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EF7C51">
        <w:rPr>
          <w:rFonts w:ascii="Arial Black" w:hAnsi="Arial Black"/>
          <w:sz w:val="28"/>
          <w:szCs w:val="28"/>
        </w:rPr>
        <w:t>TRATADOS</w:t>
      </w:r>
      <w:r w:rsidRPr="00C96B24">
        <w:rPr>
          <w:rFonts w:ascii="Arial Black" w:hAnsi="Arial Black"/>
          <w:sz w:val="28"/>
          <w:szCs w:val="28"/>
        </w:rPr>
        <w:t xml:space="preserve">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5A1186F5" w:rsidR="001B5AF2" w:rsidRPr="003768E7" w:rsidRDefault="006249CF" w:rsidP="001B5AF2">
      <w:pPr>
        <w:pStyle w:val="Ttulo9"/>
        <w:ind w:right="-232"/>
        <w:jc w:val="center"/>
        <w:rPr>
          <w:rFonts w:ascii="Meiryo" w:eastAsia="Meiryo" w:hAnsi="Meiryo" w:cs="Meiryo"/>
          <w:color w:val="7030A0"/>
          <w:sz w:val="28"/>
          <w:szCs w:val="28"/>
          <w:lang w:val="es-ES" w:eastAsia="en-US"/>
        </w:rPr>
      </w:pPr>
      <w:r w:rsidRPr="006249CF">
        <w:rPr>
          <w:rFonts w:ascii="Meiryo" w:eastAsia="Meiryo" w:hAnsi="Meiryo" w:cs="Meiryo"/>
          <w:color w:val="7030A0"/>
          <w:sz w:val="28"/>
          <w:szCs w:val="28"/>
          <w:lang w:val="es-ES" w:eastAsia="en-US"/>
        </w:rPr>
        <w:t>LP-919044992-</w:t>
      </w:r>
      <w:r w:rsidR="00C02995">
        <w:rPr>
          <w:rFonts w:ascii="Meiryo" w:eastAsia="Meiryo" w:hAnsi="Meiryo" w:cs="Meiryo"/>
          <w:color w:val="7030A0"/>
          <w:sz w:val="28"/>
          <w:szCs w:val="28"/>
          <w:lang w:val="es-ES" w:eastAsia="en-US"/>
        </w:rPr>
        <w:t>I61</w:t>
      </w:r>
      <w:r w:rsidR="004E0AAD">
        <w:rPr>
          <w:rFonts w:ascii="Meiryo" w:eastAsia="Meiryo" w:hAnsi="Meiryo" w:cs="Meiryo"/>
          <w:color w:val="7030A0"/>
          <w:sz w:val="28"/>
          <w:szCs w:val="28"/>
          <w:lang w:val="es-ES" w:eastAsia="en-US"/>
        </w:rPr>
        <w:t>-2021</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104D5AD4" w:rsidR="001B5AF2" w:rsidRPr="003768E7" w:rsidRDefault="001B5AF2" w:rsidP="001B5AF2">
      <w:pPr>
        <w:jc w:val="center"/>
        <w:rPr>
          <w:rFonts w:ascii="Arial Black" w:hAnsi="Arial Black"/>
          <w:color w:val="7030A0"/>
          <w:sz w:val="36"/>
          <w:szCs w:val="28"/>
        </w:rPr>
      </w:pPr>
      <w:r w:rsidRPr="003768E7">
        <w:rPr>
          <w:rFonts w:ascii="Arial Black" w:hAnsi="Arial Black"/>
          <w:b/>
          <w:color w:val="7030A0"/>
          <w:sz w:val="36"/>
          <w:szCs w:val="28"/>
        </w:rPr>
        <w:t>“</w:t>
      </w:r>
      <w:r w:rsidR="00C02995">
        <w:rPr>
          <w:rFonts w:ascii="Arial Black" w:hAnsi="Arial Black"/>
          <w:b/>
          <w:color w:val="7030A0"/>
          <w:sz w:val="36"/>
          <w:szCs w:val="28"/>
        </w:rPr>
        <w:t>EQUIPO PARA CENTRAL DE EQUIPOS Y ESTERILIZACIÓN</w:t>
      </w:r>
      <w:r w:rsidRPr="003768E7">
        <w:rPr>
          <w:rFonts w:ascii="Arial Black" w:hAnsi="Arial Black"/>
          <w:b/>
          <w:color w:val="7030A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77777777" w:rsidR="007F0B73" w:rsidRPr="00037DE1" w:rsidRDefault="007F0B73" w:rsidP="007F0B73">
      <w:pPr>
        <w:jc w:val="both"/>
        <w:rPr>
          <w:rFonts w:asciiTheme="minorHAnsi" w:hAnsiTheme="minorHAnsi"/>
        </w:rPr>
      </w:pP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683E28B5"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A648EB">
        <w:rPr>
          <w:rFonts w:asciiTheme="minorHAnsi" w:hAnsiTheme="minorHAnsi"/>
          <w:b/>
          <w:sz w:val="32"/>
        </w:rPr>
        <w:t>1</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lastRenderedPageBreak/>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color w:val="000000" w:themeColor="text1"/>
        </w:rPr>
      </w:pPr>
      <w:r w:rsidRPr="003768E7">
        <w:rPr>
          <w:rFonts w:asciiTheme="minorHAnsi" w:hAnsiTheme="minorHAnsi"/>
          <w:b/>
          <w:color w:val="000000" w:themeColor="text1"/>
        </w:rPr>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62D41A69"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C96B24" w:rsidRPr="006249CF">
        <w:rPr>
          <w:rFonts w:asciiTheme="minorHAnsi" w:hAnsiTheme="minorHAnsi"/>
        </w:rPr>
        <w:t xml:space="preserve">LICITACIÓN PÚBLICA INTERNACIONAL BAJO LA COBERTURA DE </w:t>
      </w:r>
      <w:r w:rsidR="00EF7C51" w:rsidRPr="006249CF">
        <w:rPr>
          <w:rFonts w:asciiTheme="minorHAnsi" w:hAnsiTheme="minorHAnsi"/>
        </w:rPr>
        <w:t>TRATADOS</w:t>
      </w:r>
      <w:r w:rsidR="00C96B24" w:rsidRPr="006249CF">
        <w:rPr>
          <w:rFonts w:asciiTheme="minorHAnsi" w:hAnsiTheme="minorHAnsi"/>
        </w:rPr>
        <w:t xml:space="preserve">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D13ACE">
        <w:rPr>
          <w:rFonts w:asciiTheme="minorHAnsi" w:hAnsiTheme="minorHAnsi" w:cs="Arial"/>
        </w:rPr>
        <w:t>LP-919044992-</w:t>
      </w:r>
      <w:r w:rsidR="00C02995">
        <w:rPr>
          <w:rFonts w:asciiTheme="minorHAnsi" w:hAnsiTheme="minorHAnsi" w:cs="Arial"/>
        </w:rPr>
        <w:t>I61</w:t>
      </w:r>
      <w:r w:rsidR="004E0AAD">
        <w:rPr>
          <w:rFonts w:asciiTheme="minorHAnsi" w:hAnsiTheme="minorHAnsi" w:cs="Arial"/>
        </w:rPr>
        <w:t>-2021</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C02995">
        <w:rPr>
          <w:rFonts w:asciiTheme="minorHAnsi" w:hAnsiTheme="minorHAnsi"/>
          <w:b/>
        </w:rPr>
        <w:t>EQUIPO PARA CENTRAL DE EQUIPOS Y ESTERILIZACIÓN</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w:t>
      </w:r>
      <w:r w:rsidR="007C0BB7">
        <w:rPr>
          <w:rFonts w:asciiTheme="minorHAnsi" w:hAnsiTheme="minorHAnsi"/>
        </w:rPr>
        <w:t>,</w:t>
      </w:r>
      <w:r w:rsidRPr="006249CF">
        <w:rPr>
          <w:rFonts w:asciiTheme="minorHAnsi" w:hAnsiTheme="minorHAnsi"/>
        </w:rPr>
        <w:t xml:space="preserve"> requiere </w:t>
      </w:r>
      <w:r w:rsidR="002A45E0">
        <w:rPr>
          <w:rFonts w:asciiTheme="minorHAnsi" w:hAnsiTheme="minorHAnsi"/>
        </w:rPr>
        <w:t>para cubrir las necesidades de</w:t>
      </w:r>
      <w:r w:rsidR="00957101">
        <w:rPr>
          <w:rFonts w:asciiTheme="minorHAnsi" w:hAnsiTheme="minorHAnsi"/>
        </w:rPr>
        <w:t>l Hospital General de Galeana</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Pr="0078059E" w:rsidRDefault="00037DE1" w:rsidP="003364E4">
      <w:pPr>
        <w:rPr>
          <w:rFonts w:asciiTheme="minorHAnsi" w:hAnsiTheme="minorHAnsi"/>
          <w:b/>
        </w:rPr>
      </w:pPr>
    </w:p>
    <w:p w14:paraId="74AA8305" w14:textId="77777777" w:rsidR="007F0B73" w:rsidRPr="0078059E" w:rsidRDefault="001D05DE"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11767F9A" w:rsidR="007F0B73" w:rsidRPr="00037DE1" w:rsidRDefault="007F0B73"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w:t>
      </w:r>
      <w:r w:rsidRPr="006249CF">
        <w:rPr>
          <w:rFonts w:asciiTheme="minorHAnsi" w:hAnsiTheme="minorHAnsi" w:cs="Arial"/>
        </w:rPr>
        <w:t>de Salud de Nuevo León Organismo Público Descentralizado, en cumplimiento con l</w:t>
      </w:r>
      <w:r w:rsidR="0081748F" w:rsidRPr="006249CF">
        <w:rPr>
          <w:rFonts w:asciiTheme="minorHAnsi" w:hAnsiTheme="minorHAnsi" w:cs="Arial"/>
        </w:rPr>
        <w:t>o establecido en los Artículos</w:t>
      </w:r>
      <w:r w:rsidR="005222C5" w:rsidRPr="006249CF">
        <w:rPr>
          <w:rFonts w:asciiTheme="minorHAnsi" w:hAnsiTheme="minorHAnsi" w:cs="Arial"/>
        </w:rPr>
        <w:t xml:space="preserve"> 1</w:t>
      </w:r>
      <w:r w:rsidR="001E66DB" w:rsidRPr="006249CF">
        <w:rPr>
          <w:rFonts w:asciiTheme="minorHAnsi" w:hAnsiTheme="minorHAnsi" w:cs="Arial"/>
        </w:rPr>
        <w:t xml:space="preserve"> </w:t>
      </w:r>
      <w:r w:rsidR="005222C5" w:rsidRPr="006249CF">
        <w:rPr>
          <w:rFonts w:asciiTheme="minorHAnsi" w:hAnsiTheme="minorHAnsi" w:cs="Arial"/>
        </w:rPr>
        <w:t>fracción VI,</w:t>
      </w:r>
      <w:r w:rsidR="0081748F" w:rsidRPr="006249CF">
        <w:rPr>
          <w:rFonts w:asciiTheme="minorHAnsi" w:hAnsiTheme="minorHAnsi" w:cs="Arial"/>
        </w:rPr>
        <w:t xml:space="preserve"> </w:t>
      </w:r>
      <w:r w:rsidR="0058000A" w:rsidRPr="006249CF">
        <w:rPr>
          <w:rFonts w:asciiTheme="minorHAnsi" w:hAnsiTheme="minorHAnsi" w:cs="Arial"/>
        </w:rPr>
        <w:t xml:space="preserve">5, </w:t>
      </w:r>
      <w:r w:rsidR="0081748F" w:rsidRPr="006249CF">
        <w:rPr>
          <w:rFonts w:asciiTheme="minorHAnsi" w:hAnsiTheme="minorHAnsi" w:cs="Arial"/>
        </w:rPr>
        <w:t>25</w:t>
      </w:r>
      <w:r w:rsidR="001B5AF2" w:rsidRPr="006249CF">
        <w:rPr>
          <w:rFonts w:asciiTheme="minorHAnsi" w:hAnsiTheme="minorHAnsi" w:cs="Arial"/>
        </w:rPr>
        <w:t xml:space="preserve"> fracción I</w:t>
      </w:r>
      <w:r w:rsidRPr="006249CF">
        <w:rPr>
          <w:rFonts w:asciiTheme="minorHAnsi" w:hAnsiTheme="minorHAnsi" w:cs="Arial"/>
        </w:rPr>
        <w:t xml:space="preserve">, </w:t>
      </w:r>
      <w:r w:rsidR="001B5AF2" w:rsidRPr="006249CF">
        <w:rPr>
          <w:rFonts w:asciiTheme="minorHAnsi" w:hAnsiTheme="minorHAnsi" w:cs="Arial"/>
        </w:rPr>
        <w:t xml:space="preserve">27 tercer párrafo, </w:t>
      </w:r>
      <w:r w:rsidR="009C7D4D" w:rsidRPr="006249CF">
        <w:rPr>
          <w:rFonts w:asciiTheme="minorHAnsi" w:hAnsiTheme="minorHAnsi" w:cs="Arial"/>
        </w:rPr>
        <w:t>29</w:t>
      </w:r>
      <w:r w:rsidR="001E66DB" w:rsidRPr="006249CF">
        <w:rPr>
          <w:rFonts w:asciiTheme="minorHAnsi" w:hAnsiTheme="minorHAnsi" w:cs="Arial"/>
        </w:rPr>
        <w:t xml:space="preserve"> fracción II</w:t>
      </w:r>
      <w:r w:rsidR="001B5AF2" w:rsidRPr="006249CF">
        <w:rPr>
          <w:rFonts w:asciiTheme="minorHAnsi" w:hAnsiTheme="minorHAnsi" w:cs="Arial"/>
        </w:rPr>
        <w:t xml:space="preserve"> y</w:t>
      </w:r>
      <w:r w:rsidR="009C7D4D" w:rsidRPr="006249CF">
        <w:rPr>
          <w:rFonts w:asciiTheme="minorHAnsi" w:hAnsiTheme="minorHAnsi" w:cs="Arial"/>
        </w:rPr>
        <w:t xml:space="preserve"> </w:t>
      </w:r>
      <w:r w:rsidR="009C7D4D" w:rsidRPr="006249CF">
        <w:rPr>
          <w:rFonts w:asciiTheme="minorHAnsi" w:hAnsiTheme="minorHAnsi" w:cs="Arial"/>
          <w:i/>
        </w:rPr>
        <w:t>31</w:t>
      </w:r>
      <w:r w:rsidRPr="006249CF">
        <w:rPr>
          <w:rFonts w:asciiTheme="minorHAnsi" w:hAnsiTheme="minorHAnsi" w:cs="Arial"/>
        </w:rPr>
        <w:t xml:space="preserve"> </w:t>
      </w:r>
      <w:r w:rsidRPr="006249CF">
        <w:rPr>
          <w:rFonts w:asciiTheme="minorHAnsi" w:hAnsiTheme="minorHAnsi"/>
        </w:rPr>
        <w:t>y demás relativos de la Ley de Adquisiciones, Arrendamientos y Contratación de Servicios del Estado de Nuevo</w:t>
      </w:r>
      <w:r w:rsidRPr="0078059E">
        <w:rPr>
          <w:rFonts w:asciiTheme="minorHAnsi" w:hAnsiTheme="minorHAnsi"/>
        </w:rPr>
        <w:t xml:space="preserve">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3768E7">
        <w:rPr>
          <w:rFonts w:asciiTheme="minorHAnsi" w:hAnsiTheme="minorHAnsi"/>
        </w:rPr>
        <w:t xml:space="preserve">el </w:t>
      </w:r>
      <w:r w:rsidR="006249CF">
        <w:rPr>
          <w:rFonts w:asciiTheme="minorHAnsi" w:hAnsiTheme="minorHAnsi"/>
        </w:rPr>
        <w:t>Artículo 77</w:t>
      </w:r>
      <w:r w:rsidR="008C1578">
        <w:rPr>
          <w:rFonts w:asciiTheme="minorHAnsi" w:hAnsiTheme="minorHAnsi"/>
        </w:rPr>
        <w:t xml:space="preserve"> de </w:t>
      </w:r>
      <w:r w:rsidRPr="0078059E">
        <w:rPr>
          <w:rFonts w:asciiTheme="minorHAnsi" w:hAnsiTheme="minorHAnsi" w:cs="Arial"/>
        </w:rPr>
        <w:t>la Le</w:t>
      </w:r>
      <w:r w:rsidR="003768E7">
        <w:rPr>
          <w:rFonts w:asciiTheme="minorHAnsi" w:hAnsiTheme="minorHAnsi" w:cs="Arial"/>
        </w:rPr>
        <w:t>y de Egresos para el año del 202</w:t>
      </w:r>
      <w:r w:rsidR="000156E5">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6249CF">
        <w:rPr>
          <w:rFonts w:asciiTheme="minorHAnsi" w:hAnsiTheme="minorHAnsi"/>
          <w:b/>
        </w:rPr>
        <w:t>CONVOCA</w:t>
      </w:r>
      <w:r w:rsidRPr="006249CF">
        <w:rPr>
          <w:rFonts w:asciiTheme="minorHAnsi" w:hAnsiTheme="minorHAnsi"/>
        </w:rPr>
        <w:t xml:space="preserve"> a las personas físicas o morales </w:t>
      </w:r>
      <w:r w:rsidRPr="006249CF">
        <w:rPr>
          <w:rFonts w:asciiTheme="minorHAnsi" w:hAnsiTheme="minorHAnsi" w:cs="Arial"/>
        </w:rPr>
        <w:t>a participar en</w:t>
      </w:r>
      <w:r w:rsidRPr="006249CF">
        <w:rPr>
          <w:rFonts w:asciiTheme="minorHAnsi" w:hAnsiTheme="minorHAnsi"/>
        </w:rPr>
        <w:t xml:space="preserve"> la </w:t>
      </w:r>
      <w:r w:rsidR="00B32CA1"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de </w:t>
      </w:r>
      <w:r w:rsidR="00EF7C51" w:rsidRPr="006249CF">
        <w:rPr>
          <w:rFonts w:asciiTheme="minorHAnsi" w:hAnsiTheme="minorHAnsi" w:cs="Arial"/>
        </w:rPr>
        <w:t>TRATADOS</w:t>
      </w:r>
      <w:r w:rsidR="00B32CA1" w:rsidRPr="006249CF">
        <w:rPr>
          <w:rFonts w:asciiTheme="minorHAnsi" w:hAnsiTheme="minorHAnsi" w:cs="Arial"/>
        </w:rPr>
        <w:t xml:space="preserve"> Presencial</w:t>
      </w:r>
      <w:r w:rsidR="0058000A" w:rsidRPr="006249CF">
        <w:rPr>
          <w:rFonts w:asciiTheme="minorHAnsi" w:hAnsiTheme="minorHAnsi" w:cs="Arial"/>
        </w:rPr>
        <w:t xml:space="preserve"> </w:t>
      </w:r>
      <w:r w:rsidRPr="006249CF">
        <w:rPr>
          <w:rFonts w:asciiTheme="minorHAnsi" w:hAnsiTheme="minorHAnsi" w:cs="Arial"/>
        </w:rPr>
        <w:t xml:space="preserve">No. </w:t>
      </w:r>
      <w:r w:rsidR="00D13ACE">
        <w:rPr>
          <w:rFonts w:asciiTheme="minorHAnsi" w:hAnsiTheme="minorHAnsi" w:cs="Arial"/>
        </w:rPr>
        <w:t>LP-919044992-</w:t>
      </w:r>
      <w:r w:rsidR="00C02995">
        <w:rPr>
          <w:rFonts w:asciiTheme="minorHAnsi" w:hAnsiTheme="minorHAnsi" w:cs="Arial"/>
        </w:rPr>
        <w:t>I61</w:t>
      </w:r>
      <w:r w:rsidR="004E0AAD">
        <w:rPr>
          <w:rFonts w:asciiTheme="minorHAnsi" w:hAnsiTheme="minorHAnsi" w:cs="Arial"/>
        </w:rPr>
        <w:t>-2021</w:t>
      </w:r>
      <w:r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0E2A16" w:rsidRPr="0078059E">
        <w:rPr>
          <w:rFonts w:asciiTheme="minorHAnsi" w:hAnsiTheme="minorHAnsi" w:cs="Arial"/>
        </w:rPr>
        <w:t>“</w:t>
      </w:r>
      <w:r w:rsidR="00C02995">
        <w:rPr>
          <w:rFonts w:asciiTheme="minorHAnsi" w:hAnsiTheme="minorHAnsi" w:cs="Arial"/>
        </w:rPr>
        <w:t>EQUIPO PARA CENTRAL DE EQUIPOS Y ESTERILIZACIÓN</w:t>
      </w:r>
      <w:r w:rsidR="000E2A16" w:rsidRPr="0078059E">
        <w:rPr>
          <w:rFonts w:asciiTheme="minorHAnsi" w:hAnsiTheme="minorHAnsi" w:cs="Arial"/>
        </w:rPr>
        <w:t>”</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4DBEF0A4" w14:textId="77777777" w:rsidR="00AB7D71" w:rsidRPr="0078059E" w:rsidRDefault="00AB7D71" w:rsidP="003768E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1B2E3ED1"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EF7C51">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82C9DD5"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8C1578">
        <w:rPr>
          <w:rFonts w:asciiTheme="minorHAnsi" w:hAnsiTheme="minorHAnsi" w:cs="Arial"/>
        </w:rPr>
        <w:t>, o el que lo sustituya</w:t>
      </w:r>
      <w:r w:rsidRPr="00EC015A">
        <w:rPr>
          <w:rFonts w:asciiTheme="minorHAnsi" w:hAnsiTheme="minorHAnsi" w:cs="Arial"/>
        </w:rPr>
        <w:t>;</w:t>
      </w:r>
    </w:p>
    <w:p w14:paraId="42AFE047" w14:textId="77777777" w:rsid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03BCCD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12E7E7E"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2FB783B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E44B2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C70CF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EC5315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5E02D934" w14:textId="77777777" w:rsidR="005A20F3" w:rsidRPr="00A407D3" w:rsidRDefault="005A20F3" w:rsidP="005A20F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Pr>
          <w:rFonts w:asciiTheme="minorHAnsi" w:hAnsiTheme="minorHAnsi" w:cs="Arial"/>
        </w:rPr>
        <w:t xml:space="preserve"> Mexicanos</w:t>
      </w:r>
      <w:r w:rsidRPr="00EC015A">
        <w:rPr>
          <w:rFonts w:asciiTheme="minorHAnsi" w:hAnsiTheme="minorHAnsi" w:cs="Arial"/>
        </w:rPr>
        <w:t xml:space="preserve"> y </w:t>
      </w:r>
      <w:r>
        <w:rPr>
          <w:rFonts w:asciiTheme="minorHAnsi" w:hAnsiTheme="minorHAnsi" w:cs="Arial"/>
        </w:rPr>
        <w:t>l</w:t>
      </w:r>
      <w:r w:rsidRPr="00A407D3">
        <w:rPr>
          <w:rFonts w:asciiTheme="minorHAnsi" w:hAnsiTheme="minorHAnsi" w:cs="Arial"/>
        </w:rPr>
        <w:t>a República de Chile, Capítulo 15-bis, publicado en el Diario Oficial de la Federación el 27 de Octubre de 2008.</w:t>
      </w:r>
    </w:p>
    <w:p w14:paraId="2E5390BC" w14:textId="77777777" w:rsidR="00D55B52" w:rsidRPr="00EC015A" w:rsidRDefault="00D55B52" w:rsidP="00D55B52">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0E342C23" w14:textId="48C7E346"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183733A6" w14:textId="1F61147C"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60EB61ED"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EF7C51">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1BAB65" w14:textId="738F6FB6"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CE2E1F"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w:t>
      </w:r>
      <w:r w:rsidR="00C509B4" w:rsidRPr="006249CF">
        <w:rPr>
          <w:rFonts w:asciiTheme="minorHAnsi" w:hAnsiTheme="minorHAnsi" w:cs="Arial"/>
        </w:rPr>
        <w:t>de Tratados</w:t>
      </w:r>
      <w:r w:rsidR="00FB5482" w:rsidRPr="006249CF">
        <w:rPr>
          <w:rFonts w:asciiTheme="minorHAnsi" w:hAnsiTheme="minorHAnsi" w:cs="Arial"/>
        </w:rPr>
        <w:t xml:space="preserve"> </w:t>
      </w:r>
      <w:r w:rsidR="00CE2E1F" w:rsidRPr="006249CF">
        <w:rPr>
          <w:rFonts w:asciiTheme="minorHAnsi" w:hAnsiTheme="minorHAnsi" w:cs="Arial"/>
        </w:rPr>
        <w:t>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D13ACE">
        <w:rPr>
          <w:rFonts w:asciiTheme="minorHAnsi" w:hAnsiTheme="minorHAnsi" w:cs="Arial"/>
        </w:rPr>
        <w:t>LP-919044992-</w:t>
      </w:r>
      <w:r w:rsidR="00C02995">
        <w:rPr>
          <w:rFonts w:asciiTheme="minorHAnsi" w:hAnsiTheme="minorHAnsi" w:cs="Arial"/>
        </w:rPr>
        <w:t>I61</w:t>
      </w:r>
      <w:r w:rsidR="004E0AAD">
        <w:rPr>
          <w:rFonts w:asciiTheme="minorHAnsi" w:hAnsiTheme="minorHAnsi" w:cs="Arial"/>
        </w:rPr>
        <w:t>-2021</w:t>
      </w:r>
      <w:r w:rsidR="004B18B5" w:rsidRPr="006249CF">
        <w:rPr>
          <w:rFonts w:asciiTheme="minorHAnsi" w:hAnsiTheme="minorHAnsi" w:cs="Arial"/>
        </w:rPr>
        <w:t>.</w:t>
      </w:r>
    </w:p>
    <w:p w14:paraId="02EABCB5" w14:textId="22EFCCE8"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B6362B">
        <w:rPr>
          <w:rFonts w:asciiTheme="minorHAnsi" w:hAnsiTheme="minorHAnsi" w:cs="Arial"/>
        </w:rPr>
        <w:t>1</w:t>
      </w:r>
      <w:r w:rsidRPr="0078059E">
        <w:rPr>
          <w:rFonts w:asciiTheme="minorHAnsi" w:hAnsiTheme="minorHAnsi" w:cs="Arial"/>
        </w:rPr>
        <w:t>.</w:t>
      </w:r>
    </w:p>
    <w:p w14:paraId="3CA86FBB" w14:textId="3B1C6FC4" w:rsid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w:t>
      </w:r>
      <w:r w:rsidR="00C02995">
        <w:rPr>
          <w:rFonts w:asciiTheme="minorHAnsi" w:hAnsiTheme="minorHAnsi" w:cs="Arial"/>
        </w:rPr>
        <w:t>EQUIPO PARA CENTRAL DE EQUIPOS Y ESTERILIZACIÓN</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14:paraId="7C205A35" w14:textId="69ED286E" w:rsidR="0027603C" w:rsidRPr="0027603C" w:rsidRDefault="00B64229" w:rsidP="0027603C">
      <w:pPr>
        <w:pStyle w:val="Prrafodelista"/>
        <w:numPr>
          <w:ilvl w:val="0"/>
          <w:numId w:val="9"/>
        </w:numPr>
        <w:tabs>
          <w:tab w:val="left" w:pos="284"/>
        </w:tabs>
        <w:ind w:right="-1"/>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lastRenderedPageBreak/>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339D3D57"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D13ACE">
        <w:rPr>
          <w:rFonts w:asciiTheme="minorHAnsi" w:hAnsiTheme="minorHAnsi" w:cs="Arial"/>
        </w:rPr>
        <w:t>s</w:t>
      </w:r>
      <w:r w:rsidR="003364E4" w:rsidRPr="00E00C96">
        <w:rPr>
          <w:rFonts w:asciiTheme="minorHAnsi" w:hAnsiTheme="minorHAnsi" w:cs="Arial"/>
        </w:rPr>
        <w:t xml:space="preserve"> Unidad</w:t>
      </w:r>
      <w:r w:rsidR="00D13ACE">
        <w:rPr>
          <w:rFonts w:asciiTheme="minorHAnsi" w:hAnsiTheme="minorHAnsi" w:cs="Arial"/>
        </w:rPr>
        <w:t>es</w:t>
      </w:r>
      <w:r w:rsidR="003364E4" w:rsidRPr="00E00C96">
        <w:rPr>
          <w:rFonts w:asciiTheme="minorHAnsi" w:hAnsiTheme="minorHAnsi" w:cs="Arial"/>
        </w:rPr>
        <w:t xml:space="preserve"> Aplicativa</w:t>
      </w:r>
      <w:r w:rsidR="00D13ACE">
        <w:rPr>
          <w:rFonts w:asciiTheme="minorHAnsi" w:hAnsiTheme="minorHAnsi" w:cs="Arial"/>
        </w:rPr>
        <w:t>s</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0F58185" w14:textId="5EF02C33"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la</w:t>
      </w:r>
      <w:r w:rsidR="00DF5AAC">
        <w:rPr>
          <w:rFonts w:asciiTheme="minorHAnsi" w:hAnsiTheme="minorHAnsi" w:cs="Arial"/>
        </w:rPr>
        <w:t>s</w:t>
      </w:r>
      <w:r w:rsidR="00D55B52">
        <w:rPr>
          <w:rFonts w:asciiTheme="minorHAnsi" w:hAnsiTheme="minorHAnsi" w:cs="Arial"/>
        </w:rPr>
        <w:t xml:space="preserve"> </w:t>
      </w:r>
      <w:r w:rsidR="00BE4287">
        <w:rPr>
          <w:rFonts w:asciiTheme="minorHAnsi" w:hAnsiTheme="minorHAnsi" w:cs="Arial"/>
        </w:rPr>
        <w:t>Unidad</w:t>
      </w:r>
      <w:r w:rsidR="00DF5AAC">
        <w:rPr>
          <w:rFonts w:asciiTheme="minorHAnsi" w:hAnsiTheme="minorHAnsi" w:cs="Arial"/>
        </w:rPr>
        <w:t>es</w:t>
      </w:r>
      <w:r w:rsidR="00BE4287">
        <w:rPr>
          <w:rFonts w:asciiTheme="minorHAnsi" w:hAnsiTheme="minorHAnsi" w:cs="Arial"/>
        </w:rPr>
        <w:t xml:space="preserve"> Aplicativa</w:t>
      </w:r>
      <w:r w:rsidR="00DF5AAC">
        <w:rPr>
          <w:rFonts w:asciiTheme="minorHAnsi" w:hAnsiTheme="minorHAnsi" w:cs="Arial"/>
        </w:rPr>
        <w:t>s</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77CC919C" w14:textId="76A58DB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El (los) licitante (s) ofertará(n) en su (s) propuesta (s) técnica (s) el </w:t>
      </w:r>
      <w:r w:rsidR="00C02995">
        <w:rPr>
          <w:rFonts w:asciiTheme="minorHAnsi" w:hAnsiTheme="minorHAnsi" w:cs="Arial"/>
        </w:rPr>
        <w:t>EQUIPO PARA CENTRAL DE EQUIPOS Y ESTERILIZACIÓN</w:t>
      </w:r>
      <w:r w:rsidRPr="00D344A0">
        <w:rPr>
          <w:rFonts w:asciiTheme="minorHAnsi" w:hAnsiTheme="minorHAnsi" w:cs="Arial"/>
        </w:rPr>
        <w:t>,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r w:rsidRPr="00D344A0">
        <w:rPr>
          <w:rFonts w:asciiTheme="minorHAnsi" w:hAnsiTheme="minorHAnsi" w:cs="Arial"/>
        </w:rPr>
        <w:t>Deberá ofertar las partidas completas.</w:t>
      </w:r>
    </w:p>
    <w:p w14:paraId="20310014" w14:textId="3915F181" w:rsidR="00D344A0" w:rsidRPr="00546324" w:rsidRDefault="00D344A0" w:rsidP="00EB203C">
      <w:pPr>
        <w:pStyle w:val="Prrafodelista"/>
        <w:numPr>
          <w:ilvl w:val="2"/>
          <w:numId w:val="23"/>
        </w:numPr>
        <w:ind w:left="1418" w:hanging="567"/>
        <w:jc w:val="both"/>
        <w:rPr>
          <w:rFonts w:asciiTheme="minorHAnsi" w:hAnsiTheme="minorHAnsi" w:cstheme="minorHAnsi"/>
        </w:rPr>
      </w:pPr>
      <w:r w:rsidRPr="00546324">
        <w:rPr>
          <w:rFonts w:asciiTheme="minorHAnsi" w:hAnsiTheme="minorHAnsi"/>
        </w:rPr>
        <w:t xml:space="preserve">La adquisición del equipo requerido por La Convocante, se realizará con Recursos </w:t>
      </w:r>
      <w:r w:rsidR="00A20779" w:rsidRPr="00546324">
        <w:rPr>
          <w:rFonts w:asciiTheme="minorHAnsi" w:hAnsiTheme="minorHAnsi"/>
        </w:rPr>
        <w:t>del</w:t>
      </w:r>
      <w:r w:rsidRPr="00546324">
        <w:rPr>
          <w:rFonts w:asciiTheme="minorHAnsi" w:hAnsiTheme="minorHAnsi"/>
        </w:rPr>
        <w:t xml:space="preserve"> Tipo de Presupuesto </w:t>
      </w:r>
      <w:r w:rsidR="00546324" w:rsidRPr="00546324">
        <w:rPr>
          <w:rFonts w:asciiTheme="minorHAnsi" w:hAnsiTheme="minorHAnsi"/>
        </w:rPr>
        <w:t>202039 Y 202037</w:t>
      </w:r>
      <w:r w:rsidRPr="00546324">
        <w:rPr>
          <w:rFonts w:asciiTheme="minorHAnsi" w:hAnsiTheme="minorHAnsi"/>
        </w:rPr>
        <w:t xml:space="preserve">, Programa </w:t>
      </w:r>
      <w:r w:rsidR="007F3961" w:rsidRPr="00546324">
        <w:rPr>
          <w:rFonts w:asciiTheme="minorHAnsi" w:hAnsiTheme="minorHAnsi"/>
        </w:rPr>
        <w:t xml:space="preserve"> </w:t>
      </w:r>
      <w:r w:rsidR="00245893" w:rsidRPr="00546324">
        <w:rPr>
          <w:rFonts w:asciiTheme="minorHAnsi" w:hAnsiTheme="minorHAnsi"/>
        </w:rPr>
        <w:t>0</w:t>
      </w:r>
      <w:r w:rsidR="002A45E0" w:rsidRPr="00546324">
        <w:rPr>
          <w:rFonts w:asciiTheme="minorHAnsi" w:hAnsiTheme="minorHAnsi"/>
        </w:rPr>
        <w:t>2</w:t>
      </w:r>
      <w:r w:rsidR="00245893" w:rsidRPr="00546324">
        <w:rPr>
          <w:rFonts w:asciiTheme="minorHAnsi" w:hAnsiTheme="minorHAnsi"/>
        </w:rPr>
        <w:t>0508</w:t>
      </w:r>
      <w:r w:rsidR="00A20779" w:rsidRPr="00546324">
        <w:rPr>
          <w:rFonts w:asciiTheme="minorHAnsi" w:hAnsiTheme="minorHAnsi"/>
        </w:rPr>
        <w:t>, Partida</w:t>
      </w:r>
      <w:r w:rsidR="00546324" w:rsidRPr="00546324">
        <w:rPr>
          <w:rFonts w:asciiTheme="minorHAnsi" w:hAnsiTheme="minorHAnsi"/>
        </w:rPr>
        <w:t>s</w:t>
      </w:r>
      <w:r w:rsidR="00A20779" w:rsidRPr="00546324">
        <w:rPr>
          <w:rFonts w:asciiTheme="minorHAnsi" w:hAnsiTheme="minorHAnsi"/>
        </w:rPr>
        <w:t xml:space="preserve"> </w:t>
      </w:r>
      <w:r w:rsidR="00EB203C" w:rsidRPr="00546324">
        <w:rPr>
          <w:rFonts w:asciiTheme="minorHAnsi" w:hAnsiTheme="minorHAnsi"/>
        </w:rPr>
        <w:t>5</w:t>
      </w:r>
      <w:r w:rsidR="00EC13D6" w:rsidRPr="00546324">
        <w:rPr>
          <w:rFonts w:asciiTheme="minorHAnsi" w:hAnsiTheme="minorHAnsi"/>
        </w:rPr>
        <w:t>3101</w:t>
      </w:r>
      <w:r w:rsidR="00546324" w:rsidRPr="00546324">
        <w:rPr>
          <w:rFonts w:asciiTheme="minorHAnsi" w:hAnsiTheme="minorHAnsi"/>
        </w:rPr>
        <w:t xml:space="preserve"> y 56902</w:t>
      </w:r>
      <w:r w:rsidR="00EC13D6" w:rsidRPr="00546324">
        <w:rPr>
          <w:rFonts w:asciiTheme="minorHAnsi" w:hAnsiTheme="minorHAnsi"/>
        </w:rPr>
        <w:t>,</w:t>
      </w:r>
      <w:r w:rsidR="00FC1AEE" w:rsidRPr="00546324">
        <w:rPr>
          <w:rFonts w:asciiTheme="minorHAnsi" w:hAnsiTheme="minorHAnsi"/>
        </w:rPr>
        <w:t xml:space="preserve"> </w:t>
      </w:r>
      <w:r w:rsidRPr="00546324">
        <w:rPr>
          <w:rFonts w:asciiTheme="minorHAnsi" w:hAnsiTheme="minorHAnsi"/>
        </w:rPr>
        <w:t>Cuenta</w:t>
      </w:r>
      <w:r w:rsidR="00546324" w:rsidRPr="00546324">
        <w:rPr>
          <w:rFonts w:asciiTheme="minorHAnsi" w:hAnsiTheme="minorHAnsi"/>
        </w:rPr>
        <w:t>s</w:t>
      </w:r>
      <w:r w:rsidRPr="00546324">
        <w:rPr>
          <w:rFonts w:asciiTheme="minorHAnsi" w:hAnsiTheme="minorHAnsi"/>
        </w:rPr>
        <w:t xml:space="preserve"> No. </w:t>
      </w:r>
      <w:r w:rsidR="00546324" w:rsidRPr="00546324">
        <w:rPr>
          <w:rFonts w:asciiTheme="minorHAnsi" w:hAnsiTheme="minorHAnsi"/>
        </w:rPr>
        <w:t>117224303 y 117224214</w:t>
      </w:r>
      <w:r w:rsidR="00206BBA" w:rsidRPr="00546324">
        <w:rPr>
          <w:rFonts w:asciiTheme="minorHAnsi" w:hAnsiTheme="minorHAnsi"/>
        </w:rPr>
        <w:t xml:space="preserve">, Unidades </w:t>
      </w:r>
      <w:r w:rsidR="00957101" w:rsidRPr="00546324">
        <w:rPr>
          <w:rFonts w:asciiTheme="minorHAnsi" w:hAnsiTheme="minorHAnsi"/>
        </w:rPr>
        <w:t>2835</w:t>
      </w:r>
      <w:r w:rsidR="002A45E0" w:rsidRPr="00546324">
        <w:rPr>
          <w:rFonts w:asciiTheme="minorHAnsi" w:hAnsiTheme="minorHAnsi"/>
        </w:rPr>
        <w:t xml:space="preserve"> y 2</w:t>
      </w:r>
      <w:r w:rsidR="00957101" w:rsidRPr="00546324">
        <w:rPr>
          <w:rFonts w:asciiTheme="minorHAnsi" w:hAnsiTheme="minorHAnsi"/>
        </w:rPr>
        <w:t>350</w:t>
      </w:r>
      <w:r w:rsidR="002A45E0" w:rsidRPr="00546324">
        <w:rPr>
          <w:rFonts w:asciiTheme="minorHAnsi" w:hAnsiTheme="minorHAnsi"/>
        </w:rPr>
        <w:t>.</w:t>
      </w: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licitante.</w:t>
      </w:r>
    </w:p>
    <w:p w14:paraId="1618CCF7"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t xml:space="preserve">Calidad. </w:t>
      </w:r>
      <w:r w:rsidRPr="00D344A0">
        <w:rPr>
          <w:rFonts w:asciiTheme="minorHAnsi" w:hAnsiTheme="minorHAnsi"/>
        </w:rPr>
        <w:t xml:space="preserve">Para los </w:t>
      </w:r>
      <w:r w:rsidRPr="00D344A0">
        <w:rPr>
          <w:rFonts w:asciiTheme="minorHAnsi" w:hAnsiTheme="minorHAnsi"/>
          <w:b/>
        </w:rPr>
        <w:t>fabricantes Nacionales</w:t>
      </w:r>
      <w:r w:rsidRPr="00D344A0">
        <w:rPr>
          <w:rFonts w:asciiTheme="minorHAnsi" w:hAnsiTheme="minorHAnsi"/>
        </w:rPr>
        <w:t xml:space="preserve">: </w:t>
      </w:r>
      <w:r w:rsidR="00C81D58">
        <w:rPr>
          <w:rFonts w:asciiTheme="minorHAnsi" w:hAnsiTheme="minorHAnsi"/>
        </w:rPr>
        <w:t>Deberá presentar c</w:t>
      </w:r>
      <w:r w:rsidRPr="00D344A0">
        <w:rPr>
          <w:rFonts w:asciiTheme="minorHAnsi" w:hAnsiTheme="minorHAnsi"/>
        </w:rPr>
        <w:t xml:space="preserve">ertificado o escrito bajo protesta de decir verdad de que cumplen con las normas oficiales mexicanas o las normas mexicanas y certificado de buenas prácticas de fabricación expedido por la COFEPRIS, así como también deberán presentar certificado ISO </w:t>
      </w:r>
      <w:r w:rsidR="00186107">
        <w:rPr>
          <w:rFonts w:asciiTheme="minorHAnsi" w:hAnsiTheme="minorHAnsi"/>
        </w:rPr>
        <w:t xml:space="preserve">9001:2015 </w:t>
      </w:r>
      <w:r w:rsidRPr="00D344A0">
        <w:rPr>
          <w:rFonts w:asciiTheme="minorHAnsi" w:hAnsiTheme="minorHAnsi"/>
        </w:rPr>
        <w:t xml:space="preserve">o ISO 13485, y para equipo </w:t>
      </w:r>
      <w:r w:rsidRPr="00D344A0">
        <w:rPr>
          <w:rFonts w:asciiTheme="minorHAnsi" w:hAnsiTheme="minorHAnsi"/>
          <w:b/>
        </w:rPr>
        <w:t>fabricado en el extranjero</w:t>
      </w:r>
      <w:r w:rsidRPr="00D344A0">
        <w:rPr>
          <w:rFonts w:asciiTheme="minorHAnsi" w:hAnsiTheme="minorHAnsi"/>
        </w:rPr>
        <w:t xml:space="preserve">: Certificado de la FDA o CE en los bienes que así lo requieran, certificado de libre venta del país de origen, donde haga constar las buenas prácticas de manufactura, así como la ISO </w:t>
      </w:r>
      <w:r w:rsidR="00186107">
        <w:rPr>
          <w:rFonts w:asciiTheme="minorHAnsi" w:hAnsiTheme="minorHAnsi"/>
        </w:rPr>
        <w:t xml:space="preserve">9001:2015 </w:t>
      </w:r>
      <w:r w:rsidRPr="00D344A0">
        <w:rPr>
          <w:rFonts w:asciiTheme="minorHAnsi" w:hAnsiTheme="minorHAnsi"/>
        </w:rPr>
        <w:t>O ISO 13485 y el registro sanitario expedido por la COFEPRIS en México.</w:t>
      </w:r>
    </w:p>
    <w:p w14:paraId="3945AB38"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154DA19C" w14:textId="77777777" w:rsidR="00A20779" w:rsidRPr="00A20779"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 xml:space="preserve">por </w:t>
      </w:r>
      <w:r w:rsidR="00D344A0" w:rsidRPr="00E00C96">
        <w:rPr>
          <w:rFonts w:asciiTheme="minorHAnsi" w:hAnsiTheme="minorHAnsi" w:cstheme="minorHAnsi"/>
          <w:b/>
        </w:rPr>
        <w:t>partida</w:t>
      </w:r>
      <w:r w:rsidR="00F63839" w:rsidRPr="00E00C96">
        <w:rPr>
          <w:rFonts w:asciiTheme="minorHAnsi" w:hAnsiTheme="minorHAnsi" w:cstheme="minorHAnsi"/>
        </w:rPr>
        <w:t>.</w:t>
      </w:r>
    </w:p>
    <w:p w14:paraId="7E20CC0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53291A99" w14:textId="77777777" w:rsidR="00A20779" w:rsidRPr="00620EFE" w:rsidRDefault="00A20779" w:rsidP="00A20779">
      <w:pPr>
        <w:pStyle w:val="Prrafodelista"/>
        <w:numPr>
          <w:ilvl w:val="2"/>
          <w:numId w:val="23"/>
        </w:numPr>
        <w:ind w:left="1418" w:hanging="567"/>
        <w:jc w:val="both"/>
        <w:rPr>
          <w:rFonts w:asciiTheme="minorHAnsi" w:hAnsiTheme="minorHAnsi"/>
        </w:rPr>
      </w:pPr>
      <w:r w:rsidRPr="00620EFE">
        <w:rPr>
          <w:rFonts w:asciiTheme="minorHAnsi" w:hAnsiTheme="minorHAnsi" w:cstheme="minorHAnsi"/>
        </w:rPr>
        <w:t xml:space="preserve">El Licitante ganador se comprometerá, mediante carta responsiva al mantenimiento correctivo de los bienes durante 12 meses a partir de la instalación </w:t>
      </w:r>
      <w:r w:rsidR="009760D7" w:rsidRPr="00620EFE">
        <w:rPr>
          <w:rFonts w:asciiTheme="minorHAnsi" w:hAnsiTheme="minorHAnsi" w:cstheme="minorHAnsi"/>
        </w:rPr>
        <w:t>y funcionamiento</w:t>
      </w:r>
      <w:r w:rsidRPr="00620EFE">
        <w:rPr>
          <w:rFonts w:asciiTheme="minorHAnsi" w:hAnsiTheme="minorHAnsi" w:cstheme="minorHAnsi"/>
        </w:rPr>
        <w:t xml:space="preserve"> de éstos, cuando se reporte alguna anomalía en este sentido el proveedor deberá responder en un término de 24 horas y comprometerse, a que en el caso de que los bienes presenten alguna falla o avería, que ésta, </w:t>
      </w:r>
      <w:r w:rsidRPr="00975497">
        <w:rPr>
          <w:rFonts w:asciiTheme="minorHAnsi" w:hAnsiTheme="minorHAnsi" w:cstheme="minorHAnsi"/>
        </w:rPr>
        <w:t xml:space="preserve">se </w:t>
      </w:r>
      <w:r w:rsidR="009760D7" w:rsidRPr="00975497">
        <w:rPr>
          <w:rFonts w:asciiTheme="minorHAnsi" w:hAnsiTheme="minorHAnsi" w:cstheme="minorHAnsi"/>
        </w:rPr>
        <w:t>corregirá dentro</w:t>
      </w:r>
      <w:r w:rsidRPr="00975497">
        <w:rPr>
          <w:rFonts w:asciiTheme="minorHAnsi" w:hAnsiTheme="minorHAnsi" w:cstheme="minorHAnsi"/>
        </w:rPr>
        <w:t xml:space="preserve"> de los 5 días hábiles siguientes a</w:t>
      </w:r>
      <w:r w:rsidRPr="00620EFE">
        <w:rPr>
          <w:rFonts w:asciiTheme="minorHAnsi" w:hAnsiTheme="minorHAnsi" w:cstheme="minorHAnsi"/>
        </w:rPr>
        <w:t xml:space="preserve"> aquel en que se reportó. De igual manera se responsabilizará del mantenimiento preventivo por el término de 12 meses, y se </w:t>
      </w:r>
      <w:r w:rsidRPr="00620EFE">
        <w:rPr>
          <w:rFonts w:asciiTheme="minorHAnsi" w:hAnsiTheme="minorHAnsi" w:cstheme="minorHAnsi"/>
        </w:rPr>
        <w:lastRenderedPageBreak/>
        <w:t>realizará cada 6 meses hasta que concluya dicho término. El mantenimiento preventivo y correctivo correrá por cuenta del proveedor.</w:t>
      </w:r>
    </w:p>
    <w:p w14:paraId="4FB35AB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En el supuesto de que el proveedor incumpla en dos o más ocasiones lo establecido en el punto anterior, será motivo de aplicación de las penas convencionales, sin perjuicio del derecho de la Convocante de rescindir el contrato y hacer efectiva la garantía de cumplimiento de contrato.</w:t>
      </w:r>
    </w:p>
    <w:p w14:paraId="73B00313" w14:textId="356A06D9" w:rsidR="00A20779" w:rsidRPr="000E4283"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w:t>
      </w:r>
      <w:r w:rsidRPr="00975497">
        <w:rPr>
          <w:rFonts w:asciiTheme="minorHAnsi" w:hAnsiTheme="minorHAnsi" w:cstheme="minorHAnsi"/>
        </w:rPr>
        <w:t>tendrá 10 días hábiles</w:t>
      </w:r>
      <w:r w:rsidRPr="00A20779">
        <w:rPr>
          <w:rFonts w:asciiTheme="minorHAnsi" w:hAnsiTheme="minorHAnsi" w:cstheme="minorHAnsi"/>
        </w:rPr>
        <w:t xml:space="preserve"> para la entrega total de los mismos, sin embargo, se hará acreedor a lo establecido en el punto </w:t>
      </w:r>
      <w:r w:rsidR="00C81D58">
        <w:rPr>
          <w:rFonts w:asciiTheme="minorHAnsi" w:hAnsiTheme="minorHAnsi" w:cstheme="minorHAnsi"/>
        </w:rPr>
        <w:t>9</w:t>
      </w:r>
      <w:r w:rsidRPr="00A20779">
        <w:rPr>
          <w:rFonts w:asciiTheme="minorHAnsi" w:hAnsiTheme="minorHAnsi" w:cstheme="minorHAnsi"/>
        </w:rPr>
        <w:t xml:space="preserve"> de estas bases, p</w:t>
      </w:r>
      <w:r w:rsidR="000E4283">
        <w:rPr>
          <w:rFonts w:asciiTheme="minorHAnsi" w:hAnsiTheme="minorHAnsi" w:cstheme="minorHAnsi"/>
        </w:rPr>
        <w:t>or atraso en la entrega.</w:t>
      </w:r>
    </w:p>
    <w:p w14:paraId="5FE027F7" w14:textId="12DD1953" w:rsidR="000E4283" w:rsidRPr="000E4283" w:rsidRDefault="000E4283" w:rsidP="00A20779">
      <w:pPr>
        <w:pStyle w:val="Prrafodelista"/>
        <w:numPr>
          <w:ilvl w:val="2"/>
          <w:numId w:val="23"/>
        </w:numPr>
        <w:ind w:left="1418" w:hanging="567"/>
        <w:jc w:val="both"/>
        <w:rPr>
          <w:rFonts w:asciiTheme="minorHAnsi" w:hAnsiTheme="minorHAnsi"/>
        </w:rPr>
      </w:pPr>
      <w:r>
        <w:rPr>
          <w:rFonts w:ascii="Calibri" w:hAnsi="Calibri" w:cs="Arial"/>
        </w:rPr>
        <w:t xml:space="preserve">Las Unidades Aplicativas </w:t>
      </w:r>
      <w:r w:rsidRPr="00183705">
        <w:rPr>
          <w:rFonts w:ascii="Calibri" w:hAnsi="Calibri" w:cs="Arial"/>
        </w:rPr>
        <w:t>hará</w:t>
      </w:r>
      <w:r>
        <w:rPr>
          <w:rFonts w:ascii="Calibri" w:hAnsi="Calibri" w:cs="Arial"/>
        </w:rPr>
        <w:t>n la solicitud del</w:t>
      </w:r>
      <w:r w:rsidRPr="00183705">
        <w:rPr>
          <w:rFonts w:ascii="Calibri" w:hAnsi="Calibri" w:cs="Arial"/>
        </w:rPr>
        <w:t xml:space="preserve"> </w:t>
      </w:r>
      <w:r>
        <w:rPr>
          <w:rFonts w:ascii="Calibri" w:hAnsi="Calibri" w:cs="Arial"/>
        </w:rPr>
        <w:t>equipo</w:t>
      </w:r>
      <w:r w:rsidRPr="00183705">
        <w:rPr>
          <w:rFonts w:ascii="Calibri" w:hAnsi="Calibri" w:cs="Arial"/>
        </w:rPr>
        <w:t xml:space="preserve"> </w:t>
      </w:r>
      <w:r>
        <w:rPr>
          <w:rFonts w:ascii="Calibri" w:hAnsi="Calibri" w:cs="Arial"/>
        </w:rPr>
        <w:t>requerido</w:t>
      </w:r>
      <w:r w:rsidRPr="00183705">
        <w:rPr>
          <w:rFonts w:ascii="Calibri" w:hAnsi="Calibri" w:cs="Arial"/>
        </w:rPr>
        <w:t xml:space="preserve"> en </w:t>
      </w:r>
      <w:r w:rsidRPr="00F561D8">
        <w:rPr>
          <w:rFonts w:ascii="Calibri" w:hAnsi="Calibri" w:cs="Arial"/>
        </w:rPr>
        <w:t>el formato de Orden de Envío debidamente</w:t>
      </w:r>
      <w:r w:rsidRPr="00183705">
        <w:rPr>
          <w:rFonts w:ascii="Calibri" w:hAnsi="Calibri" w:cs="Arial"/>
        </w:rPr>
        <w:t xml:space="preserve"> foliado, y deberá ser enviado </w:t>
      </w:r>
      <w:r>
        <w:rPr>
          <w:rFonts w:ascii="Calibri" w:hAnsi="Calibri" w:cs="Arial"/>
        </w:rPr>
        <w:t>por</w:t>
      </w:r>
      <w:r w:rsidRPr="00183705">
        <w:rPr>
          <w:rFonts w:ascii="Calibri" w:hAnsi="Calibri" w:cs="Arial"/>
        </w:rPr>
        <w:t xml:space="preserve"> correo electrónico, o algún otro conducto al </w:t>
      </w:r>
      <w:r>
        <w:rPr>
          <w:rFonts w:ascii="Calibri" w:hAnsi="Calibri" w:cs="Arial"/>
        </w:rPr>
        <w:t>licitante ganador</w:t>
      </w:r>
      <w:r w:rsidRPr="00183705">
        <w:rPr>
          <w:rFonts w:ascii="Calibri" w:hAnsi="Calibri" w:cs="Arial"/>
        </w:rPr>
        <w:t xml:space="preserve">, recabando acuse de recibo de la Orden de Envío con firma y fecha por parte del </w:t>
      </w:r>
      <w:r>
        <w:rPr>
          <w:rFonts w:ascii="Calibri" w:hAnsi="Calibri" w:cs="Arial"/>
        </w:rPr>
        <w:t>licitante ganador</w:t>
      </w:r>
      <w:r w:rsidRPr="00183705">
        <w:rPr>
          <w:rFonts w:ascii="Calibri" w:hAnsi="Calibri" w:cs="Arial"/>
        </w:rPr>
        <w:t xml:space="preserve">, dicho acuse deberá el </w:t>
      </w:r>
      <w:r>
        <w:rPr>
          <w:rFonts w:ascii="Calibri" w:hAnsi="Calibri" w:cs="Arial"/>
        </w:rPr>
        <w:t>licitante ganador</w:t>
      </w:r>
      <w:r w:rsidRPr="00183705">
        <w:rPr>
          <w:rFonts w:ascii="Calibri" w:hAnsi="Calibri" w:cs="Arial"/>
        </w:rPr>
        <w:t xml:space="preserve"> hacerlo el mismo día de la elaboración de la Orden de Envío o a más tardar al siguiente día hábil.</w:t>
      </w:r>
    </w:p>
    <w:p w14:paraId="755EB2E4" w14:textId="3F869807" w:rsidR="000E4283" w:rsidRPr="00A20779" w:rsidRDefault="000E4283" w:rsidP="00A20779">
      <w:pPr>
        <w:pStyle w:val="Prrafodelista"/>
        <w:numPr>
          <w:ilvl w:val="2"/>
          <w:numId w:val="23"/>
        </w:numPr>
        <w:ind w:left="1418" w:hanging="567"/>
        <w:jc w:val="both"/>
        <w:rPr>
          <w:rFonts w:asciiTheme="minorHAnsi" w:hAnsiTheme="minorHAnsi"/>
        </w:rPr>
      </w:pPr>
      <w:r w:rsidRPr="00183705">
        <w:rPr>
          <w:rFonts w:ascii="Calibri" w:hAnsi="Calibri" w:cs="Arial"/>
        </w:rPr>
        <w:t xml:space="preserve">Para las Ordenes de Envío, de las cuales los proveedores no remitan acuse de recibo o no se tenga respuesta alguna por parte de estos, será tomada en </w:t>
      </w:r>
      <w:r w:rsidRPr="00315830">
        <w:rPr>
          <w:rFonts w:ascii="Calibri" w:hAnsi="Calibri" w:cs="Arial"/>
        </w:rPr>
        <w:t>cuenta por la Unidad</w:t>
      </w:r>
      <w:r>
        <w:rPr>
          <w:rFonts w:ascii="Calibri" w:hAnsi="Calibri" w:cs="Arial"/>
        </w:rPr>
        <w:t xml:space="preserve"> Aplicativa</w:t>
      </w:r>
      <w:r w:rsidRPr="00183705">
        <w:rPr>
          <w:rFonts w:ascii="Calibri" w:hAnsi="Calibri" w:cs="Arial"/>
        </w:rPr>
        <w:t xml:space="preserve"> como fecha de acuse el día en que se elabore la Orden de Envío para el cálculo y elaboración de sanción por el atraso en la entrega de</w:t>
      </w:r>
      <w:r>
        <w:rPr>
          <w:rFonts w:ascii="Calibri" w:hAnsi="Calibri" w:cs="Arial"/>
        </w:rPr>
        <w:t>l</w:t>
      </w:r>
      <w:r w:rsidRPr="00183705">
        <w:rPr>
          <w:rFonts w:ascii="Calibri" w:hAnsi="Calibri" w:cs="Arial"/>
        </w:rPr>
        <w:t xml:space="preserve"> </w:t>
      </w:r>
      <w:r>
        <w:rPr>
          <w:rFonts w:ascii="Calibri" w:hAnsi="Calibri" w:cs="Arial"/>
        </w:rPr>
        <w:t>equipo</w:t>
      </w:r>
      <w:r w:rsidRPr="00183705">
        <w:rPr>
          <w:rFonts w:ascii="Calibri" w:hAnsi="Calibri" w:cs="Arial"/>
        </w:rPr>
        <w:t>.</w:t>
      </w:r>
    </w:p>
    <w:p w14:paraId="4DFF12BA"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 Los licitantes deberán contar con Centro de Servicio y Staff de Ingeniería en el Área Metropolitana de Monterrey, N.L., o tener sucursales en la misma para cualquier situación de urgencia y para el servicio de mantenimiento preventivo y correctivo; por lo que deberá anexar a su propuesta técnica alta o apertura de establecimiento ante la Secretaría de Hacienda y Crédito Público con domicilio en el área Metropolitana de Monterrey, N.L.; así como escrito en el cual detalle la dirección y los nombres</w:t>
      </w:r>
      <w:r>
        <w:rPr>
          <w:rFonts w:asciiTheme="minorHAnsi" w:hAnsiTheme="minorHAnsi" w:cstheme="minorHAnsi"/>
        </w:rPr>
        <w:t xml:space="preserve"> </w:t>
      </w:r>
      <w:r w:rsidRPr="00A20779">
        <w:rPr>
          <w:rFonts w:asciiTheme="minorHAnsi" w:hAnsiTheme="minorHAnsi" w:cstheme="minorHAnsi"/>
        </w:rPr>
        <w:t xml:space="preserve">del personal; así como sus teléfonos fijos y móviles para su localización; además deberá anexar Diplomas y Curriculums de éstos. </w:t>
      </w:r>
    </w:p>
    <w:p w14:paraId="4D7E5551" w14:textId="77777777" w:rsidR="00A20779" w:rsidRDefault="00A20779" w:rsidP="00D61C5C">
      <w:pPr>
        <w:pStyle w:val="Prrafodelista"/>
        <w:rPr>
          <w:rFonts w:ascii="Calibri" w:hAnsi="Calibri"/>
          <w:highlight w:val="magenta"/>
        </w:rPr>
      </w:pPr>
    </w:p>
    <w:p w14:paraId="029BE5E9"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636087">
        <w:rPr>
          <w:rFonts w:asciiTheme="minorHAnsi" w:hAnsiTheme="minorHAnsi"/>
          <w:b/>
          <w:u w:val="single"/>
        </w:rPr>
        <w:t>equipos médicos</w:t>
      </w:r>
      <w:r w:rsidRPr="001A154A">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636087">
        <w:rPr>
          <w:rFonts w:asciiTheme="minorHAnsi" w:hAnsiTheme="minorHAnsi"/>
          <w:b/>
        </w:rPr>
        <w:t>de los equipos médicos</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56EEFD29" w:rsidR="00F63839" w:rsidRPr="00F93379" w:rsidRDefault="00F63839" w:rsidP="00F63839">
      <w:pPr>
        <w:pStyle w:val="Prrafodelista"/>
        <w:numPr>
          <w:ilvl w:val="0"/>
          <w:numId w:val="24"/>
        </w:numPr>
        <w:ind w:left="1276" w:right="49" w:hanging="283"/>
        <w:jc w:val="both"/>
        <w:rPr>
          <w:rFonts w:asciiTheme="minorHAnsi" w:hAnsiTheme="minorHAnsi" w:cstheme="minorHAnsi"/>
        </w:rPr>
      </w:pPr>
      <w:r w:rsidRPr="00F93379">
        <w:rPr>
          <w:rFonts w:asciiTheme="minorHAnsi" w:hAnsiTheme="minorHAnsi" w:cstheme="minorHAnsi"/>
        </w:rPr>
        <w:t xml:space="preserve">El período de suministro </w:t>
      </w:r>
      <w:r w:rsidR="003C0F1A" w:rsidRPr="00F93379">
        <w:rPr>
          <w:rFonts w:asciiTheme="minorHAnsi" w:hAnsiTheme="minorHAnsi" w:cstheme="minorHAnsi"/>
        </w:rPr>
        <w:t>del</w:t>
      </w:r>
      <w:r w:rsidRPr="00F93379">
        <w:rPr>
          <w:rFonts w:asciiTheme="minorHAnsi" w:hAnsiTheme="minorHAnsi" w:cstheme="minorHAnsi"/>
        </w:rPr>
        <w:t xml:space="preserve"> </w:t>
      </w:r>
      <w:r w:rsidR="00C02995" w:rsidRPr="00F93379">
        <w:rPr>
          <w:rFonts w:asciiTheme="minorHAnsi" w:hAnsiTheme="minorHAnsi" w:cstheme="minorHAnsi"/>
        </w:rPr>
        <w:t>EQUIPO PARA CENTRAL DE EQUIPOS Y ESTERILIZACIÓN</w:t>
      </w:r>
      <w:r w:rsidR="00EF7C51" w:rsidRPr="00F93379">
        <w:rPr>
          <w:rFonts w:asciiTheme="minorHAnsi" w:hAnsiTheme="minorHAnsi" w:cstheme="minorHAnsi"/>
        </w:rPr>
        <w:t xml:space="preserve"> será del </w:t>
      </w:r>
      <w:r w:rsidR="00065C54" w:rsidRPr="00F93379">
        <w:rPr>
          <w:rFonts w:asciiTheme="minorHAnsi" w:hAnsiTheme="minorHAnsi" w:cstheme="minorHAnsi"/>
        </w:rPr>
        <w:t>2</w:t>
      </w:r>
      <w:r w:rsidR="004E0AAD" w:rsidRPr="00F93379">
        <w:rPr>
          <w:rFonts w:asciiTheme="minorHAnsi" w:hAnsiTheme="minorHAnsi" w:cstheme="minorHAnsi"/>
        </w:rPr>
        <w:t>3</w:t>
      </w:r>
      <w:r w:rsidR="00186107" w:rsidRPr="00F93379">
        <w:rPr>
          <w:rFonts w:asciiTheme="minorHAnsi" w:hAnsiTheme="minorHAnsi" w:cstheme="minorHAnsi"/>
        </w:rPr>
        <w:t xml:space="preserve"> de </w:t>
      </w:r>
      <w:r w:rsidR="00C95CEF">
        <w:rPr>
          <w:rFonts w:asciiTheme="minorHAnsi" w:hAnsiTheme="minorHAnsi" w:cstheme="minorHAnsi"/>
        </w:rPr>
        <w:t>s</w:t>
      </w:r>
      <w:r w:rsidR="00957101" w:rsidRPr="00F93379">
        <w:rPr>
          <w:rFonts w:asciiTheme="minorHAnsi" w:hAnsiTheme="minorHAnsi" w:cstheme="minorHAnsi"/>
        </w:rPr>
        <w:t>eptiembre</w:t>
      </w:r>
      <w:r w:rsidR="003768E7" w:rsidRPr="00F93379">
        <w:rPr>
          <w:rFonts w:asciiTheme="minorHAnsi" w:hAnsiTheme="minorHAnsi" w:cstheme="minorHAnsi"/>
        </w:rPr>
        <w:t xml:space="preserve"> del </w:t>
      </w:r>
      <w:r w:rsidR="006249CF" w:rsidRPr="00F93379">
        <w:rPr>
          <w:rFonts w:asciiTheme="minorHAnsi" w:hAnsiTheme="minorHAnsi" w:cstheme="minorHAnsi"/>
        </w:rPr>
        <w:t>2021</w:t>
      </w:r>
      <w:r w:rsidR="00186107" w:rsidRPr="00F93379">
        <w:rPr>
          <w:rFonts w:asciiTheme="minorHAnsi" w:hAnsiTheme="minorHAnsi" w:cstheme="minorHAnsi"/>
        </w:rPr>
        <w:t xml:space="preserve"> al </w:t>
      </w:r>
      <w:r w:rsidR="004E0AAD" w:rsidRPr="00F93379">
        <w:rPr>
          <w:rFonts w:asciiTheme="minorHAnsi" w:hAnsiTheme="minorHAnsi" w:cstheme="minorHAnsi"/>
        </w:rPr>
        <w:t>23</w:t>
      </w:r>
      <w:r w:rsidR="00186107" w:rsidRPr="00F93379">
        <w:rPr>
          <w:rFonts w:asciiTheme="minorHAnsi" w:hAnsiTheme="minorHAnsi" w:cstheme="minorHAnsi"/>
        </w:rPr>
        <w:t xml:space="preserve"> de </w:t>
      </w:r>
      <w:r w:rsidR="00C95CEF">
        <w:rPr>
          <w:rFonts w:asciiTheme="minorHAnsi" w:hAnsiTheme="minorHAnsi" w:cstheme="minorHAnsi"/>
        </w:rPr>
        <w:t>o</w:t>
      </w:r>
      <w:r w:rsidR="00957101" w:rsidRPr="00F93379">
        <w:rPr>
          <w:rFonts w:asciiTheme="minorHAnsi" w:hAnsiTheme="minorHAnsi" w:cstheme="minorHAnsi"/>
        </w:rPr>
        <w:t>ctu</w:t>
      </w:r>
      <w:r w:rsidR="00E74E9E" w:rsidRPr="00F93379">
        <w:rPr>
          <w:rFonts w:asciiTheme="minorHAnsi" w:hAnsiTheme="minorHAnsi" w:cstheme="minorHAnsi"/>
        </w:rPr>
        <w:t>bre</w:t>
      </w:r>
      <w:r w:rsidR="006249CF" w:rsidRPr="00F93379">
        <w:rPr>
          <w:rFonts w:asciiTheme="minorHAnsi" w:hAnsiTheme="minorHAnsi" w:cstheme="minorHAnsi"/>
        </w:rPr>
        <w:t xml:space="preserve"> del 2021</w:t>
      </w:r>
      <w:r w:rsidRPr="00F93379">
        <w:rPr>
          <w:rFonts w:asciiTheme="minorHAnsi" w:hAnsiTheme="minorHAnsi" w:cstheme="minorHAnsi"/>
        </w:rPr>
        <w:t>.</w:t>
      </w:r>
    </w:p>
    <w:p w14:paraId="2C4A4EDA" w14:textId="723AC513"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w:t>
      </w:r>
      <w:r w:rsidR="00957101">
        <w:rPr>
          <w:rFonts w:asciiTheme="minorHAnsi" w:hAnsiTheme="minorHAnsi" w:cstheme="minorHAnsi"/>
        </w:rPr>
        <w:t>s</w:t>
      </w:r>
      <w:r w:rsidRPr="006249CF">
        <w:rPr>
          <w:rFonts w:asciiTheme="minorHAnsi" w:hAnsiTheme="minorHAnsi" w:cstheme="minorHAnsi"/>
        </w:rPr>
        <w:t xml:space="preserve"> Unidad</w:t>
      </w:r>
      <w:r w:rsidR="00957101">
        <w:rPr>
          <w:rFonts w:asciiTheme="minorHAnsi" w:hAnsiTheme="minorHAnsi" w:cstheme="minorHAnsi"/>
        </w:rPr>
        <w:t>es</w:t>
      </w:r>
      <w:r w:rsidRPr="006249CF">
        <w:rPr>
          <w:rFonts w:asciiTheme="minorHAnsi" w:hAnsiTheme="minorHAnsi" w:cstheme="minorHAnsi"/>
        </w:rPr>
        <w:t xml:space="preserve">: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116E1EC7"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C02995">
        <w:rPr>
          <w:rFonts w:asciiTheme="minorHAnsi" w:hAnsiTheme="minorHAnsi"/>
          <w:b/>
        </w:rPr>
        <w:t>EQUIPO PARA CENTRAL DE EQUIPOS Y ESTERILIZACIÓN</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4A7E086C"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w:t>
      </w:r>
      <w:r w:rsidR="00C02995">
        <w:rPr>
          <w:rFonts w:asciiTheme="minorHAnsi" w:hAnsiTheme="minorHAnsi"/>
        </w:rPr>
        <w:t>EQUIPO PARA CENTRAL DE EQUIPOS Y ESTERILIZACIÓN</w:t>
      </w:r>
      <w:r w:rsidR="00C05A66">
        <w:rPr>
          <w:rFonts w:asciiTheme="minorHAnsi" w:hAnsiTheme="minorHAnsi"/>
        </w:rPr>
        <w:t xml:space="preserve"> </w:t>
      </w:r>
      <w:r>
        <w:rPr>
          <w:rFonts w:asciiTheme="minorHAnsi" w:hAnsiTheme="minorHAnsi"/>
        </w:rPr>
        <w:t>será en:</w:t>
      </w: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957101" w:rsidRPr="00780E06" w14:paraId="67361229" w14:textId="77777777" w:rsidTr="00957101">
        <w:trPr>
          <w:trHeight w:val="166"/>
        </w:trPr>
        <w:tc>
          <w:tcPr>
            <w:tcW w:w="3543" w:type="dxa"/>
            <w:shd w:val="clear" w:color="auto" w:fill="7030A0"/>
            <w:vAlign w:val="center"/>
          </w:tcPr>
          <w:p w14:paraId="33DFAA11"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7030A0"/>
            <w:vAlign w:val="center"/>
          </w:tcPr>
          <w:p w14:paraId="268C1609"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Dirección</w:t>
            </w:r>
          </w:p>
        </w:tc>
      </w:tr>
      <w:tr w:rsidR="00957101" w:rsidRPr="00780E06" w14:paraId="78543C0D" w14:textId="77777777" w:rsidTr="00957101">
        <w:tc>
          <w:tcPr>
            <w:tcW w:w="3543" w:type="dxa"/>
            <w:tcBorders>
              <w:top w:val="single" w:sz="4" w:space="0" w:color="auto"/>
              <w:left w:val="single" w:sz="4" w:space="0" w:color="auto"/>
              <w:bottom w:val="single" w:sz="4" w:space="0" w:color="auto"/>
              <w:right w:val="single" w:sz="4" w:space="0" w:color="auto"/>
            </w:tcBorders>
            <w:vAlign w:val="center"/>
          </w:tcPr>
          <w:p w14:paraId="22048005" w14:textId="77777777" w:rsidR="00957101" w:rsidRPr="000348C5" w:rsidRDefault="00957101" w:rsidP="00957101">
            <w:pPr>
              <w:jc w:val="both"/>
              <w:rPr>
                <w:rFonts w:ascii="Century Gothic" w:hAnsi="Century Gothic" w:cstheme="minorHAnsi"/>
                <w:sz w:val="14"/>
                <w:szCs w:val="14"/>
              </w:rPr>
            </w:pPr>
            <w:r w:rsidRPr="000348C5">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14:paraId="21B00248" w14:textId="77777777" w:rsidR="00957101" w:rsidRPr="00AD5A14" w:rsidRDefault="00957101" w:rsidP="00957101">
            <w:pPr>
              <w:jc w:val="both"/>
              <w:rPr>
                <w:rFonts w:ascii="Century Gothic" w:hAnsi="Century Gothic" w:cstheme="minorHAnsi"/>
                <w:sz w:val="14"/>
                <w:szCs w:val="14"/>
              </w:rPr>
            </w:pPr>
            <w:r w:rsidRPr="00AD5A14">
              <w:rPr>
                <w:rFonts w:ascii="Century Gothic" w:hAnsi="Century Gothic" w:cstheme="minorHAnsi"/>
                <w:sz w:val="14"/>
                <w:szCs w:val="14"/>
              </w:rPr>
              <w:t>Carretera a Galeana-Linares Km 1, Galeana, N. L. C.P. 67850.</w:t>
            </w:r>
          </w:p>
        </w:tc>
      </w:tr>
    </w:tbl>
    <w:p w14:paraId="71D5F8A0" w14:textId="77777777" w:rsidR="00957101" w:rsidRDefault="00957101" w:rsidP="003C0F1A">
      <w:pPr>
        <w:ind w:left="709" w:right="-1"/>
        <w:jc w:val="both"/>
        <w:rPr>
          <w:rFonts w:asciiTheme="minorHAnsi" w:hAnsiTheme="minorHAnsi"/>
        </w:rPr>
      </w:pPr>
    </w:p>
    <w:p w14:paraId="1D51186D" w14:textId="42EDBC12"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C02995">
        <w:rPr>
          <w:rFonts w:asciiTheme="minorHAnsi" w:hAnsiTheme="minorHAnsi" w:cstheme="minorHAnsi"/>
          <w:b/>
        </w:rPr>
        <w:t>EQUIPO PARA CENTRAL DE EQUIPOS Y ESTERILIZACIÓN</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0ECEADA8" w14:textId="77777777" w:rsidR="001D3564" w:rsidRP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proporcionará los bienes de acuerdo a su propuesta técnica presentada y evaluada por el Comité Técnico que designe la Convocante. </w:t>
      </w:r>
    </w:p>
    <w:p w14:paraId="29E8BAEF"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60581F71" w14:textId="77777777" w:rsidR="001D3564" w:rsidRP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Se solicita que los bienes estén debidamente etiquetados con los datos del distribuidor y fabricante, mismo que deberá incluir los teléfonos de contacto.</w:t>
      </w:r>
    </w:p>
    <w:p w14:paraId="2FBB09DE" w14:textId="77777777" w:rsidR="001D3564" w:rsidRPr="001D3564" w:rsidRDefault="001D3564" w:rsidP="001D3564">
      <w:pPr>
        <w:pStyle w:val="Default"/>
        <w:jc w:val="both"/>
        <w:rPr>
          <w:rFonts w:asciiTheme="minorHAnsi" w:hAnsiTheme="minorHAnsi" w:cs="Arial"/>
          <w:color w:val="auto"/>
          <w:sz w:val="20"/>
          <w:szCs w:val="20"/>
          <w:lang w:val="es-ES_tradnl" w:eastAsia="es-ES"/>
        </w:rPr>
      </w:pPr>
    </w:p>
    <w:p w14:paraId="35765EFE" w14:textId="77777777" w:rsidR="001D3564" w:rsidRDefault="001D3564" w:rsidP="00DA7B05">
      <w:pPr>
        <w:pStyle w:val="Default"/>
        <w:widowControl/>
        <w:numPr>
          <w:ilvl w:val="0"/>
          <w:numId w:val="26"/>
        </w:numPr>
        <w:ind w:left="708"/>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lastRenderedPageBreak/>
        <w:t>Importación</w:t>
      </w:r>
      <w:r w:rsidRPr="001D3564">
        <w:rPr>
          <w:rFonts w:asciiTheme="minorHAnsi" w:hAnsiTheme="minorHAnsi" w:cs="Arial"/>
          <w:color w:val="auto"/>
          <w:sz w:val="20"/>
          <w:szCs w:val="20"/>
          <w:lang w:val="es-ES_tradnl" w:eastAsia="es-ES"/>
        </w:rPr>
        <w:t>: El licitante ganador será responsable de efectuar los trámites de importación y pagar los impuestos y derechos que se generen.</w:t>
      </w:r>
    </w:p>
    <w:p w14:paraId="19270BD8" w14:textId="77777777" w:rsidR="001D3564" w:rsidRPr="001D3564" w:rsidRDefault="001D3564" w:rsidP="001D3564">
      <w:pPr>
        <w:pStyle w:val="Default"/>
        <w:widowControl/>
        <w:ind w:left="708"/>
        <w:jc w:val="both"/>
        <w:rPr>
          <w:rFonts w:asciiTheme="minorHAnsi" w:hAnsiTheme="minorHAnsi" w:cs="Arial"/>
          <w:color w:val="auto"/>
          <w:sz w:val="20"/>
          <w:szCs w:val="20"/>
          <w:lang w:val="es-ES_tradnl" w:eastAsia="es-ES"/>
        </w:rPr>
      </w:pPr>
    </w:p>
    <w:p w14:paraId="09FE2195" w14:textId="77777777" w:rsid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Transportación</w:t>
      </w:r>
      <w:r w:rsidRPr="001D3564">
        <w:rPr>
          <w:rFonts w:asciiTheme="minorHAnsi" w:hAnsiTheme="minorHAnsi" w:cs="Arial"/>
          <w:color w:val="auto"/>
          <w:sz w:val="20"/>
          <w:szCs w:val="20"/>
          <w:lang w:val="es-ES_tradnl" w:eastAsia="es-ES"/>
        </w:rPr>
        <w:t xml:space="preserve">: </w:t>
      </w:r>
      <w:r w:rsidR="00FE4F1D">
        <w:rPr>
          <w:rFonts w:asciiTheme="minorHAnsi" w:hAnsiTheme="minorHAnsi" w:cs="Arial"/>
          <w:color w:val="auto"/>
          <w:sz w:val="20"/>
          <w:szCs w:val="20"/>
          <w:lang w:val="es-ES_tradnl" w:eastAsia="es-ES"/>
        </w:rPr>
        <w:t>L</w:t>
      </w:r>
      <w:r w:rsidRPr="001D3564">
        <w:rPr>
          <w:rFonts w:asciiTheme="minorHAnsi" w:hAnsiTheme="minorHAnsi" w:cs="Arial"/>
          <w:color w:val="auto"/>
          <w:sz w:val="20"/>
          <w:szCs w:val="20"/>
          <w:lang w:val="es-ES_tradnl" w:eastAsia="es-ES"/>
        </w:rPr>
        <w:t xml:space="preserve">a transportación de los bienes, las maniobras de carga y descarga en el andén del lugar de entrega, será por cuenta y riesgo del licitante que resulte con adjudicación. </w:t>
      </w:r>
    </w:p>
    <w:p w14:paraId="755B08DF" w14:textId="77777777" w:rsidR="001D3564" w:rsidRDefault="001D3564" w:rsidP="001D3564">
      <w:pPr>
        <w:pStyle w:val="Prrafodelista"/>
        <w:rPr>
          <w:rFonts w:asciiTheme="minorHAnsi" w:hAnsiTheme="minorHAnsi" w:cs="Arial"/>
        </w:rPr>
      </w:pPr>
    </w:p>
    <w:p w14:paraId="4070589C"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será responsable del aseguramiento de los bienes hasta que estos sean recibidos de conformidad por la convocante. </w:t>
      </w:r>
    </w:p>
    <w:p w14:paraId="31042D6B" w14:textId="77777777" w:rsidR="001D3564" w:rsidRPr="001D3564" w:rsidRDefault="001D3564" w:rsidP="001D3564">
      <w:pPr>
        <w:ind w:left="708" w:right="-1"/>
        <w:jc w:val="both"/>
        <w:rPr>
          <w:rFonts w:asciiTheme="minorHAnsi" w:hAnsiTheme="minorHAnsi" w:cs="Arial"/>
        </w:rPr>
      </w:pPr>
    </w:p>
    <w:p w14:paraId="084F260F"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No será aceptada condición alguna en cuanto a cargos adicionales por concepto de fletes, maniobras de carga y descarga, seguros u otros costos adicionales para la convocante.</w:t>
      </w:r>
    </w:p>
    <w:p w14:paraId="5F73CC2A" w14:textId="77777777" w:rsidR="001D3564" w:rsidRPr="001D3564" w:rsidRDefault="001D3564" w:rsidP="001D3564">
      <w:pPr>
        <w:ind w:left="708" w:right="-1"/>
        <w:jc w:val="both"/>
        <w:rPr>
          <w:rFonts w:asciiTheme="minorHAnsi" w:hAnsiTheme="minorHAnsi" w:cs="Arial"/>
        </w:rPr>
      </w:pPr>
    </w:p>
    <w:p w14:paraId="786C425E"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Si en la entrega de los bienes se identifican defectos que afecten su duración y funcionalidad, la convocante procederá a no aceptar los mismos, o bien si no son de la marca y modelo ofertado y aceptado. </w:t>
      </w:r>
    </w:p>
    <w:p w14:paraId="6C3B0B8E" w14:textId="77777777" w:rsidR="001D3564" w:rsidRPr="001D3564" w:rsidRDefault="001D3564" w:rsidP="001D3564">
      <w:pPr>
        <w:ind w:left="708" w:right="-1"/>
        <w:jc w:val="both"/>
        <w:rPr>
          <w:rFonts w:asciiTheme="minorHAnsi" w:hAnsiTheme="minorHAnsi" w:cs="Arial"/>
        </w:rPr>
      </w:pPr>
    </w:p>
    <w:p w14:paraId="303726B8" w14:textId="77777777" w:rsidR="001D3564" w:rsidRDefault="001D3564" w:rsidP="00DA7B05">
      <w:pPr>
        <w:pStyle w:val="Prrafodelista"/>
        <w:numPr>
          <w:ilvl w:val="0"/>
          <w:numId w:val="26"/>
        </w:numPr>
        <w:ind w:right="-28"/>
        <w:jc w:val="both"/>
        <w:rPr>
          <w:rFonts w:asciiTheme="minorHAnsi" w:hAnsiTheme="minorHAnsi" w:cs="Arial"/>
        </w:rPr>
      </w:pPr>
      <w:r w:rsidRPr="001D3564">
        <w:rPr>
          <w:rFonts w:asciiTheme="minorHAnsi" w:hAnsiTheme="minorHAnsi" w:cs="Arial"/>
          <w:b/>
        </w:rPr>
        <w:t>Instalación</w:t>
      </w:r>
      <w:r w:rsidRPr="001D3564">
        <w:rPr>
          <w:rFonts w:asciiTheme="minorHAnsi" w:hAnsiTheme="minorHAnsi" w:cs="Arial"/>
        </w:rPr>
        <w:t>: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4ED53C7B" w14:textId="77777777" w:rsidR="00145AC6" w:rsidRPr="001D3564" w:rsidRDefault="00145AC6" w:rsidP="00145AC6">
      <w:pPr>
        <w:pStyle w:val="Prrafodelista"/>
        <w:ind w:left="720" w:right="-28"/>
        <w:jc w:val="both"/>
        <w:rPr>
          <w:rFonts w:asciiTheme="minorHAnsi" w:hAnsiTheme="minorHAnsi" w:cs="Arial"/>
        </w:rPr>
      </w:pPr>
    </w:p>
    <w:p w14:paraId="657E1A24" w14:textId="77777777" w:rsidR="001D3564" w:rsidRDefault="001D3564" w:rsidP="001D3564">
      <w:pPr>
        <w:ind w:left="708" w:right="-28"/>
        <w:jc w:val="both"/>
        <w:rPr>
          <w:rFonts w:asciiTheme="minorHAnsi" w:hAnsiTheme="minorHAnsi" w:cs="Arial"/>
        </w:rPr>
      </w:pPr>
      <w:r w:rsidRPr="001D3564">
        <w:rPr>
          <w:rFonts w:asciiTheme="minorHAnsi" w:hAnsiTheme="minorHAnsi" w:cs="Arial"/>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1BDC0A7" w14:textId="77777777" w:rsidR="00145AC6" w:rsidRPr="001D3564" w:rsidRDefault="00145AC6" w:rsidP="00145AC6">
      <w:pPr>
        <w:ind w:right="-28"/>
        <w:jc w:val="both"/>
        <w:rPr>
          <w:rFonts w:asciiTheme="minorHAnsi" w:hAnsiTheme="minorHAnsi" w:cs="Arial"/>
        </w:rPr>
      </w:pPr>
    </w:p>
    <w:p w14:paraId="57949DE2"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 xml:space="preserve">Es responsabilidad del licitante adjudicado la instalación y puesta en operación del equipo, el cual se llevará a cabo en </w:t>
      </w:r>
      <w:r w:rsidR="00860D24">
        <w:rPr>
          <w:rFonts w:asciiTheme="minorHAnsi" w:hAnsiTheme="minorHAnsi" w:cs="Arial"/>
        </w:rPr>
        <w:t>las Unidades a las que van destinados los equipos objeto de la presente licitación</w:t>
      </w:r>
      <w:r w:rsidRPr="001D3564">
        <w:rPr>
          <w:rFonts w:asciiTheme="minorHAnsi" w:hAnsiTheme="minorHAnsi" w:cs="Arial"/>
        </w:rPr>
        <w:t>.</w:t>
      </w:r>
    </w:p>
    <w:p w14:paraId="7B79D16C" w14:textId="77777777" w:rsidR="001D3564" w:rsidRPr="001D3564" w:rsidRDefault="001D3564" w:rsidP="001D3564">
      <w:pPr>
        <w:ind w:right="-28"/>
        <w:jc w:val="both"/>
        <w:rPr>
          <w:rFonts w:asciiTheme="minorHAnsi" w:hAnsiTheme="minorHAnsi" w:cs="Arial"/>
        </w:rPr>
      </w:pPr>
    </w:p>
    <w:p w14:paraId="0B6412C6"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1930F732" w14:textId="77777777" w:rsidR="001D3564" w:rsidRPr="001D3564" w:rsidRDefault="001D3564" w:rsidP="001D3564">
      <w:pPr>
        <w:ind w:left="708" w:right="-28"/>
        <w:jc w:val="both"/>
        <w:rPr>
          <w:rFonts w:asciiTheme="minorHAnsi" w:hAnsiTheme="minorHAnsi" w:cs="Arial"/>
        </w:rPr>
      </w:pPr>
    </w:p>
    <w:p w14:paraId="0687F4A9" w14:textId="0EA64240" w:rsidR="001D3564" w:rsidRPr="00975497"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w:t>
      </w:r>
      <w:r w:rsidRPr="00975497">
        <w:rPr>
          <w:rFonts w:asciiTheme="minorHAnsi" w:hAnsiTheme="minorHAnsi" w:cs="Arial"/>
          <w:color w:val="auto"/>
          <w:sz w:val="20"/>
          <w:szCs w:val="20"/>
          <w:lang w:val="es-ES_tradnl" w:eastAsia="es-ES"/>
        </w:rPr>
        <w:t xml:space="preserve">excederá de 10 días </w:t>
      </w:r>
      <w:r w:rsidR="00DF5AAC" w:rsidRPr="00975497">
        <w:rPr>
          <w:rFonts w:asciiTheme="minorHAnsi" w:hAnsiTheme="minorHAnsi" w:cs="Arial"/>
          <w:color w:val="auto"/>
          <w:sz w:val="20"/>
          <w:szCs w:val="20"/>
          <w:lang w:val="es-ES_tradnl" w:eastAsia="es-ES"/>
        </w:rPr>
        <w:t>hábiles</w:t>
      </w:r>
      <w:r w:rsidRPr="00975497">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77777777" w:rsid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12DE3456"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 xml:space="preserve">Las facturas que resulten de la recepción del </w:t>
      </w:r>
      <w:r w:rsidR="00C02995">
        <w:rPr>
          <w:rFonts w:asciiTheme="minorHAnsi" w:hAnsiTheme="minorHAnsi" w:cs="Arial"/>
          <w:color w:val="auto"/>
          <w:sz w:val="20"/>
          <w:szCs w:val="20"/>
          <w:lang w:val="es-ES_tradnl" w:eastAsia="es-ES"/>
        </w:rPr>
        <w:t>EQUIPO PARA CENTRAL DE EQUIPOS Y ESTERILIZACIÓN</w:t>
      </w:r>
      <w:r w:rsidR="00CE42C8" w:rsidRPr="00145AC6">
        <w:rPr>
          <w:rFonts w:asciiTheme="minorHAnsi" w:hAnsiTheme="minorHAnsi" w:cs="Arial"/>
          <w:color w:val="auto"/>
          <w:sz w:val="20"/>
          <w:szCs w:val="20"/>
          <w:lang w:val="es-ES_tradnl" w:eastAsia="es-ES"/>
        </w:rPr>
        <w:t xml:space="preserve">, deberán ser </w:t>
      </w:r>
      <w:r w:rsidR="00CE42C8" w:rsidRPr="00145AC6">
        <w:rPr>
          <w:rFonts w:asciiTheme="minorHAnsi" w:hAnsiTheme="minorHAnsi" w:cs="Arial"/>
          <w:color w:val="auto"/>
          <w:sz w:val="20"/>
          <w:szCs w:val="20"/>
          <w:lang w:val="es-ES_tradnl" w:eastAsia="es-ES"/>
        </w:rPr>
        <w:lastRenderedPageBreak/>
        <w:t>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7777777"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Pr="001D3564">
        <w:rPr>
          <w:rFonts w:asciiTheme="minorHAnsi" w:hAnsiTheme="minorHAnsi" w:cs="Arial"/>
        </w:rPr>
        <w:t xml:space="preserve">El período de garantía de los bienes, objeto de este concurso estará sujeta, como </w:t>
      </w:r>
      <w:r w:rsidRPr="00620EFE">
        <w:rPr>
          <w:rFonts w:asciiTheme="minorHAnsi" w:hAnsiTheme="minorHAnsi" w:cs="Arial"/>
        </w:rPr>
        <w:t>mínimo a 12 meses</w:t>
      </w:r>
      <w:r w:rsidRPr="001D3564">
        <w:rPr>
          <w:rFonts w:asciiTheme="minorHAnsi" w:hAnsiTheme="minorHAnsi" w:cs="Arial"/>
        </w:rPr>
        <w:t>,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w:t>
      </w:r>
      <w:r w:rsidR="00C81D58">
        <w:rPr>
          <w:rFonts w:asciiTheme="minorHAnsi" w:hAnsiTheme="minorHAnsi" w:cs="Arial"/>
        </w:rPr>
        <w:t>gara a</w:t>
      </w:r>
      <w:r w:rsidRPr="001D3564">
        <w:rPr>
          <w:rFonts w:asciiTheme="minorHAnsi" w:hAnsiTheme="minorHAnsi" w:cs="Arial"/>
        </w:rPr>
        <w:t xml:space="preserve"> presentar algún incumplimiento por parte del Licitante.</w:t>
      </w:r>
    </w:p>
    <w:p w14:paraId="39E8B7A0" w14:textId="77777777" w:rsidR="00CE42C8" w:rsidRDefault="00CE42C8" w:rsidP="003364E4">
      <w:pPr>
        <w:rPr>
          <w:rFonts w:asciiTheme="minorHAnsi" w:hAnsiTheme="minorHAnsi" w:cs="Arial"/>
        </w:rPr>
      </w:pPr>
    </w:p>
    <w:p w14:paraId="0DD5EF6B" w14:textId="77777777" w:rsidR="007D241B" w:rsidRDefault="007D241B" w:rsidP="003364E4">
      <w:pPr>
        <w:rPr>
          <w:rFonts w:asciiTheme="minorHAnsi" w:hAnsiTheme="minorHAnsi" w:cs="Arial"/>
        </w:rPr>
      </w:pPr>
    </w:p>
    <w:p w14:paraId="634E8FB8" w14:textId="77777777" w:rsidR="007D241B" w:rsidRPr="003364E4" w:rsidRDefault="007D241B" w:rsidP="003364E4">
      <w:pPr>
        <w:rPr>
          <w:rFonts w:asciiTheme="minorHAnsi" w:hAnsiTheme="minorHAnsi" w:cs="Arial"/>
        </w:rPr>
      </w:pPr>
    </w:p>
    <w:p w14:paraId="2FD939C3" w14:textId="77777777" w:rsidR="007F0B73" w:rsidRPr="00037DE1" w:rsidRDefault="00A83A41" w:rsidP="003768E7">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16DCA551" w14:textId="2C94F6DB" w:rsidR="00E74E9E" w:rsidRPr="00DA391A" w:rsidRDefault="00E74E9E" w:rsidP="00E74E9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29BEDFF5" w14:textId="77777777" w:rsidR="00E74E9E" w:rsidRPr="00DA391A" w:rsidRDefault="00E74E9E" w:rsidP="00E74E9E">
      <w:pPr>
        <w:ind w:left="284" w:hanging="284"/>
        <w:jc w:val="both"/>
        <w:rPr>
          <w:rFonts w:asciiTheme="minorHAnsi" w:hAnsiTheme="minorHAnsi"/>
          <w:b/>
          <w:u w:val="single"/>
        </w:rPr>
      </w:pPr>
    </w:p>
    <w:p w14:paraId="1AA27C95" w14:textId="47325985" w:rsidR="00E74E9E" w:rsidRPr="00DA391A" w:rsidRDefault="00E74E9E" w:rsidP="00E74E9E">
      <w:pPr>
        <w:numPr>
          <w:ilvl w:val="0"/>
          <w:numId w:val="36"/>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6920F4B"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C61AA6C"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19D397E6"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w:t>
      </w:r>
      <w:r w:rsidRPr="00DA391A">
        <w:rPr>
          <w:rFonts w:ascii="Calibri" w:hAnsi="Calibri"/>
        </w:rPr>
        <w:lastRenderedPageBreak/>
        <w:t>facultades de tomar las decisiones fundamentales de dichas personas morales, acompañado de copia simple de identificación oficial vigente por ambos lados de cada uno de ellos (Anexo 8-A).</w:t>
      </w:r>
    </w:p>
    <w:p w14:paraId="657721E7" w14:textId="68BFECC0" w:rsidR="00E74E9E" w:rsidRPr="00063437" w:rsidRDefault="00063437" w:rsidP="00E74E9E">
      <w:pPr>
        <w:numPr>
          <w:ilvl w:val="0"/>
          <w:numId w:val="36"/>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65C8279"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606107B" w14:textId="77777777" w:rsidR="00E74E9E" w:rsidRPr="00DA391A" w:rsidRDefault="00E74E9E" w:rsidP="00E74E9E">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1B3252F" w14:textId="77777777" w:rsidR="00E74E9E" w:rsidRPr="00DA391A" w:rsidRDefault="00E74E9E" w:rsidP="00E74E9E">
      <w:pPr>
        <w:ind w:left="284"/>
        <w:jc w:val="both"/>
        <w:rPr>
          <w:rFonts w:asciiTheme="minorHAnsi" w:hAnsiTheme="minorHAnsi"/>
          <w:b/>
          <w:lang w:val="es-MX"/>
        </w:rPr>
      </w:pPr>
    </w:p>
    <w:p w14:paraId="00A66880" w14:textId="77777777" w:rsidR="00E74E9E" w:rsidRPr="00DA391A" w:rsidRDefault="00E74E9E" w:rsidP="00E74E9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03A3AF" w14:textId="77777777" w:rsidR="00E74E9E" w:rsidRPr="00DA391A" w:rsidRDefault="00E74E9E" w:rsidP="00E74E9E">
      <w:pPr>
        <w:ind w:left="284" w:right="-1"/>
        <w:jc w:val="both"/>
        <w:rPr>
          <w:rFonts w:ascii="Calibri" w:hAnsi="Calibri"/>
          <w:b/>
          <w:u w:val="single"/>
        </w:rPr>
      </w:pPr>
    </w:p>
    <w:p w14:paraId="2F00EF46" w14:textId="1A14A865" w:rsidR="00DF5AAC" w:rsidRDefault="00E74E9E" w:rsidP="005E6330">
      <w:pPr>
        <w:ind w:left="284"/>
        <w:jc w:val="both"/>
        <w:rPr>
          <w:rFonts w:asciiTheme="minorHAnsi" w:hAnsiTheme="minorHAnsi"/>
          <w:b/>
        </w:rPr>
      </w:pPr>
      <w:r w:rsidRPr="00DA391A">
        <w:rPr>
          <w:rFonts w:ascii="Calibri" w:hAnsi="Calibri"/>
        </w:rPr>
        <w:t>Los interesados deberán acudir a solicitar su inscripción en el Departamento de Control de Insumos y Almacén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6E9CB61"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77777777"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w:t>
      </w:r>
      <w:r w:rsidRPr="007B740C">
        <w:rPr>
          <w:rFonts w:asciiTheme="minorHAnsi" w:hAnsiTheme="minorHAnsi"/>
        </w:rPr>
        <w:lastRenderedPageBreak/>
        <w:t xml:space="preserve">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C96B24" w:rsidRPr="007B740C">
        <w:rPr>
          <w:rFonts w:asciiTheme="minorHAnsi" w:hAnsiTheme="minorHAnsi"/>
        </w:rPr>
        <w:t xml:space="preserve">LICITACIÓN PÚBLICA INTERNACIONAL BAJO LA COBERTURA DE </w:t>
      </w:r>
      <w:r w:rsidR="00EF7C51" w:rsidRPr="007B740C">
        <w:rPr>
          <w:rFonts w:asciiTheme="minorHAnsi" w:hAnsiTheme="minorHAnsi"/>
        </w:rPr>
        <w:t>TRATADOS</w:t>
      </w:r>
      <w:r w:rsidR="00C96B24" w:rsidRPr="007B740C">
        <w:rPr>
          <w:rFonts w:asciiTheme="minorHAnsi" w:hAnsiTheme="minorHAnsi"/>
        </w:rPr>
        <w:t xml:space="preserve">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265080C3" w14:textId="28316A63" w:rsidR="008E07C8" w:rsidRPr="00DA391A"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 xml:space="preserve">El Licitante deberá presentar </w:t>
      </w:r>
      <w:r w:rsidRPr="00DA391A">
        <w:rPr>
          <w:rFonts w:asciiTheme="minorHAnsi" w:hAnsiTheme="minorHAnsi"/>
          <w:b/>
        </w:rPr>
        <w:t>dos sobres cerrados</w:t>
      </w:r>
      <w:r w:rsidRPr="00DA391A">
        <w:rPr>
          <w:rFonts w:asciiTheme="minorHAnsi" w:hAnsiTheme="minorHAnsi"/>
        </w:rPr>
        <w:t>, rotulados con el nombre del licitante, propuesta que contiene (técnica o económica)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que, para tal efecto, se anexan. Al momento de entregar sus sobres, el licitante deberá entregar las cartas a que hace referencia en el punto 3.1 de las bases, fuera de los sobres.</w:t>
      </w:r>
    </w:p>
    <w:p w14:paraId="16E1C429" w14:textId="3780AFDB" w:rsidR="005A20F3" w:rsidRPr="008E07C8"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Las propuestas técnicas y económicas, así como todos los anexos incluidos dentro del sobre técnico</w:t>
      </w:r>
      <w:r w:rsidRPr="00E27A5A">
        <w:rPr>
          <w:rFonts w:asciiTheme="minorHAnsi" w:hAnsiTheme="minorHAnsi"/>
        </w:rPr>
        <w:t xml:space="preserve">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w:t>
      </w:r>
      <w:r w:rsidRPr="00DA391A">
        <w:rPr>
          <w:rFonts w:asciiTheme="minorHAnsi" w:hAnsiTheme="minorHAnsi"/>
        </w:rPr>
        <w:t>legal de la compañía en todos los documentos; la falta</w:t>
      </w:r>
      <w:r w:rsidRPr="00E27A5A">
        <w:rPr>
          <w:rFonts w:asciiTheme="minorHAnsi" w:hAnsiTheme="minorHAnsi"/>
        </w:rPr>
        <w:t xml:space="preserve"> de presentación, omisión o incumplimiento de cualquiera de los requisitos y documentos antes señalados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77777777"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225B82B5"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C02995">
        <w:rPr>
          <w:rFonts w:asciiTheme="minorHAnsi" w:hAnsiTheme="minorHAnsi"/>
        </w:rPr>
        <w:t>EQUIPO PARA CENTRAL DE EQUIPOS Y ESTERILIZACIÓN</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C02995">
        <w:rPr>
          <w:rFonts w:asciiTheme="minorHAnsi" w:hAnsiTheme="minorHAnsi"/>
        </w:rPr>
        <w:t>EQUIPO PARA CENTRAL DE EQUIPOS Y ESTERILIZACIÓN</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3923C1B"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w:t>
      </w:r>
      <w:r w:rsidR="00A20779">
        <w:rPr>
          <w:rFonts w:asciiTheme="minorHAnsi" w:hAnsiTheme="minorHAnsi" w:cstheme="minorHAnsi"/>
          <w:bCs/>
        </w:rPr>
        <w:t>otesta de decir verdad</w:t>
      </w:r>
      <w:r w:rsidRPr="00DD19CD">
        <w:rPr>
          <w:rFonts w:asciiTheme="minorHAnsi" w:hAnsiTheme="minorHAnsi" w:cstheme="minorHAnsi"/>
          <w:bCs/>
          <w:color w:val="000000"/>
        </w:rPr>
        <w:t xml:space="preserve"> que </w:t>
      </w:r>
      <w:r w:rsidR="00A20779">
        <w:rPr>
          <w:rFonts w:asciiTheme="minorHAnsi" w:hAnsiTheme="minorHAnsi" w:cstheme="minorHAnsi"/>
          <w:bCs/>
          <w:color w:val="000000"/>
        </w:rPr>
        <w:t>los equipos</w:t>
      </w:r>
      <w:r w:rsidRPr="00DD19CD">
        <w:rPr>
          <w:rFonts w:asciiTheme="minorHAnsi" w:hAnsiTheme="minorHAnsi" w:cstheme="minorHAnsi"/>
          <w:bCs/>
        </w:rPr>
        <w:t xml:space="preserve"> que ofertan, cumplen y reúnen todos los requisitos de la legislación sanitaria vigente.</w:t>
      </w:r>
    </w:p>
    <w:p w14:paraId="2C18CCEC" w14:textId="77777777" w:rsidR="00A20779" w:rsidRPr="00A20779" w:rsidRDefault="00A20779" w:rsidP="00A20779">
      <w:pPr>
        <w:pStyle w:val="Prrafodelista"/>
        <w:numPr>
          <w:ilvl w:val="0"/>
          <w:numId w:val="8"/>
        </w:numPr>
        <w:jc w:val="both"/>
        <w:rPr>
          <w:rFonts w:asciiTheme="minorHAnsi" w:hAnsiTheme="minorHAnsi"/>
        </w:rPr>
      </w:pPr>
      <w:r w:rsidRPr="00A20779">
        <w:rPr>
          <w:rFonts w:asciiTheme="minorHAnsi" w:hAnsiTheme="minorHAnsi"/>
        </w:rPr>
        <w:t>Escrito indicando el tipo de instalación o adecuación para el buen funcionamiento del equipo: valor nominal de voltaje, frecuencia, temperatura ambiental, aislamiento acústico, humedad relativa, instalación hidráulica y piso firme nivelado.</w:t>
      </w:r>
    </w:p>
    <w:p w14:paraId="4E7A4FE7" w14:textId="321E31E7" w:rsidR="00A20779" w:rsidRPr="00A20779"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A20779">
        <w:rPr>
          <w:rFonts w:asciiTheme="minorHAnsi" w:hAnsiTheme="minorHAnsi" w:cs="Times New Roman"/>
          <w:color w:val="auto"/>
          <w:sz w:val="20"/>
          <w:szCs w:val="20"/>
          <w:lang w:val="es-ES_tradnl" w:eastAsia="es-ES"/>
        </w:rPr>
        <w:t>Para todas las partidas:</w:t>
      </w:r>
      <w:r w:rsidR="00975497">
        <w:rPr>
          <w:rFonts w:asciiTheme="minorHAnsi" w:hAnsiTheme="minorHAnsi" w:cs="Times New Roman"/>
          <w:color w:val="auto"/>
          <w:sz w:val="20"/>
          <w:szCs w:val="20"/>
          <w:lang w:val="es-ES_tradnl" w:eastAsia="es-ES"/>
        </w:rPr>
        <w:t xml:space="preserve"> </w:t>
      </w:r>
      <w:r w:rsidRPr="00A20779">
        <w:rPr>
          <w:rFonts w:asciiTheme="minorHAnsi" w:hAnsiTheme="minorHAnsi" w:cs="Times New Roman"/>
          <w:color w:val="auto"/>
          <w:sz w:val="20"/>
          <w:szCs w:val="20"/>
          <w:lang w:val="es-ES_tradnl" w:eastAsia="es-ES"/>
        </w:rPr>
        <w:t xml:space="preserve">Catálogos del equipo a ofertar en idioma español o en inglés siempre y cuando se acompañe de su traducción simple al español en la cual se referencie el cumplimiento de las especificaciones técnicas solicitadas. </w:t>
      </w:r>
    </w:p>
    <w:p w14:paraId="45582669" w14:textId="62F7E465" w:rsidR="00A20779" w:rsidRPr="006249CF" w:rsidRDefault="00A20779"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sea fabricante, deberá presentar carta en papel preferentemente con membrete, en la que manifieste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w:t>
      </w:r>
      <w:r w:rsidRPr="006249CF">
        <w:rPr>
          <w:rFonts w:asciiTheme="minorHAnsi" w:hAnsiTheme="minorHAnsi" w:cs="Times New Roman"/>
          <w:color w:val="auto"/>
          <w:sz w:val="20"/>
          <w:szCs w:val="20"/>
          <w:lang w:val="es-ES_tradnl" w:eastAsia="es-ES"/>
        </w:rPr>
        <w:t xml:space="preserve"> No. </w:t>
      </w:r>
      <w:r w:rsidR="00D13ACE">
        <w:rPr>
          <w:rFonts w:asciiTheme="minorHAnsi" w:hAnsiTheme="minorHAnsi" w:cs="Times New Roman"/>
          <w:color w:val="auto"/>
          <w:sz w:val="20"/>
          <w:szCs w:val="20"/>
          <w:lang w:val="es-ES_tradnl" w:eastAsia="es-ES"/>
        </w:rPr>
        <w:t>LP-919044992-</w:t>
      </w:r>
      <w:r w:rsidR="00C02995">
        <w:rPr>
          <w:rFonts w:asciiTheme="minorHAnsi" w:hAnsiTheme="minorHAnsi" w:cs="Times New Roman"/>
          <w:color w:val="auto"/>
          <w:sz w:val="20"/>
          <w:szCs w:val="20"/>
          <w:lang w:val="es-ES_tradnl" w:eastAsia="es-ES"/>
        </w:rPr>
        <w:t>I61</w:t>
      </w:r>
      <w:r w:rsidR="004E0AAD">
        <w:rPr>
          <w:rFonts w:asciiTheme="minorHAnsi" w:hAnsiTheme="minorHAnsi" w:cs="Times New Roman"/>
          <w:color w:val="auto"/>
          <w:sz w:val="20"/>
          <w:szCs w:val="20"/>
          <w:lang w:val="es-ES_tradnl" w:eastAsia="es-ES"/>
        </w:rPr>
        <w:t>-2021</w:t>
      </w:r>
      <w:r w:rsidRPr="006249CF">
        <w:rPr>
          <w:rFonts w:asciiTheme="minorHAnsi" w:hAnsiTheme="minorHAnsi" w:cs="Times New Roman"/>
          <w:color w:val="auto"/>
          <w:sz w:val="20"/>
          <w:szCs w:val="20"/>
          <w:lang w:val="es-ES_tradnl" w:eastAsia="es-ES"/>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8E07C8" w:rsidRPr="006249CF">
        <w:rPr>
          <w:rFonts w:asciiTheme="minorHAnsi" w:hAnsiTheme="minorHAnsi" w:cs="Times New Roman"/>
          <w:color w:val="auto"/>
          <w:sz w:val="20"/>
          <w:szCs w:val="20"/>
          <w:lang w:val="es-ES_tradnl" w:eastAsia="es-ES"/>
        </w:rPr>
        <w:t>estos</w:t>
      </w:r>
      <w:r w:rsidRPr="006249CF">
        <w:rPr>
          <w:rFonts w:asciiTheme="minorHAnsi" w:hAnsiTheme="minorHAnsi" w:cs="Times New Roman"/>
          <w:color w:val="auto"/>
          <w:sz w:val="20"/>
          <w:szCs w:val="20"/>
          <w:lang w:val="es-ES_tradnl" w:eastAsia="es-ES"/>
        </w:rPr>
        <w:t xml:space="preserve"> dos, debiendo contener las partidas que</w:t>
      </w:r>
      <w:r w:rsidR="00C81D58" w:rsidRPr="006249CF">
        <w:rPr>
          <w:rFonts w:asciiTheme="minorHAnsi" w:hAnsiTheme="minorHAnsi" w:cs="Times New Roman"/>
          <w:color w:val="auto"/>
          <w:sz w:val="20"/>
          <w:szCs w:val="20"/>
          <w:lang w:val="es-ES_tradnl" w:eastAsia="es-ES"/>
        </w:rPr>
        <w:t xml:space="preserve"> </w:t>
      </w:r>
      <w:r w:rsidRPr="006249CF">
        <w:rPr>
          <w:rFonts w:asciiTheme="minorHAnsi" w:hAnsiTheme="minorHAnsi" w:cs="Times New Roman"/>
          <w:color w:val="auto"/>
          <w:sz w:val="20"/>
          <w:szCs w:val="20"/>
          <w:lang w:val="es-ES_tradnl" w:eastAsia="es-ES"/>
        </w:rPr>
        <w:t xml:space="preserve">oferta, así como la marca de las mismas, según modelo propuesto en el </w:t>
      </w:r>
      <w:r w:rsidRPr="006249CF">
        <w:rPr>
          <w:rFonts w:asciiTheme="minorHAnsi" w:hAnsiTheme="minorHAnsi" w:cs="Times New Roman"/>
          <w:b/>
          <w:color w:val="auto"/>
          <w:sz w:val="20"/>
          <w:szCs w:val="20"/>
          <w:lang w:val="es-ES_tradnl" w:eastAsia="es-ES"/>
        </w:rPr>
        <w:t>Anexo 1</w:t>
      </w:r>
      <w:r w:rsidR="00C81D58" w:rsidRPr="006249CF">
        <w:rPr>
          <w:rFonts w:asciiTheme="minorHAnsi" w:hAnsiTheme="minorHAnsi" w:cs="Times New Roman"/>
          <w:b/>
          <w:color w:val="auto"/>
          <w:sz w:val="20"/>
          <w:szCs w:val="20"/>
          <w:lang w:val="es-ES_tradnl" w:eastAsia="es-ES"/>
        </w:rPr>
        <w:t>5</w:t>
      </w:r>
      <w:r w:rsidRPr="006249CF">
        <w:rPr>
          <w:rFonts w:asciiTheme="minorHAnsi" w:hAnsiTheme="minorHAnsi" w:cs="Times New Roman"/>
          <w:color w:val="auto"/>
          <w:sz w:val="20"/>
          <w:szCs w:val="20"/>
          <w:lang w:val="es-ES_tradnl" w:eastAsia="es-ES"/>
        </w:rPr>
        <w:t xml:space="preserve"> de </w:t>
      </w:r>
      <w:r w:rsidRPr="006249CF">
        <w:rPr>
          <w:rFonts w:asciiTheme="minorHAnsi" w:hAnsiTheme="minorHAnsi" w:cs="Times New Roman"/>
          <w:color w:val="auto"/>
          <w:sz w:val="20"/>
          <w:szCs w:val="20"/>
          <w:lang w:val="es-ES_tradnl" w:eastAsia="es-ES"/>
        </w:rPr>
        <w:lastRenderedPageBreak/>
        <w:t>esta convocatoria. (De no aplicar este documento, por que aplique el del</w:t>
      </w:r>
      <w:r w:rsidR="003364E4" w:rsidRPr="006249CF">
        <w:rPr>
          <w:rFonts w:asciiTheme="minorHAnsi" w:hAnsiTheme="minorHAnsi" w:cs="Times New Roman"/>
          <w:color w:val="auto"/>
          <w:sz w:val="20"/>
          <w:szCs w:val="20"/>
          <w:lang w:val="es-ES_tradnl" w:eastAsia="es-ES"/>
        </w:rPr>
        <w:t xml:space="preserve"> número</w:t>
      </w:r>
      <w:r w:rsidRPr="006249CF">
        <w:rPr>
          <w:rFonts w:asciiTheme="minorHAnsi" w:hAnsiTheme="minorHAnsi" w:cs="Times New Roman"/>
          <w:color w:val="auto"/>
          <w:sz w:val="20"/>
          <w:szCs w:val="20"/>
          <w:lang w:val="es-ES_tradnl" w:eastAsia="es-ES"/>
        </w:rPr>
        <w:t xml:space="preserve"> </w:t>
      </w:r>
      <w:r w:rsidR="00D41BE3" w:rsidRPr="006249CF">
        <w:rPr>
          <w:rFonts w:asciiTheme="minorHAnsi" w:hAnsiTheme="minorHAnsi" w:cs="Times New Roman"/>
          <w:color w:val="auto"/>
          <w:sz w:val="20"/>
          <w:szCs w:val="20"/>
          <w:lang w:val="es-ES_tradnl" w:eastAsia="es-ES"/>
        </w:rPr>
        <w:t>siguiente)</w:t>
      </w:r>
      <w:r w:rsidRPr="006249CF">
        <w:rPr>
          <w:rFonts w:asciiTheme="minorHAnsi" w:hAnsiTheme="minorHAnsi" w:cs="Times New Roman"/>
          <w:color w:val="auto"/>
          <w:sz w:val="20"/>
          <w:szCs w:val="20"/>
          <w:lang w:val="es-ES_tradnl" w:eastAsia="es-ES"/>
        </w:rPr>
        <w:t xml:space="preserve">, no afecta la solvencia de la proposición). </w:t>
      </w:r>
    </w:p>
    <w:p w14:paraId="61C66DA6" w14:textId="74302EF5" w:rsidR="00A20779" w:rsidRPr="00860D24"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no sea el Fabricante, deberá presentar para esta Licitación Pública Internacional Bajo la Cobertura de Tratados </w:t>
      </w:r>
      <w:r w:rsidR="00860D24" w:rsidRPr="006249CF">
        <w:rPr>
          <w:rFonts w:asciiTheme="minorHAnsi" w:hAnsiTheme="minorHAnsi" w:cs="Times New Roman"/>
          <w:color w:val="auto"/>
          <w:sz w:val="20"/>
          <w:szCs w:val="20"/>
          <w:lang w:val="es-ES_tradnl" w:eastAsia="es-ES"/>
        </w:rPr>
        <w:t xml:space="preserve">Presencial No. </w:t>
      </w:r>
      <w:r w:rsidR="00D13ACE">
        <w:rPr>
          <w:rFonts w:asciiTheme="minorHAnsi" w:hAnsiTheme="minorHAnsi" w:cs="Times New Roman"/>
          <w:color w:val="auto"/>
          <w:sz w:val="20"/>
          <w:szCs w:val="20"/>
          <w:lang w:val="es-ES_tradnl" w:eastAsia="es-ES"/>
        </w:rPr>
        <w:t>LP-919044992-</w:t>
      </w:r>
      <w:r w:rsidR="00C02995">
        <w:rPr>
          <w:rFonts w:asciiTheme="minorHAnsi" w:hAnsiTheme="minorHAnsi" w:cs="Times New Roman"/>
          <w:color w:val="auto"/>
          <w:sz w:val="20"/>
          <w:szCs w:val="20"/>
          <w:lang w:val="es-ES_tradnl" w:eastAsia="es-ES"/>
        </w:rPr>
        <w:t>I61</w:t>
      </w:r>
      <w:r w:rsidR="004E0AAD">
        <w:rPr>
          <w:rFonts w:asciiTheme="minorHAnsi" w:hAnsiTheme="minorHAnsi" w:cs="Times New Roman"/>
          <w:color w:val="auto"/>
          <w:sz w:val="20"/>
          <w:szCs w:val="20"/>
          <w:lang w:val="es-ES_tradnl" w:eastAsia="es-ES"/>
        </w:rPr>
        <w:t>-2021</w:t>
      </w:r>
      <w:r w:rsidRPr="006249CF">
        <w:rPr>
          <w:rFonts w:asciiTheme="minorHAnsi" w:hAnsiTheme="minorHAnsi" w:cs="Times New Roman"/>
          <w:color w:val="auto"/>
          <w:sz w:val="20"/>
          <w:szCs w:val="20"/>
          <w:lang w:val="es-ES_tradnl" w:eastAsia="es-ES"/>
        </w:rPr>
        <w:t>,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w:t>
      </w:r>
      <w:r w:rsidRPr="00860D24">
        <w:rPr>
          <w:rFonts w:asciiTheme="minorHAnsi" w:hAnsiTheme="minorHAnsi" w:cs="Times New Roman"/>
          <w:color w:val="auto"/>
          <w:sz w:val="20"/>
          <w:szCs w:val="20"/>
          <w:lang w:val="es-ES_tradnl" w:eastAsia="es-ES"/>
        </w:rPr>
        <w:t xml:space="preserve"> resulte mayor de </w:t>
      </w:r>
      <w:r w:rsidR="003364E4" w:rsidRPr="00860D24">
        <w:rPr>
          <w:rFonts w:asciiTheme="minorHAnsi" w:hAnsiTheme="minorHAnsi" w:cs="Times New Roman"/>
          <w:color w:val="auto"/>
          <w:sz w:val="20"/>
          <w:szCs w:val="20"/>
          <w:lang w:val="es-ES_tradnl" w:eastAsia="es-ES"/>
        </w:rPr>
        <w:t>estos</w:t>
      </w:r>
      <w:r w:rsidRPr="00860D24">
        <w:rPr>
          <w:rFonts w:asciiTheme="minorHAnsi" w:hAnsiTheme="minorHAnsi" w:cs="Times New Roman"/>
          <w:color w:val="auto"/>
          <w:sz w:val="20"/>
          <w:szCs w:val="20"/>
          <w:lang w:val="es-ES_tradnl" w:eastAsia="es-ES"/>
        </w:rPr>
        <w:t xml:space="preserve"> dos, según modelo propuesto en el </w:t>
      </w:r>
      <w:r w:rsidRPr="00860D24">
        <w:rPr>
          <w:rFonts w:asciiTheme="minorHAnsi" w:hAnsiTheme="minorHAnsi" w:cs="Times New Roman"/>
          <w:b/>
          <w:color w:val="auto"/>
          <w:sz w:val="20"/>
          <w:szCs w:val="20"/>
          <w:lang w:val="es-ES_tradnl" w:eastAsia="es-ES"/>
        </w:rPr>
        <w:t>Anexo 1</w:t>
      </w:r>
      <w:r w:rsidR="00C81D58">
        <w:rPr>
          <w:rFonts w:asciiTheme="minorHAnsi" w:hAnsiTheme="minorHAnsi" w:cs="Times New Roman"/>
          <w:b/>
          <w:color w:val="auto"/>
          <w:sz w:val="20"/>
          <w:szCs w:val="20"/>
          <w:lang w:val="es-ES_tradnl" w:eastAsia="es-ES"/>
        </w:rPr>
        <w:t>6</w:t>
      </w:r>
      <w:r w:rsidRPr="00860D24">
        <w:rPr>
          <w:rFonts w:asciiTheme="minorHAnsi" w:hAnsiTheme="minorHAnsi" w:cs="Times New Roman"/>
          <w:color w:val="auto"/>
          <w:sz w:val="20"/>
          <w:szCs w:val="20"/>
          <w:lang w:val="es-ES_tradnl" w:eastAsia="es-ES"/>
        </w:rPr>
        <w:t xml:space="preserve"> de esta convocatoria. (De no aplicar este </w:t>
      </w:r>
      <w:r w:rsidRPr="00E00C96">
        <w:rPr>
          <w:rFonts w:asciiTheme="minorHAnsi" w:hAnsiTheme="minorHAnsi" w:cs="Times New Roman"/>
          <w:color w:val="auto"/>
          <w:sz w:val="20"/>
          <w:szCs w:val="20"/>
          <w:lang w:val="es-ES_tradnl" w:eastAsia="es-ES"/>
        </w:rPr>
        <w:t>documento</w:t>
      </w:r>
      <w:r w:rsidR="00CF5B2A" w:rsidRPr="00E00C96">
        <w:rPr>
          <w:rFonts w:asciiTheme="minorHAnsi" w:hAnsiTheme="minorHAnsi" w:cs="Times New Roman"/>
          <w:color w:val="auto"/>
          <w:sz w:val="20"/>
          <w:szCs w:val="20"/>
          <w:lang w:val="es-ES_tradnl" w:eastAsia="es-ES"/>
        </w:rPr>
        <w:t>,</w:t>
      </w:r>
      <w:r w:rsidRPr="00E00C96">
        <w:rPr>
          <w:rFonts w:asciiTheme="minorHAnsi" w:hAnsiTheme="minorHAnsi" w:cs="Times New Roman"/>
          <w:color w:val="auto"/>
          <w:sz w:val="20"/>
          <w:szCs w:val="20"/>
          <w:lang w:val="es-ES_tradnl" w:eastAsia="es-ES"/>
        </w:rPr>
        <w:t xml:space="preserve"> por que aplique el del</w:t>
      </w:r>
      <w:r w:rsidR="003364E4" w:rsidRPr="00E00C96">
        <w:rPr>
          <w:rFonts w:asciiTheme="minorHAnsi" w:hAnsiTheme="minorHAnsi" w:cs="Times New Roman"/>
          <w:color w:val="auto"/>
          <w:sz w:val="20"/>
          <w:szCs w:val="20"/>
          <w:lang w:val="es-ES_tradnl" w:eastAsia="es-ES"/>
        </w:rPr>
        <w:t xml:space="preserve"> número </w:t>
      </w:r>
      <w:r w:rsidR="00D41BE3" w:rsidRPr="00E00C96">
        <w:rPr>
          <w:rFonts w:asciiTheme="minorHAnsi" w:hAnsiTheme="minorHAnsi" w:cs="Times New Roman"/>
          <w:color w:val="auto"/>
          <w:sz w:val="20"/>
          <w:szCs w:val="20"/>
          <w:lang w:val="es-ES_tradnl" w:eastAsia="es-ES"/>
        </w:rPr>
        <w:t>anterior)</w:t>
      </w:r>
      <w:r w:rsidRPr="00E00C96">
        <w:rPr>
          <w:rFonts w:asciiTheme="minorHAnsi" w:hAnsiTheme="minorHAnsi" w:cs="Times New Roman"/>
          <w:color w:val="auto"/>
          <w:sz w:val="20"/>
          <w:szCs w:val="20"/>
          <w:lang w:val="es-ES_tradnl" w:eastAsia="es-ES"/>
        </w:rPr>
        <w:t>,</w:t>
      </w:r>
      <w:r w:rsidRPr="00860D24">
        <w:rPr>
          <w:rFonts w:asciiTheme="minorHAnsi" w:hAnsiTheme="minorHAnsi" w:cs="Times New Roman"/>
          <w:color w:val="auto"/>
          <w:sz w:val="20"/>
          <w:szCs w:val="20"/>
          <w:lang w:val="es-ES_tradnl" w:eastAsia="es-ES"/>
        </w:rPr>
        <w:t xml:space="preserve"> no afecta la solvencia de la proposición). </w:t>
      </w:r>
    </w:p>
    <w:p w14:paraId="14695B8A" w14:textId="77777777" w:rsidR="00A20779" w:rsidRPr="00A20779" w:rsidRDefault="00A2077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860D24">
        <w:rPr>
          <w:rFonts w:asciiTheme="minorHAnsi" w:hAnsiTheme="minorHAnsi" w:cs="Times New Roman"/>
          <w:color w:val="auto"/>
          <w:sz w:val="20"/>
          <w:szCs w:val="20"/>
          <w:lang w:val="es-ES_tradnl" w:eastAsia="es-ES"/>
        </w:rPr>
        <w:t>Para los fabricantes Nacionales: Certificado o escrito bajo protesta de decir verdad de que cumplen con las normas oficiales mexicanas o las normas mexicanas y certificado de buenas</w:t>
      </w:r>
      <w:r w:rsidRPr="00A20779">
        <w:rPr>
          <w:rFonts w:asciiTheme="minorHAnsi" w:hAnsiTheme="minorHAnsi" w:cs="Times New Roman"/>
          <w:color w:val="auto"/>
          <w:sz w:val="20"/>
          <w:szCs w:val="20"/>
          <w:lang w:val="es-ES_tradnl" w:eastAsia="es-ES"/>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p w14:paraId="28E975A1" w14:textId="77777777" w:rsidR="00860D24" w:rsidRPr="00A20779" w:rsidRDefault="00A20779" w:rsidP="00860D24">
      <w:pPr>
        <w:pStyle w:val="Prrafodelista"/>
        <w:numPr>
          <w:ilvl w:val="0"/>
          <w:numId w:val="8"/>
        </w:numPr>
        <w:ind w:right="-34"/>
        <w:jc w:val="both"/>
        <w:rPr>
          <w:rFonts w:asciiTheme="minorHAnsi" w:hAnsiTheme="minorHAnsi"/>
          <w:bCs/>
        </w:rPr>
      </w:pPr>
      <w:r w:rsidRPr="00A20779">
        <w:rPr>
          <w:rFonts w:asciiTheme="minorHAnsi" w:hAnsiTheme="minorHAnsi"/>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w:t>
      </w:r>
      <w:r w:rsidR="00860D24">
        <w:rPr>
          <w:rFonts w:asciiTheme="minorHAnsi" w:hAnsiTheme="minorHAnsi"/>
        </w:rPr>
        <w:t>A</w:t>
      </w:r>
      <w:r w:rsidR="00860D24" w:rsidRPr="00A20779">
        <w:rPr>
          <w:rFonts w:asciiTheme="minorHAnsi" w:hAnsiTheme="minorHAnsi" w:cstheme="minorHAnsi"/>
        </w:rPr>
        <w:t>lta o apertura de establecimiento ante la Secretaría de Hacienda y Crédito Público con domicilio en el área Metropolitana de Monterrey, N.L.; así como escrito en el cual detalle la dirección</w:t>
      </w:r>
      <w:r w:rsidR="00860D24">
        <w:rPr>
          <w:rFonts w:asciiTheme="minorHAnsi" w:hAnsiTheme="minorHAnsi" w:cstheme="minorHAnsi"/>
        </w:rPr>
        <w:t xml:space="preserve"> del Centro de Servicio</w:t>
      </w:r>
      <w:r w:rsidR="00860D24" w:rsidRPr="00A20779">
        <w:rPr>
          <w:rFonts w:asciiTheme="minorHAnsi" w:hAnsiTheme="minorHAnsi" w:cstheme="minorHAnsi"/>
        </w:rPr>
        <w:t xml:space="preserve"> y los nombres</w:t>
      </w:r>
      <w:r w:rsidR="00860D24">
        <w:rPr>
          <w:rFonts w:asciiTheme="minorHAnsi" w:hAnsiTheme="minorHAnsi" w:cstheme="minorHAnsi"/>
        </w:rPr>
        <w:t xml:space="preserve"> </w:t>
      </w:r>
      <w:r w:rsidR="00860D24" w:rsidRPr="00A20779">
        <w:rPr>
          <w:rFonts w:asciiTheme="minorHAnsi" w:hAnsiTheme="minorHAnsi" w:cstheme="minorHAnsi"/>
        </w:rPr>
        <w:t>del personal</w:t>
      </w:r>
      <w:r w:rsidR="00860D24">
        <w:rPr>
          <w:rFonts w:asciiTheme="minorHAnsi" w:hAnsiTheme="minorHAnsi" w:cstheme="minorHAnsi"/>
        </w:rPr>
        <w:t xml:space="preserve"> del staff de ingeniería</w:t>
      </w:r>
      <w:r w:rsidR="00860D24" w:rsidRPr="00A20779">
        <w:rPr>
          <w:rFonts w:asciiTheme="minorHAnsi" w:hAnsiTheme="minorHAnsi" w:cstheme="minorHAnsi"/>
        </w:rPr>
        <w:t>; así como sus teléfonos fijos y móviles para su localización; además deberá anexar Diplomas y Curriculums de éstos</w:t>
      </w:r>
      <w:r w:rsidR="00860D24">
        <w:rPr>
          <w:rFonts w:asciiTheme="minorHAnsi" w:hAnsiTheme="minorHAnsi" w:cstheme="minorHAnsi"/>
        </w:rPr>
        <w:t>.</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en formato pdf, word o excel.</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0434C3D"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0D05FC8"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44F74829"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xml:space="preserve">; o con las reglas de origen correspondientes a los capítulos de compras del sector público de los tratados de libre comercio, citados en </w:t>
      </w:r>
      <w:r w:rsidR="005A20F3">
        <w:rPr>
          <w:rFonts w:asciiTheme="minorHAnsi" w:hAnsiTheme="minorHAnsi" w:cs="Arial"/>
          <w:bCs/>
          <w:lang w:val="es-MX"/>
        </w:rPr>
        <w:t>las presentes bases</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D982037"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lastRenderedPageBreak/>
        <w:t>Escrito indicando que en caso de violaciones en materia de derechos inherentes a la propiedad intelectual asumirán la responsabilidad correspondiente.</w:t>
      </w:r>
    </w:p>
    <w:p w14:paraId="55F86114" w14:textId="682E1F3A"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sidR="008C1578">
        <w:rPr>
          <w:rFonts w:asciiTheme="minorHAnsi" w:hAnsiTheme="minorHAnsi" w:cs="Arial"/>
        </w:rPr>
        <w:t xml:space="preserve">y vigente </w:t>
      </w:r>
      <w:r w:rsidRPr="007E5216">
        <w:rPr>
          <w:rFonts w:asciiTheme="minorHAnsi" w:hAnsiTheme="minorHAnsi" w:cs="Arial"/>
        </w:rPr>
        <w:t>expedido por el S.A.T., en el que se emita opinión</w:t>
      </w:r>
      <w:r w:rsidR="008C1578">
        <w:rPr>
          <w:rFonts w:asciiTheme="minorHAnsi" w:hAnsiTheme="minorHAnsi" w:cs="Arial"/>
        </w:rPr>
        <w:t xml:space="preserve"> positiva</w:t>
      </w:r>
      <w:r w:rsidRPr="007E5216">
        <w:rPr>
          <w:rFonts w:asciiTheme="minorHAnsi" w:hAnsiTheme="minorHAnsi" w:cs="Arial"/>
        </w:rPr>
        <w:t xml:space="preserve"> </w:t>
      </w:r>
      <w:r w:rsidR="00D55B52">
        <w:rPr>
          <w:rFonts w:asciiTheme="minorHAnsi" w:hAnsiTheme="minorHAnsi" w:cs="Arial"/>
        </w:rPr>
        <w:t xml:space="preserve">y vigente </w:t>
      </w:r>
      <w:r w:rsidRPr="007E5216">
        <w:rPr>
          <w:rFonts w:asciiTheme="minorHAnsi" w:hAnsiTheme="minorHAnsi" w:cs="Arial"/>
        </w:rPr>
        <w:t xml:space="preserve">sobre el cumplimiento de sus obligaciones fiscales, Comprobante del último pago de: Impuesto sobre Nóminas, Refrendo y/o Tenencia de los vehículos de su propiedad e Impuesto </w:t>
      </w:r>
      <w:r w:rsidR="0081023D" w:rsidRPr="00D36040">
        <w:rPr>
          <w:rFonts w:asciiTheme="minorHAnsi" w:hAnsiTheme="minorHAnsi" w:cstheme="minorHAnsi"/>
        </w:rPr>
        <w:t>predial del domicilio fiscal del licitante, en caso de ser propietario, de  lo contrario, contrato de arrendamiento o figura legal con la que se sustente la propiedad del domicilio fiscal</w:t>
      </w:r>
      <w:r w:rsidR="0081023D">
        <w:rPr>
          <w:rFonts w:asciiTheme="minorHAnsi" w:hAnsiTheme="minorHAnsi" w:cstheme="minorHAnsi"/>
        </w:rPr>
        <w:t>.</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7777777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EF7C51">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16583DEC" w14:textId="77777777" w:rsidR="000B78E5" w:rsidRPr="00835FDB" w:rsidRDefault="00145AC6" w:rsidP="00AA0A4C">
      <w:pPr>
        <w:numPr>
          <w:ilvl w:val="0"/>
          <w:numId w:val="11"/>
        </w:numPr>
        <w:ind w:left="1418" w:right="180" w:hanging="284"/>
        <w:jc w:val="both"/>
        <w:rPr>
          <w:rFonts w:ascii="Calibri" w:hAnsi="Calibri"/>
          <w:bCs/>
        </w:rPr>
      </w:pPr>
      <w:r>
        <w:rPr>
          <w:rFonts w:ascii="Calibri" w:hAnsi="Calibri"/>
          <w:b/>
          <w:bCs/>
        </w:rPr>
        <w:t>ANEXOS 3 y 4</w:t>
      </w:r>
      <w:r w:rsidR="000B78E5" w:rsidRPr="00835FDB">
        <w:rPr>
          <w:rFonts w:ascii="Calibri" w:hAnsi="Calibri"/>
          <w:bCs/>
        </w:rPr>
        <w:t>.</w:t>
      </w:r>
    </w:p>
    <w:p w14:paraId="524C502A" w14:textId="77777777"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77777777"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lastRenderedPageBreak/>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57EC7A5B" w14:textId="77777777" w:rsidR="007D241B" w:rsidRDefault="007D241B" w:rsidP="000B78E5">
      <w:pPr>
        <w:tabs>
          <w:tab w:val="left" w:pos="10064"/>
        </w:tabs>
        <w:ind w:right="-1"/>
        <w:jc w:val="both"/>
        <w:rPr>
          <w:rFonts w:ascii="Calibri" w:hAnsi="Calibri"/>
        </w:rPr>
      </w:pPr>
    </w:p>
    <w:p w14:paraId="657D4AA1"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6C5CC4F" w14:textId="77777777" w:rsidR="00975497" w:rsidRDefault="00975497"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78C5E5DA"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w:t>
      </w:r>
      <w:r w:rsidRPr="000B78E5">
        <w:rPr>
          <w:rFonts w:ascii="Calibri" w:hAnsi="Calibri"/>
          <w:sz w:val="20"/>
        </w:rPr>
        <w:lastRenderedPageBreak/>
        <w:t>oportunamente; no omitiendo mencionar que en ningún caso, la contratación o la cesión será superior al cincuenta por ciento del valor contratados.</w:t>
      </w: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D55B5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6BCBBE69"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C02995">
        <w:rPr>
          <w:rFonts w:ascii="Calibri" w:hAnsi="Calibri"/>
          <w:b w:val="0"/>
          <w:sz w:val="20"/>
        </w:rPr>
        <w:t>EQUIPO PARA CENTRAL DE EQUIPOS Y ESTERILIZACIÓN</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04E50DCB"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02995">
        <w:rPr>
          <w:rFonts w:ascii="Calibri" w:hAnsi="Calibri"/>
        </w:rPr>
        <w:t>EQUIPO PARA CENTRAL DE EQUIPOS Y ESTERILIZACIÓN</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088A2BB1" w:rsidR="00176DF2" w:rsidRDefault="00176DF2" w:rsidP="00176DF2">
      <w:pPr>
        <w:ind w:right="-1"/>
        <w:jc w:val="both"/>
        <w:rPr>
          <w:rFonts w:asciiTheme="minorHAnsi" w:hAnsiTheme="minorHAnsi" w:cs="Arial"/>
        </w:rPr>
      </w:pPr>
      <w:r w:rsidRPr="00145AC6">
        <w:rPr>
          <w:rFonts w:asciiTheme="minorHAnsi" w:hAnsiTheme="minorHAnsi" w:cs="Arial"/>
        </w:rPr>
        <w:t xml:space="preserve">Las facturas que resulten de la recepción del </w:t>
      </w:r>
      <w:r w:rsidR="00C02995">
        <w:rPr>
          <w:rFonts w:asciiTheme="minorHAnsi" w:hAnsiTheme="minorHAnsi" w:cs="Arial"/>
        </w:rPr>
        <w:t>EQUIPO PARA CENTRAL DE EQUIPOS Y ESTERILIZACIÓN</w:t>
      </w:r>
      <w:r w:rsidRPr="00145AC6">
        <w:rPr>
          <w:rFonts w:asciiTheme="minorHAnsi" w:hAnsiTheme="minorHAnsi" w:cs="Arial"/>
        </w:rPr>
        <w:t>,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09A45465"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6AE0887D"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0FA703F" w14:textId="77777777" w:rsidR="00B4123D" w:rsidRDefault="00B4123D" w:rsidP="000B78E5">
      <w:pPr>
        <w:ind w:right="-1"/>
        <w:jc w:val="both"/>
        <w:rPr>
          <w:rFonts w:ascii="Calibri" w:hAnsi="Calibri"/>
        </w:rPr>
      </w:pPr>
    </w:p>
    <w:p w14:paraId="62B0F1E2"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164ED9A4"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C02995">
        <w:rPr>
          <w:rFonts w:ascii="Calibri" w:hAnsi="Calibri"/>
        </w:rPr>
        <w:t>EQUIPO PARA CENTRAL DE EQUIPOS Y ESTERILIZACIÓN</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DDCDD0F" w14:textId="651E77B5" w:rsidR="00AB2FA1" w:rsidRDefault="00AB2FA1" w:rsidP="00AB2FA1">
      <w:pPr>
        <w:tabs>
          <w:tab w:val="left" w:pos="1560"/>
        </w:tabs>
        <w:ind w:right="-1"/>
        <w:jc w:val="both"/>
        <w:rPr>
          <w:rFonts w:ascii="Calibri" w:hAnsi="Calibri"/>
        </w:rPr>
      </w:pPr>
      <w:r>
        <w:rPr>
          <w:rFonts w:ascii="Calibri" w:hAnsi="Calibri"/>
        </w:rPr>
        <w:tab/>
      </w:r>
    </w:p>
    <w:p w14:paraId="38C3616A" w14:textId="77777777" w:rsidR="00194221" w:rsidRDefault="00194221" w:rsidP="00AB2FA1">
      <w:pPr>
        <w:tabs>
          <w:tab w:val="left" w:pos="1560"/>
        </w:tabs>
        <w:ind w:right="-1"/>
        <w:jc w:val="both"/>
        <w:rPr>
          <w:rFonts w:ascii="Calibri" w:hAnsi="Calibri"/>
        </w:rPr>
      </w:pPr>
    </w:p>
    <w:p w14:paraId="6397576B" w14:textId="77777777" w:rsidR="000B78E5" w:rsidRPr="0039320A" w:rsidRDefault="000B78E5"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4C91BEE6"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0E556BA1"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21919324"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482589">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xml:space="preserve">”; relativo a la adquisición de </w:t>
      </w:r>
      <w:r w:rsidR="00C02995">
        <w:rPr>
          <w:rFonts w:ascii="Calibri" w:eastAsia="Times New Roman" w:hAnsi="Calibri" w:cs="Times New Roman"/>
          <w:sz w:val="20"/>
          <w:szCs w:val="20"/>
          <w:lang w:val="es-ES_tradnl"/>
        </w:rPr>
        <w:t>EQUIPO PARA CENTRAL DE EQUIPOS Y ESTERILIZACIÓN</w:t>
      </w:r>
      <w:r w:rsidRPr="00482589">
        <w:rPr>
          <w:rFonts w:ascii="Calibri" w:eastAsia="Times New Roman" w:hAnsi="Calibri" w:cs="Times New Roman"/>
          <w:sz w:val="20"/>
          <w:szCs w:val="20"/>
          <w:lang w:val="es-ES_tradnl"/>
        </w:rPr>
        <w:t>, por un importe de (monto total del contrato incluyendo el I.V.A).</w:t>
      </w:r>
    </w:p>
    <w:p w14:paraId="019173AD" w14:textId="126592BD"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482589">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208B8F6" w14:textId="77777777" w:rsidR="00710117"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0D92D8E2" w14:textId="77777777" w:rsidR="00710117" w:rsidRPr="009C7C49"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6AA31AFA" w14:textId="77777777" w:rsidR="009E7139" w:rsidRPr="0039320A" w:rsidRDefault="009E7139"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7F9C18B5"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957101">
        <w:rPr>
          <w:rFonts w:asciiTheme="minorHAnsi" w:hAnsiTheme="minorHAnsi"/>
          <w:color w:val="auto"/>
          <w:sz w:val="20"/>
          <w:szCs w:val="20"/>
        </w:rPr>
        <w:t>2</w:t>
      </w:r>
      <w:r w:rsidR="007D241B">
        <w:rPr>
          <w:rFonts w:asciiTheme="minorHAnsi" w:hAnsiTheme="minorHAnsi"/>
          <w:color w:val="auto"/>
          <w:sz w:val="20"/>
          <w:szCs w:val="20"/>
        </w:rPr>
        <w:t>7</w:t>
      </w:r>
      <w:r w:rsidR="00957101">
        <w:rPr>
          <w:rFonts w:asciiTheme="minorHAnsi" w:hAnsiTheme="minorHAnsi"/>
          <w:color w:val="auto"/>
          <w:sz w:val="20"/>
          <w:szCs w:val="20"/>
        </w:rPr>
        <w:t xml:space="preserve"> de Agosto</w:t>
      </w:r>
      <w:r w:rsidR="00AB2FA1">
        <w:rPr>
          <w:rFonts w:asciiTheme="minorHAnsi" w:hAnsiTheme="minorHAnsi"/>
          <w:color w:val="auto"/>
          <w:sz w:val="20"/>
          <w:szCs w:val="20"/>
        </w:rPr>
        <w:t xml:space="preserve"> del 2021.</w:t>
      </w:r>
    </w:p>
    <w:p w14:paraId="12C8D964" w14:textId="422D4034"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957101" w:rsidRPr="006249CF">
        <w:rPr>
          <w:rFonts w:asciiTheme="minorHAnsi" w:hAnsiTheme="minorHAnsi"/>
          <w:color w:val="auto"/>
          <w:sz w:val="20"/>
          <w:szCs w:val="20"/>
        </w:rPr>
        <w:t xml:space="preserve">el </w:t>
      </w:r>
      <w:r w:rsidR="00957101">
        <w:rPr>
          <w:rFonts w:asciiTheme="minorHAnsi" w:hAnsiTheme="minorHAnsi"/>
          <w:color w:val="auto"/>
          <w:sz w:val="20"/>
          <w:szCs w:val="20"/>
        </w:rPr>
        <w:t>2</w:t>
      </w:r>
      <w:r w:rsidR="007D241B">
        <w:rPr>
          <w:rFonts w:asciiTheme="minorHAnsi" w:hAnsiTheme="minorHAnsi"/>
          <w:color w:val="auto"/>
          <w:sz w:val="20"/>
          <w:szCs w:val="20"/>
        </w:rPr>
        <w:t>7</w:t>
      </w:r>
      <w:r w:rsidR="00957101">
        <w:rPr>
          <w:rFonts w:asciiTheme="minorHAnsi" w:hAnsiTheme="minorHAnsi"/>
          <w:color w:val="auto"/>
          <w:sz w:val="20"/>
          <w:szCs w:val="20"/>
        </w:rPr>
        <w:t xml:space="preserve"> de Agosto del 2021</w:t>
      </w:r>
      <w:r w:rsidR="00AB2FA1">
        <w:rPr>
          <w:rFonts w:asciiTheme="minorHAnsi" w:hAnsiTheme="minorHAnsi"/>
          <w:color w:val="auto"/>
          <w:sz w:val="20"/>
          <w:szCs w:val="20"/>
        </w:rPr>
        <w:t>.</w:t>
      </w:r>
    </w:p>
    <w:p w14:paraId="4782EEE2" w14:textId="77777777" w:rsidR="00AB2FA1" w:rsidRDefault="00AB2FA1"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D55B52">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7030A0"/>
            <w:vAlign w:val="center"/>
          </w:tcPr>
          <w:p w14:paraId="7DC59F65" w14:textId="77777777" w:rsidR="009E7139" w:rsidRPr="003364E4" w:rsidRDefault="003364E4" w:rsidP="009E7139">
            <w:pPr>
              <w:jc w:val="center"/>
              <w:rPr>
                <w:rFonts w:ascii="Century Gothic" w:hAnsi="Century Gothic" w:cs="Arial"/>
                <w:b/>
                <w:bCs/>
                <w:color w:val="000000"/>
                <w:sz w:val="16"/>
              </w:rPr>
            </w:pPr>
            <w:r w:rsidRPr="003364E4">
              <w:rPr>
                <w:rFonts w:ascii="Century Gothic" w:hAnsi="Century Gothic" w:cs="Arial"/>
                <w:b/>
                <w:bCs/>
                <w:color w:val="000000"/>
                <w:sz w:val="16"/>
              </w:rPr>
              <w:t>LICITACIÓN PÚBLICA INTERNACIONAL BAJO LA COBERTURA DE TRATADOS PRESENCIAL</w:t>
            </w:r>
          </w:p>
          <w:p w14:paraId="2180EBD1" w14:textId="795ACFF8" w:rsidR="003364E4" w:rsidRPr="003364E4" w:rsidRDefault="00D13ACE" w:rsidP="009E7139">
            <w:pPr>
              <w:jc w:val="center"/>
              <w:rPr>
                <w:rFonts w:ascii="Century Gothic" w:hAnsi="Century Gothic" w:cs="Arial"/>
                <w:b/>
                <w:bCs/>
                <w:color w:val="000000"/>
                <w:sz w:val="16"/>
              </w:rPr>
            </w:pPr>
            <w:r>
              <w:rPr>
                <w:rFonts w:ascii="Century Gothic" w:hAnsi="Century Gothic" w:cs="Arial"/>
                <w:b/>
                <w:bCs/>
                <w:color w:val="000000"/>
                <w:sz w:val="16"/>
              </w:rPr>
              <w:t>LP-919044992-</w:t>
            </w:r>
            <w:r w:rsidR="00C02995">
              <w:rPr>
                <w:rFonts w:ascii="Century Gothic" w:hAnsi="Century Gothic" w:cs="Arial"/>
                <w:b/>
                <w:bCs/>
                <w:color w:val="000000"/>
                <w:sz w:val="16"/>
              </w:rPr>
              <w:t>I61</w:t>
            </w:r>
            <w:r w:rsidR="004E0AAD">
              <w:rPr>
                <w:rFonts w:ascii="Century Gothic" w:hAnsi="Century Gothic" w:cs="Arial"/>
                <w:b/>
                <w:bCs/>
                <w:color w:val="000000"/>
                <w:sz w:val="16"/>
              </w:rPr>
              <w:t>-2021</w:t>
            </w:r>
          </w:p>
          <w:p w14:paraId="69E369CB" w14:textId="21FB7D8E" w:rsidR="00F40C4A" w:rsidRPr="003364E4" w:rsidRDefault="003364E4" w:rsidP="003364E4">
            <w:pPr>
              <w:jc w:val="center"/>
              <w:rPr>
                <w:rFonts w:ascii="Century Gothic" w:hAnsi="Century Gothic" w:cs="Arial"/>
                <w:b/>
                <w:color w:val="000000"/>
                <w:sz w:val="18"/>
              </w:rPr>
            </w:pPr>
            <w:r w:rsidRPr="003364E4">
              <w:rPr>
                <w:rFonts w:ascii="Century Gothic" w:hAnsi="Century Gothic" w:cs="Arial"/>
                <w:b/>
                <w:bCs/>
                <w:color w:val="000000"/>
                <w:sz w:val="16"/>
              </w:rPr>
              <w:t>“</w:t>
            </w:r>
            <w:r w:rsidR="00C02995">
              <w:rPr>
                <w:rFonts w:ascii="Century Gothic" w:hAnsi="Century Gothic" w:cs="Arial"/>
                <w:b/>
                <w:bCs/>
                <w:color w:val="000000"/>
                <w:sz w:val="16"/>
              </w:rPr>
              <w:t>EQUIPO PARA CENTRAL DE EQUIPOS Y ESTERILIZACIÓN</w:t>
            </w:r>
            <w:r w:rsidRPr="003364E4">
              <w:rPr>
                <w:rFonts w:ascii="Century Gothic" w:hAnsi="Century Gothic" w:cs="Arial"/>
                <w:b/>
                <w:bCs/>
                <w:color w:val="000000"/>
                <w:sz w:val="16"/>
              </w:rPr>
              <w:t>”</w:t>
            </w:r>
          </w:p>
        </w:tc>
      </w:tr>
      <w:tr w:rsidR="009E7139" w:rsidRPr="004A4FC1" w14:paraId="24605DA0" w14:textId="77777777" w:rsidTr="00D55B52">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7030A0"/>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030A0"/>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030A0"/>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2F207D" w14:textId="77777777" w:rsidR="00C02995" w:rsidRPr="00270233" w:rsidRDefault="00C02995" w:rsidP="00C02995">
            <w:pPr>
              <w:jc w:val="center"/>
              <w:rPr>
                <w:rFonts w:ascii="Century Gothic" w:hAnsi="Century Gothic"/>
                <w:sz w:val="14"/>
                <w:szCs w:val="14"/>
                <w:lang w:val="es-MX"/>
              </w:rPr>
            </w:pPr>
            <w:r>
              <w:rPr>
                <w:rFonts w:ascii="Century Gothic" w:hAnsi="Century Gothic"/>
                <w:sz w:val="14"/>
                <w:szCs w:val="14"/>
                <w:lang w:val="es-MX"/>
              </w:rPr>
              <w:t>10/09</w:t>
            </w:r>
            <w:r w:rsidRPr="00270233">
              <w:rPr>
                <w:rFonts w:ascii="Century Gothic" w:hAnsi="Century Gothic"/>
                <w:sz w:val="14"/>
                <w:szCs w:val="14"/>
                <w:lang w:val="es-MX"/>
              </w:rPr>
              <w:t>/2021</w:t>
            </w:r>
          </w:p>
          <w:p w14:paraId="60167494" w14:textId="5AFE5B03" w:rsidR="00AB2FA1" w:rsidRPr="002B068C" w:rsidRDefault="00C02995" w:rsidP="00C02995">
            <w:pPr>
              <w:jc w:val="center"/>
              <w:rPr>
                <w:rFonts w:ascii="Century Gothic" w:hAnsi="Century Gothic" w:cs="Arial"/>
                <w:sz w:val="16"/>
                <w:szCs w:val="16"/>
              </w:rPr>
            </w:pPr>
            <w:r>
              <w:rPr>
                <w:rFonts w:ascii="Century Gothic" w:hAnsi="Century Gothic"/>
                <w:sz w:val="14"/>
                <w:szCs w:val="14"/>
                <w:lang w:val="es-MX"/>
              </w:rPr>
              <w:t>10:30</w:t>
            </w:r>
            <w:r w:rsidRPr="00270233">
              <w:rPr>
                <w:rFonts w:ascii="Century Gothic" w:hAnsi="Century Gothic"/>
                <w:sz w:val="14"/>
                <w:szCs w:val="14"/>
                <w:lang w:val="es-MX"/>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 en Matamoros 520 ote,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AD3C2AD" w14:textId="77777777" w:rsidR="00C02995" w:rsidRPr="00270233" w:rsidRDefault="00C02995" w:rsidP="00C02995">
            <w:pPr>
              <w:jc w:val="center"/>
              <w:rPr>
                <w:rFonts w:ascii="Century Gothic" w:hAnsi="Century Gothic"/>
                <w:sz w:val="14"/>
                <w:szCs w:val="14"/>
                <w:lang w:val="es-MX"/>
              </w:rPr>
            </w:pPr>
            <w:r>
              <w:rPr>
                <w:rFonts w:ascii="Century Gothic" w:hAnsi="Century Gothic"/>
                <w:sz w:val="14"/>
                <w:szCs w:val="14"/>
                <w:lang w:val="es-MX"/>
              </w:rPr>
              <w:t>20/09</w:t>
            </w:r>
            <w:r w:rsidRPr="00270233">
              <w:rPr>
                <w:rFonts w:ascii="Century Gothic" w:hAnsi="Century Gothic"/>
                <w:sz w:val="14"/>
                <w:szCs w:val="14"/>
                <w:lang w:val="es-MX"/>
              </w:rPr>
              <w:t>/2021</w:t>
            </w:r>
          </w:p>
          <w:p w14:paraId="5104554E" w14:textId="38E03F30" w:rsidR="00AB2FA1" w:rsidRPr="002B068C" w:rsidRDefault="00C02995" w:rsidP="00C02995">
            <w:pPr>
              <w:jc w:val="center"/>
              <w:rPr>
                <w:rFonts w:ascii="Century Gothic" w:hAnsi="Century Gothic" w:cs="Arial"/>
                <w:sz w:val="16"/>
                <w:szCs w:val="16"/>
              </w:rPr>
            </w:pPr>
            <w:r>
              <w:rPr>
                <w:rFonts w:ascii="Century Gothic" w:hAnsi="Century Gothic"/>
                <w:sz w:val="14"/>
                <w:szCs w:val="14"/>
                <w:lang w:val="es-MX"/>
              </w:rPr>
              <w:t>13:00</w:t>
            </w:r>
            <w:r w:rsidRPr="00270233">
              <w:rPr>
                <w:rFonts w:ascii="Century Gothic" w:hAnsi="Century Gothic"/>
                <w:sz w:val="14"/>
                <w:szCs w:val="14"/>
                <w:lang w:val="es-MX"/>
              </w:rPr>
              <w:t xml:space="preserve"> HRS</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341BDDE4" w14:textId="77777777" w:rsidR="00C02995" w:rsidRPr="00270233" w:rsidRDefault="00C02995" w:rsidP="00C02995">
            <w:pPr>
              <w:jc w:val="center"/>
              <w:rPr>
                <w:rFonts w:ascii="Century Gothic" w:hAnsi="Century Gothic"/>
                <w:sz w:val="14"/>
                <w:szCs w:val="14"/>
                <w:lang w:val="es-MX"/>
              </w:rPr>
            </w:pPr>
            <w:r>
              <w:rPr>
                <w:rFonts w:ascii="Century Gothic" w:hAnsi="Century Gothic"/>
                <w:sz w:val="14"/>
                <w:szCs w:val="14"/>
                <w:lang w:val="es-MX"/>
              </w:rPr>
              <w:t>22/09</w:t>
            </w:r>
            <w:r w:rsidRPr="00270233">
              <w:rPr>
                <w:rFonts w:ascii="Century Gothic" w:hAnsi="Century Gothic"/>
                <w:sz w:val="14"/>
                <w:szCs w:val="14"/>
                <w:lang w:val="es-MX"/>
              </w:rPr>
              <w:t>/2021</w:t>
            </w:r>
          </w:p>
          <w:p w14:paraId="7A0FE296" w14:textId="2C1C3637" w:rsidR="00AB2FA1" w:rsidRPr="002B068C" w:rsidRDefault="00C02995" w:rsidP="00C02995">
            <w:pPr>
              <w:jc w:val="center"/>
              <w:rPr>
                <w:rFonts w:ascii="Century Gothic" w:hAnsi="Century Gothic" w:cs="Arial"/>
                <w:sz w:val="16"/>
                <w:szCs w:val="16"/>
              </w:rPr>
            </w:pPr>
            <w:r>
              <w:rPr>
                <w:rFonts w:ascii="Century Gothic" w:hAnsi="Century Gothic"/>
                <w:sz w:val="14"/>
                <w:szCs w:val="14"/>
                <w:lang w:val="es-MX"/>
              </w:rPr>
              <w:t>11:45</w:t>
            </w:r>
            <w:r w:rsidRPr="00270233">
              <w:rPr>
                <w:rFonts w:ascii="Century Gothic" w:hAnsi="Century Gothic"/>
                <w:sz w:val="14"/>
                <w:szCs w:val="14"/>
                <w:lang w:val="es-MX"/>
              </w:rPr>
              <w:t xml:space="preserve"> HRS</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45115D" w14:textId="77777777" w:rsidR="007D241B" w:rsidRPr="00270233" w:rsidRDefault="007D241B" w:rsidP="007D241B">
            <w:pPr>
              <w:jc w:val="center"/>
              <w:rPr>
                <w:rFonts w:ascii="Century Gothic" w:hAnsi="Century Gothic"/>
                <w:sz w:val="14"/>
                <w:szCs w:val="14"/>
                <w:lang w:val="es-MX"/>
              </w:rPr>
            </w:pPr>
            <w:r>
              <w:rPr>
                <w:rFonts w:ascii="Century Gothic" w:hAnsi="Century Gothic"/>
                <w:sz w:val="14"/>
                <w:szCs w:val="14"/>
                <w:lang w:val="es-MX"/>
              </w:rPr>
              <w:t>22/09</w:t>
            </w:r>
            <w:r w:rsidRPr="00270233">
              <w:rPr>
                <w:rFonts w:ascii="Century Gothic" w:hAnsi="Century Gothic"/>
                <w:sz w:val="14"/>
                <w:szCs w:val="14"/>
                <w:lang w:val="es-MX"/>
              </w:rPr>
              <w:t>/2021</w:t>
            </w:r>
          </w:p>
          <w:p w14:paraId="2E37ADBF" w14:textId="52E24F5B" w:rsidR="00AB2FA1" w:rsidRPr="002B068C" w:rsidRDefault="00C02995" w:rsidP="007D241B">
            <w:pPr>
              <w:jc w:val="center"/>
              <w:rPr>
                <w:rFonts w:ascii="Century Gothic" w:hAnsi="Century Gothic" w:cs="Arial"/>
                <w:sz w:val="16"/>
                <w:szCs w:val="16"/>
              </w:rPr>
            </w:pPr>
            <w:r>
              <w:rPr>
                <w:rFonts w:ascii="Century Gothic" w:hAnsi="Century Gothic"/>
                <w:sz w:val="14"/>
                <w:szCs w:val="14"/>
                <w:lang w:val="es-MX"/>
              </w:rPr>
              <w:t>12:00</w:t>
            </w:r>
            <w:r w:rsidR="007D241B" w:rsidRPr="00270233">
              <w:rPr>
                <w:rFonts w:ascii="Century Gothic" w:hAnsi="Century Gothic"/>
                <w:sz w:val="14"/>
                <w:szCs w:val="14"/>
                <w:lang w:val="es-MX"/>
              </w:rPr>
              <w:t xml:space="preserve"> HRS</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CADEA90" w14:textId="77777777" w:rsidR="007D241B" w:rsidRPr="00270233" w:rsidRDefault="007D241B" w:rsidP="007D241B">
            <w:pPr>
              <w:jc w:val="center"/>
              <w:rPr>
                <w:rFonts w:ascii="Century Gothic" w:hAnsi="Century Gothic"/>
                <w:sz w:val="14"/>
                <w:szCs w:val="14"/>
                <w:lang w:val="es-MX"/>
              </w:rPr>
            </w:pPr>
            <w:r>
              <w:rPr>
                <w:rFonts w:ascii="Century Gothic" w:hAnsi="Century Gothic"/>
                <w:sz w:val="14"/>
                <w:szCs w:val="14"/>
                <w:lang w:val="es-MX"/>
              </w:rPr>
              <w:t>22/09</w:t>
            </w:r>
            <w:r w:rsidRPr="00270233">
              <w:rPr>
                <w:rFonts w:ascii="Century Gothic" w:hAnsi="Century Gothic"/>
                <w:sz w:val="14"/>
                <w:szCs w:val="14"/>
                <w:lang w:val="es-MX"/>
              </w:rPr>
              <w:t>/2021</w:t>
            </w:r>
          </w:p>
          <w:p w14:paraId="5CA0DE48" w14:textId="7EE831CE" w:rsidR="00AB2FA1" w:rsidRPr="002B068C" w:rsidRDefault="00C02995" w:rsidP="007D241B">
            <w:pPr>
              <w:jc w:val="center"/>
              <w:rPr>
                <w:rFonts w:ascii="Century Gothic" w:hAnsi="Century Gothic" w:cs="Arial"/>
                <w:sz w:val="16"/>
                <w:szCs w:val="16"/>
              </w:rPr>
            </w:pPr>
            <w:r>
              <w:rPr>
                <w:rFonts w:ascii="Century Gothic" w:hAnsi="Century Gothic"/>
                <w:sz w:val="14"/>
                <w:szCs w:val="14"/>
                <w:lang w:val="es-MX"/>
              </w:rPr>
              <w:t>12:1</w:t>
            </w:r>
            <w:r w:rsidR="007D241B">
              <w:rPr>
                <w:rFonts w:ascii="Century Gothic" w:hAnsi="Century Gothic"/>
                <w:sz w:val="14"/>
                <w:szCs w:val="14"/>
                <w:lang w:val="es-MX"/>
              </w:rPr>
              <w:t>5</w:t>
            </w:r>
            <w:r w:rsidR="007D241B" w:rsidRPr="00270233">
              <w:rPr>
                <w:rFonts w:ascii="Century Gothic" w:hAnsi="Century Gothic"/>
                <w:sz w:val="14"/>
                <w:szCs w:val="14"/>
                <w:lang w:val="es-MX"/>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57F7512D" w:rsidR="009E7139" w:rsidRPr="00E50172" w:rsidRDefault="009E7139" w:rsidP="007D241B">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día </w:t>
            </w:r>
            <w:r w:rsidR="007D241B">
              <w:rPr>
                <w:rFonts w:ascii="Century Gothic" w:hAnsi="Century Gothic" w:cs="Arial"/>
                <w:sz w:val="16"/>
                <w:szCs w:val="18"/>
              </w:rPr>
              <w:t>6</w:t>
            </w:r>
            <w:r w:rsidRPr="006249CF">
              <w:rPr>
                <w:rFonts w:ascii="Century Gothic" w:hAnsi="Century Gothic" w:cs="Arial"/>
                <w:sz w:val="16"/>
                <w:szCs w:val="18"/>
              </w:rPr>
              <w:t xml:space="preserve"> de </w:t>
            </w:r>
            <w:r w:rsidR="00957101">
              <w:rPr>
                <w:rFonts w:ascii="Century Gothic" w:hAnsi="Century Gothic" w:cs="Arial"/>
                <w:sz w:val="16"/>
                <w:szCs w:val="18"/>
              </w:rPr>
              <w:t>Octubre</w:t>
            </w:r>
            <w:r w:rsidR="00C54B37">
              <w:rPr>
                <w:rFonts w:ascii="Century Gothic" w:hAnsi="Century Gothic" w:cs="Arial"/>
                <w:sz w:val="16"/>
                <w:szCs w:val="18"/>
              </w:rPr>
              <w:t xml:space="preserve"> </w:t>
            </w:r>
            <w:r w:rsidR="006249CF" w:rsidRPr="006249CF">
              <w:rPr>
                <w:rFonts w:ascii="Century Gothic" w:hAnsi="Century Gothic" w:cs="Arial"/>
                <w:sz w:val="16"/>
                <w:szCs w:val="18"/>
              </w:rPr>
              <w:t>del 2021</w:t>
            </w:r>
            <w:r w:rsidRPr="006249CF">
              <w:rPr>
                <w:rFonts w:ascii="Century Gothic" w:hAnsi="Century Gothic" w:cs="Arial"/>
                <w:sz w:val="16"/>
                <w:szCs w:val="18"/>
              </w:rPr>
              <w:t xml:space="preserve"> en el Departamento de Contratos de </w:t>
            </w:r>
            <w:r w:rsidRPr="006249CF">
              <w:rPr>
                <w:rFonts w:ascii="Century Gothic" w:hAnsi="Century Gothic" w:cs="Arial"/>
                <w:color w:val="000000"/>
                <w:sz w:val="16"/>
                <w:szCs w:val="18"/>
              </w:rPr>
              <w:t>la Subdirección de Recursos Materiales</w:t>
            </w:r>
            <w:r w:rsidR="0052122D">
              <w:rPr>
                <w:rFonts w:ascii="Century Gothic" w:hAnsi="Century Gothic" w:cs="Arial"/>
                <w:color w:val="000000"/>
                <w:sz w:val="16"/>
                <w:szCs w:val="18"/>
              </w:rPr>
              <w:t>, teléfono 8181307048</w:t>
            </w:r>
            <w:r w:rsidRPr="006249CF">
              <w:rPr>
                <w:rFonts w:ascii="Century Gothic" w:hAnsi="Century Gothic" w:cs="Arial"/>
                <w:color w:val="000000"/>
                <w:sz w:val="16"/>
                <w:szCs w:val="18"/>
              </w:rPr>
              <w:t xml:space="preserve">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0E2E82A4" w:rsidR="009E7139" w:rsidRDefault="009E7139" w:rsidP="00DA7B05">
      <w:pPr>
        <w:pStyle w:val="Prrafodelista"/>
        <w:numPr>
          <w:ilvl w:val="0"/>
          <w:numId w:val="27"/>
        </w:numPr>
        <w:ind w:left="1134" w:right="51" w:hanging="708"/>
        <w:jc w:val="both"/>
        <w:rPr>
          <w:rFonts w:ascii="Calibri" w:hAnsi="Calibri"/>
        </w:rPr>
      </w:pPr>
      <w:bookmarkStart w:id="1"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2"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8B5">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3" w:name="_Hlk68014426"/>
      <w:bookmarkEnd w:id="1"/>
      <w:bookmarkEnd w:id="2"/>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3"/>
    <w:p w14:paraId="5B070E8B" w14:textId="77777777" w:rsidR="009E7139" w:rsidRPr="009A3619" w:rsidRDefault="009E7139" w:rsidP="009E713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1EC38759"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se adjudicará el Anexo 1 </w:t>
      </w:r>
      <w:r w:rsidRPr="00E547DC">
        <w:rPr>
          <w:rFonts w:ascii="Calibri" w:hAnsi="Calibri"/>
          <w:b/>
          <w:i/>
        </w:rPr>
        <w:t>por partida</w:t>
      </w:r>
      <w:r w:rsidR="00E547DC" w:rsidRPr="00E547DC">
        <w:rPr>
          <w:rFonts w:ascii="Calibri" w:hAnsi="Calibri"/>
          <w:b/>
          <w:i/>
        </w:rPr>
        <w:t xml:space="preserve"> </w:t>
      </w:r>
      <w:r w:rsidRPr="00E547DC">
        <w:rPr>
          <w:rFonts w:ascii="Calibri" w:hAnsi="Calibri"/>
        </w:rPr>
        <w:t xml:space="preserve">que incluye el suministro del </w:t>
      </w:r>
      <w:r w:rsidR="00C02995">
        <w:rPr>
          <w:rFonts w:ascii="Calibri" w:hAnsi="Calibri"/>
        </w:rPr>
        <w:t>EQUIPO PARA CENTRAL DE EQUIPOS Y ESTERILIZACIÓN</w:t>
      </w:r>
      <w:r w:rsidRPr="00E547DC">
        <w:rPr>
          <w:rFonts w:ascii="Calibri" w:hAnsi="Calibri"/>
        </w:rPr>
        <w:t xml:space="preserve"> motivo de este concurso, al (los)  licitante (s) que de entre los proponentes reúna las </w:t>
      </w:r>
      <w:r w:rsidRPr="00E547DC">
        <w:rPr>
          <w:rFonts w:ascii="Calibri" w:hAnsi="Calibri"/>
        </w:rPr>
        <w:lastRenderedPageBreak/>
        <w:t>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1AD8E3C" w14:textId="77777777" w:rsidR="00822851" w:rsidRDefault="00822851" w:rsidP="00822851">
      <w:pPr>
        <w:ind w:right="-1"/>
        <w:jc w:val="both"/>
        <w:rPr>
          <w:rFonts w:ascii="Calibri" w:hAnsi="Calibri"/>
          <w:b/>
        </w:rPr>
      </w:pPr>
    </w:p>
    <w:p w14:paraId="4B6D3B2A" w14:textId="77777777" w:rsidR="00975497" w:rsidRPr="00137FC1" w:rsidRDefault="00975497" w:rsidP="00822851">
      <w:pPr>
        <w:ind w:right="-1"/>
        <w:jc w:val="both"/>
        <w:rPr>
          <w:rFonts w:ascii="Calibri" w:hAnsi="Calibri"/>
          <w:b/>
        </w:rPr>
      </w:pPr>
    </w:p>
    <w:p w14:paraId="2A368F94"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w:t>
      </w:r>
      <w:r w:rsidRPr="0039320A">
        <w:rPr>
          <w:rFonts w:ascii="Calibri" w:hAnsi="Calibri"/>
        </w:rPr>
        <w:lastRenderedPageBreak/>
        <w:t xml:space="preserve">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77777777"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B2412F">
        <w:rPr>
          <w:rFonts w:ascii="Calibri" w:hAnsi="Calibri"/>
        </w:rPr>
        <w:t>equipos médicos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F9C6C3" w14:textId="77777777" w:rsidR="00822851" w:rsidRDefault="00822851"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1DAC5A7B" w:rsidR="00822851"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E00C96">
        <w:rPr>
          <w:rFonts w:ascii="Calibri" w:hAnsi="Calibri"/>
        </w:rPr>
        <w:t xml:space="preserve">del </w:t>
      </w:r>
      <w:r w:rsidR="00AB2FA1" w:rsidRPr="009C7C49">
        <w:rPr>
          <w:rFonts w:ascii="Calibri" w:hAnsi="Calibri"/>
        </w:rPr>
        <w:t>2</w:t>
      </w:r>
      <w:r w:rsidR="007D241B">
        <w:rPr>
          <w:rFonts w:ascii="Calibri" w:hAnsi="Calibri"/>
        </w:rPr>
        <w:t>3</w:t>
      </w:r>
      <w:r w:rsidR="001B78A1" w:rsidRPr="009C7C49">
        <w:rPr>
          <w:rFonts w:asciiTheme="minorHAnsi" w:hAnsiTheme="minorHAnsi" w:cstheme="minorHAnsi"/>
        </w:rPr>
        <w:t xml:space="preserve"> de </w:t>
      </w:r>
      <w:r w:rsidR="00975497">
        <w:rPr>
          <w:rFonts w:asciiTheme="minorHAnsi" w:hAnsiTheme="minorHAnsi" w:cstheme="minorHAnsi"/>
        </w:rPr>
        <w:t>s</w:t>
      </w:r>
      <w:r w:rsidR="0052122D">
        <w:rPr>
          <w:rFonts w:asciiTheme="minorHAnsi" w:hAnsiTheme="minorHAnsi" w:cstheme="minorHAnsi"/>
        </w:rPr>
        <w:t>eptiembre</w:t>
      </w:r>
      <w:r w:rsidR="006249CF" w:rsidRPr="009C7C49">
        <w:rPr>
          <w:rFonts w:asciiTheme="minorHAnsi" w:hAnsiTheme="minorHAnsi" w:cstheme="minorHAnsi"/>
        </w:rPr>
        <w:t xml:space="preserve"> del 2021</w:t>
      </w:r>
      <w:r w:rsidR="001B78A1" w:rsidRPr="009C7C49">
        <w:rPr>
          <w:rFonts w:asciiTheme="minorHAnsi" w:hAnsiTheme="minorHAnsi" w:cstheme="minorHAnsi"/>
        </w:rPr>
        <w:t xml:space="preserve"> al </w:t>
      </w:r>
      <w:r w:rsidR="00975497">
        <w:rPr>
          <w:rFonts w:asciiTheme="minorHAnsi" w:hAnsiTheme="minorHAnsi" w:cstheme="minorHAnsi"/>
        </w:rPr>
        <w:t>31</w:t>
      </w:r>
      <w:r w:rsidR="001B78A1" w:rsidRPr="009C7C49">
        <w:rPr>
          <w:rFonts w:asciiTheme="minorHAnsi" w:hAnsiTheme="minorHAnsi" w:cstheme="minorHAnsi"/>
        </w:rPr>
        <w:t xml:space="preserve"> de </w:t>
      </w:r>
      <w:r w:rsidR="00975497">
        <w:rPr>
          <w:rFonts w:asciiTheme="minorHAnsi" w:hAnsiTheme="minorHAnsi" w:cstheme="minorHAnsi"/>
        </w:rPr>
        <w:t>diciembre</w:t>
      </w:r>
      <w:r w:rsidR="006249CF" w:rsidRPr="009C7C49">
        <w:rPr>
          <w:rFonts w:asciiTheme="minorHAnsi" w:hAnsiTheme="minorHAnsi" w:cstheme="minorHAnsi"/>
        </w:rPr>
        <w:t xml:space="preserve"> del 2021</w:t>
      </w:r>
      <w:r w:rsidRPr="00E00C96">
        <w:rPr>
          <w:rFonts w:ascii="Calibri" w:hAnsi="Calibri"/>
        </w:rPr>
        <w:t>.</w:t>
      </w:r>
      <w:r w:rsidRPr="00DB78C7">
        <w:rPr>
          <w:rFonts w:ascii="Calibri" w:hAnsi="Calibri"/>
        </w:rPr>
        <w:t xml:space="preserve"> En la inteligencia de que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2CCBA299" w14:textId="77777777" w:rsidR="00C02995" w:rsidRPr="009E04A4" w:rsidRDefault="00C02995" w:rsidP="00822851">
      <w:pPr>
        <w:ind w:left="284" w:right="-1"/>
        <w:jc w:val="both"/>
        <w:rPr>
          <w:rFonts w:ascii="Calibri" w:hAnsi="Calibri"/>
        </w:rPr>
      </w:pPr>
    </w:p>
    <w:p w14:paraId="0B865B03"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BEDE489" w14:textId="15A79CD6" w:rsidR="00822851" w:rsidRDefault="00822851" w:rsidP="00822851">
      <w:pPr>
        <w:ind w:right="-1"/>
        <w:jc w:val="both"/>
        <w:rPr>
          <w:rFonts w:ascii="Calibri" w:hAnsi="Calibri"/>
        </w:rPr>
      </w:pPr>
    </w:p>
    <w:p w14:paraId="2065559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4640CE0" w14:textId="77777777" w:rsidR="00F36712" w:rsidRDefault="00F36712" w:rsidP="00822851">
      <w:pPr>
        <w:ind w:right="-1"/>
        <w:jc w:val="both"/>
        <w:rPr>
          <w:rFonts w:ascii="Calibri" w:hAnsi="Calibri"/>
          <w:b/>
        </w:rPr>
      </w:pPr>
    </w:p>
    <w:p w14:paraId="1B299DAD" w14:textId="77777777" w:rsidR="00C02995" w:rsidRDefault="00C02995" w:rsidP="00822851">
      <w:pPr>
        <w:ind w:right="-1"/>
        <w:jc w:val="both"/>
        <w:rPr>
          <w:rFonts w:ascii="Calibri" w:hAnsi="Calibri"/>
          <w:b/>
        </w:rPr>
      </w:pPr>
    </w:p>
    <w:p w14:paraId="2692C460" w14:textId="77777777" w:rsidR="00C02995" w:rsidRDefault="00C02995" w:rsidP="00822851">
      <w:pPr>
        <w:ind w:right="-1"/>
        <w:jc w:val="both"/>
        <w:rPr>
          <w:rFonts w:ascii="Calibri" w:hAnsi="Calibri"/>
          <w:b/>
        </w:rPr>
      </w:pPr>
    </w:p>
    <w:p w14:paraId="7D4EB4BB"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77777777"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w:t>
      </w:r>
      <w:r w:rsidR="00B2412F">
        <w:rPr>
          <w:rFonts w:ascii="Calibri" w:hAnsi="Calibri"/>
        </w:rPr>
        <w:t>equipos médicos</w:t>
      </w:r>
      <w:r>
        <w:rPr>
          <w:rFonts w:ascii="Calibri" w:hAnsi="Calibri"/>
        </w:rPr>
        <w:t xml:space="preserve"> </w:t>
      </w:r>
      <w:r w:rsidRPr="00DB6160">
        <w:rPr>
          <w:rFonts w:ascii="Calibri" w:hAnsi="Calibri"/>
        </w:rPr>
        <w:t>establecidos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23DADDEB" w14:textId="77777777" w:rsidR="007D241B" w:rsidRDefault="007D241B" w:rsidP="00822851">
      <w:pPr>
        <w:ind w:right="-1"/>
        <w:jc w:val="both"/>
        <w:rPr>
          <w:rFonts w:ascii="Calibri" w:hAnsi="Calibri"/>
        </w:rPr>
      </w:pPr>
    </w:p>
    <w:p w14:paraId="036131EF"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41E78D8" w:rsidR="00822851" w:rsidRDefault="00822851" w:rsidP="00822851">
      <w:pPr>
        <w:ind w:right="-1"/>
        <w:jc w:val="both"/>
        <w:rPr>
          <w:rFonts w:ascii="Calibri" w:hAnsi="Calibri"/>
          <w:b/>
        </w:rPr>
      </w:pPr>
    </w:p>
    <w:p w14:paraId="500EF971" w14:textId="42C97E1A" w:rsidR="00F43CEA" w:rsidRDefault="00F43CEA" w:rsidP="00822851">
      <w:pPr>
        <w:ind w:right="-1"/>
        <w:jc w:val="both"/>
        <w:rPr>
          <w:rFonts w:ascii="Calibri" w:hAnsi="Calibri"/>
          <w:b/>
        </w:rPr>
      </w:pPr>
    </w:p>
    <w:p w14:paraId="0F70051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64525407" w14:textId="77777777" w:rsidR="00822851"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lastRenderedPageBreak/>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Pr="0039320A"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C1763CD" w14:textId="77777777" w:rsidR="00822851" w:rsidRDefault="00822851" w:rsidP="00822851">
      <w:pPr>
        <w:ind w:right="-1"/>
        <w:jc w:val="both"/>
        <w:rPr>
          <w:rFonts w:ascii="Calibri" w:hAnsi="Calibri"/>
          <w:b/>
        </w:rPr>
      </w:pPr>
    </w:p>
    <w:p w14:paraId="385C924E" w14:textId="77777777" w:rsidR="00822851" w:rsidRPr="0039320A" w:rsidRDefault="00822851"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4C848D4A"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77777777" w:rsidR="00822851" w:rsidRPr="00AF06AE" w:rsidRDefault="00822851" w:rsidP="00822851">
      <w:pPr>
        <w:jc w:val="center"/>
        <w:rPr>
          <w:rFonts w:ascii="Corbel" w:hAnsi="Corbel" w:cs="Arial"/>
          <w:b/>
        </w:rPr>
      </w:pPr>
      <w:r>
        <w:rPr>
          <w:rFonts w:ascii="Corbel" w:hAnsi="Corbel" w:cs="Arial"/>
          <w:b/>
        </w:rPr>
        <w:t>C.P. AARÓN SERRATO ARAOZ</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3CB2BF8F"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LEÓN A </w:t>
      </w:r>
      <w:r w:rsidR="0052122D">
        <w:rPr>
          <w:rFonts w:asciiTheme="minorHAnsi" w:hAnsiTheme="minorHAnsi"/>
          <w:b/>
        </w:rPr>
        <w:t>2</w:t>
      </w:r>
      <w:r w:rsidR="007D241B">
        <w:rPr>
          <w:rFonts w:asciiTheme="minorHAnsi" w:hAnsiTheme="minorHAnsi"/>
          <w:b/>
        </w:rPr>
        <w:t>7</w:t>
      </w:r>
      <w:r w:rsidR="0052122D">
        <w:rPr>
          <w:rFonts w:asciiTheme="minorHAnsi" w:hAnsiTheme="minorHAnsi"/>
          <w:b/>
        </w:rPr>
        <w:t xml:space="preserve"> DE AGOSTO DEL 2021</w:t>
      </w:r>
    </w:p>
    <w:p w14:paraId="67845823" w14:textId="77777777" w:rsidR="00C02995" w:rsidRDefault="00C02995" w:rsidP="00822851">
      <w:pPr>
        <w:ind w:right="284"/>
        <w:jc w:val="center"/>
        <w:rPr>
          <w:rFonts w:asciiTheme="minorHAnsi" w:hAnsiTheme="minorHAnsi"/>
          <w:b/>
        </w:rPr>
      </w:pPr>
    </w:p>
    <w:p w14:paraId="5B361892" w14:textId="77777777" w:rsidR="00C02995" w:rsidRDefault="00C02995" w:rsidP="00822851">
      <w:pPr>
        <w:ind w:right="284"/>
        <w:jc w:val="center"/>
        <w:rPr>
          <w:rFonts w:asciiTheme="minorHAnsi" w:hAnsiTheme="minorHAnsi"/>
          <w:b/>
        </w:rPr>
      </w:pPr>
    </w:p>
    <w:p w14:paraId="45597B6B" w14:textId="77777777" w:rsidR="00C02995" w:rsidRDefault="00C02995" w:rsidP="00822851">
      <w:pPr>
        <w:ind w:right="284"/>
        <w:jc w:val="center"/>
        <w:rPr>
          <w:rFonts w:asciiTheme="minorHAnsi" w:hAnsiTheme="minorHAnsi"/>
          <w:b/>
        </w:rPr>
      </w:pPr>
    </w:p>
    <w:p w14:paraId="14E0A4AC" w14:textId="77777777" w:rsidR="00C02995" w:rsidRDefault="00C02995" w:rsidP="00822851">
      <w:pPr>
        <w:ind w:right="284"/>
        <w:jc w:val="center"/>
        <w:rPr>
          <w:rFonts w:asciiTheme="minorHAnsi" w:hAnsiTheme="minorHAnsi"/>
          <w:b/>
        </w:rPr>
      </w:pPr>
    </w:p>
    <w:p w14:paraId="091A0413" w14:textId="77777777" w:rsidR="00C02995" w:rsidRDefault="00C02995" w:rsidP="00822851">
      <w:pPr>
        <w:ind w:right="284"/>
        <w:jc w:val="center"/>
        <w:rPr>
          <w:rFonts w:asciiTheme="minorHAnsi" w:hAnsiTheme="minorHAnsi"/>
          <w:b/>
        </w:rPr>
      </w:pPr>
    </w:p>
    <w:p w14:paraId="461AF91C" w14:textId="77777777" w:rsidR="00C02995" w:rsidRDefault="00C02995" w:rsidP="00822851">
      <w:pPr>
        <w:ind w:right="284"/>
        <w:jc w:val="center"/>
        <w:rPr>
          <w:rFonts w:asciiTheme="minorHAnsi" w:hAnsiTheme="minorHAnsi"/>
          <w:b/>
        </w:rPr>
      </w:pPr>
    </w:p>
    <w:p w14:paraId="13D38775" w14:textId="77777777" w:rsidR="00C02995" w:rsidRDefault="00C02995" w:rsidP="00822851">
      <w:pPr>
        <w:ind w:right="284"/>
        <w:jc w:val="center"/>
        <w:rPr>
          <w:rFonts w:asciiTheme="minorHAnsi" w:hAnsiTheme="minorHAnsi"/>
          <w:b/>
        </w:rPr>
      </w:pPr>
    </w:p>
    <w:p w14:paraId="350056A4" w14:textId="77777777" w:rsidR="00C02995" w:rsidRDefault="00C02995" w:rsidP="00822851">
      <w:pPr>
        <w:ind w:right="284"/>
        <w:jc w:val="center"/>
        <w:rPr>
          <w:rFonts w:asciiTheme="minorHAnsi" w:hAnsiTheme="minorHAnsi"/>
          <w:b/>
        </w:rPr>
      </w:pPr>
    </w:p>
    <w:p w14:paraId="6908A1D3" w14:textId="77777777" w:rsidR="00C02995" w:rsidRDefault="00C02995" w:rsidP="00822851">
      <w:pPr>
        <w:ind w:right="284"/>
        <w:jc w:val="center"/>
        <w:rPr>
          <w:rFonts w:asciiTheme="minorHAnsi" w:hAnsiTheme="minorHAnsi"/>
          <w:b/>
        </w:rPr>
      </w:pPr>
    </w:p>
    <w:p w14:paraId="0B350A1A" w14:textId="77777777" w:rsidR="00C02995" w:rsidRDefault="00C02995" w:rsidP="00822851">
      <w:pPr>
        <w:ind w:right="284"/>
        <w:jc w:val="center"/>
        <w:rPr>
          <w:rFonts w:asciiTheme="minorHAnsi" w:hAnsiTheme="minorHAnsi"/>
          <w:b/>
        </w:rPr>
      </w:pPr>
    </w:p>
    <w:p w14:paraId="0CD130E2" w14:textId="77777777" w:rsidR="00C02995" w:rsidRDefault="00C02995" w:rsidP="00822851">
      <w:pPr>
        <w:ind w:right="284"/>
        <w:jc w:val="center"/>
        <w:rPr>
          <w:rFonts w:asciiTheme="minorHAnsi" w:hAnsiTheme="minorHAnsi"/>
          <w:b/>
        </w:rPr>
      </w:pPr>
    </w:p>
    <w:p w14:paraId="504D12BC" w14:textId="77777777" w:rsidR="00C02995" w:rsidRDefault="00C02995" w:rsidP="00822851">
      <w:pPr>
        <w:ind w:right="284"/>
        <w:jc w:val="center"/>
        <w:rPr>
          <w:rFonts w:asciiTheme="minorHAnsi" w:hAnsiTheme="minorHAnsi"/>
          <w:b/>
        </w:rPr>
      </w:pPr>
    </w:p>
    <w:p w14:paraId="37D49ED3" w14:textId="77777777" w:rsidR="00C02995" w:rsidRDefault="00C02995" w:rsidP="00822851">
      <w:pPr>
        <w:ind w:right="284"/>
        <w:jc w:val="center"/>
        <w:rPr>
          <w:rFonts w:asciiTheme="minorHAnsi" w:hAnsiTheme="minorHAnsi"/>
          <w:b/>
        </w:rPr>
      </w:pPr>
    </w:p>
    <w:p w14:paraId="72DDC709" w14:textId="77777777" w:rsidR="00C02995" w:rsidRDefault="00C02995" w:rsidP="00822851">
      <w:pPr>
        <w:ind w:right="284"/>
        <w:jc w:val="center"/>
        <w:rPr>
          <w:rFonts w:asciiTheme="minorHAnsi" w:hAnsiTheme="minorHAnsi"/>
          <w:b/>
        </w:rPr>
      </w:pPr>
    </w:p>
    <w:p w14:paraId="4129A1ED" w14:textId="77777777" w:rsidR="00C02995" w:rsidRDefault="00C02995" w:rsidP="00822851">
      <w:pPr>
        <w:ind w:right="284"/>
        <w:jc w:val="center"/>
        <w:rPr>
          <w:rFonts w:asciiTheme="minorHAnsi" w:hAnsiTheme="minorHAnsi"/>
          <w:b/>
        </w:rPr>
      </w:pPr>
    </w:p>
    <w:p w14:paraId="7535CC19" w14:textId="77777777" w:rsidR="00C02995" w:rsidRDefault="00C02995" w:rsidP="00822851">
      <w:pPr>
        <w:ind w:right="284"/>
        <w:jc w:val="center"/>
        <w:rPr>
          <w:rFonts w:asciiTheme="minorHAnsi" w:hAnsiTheme="minorHAnsi"/>
          <w:b/>
        </w:rPr>
      </w:pPr>
    </w:p>
    <w:p w14:paraId="2BE3D478" w14:textId="77777777" w:rsidR="00C02995" w:rsidRDefault="00C02995" w:rsidP="00822851">
      <w:pPr>
        <w:ind w:right="284"/>
        <w:jc w:val="center"/>
        <w:rPr>
          <w:rFonts w:asciiTheme="minorHAnsi" w:hAnsiTheme="minorHAnsi"/>
          <w:b/>
        </w:rPr>
      </w:pPr>
    </w:p>
    <w:p w14:paraId="5E5ABCF5" w14:textId="77777777" w:rsidR="00C02995" w:rsidRDefault="00C02995" w:rsidP="00822851">
      <w:pPr>
        <w:ind w:right="284"/>
        <w:jc w:val="center"/>
        <w:rPr>
          <w:rFonts w:asciiTheme="minorHAnsi" w:hAnsiTheme="minorHAnsi"/>
          <w:b/>
        </w:rPr>
      </w:pPr>
    </w:p>
    <w:p w14:paraId="5A0FFA23" w14:textId="77777777" w:rsidR="00C02995" w:rsidRDefault="00C02995" w:rsidP="00822851">
      <w:pPr>
        <w:ind w:right="284"/>
        <w:jc w:val="center"/>
        <w:rPr>
          <w:rFonts w:asciiTheme="minorHAnsi" w:hAnsiTheme="minorHAnsi"/>
          <w:b/>
        </w:rPr>
      </w:pPr>
    </w:p>
    <w:p w14:paraId="682544A0" w14:textId="77777777" w:rsidR="00240863" w:rsidRDefault="00240863" w:rsidP="00822851">
      <w:pPr>
        <w:ind w:right="284"/>
        <w:jc w:val="center"/>
        <w:rPr>
          <w:rFonts w:asciiTheme="minorHAnsi" w:hAnsiTheme="minorHAnsi"/>
          <w:b/>
        </w:rPr>
      </w:pPr>
    </w:p>
    <w:p w14:paraId="1BF2B9FD" w14:textId="77777777" w:rsidR="001B78A1" w:rsidRDefault="001B78A1" w:rsidP="00822851">
      <w:pPr>
        <w:ind w:right="284"/>
        <w:jc w:val="center"/>
        <w:rPr>
          <w:rFonts w:asciiTheme="minorHAnsi" w:hAnsiTheme="minorHAnsi"/>
          <w:b/>
        </w:rPr>
      </w:pPr>
    </w:p>
    <w:p w14:paraId="02A8C811" w14:textId="77777777" w:rsidR="00FE283B" w:rsidRPr="00AB7D71" w:rsidRDefault="00934D52" w:rsidP="00D55B5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200FF5AA" w14:textId="77777777" w:rsidR="00F0714E" w:rsidRPr="00B36D16" w:rsidRDefault="00F0714E">
      <w:pPr>
        <w:rPr>
          <w:rFonts w:ascii="Calibri" w:hAnsi="Calibri"/>
          <w:color w:val="000000"/>
          <w:sz w:val="16"/>
          <w:szCs w:val="16"/>
          <w:lang w:val="es-MX" w:eastAsia="es-MX"/>
        </w:rPr>
      </w:pPr>
    </w:p>
    <w:tbl>
      <w:tblPr>
        <w:tblW w:w="10698" w:type="dxa"/>
        <w:tblInd w:w="-10" w:type="dxa"/>
        <w:tblCellMar>
          <w:left w:w="70" w:type="dxa"/>
          <w:right w:w="70" w:type="dxa"/>
        </w:tblCellMar>
        <w:tblLook w:val="04A0" w:firstRow="1" w:lastRow="0" w:firstColumn="1" w:lastColumn="0" w:noHBand="0" w:noVBand="1"/>
      </w:tblPr>
      <w:tblGrid>
        <w:gridCol w:w="732"/>
        <w:gridCol w:w="911"/>
        <w:gridCol w:w="1200"/>
        <w:gridCol w:w="1185"/>
        <w:gridCol w:w="5470"/>
        <w:gridCol w:w="1200"/>
      </w:tblGrid>
      <w:tr w:rsidR="00C02995" w:rsidRPr="00C02995" w14:paraId="7FB3065D" w14:textId="77777777" w:rsidTr="00C02995">
        <w:trPr>
          <w:trHeight w:val="735"/>
        </w:trPr>
        <w:tc>
          <w:tcPr>
            <w:tcW w:w="732" w:type="dxa"/>
            <w:tcBorders>
              <w:top w:val="single" w:sz="8" w:space="0" w:color="auto"/>
              <w:left w:val="single" w:sz="8" w:space="0" w:color="auto"/>
              <w:bottom w:val="single" w:sz="8" w:space="0" w:color="auto"/>
              <w:right w:val="single" w:sz="4" w:space="0" w:color="auto"/>
            </w:tcBorders>
            <w:shd w:val="clear" w:color="000000" w:fill="7030A0"/>
            <w:vAlign w:val="center"/>
            <w:hideMark/>
          </w:tcPr>
          <w:p w14:paraId="21758569" w14:textId="77777777" w:rsidR="00C02995" w:rsidRPr="00C02995" w:rsidRDefault="00C02995" w:rsidP="00C02995">
            <w:pPr>
              <w:jc w:val="center"/>
              <w:rPr>
                <w:rFonts w:ascii="Calibri" w:hAnsi="Calibri"/>
                <w:b/>
                <w:bCs/>
                <w:color w:val="000000"/>
                <w:sz w:val="16"/>
                <w:szCs w:val="16"/>
                <w:lang w:val="es-MX" w:eastAsia="es-MX"/>
              </w:rPr>
            </w:pPr>
            <w:r w:rsidRPr="00C02995">
              <w:rPr>
                <w:rFonts w:ascii="Calibri" w:hAnsi="Calibri"/>
                <w:b/>
                <w:bCs/>
                <w:color w:val="000000"/>
                <w:sz w:val="16"/>
                <w:szCs w:val="16"/>
                <w:lang w:val="es-MX" w:eastAsia="es-MX"/>
              </w:rPr>
              <w:t>PARTIDA</w:t>
            </w:r>
          </w:p>
        </w:tc>
        <w:tc>
          <w:tcPr>
            <w:tcW w:w="911" w:type="dxa"/>
            <w:tcBorders>
              <w:top w:val="single" w:sz="8" w:space="0" w:color="auto"/>
              <w:left w:val="nil"/>
              <w:bottom w:val="single" w:sz="8" w:space="0" w:color="auto"/>
              <w:right w:val="single" w:sz="4" w:space="0" w:color="auto"/>
            </w:tcBorders>
            <w:shd w:val="clear" w:color="000000" w:fill="7030A0"/>
            <w:vAlign w:val="center"/>
            <w:hideMark/>
          </w:tcPr>
          <w:p w14:paraId="348BE20A" w14:textId="77777777" w:rsidR="00C02995" w:rsidRPr="00C02995" w:rsidRDefault="00C02995" w:rsidP="00C02995">
            <w:pPr>
              <w:jc w:val="center"/>
              <w:rPr>
                <w:rFonts w:ascii="Calibri" w:hAnsi="Calibri"/>
                <w:b/>
                <w:bCs/>
                <w:color w:val="000000"/>
                <w:sz w:val="16"/>
                <w:szCs w:val="16"/>
                <w:lang w:val="es-MX" w:eastAsia="es-MX"/>
              </w:rPr>
            </w:pPr>
            <w:r w:rsidRPr="00C02995">
              <w:rPr>
                <w:rFonts w:ascii="Calibri" w:hAnsi="Calibri"/>
                <w:b/>
                <w:bCs/>
                <w:color w:val="000000"/>
                <w:sz w:val="16"/>
                <w:szCs w:val="16"/>
                <w:lang w:val="es-MX" w:eastAsia="es-MX"/>
              </w:rPr>
              <w:t>CAMBS</w:t>
            </w:r>
          </w:p>
        </w:tc>
        <w:tc>
          <w:tcPr>
            <w:tcW w:w="1200" w:type="dxa"/>
            <w:tcBorders>
              <w:top w:val="single" w:sz="8" w:space="0" w:color="auto"/>
              <w:left w:val="nil"/>
              <w:bottom w:val="single" w:sz="8" w:space="0" w:color="auto"/>
              <w:right w:val="single" w:sz="4" w:space="0" w:color="auto"/>
            </w:tcBorders>
            <w:shd w:val="clear" w:color="000000" w:fill="7030A0"/>
            <w:vAlign w:val="center"/>
            <w:hideMark/>
          </w:tcPr>
          <w:p w14:paraId="756B6BC0" w14:textId="77777777" w:rsidR="00C02995" w:rsidRPr="00C02995" w:rsidRDefault="00C02995" w:rsidP="00C02995">
            <w:pPr>
              <w:jc w:val="center"/>
              <w:rPr>
                <w:rFonts w:ascii="Calibri" w:hAnsi="Calibri"/>
                <w:b/>
                <w:bCs/>
                <w:color w:val="000000"/>
                <w:sz w:val="16"/>
                <w:szCs w:val="16"/>
                <w:lang w:val="es-MX" w:eastAsia="es-MX"/>
              </w:rPr>
            </w:pPr>
            <w:r w:rsidRPr="00C02995">
              <w:rPr>
                <w:rFonts w:ascii="Calibri" w:hAnsi="Calibri"/>
                <w:b/>
                <w:bCs/>
                <w:color w:val="000000"/>
                <w:sz w:val="16"/>
                <w:szCs w:val="16"/>
                <w:lang w:val="es-MX" w:eastAsia="es-MX"/>
              </w:rPr>
              <w:t>PARTIDA</w:t>
            </w:r>
            <w:r w:rsidRPr="00C02995">
              <w:rPr>
                <w:rFonts w:ascii="Calibri" w:hAnsi="Calibri"/>
                <w:b/>
                <w:bCs/>
                <w:color w:val="000000"/>
                <w:sz w:val="16"/>
                <w:szCs w:val="16"/>
                <w:lang w:val="es-MX" w:eastAsia="es-MX"/>
              </w:rPr>
              <w:br/>
              <w:t>PRESUPUESTAL</w:t>
            </w:r>
          </w:p>
        </w:tc>
        <w:tc>
          <w:tcPr>
            <w:tcW w:w="1185" w:type="dxa"/>
            <w:tcBorders>
              <w:top w:val="single" w:sz="8" w:space="0" w:color="auto"/>
              <w:left w:val="nil"/>
              <w:bottom w:val="single" w:sz="8" w:space="0" w:color="auto"/>
              <w:right w:val="single" w:sz="4" w:space="0" w:color="auto"/>
            </w:tcBorders>
            <w:shd w:val="clear" w:color="000000" w:fill="7030A0"/>
            <w:vAlign w:val="center"/>
            <w:hideMark/>
          </w:tcPr>
          <w:p w14:paraId="3511A7F3" w14:textId="77777777" w:rsidR="00C02995" w:rsidRPr="00C02995" w:rsidRDefault="00C02995" w:rsidP="00C02995">
            <w:pPr>
              <w:jc w:val="center"/>
              <w:rPr>
                <w:rFonts w:ascii="Calibri" w:hAnsi="Calibri"/>
                <w:b/>
                <w:bCs/>
                <w:color w:val="000000"/>
                <w:sz w:val="16"/>
                <w:szCs w:val="16"/>
                <w:lang w:val="es-MX" w:eastAsia="es-MX"/>
              </w:rPr>
            </w:pPr>
            <w:r w:rsidRPr="00C02995">
              <w:rPr>
                <w:rFonts w:ascii="Calibri" w:hAnsi="Calibri"/>
                <w:b/>
                <w:bCs/>
                <w:color w:val="000000"/>
                <w:sz w:val="16"/>
                <w:szCs w:val="16"/>
                <w:lang w:val="es-MX" w:eastAsia="es-MX"/>
              </w:rPr>
              <w:t>DESCRIPCIÓN</w:t>
            </w:r>
          </w:p>
        </w:tc>
        <w:tc>
          <w:tcPr>
            <w:tcW w:w="5470" w:type="dxa"/>
            <w:tcBorders>
              <w:top w:val="single" w:sz="8" w:space="0" w:color="auto"/>
              <w:left w:val="nil"/>
              <w:bottom w:val="single" w:sz="8" w:space="0" w:color="auto"/>
              <w:right w:val="single" w:sz="4" w:space="0" w:color="auto"/>
            </w:tcBorders>
            <w:shd w:val="clear" w:color="000000" w:fill="7030A0"/>
            <w:vAlign w:val="center"/>
            <w:hideMark/>
          </w:tcPr>
          <w:p w14:paraId="0164F138" w14:textId="77777777" w:rsidR="00C02995" w:rsidRPr="00C02995" w:rsidRDefault="00C02995" w:rsidP="00C02995">
            <w:pPr>
              <w:jc w:val="center"/>
              <w:rPr>
                <w:rFonts w:ascii="Calibri" w:hAnsi="Calibri"/>
                <w:b/>
                <w:bCs/>
                <w:color w:val="000000"/>
                <w:sz w:val="16"/>
                <w:szCs w:val="16"/>
                <w:lang w:val="es-MX" w:eastAsia="es-MX"/>
              </w:rPr>
            </w:pPr>
            <w:r w:rsidRPr="00C02995">
              <w:rPr>
                <w:rFonts w:ascii="Calibri" w:hAnsi="Calibri"/>
                <w:b/>
                <w:bCs/>
                <w:color w:val="000000"/>
                <w:sz w:val="16"/>
                <w:szCs w:val="16"/>
                <w:lang w:val="es-MX" w:eastAsia="es-MX"/>
              </w:rPr>
              <w:t>ESPECIFICACIONES TECNICAS</w:t>
            </w:r>
          </w:p>
        </w:tc>
        <w:tc>
          <w:tcPr>
            <w:tcW w:w="1200" w:type="dxa"/>
            <w:tcBorders>
              <w:top w:val="single" w:sz="8" w:space="0" w:color="auto"/>
              <w:left w:val="nil"/>
              <w:bottom w:val="single" w:sz="8" w:space="0" w:color="auto"/>
              <w:right w:val="single" w:sz="8" w:space="0" w:color="auto"/>
            </w:tcBorders>
            <w:shd w:val="clear" w:color="000000" w:fill="7030A0"/>
            <w:vAlign w:val="center"/>
            <w:hideMark/>
          </w:tcPr>
          <w:p w14:paraId="18869FF4" w14:textId="77777777" w:rsidR="00C02995" w:rsidRPr="00C02995" w:rsidRDefault="00C02995" w:rsidP="00C02995">
            <w:pPr>
              <w:jc w:val="center"/>
              <w:rPr>
                <w:rFonts w:ascii="Calibri" w:hAnsi="Calibri"/>
                <w:b/>
                <w:bCs/>
                <w:color w:val="000000"/>
                <w:sz w:val="16"/>
                <w:szCs w:val="16"/>
                <w:lang w:val="es-MX" w:eastAsia="es-MX"/>
              </w:rPr>
            </w:pPr>
            <w:r w:rsidRPr="00C02995">
              <w:rPr>
                <w:rFonts w:ascii="Calibri" w:hAnsi="Calibri"/>
                <w:b/>
                <w:bCs/>
                <w:color w:val="000000"/>
                <w:sz w:val="16"/>
                <w:szCs w:val="16"/>
                <w:lang w:val="es-MX" w:eastAsia="es-MX"/>
              </w:rPr>
              <w:t>CANTIDAD</w:t>
            </w:r>
          </w:p>
        </w:tc>
      </w:tr>
      <w:tr w:rsidR="00C02995" w:rsidRPr="00C02995" w14:paraId="60A006B0" w14:textId="77777777" w:rsidTr="00C02995">
        <w:trPr>
          <w:trHeight w:val="300"/>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1208285E" w14:textId="77777777" w:rsidR="00C02995" w:rsidRPr="00C02995" w:rsidRDefault="00C02995" w:rsidP="00C02995">
            <w:pPr>
              <w:jc w:val="center"/>
              <w:rPr>
                <w:rFonts w:ascii="Calibri" w:hAnsi="Calibri"/>
                <w:color w:val="000000"/>
                <w:sz w:val="16"/>
                <w:szCs w:val="16"/>
                <w:lang w:val="es-MX" w:eastAsia="es-MX"/>
              </w:rPr>
            </w:pPr>
            <w:r w:rsidRPr="00C02995">
              <w:rPr>
                <w:rFonts w:ascii="Calibri" w:hAnsi="Calibri"/>
                <w:color w:val="000000"/>
                <w:sz w:val="16"/>
                <w:szCs w:val="16"/>
                <w:lang w:val="es-MX" w:eastAsia="es-MX"/>
              </w:rPr>
              <w:t>1</w:t>
            </w:r>
          </w:p>
        </w:tc>
        <w:tc>
          <w:tcPr>
            <w:tcW w:w="911" w:type="dxa"/>
            <w:tcBorders>
              <w:top w:val="nil"/>
              <w:left w:val="nil"/>
              <w:bottom w:val="single" w:sz="4" w:space="0" w:color="auto"/>
              <w:right w:val="single" w:sz="4" w:space="0" w:color="auto"/>
            </w:tcBorders>
            <w:shd w:val="clear" w:color="auto" w:fill="auto"/>
            <w:noWrap/>
            <w:vAlign w:val="center"/>
            <w:hideMark/>
          </w:tcPr>
          <w:p w14:paraId="5E0162B5" w14:textId="77777777" w:rsidR="00C02995" w:rsidRPr="00C02995" w:rsidRDefault="00C02995" w:rsidP="00C02995">
            <w:pPr>
              <w:jc w:val="center"/>
              <w:rPr>
                <w:rFonts w:ascii="Calibri" w:hAnsi="Calibri"/>
                <w:color w:val="000000"/>
                <w:sz w:val="16"/>
                <w:szCs w:val="16"/>
                <w:lang w:val="es-MX" w:eastAsia="es-MX"/>
              </w:rPr>
            </w:pPr>
            <w:r w:rsidRPr="00C02995">
              <w:rPr>
                <w:rFonts w:ascii="Calibri" w:hAnsi="Calibri"/>
                <w:color w:val="000000"/>
                <w:sz w:val="16"/>
                <w:szCs w:val="16"/>
                <w:lang w:val="es-MX" w:eastAsia="es-MX"/>
              </w:rPr>
              <w:t>I060200282</w:t>
            </w:r>
          </w:p>
        </w:tc>
        <w:tc>
          <w:tcPr>
            <w:tcW w:w="1200" w:type="dxa"/>
            <w:tcBorders>
              <w:top w:val="nil"/>
              <w:left w:val="nil"/>
              <w:bottom w:val="single" w:sz="4" w:space="0" w:color="auto"/>
              <w:right w:val="single" w:sz="4" w:space="0" w:color="auto"/>
            </w:tcBorders>
            <w:shd w:val="clear" w:color="auto" w:fill="auto"/>
            <w:noWrap/>
            <w:vAlign w:val="center"/>
            <w:hideMark/>
          </w:tcPr>
          <w:p w14:paraId="76349B4F" w14:textId="77777777" w:rsidR="00C02995" w:rsidRPr="00C02995" w:rsidRDefault="00C02995" w:rsidP="00C02995">
            <w:pPr>
              <w:jc w:val="center"/>
              <w:rPr>
                <w:rFonts w:ascii="Calibri" w:hAnsi="Calibri"/>
                <w:color w:val="000000"/>
                <w:sz w:val="16"/>
                <w:szCs w:val="16"/>
                <w:lang w:val="es-MX" w:eastAsia="es-MX"/>
              </w:rPr>
            </w:pPr>
            <w:r w:rsidRPr="00C02995">
              <w:rPr>
                <w:rFonts w:ascii="Calibri" w:hAnsi="Calibri"/>
                <w:color w:val="000000"/>
                <w:sz w:val="16"/>
                <w:szCs w:val="16"/>
                <w:lang w:val="es-MX" w:eastAsia="es-MX"/>
              </w:rPr>
              <w:t>56902</w:t>
            </w:r>
          </w:p>
        </w:tc>
        <w:tc>
          <w:tcPr>
            <w:tcW w:w="1185" w:type="dxa"/>
            <w:tcBorders>
              <w:top w:val="nil"/>
              <w:left w:val="nil"/>
              <w:bottom w:val="single" w:sz="4" w:space="0" w:color="auto"/>
              <w:right w:val="single" w:sz="4" w:space="0" w:color="auto"/>
            </w:tcBorders>
            <w:shd w:val="clear" w:color="auto" w:fill="auto"/>
            <w:noWrap/>
            <w:vAlign w:val="center"/>
            <w:hideMark/>
          </w:tcPr>
          <w:p w14:paraId="5B371292" w14:textId="77777777" w:rsidR="00C02995" w:rsidRPr="00C02995" w:rsidRDefault="00C02995" w:rsidP="00C02995">
            <w:pPr>
              <w:jc w:val="center"/>
              <w:rPr>
                <w:rFonts w:ascii="Calibri" w:hAnsi="Calibri"/>
                <w:color w:val="000000"/>
                <w:sz w:val="16"/>
                <w:szCs w:val="16"/>
                <w:lang w:val="es-MX" w:eastAsia="es-MX"/>
              </w:rPr>
            </w:pPr>
            <w:r w:rsidRPr="00C02995">
              <w:rPr>
                <w:rFonts w:ascii="Calibri" w:hAnsi="Calibri"/>
                <w:color w:val="000000"/>
                <w:sz w:val="16"/>
                <w:szCs w:val="16"/>
                <w:lang w:val="es-MX" w:eastAsia="es-MX"/>
              </w:rPr>
              <w:t>ESTERILIZADOR O AUTOCLAVE</w:t>
            </w:r>
          </w:p>
        </w:tc>
        <w:tc>
          <w:tcPr>
            <w:tcW w:w="5470" w:type="dxa"/>
            <w:tcBorders>
              <w:top w:val="nil"/>
              <w:left w:val="nil"/>
              <w:bottom w:val="single" w:sz="4" w:space="0" w:color="auto"/>
              <w:right w:val="single" w:sz="4" w:space="0" w:color="auto"/>
            </w:tcBorders>
            <w:shd w:val="clear" w:color="auto" w:fill="auto"/>
            <w:noWrap/>
            <w:vAlign w:val="center"/>
            <w:hideMark/>
          </w:tcPr>
          <w:p w14:paraId="6AD04207" w14:textId="77777777" w:rsidR="00C02995" w:rsidRPr="00C02995" w:rsidRDefault="00C02995" w:rsidP="00C02995">
            <w:pPr>
              <w:rPr>
                <w:rFonts w:ascii="Calibri" w:hAnsi="Calibri"/>
                <w:color w:val="000000"/>
                <w:sz w:val="16"/>
                <w:szCs w:val="16"/>
                <w:lang w:val="es-MX" w:eastAsia="es-MX"/>
              </w:rPr>
            </w:pPr>
            <w:r w:rsidRPr="00C02995">
              <w:rPr>
                <w:rFonts w:ascii="Calibri" w:hAnsi="Calibri"/>
                <w:color w:val="000000"/>
                <w:sz w:val="16"/>
                <w:szCs w:val="16"/>
                <w:lang w:val="es-MX" w:eastAsia="es-MX"/>
              </w:rPr>
              <w:t>1. Generales</w:t>
            </w:r>
            <w:r w:rsidRPr="00C02995">
              <w:rPr>
                <w:rFonts w:ascii="Calibri" w:hAnsi="Calibri"/>
                <w:color w:val="000000"/>
                <w:sz w:val="16"/>
                <w:szCs w:val="16"/>
                <w:lang w:val="es-MX" w:eastAsia="es-MX"/>
              </w:rPr>
              <w:br/>
              <w:t>1.1. Descripción: Esterilizador mediante peróxido de hidrógeno vaporizado destinado al uso en centros de atención sanitaria para la esterilización final de dispositivos médicos metálicos</w:t>
            </w:r>
            <w:r w:rsidRPr="00C02995">
              <w:rPr>
                <w:rFonts w:ascii="Calibri" w:hAnsi="Calibri"/>
                <w:color w:val="000000"/>
                <w:sz w:val="16"/>
                <w:szCs w:val="16"/>
                <w:lang w:val="es-MX" w:eastAsia="es-MX"/>
              </w:rPr>
              <w:br/>
              <w:t>2. Dimensiones:</w:t>
            </w:r>
            <w:r w:rsidRPr="00C02995">
              <w:rPr>
                <w:rFonts w:ascii="Calibri" w:hAnsi="Calibri"/>
                <w:color w:val="000000"/>
                <w:sz w:val="16"/>
                <w:szCs w:val="16"/>
                <w:lang w:val="es-MX" w:eastAsia="es-MX"/>
              </w:rPr>
              <w:br/>
              <w:t xml:space="preserve">2.1. Dimensiones externas: 787 x 787 x 711 mm </w:t>
            </w:r>
            <w:r w:rsidRPr="00C02995">
              <w:rPr>
                <w:rFonts w:ascii="Calibri" w:hAnsi="Calibri"/>
                <w:color w:val="000000"/>
                <w:sz w:val="16"/>
                <w:szCs w:val="16"/>
                <w:lang w:val="es-MX" w:eastAsia="es-MX"/>
              </w:rPr>
              <w:br/>
              <w:t>2.2. Tamaño de la cámara: .330 x 711 x 254 mm</w:t>
            </w:r>
            <w:r w:rsidRPr="00C02995">
              <w:rPr>
                <w:rFonts w:ascii="Calibri" w:hAnsi="Calibri"/>
                <w:color w:val="000000"/>
                <w:sz w:val="16"/>
                <w:szCs w:val="16"/>
                <w:lang w:val="es-MX" w:eastAsia="es-MX"/>
              </w:rPr>
              <w:br/>
              <w:t>2.3. Volumen de la cámara: 60 L</w:t>
            </w:r>
            <w:r w:rsidRPr="00C02995">
              <w:rPr>
                <w:rFonts w:ascii="Calibri" w:hAnsi="Calibri"/>
                <w:color w:val="000000"/>
                <w:sz w:val="16"/>
                <w:szCs w:val="16"/>
                <w:lang w:val="es-MX" w:eastAsia="es-MX"/>
              </w:rPr>
              <w:br/>
              <w:t>3. Estructura</w:t>
            </w:r>
            <w:r w:rsidRPr="00C02995">
              <w:rPr>
                <w:rFonts w:ascii="Calibri" w:hAnsi="Calibri"/>
                <w:color w:val="000000"/>
                <w:sz w:val="16"/>
                <w:szCs w:val="16"/>
                <w:lang w:val="es-MX" w:eastAsia="es-MX"/>
              </w:rPr>
              <w:br/>
              <w:t>3.1. La estructura de la puerta y la cámara es de aluminio con una junta de goma de silicona para la puerta y un panel posterior soldado para la cámara.</w:t>
            </w:r>
            <w:r w:rsidRPr="00C02995">
              <w:rPr>
                <w:rFonts w:ascii="Calibri" w:hAnsi="Calibri"/>
                <w:color w:val="000000"/>
                <w:sz w:val="16"/>
                <w:szCs w:val="16"/>
                <w:lang w:val="es-MX" w:eastAsia="es-MX"/>
              </w:rPr>
              <w:br/>
              <w:t>4. Aislamiento:</w:t>
            </w:r>
            <w:r w:rsidRPr="00C02995">
              <w:rPr>
                <w:rFonts w:ascii="Calibri" w:hAnsi="Calibri"/>
                <w:color w:val="000000"/>
                <w:sz w:val="16"/>
                <w:szCs w:val="16"/>
                <w:lang w:val="es-MX" w:eastAsia="es-MX"/>
              </w:rPr>
              <w:br/>
              <w:t xml:space="preserve">4.1. El aislamiento incorporado en el exterior de la pared de la cámara, la puerta y el panel posterior tiene un grosor de 13 mm. El aislamiento se fija con adhesivo. </w:t>
            </w:r>
            <w:r w:rsidRPr="00C02995">
              <w:rPr>
                <w:rFonts w:ascii="Calibri" w:hAnsi="Calibri"/>
                <w:color w:val="000000"/>
                <w:sz w:val="16"/>
                <w:szCs w:val="16"/>
                <w:lang w:val="es-MX" w:eastAsia="es-MX"/>
              </w:rPr>
              <w:br/>
              <w:t xml:space="preserve">4.2. El aislamiento es de fibra de vidrio (impregnada de silicona) resistente al agua y al aceite y no contiene ni asbestos ni cloruro. </w:t>
            </w:r>
            <w:r w:rsidRPr="00C02995">
              <w:rPr>
                <w:rFonts w:ascii="Calibri" w:hAnsi="Calibri"/>
                <w:color w:val="000000"/>
                <w:sz w:val="16"/>
                <w:szCs w:val="16"/>
                <w:lang w:val="es-MX" w:eastAsia="es-MX"/>
              </w:rPr>
              <w:br/>
              <w:t xml:space="preserve">5. Seguridad: </w:t>
            </w:r>
            <w:r w:rsidRPr="00C02995">
              <w:rPr>
                <w:rFonts w:ascii="Calibri" w:hAnsi="Calibri"/>
                <w:color w:val="000000"/>
                <w:sz w:val="16"/>
                <w:szCs w:val="16"/>
                <w:lang w:val="es-MX" w:eastAsia="es-MX"/>
              </w:rPr>
              <w:br/>
              <w:t xml:space="preserve">5.1. El mecanismo automático de bloqueo de la puerta mantiene la puerta del sistema de esterilización bloqueada durante todo el ciclo de esterilización. </w:t>
            </w:r>
            <w:r w:rsidRPr="00C02995">
              <w:rPr>
                <w:rFonts w:ascii="Calibri" w:hAnsi="Calibri"/>
                <w:color w:val="000000"/>
                <w:sz w:val="16"/>
                <w:szCs w:val="16"/>
                <w:lang w:val="es-MX" w:eastAsia="es-MX"/>
              </w:rPr>
              <w:br/>
              <w:t xml:space="preserve">5.2. Tras la finalización del ciclo, la puerta se desbloquea eléctricamente. </w:t>
            </w:r>
            <w:r w:rsidRPr="00C02995">
              <w:rPr>
                <w:rFonts w:ascii="Calibri" w:hAnsi="Calibri"/>
                <w:color w:val="000000"/>
                <w:sz w:val="16"/>
                <w:szCs w:val="16"/>
                <w:lang w:val="es-MX" w:eastAsia="es-MX"/>
              </w:rPr>
              <w:br/>
              <w:t xml:space="preserve">5.3. La puerta del esterilizador no se puede abrir si se pierde alimentación eléctrica durante el funcionamiento del esterilizador. </w:t>
            </w:r>
            <w:r w:rsidRPr="00C02995">
              <w:rPr>
                <w:rFonts w:ascii="Calibri" w:hAnsi="Calibri"/>
                <w:color w:val="000000"/>
                <w:sz w:val="16"/>
                <w:szCs w:val="16"/>
                <w:lang w:val="es-MX" w:eastAsia="es-MX"/>
              </w:rPr>
              <w:br/>
              <w:t>5.4. Cuando el sistema de esterilización se encuentra en modo de espera, no existen restricciones para abrir las puertas.</w:t>
            </w:r>
            <w:r w:rsidRPr="00C02995">
              <w:rPr>
                <w:rFonts w:ascii="Calibri" w:hAnsi="Calibri"/>
                <w:color w:val="000000"/>
                <w:sz w:val="16"/>
                <w:szCs w:val="16"/>
                <w:lang w:val="es-MX" w:eastAsia="es-MX"/>
              </w:rPr>
              <w:br/>
              <w:t>6. Función</w:t>
            </w:r>
            <w:r w:rsidRPr="00C02995">
              <w:rPr>
                <w:rFonts w:ascii="Calibri" w:hAnsi="Calibri"/>
                <w:color w:val="000000"/>
                <w:sz w:val="16"/>
                <w:szCs w:val="16"/>
                <w:lang w:val="es-MX" w:eastAsia="es-MX"/>
              </w:rPr>
              <w:br/>
              <w:t xml:space="preserve">6.1. Función de baja temperatura: </w:t>
            </w:r>
            <w:r w:rsidRPr="00C02995">
              <w:rPr>
                <w:rFonts w:ascii="Calibri" w:hAnsi="Calibri"/>
                <w:color w:val="000000"/>
                <w:sz w:val="16"/>
                <w:szCs w:val="16"/>
                <w:lang w:val="es-MX" w:eastAsia="es-MX"/>
              </w:rPr>
              <w:br/>
              <w:t xml:space="preserve">6.1.1. El calentamiento de la cámara se consigue mediante calentadores eléctricos conectados a los laterales de la cámara, la pared inferior, la puerta y el panel posterior. </w:t>
            </w:r>
            <w:r w:rsidRPr="00C02995">
              <w:rPr>
                <w:rFonts w:ascii="Calibri" w:hAnsi="Calibri"/>
                <w:color w:val="000000"/>
                <w:sz w:val="16"/>
                <w:szCs w:val="16"/>
                <w:lang w:val="es-MX" w:eastAsia="es-MX"/>
              </w:rPr>
              <w:br/>
              <w:t>6.1.2. La temperatura de funcionamiento es de aproximadamente 50 °C (122 °F)</w:t>
            </w:r>
            <w:r w:rsidRPr="00C02995">
              <w:rPr>
                <w:rFonts w:ascii="Calibri" w:hAnsi="Calibri"/>
                <w:color w:val="000000"/>
                <w:sz w:val="16"/>
                <w:szCs w:val="16"/>
                <w:lang w:val="es-MX" w:eastAsia="es-MX"/>
              </w:rPr>
              <w:br/>
              <w:t xml:space="preserve">6.2. Filtro HEPA </w:t>
            </w:r>
            <w:r w:rsidRPr="00C02995">
              <w:rPr>
                <w:rFonts w:ascii="Calibri" w:hAnsi="Calibri"/>
                <w:color w:val="000000"/>
                <w:sz w:val="16"/>
                <w:szCs w:val="16"/>
                <w:lang w:val="es-MX" w:eastAsia="es-MX"/>
              </w:rPr>
              <w:br/>
              <w:t>6.2.1. Los filtros de vacío y suministro de aire de la cámara se incluyen para garantizar que el aire que entra en la cámara se somete a un filtrado de alta eficiencia en el control de partículas suspendidas (HEPA, del inglés High Efficiency Particulate Air) (evita la recontaminación de la cámara) y el aire expulsado por la bomba de vacío está libre de olores y no contiene aceite.</w:t>
            </w:r>
            <w:r w:rsidRPr="00C02995">
              <w:rPr>
                <w:rFonts w:ascii="Calibri" w:hAnsi="Calibri"/>
                <w:color w:val="000000"/>
                <w:sz w:val="16"/>
                <w:szCs w:val="16"/>
                <w:lang w:val="es-MX" w:eastAsia="es-MX"/>
              </w:rPr>
              <w:br/>
              <w:t>7. Bomba de Vacío</w:t>
            </w:r>
            <w:r w:rsidRPr="00C02995">
              <w:rPr>
                <w:rFonts w:ascii="Calibri" w:hAnsi="Calibri"/>
                <w:color w:val="000000"/>
                <w:sz w:val="16"/>
                <w:szCs w:val="16"/>
                <w:lang w:val="es-MX" w:eastAsia="es-MX"/>
              </w:rPr>
              <w:br/>
              <w:t xml:space="preserve">7.1. La bomba de vacío de alta potencia se incluye para generar impulsos de vacío del ciclo que eliminan el aire y la humedad de la cámara. </w:t>
            </w:r>
            <w:r w:rsidRPr="00C02995">
              <w:rPr>
                <w:rFonts w:ascii="Calibri" w:hAnsi="Calibri"/>
                <w:color w:val="000000"/>
                <w:sz w:val="16"/>
                <w:szCs w:val="16"/>
                <w:lang w:val="es-MX" w:eastAsia="es-MX"/>
              </w:rPr>
              <w:br/>
              <w:t xml:space="preserve">7.2. La bomba giratoria de paletas es silenciosa (56 dB) con baja vibración. </w:t>
            </w:r>
            <w:r w:rsidRPr="00C02995">
              <w:rPr>
                <w:rFonts w:ascii="Calibri" w:hAnsi="Calibri"/>
                <w:color w:val="000000"/>
                <w:sz w:val="16"/>
                <w:szCs w:val="16"/>
                <w:lang w:val="es-MX" w:eastAsia="es-MX"/>
              </w:rPr>
              <w:br/>
              <w:t xml:space="preserve">7.3. Un potente motor de 0,75 kW (1,0 HP) produce un desplazamiento de 35 m3/h (21 CFM) y ayuda a atenuar la sensibilidad a la humedad de la unidad de esterilización. </w:t>
            </w:r>
            <w:r w:rsidRPr="00C02995">
              <w:rPr>
                <w:rFonts w:ascii="Calibri" w:hAnsi="Calibri"/>
                <w:color w:val="000000"/>
                <w:sz w:val="16"/>
                <w:szCs w:val="16"/>
                <w:lang w:val="es-MX" w:eastAsia="es-MX"/>
              </w:rPr>
              <w:br/>
              <w:t>7.4. La presión de funcionamiento del esterilizador va desde la presión atmosférica hasta menos de 1 Torr</w:t>
            </w:r>
            <w:r w:rsidRPr="00C02995">
              <w:rPr>
                <w:rFonts w:ascii="Calibri" w:hAnsi="Calibri"/>
                <w:color w:val="000000"/>
                <w:sz w:val="16"/>
                <w:szCs w:val="16"/>
                <w:lang w:val="es-MX" w:eastAsia="es-MX"/>
              </w:rPr>
              <w:br/>
              <w:t>8. Ciclo Flexible</w:t>
            </w:r>
            <w:r w:rsidRPr="00C02995">
              <w:rPr>
                <w:rFonts w:ascii="Calibri" w:hAnsi="Calibri"/>
                <w:color w:val="000000"/>
                <w:sz w:val="16"/>
                <w:szCs w:val="16"/>
                <w:lang w:val="es-MX" w:eastAsia="es-MX"/>
              </w:rPr>
              <w:br/>
              <w:t>8.1. Ciclo Flexible es capaz de esterilizar una carga mixta, lo que puede ayudar a reducir el número de ciclos para ejecutarse y reducir los gastos de estéril mediante la incorporación de un alcance flexible dentro de hasta 24 libras de dispositivos no lúmenes en un solo ciclo.</w:t>
            </w:r>
            <w:r w:rsidRPr="00C02995">
              <w:rPr>
                <w:rFonts w:ascii="Calibri" w:hAnsi="Calibri"/>
                <w:color w:val="000000"/>
                <w:sz w:val="16"/>
                <w:szCs w:val="16"/>
                <w:lang w:val="es-MX" w:eastAsia="es-MX"/>
              </w:rPr>
              <w:br/>
            </w:r>
            <w:r w:rsidRPr="00C02995">
              <w:rPr>
                <w:rFonts w:ascii="Calibri" w:hAnsi="Calibri"/>
                <w:color w:val="000000"/>
                <w:sz w:val="16"/>
                <w:szCs w:val="16"/>
                <w:lang w:val="es-MX" w:eastAsia="es-MX"/>
              </w:rPr>
              <w:lastRenderedPageBreak/>
              <w:t>9. Ciclos</w:t>
            </w:r>
            <w:r w:rsidRPr="00C02995">
              <w:rPr>
                <w:rFonts w:ascii="Calibri" w:hAnsi="Calibri"/>
                <w:color w:val="000000"/>
                <w:sz w:val="16"/>
                <w:szCs w:val="16"/>
                <w:lang w:val="es-MX" w:eastAsia="es-MX"/>
              </w:rPr>
              <w:br/>
              <w:t>9.1. 10.Fases del ciclo:</w:t>
            </w:r>
            <w:r w:rsidRPr="00C02995">
              <w:rPr>
                <w:rFonts w:ascii="Calibri" w:hAnsi="Calibri"/>
                <w:color w:val="000000"/>
                <w:sz w:val="16"/>
                <w:szCs w:val="16"/>
                <w:lang w:val="es-MX" w:eastAsia="es-MX"/>
              </w:rPr>
              <w:br/>
              <w:t>9.1.1. Acondicionamiento</w:t>
            </w:r>
            <w:r w:rsidRPr="00C02995">
              <w:rPr>
                <w:rFonts w:ascii="Calibri" w:hAnsi="Calibri"/>
                <w:color w:val="000000"/>
                <w:sz w:val="16"/>
                <w:szCs w:val="16"/>
                <w:lang w:val="es-MX" w:eastAsia="es-MX"/>
              </w:rPr>
              <w:br/>
              <w:t>9.1.2. Esterilización</w:t>
            </w:r>
            <w:r w:rsidRPr="00C02995">
              <w:rPr>
                <w:rFonts w:ascii="Calibri" w:hAnsi="Calibri"/>
                <w:color w:val="000000"/>
                <w:sz w:val="16"/>
                <w:szCs w:val="16"/>
                <w:lang w:val="es-MX" w:eastAsia="es-MX"/>
              </w:rPr>
              <w:br/>
              <w:t>9.1.3. Aireación</w:t>
            </w:r>
            <w:r w:rsidRPr="00C02995">
              <w:rPr>
                <w:rFonts w:ascii="Calibri" w:hAnsi="Calibri"/>
                <w:color w:val="000000"/>
                <w:sz w:val="16"/>
                <w:szCs w:val="16"/>
                <w:lang w:val="es-MX" w:eastAsia="es-MX"/>
              </w:rPr>
              <w:br/>
              <w:t>9.2. Ciclos:</w:t>
            </w:r>
            <w:r w:rsidRPr="00C02995">
              <w:rPr>
                <w:rFonts w:ascii="Calibri" w:hAnsi="Calibri"/>
                <w:color w:val="000000"/>
                <w:sz w:val="16"/>
                <w:szCs w:val="16"/>
                <w:lang w:val="es-MX" w:eastAsia="es-MX"/>
              </w:rPr>
              <w:br/>
              <w:t>9.2.1. Ciclo no Lumen: Dispositivos sin lumen, incluyendo endoscopios rígidos, semirrígidos y flexibles sin lumen y dispositivos sin lumen con zonas de difícil acceso de acero inoxidable o titanio, como los puntos de unión de fórceps o tijeras.</w:t>
            </w:r>
            <w:r w:rsidRPr="00C02995">
              <w:rPr>
                <w:rFonts w:ascii="Calibri" w:hAnsi="Calibri"/>
                <w:color w:val="000000"/>
                <w:sz w:val="16"/>
                <w:szCs w:val="16"/>
                <w:lang w:val="es-MX" w:eastAsia="es-MX"/>
              </w:rPr>
              <w:br/>
              <w:t>9.2.2. Ciclo Flexible: Un broncoscopio o un endoscopio quirúrgico flexible con un cable de luz (si no forma parte integral del endoscopio) y una alfombrilla sin carga adicional.3 El endoscopio flexible puede ser un dispositivo de uno o dos lúmenes con un DI de ≥ 1 mm (~3/64 pulg.) y una longitud de ≤ 990 mm (38-63/64 pulg.).</w:t>
            </w:r>
            <w:r w:rsidRPr="00C02995">
              <w:rPr>
                <w:rFonts w:ascii="Calibri" w:hAnsi="Calibri"/>
                <w:color w:val="000000"/>
                <w:sz w:val="16"/>
                <w:szCs w:val="16"/>
                <w:lang w:val="es-MX" w:eastAsia="es-MX"/>
              </w:rPr>
              <w:br/>
              <w:t xml:space="preserve">9.2.3. Ciclo lumen: </w:t>
            </w:r>
            <w:r w:rsidRPr="00C02995">
              <w:rPr>
                <w:rFonts w:ascii="Calibri" w:hAnsi="Calibri"/>
                <w:color w:val="000000"/>
                <w:sz w:val="16"/>
                <w:szCs w:val="16"/>
                <w:lang w:val="es-MX" w:eastAsia="es-MX"/>
              </w:rPr>
              <w:br/>
              <w:t>9.2.3.1. Instrumentos con zonas de difícil acceso como los puntos de unión de fórceps y tijeras.</w:t>
            </w:r>
            <w:r w:rsidRPr="00C02995">
              <w:rPr>
                <w:rFonts w:ascii="Calibri" w:hAnsi="Calibri"/>
                <w:color w:val="000000"/>
                <w:sz w:val="16"/>
                <w:szCs w:val="16"/>
                <w:lang w:val="es-MX" w:eastAsia="es-MX"/>
              </w:rPr>
              <w:br/>
              <w:t>9.2.3.2. Dispositivos sin lumen incluidos endoscopios rígidos y semirrígidos sin lumen.</w:t>
            </w:r>
            <w:r w:rsidRPr="00C02995">
              <w:rPr>
                <w:rFonts w:ascii="Calibri" w:hAnsi="Calibri"/>
                <w:color w:val="000000"/>
                <w:sz w:val="16"/>
                <w:szCs w:val="16"/>
                <w:lang w:val="es-MX" w:eastAsia="es-MX"/>
              </w:rPr>
              <w:br/>
              <w:t>9.2.3.3. Dispositivos médicos, incluidos endoscopios rígidos y semirrígidos de uno, dos o tres canales, con las configuraciones siguientes: Dispositivos de un solo lumen o de lumen doble con lúmenes de acero inoxidable y ≥ 0,77mm de diámetro interno (DI) y ≤ 410 mm de longitud Dispositivos de lumen triple con lúmenes de acero inoxidable y una de estas opciones: » ≥ 1,2 mm de diámetro interno y ≤ 275 mm de longitud » ≥ 1,8 mm de diámetro interno y ≤ 310 mm de longitud O » ≥ 2,8 mm de diámetro interno y ≤ 317 mm de longitud.</w:t>
            </w:r>
            <w:r w:rsidRPr="00C02995">
              <w:rPr>
                <w:rFonts w:ascii="Calibri" w:hAnsi="Calibri"/>
                <w:color w:val="000000"/>
                <w:sz w:val="16"/>
                <w:szCs w:val="16"/>
                <w:lang w:val="es-MX" w:eastAsia="es-MX"/>
              </w:rPr>
              <w:br/>
              <w:t xml:space="preserve">10. Tiempos de Ciclos: </w:t>
            </w:r>
            <w:r w:rsidRPr="00C02995">
              <w:rPr>
                <w:rFonts w:ascii="Calibri" w:hAnsi="Calibri"/>
                <w:color w:val="000000"/>
                <w:sz w:val="16"/>
                <w:szCs w:val="16"/>
                <w:lang w:val="es-MX" w:eastAsia="es-MX"/>
              </w:rPr>
              <w:br/>
              <w:t>10.1. El ciclo lumen (que dura aproximadamente 60 minutos)</w:t>
            </w:r>
            <w:r w:rsidRPr="00C02995">
              <w:rPr>
                <w:rFonts w:ascii="Calibri" w:hAnsi="Calibri"/>
                <w:color w:val="000000"/>
                <w:sz w:val="16"/>
                <w:szCs w:val="16"/>
                <w:lang w:val="es-MX" w:eastAsia="es-MX"/>
              </w:rPr>
              <w:br/>
              <w:t>10.2. El ciclo no lumen (que dura aproximadamente 28 minutos)</w:t>
            </w:r>
            <w:r w:rsidRPr="00C02995">
              <w:rPr>
                <w:rFonts w:ascii="Calibri" w:hAnsi="Calibri"/>
                <w:color w:val="000000"/>
                <w:sz w:val="16"/>
                <w:szCs w:val="16"/>
                <w:lang w:val="es-MX" w:eastAsia="es-MX"/>
              </w:rPr>
              <w:br/>
              <w:t>10.3. El ciclo flexible (que dura aproximadamente 38 minutos)</w:t>
            </w:r>
            <w:r w:rsidRPr="00C02995">
              <w:rPr>
                <w:rFonts w:ascii="Calibri" w:hAnsi="Calibri"/>
                <w:color w:val="000000"/>
                <w:sz w:val="16"/>
                <w:szCs w:val="16"/>
                <w:lang w:val="es-MX" w:eastAsia="es-MX"/>
              </w:rPr>
              <w:br/>
              <w:t>11. Catalizador</w:t>
            </w:r>
            <w:r w:rsidRPr="00C02995">
              <w:rPr>
                <w:rFonts w:ascii="Calibri" w:hAnsi="Calibri"/>
                <w:color w:val="000000"/>
                <w:sz w:val="16"/>
                <w:szCs w:val="16"/>
                <w:lang w:val="es-MX" w:eastAsia="es-MX"/>
              </w:rPr>
              <w:br/>
              <w:t xml:space="preserve">11.1. El convertidor catalítico recibe un flujo de salida procedente de la cámara durante todas las fases del ciclo. </w:t>
            </w:r>
            <w:r w:rsidRPr="00C02995">
              <w:rPr>
                <w:rFonts w:ascii="Calibri" w:hAnsi="Calibri"/>
                <w:color w:val="000000"/>
                <w:sz w:val="16"/>
                <w:szCs w:val="16"/>
                <w:lang w:val="es-MX" w:eastAsia="es-MX"/>
              </w:rPr>
              <w:br/>
              <w:t>11.2. El convertidor catalítico transforma el peróxido de hidrógeno en vapor de agua y oxígeno, no plasma.</w:t>
            </w:r>
            <w:r w:rsidRPr="00C02995">
              <w:rPr>
                <w:rFonts w:ascii="Calibri" w:hAnsi="Calibri"/>
                <w:color w:val="000000"/>
                <w:sz w:val="16"/>
                <w:szCs w:val="16"/>
                <w:lang w:val="es-MX" w:eastAsia="es-MX"/>
              </w:rPr>
              <w:br/>
              <w:t>12. Impresora</w:t>
            </w:r>
            <w:r w:rsidRPr="00C02995">
              <w:rPr>
                <w:rFonts w:ascii="Calibri" w:hAnsi="Calibri"/>
                <w:color w:val="000000"/>
                <w:sz w:val="16"/>
                <w:szCs w:val="16"/>
                <w:lang w:val="es-MX" w:eastAsia="es-MX"/>
              </w:rPr>
              <w:br/>
              <w:t xml:space="preserve">12.1. La impresora está ubicada en la parte frontal de la unidad de esterilización en el lateral derecho viendo la unidad desde delante de la parte frontal. </w:t>
            </w:r>
            <w:r w:rsidRPr="00C02995">
              <w:rPr>
                <w:rFonts w:ascii="Calibri" w:hAnsi="Calibri"/>
                <w:color w:val="000000"/>
                <w:sz w:val="16"/>
                <w:szCs w:val="16"/>
                <w:lang w:val="es-MX" w:eastAsia="es-MX"/>
              </w:rPr>
              <w:br/>
              <w:t xml:space="preserve">12.2. Esta impresora matricial alfanumérica proporciona al usuario un registro del ciclo de esterilización permanente y fácil de leer. </w:t>
            </w:r>
            <w:r w:rsidRPr="00C02995">
              <w:rPr>
                <w:rFonts w:ascii="Calibri" w:hAnsi="Calibri"/>
                <w:color w:val="000000"/>
                <w:sz w:val="16"/>
                <w:szCs w:val="16"/>
                <w:lang w:val="es-MX" w:eastAsia="es-MX"/>
              </w:rPr>
              <w:br/>
              <w:t>12.3. La impresora proporciona una cinta de ciclo de 24 caracteres de ancho de 5,7 mm.</w:t>
            </w:r>
          </w:p>
        </w:tc>
        <w:tc>
          <w:tcPr>
            <w:tcW w:w="1200" w:type="dxa"/>
            <w:tcBorders>
              <w:top w:val="nil"/>
              <w:left w:val="nil"/>
              <w:bottom w:val="single" w:sz="4" w:space="0" w:color="auto"/>
              <w:right w:val="single" w:sz="8" w:space="0" w:color="auto"/>
            </w:tcBorders>
            <w:shd w:val="clear" w:color="auto" w:fill="auto"/>
            <w:noWrap/>
            <w:vAlign w:val="center"/>
            <w:hideMark/>
          </w:tcPr>
          <w:p w14:paraId="52820253" w14:textId="77777777" w:rsidR="00C02995" w:rsidRPr="00C02995" w:rsidRDefault="00C02995" w:rsidP="00C02995">
            <w:pPr>
              <w:jc w:val="center"/>
              <w:rPr>
                <w:rFonts w:ascii="Calibri" w:hAnsi="Calibri"/>
                <w:color w:val="000000"/>
                <w:sz w:val="16"/>
                <w:szCs w:val="16"/>
                <w:lang w:val="es-MX" w:eastAsia="es-MX"/>
              </w:rPr>
            </w:pPr>
            <w:r w:rsidRPr="00C02995">
              <w:rPr>
                <w:rFonts w:ascii="Calibri" w:hAnsi="Calibri"/>
                <w:color w:val="000000"/>
                <w:sz w:val="16"/>
                <w:szCs w:val="16"/>
                <w:lang w:val="es-MX" w:eastAsia="es-MX"/>
              </w:rPr>
              <w:lastRenderedPageBreak/>
              <w:t>1</w:t>
            </w:r>
          </w:p>
        </w:tc>
      </w:tr>
      <w:tr w:rsidR="00C02995" w:rsidRPr="00C02995" w14:paraId="6A210BD7" w14:textId="77777777" w:rsidTr="00C02995">
        <w:trPr>
          <w:trHeight w:val="300"/>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762D7449" w14:textId="77777777" w:rsidR="00C02995" w:rsidRPr="007E76FE" w:rsidRDefault="00C02995" w:rsidP="00C02995">
            <w:pPr>
              <w:jc w:val="center"/>
              <w:rPr>
                <w:rFonts w:ascii="Calibri" w:hAnsi="Calibri"/>
                <w:color w:val="000000"/>
                <w:sz w:val="16"/>
                <w:szCs w:val="16"/>
                <w:lang w:val="es-MX" w:eastAsia="es-MX"/>
              </w:rPr>
            </w:pPr>
            <w:r w:rsidRPr="007E76FE">
              <w:rPr>
                <w:rFonts w:ascii="Calibri" w:hAnsi="Calibri"/>
                <w:color w:val="000000"/>
                <w:sz w:val="16"/>
                <w:szCs w:val="16"/>
                <w:lang w:val="es-MX" w:eastAsia="es-MX"/>
              </w:rPr>
              <w:t>2</w:t>
            </w:r>
          </w:p>
        </w:tc>
        <w:tc>
          <w:tcPr>
            <w:tcW w:w="911" w:type="dxa"/>
            <w:tcBorders>
              <w:top w:val="nil"/>
              <w:left w:val="nil"/>
              <w:bottom w:val="single" w:sz="4" w:space="0" w:color="auto"/>
              <w:right w:val="single" w:sz="4" w:space="0" w:color="auto"/>
            </w:tcBorders>
            <w:shd w:val="clear" w:color="auto" w:fill="auto"/>
            <w:noWrap/>
            <w:vAlign w:val="center"/>
            <w:hideMark/>
          </w:tcPr>
          <w:p w14:paraId="48D3195E" w14:textId="77777777" w:rsidR="00C02995" w:rsidRPr="007E76FE" w:rsidRDefault="00C02995" w:rsidP="00C02995">
            <w:pPr>
              <w:jc w:val="center"/>
              <w:rPr>
                <w:rFonts w:ascii="Calibri" w:hAnsi="Calibri"/>
                <w:color w:val="000000"/>
                <w:sz w:val="16"/>
                <w:szCs w:val="16"/>
                <w:lang w:val="es-MX" w:eastAsia="es-MX"/>
              </w:rPr>
            </w:pPr>
            <w:r w:rsidRPr="007E76FE">
              <w:rPr>
                <w:rFonts w:ascii="Calibri" w:hAnsi="Calibri"/>
                <w:color w:val="000000"/>
                <w:sz w:val="16"/>
                <w:szCs w:val="16"/>
                <w:lang w:val="es-MX" w:eastAsia="es-MX"/>
              </w:rPr>
              <w:t>I090001298</w:t>
            </w:r>
          </w:p>
        </w:tc>
        <w:tc>
          <w:tcPr>
            <w:tcW w:w="1200" w:type="dxa"/>
            <w:tcBorders>
              <w:top w:val="nil"/>
              <w:left w:val="nil"/>
              <w:bottom w:val="single" w:sz="4" w:space="0" w:color="auto"/>
              <w:right w:val="single" w:sz="4" w:space="0" w:color="auto"/>
            </w:tcBorders>
            <w:shd w:val="clear" w:color="auto" w:fill="auto"/>
            <w:noWrap/>
            <w:vAlign w:val="center"/>
            <w:hideMark/>
          </w:tcPr>
          <w:p w14:paraId="658106EF" w14:textId="77777777" w:rsidR="00C02995" w:rsidRPr="007E76FE" w:rsidRDefault="00C02995" w:rsidP="00C02995">
            <w:pPr>
              <w:jc w:val="center"/>
              <w:rPr>
                <w:rFonts w:ascii="Calibri" w:hAnsi="Calibri"/>
                <w:color w:val="000000"/>
                <w:sz w:val="16"/>
                <w:szCs w:val="16"/>
                <w:lang w:val="es-MX" w:eastAsia="es-MX"/>
              </w:rPr>
            </w:pPr>
            <w:r w:rsidRPr="007E76FE">
              <w:rPr>
                <w:rFonts w:ascii="Calibri" w:hAnsi="Calibri"/>
                <w:color w:val="000000"/>
                <w:sz w:val="16"/>
                <w:szCs w:val="16"/>
                <w:lang w:val="es-MX" w:eastAsia="es-MX"/>
              </w:rPr>
              <w:t>53101</w:t>
            </w:r>
          </w:p>
        </w:tc>
        <w:tc>
          <w:tcPr>
            <w:tcW w:w="1185" w:type="dxa"/>
            <w:tcBorders>
              <w:top w:val="nil"/>
              <w:left w:val="nil"/>
              <w:bottom w:val="single" w:sz="4" w:space="0" w:color="auto"/>
              <w:right w:val="single" w:sz="4" w:space="0" w:color="auto"/>
            </w:tcBorders>
            <w:shd w:val="clear" w:color="auto" w:fill="auto"/>
            <w:noWrap/>
            <w:vAlign w:val="center"/>
            <w:hideMark/>
          </w:tcPr>
          <w:p w14:paraId="21F3EC39" w14:textId="77777777" w:rsidR="00C02995" w:rsidRPr="007E76FE" w:rsidRDefault="00C02995" w:rsidP="00C02995">
            <w:pPr>
              <w:jc w:val="center"/>
              <w:rPr>
                <w:rFonts w:ascii="Calibri" w:hAnsi="Calibri"/>
                <w:color w:val="000000"/>
                <w:sz w:val="16"/>
                <w:szCs w:val="16"/>
                <w:lang w:val="es-MX" w:eastAsia="es-MX"/>
              </w:rPr>
            </w:pPr>
            <w:r w:rsidRPr="007E76FE">
              <w:rPr>
                <w:rFonts w:ascii="Calibri" w:hAnsi="Calibri"/>
                <w:color w:val="000000"/>
                <w:sz w:val="16"/>
                <w:szCs w:val="16"/>
                <w:lang w:val="es-MX" w:eastAsia="es-MX"/>
              </w:rPr>
              <w:t>CONTENEDOR PARA ESTERILIZACION</w:t>
            </w:r>
          </w:p>
        </w:tc>
        <w:tc>
          <w:tcPr>
            <w:tcW w:w="5470" w:type="dxa"/>
            <w:tcBorders>
              <w:top w:val="nil"/>
              <w:left w:val="nil"/>
              <w:bottom w:val="single" w:sz="4" w:space="0" w:color="auto"/>
              <w:right w:val="single" w:sz="4" w:space="0" w:color="auto"/>
            </w:tcBorders>
            <w:shd w:val="clear" w:color="auto" w:fill="auto"/>
            <w:noWrap/>
            <w:vAlign w:val="center"/>
            <w:hideMark/>
          </w:tcPr>
          <w:p w14:paraId="60D8FBF2" w14:textId="179F9FDE" w:rsidR="007E76FE" w:rsidRPr="007E76FE" w:rsidRDefault="007E76FE" w:rsidP="007E76FE">
            <w:pPr>
              <w:pStyle w:val="Sinespaciado"/>
              <w:rPr>
                <w:sz w:val="16"/>
                <w:szCs w:val="16"/>
              </w:rPr>
            </w:pPr>
            <w:r w:rsidRPr="007E76FE">
              <w:rPr>
                <w:sz w:val="16"/>
                <w:szCs w:val="16"/>
              </w:rPr>
              <w:t>Canastilla – repisa de acero inoxidable para colocación de paquetes para esterilizar e</w:t>
            </w:r>
            <w:r w:rsidRPr="007E76FE">
              <w:rPr>
                <w:sz w:val="16"/>
                <w:szCs w:val="16"/>
              </w:rPr>
              <w:t>n sistema de </w:t>
            </w:r>
            <w:r w:rsidRPr="007E76FE">
              <w:rPr>
                <w:sz w:val="16"/>
                <w:szCs w:val="16"/>
              </w:rPr>
              <w:t xml:space="preserve"> alta temperatura  para cámara de esterilización</w:t>
            </w:r>
          </w:p>
          <w:p w14:paraId="1088C5FC" w14:textId="7F4656F1" w:rsidR="007E76FE" w:rsidRPr="007E76FE" w:rsidRDefault="007E76FE" w:rsidP="007E76FE">
            <w:pPr>
              <w:pStyle w:val="Sinespaciado"/>
              <w:rPr>
                <w:sz w:val="16"/>
                <w:szCs w:val="16"/>
              </w:rPr>
            </w:pPr>
            <w:r w:rsidRPr="007E76FE">
              <w:rPr>
                <w:sz w:val="16"/>
                <w:szCs w:val="16"/>
              </w:rPr>
              <w:t>Dimensiones</w:t>
            </w:r>
          </w:p>
          <w:p w14:paraId="6A20106A" w14:textId="04018709" w:rsidR="007E76FE" w:rsidRPr="007E76FE" w:rsidRDefault="007E76FE" w:rsidP="007E76FE">
            <w:pPr>
              <w:pStyle w:val="Sinespaciado"/>
              <w:rPr>
                <w:sz w:val="16"/>
                <w:szCs w:val="16"/>
              </w:rPr>
            </w:pPr>
            <w:r w:rsidRPr="007E76FE">
              <w:rPr>
                <w:sz w:val="16"/>
                <w:szCs w:val="16"/>
              </w:rPr>
              <w:t>330 x 711 x 254 mm (13 x 28 x 10 pulg.) (Ancho x Largo X Alto)</w:t>
            </w:r>
          </w:p>
          <w:p w14:paraId="25BA01AD" w14:textId="02B5A737" w:rsidR="00C02995" w:rsidRPr="007E76FE" w:rsidRDefault="007E76FE" w:rsidP="007E76FE">
            <w:pPr>
              <w:pStyle w:val="Sinespaciado"/>
              <w:rPr>
                <w:sz w:val="16"/>
                <w:szCs w:val="16"/>
                <w:lang w:eastAsia="es-MX"/>
              </w:rPr>
            </w:pPr>
            <w:r w:rsidRPr="007E76FE">
              <w:rPr>
                <w:sz w:val="16"/>
                <w:szCs w:val="16"/>
              </w:rPr>
              <w:t> </w:t>
            </w:r>
            <w:r w:rsidRPr="007E76FE">
              <w:rPr>
                <w:sz w:val="16"/>
                <w:szCs w:val="16"/>
              </w:rPr>
              <w:t>Compatible con el equipo ofertado en la partida 1</w:t>
            </w:r>
          </w:p>
        </w:tc>
        <w:tc>
          <w:tcPr>
            <w:tcW w:w="1200" w:type="dxa"/>
            <w:tcBorders>
              <w:top w:val="nil"/>
              <w:left w:val="nil"/>
              <w:bottom w:val="single" w:sz="4" w:space="0" w:color="auto"/>
              <w:right w:val="single" w:sz="8" w:space="0" w:color="auto"/>
            </w:tcBorders>
            <w:shd w:val="clear" w:color="auto" w:fill="auto"/>
            <w:noWrap/>
            <w:vAlign w:val="center"/>
            <w:hideMark/>
          </w:tcPr>
          <w:p w14:paraId="6BDF21D0" w14:textId="77777777" w:rsidR="00C02995" w:rsidRPr="007E76FE" w:rsidRDefault="00C02995" w:rsidP="00C02995">
            <w:pPr>
              <w:jc w:val="center"/>
              <w:rPr>
                <w:rFonts w:ascii="Calibri" w:hAnsi="Calibri"/>
                <w:color w:val="000000"/>
                <w:sz w:val="16"/>
                <w:szCs w:val="16"/>
                <w:lang w:val="es-MX" w:eastAsia="es-MX"/>
              </w:rPr>
            </w:pPr>
            <w:r w:rsidRPr="007E76FE">
              <w:rPr>
                <w:rFonts w:ascii="Calibri" w:hAnsi="Calibri"/>
                <w:color w:val="000000"/>
                <w:sz w:val="16"/>
                <w:szCs w:val="16"/>
                <w:lang w:val="es-MX" w:eastAsia="es-MX"/>
              </w:rPr>
              <w:t>1</w:t>
            </w:r>
          </w:p>
        </w:tc>
      </w:tr>
      <w:tr w:rsidR="00C02995" w:rsidRPr="00C02995" w14:paraId="5DB1E531" w14:textId="77777777" w:rsidTr="00C02995">
        <w:trPr>
          <w:trHeight w:val="300"/>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10D02ADF" w14:textId="77777777" w:rsidR="00C02995" w:rsidRPr="007E76FE" w:rsidRDefault="00C02995" w:rsidP="00C02995">
            <w:pPr>
              <w:jc w:val="center"/>
              <w:rPr>
                <w:rFonts w:ascii="Calibri" w:hAnsi="Calibri"/>
                <w:color w:val="000000"/>
                <w:sz w:val="16"/>
                <w:szCs w:val="16"/>
                <w:lang w:val="es-MX" w:eastAsia="es-MX"/>
              </w:rPr>
            </w:pPr>
            <w:r w:rsidRPr="007E76FE">
              <w:rPr>
                <w:rFonts w:ascii="Calibri" w:hAnsi="Calibri"/>
                <w:color w:val="000000"/>
                <w:sz w:val="16"/>
                <w:szCs w:val="16"/>
                <w:lang w:val="es-MX" w:eastAsia="es-MX"/>
              </w:rPr>
              <w:t>3</w:t>
            </w:r>
          </w:p>
        </w:tc>
        <w:tc>
          <w:tcPr>
            <w:tcW w:w="911" w:type="dxa"/>
            <w:tcBorders>
              <w:top w:val="nil"/>
              <w:left w:val="nil"/>
              <w:bottom w:val="single" w:sz="4" w:space="0" w:color="auto"/>
              <w:right w:val="single" w:sz="4" w:space="0" w:color="auto"/>
            </w:tcBorders>
            <w:shd w:val="clear" w:color="auto" w:fill="auto"/>
            <w:noWrap/>
            <w:vAlign w:val="center"/>
            <w:hideMark/>
          </w:tcPr>
          <w:p w14:paraId="1D0978D7" w14:textId="77777777" w:rsidR="00C02995" w:rsidRPr="007E76FE" w:rsidRDefault="00C02995" w:rsidP="00C02995">
            <w:pPr>
              <w:jc w:val="center"/>
              <w:rPr>
                <w:rFonts w:ascii="Calibri" w:hAnsi="Calibri"/>
                <w:color w:val="000000"/>
                <w:sz w:val="16"/>
                <w:szCs w:val="16"/>
                <w:lang w:val="es-MX" w:eastAsia="es-MX"/>
              </w:rPr>
            </w:pPr>
            <w:r w:rsidRPr="007E76FE">
              <w:rPr>
                <w:rFonts w:ascii="Calibri" w:hAnsi="Calibri"/>
                <w:color w:val="000000"/>
                <w:sz w:val="16"/>
                <w:szCs w:val="16"/>
                <w:lang w:val="es-MX" w:eastAsia="es-MX"/>
              </w:rPr>
              <w:t>I090001298</w:t>
            </w:r>
          </w:p>
        </w:tc>
        <w:tc>
          <w:tcPr>
            <w:tcW w:w="1200" w:type="dxa"/>
            <w:tcBorders>
              <w:top w:val="nil"/>
              <w:left w:val="nil"/>
              <w:bottom w:val="single" w:sz="4" w:space="0" w:color="auto"/>
              <w:right w:val="single" w:sz="4" w:space="0" w:color="auto"/>
            </w:tcBorders>
            <w:shd w:val="clear" w:color="auto" w:fill="auto"/>
            <w:noWrap/>
            <w:vAlign w:val="center"/>
            <w:hideMark/>
          </w:tcPr>
          <w:p w14:paraId="0F6DA30E" w14:textId="77777777" w:rsidR="00C02995" w:rsidRPr="007E76FE" w:rsidRDefault="00C02995" w:rsidP="00C02995">
            <w:pPr>
              <w:jc w:val="center"/>
              <w:rPr>
                <w:rFonts w:ascii="Calibri" w:hAnsi="Calibri"/>
                <w:color w:val="000000"/>
                <w:sz w:val="16"/>
                <w:szCs w:val="16"/>
                <w:lang w:val="es-MX" w:eastAsia="es-MX"/>
              </w:rPr>
            </w:pPr>
            <w:r w:rsidRPr="007E76FE">
              <w:rPr>
                <w:rFonts w:ascii="Calibri" w:hAnsi="Calibri"/>
                <w:color w:val="000000"/>
                <w:sz w:val="16"/>
                <w:szCs w:val="16"/>
                <w:lang w:val="es-MX" w:eastAsia="es-MX"/>
              </w:rPr>
              <w:t>53101</w:t>
            </w:r>
          </w:p>
        </w:tc>
        <w:tc>
          <w:tcPr>
            <w:tcW w:w="1185" w:type="dxa"/>
            <w:tcBorders>
              <w:top w:val="nil"/>
              <w:left w:val="nil"/>
              <w:bottom w:val="single" w:sz="4" w:space="0" w:color="auto"/>
              <w:right w:val="single" w:sz="4" w:space="0" w:color="auto"/>
            </w:tcBorders>
            <w:shd w:val="clear" w:color="auto" w:fill="auto"/>
            <w:noWrap/>
            <w:vAlign w:val="center"/>
            <w:hideMark/>
          </w:tcPr>
          <w:p w14:paraId="7C15067B" w14:textId="77777777" w:rsidR="00C02995" w:rsidRPr="007E76FE" w:rsidRDefault="00C02995" w:rsidP="00C02995">
            <w:pPr>
              <w:jc w:val="center"/>
              <w:rPr>
                <w:rFonts w:ascii="Calibri" w:hAnsi="Calibri"/>
                <w:color w:val="000000"/>
                <w:sz w:val="16"/>
                <w:szCs w:val="16"/>
                <w:lang w:val="es-MX" w:eastAsia="es-MX"/>
              </w:rPr>
            </w:pPr>
            <w:r w:rsidRPr="007E76FE">
              <w:rPr>
                <w:rFonts w:ascii="Calibri" w:hAnsi="Calibri"/>
                <w:color w:val="000000"/>
                <w:sz w:val="16"/>
                <w:szCs w:val="16"/>
                <w:lang w:val="es-MX" w:eastAsia="es-MX"/>
              </w:rPr>
              <w:t>CONTENEDOR PARA ESTERILIZACION</w:t>
            </w:r>
          </w:p>
        </w:tc>
        <w:tc>
          <w:tcPr>
            <w:tcW w:w="5470" w:type="dxa"/>
            <w:tcBorders>
              <w:top w:val="nil"/>
              <w:left w:val="nil"/>
              <w:bottom w:val="single" w:sz="4" w:space="0" w:color="auto"/>
              <w:right w:val="single" w:sz="4" w:space="0" w:color="auto"/>
            </w:tcBorders>
            <w:shd w:val="clear" w:color="auto" w:fill="auto"/>
            <w:noWrap/>
            <w:vAlign w:val="center"/>
            <w:hideMark/>
          </w:tcPr>
          <w:p w14:paraId="2E81AF78" w14:textId="222B4EA9" w:rsidR="007E76FE" w:rsidRPr="007E76FE" w:rsidRDefault="007E76FE" w:rsidP="007E76FE">
            <w:pPr>
              <w:pStyle w:val="Sinespaciado"/>
              <w:rPr>
                <w:sz w:val="16"/>
                <w:szCs w:val="16"/>
              </w:rPr>
            </w:pPr>
            <w:r w:rsidRPr="007E76FE">
              <w:rPr>
                <w:sz w:val="16"/>
                <w:szCs w:val="16"/>
              </w:rPr>
              <w:t>Canastilla – repisa de acero inoxidable para colocación de paquetes para esterilizar en sistema de  baj</w:t>
            </w:r>
            <w:r w:rsidRPr="007E76FE">
              <w:rPr>
                <w:sz w:val="16"/>
                <w:szCs w:val="16"/>
              </w:rPr>
              <w:t xml:space="preserve">a temperatura </w:t>
            </w:r>
            <w:r w:rsidRPr="007E76FE">
              <w:rPr>
                <w:sz w:val="16"/>
                <w:szCs w:val="16"/>
              </w:rPr>
              <w:t>para cámara de esterilización</w:t>
            </w:r>
          </w:p>
          <w:p w14:paraId="40355C4B" w14:textId="77777777" w:rsidR="007E76FE" w:rsidRPr="007E76FE" w:rsidRDefault="007E76FE" w:rsidP="007E76FE">
            <w:pPr>
              <w:pStyle w:val="Sinespaciado"/>
              <w:rPr>
                <w:sz w:val="16"/>
                <w:szCs w:val="16"/>
              </w:rPr>
            </w:pPr>
            <w:r w:rsidRPr="007E76FE">
              <w:rPr>
                <w:sz w:val="16"/>
                <w:szCs w:val="16"/>
              </w:rPr>
              <w:t>Dimensiones</w:t>
            </w:r>
          </w:p>
          <w:p w14:paraId="5A2290F2" w14:textId="47EA5667" w:rsidR="007E76FE" w:rsidRPr="007E76FE" w:rsidRDefault="007E76FE" w:rsidP="007E76FE">
            <w:pPr>
              <w:pStyle w:val="Sinespaciado"/>
              <w:rPr>
                <w:sz w:val="16"/>
                <w:szCs w:val="16"/>
              </w:rPr>
            </w:pPr>
            <w:r w:rsidRPr="007E76FE">
              <w:rPr>
                <w:sz w:val="16"/>
                <w:szCs w:val="16"/>
              </w:rPr>
              <w:t>330 x 711 x 254 mm (13 x 28 x 10 pulg.) (Ancho x Largo X Alto)</w:t>
            </w:r>
          </w:p>
          <w:p w14:paraId="4DA697F1" w14:textId="53E10592" w:rsidR="00C02995" w:rsidRPr="007E76FE" w:rsidRDefault="007E76FE" w:rsidP="007E76FE">
            <w:pPr>
              <w:rPr>
                <w:rFonts w:ascii="Calibri" w:hAnsi="Calibri"/>
                <w:color w:val="000000"/>
                <w:sz w:val="16"/>
                <w:szCs w:val="16"/>
                <w:lang w:val="es-MX" w:eastAsia="es-MX"/>
              </w:rPr>
            </w:pPr>
            <w:r w:rsidRPr="007E76FE">
              <w:rPr>
                <w:sz w:val="16"/>
                <w:szCs w:val="16"/>
              </w:rPr>
              <w:t xml:space="preserve"> Compatible con el equipo ofertado en la partida </w:t>
            </w:r>
            <w:r w:rsidRPr="007E76FE">
              <w:rPr>
                <w:sz w:val="16"/>
                <w:szCs w:val="16"/>
              </w:rPr>
              <w:t>4</w:t>
            </w:r>
          </w:p>
        </w:tc>
        <w:tc>
          <w:tcPr>
            <w:tcW w:w="1200" w:type="dxa"/>
            <w:tcBorders>
              <w:top w:val="nil"/>
              <w:left w:val="nil"/>
              <w:bottom w:val="single" w:sz="4" w:space="0" w:color="auto"/>
              <w:right w:val="single" w:sz="8" w:space="0" w:color="auto"/>
            </w:tcBorders>
            <w:shd w:val="clear" w:color="auto" w:fill="auto"/>
            <w:noWrap/>
            <w:vAlign w:val="center"/>
            <w:hideMark/>
          </w:tcPr>
          <w:p w14:paraId="0B1FCAC0" w14:textId="77777777" w:rsidR="00C02995" w:rsidRPr="007E76FE" w:rsidRDefault="00C02995" w:rsidP="00C02995">
            <w:pPr>
              <w:jc w:val="center"/>
              <w:rPr>
                <w:rFonts w:ascii="Calibri" w:hAnsi="Calibri"/>
                <w:color w:val="000000"/>
                <w:sz w:val="16"/>
                <w:szCs w:val="16"/>
                <w:lang w:val="es-MX" w:eastAsia="es-MX"/>
              </w:rPr>
            </w:pPr>
            <w:r w:rsidRPr="007E76FE">
              <w:rPr>
                <w:rFonts w:ascii="Calibri" w:hAnsi="Calibri"/>
                <w:color w:val="000000"/>
                <w:sz w:val="16"/>
                <w:szCs w:val="16"/>
                <w:lang w:val="es-MX" w:eastAsia="es-MX"/>
              </w:rPr>
              <w:t>1</w:t>
            </w:r>
          </w:p>
        </w:tc>
      </w:tr>
      <w:tr w:rsidR="00C02995" w:rsidRPr="00C02995" w14:paraId="5252E5F0" w14:textId="77777777" w:rsidTr="00C02995">
        <w:trPr>
          <w:trHeight w:val="300"/>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0CB2608C" w14:textId="65E6B302" w:rsidR="00C02995" w:rsidRPr="00C02995" w:rsidRDefault="00C02995" w:rsidP="00C02995">
            <w:pPr>
              <w:jc w:val="center"/>
              <w:rPr>
                <w:rFonts w:ascii="Calibri" w:hAnsi="Calibri"/>
                <w:color w:val="000000"/>
                <w:sz w:val="16"/>
                <w:szCs w:val="16"/>
                <w:lang w:val="es-MX" w:eastAsia="es-MX"/>
              </w:rPr>
            </w:pPr>
            <w:r w:rsidRPr="00C02995">
              <w:rPr>
                <w:rFonts w:ascii="Calibri" w:hAnsi="Calibri"/>
                <w:color w:val="000000"/>
                <w:sz w:val="16"/>
                <w:szCs w:val="16"/>
                <w:lang w:val="es-MX" w:eastAsia="es-MX"/>
              </w:rPr>
              <w:t>4</w:t>
            </w:r>
          </w:p>
        </w:tc>
        <w:tc>
          <w:tcPr>
            <w:tcW w:w="911" w:type="dxa"/>
            <w:tcBorders>
              <w:top w:val="nil"/>
              <w:left w:val="nil"/>
              <w:bottom w:val="single" w:sz="4" w:space="0" w:color="auto"/>
              <w:right w:val="single" w:sz="4" w:space="0" w:color="auto"/>
            </w:tcBorders>
            <w:shd w:val="clear" w:color="auto" w:fill="auto"/>
            <w:noWrap/>
            <w:vAlign w:val="center"/>
            <w:hideMark/>
          </w:tcPr>
          <w:p w14:paraId="322E82DF" w14:textId="77777777" w:rsidR="00C02995" w:rsidRPr="00C02995" w:rsidRDefault="00C02995" w:rsidP="00C02995">
            <w:pPr>
              <w:jc w:val="center"/>
              <w:rPr>
                <w:rFonts w:ascii="Calibri" w:hAnsi="Calibri"/>
                <w:color w:val="000000"/>
                <w:sz w:val="16"/>
                <w:szCs w:val="16"/>
                <w:lang w:val="es-MX" w:eastAsia="es-MX"/>
              </w:rPr>
            </w:pPr>
            <w:r w:rsidRPr="00C02995">
              <w:rPr>
                <w:rFonts w:ascii="Calibri" w:hAnsi="Calibri"/>
                <w:color w:val="000000"/>
                <w:sz w:val="16"/>
                <w:szCs w:val="16"/>
                <w:lang w:val="es-MX" w:eastAsia="es-MX"/>
              </w:rPr>
              <w:t>I060200282</w:t>
            </w:r>
          </w:p>
        </w:tc>
        <w:tc>
          <w:tcPr>
            <w:tcW w:w="1200" w:type="dxa"/>
            <w:tcBorders>
              <w:top w:val="nil"/>
              <w:left w:val="nil"/>
              <w:bottom w:val="single" w:sz="4" w:space="0" w:color="auto"/>
              <w:right w:val="single" w:sz="4" w:space="0" w:color="auto"/>
            </w:tcBorders>
            <w:shd w:val="clear" w:color="auto" w:fill="auto"/>
            <w:noWrap/>
            <w:vAlign w:val="center"/>
            <w:hideMark/>
          </w:tcPr>
          <w:p w14:paraId="3D5F7EB4" w14:textId="77777777" w:rsidR="00C02995" w:rsidRPr="00C02995" w:rsidRDefault="00C02995" w:rsidP="00C02995">
            <w:pPr>
              <w:jc w:val="center"/>
              <w:rPr>
                <w:rFonts w:ascii="Calibri" w:hAnsi="Calibri"/>
                <w:color w:val="000000"/>
                <w:sz w:val="16"/>
                <w:szCs w:val="16"/>
                <w:lang w:val="es-MX" w:eastAsia="es-MX"/>
              </w:rPr>
            </w:pPr>
            <w:r w:rsidRPr="00C02995">
              <w:rPr>
                <w:rFonts w:ascii="Calibri" w:hAnsi="Calibri"/>
                <w:color w:val="000000"/>
                <w:sz w:val="16"/>
                <w:szCs w:val="16"/>
                <w:lang w:val="es-MX" w:eastAsia="es-MX"/>
              </w:rPr>
              <w:t>56902</w:t>
            </w:r>
          </w:p>
        </w:tc>
        <w:tc>
          <w:tcPr>
            <w:tcW w:w="1185" w:type="dxa"/>
            <w:tcBorders>
              <w:top w:val="nil"/>
              <w:left w:val="nil"/>
              <w:bottom w:val="single" w:sz="4" w:space="0" w:color="auto"/>
              <w:right w:val="single" w:sz="4" w:space="0" w:color="auto"/>
            </w:tcBorders>
            <w:shd w:val="clear" w:color="auto" w:fill="auto"/>
            <w:noWrap/>
            <w:vAlign w:val="center"/>
            <w:hideMark/>
          </w:tcPr>
          <w:p w14:paraId="138C8321" w14:textId="77777777" w:rsidR="00C02995" w:rsidRPr="00C02995" w:rsidRDefault="00C02995" w:rsidP="00C02995">
            <w:pPr>
              <w:jc w:val="center"/>
              <w:rPr>
                <w:rFonts w:ascii="Calibri" w:hAnsi="Calibri"/>
                <w:color w:val="000000"/>
                <w:sz w:val="16"/>
                <w:szCs w:val="16"/>
                <w:lang w:val="es-MX" w:eastAsia="es-MX"/>
              </w:rPr>
            </w:pPr>
            <w:r w:rsidRPr="00C02995">
              <w:rPr>
                <w:rFonts w:ascii="Calibri" w:hAnsi="Calibri"/>
                <w:color w:val="000000"/>
                <w:sz w:val="16"/>
                <w:szCs w:val="16"/>
                <w:lang w:val="es-MX" w:eastAsia="es-MX"/>
              </w:rPr>
              <w:t>ESTERILIZADOR O AUTOCLAVE</w:t>
            </w:r>
          </w:p>
        </w:tc>
        <w:tc>
          <w:tcPr>
            <w:tcW w:w="5470" w:type="dxa"/>
            <w:tcBorders>
              <w:top w:val="nil"/>
              <w:left w:val="nil"/>
              <w:bottom w:val="single" w:sz="4" w:space="0" w:color="auto"/>
              <w:right w:val="single" w:sz="4" w:space="0" w:color="auto"/>
            </w:tcBorders>
            <w:shd w:val="clear" w:color="auto" w:fill="auto"/>
            <w:noWrap/>
            <w:vAlign w:val="center"/>
            <w:hideMark/>
          </w:tcPr>
          <w:p w14:paraId="108F4443" w14:textId="77777777" w:rsidR="00C02995" w:rsidRPr="00C02995" w:rsidRDefault="00C02995" w:rsidP="00C02995">
            <w:pPr>
              <w:rPr>
                <w:rFonts w:ascii="Calibri" w:hAnsi="Calibri"/>
                <w:color w:val="000000"/>
                <w:sz w:val="16"/>
                <w:szCs w:val="16"/>
                <w:lang w:val="es-MX" w:eastAsia="es-MX"/>
              </w:rPr>
            </w:pPr>
            <w:r w:rsidRPr="00C02995">
              <w:rPr>
                <w:rFonts w:ascii="Calibri" w:hAnsi="Calibri"/>
                <w:color w:val="000000"/>
                <w:sz w:val="16"/>
                <w:szCs w:val="16"/>
                <w:lang w:val="es-MX" w:eastAsia="es-MX"/>
              </w:rPr>
              <w:t>1. Generales</w:t>
            </w:r>
            <w:r w:rsidRPr="00C02995">
              <w:rPr>
                <w:rFonts w:ascii="Calibri" w:hAnsi="Calibri"/>
                <w:color w:val="000000"/>
                <w:sz w:val="16"/>
                <w:szCs w:val="16"/>
                <w:lang w:val="es-MX" w:eastAsia="es-MX"/>
              </w:rPr>
              <w:br/>
              <w:t xml:space="preserve">1.1. El esterilizador de vapor pequeño está configurado para la esterilización de materiales estables para el calor y la humedad utilizados en los centros de salud. </w:t>
            </w:r>
            <w:r w:rsidRPr="00C02995">
              <w:rPr>
                <w:rFonts w:ascii="Calibri" w:hAnsi="Calibri"/>
                <w:color w:val="000000"/>
                <w:sz w:val="16"/>
                <w:szCs w:val="16"/>
                <w:lang w:val="es-MX" w:eastAsia="es-MX"/>
              </w:rPr>
              <w:br/>
              <w:t>1.2. Dimensiones internas:20" x 20" x 38" (508 x 508 x 965mm)</w:t>
            </w:r>
            <w:r w:rsidRPr="00C02995">
              <w:rPr>
                <w:rFonts w:ascii="Calibri" w:hAnsi="Calibri"/>
                <w:color w:val="000000"/>
                <w:sz w:val="16"/>
                <w:szCs w:val="16"/>
                <w:lang w:val="es-MX" w:eastAsia="es-MX"/>
              </w:rPr>
              <w:br/>
            </w:r>
            <w:r w:rsidRPr="00C02995">
              <w:rPr>
                <w:rFonts w:ascii="Calibri" w:hAnsi="Calibri"/>
                <w:color w:val="000000"/>
                <w:sz w:val="16"/>
                <w:szCs w:val="16"/>
                <w:lang w:val="es-MX" w:eastAsia="es-MX"/>
              </w:rPr>
              <w:lastRenderedPageBreak/>
              <w:t>1.3. Dimensiones exteriores: 45 1/8" x 30" x 741/2" (1146 x 762 x 1891 mm).</w:t>
            </w:r>
            <w:r w:rsidRPr="00C02995">
              <w:rPr>
                <w:rFonts w:ascii="Calibri" w:hAnsi="Calibri"/>
                <w:color w:val="000000"/>
                <w:sz w:val="16"/>
                <w:szCs w:val="16"/>
                <w:lang w:val="es-MX" w:eastAsia="es-MX"/>
              </w:rPr>
              <w:br/>
              <w:t xml:space="preserve">1.4. Peso total de funcionamiento máximo de 630 kg, basado en cámara completamente cargada con frascos de agua. </w:t>
            </w:r>
            <w:r w:rsidRPr="00C02995">
              <w:rPr>
                <w:rFonts w:ascii="Calibri" w:hAnsi="Calibri"/>
                <w:color w:val="000000"/>
                <w:sz w:val="16"/>
                <w:szCs w:val="16"/>
                <w:lang w:val="es-MX" w:eastAsia="es-MX"/>
              </w:rPr>
              <w:br/>
              <w:t>2. Funciones</w:t>
            </w:r>
            <w:r w:rsidRPr="00C02995">
              <w:rPr>
                <w:rFonts w:ascii="Calibri" w:hAnsi="Calibri"/>
                <w:color w:val="000000"/>
                <w:sz w:val="16"/>
                <w:szCs w:val="16"/>
                <w:lang w:val="es-MX" w:eastAsia="es-MX"/>
              </w:rPr>
              <w:br/>
              <w:t>2.1. Sistema de control de microprocesador integrado y patentado.</w:t>
            </w:r>
            <w:r w:rsidRPr="00C02995">
              <w:rPr>
                <w:rFonts w:ascii="Calibri" w:hAnsi="Calibri"/>
                <w:color w:val="000000"/>
                <w:sz w:val="16"/>
                <w:szCs w:val="16"/>
                <w:lang w:val="es-MX" w:eastAsia="es-MX"/>
              </w:rPr>
              <w:br/>
              <w:t>2.2. El sistema de control supervisará y controlará todas las fases de cada programa de ciclo.</w:t>
            </w:r>
            <w:r w:rsidRPr="00C02995">
              <w:rPr>
                <w:rFonts w:ascii="Calibri" w:hAnsi="Calibri"/>
                <w:color w:val="000000"/>
                <w:sz w:val="16"/>
                <w:szCs w:val="16"/>
                <w:lang w:val="es-MX" w:eastAsia="es-MX"/>
              </w:rPr>
              <w:br/>
              <w:t>2.3. El sistema Control realizará una copia de seguridad de todos los datos de ciclo como protección contra las posibilidades de interrupción de energía.</w:t>
            </w:r>
            <w:r w:rsidRPr="00C02995">
              <w:rPr>
                <w:rFonts w:ascii="Calibri" w:hAnsi="Calibri"/>
                <w:color w:val="000000"/>
                <w:sz w:val="16"/>
                <w:szCs w:val="16"/>
                <w:lang w:val="es-MX" w:eastAsia="es-MX"/>
              </w:rPr>
              <w:br/>
              <w:t>2.4. Los componentes críticos de control se alojan dentro de un compartimento sellado para protegerse de la humedad y el calor generados durante el proceso de esterilización.</w:t>
            </w:r>
            <w:r w:rsidRPr="00C02995">
              <w:rPr>
                <w:rFonts w:ascii="Calibri" w:hAnsi="Calibri"/>
                <w:color w:val="000000"/>
                <w:sz w:val="16"/>
                <w:szCs w:val="16"/>
                <w:lang w:val="es-MX" w:eastAsia="es-MX"/>
              </w:rPr>
              <w:br/>
              <w:t>3. Pantalla de Interfaz del Operador</w:t>
            </w:r>
            <w:r w:rsidRPr="00C02995">
              <w:rPr>
                <w:rFonts w:ascii="Calibri" w:hAnsi="Calibri"/>
                <w:color w:val="000000"/>
                <w:sz w:val="16"/>
                <w:szCs w:val="16"/>
                <w:lang w:val="es-MX" w:eastAsia="es-MX"/>
              </w:rPr>
              <w:br/>
              <w:t>3.1. La pantalla de la interfaz del operador será ergonómicamente localizada y fácilmente accesible y vista por el operador.</w:t>
            </w:r>
            <w:r w:rsidRPr="00C02995">
              <w:rPr>
                <w:rFonts w:ascii="Calibri" w:hAnsi="Calibri"/>
                <w:color w:val="000000"/>
                <w:sz w:val="16"/>
                <w:szCs w:val="16"/>
                <w:lang w:val="es-MX" w:eastAsia="es-MX"/>
              </w:rPr>
              <w:br/>
              <w:t>3.2. La visualización de la interfaz del operador será de tipo gráfico en color sensible al tacto, con una superficie de visualización de 30 líneas por 40 caracteres.</w:t>
            </w:r>
            <w:r w:rsidRPr="00C02995">
              <w:rPr>
                <w:rFonts w:ascii="Calibri" w:hAnsi="Calibri"/>
                <w:color w:val="000000"/>
                <w:sz w:val="16"/>
                <w:szCs w:val="16"/>
                <w:lang w:val="es-MX" w:eastAsia="es-MX"/>
              </w:rPr>
              <w:br/>
              <w:t xml:space="preserve">3.3. La visualización de la interfaz del operador permitirá al operador supervisar el estado actual, incluida la temperatura actual de la cámara, la presión y el tiempo restantes en fase. </w:t>
            </w:r>
            <w:r w:rsidRPr="00C02995">
              <w:rPr>
                <w:rFonts w:ascii="Calibri" w:hAnsi="Calibri"/>
                <w:color w:val="000000"/>
                <w:sz w:val="16"/>
                <w:szCs w:val="16"/>
                <w:lang w:val="es-MX" w:eastAsia="es-MX"/>
              </w:rPr>
              <w:br/>
              <w:t>3.4. La visualización de la interfaz Operator en NOE (en el lado de descarga o estéril de la configuración del esterilizador de doble puerta) permitirá iniciar ciclos pre-programados.</w:t>
            </w:r>
            <w:r w:rsidRPr="00C02995">
              <w:rPr>
                <w:rFonts w:ascii="Calibri" w:hAnsi="Calibri"/>
                <w:color w:val="000000"/>
                <w:sz w:val="16"/>
                <w:szCs w:val="16"/>
                <w:lang w:val="es-MX" w:eastAsia="es-MX"/>
              </w:rPr>
              <w:br/>
              <w:t xml:space="preserve">3.5. La visualización de la interfaz del Operador indicará las condiciones anormales (alarmas) que puedan existir cuando un ciclo está en curso. </w:t>
            </w:r>
            <w:r w:rsidRPr="00C02995">
              <w:rPr>
                <w:rFonts w:ascii="Calibri" w:hAnsi="Calibri"/>
                <w:color w:val="000000"/>
                <w:sz w:val="16"/>
                <w:szCs w:val="16"/>
                <w:lang w:val="es-MX" w:eastAsia="es-MX"/>
              </w:rPr>
              <w:br/>
              <w:t>3.6. Todos los mensajes mostrados deberán ser frases completas sin códigos a los que se haga referencia cruzada.</w:t>
            </w:r>
            <w:r w:rsidRPr="00C02995">
              <w:rPr>
                <w:rFonts w:ascii="Calibri" w:hAnsi="Calibri"/>
                <w:color w:val="000000"/>
                <w:sz w:val="16"/>
                <w:szCs w:val="16"/>
                <w:lang w:val="es-MX" w:eastAsia="es-MX"/>
              </w:rPr>
              <w:br/>
              <w:t xml:space="preserve">3.7. Una tinta integral en la impresora de impacto de papel con toma automática de papel matriz proporciona un registro fácil de leer de todos los datos de ciclo pertinentes en papel de 21/4". La impresión generada incluye la fecha, el número de carga y la hora de inicio del ciclo y los puntos de transición clave en el ciclo. </w:t>
            </w:r>
            <w:r w:rsidRPr="00C02995">
              <w:rPr>
                <w:rFonts w:ascii="Calibri" w:hAnsi="Calibri"/>
                <w:color w:val="000000"/>
                <w:sz w:val="16"/>
                <w:szCs w:val="16"/>
                <w:lang w:val="es-MX" w:eastAsia="es-MX"/>
              </w:rPr>
              <w:br/>
              <w:t>3.8. Todas las desviaciones se alarman tanto visualmente como audible, registradas por la impresora y reconocidas por el operador</w:t>
            </w:r>
            <w:r w:rsidRPr="00C02995">
              <w:rPr>
                <w:rFonts w:ascii="Calibri" w:hAnsi="Calibri"/>
                <w:color w:val="000000"/>
                <w:sz w:val="16"/>
                <w:szCs w:val="16"/>
                <w:lang w:val="es-MX" w:eastAsia="es-MX"/>
              </w:rPr>
              <w:br/>
              <w:t>3.9. Se proporcionarán señales audibles de pulsación de botón, señales de fin de ciclo y señales de alarma para captar la atención del operador. Las señales audibles tendrán tres niveles de volumen ajustables</w:t>
            </w:r>
            <w:r w:rsidRPr="00C02995">
              <w:rPr>
                <w:rFonts w:ascii="Calibri" w:hAnsi="Calibri"/>
                <w:color w:val="000000"/>
                <w:sz w:val="16"/>
                <w:szCs w:val="16"/>
                <w:lang w:val="es-MX" w:eastAsia="es-MX"/>
              </w:rPr>
              <w:br/>
              <w:t>4. Conectividad</w:t>
            </w:r>
            <w:r w:rsidRPr="00C02995">
              <w:rPr>
                <w:rFonts w:ascii="Calibri" w:hAnsi="Calibri"/>
                <w:color w:val="000000"/>
                <w:sz w:val="16"/>
                <w:szCs w:val="16"/>
                <w:lang w:val="es-MX" w:eastAsia="es-MX"/>
              </w:rPr>
              <w:br/>
              <w:t>4.1. Supervisión proactiva del servicio remoto</w:t>
            </w:r>
            <w:r w:rsidRPr="00C02995">
              <w:rPr>
                <w:rFonts w:ascii="Calibri" w:hAnsi="Calibri"/>
                <w:color w:val="000000"/>
                <w:sz w:val="16"/>
                <w:szCs w:val="16"/>
                <w:lang w:val="es-MX" w:eastAsia="es-MX"/>
              </w:rPr>
              <w:br/>
              <w:t>4.1.1. El esterilizador tendrá capacidad para la conexión Ethernet para la supervisión del esterilizador, en línea a través de Internet</w:t>
            </w:r>
            <w:r w:rsidRPr="00C02995">
              <w:rPr>
                <w:rFonts w:ascii="Calibri" w:hAnsi="Calibri"/>
                <w:color w:val="000000"/>
                <w:sz w:val="16"/>
                <w:szCs w:val="16"/>
                <w:lang w:val="es-MX" w:eastAsia="es-MX"/>
              </w:rPr>
              <w:br/>
              <w:t>4.2. Seguimiento de instrumentos</w:t>
            </w:r>
            <w:r w:rsidRPr="00C02995">
              <w:rPr>
                <w:rFonts w:ascii="Calibri" w:hAnsi="Calibri"/>
                <w:color w:val="000000"/>
                <w:sz w:val="16"/>
                <w:szCs w:val="16"/>
                <w:lang w:val="es-MX" w:eastAsia="es-MX"/>
              </w:rPr>
              <w:br/>
              <w:t>4.2.1. Esterilizador tendrá capacidad para interactuar con el seguimiento de instrumentos.</w:t>
            </w:r>
            <w:r w:rsidRPr="00C02995">
              <w:rPr>
                <w:rFonts w:ascii="Calibri" w:hAnsi="Calibri"/>
                <w:color w:val="000000"/>
                <w:sz w:val="16"/>
                <w:szCs w:val="16"/>
                <w:lang w:val="es-MX" w:eastAsia="es-MX"/>
              </w:rPr>
              <w:br/>
              <w:t>5. Operación</w:t>
            </w:r>
            <w:r w:rsidRPr="00C02995">
              <w:rPr>
                <w:rFonts w:ascii="Calibri" w:hAnsi="Calibri"/>
                <w:color w:val="000000"/>
                <w:sz w:val="16"/>
                <w:szCs w:val="16"/>
                <w:lang w:val="es-MX" w:eastAsia="es-MX"/>
              </w:rPr>
              <w:br/>
              <w:t>5.1. Rack y estantes o carga de coches y transporte de transferencia</w:t>
            </w:r>
            <w:r w:rsidRPr="00C02995">
              <w:rPr>
                <w:rFonts w:ascii="Calibri" w:hAnsi="Calibri"/>
                <w:color w:val="000000"/>
                <w:sz w:val="16"/>
                <w:szCs w:val="16"/>
                <w:lang w:val="es-MX" w:eastAsia="es-MX"/>
              </w:rPr>
              <w:br/>
              <w:t xml:space="preserve">5.2. Para el esterilizador de 20", los artículos a esterilizar se colocarán en un coche de carga, transferirán el montaje del carro y se colocarán en la cámara. </w:t>
            </w:r>
            <w:r w:rsidRPr="00C02995">
              <w:rPr>
                <w:rFonts w:ascii="Calibri" w:hAnsi="Calibri"/>
                <w:color w:val="000000"/>
                <w:sz w:val="16"/>
                <w:szCs w:val="16"/>
                <w:lang w:val="es-MX" w:eastAsia="es-MX"/>
              </w:rPr>
              <w:br/>
              <w:t xml:space="preserve">5.3. El operador cierra la puerta e inicia el ciclo. </w:t>
            </w:r>
            <w:r w:rsidRPr="00C02995">
              <w:rPr>
                <w:rFonts w:ascii="Calibri" w:hAnsi="Calibri"/>
                <w:color w:val="000000"/>
                <w:sz w:val="16"/>
                <w:szCs w:val="16"/>
                <w:lang w:val="es-MX" w:eastAsia="es-MX"/>
              </w:rPr>
              <w:br/>
              <w:t xml:space="preserve">5.4. La unidad avanza a través del ciclo y se apaga automáticamente al finalizar. </w:t>
            </w:r>
            <w:r w:rsidRPr="00C02995">
              <w:rPr>
                <w:rFonts w:ascii="Calibri" w:hAnsi="Calibri"/>
                <w:color w:val="000000"/>
                <w:sz w:val="16"/>
                <w:szCs w:val="16"/>
                <w:lang w:val="es-MX" w:eastAsia="es-MX"/>
              </w:rPr>
              <w:br/>
              <w:t>5.5. Un mensaje de visualización y una alarma audible indican que la carga está lista para retirarse.</w:t>
            </w:r>
            <w:r w:rsidRPr="00C02995">
              <w:rPr>
                <w:rFonts w:ascii="Calibri" w:hAnsi="Calibri"/>
                <w:color w:val="000000"/>
                <w:sz w:val="16"/>
                <w:szCs w:val="16"/>
                <w:lang w:val="es-MX" w:eastAsia="es-MX"/>
              </w:rPr>
              <w:br/>
              <w:t>5.6. Puertas correderas verticales deslizables</w:t>
            </w:r>
            <w:r w:rsidRPr="00C02995">
              <w:rPr>
                <w:rFonts w:ascii="Calibri" w:hAnsi="Calibri"/>
                <w:color w:val="000000"/>
                <w:sz w:val="16"/>
                <w:szCs w:val="16"/>
                <w:lang w:val="es-MX" w:eastAsia="es-MX"/>
              </w:rPr>
              <w:br/>
              <w:t xml:space="preserve">5.7. La puerta se abrirá y cerrará a través del pedal situado en la parte delantera del esterilizador. </w:t>
            </w:r>
            <w:r w:rsidRPr="00C02995">
              <w:rPr>
                <w:rFonts w:ascii="Calibri" w:hAnsi="Calibri"/>
                <w:color w:val="000000"/>
                <w:sz w:val="16"/>
                <w:szCs w:val="16"/>
                <w:lang w:val="es-MX" w:eastAsia="es-MX"/>
              </w:rPr>
              <w:br/>
              <w:t>5.8. La puerta se puede operar manualmente en caso de fallo de alimentación.</w:t>
            </w:r>
            <w:r w:rsidRPr="00C02995">
              <w:rPr>
                <w:rFonts w:ascii="Calibri" w:hAnsi="Calibri"/>
                <w:color w:val="000000"/>
                <w:sz w:val="16"/>
                <w:szCs w:val="16"/>
                <w:lang w:val="es-MX" w:eastAsia="es-MX"/>
              </w:rPr>
              <w:br/>
            </w:r>
            <w:r w:rsidRPr="00C02995">
              <w:rPr>
                <w:rFonts w:ascii="Calibri" w:hAnsi="Calibri"/>
                <w:color w:val="000000"/>
                <w:sz w:val="16"/>
                <w:szCs w:val="16"/>
                <w:lang w:val="es-MX" w:eastAsia="es-MX"/>
              </w:rPr>
              <w:lastRenderedPageBreak/>
              <w:t>6. Cámara y Puerta</w:t>
            </w:r>
            <w:r w:rsidRPr="00C02995">
              <w:rPr>
                <w:rFonts w:ascii="Calibri" w:hAnsi="Calibri"/>
                <w:color w:val="000000"/>
                <w:sz w:val="16"/>
                <w:szCs w:val="16"/>
                <w:lang w:val="es-MX" w:eastAsia="es-MX"/>
              </w:rPr>
              <w:br/>
              <w:t>6.1. Asamblea de Cámara</w:t>
            </w:r>
            <w:r w:rsidRPr="00C02995">
              <w:rPr>
                <w:rFonts w:ascii="Calibri" w:hAnsi="Calibri"/>
                <w:color w:val="000000"/>
                <w:sz w:val="16"/>
                <w:szCs w:val="16"/>
                <w:lang w:val="es-MX" w:eastAsia="es-MX"/>
              </w:rPr>
              <w:br/>
              <w:t>6.1.1. Dos carcasas de acero inoxidable tipo 316L totalmente fabricadas, soldadas una dentro de la otra, formarán el recipiente esterilizador. Los marcos finales de acero inoxidable tipo 316L se sueldan a los extremos de la puerta.</w:t>
            </w:r>
            <w:r w:rsidRPr="00C02995">
              <w:rPr>
                <w:rFonts w:ascii="Calibri" w:hAnsi="Calibri"/>
                <w:color w:val="000000"/>
                <w:sz w:val="16"/>
                <w:szCs w:val="16"/>
                <w:lang w:val="es-MX" w:eastAsia="es-MX"/>
              </w:rPr>
              <w:br/>
              <w:t xml:space="preserve">6.1.2. La cámara tendrá una forma redonda para una soldadura mínima y máxima resistencia; e incluso para la distribución de presión. </w:t>
            </w:r>
            <w:r w:rsidRPr="00C02995">
              <w:rPr>
                <w:rFonts w:ascii="Calibri" w:hAnsi="Calibri"/>
                <w:color w:val="000000"/>
                <w:sz w:val="16"/>
                <w:szCs w:val="16"/>
                <w:lang w:val="es-MX" w:eastAsia="es-MX"/>
              </w:rPr>
              <w:br/>
              <w:t>6.2. Puertas de cámara</w:t>
            </w:r>
            <w:r w:rsidRPr="00C02995">
              <w:rPr>
                <w:rFonts w:ascii="Calibri" w:hAnsi="Calibri"/>
                <w:color w:val="000000"/>
                <w:sz w:val="16"/>
                <w:szCs w:val="16"/>
                <w:lang w:val="es-MX" w:eastAsia="es-MX"/>
              </w:rPr>
              <w:br/>
              <w:t xml:space="preserve">6.2.1. Las puertas se construirán a partir de una sola pieza de acero inoxidable sólido de 316L. </w:t>
            </w:r>
            <w:r w:rsidRPr="00C02995">
              <w:rPr>
                <w:rFonts w:ascii="Calibri" w:hAnsi="Calibri"/>
                <w:color w:val="000000"/>
                <w:sz w:val="16"/>
                <w:szCs w:val="16"/>
                <w:lang w:val="es-MX" w:eastAsia="es-MX"/>
              </w:rPr>
              <w:br/>
              <w:t>6.2.2. Las puertas se suspenderán mediante cables conectados a un contrapeso.</w:t>
            </w:r>
            <w:r w:rsidRPr="00C02995">
              <w:rPr>
                <w:rFonts w:ascii="Calibri" w:hAnsi="Calibri"/>
                <w:color w:val="000000"/>
                <w:sz w:val="16"/>
                <w:szCs w:val="16"/>
                <w:lang w:val="es-MX" w:eastAsia="es-MX"/>
              </w:rPr>
              <w:br/>
              <w:t>6.2.3. La ranura de la junta se mecanizará completamente a partir de una pieza sólida de acero inoxidable 316L.</w:t>
            </w:r>
            <w:r w:rsidRPr="00C02995">
              <w:rPr>
                <w:rFonts w:ascii="Calibri" w:hAnsi="Calibri"/>
                <w:color w:val="000000"/>
                <w:sz w:val="16"/>
                <w:szCs w:val="16"/>
                <w:lang w:val="es-MX" w:eastAsia="es-MX"/>
              </w:rPr>
              <w:br/>
              <w:t xml:space="preserve">6.2.4. Las juntas de la puerta se activarán al vapor y no requerirán lubricación. </w:t>
            </w:r>
            <w:r w:rsidRPr="00C02995">
              <w:rPr>
                <w:rFonts w:ascii="Calibri" w:hAnsi="Calibri"/>
                <w:color w:val="000000"/>
                <w:sz w:val="16"/>
                <w:szCs w:val="16"/>
                <w:lang w:val="es-MX" w:eastAsia="es-MX"/>
              </w:rPr>
              <w:br/>
              <w:t>6.2.5. El sello estará garantizado por un período de 2 años.</w:t>
            </w:r>
            <w:r w:rsidRPr="00C02995">
              <w:rPr>
                <w:rFonts w:ascii="Calibri" w:hAnsi="Calibri"/>
                <w:color w:val="000000"/>
                <w:sz w:val="16"/>
                <w:szCs w:val="16"/>
                <w:lang w:val="es-MX" w:eastAsia="es-MX"/>
              </w:rPr>
              <w:br/>
              <w:t>7. Características de Seguridad</w:t>
            </w:r>
            <w:r w:rsidRPr="00C02995">
              <w:rPr>
                <w:rFonts w:ascii="Calibri" w:hAnsi="Calibri"/>
                <w:color w:val="000000"/>
                <w:sz w:val="16"/>
                <w:szCs w:val="16"/>
                <w:lang w:val="es-MX" w:eastAsia="es-MX"/>
              </w:rPr>
              <w:br/>
              <w:t>7.1. Interruptor de bloqueo de control</w:t>
            </w:r>
            <w:r w:rsidRPr="00C02995">
              <w:rPr>
                <w:rFonts w:ascii="Calibri" w:hAnsi="Calibri"/>
                <w:color w:val="000000"/>
                <w:sz w:val="16"/>
                <w:szCs w:val="16"/>
                <w:lang w:val="es-MX" w:eastAsia="es-MX"/>
              </w:rPr>
              <w:br/>
              <w:t xml:space="preserve">7.1.1. Equipado en las puertas de la cámara, el interruptor de bloqueo de control debe sentir cuando el sello de la puerta está energizado y apretado contra la puerta. </w:t>
            </w:r>
            <w:r w:rsidRPr="00C02995">
              <w:rPr>
                <w:rFonts w:ascii="Calibri" w:hAnsi="Calibri"/>
                <w:color w:val="000000"/>
                <w:sz w:val="16"/>
                <w:szCs w:val="16"/>
                <w:lang w:val="es-MX" w:eastAsia="es-MX"/>
              </w:rPr>
              <w:br/>
              <w:t>7.1.2. El control evita que el ciclo comience hasta que se reciba la señal del interruptor de límite. Si el control pierde la señal adecuada durante el ciclo, al brazo se activa, el ciclo aborta y la cámara se ventila de forma segura con un escape controlado.</w:t>
            </w:r>
            <w:r w:rsidRPr="00C02995">
              <w:rPr>
                <w:rFonts w:ascii="Calibri" w:hAnsi="Calibri"/>
                <w:color w:val="000000"/>
                <w:sz w:val="16"/>
                <w:szCs w:val="16"/>
                <w:lang w:val="es-MX" w:eastAsia="es-MX"/>
              </w:rPr>
              <w:br/>
              <w:t>7.2. Interruptor de flotador de cámara</w:t>
            </w:r>
            <w:r w:rsidRPr="00C02995">
              <w:rPr>
                <w:rFonts w:ascii="Calibri" w:hAnsi="Calibri"/>
                <w:color w:val="000000"/>
                <w:sz w:val="16"/>
                <w:szCs w:val="16"/>
                <w:lang w:val="es-MX" w:eastAsia="es-MX"/>
              </w:rPr>
              <w:br/>
              <w:t xml:space="preserve">7.2.1. El interruptor de flotador de cámara activará una alarma, anulará el ciclo y desahogará de forma segura la cámara con un escape controlado si se detecta condensado excesivo en la cámara del recipiente. </w:t>
            </w:r>
            <w:r w:rsidRPr="00C02995">
              <w:rPr>
                <w:rFonts w:ascii="Calibri" w:hAnsi="Calibri"/>
                <w:color w:val="000000"/>
                <w:sz w:val="16"/>
                <w:szCs w:val="16"/>
                <w:lang w:val="es-MX" w:eastAsia="es-MX"/>
              </w:rPr>
              <w:br/>
              <w:t>7.3. Válvula de alivio de presión</w:t>
            </w:r>
            <w:r w:rsidRPr="00C02995">
              <w:rPr>
                <w:rFonts w:ascii="Calibri" w:hAnsi="Calibri"/>
                <w:color w:val="000000"/>
                <w:sz w:val="16"/>
                <w:szCs w:val="16"/>
                <w:lang w:val="es-MX" w:eastAsia="es-MX"/>
              </w:rPr>
              <w:br/>
              <w:t>7.3.1. La válvula de alivio de presión limitará la acumulación de presión para que no se supere la presión nominal en el recipiente (45psig). Mecanismo mecánico de bloqueo de puertas</w:t>
            </w:r>
            <w:r w:rsidRPr="00C02995">
              <w:rPr>
                <w:rFonts w:ascii="Calibri" w:hAnsi="Calibri"/>
                <w:color w:val="000000"/>
                <w:sz w:val="16"/>
                <w:szCs w:val="16"/>
                <w:lang w:val="es-MX" w:eastAsia="es-MX"/>
              </w:rPr>
              <w:br/>
              <w:t xml:space="preserve">7.4. Se utilizará un interruptor de proximidad para determinar si la puerta está cerrada. </w:t>
            </w:r>
            <w:r w:rsidRPr="00C02995">
              <w:rPr>
                <w:rFonts w:ascii="Calibri" w:hAnsi="Calibri"/>
                <w:color w:val="000000"/>
                <w:sz w:val="16"/>
                <w:szCs w:val="16"/>
                <w:lang w:val="es-MX" w:eastAsia="es-MX"/>
              </w:rPr>
              <w:br/>
              <w:t xml:space="preserve">7.4.1. Un interruptor de presión de sellado adicional evita la activación del ciclo involuntario si la puerta no está sellada. </w:t>
            </w:r>
            <w:r w:rsidRPr="00C02995">
              <w:rPr>
                <w:rFonts w:ascii="Calibri" w:hAnsi="Calibri"/>
                <w:color w:val="000000"/>
                <w:sz w:val="16"/>
                <w:szCs w:val="16"/>
                <w:lang w:val="es-MX" w:eastAsia="es-MX"/>
              </w:rPr>
              <w:br/>
              <w:t>7.4.2. La puerta no se puede abrir mientras el sello esté intacto y haya más de 2 psig de presión en la cámara.</w:t>
            </w:r>
            <w:r w:rsidRPr="00C02995">
              <w:rPr>
                <w:rFonts w:ascii="Calibri" w:hAnsi="Calibri"/>
                <w:color w:val="000000"/>
                <w:sz w:val="16"/>
                <w:szCs w:val="16"/>
                <w:lang w:val="es-MX" w:eastAsia="es-MX"/>
              </w:rPr>
              <w:br/>
              <w:t>7.4.3. Panel de puertas</w:t>
            </w:r>
            <w:r w:rsidRPr="00C02995">
              <w:rPr>
                <w:rFonts w:ascii="Calibri" w:hAnsi="Calibri"/>
                <w:color w:val="000000"/>
                <w:sz w:val="16"/>
                <w:szCs w:val="16"/>
                <w:lang w:val="es-MX" w:eastAsia="es-MX"/>
              </w:rPr>
              <w:br/>
              <w:t>7.4.4. El panel de la puerta deberá estar equipado con un bisel termoplástico texturizado para aislar al operador del anillo final de la cámara caliente.</w:t>
            </w:r>
          </w:p>
        </w:tc>
        <w:tc>
          <w:tcPr>
            <w:tcW w:w="1200" w:type="dxa"/>
            <w:tcBorders>
              <w:top w:val="nil"/>
              <w:left w:val="nil"/>
              <w:bottom w:val="single" w:sz="4" w:space="0" w:color="auto"/>
              <w:right w:val="single" w:sz="8" w:space="0" w:color="auto"/>
            </w:tcBorders>
            <w:shd w:val="clear" w:color="auto" w:fill="auto"/>
            <w:noWrap/>
            <w:vAlign w:val="center"/>
            <w:hideMark/>
          </w:tcPr>
          <w:p w14:paraId="633A6573" w14:textId="77777777" w:rsidR="00C02995" w:rsidRPr="00C02995" w:rsidRDefault="00C02995" w:rsidP="00C02995">
            <w:pPr>
              <w:jc w:val="center"/>
              <w:rPr>
                <w:rFonts w:ascii="Calibri" w:hAnsi="Calibri"/>
                <w:color w:val="000000"/>
                <w:sz w:val="16"/>
                <w:szCs w:val="16"/>
                <w:lang w:val="es-MX" w:eastAsia="es-MX"/>
              </w:rPr>
            </w:pPr>
            <w:r w:rsidRPr="00C02995">
              <w:rPr>
                <w:rFonts w:ascii="Calibri" w:hAnsi="Calibri"/>
                <w:color w:val="000000"/>
                <w:sz w:val="16"/>
                <w:szCs w:val="16"/>
                <w:lang w:val="es-MX" w:eastAsia="es-MX"/>
              </w:rPr>
              <w:lastRenderedPageBreak/>
              <w:t>1</w:t>
            </w:r>
          </w:p>
        </w:tc>
      </w:tr>
      <w:tr w:rsidR="00C02995" w:rsidRPr="00C02995" w14:paraId="529D9439" w14:textId="77777777" w:rsidTr="00C02995">
        <w:trPr>
          <w:trHeight w:val="300"/>
        </w:trPr>
        <w:tc>
          <w:tcPr>
            <w:tcW w:w="732" w:type="dxa"/>
            <w:tcBorders>
              <w:top w:val="nil"/>
              <w:left w:val="single" w:sz="8" w:space="0" w:color="auto"/>
              <w:bottom w:val="single" w:sz="4" w:space="0" w:color="auto"/>
              <w:right w:val="single" w:sz="4" w:space="0" w:color="auto"/>
            </w:tcBorders>
            <w:shd w:val="clear" w:color="auto" w:fill="auto"/>
            <w:noWrap/>
            <w:vAlign w:val="center"/>
            <w:hideMark/>
          </w:tcPr>
          <w:p w14:paraId="514BF703" w14:textId="77777777" w:rsidR="00C02995" w:rsidRPr="00D231C3" w:rsidRDefault="00C02995" w:rsidP="00C02995">
            <w:pPr>
              <w:jc w:val="center"/>
              <w:rPr>
                <w:rFonts w:ascii="Calibri" w:hAnsi="Calibri"/>
                <w:color w:val="000000"/>
                <w:sz w:val="16"/>
                <w:szCs w:val="16"/>
                <w:lang w:val="es-MX" w:eastAsia="es-MX"/>
              </w:rPr>
            </w:pPr>
            <w:r w:rsidRPr="00D231C3">
              <w:rPr>
                <w:rFonts w:ascii="Calibri" w:hAnsi="Calibri"/>
                <w:color w:val="000000"/>
                <w:sz w:val="16"/>
                <w:szCs w:val="16"/>
                <w:lang w:val="es-MX" w:eastAsia="es-MX"/>
              </w:rPr>
              <w:lastRenderedPageBreak/>
              <w:t>5</w:t>
            </w:r>
          </w:p>
        </w:tc>
        <w:tc>
          <w:tcPr>
            <w:tcW w:w="911" w:type="dxa"/>
            <w:tcBorders>
              <w:top w:val="nil"/>
              <w:left w:val="nil"/>
              <w:bottom w:val="single" w:sz="4" w:space="0" w:color="auto"/>
              <w:right w:val="single" w:sz="4" w:space="0" w:color="auto"/>
            </w:tcBorders>
            <w:shd w:val="clear" w:color="auto" w:fill="auto"/>
            <w:noWrap/>
            <w:vAlign w:val="center"/>
            <w:hideMark/>
          </w:tcPr>
          <w:p w14:paraId="6A500B39" w14:textId="77777777" w:rsidR="00C02995" w:rsidRPr="00D231C3" w:rsidRDefault="00C02995" w:rsidP="00C02995">
            <w:pPr>
              <w:jc w:val="center"/>
              <w:rPr>
                <w:rFonts w:ascii="Calibri" w:hAnsi="Calibri"/>
                <w:color w:val="000000"/>
                <w:sz w:val="16"/>
                <w:szCs w:val="16"/>
                <w:lang w:val="es-MX" w:eastAsia="es-MX"/>
              </w:rPr>
            </w:pPr>
            <w:r w:rsidRPr="00D231C3">
              <w:rPr>
                <w:rFonts w:ascii="Calibri" w:hAnsi="Calibri"/>
                <w:color w:val="000000"/>
                <w:sz w:val="16"/>
                <w:szCs w:val="16"/>
                <w:lang w:val="es-MX" w:eastAsia="es-MX"/>
              </w:rPr>
              <w:t>I450215006</w:t>
            </w:r>
          </w:p>
        </w:tc>
        <w:tc>
          <w:tcPr>
            <w:tcW w:w="1200" w:type="dxa"/>
            <w:tcBorders>
              <w:top w:val="nil"/>
              <w:left w:val="nil"/>
              <w:bottom w:val="single" w:sz="4" w:space="0" w:color="auto"/>
              <w:right w:val="single" w:sz="4" w:space="0" w:color="auto"/>
            </w:tcBorders>
            <w:shd w:val="clear" w:color="auto" w:fill="auto"/>
            <w:noWrap/>
            <w:vAlign w:val="center"/>
            <w:hideMark/>
          </w:tcPr>
          <w:p w14:paraId="1BCB8172" w14:textId="77777777" w:rsidR="00C02995" w:rsidRPr="00D231C3" w:rsidRDefault="00C02995" w:rsidP="00C02995">
            <w:pPr>
              <w:jc w:val="center"/>
              <w:rPr>
                <w:rFonts w:ascii="Calibri" w:hAnsi="Calibri"/>
                <w:color w:val="000000"/>
                <w:sz w:val="16"/>
                <w:szCs w:val="16"/>
                <w:lang w:val="es-MX" w:eastAsia="es-MX"/>
              </w:rPr>
            </w:pPr>
            <w:r w:rsidRPr="00D231C3">
              <w:rPr>
                <w:rFonts w:ascii="Calibri" w:hAnsi="Calibri"/>
                <w:color w:val="000000"/>
                <w:sz w:val="16"/>
                <w:szCs w:val="16"/>
                <w:lang w:val="es-MX" w:eastAsia="es-MX"/>
              </w:rPr>
              <w:t>51101</w:t>
            </w:r>
          </w:p>
        </w:tc>
        <w:tc>
          <w:tcPr>
            <w:tcW w:w="1185" w:type="dxa"/>
            <w:tcBorders>
              <w:top w:val="nil"/>
              <w:left w:val="nil"/>
              <w:bottom w:val="single" w:sz="4" w:space="0" w:color="auto"/>
              <w:right w:val="single" w:sz="4" w:space="0" w:color="auto"/>
            </w:tcBorders>
            <w:shd w:val="clear" w:color="auto" w:fill="auto"/>
            <w:noWrap/>
            <w:vAlign w:val="center"/>
            <w:hideMark/>
          </w:tcPr>
          <w:p w14:paraId="6931AFEE" w14:textId="77777777" w:rsidR="00C02995" w:rsidRPr="00D231C3" w:rsidRDefault="00C02995" w:rsidP="00C02995">
            <w:pPr>
              <w:jc w:val="center"/>
              <w:rPr>
                <w:rFonts w:asciiTheme="minorHAnsi" w:hAnsiTheme="minorHAnsi"/>
                <w:color w:val="000000"/>
                <w:sz w:val="16"/>
                <w:szCs w:val="16"/>
                <w:lang w:val="es-MX" w:eastAsia="es-MX"/>
              </w:rPr>
            </w:pPr>
            <w:r w:rsidRPr="00D231C3">
              <w:rPr>
                <w:rFonts w:asciiTheme="minorHAnsi" w:hAnsiTheme="minorHAnsi"/>
                <w:color w:val="000000"/>
                <w:sz w:val="16"/>
                <w:szCs w:val="16"/>
                <w:lang w:val="es-MX" w:eastAsia="es-MX"/>
              </w:rPr>
              <w:t>MESAS DE METAL</w:t>
            </w:r>
          </w:p>
        </w:tc>
        <w:tc>
          <w:tcPr>
            <w:tcW w:w="5470" w:type="dxa"/>
            <w:tcBorders>
              <w:top w:val="nil"/>
              <w:left w:val="nil"/>
              <w:bottom w:val="single" w:sz="4" w:space="0" w:color="auto"/>
              <w:right w:val="single" w:sz="4" w:space="0" w:color="auto"/>
            </w:tcBorders>
            <w:shd w:val="clear" w:color="auto" w:fill="auto"/>
            <w:noWrap/>
            <w:vAlign w:val="center"/>
            <w:hideMark/>
          </w:tcPr>
          <w:p w14:paraId="62D55BC4" w14:textId="77777777" w:rsidR="00D231C3" w:rsidRPr="00D231C3" w:rsidRDefault="00C02995" w:rsidP="00D231C3">
            <w:pPr>
              <w:pStyle w:val="NormalWeb"/>
              <w:numPr>
                <w:ilvl w:val="0"/>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lang w:val="es-MX" w:eastAsia="es-MX"/>
              </w:rPr>
              <w:t> </w:t>
            </w:r>
            <w:r w:rsidR="00D231C3" w:rsidRPr="00D231C3">
              <w:rPr>
                <w:rFonts w:asciiTheme="minorHAnsi" w:hAnsiTheme="minorHAnsi"/>
                <w:color w:val="000000"/>
                <w:sz w:val="16"/>
                <w:szCs w:val="16"/>
              </w:rPr>
              <w:t>Descripción</w:t>
            </w:r>
          </w:p>
          <w:p w14:paraId="2E2E5FF2"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Mesa de empaque y preparación con diseño para para satisfacer las exigentes necesidades de reprocesamiento de instrumentos. La estación de trabajo innovadora y flexible ayuda a la productividad, la organización, la gestión de instrumentos, así como a los cambios de proceso y flujo de trabajo.</w:t>
            </w:r>
          </w:p>
          <w:p w14:paraId="4423966A" w14:textId="77777777" w:rsidR="00D231C3" w:rsidRPr="00D231C3" w:rsidRDefault="00D231C3" w:rsidP="00D231C3">
            <w:pPr>
              <w:pStyle w:val="NormalWeb"/>
              <w:numPr>
                <w:ilvl w:val="0"/>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Dimensiones (L x An x Al)</w:t>
            </w:r>
          </w:p>
          <w:p w14:paraId="244E2FA2"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(1829 x 1016 x 1765 a 2172 mm) (altura variable)</w:t>
            </w:r>
          </w:p>
          <w:p w14:paraId="66862C7F" w14:textId="77777777" w:rsidR="00D231C3" w:rsidRPr="00D231C3" w:rsidRDefault="00D231C3" w:rsidP="00D231C3">
            <w:pPr>
              <w:pStyle w:val="NormalWeb"/>
              <w:numPr>
                <w:ilvl w:val="0"/>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CONSTRUCCIÓN</w:t>
            </w:r>
          </w:p>
          <w:p w14:paraId="4465EB63"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La mesa de preparación y empaquetado está equipada con una superficie de acero inoxidable y ruedas.</w:t>
            </w:r>
          </w:p>
          <w:p w14:paraId="15041A59"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La mesa está construida de acero y aluminio extruido y es capaz de manejar uniformemente cargas distribuidas de hasta 500 lb (227 kg).</w:t>
            </w:r>
          </w:p>
          <w:p w14:paraId="59737297" w14:textId="77777777" w:rsidR="00D231C3" w:rsidRPr="00D231C3" w:rsidRDefault="00D231C3" w:rsidP="00D231C3">
            <w:pPr>
              <w:pStyle w:val="NormalWeb"/>
              <w:numPr>
                <w:ilvl w:val="0"/>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ESPECIFICACIONES ELECTRICAS</w:t>
            </w:r>
          </w:p>
          <w:p w14:paraId="3CFFF5C7"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lastRenderedPageBreak/>
              <w:t>Mesa de preparación y embalaje: las bases eléctricas están equipadas con un motor de 120 voltios, 50/60 Hz, 3,0 / 2,2 amperios, una caja de control de altura con interruptor basculante y un cable de alimentación de 8-1 / 2 "(216 mm).</w:t>
            </w:r>
          </w:p>
          <w:p w14:paraId="4284B4DA"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Rango en la base eléctrica es de 1/2 "por segundo.</w:t>
            </w:r>
          </w:p>
          <w:p w14:paraId="781AD5B3"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Regleta de enchufes: proporciona tomacorrientes de un solo circuito, 15 amperios, 120 voltios.</w:t>
            </w:r>
          </w:p>
          <w:p w14:paraId="3885314F"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Seis tomacorrientes simples en cada regleta de enchufes de 36 "(914 mm). Cada regleta incluye un interruptor de encendido / apagado iluminado con protección de disyuntor rodeado por un protector de seguridad incorporado y un cable de alimentación de 8 '(2 m).</w:t>
            </w:r>
          </w:p>
          <w:p w14:paraId="68C17226"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Luz: Dos lámparas T8, 120 voltios, con un cable de 9 '(3 m) con salida trasera derecha.</w:t>
            </w:r>
          </w:p>
          <w:p w14:paraId="6044FC76" w14:textId="77777777" w:rsidR="00D231C3" w:rsidRPr="00D231C3" w:rsidRDefault="00D231C3" w:rsidP="00D231C3">
            <w:pPr>
              <w:pStyle w:val="NormalWeb"/>
              <w:numPr>
                <w:ilvl w:val="0"/>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ACCESORIOS</w:t>
            </w:r>
          </w:p>
          <w:p w14:paraId="519620D8"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 xml:space="preserve">5 contenedores </w:t>
            </w:r>
          </w:p>
          <w:p w14:paraId="0776E07B"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4 rieles para accesorios de 36 "(914 mm)</w:t>
            </w:r>
          </w:p>
          <w:p w14:paraId="768E7246"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2 estantes multifunción </w:t>
            </w:r>
          </w:p>
          <w:p w14:paraId="51C2CBFC"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Soporte para CPU vertical pequeño</w:t>
            </w:r>
          </w:p>
          <w:p w14:paraId="39185365"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Brazo de monitor de pantalla plana montado en superficie</w:t>
            </w:r>
          </w:p>
          <w:p w14:paraId="75442327"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Pizarra de marcador magnético</w:t>
            </w:r>
          </w:p>
          <w:p w14:paraId="52058AB9"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Regleta de enchufes eléctricos de 15 amperios</w:t>
            </w:r>
          </w:p>
          <w:p w14:paraId="39A7C947"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Luminaria LED</w:t>
            </w:r>
          </w:p>
          <w:p w14:paraId="74E17C1C"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Conjunto de luminaria LED</w:t>
            </w:r>
          </w:p>
          <w:p w14:paraId="09633DC7" w14:textId="77777777" w:rsidR="00D231C3" w:rsidRPr="00D231C3" w:rsidRDefault="00D231C3" w:rsidP="00D231C3">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2x Gestión de cables</w:t>
            </w:r>
          </w:p>
          <w:p w14:paraId="32371C2C" w14:textId="73B1CD14" w:rsidR="00C02995" w:rsidRPr="00D231C3" w:rsidRDefault="00D231C3" w:rsidP="00C02995">
            <w:pPr>
              <w:pStyle w:val="NormalWeb"/>
              <w:numPr>
                <w:ilvl w:val="1"/>
                <w:numId w:val="47"/>
              </w:numPr>
              <w:shd w:val="clear" w:color="auto" w:fill="FFFFFF"/>
              <w:spacing w:before="0" w:beforeAutospacing="0" w:after="0" w:afterAutospacing="0"/>
              <w:rPr>
                <w:rFonts w:asciiTheme="minorHAnsi" w:hAnsiTheme="minorHAnsi"/>
                <w:color w:val="000000"/>
                <w:sz w:val="16"/>
                <w:szCs w:val="16"/>
              </w:rPr>
            </w:pPr>
            <w:r w:rsidRPr="00D231C3">
              <w:rPr>
                <w:rFonts w:asciiTheme="minorHAnsi" w:hAnsiTheme="minorHAnsi"/>
                <w:color w:val="000000"/>
                <w:sz w:val="16"/>
                <w:szCs w:val="16"/>
              </w:rPr>
              <w:t>3 ganchos magnéticos azules</w:t>
            </w:r>
          </w:p>
        </w:tc>
        <w:tc>
          <w:tcPr>
            <w:tcW w:w="1200" w:type="dxa"/>
            <w:tcBorders>
              <w:top w:val="nil"/>
              <w:left w:val="nil"/>
              <w:bottom w:val="single" w:sz="4" w:space="0" w:color="auto"/>
              <w:right w:val="single" w:sz="8" w:space="0" w:color="auto"/>
            </w:tcBorders>
            <w:shd w:val="clear" w:color="auto" w:fill="auto"/>
            <w:noWrap/>
            <w:vAlign w:val="center"/>
            <w:hideMark/>
          </w:tcPr>
          <w:p w14:paraId="07408E3E" w14:textId="77777777" w:rsidR="00C02995" w:rsidRPr="00D231C3" w:rsidRDefault="00C02995" w:rsidP="00C02995">
            <w:pPr>
              <w:jc w:val="center"/>
              <w:rPr>
                <w:rFonts w:ascii="Calibri" w:hAnsi="Calibri"/>
                <w:color w:val="000000"/>
                <w:sz w:val="16"/>
                <w:szCs w:val="16"/>
                <w:lang w:val="es-MX" w:eastAsia="es-MX"/>
              </w:rPr>
            </w:pPr>
            <w:r w:rsidRPr="00D231C3">
              <w:rPr>
                <w:rFonts w:ascii="Calibri" w:hAnsi="Calibri"/>
                <w:color w:val="000000"/>
                <w:sz w:val="16"/>
                <w:szCs w:val="16"/>
                <w:lang w:val="es-MX" w:eastAsia="es-MX"/>
              </w:rPr>
              <w:lastRenderedPageBreak/>
              <w:t>1</w:t>
            </w:r>
          </w:p>
        </w:tc>
      </w:tr>
      <w:tr w:rsidR="00C02995" w:rsidRPr="00C02995" w14:paraId="173C866D" w14:textId="77777777" w:rsidTr="00C02995">
        <w:trPr>
          <w:trHeight w:val="315"/>
        </w:trPr>
        <w:tc>
          <w:tcPr>
            <w:tcW w:w="732" w:type="dxa"/>
            <w:tcBorders>
              <w:top w:val="nil"/>
              <w:left w:val="single" w:sz="8" w:space="0" w:color="auto"/>
              <w:bottom w:val="single" w:sz="8" w:space="0" w:color="auto"/>
              <w:right w:val="single" w:sz="4" w:space="0" w:color="auto"/>
            </w:tcBorders>
            <w:shd w:val="clear" w:color="auto" w:fill="auto"/>
            <w:noWrap/>
            <w:vAlign w:val="center"/>
            <w:hideMark/>
          </w:tcPr>
          <w:p w14:paraId="024C354A" w14:textId="77777777" w:rsidR="00C02995" w:rsidRPr="00C02995" w:rsidRDefault="00C02995" w:rsidP="00C02995">
            <w:pPr>
              <w:jc w:val="center"/>
              <w:rPr>
                <w:rFonts w:ascii="Calibri" w:hAnsi="Calibri"/>
                <w:color w:val="000000"/>
                <w:sz w:val="16"/>
                <w:szCs w:val="16"/>
                <w:lang w:val="es-MX" w:eastAsia="es-MX"/>
              </w:rPr>
            </w:pPr>
            <w:r w:rsidRPr="00C02995">
              <w:rPr>
                <w:rFonts w:ascii="Calibri" w:hAnsi="Calibri"/>
                <w:color w:val="000000"/>
                <w:sz w:val="16"/>
                <w:szCs w:val="16"/>
                <w:lang w:val="es-MX" w:eastAsia="es-MX"/>
              </w:rPr>
              <w:t>6</w:t>
            </w:r>
          </w:p>
        </w:tc>
        <w:tc>
          <w:tcPr>
            <w:tcW w:w="911" w:type="dxa"/>
            <w:tcBorders>
              <w:top w:val="nil"/>
              <w:left w:val="nil"/>
              <w:bottom w:val="single" w:sz="8" w:space="0" w:color="auto"/>
              <w:right w:val="single" w:sz="4" w:space="0" w:color="auto"/>
            </w:tcBorders>
            <w:shd w:val="clear" w:color="auto" w:fill="auto"/>
            <w:noWrap/>
            <w:vAlign w:val="center"/>
            <w:hideMark/>
          </w:tcPr>
          <w:p w14:paraId="40A4FE8C" w14:textId="77777777" w:rsidR="00C02995" w:rsidRPr="00C02995" w:rsidRDefault="00C02995" w:rsidP="00C02995">
            <w:pPr>
              <w:jc w:val="center"/>
              <w:rPr>
                <w:rFonts w:ascii="Calibri" w:hAnsi="Calibri"/>
                <w:color w:val="000000"/>
                <w:sz w:val="16"/>
                <w:szCs w:val="16"/>
                <w:lang w:val="es-MX" w:eastAsia="es-MX"/>
              </w:rPr>
            </w:pPr>
            <w:r w:rsidRPr="00C02995">
              <w:rPr>
                <w:rFonts w:ascii="Calibri" w:hAnsi="Calibri"/>
                <w:color w:val="000000"/>
                <w:sz w:val="16"/>
                <w:szCs w:val="16"/>
                <w:lang w:val="es-MX" w:eastAsia="es-MX"/>
              </w:rPr>
              <w:t>I420800510</w:t>
            </w:r>
          </w:p>
        </w:tc>
        <w:tc>
          <w:tcPr>
            <w:tcW w:w="1200" w:type="dxa"/>
            <w:tcBorders>
              <w:top w:val="nil"/>
              <w:left w:val="nil"/>
              <w:bottom w:val="single" w:sz="8" w:space="0" w:color="auto"/>
              <w:right w:val="single" w:sz="4" w:space="0" w:color="auto"/>
            </w:tcBorders>
            <w:shd w:val="clear" w:color="auto" w:fill="auto"/>
            <w:noWrap/>
            <w:vAlign w:val="center"/>
            <w:hideMark/>
          </w:tcPr>
          <w:p w14:paraId="14C61037" w14:textId="77777777" w:rsidR="00C02995" w:rsidRPr="00C02995" w:rsidRDefault="00C02995" w:rsidP="00C02995">
            <w:pPr>
              <w:jc w:val="center"/>
              <w:rPr>
                <w:rFonts w:ascii="Calibri" w:hAnsi="Calibri"/>
                <w:color w:val="000000"/>
                <w:sz w:val="16"/>
                <w:szCs w:val="16"/>
                <w:lang w:val="es-MX" w:eastAsia="es-MX"/>
              </w:rPr>
            </w:pPr>
            <w:r w:rsidRPr="00C02995">
              <w:rPr>
                <w:rFonts w:ascii="Calibri" w:hAnsi="Calibri"/>
                <w:color w:val="000000"/>
                <w:sz w:val="16"/>
                <w:szCs w:val="16"/>
                <w:lang w:val="es-MX" w:eastAsia="es-MX"/>
              </w:rPr>
              <w:t>56201</w:t>
            </w:r>
          </w:p>
        </w:tc>
        <w:tc>
          <w:tcPr>
            <w:tcW w:w="1185" w:type="dxa"/>
            <w:tcBorders>
              <w:top w:val="nil"/>
              <w:left w:val="nil"/>
              <w:bottom w:val="single" w:sz="8" w:space="0" w:color="auto"/>
              <w:right w:val="single" w:sz="4" w:space="0" w:color="auto"/>
            </w:tcBorders>
            <w:shd w:val="clear" w:color="auto" w:fill="auto"/>
            <w:noWrap/>
            <w:vAlign w:val="center"/>
            <w:hideMark/>
          </w:tcPr>
          <w:p w14:paraId="0D68BFD0" w14:textId="77777777" w:rsidR="00C02995" w:rsidRPr="00C02995" w:rsidRDefault="00C02995" w:rsidP="00C02995">
            <w:pPr>
              <w:jc w:val="center"/>
              <w:rPr>
                <w:rFonts w:ascii="Calibri" w:hAnsi="Calibri"/>
                <w:color w:val="000000"/>
                <w:sz w:val="16"/>
                <w:szCs w:val="16"/>
                <w:lang w:val="es-MX" w:eastAsia="es-MX"/>
              </w:rPr>
            </w:pPr>
            <w:r w:rsidRPr="00C02995">
              <w:rPr>
                <w:rFonts w:ascii="Calibri" w:hAnsi="Calibri"/>
                <w:color w:val="000000"/>
                <w:sz w:val="16"/>
                <w:szCs w:val="16"/>
                <w:lang w:val="es-MX" w:eastAsia="es-MX"/>
              </w:rPr>
              <w:t>SELLADORA</w:t>
            </w:r>
          </w:p>
        </w:tc>
        <w:tc>
          <w:tcPr>
            <w:tcW w:w="5470" w:type="dxa"/>
            <w:tcBorders>
              <w:top w:val="nil"/>
              <w:left w:val="nil"/>
              <w:bottom w:val="single" w:sz="8" w:space="0" w:color="auto"/>
              <w:right w:val="single" w:sz="4" w:space="0" w:color="auto"/>
            </w:tcBorders>
            <w:shd w:val="clear" w:color="auto" w:fill="auto"/>
            <w:noWrap/>
            <w:vAlign w:val="center"/>
            <w:hideMark/>
          </w:tcPr>
          <w:p w14:paraId="06933A06" w14:textId="77777777" w:rsidR="00C02995" w:rsidRPr="00C02995" w:rsidRDefault="00C02995" w:rsidP="00C02995">
            <w:pPr>
              <w:rPr>
                <w:rFonts w:ascii="Calibri" w:hAnsi="Calibri"/>
                <w:color w:val="000000"/>
                <w:sz w:val="16"/>
                <w:szCs w:val="16"/>
                <w:lang w:val="es-MX" w:eastAsia="es-MX"/>
              </w:rPr>
            </w:pPr>
            <w:r w:rsidRPr="00C02995">
              <w:rPr>
                <w:rFonts w:ascii="Calibri" w:hAnsi="Calibri"/>
                <w:color w:val="000000"/>
                <w:sz w:val="16"/>
                <w:szCs w:val="16"/>
                <w:lang w:val="es-MX" w:eastAsia="es-MX"/>
              </w:rPr>
              <w:t>SELLADORA AUTOMÁTICA DE ALTA CAPACIDAD</w:t>
            </w:r>
            <w:r w:rsidRPr="00C02995">
              <w:rPr>
                <w:rFonts w:ascii="Calibri" w:hAnsi="Calibri"/>
                <w:color w:val="000000"/>
                <w:sz w:val="16"/>
                <w:szCs w:val="16"/>
                <w:lang w:val="es-MX" w:eastAsia="es-MX"/>
              </w:rPr>
              <w:br/>
              <w:t>Definición: Equipo portátil eléctrico para el sellado de bolsas de plástico utilizado en la preparación de material y equipo para esterilización en el servicio de</w:t>
            </w:r>
            <w:r w:rsidRPr="00C02995">
              <w:rPr>
                <w:rFonts w:ascii="Calibri" w:hAnsi="Calibri"/>
                <w:color w:val="000000"/>
                <w:sz w:val="16"/>
                <w:szCs w:val="16"/>
                <w:lang w:val="es-MX" w:eastAsia="es-MX"/>
              </w:rPr>
              <w:br/>
              <w:t>central de equipos y esterilización. Descripción: 1. Selladora automática validable (que permita monitorear presión, temperatura y velocidad)</w:t>
            </w:r>
            <w:r w:rsidRPr="00C02995">
              <w:rPr>
                <w:rFonts w:ascii="Calibri" w:hAnsi="Calibri"/>
                <w:color w:val="000000"/>
                <w:sz w:val="16"/>
                <w:szCs w:val="16"/>
                <w:lang w:val="es-MX" w:eastAsia="es-MX"/>
              </w:rPr>
              <w:br/>
              <w:t>2. Que trabaje a una velocidad de 10m/min.</w:t>
            </w:r>
            <w:r w:rsidRPr="00C02995">
              <w:rPr>
                <w:rFonts w:ascii="Calibri" w:hAnsi="Calibri"/>
                <w:color w:val="000000"/>
                <w:sz w:val="16"/>
                <w:szCs w:val="16"/>
                <w:lang w:val="es-MX" w:eastAsia="es-MX"/>
              </w:rPr>
              <w:br/>
              <w:t>3. Tenga la opción de modo stand-by cuando la selladora no está en uso o cuando la temperatura deseada se desvía +-5º de la temperatura programada.</w:t>
            </w:r>
            <w:r w:rsidRPr="00C02995">
              <w:rPr>
                <w:rFonts w:ascii="Calibri" w:hAnsi="Calibri"/>
                <w:color w:val="000000"/>
                <w:sz w:val="16"/>
                <w:szCs w:val="16"/>
                <w:lang w:val="es-MX" w:eastAsia="es-MX"/>
              </w:rPr>
              <w:br/>
              <w:t>4. Para sea para uso en hospital e industria médica (alto rendimiento)</w:t>
            </w:r>
            <w:r w:rsidRPr="00C02995">
              <w:rPr>
                <w:rFonts w:ascii="Calibri" w:hAnsi="Calibri"/>
                <w:color w:val="000000"/>
                <w:sz w:val="16"/>
                <w:szCs w:val="16"/>
                <w:lang w:val="es-MX" w:eastAsia="es-MX"/>
              </w:rPr>
              <w:br/>
              <w:t>5. Cuente con control de temperatura a través de microprocesador</w:t>
            </w:r>
            <w:r w:rsidRPr="00C02995">
              <w:rPr>
                <w:rFonts w:ascii="Calibri" w:hAnsi="Calibri"/>
                <w:color w:val="000000"/>
                <w:sz w:val="16"/>
                <w:szCs w:val="16"/>
                <w:lang w:val="es-MX" w:eastAsia="es-MX"/>
              </w:rPr>
              <w:br/>
              <w:t>6. Que se ajuste de temperatura de automática.</w:t>
            </w:r>
            <w:r w:rsidRPr="00C02995">
              <w:rPr>
                <w:rFonts w:ascii="Calibri" w:hAnsi="Calibri"/>
                <w:color w:val="000000"/>
                <w:sz w:val="16"/>
                <w:szCs w:val="16"/>
                <w:lang w:val="es-MX" w:eastAsia="es-MX"/>
              </w:rPr>
              <w:br/>
              <w:t>7. Con una temperatura de sellado máxima de 220ºC</w:t>
            </w:r>
            <w:r w:rsidRPr="00C02995">
              <w:rPr>
                <w:rFonts w:ascii="Calibri" w:hAnsi="Calibri"/>
                <w:color w:val="000000"/>
                <w:sz w:val="16"/>
                <w:szCs w:val="16"/>
                <w:lang w:val="es-MX" w:eastAsia="es-MX"/>
              </w:rPr>
              <w:br/>
              <w:t>8. Un ancho de la costura de sellado de 12mm</w:t>
            </w:r>
            <w:r w:rsidRPr="00C02995">
              <w:rPr>
                <w:rFonts w:ascii="Calibri" w:hAnsi="Calibri"/>
                <w:color w:val="000000"/>
                <w:sz w:val="16"/>
                <w:szCs w:val="16"/>
                <w:lang w:val="es-MX" w:eastAsia="es-MX"/>
              </w:rPr>
              <w:br/>
              <w:t>9. Longitud de sellado ilimitada.</w:t>
            </w:r>
            <w:r w:rsidRPr="00C02995">
              <w:rPr>
                <w:rFonts w:ascii="Calibri" w:hAnsi="Calibri"/>
                <w:color w:val="000000"/>
                <w:sz w:val="16"/>
                <w:szCs w:val="16"/>
                <w:lang w:val="es-MX" w:eastAsia="es-MX"/>
              </w:rPr>
              <w:br/>
              <w:t>10. Dimensiones: a. Externas de 240 (alto) x 260 (profundo) x 710 (ancho) mm b. Con un peso aproximado de 21kg.</w:t>
            </w:r>
            <w:r w:rsidRPr="00C02995">
              <w:rPr>
                <w:rFonts w:ascii="Calibri" w:hAnsi="Calibri"/>
                <w:color w:val="000000"/>
                <w:sz w:val="16"/>
                <w:szCs w:val="16"/>
                <w:lang w:val="es-MX" w:eastAsia="es-MX"/>
              </w:rPr>
              <w:br/>
              <w:t>11. Con una carcasa en acero inoxidable AISI 304.</w:t>
            </w:r>
            <w:r w:rsidRPr="00C02995">
              <w:rPr>
                <w:rFonts w:ascii="Calibri" w:hAnsi="Calibri"/>
                <w:color w:val="000000"/>
                <w:sz w:val="16"/>
                <w:szCs w:val="16"/>
                <w:lang w:val="es-MX" w:eastAsia="es-MX"/>
              </w:rPr>
              <w:br/>
              <w:t>12. Que cuenta con capacidad para controlar los parámetros del proceso: temperatura, presión y velocidad de sellado.</w:t>
            </w:r>
            <w:r w:rsidRPr="00C02995">
              <w:rPr>
                <w:rFonts w:ascii="Calibri" w:hAnsi="Calibri"/>
                <w:color w:val="000000"/>
                <w:sz w:val="16"/>
                <w:szCs w:val="16"/>
                <w:lang w:val="es-MX" w:eastAsia="es-MX"/>
              </w:rPr>
              <w:br/>
              <w:t>13. Con una impresora integrada que imprima: fecha de sellado, lote, nombre del instrumento, contador de paquetes sellados, fecha de caducidad,</w:t>
            </w:r>
            <w:r w:rsidRPr="00C02995">
              <w:rPr>
                <w:rFonts w:ascii="Calibri" w:hAnsi="Calibri"/>
                <w:color w:val="000000"/>
                <w:sz w:val="16"/>
                <w:szCs w:val="16"/>
                <w:lang w:val="es-MX" w:eastAsia="es-MX"/>
              </w:rPr>
              <w:br/>
              <w:t>identificación de usuario y texto.</w:t>
            </w:r>
            <w:r w:rsidRPr="00C02995">
              <w:rPr>
                <w:rFonts w:ascii="Calibri" w:hAnsi="Calibri"/>
                <w:color w:val="000000"/>
                <w:sz w:val="16"/>
                <w:szCs w:val="16"/>
                <w:lang w:val="es-MX" w:eastAsia="es-MX"/>
              </w:rPr>
              <w:br/>
              <w:t>14. La introducción de textos de la impresora sea mediante un lector de código de barras, con ajuste automático del ancho de los textos según el ancho del</w:t>
            </w:r>
            <w:r w:rsidRPr="00C02995">
              <w:rPr>
                <w:rFonts w:ascii="Calibri" w:hAnsi="Calibri"/>
                <w:color w:val="000000"/>
                <w:sz w:val="16"/>
                <w:szCs w:val="16"/>
                <w:lang w:val="es-MX" w:eastAsia="es-MX"/>
              </w:rPr>
              <w:br/>
              <w:t>paquete a sellar.</w:t>
            </w:r>
            <w:r w:rsidRPr="00C02995">
              <w:rPr>
                <w:rFonts w:ascii="Calibri" w:hAnsi="Calibri"/>
                <w:color w:val="000000"/>
                <w:sz w:val="16"/>
                <w:szCs w:val="16"/>
                <w:lang w:val="es-MX" w:eastAsia="es-MX"/>
              </w:rPr>
              <w:br/>
              <w:t>15. Que cuenta con la capacidad de contar piezas selladas.</w:t>
            </w:r>
            <w:r w:rsidRPr="00C02995">
              <w:rPr>
                <w:rFonts w:ascii="Calibri" w:hAnsi="Calibri"/>
                <w:color w:val="000000"/>
                <w:sz w:val="16"/>
                <w:szCs w:val="16"/>
                <w:lang w:val="es-MX" w:eastAsia="es-MX"/>
              </w:rPr>
              <w:br/>
              <w:t>16. Conectividad: a Vía conexión serial RS 232, Ethernet y USB.</w:t>
            </w:r>
            <w:r w:rsidRPr="00C02995">
              <w:rPr>
                <w:rFonts w:ascii="Calibri" w:hAnsi="Calibri"/>
                <w:color w:val="000000"/>
                <w:sz w:val="16"/>
                <w:szCs w:val="16"/>
                <w:lang w:val="es-MX" w:eastAsia="es-MX"/>
              </w:rPr>
              <w:br/>
              <w:t>Accesorios: Que cuente con lector de código de barras para alimentación de datos a imprimir en el paquete</w:t>
            </w:r>
          </w:p>
        </w:tc>
        <w:tc>
          <w:tcPr>
            <w:tcW w:w="1200" w:type="dxa"/>
            <w:tcBorders>
              <w:top w:val="nil"/>
              <w:left w:val="nil"/>
              <w:bottom w:val="single" w:sz="8" w:space="0" w:color="auto"/>
              <w:right w:val="single" w:sz="8" w:space="0" w:color="auto"/>
            </w:tcBorders>
            <w:shd w:val="clear" w:color="auto" w:fill="auto"/>
            <w:noWrap/>
            <w:vAlign w:val="center"/>
            <w:hideMark/>
          </w:tcPr>
          <w:p w14:paraId="5925B924" w14:textId="77777777" w:rsidR="00C02995" w:rsidRPr="00C02995" w:rsidRDefault="00C02995" w:rsidP="00C02995">
            <w:pPr>
              <w:jc w:val="center"/>
              <w:rPr>
                <w:rFonts w:ascii="Calibri" w:hAnsi="Calibri"/>
                <w:color w:val="000000"/>
                <w:sz w:val="16"/>
                <w:szCs w:val="16"/>
                <w:lang w:val="es-MX" w:eastAsia="es-MX"/>
              </w:rPr>
            </w:pPr>
            <w:r w:rsidRPr="00C02995">
              <w:rPr>
                <w:rFonts w:ascii="Calibri" w:hAnsi="Calibri"/>
                <w:color w:val="000000"/>
                <w:sz w:val="16"/>
                <w:szCs w:val="16"/>
                <w:lang w:val="es-MX" w:eastAsia="es-MX"/>
              </w:rPr>
              <w:t>1</w:t>
            </w:r>
          </w:p>
        </w:tc>
      </w:tr>
    </w:tbl>
    <w:p w14:paraId="2D5FE53B" w14:textId="77777777" w:rsidR="007A7FCC" w:rsidRDefault="007A7FCC" w:rsidP="001F7430">
      <w:pPr>
        <w:jc w:val="center"/>
        <w:rPr>
          <w:rFonts w:ascii="Calibri" w:hAnsi="Calibri"/>
          <w:b/>
        </w:rPr>
      </w:pPr>
    </w:p>
    <w:p w14:paraId="6CC3BE6A" w14:textId="77777777" w:rsidR="00CB4D36" w:rsidRDefault="00CB4D36" w:rsidP="006F6F61">
      <w:pPr>
        <w:rPr>
          <w:rFonts w:ascii="Calibri" w:hAnsi="Calibri"/>
          <w:b/>
        </w:rPr>
      </w:pPr>
      <w:bookmarkStart w:id="4" w:name="_GoBack"/>
      <w:bookmarkEnd w:id="4"/>
    </w:p>
    <w:p w14:paraId="68161105" w14:textId="1CC55B6C" w:rsidR="00E1428C" w:rsidRPr="00007CCB" w:rsidRDefault="00AE1876" w:rsidP="008A681F">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7030A0"/>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8A681F">
        <w:trPr>
          <w:jc w:val="center"/>
        </w:trPr>
        <w:tc>
          <w:tcPr>
            <w:tcW w:w="7371" w:type="dxa"/>
            <w:tcBorders>
              <w:bottom w:val="nil"/>
            </w:tcBorders>
            <w:shd w:val="clear" w:color="auto" w:fill="7030A0"/>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030A0"/>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309C1627" w:rsidR="00BA09CD" w:rsidRPr="002522C8" w:rsidRDefault="00BA09CD" w:rsidP="00C96B24">
            <w:pPr>
              <w:jc w:val="center"/>
              <w:rPr>
                <w:rFonts w:ascii="Calibri" w:hAnsi="Calibri" w:cs="Arial"/>
                <w:b/>
              </w:rPr>
            </w:pPr>
            <w:r w:rsidRPr="003C57FD">
              <w:rPr>
                <w:rFonts w:ascii="Calibri" w:hAnsi="Calibri" w:cs="Arial"/>
                <w:bCs/>
              </w:rPr>
              <w:t xml:space="preserve">No. </w:t>
            </w:r>
            <w:r w:rsidR="00D13ACE">
              <w:rPr>
                <w:rFonts w:ascii="Calibri" w:hAnsi="Calibri"/>
                <w:b/>
                <w:bCs/>
              </w:rPr>
              <w:t>LP-919044992-</w:t>
            </w:r>
            <w:r w:rsidR="00C02995">
              <w:rPr>
                <w:rFonts w:ascii="Calibri" w:hAnsi="Calibri"/>
                <w:b/>
                <w:bCs/>
              </w:rPr>
              <w:t>I61</w:t>
            </w:r>
            <w:r w:rsidR="004E0AAD">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8A681F">
        <w:trPr>
          <w:jc w:val="center"/>
        </w:trPr>
        <w:tc>
          <w:tcPr>
            <w:tcW w:w="9193" w:type="dxa"/>
            <w:tcBorders>
              <w:top w:val="single" w:sz="4" w:space="0" w:color="auto"/>
              <w:left w:val="single" w:sz="4" w:space="0" w:color="auto"/>
              <w:bottom w:val="single" w:sz="4" w:space="0" w:color="auto"/>
              <w:right w:val="single" w:sz="4" w:space="0" w:color="auto"/>
            </w:tcBorders>
            <w:shd w:val="clear" w:color="auto" w:fill="7030A0"/>
          </w:tcPr>
          <w:p w14:paraId="064BECCF"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8A681F">
        <w:trPr>
          <w:jc w:val="center"/>
        </w:trPr>
        <w:tc>
          <w:tcPr>
            <w:tcW w:w="3083" w:type="dxa"/>
            <w:tcBorders>
              <w:bottom w:val="single" w:sz="4" w:space="0" w:color="auto"/>
            </w:tcBorders>
            <w:shd w:val="clear" w:color="auto" w:fill="7030A0"/>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030A0"/>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030A0"/>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8A681F">
        <w:trPr>
          <w:jc w:val="center"/>
        </w:trPr>
        <w:tc>
          <w:tcPr>
            <w:tcW w:w="3071" w:type="dxa"/>
            <w:tcBorders>
              <w:top w:val="single" w:sz="4" w:space="0" w:color="auto"/>
              <w:left w:val="single" w:sz="4" w:space="0" w:color="auto"/>
              <w:bottom w:val="single" w:sz="4" w:space="0" w:color="auto"/>
            </w:tcBorders>
            <w:shd w:val="clear" w:color="auto" w:fill="7030A0"/>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030A0"/>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030A0"/>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8A681F">
        <w:trPr>
          <w:jc w:val="center"/>
        </w:trPr>
        <w:tc>
          <w:tcPr>
            <w:tcW w:w="7102" w:type="dxa"/>
            <w:tcBorders>
              <w:bottom w:val="nil"/>
            </w:tcBorders>
            <w:shd w:val="clear" w:color="auto" w:fill="7030A0"/>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030A0"/>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07B032AC"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D13ACE">
              <w:rPr>
                <w:rFonts w:asciiTheme="minorHAnsi" w:hAnsiTheme="minorHAnsi" w:cs="Arial"/>
                <w:bCs/>
                <w:u w:val="single"/>
              </w:rPr>
              <w:t>LP-919044992-</w:t>
            </w:r>
            <w:r w:rsidR="00C02995">
              <w:rPr>
                <w:rFonts w:asciiTheme="minorHAnsi" w:hAnsiTheme="minorHAnsi" w:cs="Arial"/>
                <w:bCs/>
                <w:u w:val="single"/>
              </w:rPr>
              <w:t>I61</w:t>
            </w:r>
            <w:r w:rsidR="004E0AAD">
              <w:rPr>
                <w:rFonts w:asciiTheme="minorHAnsi" w:hAnsiTheme="minorHAnsi" w:cs="Arial"/>
                <w:bCs/>
                <w:u w:val="single"/>
              </w:rPr>
              <w:t>-2021</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8A681F">
        <w:trPr>
          <w:jc w:val="center"/>
        </w:trPr>
        <w:tc>
          <w:tcPr>
            <w:tcW w:w="10359" w:type="dxa"/>
            <w:tcBorders>
              <w:top w:val="single" w:sz="4" w:space="0" w:color="auto"/>
              <w:left w:val="single" w:sz="4" w:space="0" w:color="auto"/>
              <w:bottom w:val="single" w:sz="4" w:space="0" w:color="auto"/>
              <w:right w:val="single" w:sz="4" w:space="0" w:color="auto"/>
            </w:tcBorders>
            <w:shd w:val="clear" w:color="auto" w:fill="7030A0"/>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jc w:val="center"/>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F4327E">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789EC569"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7030A0"/>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7030A0"/>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7030A0"/>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7030A0"/>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7030A0"/>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7030A0"/>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F4327E">
        <w:trPr>
          <w:trHeight w:val="60"/>
          <w:jc w:val="center"/>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F4327E">
        <w:trPr>
          <w:trHeight w:val="60"/>
          <w:jc w:val="center"/>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F4327E">
        <w:trPr>
          <w:trHeight w:val="60"/>
          <w:jc w:val="center"/>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1B87CA32" w14:textId="77777777" w:rsidR="002F5444"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77777777" w:rsidR="002F5444" w:rsidRPr="00572D88" w:rsidRDefault="00EA2FA8" w:rsidP="002F5444">
      <w:pPr>
        <w:rPr>
          <w:rFonts w:asciiTheme="minorHAnsi" w:hAnsiTheme="minorHAnsi" w:cs="Arial"/>
          <w:b/>
        </w:rPr>
      </w:pPr>
      <w:r>
        <w:rPr>
          <w:rFonts w:asciiTheme="minorHAnsi" w:hAnsiTheme="minorHAnsi" w:cs="Arial"/>
          <w:b/>
        </w:rPr>
        <w:t>C.P. AARÓN SERRATO ARAOZ</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4882630C"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F4327E">
        <w:rPr>
          <w:rFonts w:ascii="Calibri" w:hAnsi="Calibri" w:cs="Arial"/>
        </w:rPr>
        <w:t>,</w:t>
      </w:r>
      <w:r w:rsidRPr="005B113B">
        <w:rPr>
          <w:rFonts w:ascii="Calibri" w:hAnsi="Calibri" w:cs="Arial"/>
        </w:rPr>
        <w:t xml:space="preserve">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4D1EB001"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F4327E">
        <w:rPr>
          <w:rFonts w:ascii="Calibri" w:hAnsi="Calibri" w:cs="Arial"/>
        </w:rPr>
        <w:t>,</w:t>
      </w:r>
      <w:r w:rsidRPr="005B113B">
        <w:rPr>
          <w:rFonts w:ascii="Calibri" w:hAnsi="Calibri" w:cs="Arial"/>
        </w:rPr>
        <w:t xml:space="preserve">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397A3B2" w14:textId="77777777" w:rsidR="002F5444" w:rsidRPr="00C40ADF"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____ de _____________ de ____</w:t>
      </w:r>
    </w:p>
    <w:p w14:paraId="389CE3AD" w14:textId="77777777" w:rsidR="002F5444" w:rsidRPr="00B63CD0" w:rsidRDefault="002F5444" w:rsidP="002F5444">
      <w:pPr>
        <w:pStyle w:val="Default"/>
        <w:rPr>
          <w:rFonts w:ascii="Calibri" w:hAnsi="Calibri" w:cs="Calibri"/>
          <w:sz w:val="20"/>
          <w:szCs w:val="20"/>
        </w:rPr>
      </w:pPr>
    </w:p>
    <w:p w14:paraId="75D733DE" w14:textId="77777777" w:rsidR="002F5444" w:rsidRPr="00B63CD0" w:rsidRDefault="00EA2FA8" w:rsidP="002F5444">
      <w:pPr>
        <w:pStyle w:val="Default"/>
        <w:rPr>
          <w:rFonts w:ascii="Calibri" w:hAnsi="Calibri" w:cs="Calibri"/>
          <w:b/>
          <w:sz w:val="20"/>
          <w:szCs w:val="20"/>
        </w:rPr>
      </w:pPr>
      <w:r>
        <w:rPr>
          <w:rFonts w:asciiTheme="minorHAnsi" w:hAnsiTheme="minorHAnsi" w:cs="Arial"/>
          <w:b/>
          <w:sz w:val="20"/>
          <w:szCs w:val="20"/>
        </w:rPr>
        <w:t>C.P. AARÓN SERRATO ARAOZ</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17B6C4D2"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Pr="003C57FD">
        <w:rPr>
          <w:rFonts w:ascii="Calibri" w:hAnsi="Calibri" w:cs="Calibri"/>
          <w:b/>
          <w:bCs/>
          <w:sz w:val="20"/>
          <w:szCs w:val="20"/>
        </w:rPr>
        <w:t xml:space="preserve">LICITACIÓN PÚBLICA </w:t>
      </w:r>
      <w:r w:rsidR="00C96B24" w:rsidRPr="003C57FD">
        <w:rPr>
          <w:rFonts w:ascii="Calibri" w:hAnsi="Calibri" w:cs="Calibri"/>
          <w:b/>
          <w:bCs/>
          <w:sz w:val="20"/>
          <w:szCs w:val="20"/>
        </w:rPr>
        <w:t xml:space="preserve">INTERNACIONAL BAJO LA COBERTURA DE </w:t>
      </w:r>
      <w:r w:rsidR="00EF7C51" w:rsidRPr="003C57FD">
        <w:rPr>
          <w:rFonts w:ascii="Calibri" w:hAnsi="Calibri" w:cs="Calibri"/>
          <w:b/>
          <w:bCs/>
          <w:sz w:val="20"/>
          <w:szCs w:val="20"/>
        </w:rPr>
        <w:t>TRATADOS</w:t>
      </w:r>
      <w:r w:rsidRPr="003C57FD">
        <w:rPr>
          <w:rFonts w:ascii="Calibri" w:hAnsi="Calibri" w:cs="Calibri"/>
          <w:b/>
          <w:bCs/>
          <w:sz w:val="20"/>
          <w:szCs w:val="20"/>
        </w:rPr>
        <w:t xml:space="preserve"> PRESENCIAL No. </w:t>
      </w:r>
      <w:r w:rsidR="00D13ACE">
        <w:rPr>
          <w:rFonts w:ascii="Calibri" w:hAnsi="Calibri" w:cs="Calibri"/>
          <w:b/>
          <w:bCs/>
          <w:sz w:val="20"/>
          <w:szCs w:val="20"/>
        </w:rPr>
        <w:t>LP-919044992-</w:t>
      </w:r>
      <w:r w:rsidR="00C02995">
        <w:rPr>
          <w:rFonts w:ascii="Calibri" w:hAnsi="Calibri" w:cs="Calibri"/>
          <w:b/>
          <w:bCs/>
          <w:sz w:val="20"/>
          <w:szCs w:val="20"/>
        </w:rPr>
        <w:t>I61</w:t>
      </w:r>
      <w:r w:rsidR="004E0AAD">
        <w:rPr>
          <w:rFonts w:ascii="Calibri" w:hAnsi="Calibri" w:cs="Calibri"/>
          <w:b/>
          <w:bCs/>
          <w:sz w:val="20"/>
          <w:szCs w:val="20"/>
        </w:rPr>
        <w:t>-2021</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2D52FEBD"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F4327E">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ind w:right="-91"/>
        <w:jc w:val="center"/>
        <w:outlineLvl w:val="0"/>
        <w:rPr>
          <w:rFonts w:ascii="Calibri" w:hAnsi="Calibri" w:cs="Arial"/>
          <w:b/>
        </w:rPr>
      </w:pPr>
      <w:r w:rsidRPr="001C3B83">
        <w:rPr>
          <w:rFonts w:ascii="Calibri" w:hAnsi="Calibri" w:cs="Arial"/>
          <w:b/>
        </w:rPr>
        <w:t xml:space="preserve">ANEXO </w:t>
      </w:r>
      <w:r w:rsidR="008A681F">
        <w:rPr>
          <w:rFonts w:ascii="Calibri" w:hAnsi="Calibri" w:cs="Arial"/>
          <w:b/>
        </w:rPr>
        <w:t>8</w:t>
      </w:r>
    </w:p>
    <w:p w14:paraId="21083104" w14:textId="77777777" w:rsidR="002F5444" w:rsidRPr="001C3B83" w:rsidRDefault="002F5444" w:rsidP="002F5444">
      <w:pPr>
        <w:jc w:val="center"/>
        <w:rPr>
          <w:rFonts w:ascii="Calibri" w:hAnsi="Calibri" w:cs="Arial"/>
          <w:b/>
        </w:rPr>
      </w:pPr>
      <w:r w:rsidRPr="001C3B83">
        <w:rPr>
          <w:rFonts w:ascii="Calibri" w:hAnsi="Calibri" w:cs="Arial"/>
          <w:b/>
        </w:rPr>
        <w:t>INFORMACIÓN SOBRE LA COMPAÑIA</w:t>
      </w:r>
    </w:p>
    <w:p w14:paraId="524D17D5" w14:textId="77777777" w:rsidR="002F5444" w:rsidRPr="001C3B83" w:rsidRDefault="002F5444" w:rsidP="002F5444">
      <w:pPr>
        <w:jc w:val="center"/>
        <w:rPr>
          <w:rFonts w:ascii="Calibri" w:hAnsi="Calibri" w:cs="Arial"/>
          <w:b/>
          <w:u w:val="single"/>
        </w:rPr>
      </w:pPr>
    </w:p>
    <w:p w14:paraId="729814C0"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00C96B24" w:rsidRPr="00D22B42">
        <w:rPr>
          <w:rFonts w:ascii="Calibri" w:hAnsi="Calibri" w:cs="Calibri"/>
          <w:b/>
          <w:bCs/>
          <w:sz w:val="16"/>
          <w:szCs w:val="16"/>
        </w:rPr>
        <w:t xml:space="preserve"> PRESENCIAL</w:t>
      </w:r>
      <w:r w:rsidRPr="00D22B42">
        <w:rPr>
          <w:rFonts w:ascii="Calibri" w:hAnsi="Calibri" w:cs="Arial"/>
          <w:sz w:val="16"/>
          <w:szCs w:val="16"/>
        </w:rPr>
        <w:t>, a nombre y representación de: (persona física o moral)</w:t>
      </w:r>
    </w:p>
    <w:p w14:paraId="4F6109CD" w14:textId="77777777" w:rsidR="002F5444" w:rsidRPr="00D22B42" w:rsidRDefault="002F5444" w:rsidP="002F5444">
      <w:pPr>
        <w:tabs>
          <w:tab w:val="left" w:pos="1985"/>
        </w:tabs>
        <w:jc w:val="both"/>
        <w:rPr>
          <w:rFonts w:ascii="Calibri" w:hAnsi="Calibri" w:cs="Arial"/>
          <w:sz w:val="16"/>
          <w:szCs w:val="16"/>
        </w:rPr>
      </w:pPr>
    </w:p>
    <w:p w14:paraId="58C1E7A5" w14:textId="77777777" w:rsidR="002F5444" w:rsidRPr="00D22B42" w:rsidRDefault="00C96B24" w:rsidP="002F5444">
      <w:pPr>
        <w:tabs>
          <w:tab w:val="left" w:pos="1985"/>
        </w:tabs>
        <w:jc w:val="both"/>
        <w:rPr>
          <w:rFonts w:ascii="Calibri" w:hAnsi="Calibri" w:cs="Arial"/>
          <w:sz w:val="16"/>
          <w:szCs w:val="16"/>
        </w:rPr>
      </w:pPr>
      <w:r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Pr="00D22B42">
        <w:rPr>
          <w:rFonts w:ascii="Calibri" w:hAnsi="Calibri" w:cs="Calibri"/>
          <w:b/>
          <w:bCs/>
          <w:sz w:val="16"/>
          <w:szCs w:val="16"/>
        </w:rPr>
        <w:t xml:space="preserve"> PRESENCIAL</w:t>
      </w:r>
      <w:r w:rsidRPr="00D22B42">
        <w:rPr>
          <w:rFonts w:ascii="Calibri" w:hAnsi="Calibri" w:cs="Arial"/>
          <w:sz w:val="16"/>
          <w:szCs w:val="16"/>
        </w:rPr>
        <w:t xml:space="preserve"> </w:t>
      </w:r>
      <w:r w:rsidR="002F5444" w:rsidRPr="00D22B42">
        <w:rPr>
          <w:rFonts w:ascii="Calibri" w:hAnsi="Calibri" w:cs="Arial"/>
          <w:sz w:val="16"/>
          <w:szCs w:val="16"/>
        </w:rPr>
        <w:t xml:space="preserve">Nº. ____________________ </w:t>
      </w:r>
    </w:p>
    <w:p w14:paraId="21E08D8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3EA2D6DA" w14:textId="77777777" w:rsidR="002F5444" w:rsidRPr="00D22B42" w:rsidRDefault="002F5444" w:rsidP="002F5444">
      <w:pPr>
        <w:tabs>
          <w:tab w:val="left" w:pos="1985"/>
        </w:tabs>
        <w:jc w:val="both"/>
        <w:rPr>
          <w:rFonts w:ascii="Calibri" w:hAnsi="Calibri" w:cs="Arial"/>
          <w:sz w:val="16"/>
          <w:szCs w:val="16"/>
        </w:rPr>
      </w:pPr>
    </w:p>
    <w:p w14:paraId="4B2DAD73"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326403AC"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41EDB0B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Teléfonos: Fax:</w:t>
      </w:r>
    </w:p>
    <w:p w14:paraId="56A1C834"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Correo Electrónico:</w:t>
      </w:r>
    </w:p>
    <w:p w14:paraId="178A5DA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3238166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dió fe de la misma:</w:t>
      </w:r>
    </w:p>
    <w:p w14:paraId="2CBF55F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352A114"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Relación de accionistas.-</w:t>
      </w:r>
    </w:p>
    <w:p w14:paraId="53FA51C2"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451F62F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Descripción del objeto social:</w:t>
      </w:r>
    </w:p>
    <w:p w14:paraId="6025196A"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Reformas al acta constitutiva:</w:t>
      </w:r>
    </w:p>
    <w:p w14:paraId="0A4CD65F" w14:textId="6B94A74C" w:rsidR="002F5444" w:rsidRPr="00D22B42" w:rsidRDefault="002F5444" w:rsidP="002F5444">
      <w:pPr>
        <w:jc w:val="both"/>
        <w:rPr>
          <w:rFonts w:ascii="Calibri" w:hAnsi="Calibri" w:cs="Arial"/>
          <w:sz w:val="16"/>
          <w:szCs w:val="16"/>
        </w:rPr>
      </w:pPr>
      <w:r w:rsidRPr="00D22B42">
        <w:rPr>
          <w:rFonts w:ascii="Calibri" w:hAnsi="Calibri" w:cs="Arial"/>
          <w:sz w:val="16"/>
          <w:szCs w:val="16"/>
        </w:rPr>
        <w:t>Monto de ventas t</w:t>
      </w:r>
      <w:r w:rsidR="00954A60" w:rsidRPr="00D22B42">
        <w:rPr>
          <w:rFonts w:ascii="Calibri" w:hAnsi="Calibri" w:cs="Arial"/>
          <w:sz w:val="16"/>
          <w:szCs w:val="16"/>
        </w:rPr>
        <w:t>otales del Ejercicio Fiscal 20</w:t>
      </w:r>
      <w:r w:rsidR="00D22B42" w:rsidRPr="00D22B42">
        <w:rPr>
          <w:rFonts w:ascii="Calibri" w:hAnsi="Calibri" w:cs="Arial"/>
          <w:sz w:val="16"/>
          <w:szCs w:val="16"/>
        </w:rPr>
        <w:t>2</w:t>
      </w:r>
      <w:r w:rsidR="007C78BC">
        <w:rPr>
          <w:rFonts w:ascii="Calibri" w:hAnsi="Calibri" w:cs="Arial"/>
          <w:sz w:val="16"/>
          <w:szCs w:val="16"/>
        </w:rPr>
        <w:t>0</w:t>
      </w:r>
      <w:r w:rsidRPr="00D22B42">
        <w:rPr>
          <w:rFonts w:ascii="Calibri" w:hAnsi="Calibri" w:cs="Arial"/>
          <w:sz w:val="16"/>
          <w:szCs w:val="16"/>
        </w:rPr>
        <w:t>:</w:t>
      </w:r>
    </w:p>
    <w:p w14:paraId="40C8AC5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del apoderado o representante:</w:t>
      </w:r>
    </w:p>
    <w:p w14:paraId="6D88576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14:paraId="228ED7E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Escritura pública número: Fecha:</w:t>
      </w:r>
    </w:p>
    <w:p w14:paraId="5CFE652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267B830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6B5D7E2D"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(Lugar y fecha)</w:t>
      </w:r>
    </w:p>
    <w:p w14:paraId="7CBE62C1"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Protesto lo necesario.</w:t>
      </w:r>
    </w:p>
    <w:p w14:paraId="2EDF8139"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(firma)</w:t>
      </w:r>
    </w:p>
    <w:p w14:paraId="4BB249F1" w14:textId="77777777" w:rsidR="00D22B42" w:rsidRPr="001C3B83" w:rsidRDefault="00D22B42" w:rsidP="00D22B42">
      <w:pPr>
        <w:jc w:val="both"/>
        <w:rPr>
          <w:rFonts w:ascii="Calibri" w:hAnsi="Calibri" w:cs="Arial"/>
          <w:sz w:val="18"/>
        </w:rPr>
      </w:pPr>
      <w:bookmarkStart w:id="5" w:name="_Hlk68601678"/>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pdf o excel)</w:t>
      </w:r>
      <w:r w:rsidRPr="001C3B83">
        <w:rPr>
          <w:rFonts w:ascii="Calibri" w:hAnsi="Calibri" w:cs="Arial"/>
          <w:sz w:val="18"/>
        </w:rPr>
        <w:t xml:space="preserve">: </w:t>
      </w:r>
    </w:p>
    <w:p w14:paraId="11CB762D" w14:textId="4AA57609" w:rsidR="00D22B42" w:rsidRPr="002128B5" w:rsidRDefault="00D22B42" w:rsidP="00D22B42">
      <w:pPr>
        <w:numPr>
          <w:ilvl w:val="0"/>
          <w:numId w:val="3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458144BC" w14:textId="612C59C6"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sidR="007C78BC">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B36B678" w14:textId="2EE1BDE1" w:rsidR="00D22B42" w:rsidRDefault="00D22B42" w:rsidP="00D22B42">
      <w:pPr>
        <w:numPr>
          <w:ilvl w:val="0"/>
          <w:numId w:val="36"/>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253E2167" w14:textId="1066F8D0" w:rsidR="00F43CEA" w:rsidRPr="00F4327E" w:rsidRDefault="00F4327E" w:rsidP="00F43CEA">
      <w:pPr>
        <w:numPr>
          <w:ilvl w:val="0"/>
          <w:numId w:val="36"/>
        </w:numPr>
        <w:ind w:left="284" w:hanging="284"/>
        <w:jc w:val="both"/>
        <w:rPr>
          <w:rFonts w:ascii="Calibri" w:hAnsi="Calibri" w:cs="Arial"/>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EDB44B5" w14:textId="77777777" w:rsidR="00D22B42"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CE7DC59" w14:textId="77777777"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28357559" w:rsidR="00D22B42" w:rsidRDefault="00D22B42" w:rsidP="00D22B4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29EC6186" w14:textId="77777777" w:rsidR="003C57FD" w:rsidRDefault="003C57FD" w:rsidP="00D22B42">
      <w:pPr>
        <w:jc w:val="both"/>
        <w:rPr>
          <w:rFonts w:ascii="Calibri" w:hAnsi="Calibri" w:cs="Arial"/>
          <w:b/>
          <w:i/>
          <w:sz w:val="14"/>
          <w:szCs w:val="14"/>
        </w:rPr>
      </w:pPr>
    </w:p>
    <w:p w14:paraId="6C6618EF" w14:textId="77777777" w:rsidR="003C57FD" w:rsidRDefault="003C57FD" w:rsidP="00D22B42">
      <w:pPr>
        <w:jc w:val="both"/>
        <w:rPr>
          <w:rFonts w:ascii="Calibri" w:hAnsi="Calibri" w:cs="Arial"/>
          <w:b/>
          <w:i/>
          <w:sz w:val="14"/>
          <w:szCs w:val="14"/>
        </w:rPr>
      </w:pPr>
    </w:p>
    <w:p w14:paraId="23D77F10" w14:textId="77777777" w:rsidR="003C57FD" w:rsidRDefault="003C57FD" w:rsidP="00D22B42">
      <w:pPr>
        <w:jc w:val="both"/>
        <w:rPr>
          <w:rFonts w:ascii="Calibri" w:hAnsi="Calibri" w:cs="Arial"/>
          <w:b/>
          <w:i/>
          <w:sz w:val="14"/>
          <w:szCs w:val="14"/>
        </w:rPr>
      </w:pPr>
    </w:p>
    <w:p w14:paraId="1D325491" w14:textId="77777777" w:rsidR="003C57FD" w:rsidRDefault="003C57FD" w:rsidP="00D22B42">
      <w:pPr>
        <w:jc w:val="both"/>
        <w:rPr>
          <w:rFonts w:ascii="Calibri" w:hAnsi="Calibri" w:cs="Arial"/>
          <w:b/>
          <w:i/>
          <w:sz w:val="14"/>
          <w:szCs w:val="14"/>
        </w:rPr>
      </w:pPr>
    </w:p>
    <w:p w14:paraId="2EE30AA8"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DFBF8A3"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6469D8B" w14:textId="77777777" w:rsidR="003C57FD" w:rsidRPr="00AB17B1" w:rsidRDefault="003C57FD" w:rsidP="003C57F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77777777" w:rsidR="003C57FD" w:rsidRPr="00AB17B1" w:rsidRDefault="003C57FD" w:rsidP="003C57FD">
      <w:pPr>
        <w:pStyle w:val="Default"/>
        <w:rPr>
          <w:rFonts w:ascii="Calibri" w:hAnsi="Calibri" w:cs="Calibri"/>
          <w:b/>
          <w:sz w:val="18"/>
          <w:szCs w:val="18"/>
        </w:rPr>
      </w:pPr>
      <w:r w:rsidRPr="00AB17B1">
        <w:rPr>
          <w:rFonts w:asciiTheme="minorHAnsi" w:hAnsiTheme="minorHAnsi" w:cs="Arial"/>
          <w:b/>
          <w:sz w:val="18"/>
          <w:szCs w:val="18"/>
        </w:rPr>
        <w:t>C.P. AARON SERRATO ARAOZ</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0A438CA3" w14:textId="77777777" w:rsidR="00C54B37" w:rsidRDefault="00C54B37" w:rsidP="003C57FD">
      <w:pPr>
        <w:rPr>
          <w:sz w:val="22"/>
          <w:szCs w:val="22"/>
        </w:rPr>
      </w:pPr>
    </w:p>
    <w:bookmarkEnd w:id="5"/>
    <w:p w14:paraId="5924026F" w14:textId="77777777" w:rsidR="00286133" w:rsidRPr="008B4324" w:rsidRDefault="00286133" w:rsidP="00592F93">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7030A0"/>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14:paraId="557E3809" w14:textId="77777777" w:rsidR="00286133" w:rsidRPr="008B4324" w:rsidRDefault="00286133" w:rsidP="00286133">
      <w:pPr>
        <w:jc w:val="center"/>
        <w:rPr>
          <w:rFonts w:ascii="Calibri" w:hAnsi="Calibri"/>
          <w:b/>
        </w:rPr>
      </w:pPr>
    </w:p>
    <w:p w14:paraId="663897B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4206D1E" w14:textId="77777777" w:rsidR="00286133" w:rsidRPr="008B4324" w:rsidRDefault="00286133" w:rsidP="00286133">
      <w:pPr>
        <w:pStyle w:val="Default"/>
        <w:jc w:val="center"/>
        <w:rPr>
          <w:rFonts w:ascii="Calibri" w:hAnsi="Calibri"/>
          <w:b/>
          <w:bCs/>
          <w:color w:val="auto"/>
          <w:sz w:val="22"/>
          <w:szCs w:val="22"/>
        </w:rPr>
      </w:pPr>
    </w:p>
    <w:p w14:paraId="0B06EF7E"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41E7537"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F837A8C" w14:textId="77777777" w:rsidR="00286133" w:rsidRPr="008B4324" w:rsidRDefault="00286133" w:rsidP="00286133">
      <w:pPr>
        <w:pStyle w:val="ANOTACION"/>
        <w:spacing w:after="0" w:line="240" w:lineRule="auto"/>
        <w:rPr>
          <w:rFonts w:ascii="Calibri" w:hAnsi="Calibri"/>
          <w:sz w:val="14"/>
          <w:szCs w:val="14"/>
          <w:lang w:val="es-MX"/>
        </w:rPr>
      </w:pPr>
    </w:p>
    <w:p w14:paraId="3201363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738977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BCAB5C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AACAF12" w14:textId="77777777" w:rsidR="00286133" w:rsidRPr="008B4324" w:rsidRDefault="00286133" w:rsidP="00286133">
      <w:pPr>
        <w:pStyle w:val="Texto0"/>
        <w:spacing w:after="0" w:line="240" w:lineRule="auto"/>
        <w:ind w:firstLine="0"/>
        <w:rPr>
          <w:rFonts w:ascii="Calibri" w:hAnsi="Calibri"/>
          <w:sz w:val="16"/>
          <w:szCs w:val="16"/>
        </w:rPr>
      </w:pPr>
    </w:p>
    <w:p w14:paraId="3DC5114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4C353639"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06E099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19BA1B66" w14:textId="77777777" w:rsidTr="00EC015A">
        <w:trPr>
          <w:cantSplit/>
          <w:trHeight w:val="604"/>
        </w:trPr>
        <w:tc>
          <w:tcPr>
            <w:tcW w:w="4370" w:type="dxa"/>
          </w:tcPr>
          <w:p w14:paraId="0872BA61"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464CA85"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3B9CB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9C7B1D1" w14:textId="77777777" w:rsidR="00286133" w:rsidRPr="008B4324" w:rsidRDefault="00286133" w:rsidP="00286133">
      <w:pPr>
        <w:pStyle w:val="Texto0"/>
        <w:spacing w:after="0" w:line="240" w:lineRule="auto"/>
        <w:ind w:firstLine="0"/>
        <w:rPr>
          <w:rFonts w:ascii="Calibri" w:hAnsi="Calibri"/>
          <w:sz w:val="12"/>
          <w:szCs w:val="12"/>
        </w:rPr>
      </w:pPr>
    </w:p>
    <w:p w14:paraId="5CFD966F" w14:textId="77777777" w:rsidR="00286133" w:rsidRPr="008B4324" w:rsidRDefault="00286133" w:rsidP="00286133">
      <w:pPr>
        <w:pStyle w:val="Texto0"/>
        <w:spacing w:after="0" w:line="240" w:lineRule="auto"/>
        <w:rPr>
          <w:rFonts w:ascii="Calibri" w:hAnsi="Calibri"/>
          <w:b/>
        </w:rPr>
      </w:pPr>
    </w:p>
    <w:p w14:paraId="078115AA"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28DF7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01C3168" w14:textId="77777777" w:rsidTr="008A681F">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7030A0"/>
            <w:noWrap/>
          </w:tcPr>
          <w:p w14:paraId="0111C7B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7030A0"/>
          </w:tcPr>
          <w:p w14:paraId="2227E8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6D5DA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4A05C0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16F84B4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2CEBE8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4AEAE9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C6D291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B101FF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6F68E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D1934E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057CD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4A8409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5C2E1A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361CFE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63A3C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08EDA8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1BA415EA"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A716B3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C2B13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F624BD6"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E9758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74E3C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6F2650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9042DE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6062520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C1AD979" w14:textId="77777777" w:rsidR="00286133" w:rsidRPr="008B4324" w:rsidRDefault="00286133" w:rsidP="00286133">
      <w:pPr>
        <w:pStyle w:val="Texto0"/>
        <w:spacing w:after="0" w:line="240" w:lineRule="auto"/>
        <w:ind w:firstLine="289"/>
        <w:rPr>
          <w:rFonts w:ascii="Calibri" w:hAnsi="Calibri"/>
          <w:b/>
          <w:sz w:val="6"/>
          <w:szCs w:val="6"/>
        </w:rPr>
      </w:pPr>
    </w:p>
    <w:p w14:paraId="7D15AA34"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32F9662" w14:textId="77777777" w:rsidR="00286133" w:rsidRDefault="00286133" w:rsidP="00286133">
      <w:pPr>
        <w:pStyle w:val="Texto0"/>
        <w:spacing w:after="0" w:line="240" w:lineRule="auto"/>
        <w:ind w:firstLine="289"/>
        <w:rPr>
          <w:rFonts w:ascii="Calibri" w:hAnsi="Calibri"/>
          <w:sz w:val="12"/>
          <w:szCs w:val="12"/>
        </w:rPr>
      </w:pPr>
    </w:p>
    <w:p w14:paraId="13A9136F" w14:textId="77777777" w:rsidR="00286133" w:rsidRDefault="00286133" w:rsidP="00286133">
      <w:pPr>
        <w:pStyle w:val="Texto0"/>
        <w:spacing w:after="0" w:line="240" w:lineRule="auto"/>
        <w:ind w:firstLine="289"/>
        <w:rPr>
          <w:rFonts w:ascii="Calibri" w:hAnsi="Calibri"/>
          <w:sz w:val="12"/>
          <w:szCs w:val="12"/>
        </w:rPr>
      </w:pPr>
    </w:p>
    <w:p w14:paraId="585B3708" w14:textId="77777777" w:rsidR="00286133" w:rsidRDefault="00286133" w:rsidP="00286133">
      <w:pPr>
        <w:pStyle w:val="Texto0"/>
        <w:spacing w:after="0" w:line="240" w:lineRule="auto"/>
        <w:ind w:firstLine="289"/>
        <w:rPr>
          <w:rFonts w:ascii="Calibri" w:hAnsi="Calibri"/>
          <w:sz w:val="12"/>
          <w:szCs w:val="12"/>
        </w:rPr>
      </w:pPr>
    </w:p>
    <w:p w14:paraId="3E5B001A" w14:textId="77777777" w:rsidR="00286133" w:rsidRDefault="00286133" w:rsidP="00286133">
      <w:pPr>
        <w:pStyle w:val="Texto0"/>
        <w:spacing w:after="0" w:line="240" w:lineRule="auto"/>
        <w:ind w:firstLine="289"/>
        <w:rPr>
          <w:rFonts w:ascii="Calibri" w:hAnsi="Calibri"/>
          <w:sz w:val="12"/>
          <w:szCs w:val="12"/>
        </w:rPr>
      </w:pPr>
    </w:p>
    <w:p w14:paraId="441FC940" w14:textId="77777777" w:rsidR="00286133" w:rsidRDefault="00286133" w:rsidP="00286133">
      <w:pPr>
        <w:pStyle w:val="Texto0"/>
        <w:spacing w:after="0" w:line="240" w:lineRule="auto"/>
        <w:ind w:firstLine="289"/>
        <w:rPr>
          <w:rFonts w:ascii="Calibri" w:hAnsi="Calibri"/>
          <w:sz w:val="12"/>
          <w:szCs w:val="12"/>
        </w:rPr>
      </w:pPr>
    </w:p>
    <w:p w14:paraId="127873FE" w14:textId="77777777" w:rsidR="00286133" w:rsidRDefault="00286133" w:rsidP="00286133">
      <w:pPr>
        <w:pStyle w:val="Texto0"/>
        <w:spacing w:after="0" w:line="240" w:lineRule="auto"/>
        <w:ind w:firstLine="289"/>
        <w:rPr>
          <w:rFonts w:ascii="Calibri" w:hAnsi="Calibri"/>
          <w:sz w:val="12"/>
          <w:szCs w:val="12"/>
        </w:rPr>
      </w:pPr>
    </w:p>
    <w:p w14:paraId="3206A5A6" w14:textId="77777777" w:rsidR="00286133" w:rsidRDefault="00286133" w:rsidP="00286133">
      <w:pPr>
        <w:pStyle w:val="Texto0"/>
        <w:spacing w:after="0" w:line="240" w:lineRule="auto"/>
        <w:ind w:firstLine="289"/>
        <w:rPr>
          <w:rFonts w:ascii="Calibri" w:hAnsi="Calibri"/>
          <w:sz w:val="12"/>
          <w:szCs w:val="12"/>
        </w:rPr>
      </w:pPr>
    </w:p>
    <w:p w14:paraId="440DAAFE" w14:textId="77777777" w:rsidR="00286133" w:rsidRDefault="00286133" w:rsidP="00286133">
      <w:pPr>
        <w:pStyle w:val="Texto0"/>
        <w:spacing w:after="0" w:line="240" w:lineRule="auto"/>
        <w:ind w:firstLine="289"/>
        <w:rPr>
          <w:rFonts w:ascii="Calibri" w:hAnsi="Calibri"/>
          <w:sz w:val="12"/>
          <w:szCs w:val="12"/>
        </w:rPr>
      </w:pPr>
    </w:p>
    <w:p w14:paraId="5B65BC5F" w14:textId="77777777" w:rsidR="00636BCD" w:rsidRDefault="00636BCD" w:rsidP="00286133">
      <w:pPr>
        <w:pStyle w:val="Texto0"/>
        <w:spacing w:after="0" w:line="240" w:lineRule="auto"/>
        <w:ind w:firstLine="289"/>
        <w:rPr>
          <w:rFonts w:ascii="Calibri" w:hAnsi="Calibri"/>
          <w:sz w:val="12"/>
          <w:szCs w:val="12"/>
        </w:rPr>
      </w:pPr>
    </w:p>
    <w:p w14:paraId="68F86A24" w14:textId="77777777" w:rsidR="00286133" w:rsidRDefault="00286133" w:rsidP="00286133">
      <w:pPr>
        <w:pStyle w:val="Texto0"/>
        <w:spacing w:after="0" w:line="240" w:lineRule="auto"/>
        <w:ind w:firstLine="289"/>
        <w:rPr>
          <w:rFonts w:ascii="Calibri" w:hAnsi="Calibri"/>
          <w:sz w:val="12"/>
          <w:szCs w:val="12"/>
        </w:rPr>
      </w:pPr>
    </w:p>
    <w:p w14:paraId="1D0CDAEB" w14:textId="77777777" w:rsidR="00286133" w:rsidRDefault="00286133" w:rsidP="00286133">
      <w:pPr>
        <w:pStyle w:val="Texto0"/>
        <w:spacing w:after="0" w:line="240" w:lineRule="auto"/>
        <w:ind w:firstLine="289"/>
        <w:rPr>
          <w:rFonts w:ascii="Calibri" w:hAnsi="Calibri"/>
          <w:sz w:val="12"/>
          <w:szCs w:val="12"/>
        </w:rPr>
      </w:pPr>
    </w:p>
    <w:p w14:paraId="11373C2C" w14:textId="77777777" w:rsidR="00286133" w:rsidRDefault="00286133" w:rsidP="00286133">
      <w:pPr>
        <w:pStyle w:val="Texto0"/>
        <w:spacing w:after="0" w:line="240" w:lineRule="auto"/>
        <w:ind w:firstLine="289"/>
        <w:rPr>
          <w:rFonts w:ascii="Calibri" w:hAnsi="Calibri"/>
          <w:sz w:val="12"/>
          <w:szCs w:val="12"/>
        </w:rPr>
      </w:pPr>
    </w:p>
    <w:p w14:paraId="0F0C0C73" w14:textId="77777777" w:rsidR="005F1933" w:rsidRDefault="005F1933" w:rsidP="00286133">
      <w:pPr>
        <w:pStyle w:val="Texto0"/>
        <w:spacing w:after="0" w:line="240" w:lineRule="auto"/>
        <w:ind w:firstLine="289"/>
        <w:rPr>
          <w:rFonts w:ascii="Calibri" w:hAnsi="Calibri"/>
          <w:sz w:val="12"/>
          <w:szCs w:val="12"/>
        </w:rPr>
      </w:pPr>
    </w:p>
    <w:p w14:paraId="5C464E8C" w14:textId="77777777" w:rsidR="00286133" w:rsidRPr="008B4324" w:rsidRDefault="00286133" w:rsidP="00286133">
      <w:pPr>
        <w:pStyle w:val="Texto0"/>
        <w:spacing w:after="0" w:line="240" w:lineRule="auto"/>
        <w:ind w:firstLine="289"/>
        <w:rPr>
          <w:rFonts w:ascii="Calibri" w:hAnsi="Calibri"/>
          <w:sz w:val="12"/>
          <w:szCs w:val="12"/>
        </w:rPr>
      </w:pPr>
    </w:p>
    <w:p w14:paraId="10404899" w14:textId="77777777" w:rsidR="00286133" w:rsidRPr="008B4324" w:rsidRDefault="00286133"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D2DD31A"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20844CB" w14:textId="77777777" w:rsidR="00286133" w:rsidRPr="008B4324" w:rsidRDefault="00286133" w:rsidP="00286133">
      <w:pPr>
        <w:pStyle w:val="Default"/>
        <w:jc w:val="center"/>
        <w:rPr>
          <w:rFonts w:ascii="Calibri" w:hAnsi="Calibri"/>
          <w:b/>
          <w:bCs/>
          <w:sz w:val="22"/>
          <w:szCs w:val="22"/>
        </w:rPr>
      </w:pPr>
    </w:p>
    <w:p w14:paraId="0243EA01" w14:textId="77777777" w:rsidR="00286133" w:rsidRPr="008B4324" w:rsidRDefault="00286133" w:rsidP="00286133">
      <w:pPr>
        <w:pStyle w:val="Puesto"/>
        <w:jc w:val="both"/>
        <w:rPr>
          <w:rFonts w:ascii="Calibri" w:eastAsia="Calibri" w:hAnsi="Calibri"/>
          <w:color w:val="000000"/>
          <w:sz w:val="18"/>
          <w:szCs w:val="18"/>
          <w:lang w:eastAsia="en-US"/>
        </w:rPr>
      </w:pPr>
      <w:bookmarkStart w:id="6"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6"/>
    </w:p>
    <w:p w14:paraId="0274DC11" w14:textId="77777777" w:rsidR="00286133" w:rsidRPr="008B4324" w:rsidRDefault="00286133" w:rsidP="00286133">
      <w:pPr>
        <w:jc w:val="center"/>
        <w:rPr>
          <w:rFonts w:ascii="Calibri" w:hAnsi="Calibri" w:cs="Arial"/>
          <w:b/>
          <w:bCs/>
          <w:i/>
          <w:iCs/>
          <w:sz w:val="18"/>
          <w:szCs w:val="18"/>
          <w:lang w:val="es-MX"/>
        </w:rPr>
      </w:pPr>
    </w:p>
    <w:p w14:paraId="582B3864"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D1F385B" w14:textId="77777777" w:rsidR="00286133" w:rsidRPr="008B4324" w:rsidRDefault="00286133" w:rsidP="00286133">
      <w:pPr>
        <w:jc w:val="center"/>
        <w:rPr>
          <w:rFonts w:ascii="Calibri" w:hAnsi="Calibri" w:cs="Arial"/>
          <w:sz w:val="18"/>
          <w:szCs w:val="18"/>
          <w:lang w:val="es-MX"/>
        </w:rPr>
      </w:pPr>
    </w:p>
    <w:p w14:paraId="01C1B9B4" w14:textId="77777777" w:rsidR="00286133" w:rsidRPr="008B4324" w:rsidRDefault="00286133" w:rsidP="00286133">
      <w:pPr>
        <w:jc w:val="center"/>
        <w:rPr>
          <w:rFonts w:ascii="Calibri" w:hAnsi="Calibri" w:cs="Arial"/>
          <w:sz w:val="18"/>
          <w:szCs w:val="18"/>
          <w:lang w:val="es-MX"/>
        </w:rPr>
      </w:pPr>
    </w:p>
    <w:p w14:paraId="7FFDDC2B"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48F45D2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1A6719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95F9DB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74317D3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99DB91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166EBC3" w14:textId="77777777" w:rsidTr="00EC015A">
        <w:trPr>
          <w:trHeight w:val="102"/>
        </w:trPr>
        <w:tc>
          <w:tcPr>
            <w:tcW w:w="5072" w:type="dxa"/>
            <w:noWrap/>
          </w:tcPr>
          <w:p w14:paraId="22D288F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1DE1F6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46F66AB" w14:textId="77777777" w:rsidR="00286133" w:rsidRDefault="00286133" w:rsidP="00286133">
      <w:pPr>
        <w:pStyle w:val="Texto0"/>
        <w:spacing w:after="0" w:line="240" w:lineRule="auto"/>
        <w:ind w:firstLine="0"/>
        <w:rPr>
          <w:rFonts w:ascii="Calibri" w:hAnsi="Calibri"/>
          <w:b/>
        </w:rPr>
      </w:pPr>
    </w:p>
    <w:p w14:paraId="60C27BE5" w14:textId="77777777" w:rsidR="00286133" w:rsidRPr="008B4324" w:rsidRDefault="00286133" w:rsidP="00286133">
      <w:pPr>
        <w:pStyle w:val="Texto0"/>
        <w:spacing w:after="0" w:line="240" w:lineRule="auto"/>
        <w:ind w:firstLine="0"/>
        <w:rPr>
          <w:rFonts w:ascii="Calibri" w:hAnsi="Calibri"/>
          <w:b/>
        </w:rPr>
      </w:pPr>
    </w:p>
    <w:p w14:paraId="2017EEDD"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13352A0" w14:textId="77777777" w:rsidR="00286133" w:rsidRDefault="00286133" w:rsidP="00286133">
      <w:pPr>
        <w:pStyle w:val="Texto0"/>
        <w:spacing w:after="0" w:line="240" w:lineRule="auto"/>
        <w:ind w:firstLine="0"/>
        <w:rPr>
          <w:rFonts w:ascii="Calibri" w:hAnsi="Calibri"/>
          <w:b/>
          <w:sz w:val="12"/>
          <w:szCs w:val="12"/>
        </w:rPr>
      </w:pPr>
    </w:p>
    <w:p w14:paraId="38F5A2C3"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00B5666" w14:textId="77777777" w:rsidTr="008A681F">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7030A0"/>
            <w:noWrap/>
          </w:tcPr>
          <w:p w14:paraId="4271D62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243067D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6AE0F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FE7DF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73350C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69A240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89E0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76B2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79651D0"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264B89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D0A84D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EA0019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CCD9D7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1F80E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B89582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B6AE7F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F5283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7FDF62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F086C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143902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64155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D9AC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DC83FB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17E420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637DD40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D3BFDA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3B83BCB" w14:textId="77777777" w:rsidR="00286133" w:rsidRDefault="00286133" w:rsidP="00286133">
      <w:pPr>
        <w:pStyle w:val="Texto0"/>
        <w:spacing w:after="0" w:line="240" w:lineRule="auto"/>
        <w:ind w:firstLine="289"/>
        <w:rPr>
          <w:rFonts w:ascii="Calibri" w:hAnsi="Calibri"/>
          <w:b/>
          <w:sz w:val="12"/>
          <w:szCs w:val="12"/>
        </w:rPr>
      </w:pPr>
    </w:p>
    <w:p w14:paraId="5DDAC37F"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8AB66E" w14:textId="77777777" w:rsidR="00286133" w:rsidRDefault="00286133" w:rsidP="00286133">
      <w:pPr>
        <w:jc w:val="center"/>
        <w:rPr>
          <w:rFonts w:ascii="Calibri" w:hAnsi="Calibri" w:cs="Arial"/>
          <w:b/>
          <w:bCs/>
        </w:rPr>
      </w:pPr>
    </w:p>
    <w:p w14:paraId="608564E3" w14:textId="77777777" w:rsidR="00286133" w:rsidRDefault="00286133" w:rsidP="00286133">
      <w:pPr>
        <w:jc w:val="center"/>
        <w:rPr>
          <w:rFonts w:ascii="Calibri" w:hAnsi="Calibri" w:cs="Arial"/>
          <w:b/>
          <w:bCs/>
        </w:rPr>
      </w:pPr>
    </w:p>
    <w:p w14:paraId="787C4AE1" w14:textId="77777777" w:rsidR="00286133" w:rsidRDefault="00286133" w:rsidP="00286133">
      <w:pPr>
        <w:jc w:val="center"/>
        <w:rPr>
          <w:rFonts w:ascii="Calibri" w:hAnsi="Calibri" w:cs="Arial"/>
          <w:b/>
          <w:bCs/>
        </w:rPr>
      </w:pPr>
    </w:p>
    <w:p w14:paraId="53518197" w14:textId="77777777" w:rsidR="00286133" w:rsidRDefault="00286133" w:rsidP="00286133">
      <w:pPr>
        <w:jc w:val="center"/>
        <w:rPr>
          <w:rFonts w:ascii="Calibri" w:hAnsi="Calibri" w:cs="Arial"/>
          <w:b/>
          <w:bCs/>
        </w:rPr>
      </w:pPr>
    </w:p>
    <w:p w14:paraId="78E54E66" w14:textId="77777777" w:rsidR="00192B2D" w:rsidRDefault="00192B2D" w:rsidP="00286133">
      <w:pPr>
        <w:jc w:val="center"/>
        <w:rPr>
          <w:rFonts w:ascii="Calibri" w:hAnsi="Calibri" w:cs="Arial"/>
          <w:b/>
          <w:bCs/>
        </w:rPr>
      </w:pPr>
    </w:p>
    <w:p w14:paraId="0FFDA960" w14:textId="77777777" w:rsidR="00192B2D" w:rsidRDefault="00192B2D" w:rsidP="00286133">
      <w:pPr>
        <w:jc w:val="center"/>
        <w:rPr>
          <w:rFonts w:ascii="Calibri" w:hAnsi="Calibri" w:cs="Arial"/>
          <w:b/>
          <w:bCs/>
        </w:rPr>
      </w:pPr>
    </w:p>
    <w:p w14:paraId="11578758" w14:textId="77777777" w:rsidR="00286133" w:rsidRDefault="00286133" w:rsidP="00286133">
      <w:pPr>
        <w:jc w:val="center"/>
        <w:rPr>
          <w:rFonts w:ascii="Calibri" w:hAnsi="Calibri" w:cs="Arial"/>
          <w:b/>
          <w:bCs/>
        </w:rPr>
      </w:pPr>
    </w:p>
    <w:p w14:paraId="65EFE8AC" w14:textId="77777777" w:rsidR="00636BCD" w:rsidRDefault="00636BCD" w:rsidP="00286133">
      <w:pPr>
        <w:jc w:val="center"/>
        <w:rPr>
          <w:rFonts w:ascii="Calibri" w:hAnsi="Calibri" w:cs="Arial"/>
          <w:b/>
          <w:bCs/>
        </w:rPr>
      </w:pPr>
    </w:p>
    <w:p w14:paraId="3FBE070B" w14:textId="77777777" w:rsidR="00286133" w:rsidRPr="008B4324" w:rsidRDefault="00286133" w:rsidP="00286133">
      <w:pPr>
        <w:jc w:val="center"/>
        <w:rPr>
          <w:rFonts w:ascii="Calibri" w:hAnsi="Calibri" w:cs="Arial"/>
          <w:b/>
          <w:bCs/>
        </w:rPr>
      </w:pPr>
    </w:p>
    <w:p w14:paraId="782114CC" w14:textId="77777777" w:rsidR="00286133" w:rsidRPr="008B4324" w:rsidRDefault="00286133"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2827D43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1B05106F" w14:textId="77777777" w:rsidR="00286133" w:rsidRPr="008B4324" w:rsidRDefault="00286133" w:rsidP="00286133">
      <w:pPr>
        <w:jc w:val="center"/>
        <w:rPr>
          <w:rFonts w:ascii="Calibri" w:hAnsi="Calibri" w:cs="Arial"/>
          <w:b/>
          <w:bCs/>
        </w:rPr>
      </w:pPr>
    </w:p>
    <w:p w14:paraId="2C542C9F" w14:textId="77777777" w:rsidR="00286133" w:rsidRPr="008B4324" w:rsidRDefault="00286133" w:rsidP="00286133">
      <w:pPr>
        <w:pStyle w:val="Puesto"/>
        <w:jc w:val="both"/>
        <w:rPr>
          <w:rFonts w:ascii="Calibri" w:eastAsia="Calibri" w:hAnsi="Calibri"/>
          <w:color w:val="000000"/>
          <w:sz w:val="20"/>
          <w:szCs w:val="20"/>
          <w:lang w:eastAsia="en-US"/>
        </w:rPr>
      </w:pPr>
      <w:bookmarkStart w:id="7"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7"/>
    </w:p>
    <w:p w14:paraId="34408F60"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BC937E2" w14:textId="77777777" w:rsidR="00286133" w:rsidRPr="008B4324" w:rsidRDefault="00286133" w:rsidP="00286133">
      <w:pPr>
        <w:pStyle w:val="Texto0"/>
        <w:spacing w:after="0" w:line="240" w:lineRule="auto"/>
        <w:ind w:firstLine="0"/>
        <w:jc w:val="right"/>
        <w:rPr>
          <w:rFonts w:ascii="Calibri" w:hAnsi="Calibri"/>
          <w:szCs w:val="23"/>
        </w:rPr>
      </w:pPr>
    </w:p>
    <w:p w14:paraId="6171A30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5F8934A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DB548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EA2975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E94023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F2631F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F3DE175" w14:textId="77777777" w:rsidTr="00EC015A">
        <w:trPr>
          <w:cantSplit/>
          <w:trHeight w:val="1006"/>
          <w:jc w:val="center"/>
        </w:trPr>
        <w:tc>
          <w:tcPr>
            <w:tcW w:w="4398" w:type="dxa"/>
          </w:tcPr>
          <w:p w14:paraId="2757310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01068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5D6538B8" w14:textId="77777777" w:rsidR="00286133" w:rsidRPr="008B4324" w:rsidRDefault="00286133" w:rsidP="00286133">
            <w:pPr>
              <w:pStyle w:val="Texto0"/>
              <w:spacing w:after="0" w:line="240" w:lineRule="auto"/>
              <w:ind w:firstLine="0"/>
              <w:rPr>
                <w:rFonts w:ascii="Calibri" w:hAnsi="Calibri"/>
                <w:szCs w:val="23"/>
              </w:rPr>
            </w:pPr>
          </w:p>
        </w:tc>
      </w:tr>
    </w:tbl>
    <w:p w14:paraId="53FF0D96"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AB9034A" w14:textId="77777777" w:rsidR="00286133" w:rsidRPr="008B4324" w:rsidRDefault="00286133" w:rsidP="00286133">
      <w:pPr>
        <w:pStyle w:val="Texto0"/>
        <w:spacing w:after="0" w:line="240" w:lineRule="auto"/>
        <w:ind w:firstLine="0"/>
        <w:rPr>
          <w:rFonts w:ascii="Calibri" w:hAnsi="Calibri"/>
          <w:b/>
          <w:sz w:val="12"/>
          <w:szCs w:val="12"/>
        </w:rPr>
      </w:pPr>
    </w:p>
    <w:p w14:paraId="26C018E2"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AB4A8A6" w14:textId="77777777" w:rsidTr="008A681F">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7030A0"/>
            <w:noWrap/>
          </w:tcPr>
          <w:p w14:paraId="3287584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7030A0"/>
          </w:tcPr>
          <w:p w14:paraId="0D51EB1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386FCB0"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FB6B3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F06D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2C8DAE2"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C9895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4BE477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D708AE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E81AF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02819C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B5570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18E9E7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60E59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4A7D53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7DC344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5CEABF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B9CBFF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5AC22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B87CE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2068B2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7E93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DE3AA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12633A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160C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F7AFF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77679D6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1986C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F74302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D0D9D4E" w14:textId="77777777" w:rsidR="00286133" w:rsidRPr="008B4324" w:rsidRDefault="00286133" w:rsidP="00286133">
      <w:pPr>
        <w:pStyle w:val="Texto0"/>
        <w:spacing w:after="0" w:line="240" w:lineRule="auto"/>
        <w:rPr>
          <w:rFonts w:ascii="Calibri" w:hAnsi="Calibri"/>
          <w:b/>
          <w:sz w:val="12"/>
          <w:szCs w:val="12"/>
        </w:rPr>
      </w:pPr>
    </w:p>
    <w:p w14:paraId="6E5897F8" w14:textId="77777777" w:rsidR="00286133" w:rsidRPr="008B4324" w:rsidRDefault="00286133" w:rsidP="00286133">
      <w:pPr>
        <w:pStyle w:val="Texto0"/>
        <w:spacing w:after="0" w:line="240" w:lineRule="auto"/>
        <w:rPr>
          <w:rFonts w:ascii="Calibri" w:hAnsi="Calibri"/>
          <w:b/>
          <w:sz w:val="12"/>
          <w:szCs w:val="12"/>
        </w:rPr>
      </w:pPr>
    </w:p>
    <w:p w14:paraId="57CAEEBE"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F35CD5C" w14:textId="77777777" w:rsidR="00286133" w:rsidRDefault="00286133" w:rsidP="00286133">
      <w:pPr>
        <w:pStyle w:val="Texto0"/>
        <w:spacing w:after="0" w:line="240" w:lineRule="auto"/>
        <w:rPr>
          <w:rFonts w:ascii="Calibri" w:hAnsi="Calibri"/>
          <w:sz w:val="12"/>
          <w:szCs w:val="12"/>
        </w:rPr>
      </w:pPr>
    </w:p>
    <w:p w14:paraId="6E141032" w14:textId="77777777" w:rsidR="00286133" w:rsidRDefault="00286133" w:rsidP="00286133">
      <w:pPr>
        <w:pStyle w:val="Texto0"/>
        <w:spacing w:after="0" w:line="240" w:lineRule="auto"/>
        <w:rPr>
          <w:rFonts w:ascii="Calibri" w:hAnsi="Calibri"/>
          <w:sz w:val="12"/>
          <w:szCs w:val="12"/>
        </w:rPr>
      </w:pPr>
    </w:p>
    <w:p w14:paraId="12BE3CD6" w14:textId="77777777" w:rsidR="00286133" w:rsidRDefault="00286133" w:rsidP="00286133">
      <w:pPr>
        <w:pStyle w:val="Texto0"/>
        <w:spacing w:after="0" w:line="240" w:lineRule="auto"/>
        <w:rPr>
          <w:rFonts w:ascii="Calibri" w:hAnsi="Calibri"/>
          <w:sz w:val="12"/>
          <w:szCs w:val="12"/>
        </w:rPr>
      </w:pPr>
    </w:p>
    <w:p w14:paraId="27309C29" w14:textId="77777777" w:rsidR="00286133" w:rsidRDefault="00286133" w:rsidP="00286133">
      <w:pPr>
        <w:pStyle w:val="Texto0"/>
        <w:spacing w:after="0" w:line="240" w:lineRule="auto"/>
        <w:rPr>
          <w:rFonts w:ascii="Calibri" w:hAnsi="Calibri"/>
          <w:sz w:val="12"/>
          <w:szCs w:val="12"/>
        </w:rPr>
      </w:pPr>
    </w:p>
    <w:p w14:paraId="0EE39023" w14:textId="77777777" w:rsidR="00286133" w:rsidRDefault="00286133" w:rsidP="00286133">
      <w:pPr>
        <w:pStyle w:val="Texto0"/>
        <w:spacing w:after="0" w:line="240" w:lineRule="auto"/>
        <w:rPr>
          <w:rFonts w:ascii="Calibri" w:hAnsi="Calibri"/>
          <w:sz w:val="12"/>
          <w:szCs w:val="12"/>
        </w:rPr>
      </w:pPr>
    </w:p>
    <w:p w14:paraId="4B1D4DE1" w14:textId="77777777" w:rsidR="00286133" w:rsidRDefault="00286133" w:rsidP="00286133">
      <w:pPr>
        <w:pStyle w:val="Texto0"/>
        <w:spacing w:after="0" w:line="240" w:lineRule="auto"/>
        <w:rPr>
          <w:rFonts w:ascii="Calibri" w:hAnsi="Calibri"/>
          <w:sz w:val="12"/>
          <w:szCs w:val="12"/>
        </w:rPr>
      </w:pPr>
    </w:p>
    <w:p w14:paraId="3E418F4C" w14:textId="77777777" w:rsidR="00286133" w:rsidRDefault="00286133" w:rsidP="00286133">
      <w:pPr>
        <w:pStyle w:val="Texto0"/>
        <w:spacing w:after="0" w:line="240" w:lineRule="auto"/>
        <w:rPr>
          <w:rFonts w:ascii="Calibri" w:hAnsi="Calibri"/>
          <w:sz w:val="12"/>
          <w:szCs w:val="12"/>
        </w:rPr>
      </w:pPr>
    </w:p>
    <w:p w14:paraId="74233949" w14:textId="77777777" w:rsidR="00286133" w:rsidRDefault="00286133" w:rsidP="00286133">
      <w:pPr>
        <w:pStyle w:val="Texto0"/>
        <w:spacing w:after="0" w:line="240" w:lineRule="auto"/>
        <w:rPr>
          <w:rFonts w:ascii="Calibri" w:hAnsi="Calibri"/>
          <w:sz w:val="12"/>
          <w:szCs w:val="12"/>
        </w:rPr>
      </w:pPr>
    </w:p>
    <w:p w14:paraId="0659AE31" w14:textId="77777777" w:rsidR="00286133" w:rsidRDefault="00286133" w:rsidP="00286133">
      <w:pPr>
        <w:pStyle w:val="Texto0"/>
        <w:spacing w:after="0" w:line="240" w:lineRule="auto"/>
        <w:rPr>
          <w:rFonts w:ascii="Calibri" w:hAnsi="Calibri"/>
          <w:sz w:val="12"/>
          <w:szCs w:val="12"/>
        </w:rPr>
      </w:pPr>
    </w:p>
    <w:p w14:paraId="397C4D44" w14:textId="77777777" w:rsidR="00286133" w:rsidRDefault="00286133" w:rsidP="00286133">
      <w:pPr>
        <w:pStyle w:val="Texto0"/>
        <w:spacing w:after="0" w:line="240" w:lineRule="auto"/>
        <w:rPr>
          <w:rFonts w:ascii="Calibri" w:hAnsi="Calibri"/>
          <w:sz w:val="12"/>
          <w:szCs w:val="12"/>
        </w:rPr>
      </w:pPr>
    </w:p>
    <w:p w14:paraId="70ACFDC5" w14:textId="77777777" w:rsidR="00636BCD" w:rsidRDefault="00636BCD" w:rsidP="00286133">
      <w:pPr>
        <w:pStyle w:val="Texto0"/>
        <w:spacing w:after="0" w:line="240" w:lineRule="auto"/>
        <w:rPr>
          <w:rFonts w:ascii="Calibri" w:hAnsi="Calibri"/>
          <w:sz w:val="12"/>
          <w:szCs w:val="12"/>
        </w:rPr>
      </w:pPr>
    </w:p>
    <w:p w14:paraId="37906720" w14:textId="77777777" w:rsidR="00286133" w:rsidRDefault="00286133" w:rsidP="00286133">
      <w:pPr>
        <w:pStyle w:val="Texto0"/>
        <w:spacing w:after="0" w:line="240" w:lineRule="auto"/>
        <w:rPr>
          <w:rFonts w:ascii="Calibri" w:hAnsi="Calibri"/>
          <w:sz w:val="12"/>
          <w:szCs w:val="12"/>
        </w:rPr>
      </w:pPr>
    </w:p>
    <w:p w14:paraId="39D11A81" w14:textId="77777777" w:rsidR="008A681F" w:rsidRDefault="008A681F" w:rsidP="00286133">
      <w:pPr>
        <w:pStyle w:val="Texto0"/>
        <w:spacing w:after="0" w:line="240" w:lineRule="auto"/>
        <w:rPr>
          <w:rFonts w:ascii="Calibri" w:hAnsi="Calibri"/>
          <w:sz w:val="12"/>
          <w:szCs w:val="12"/>
        </w:rPr>
      </w:pPr>
    </w:p>
    <w:p w14:paraId="25F2A593" w14:textId="77777777" w:rsidR="00286133" w:rsidRDefault="00286133" w:rsidP="00286133">
      <w:pPr>
        <w:pStyle w:val="Texto0"/>
        <w:spacing w:after="0" w:line="240" w:lineRule="auto"/>
        <w:rPr>
          <w:rFonts w:ascii="Calibri" w:hAnsi="Calibri"/>
          <w:sz w:val="12"/>
          <w:szCs w:val="12"/>
        </w:rPr>
      </w:pPr>
    </w:p>
    <w:p w14:paraId="68C6C2A7" w14:textId="77777777" w:rsidR="00286133" w:rsidRPr="008B4324" w:rsidRDefault="00286133" w:rsidP="00286133">
      <w:pPr>
        <w:pStyle w:val="Texto0"/>
        <w:spacing w:after="0" w:line="240" w:lineRule="auto"/>
        <w:rPr>
          <w:rFonts w:ascii="Calibri" w:hAnsi="Calibri"/>
          <w:sz w:val="12"/>
          <w:szCs w:val="12"/>
        </w:rPr>
      </w:pPr>
    </w:p>
    <w:p w14:paraId="2C268119" w14:textId="77777777" w:rsidR="002F5444" w:rsidRPr="002522C8" w:rsidRDefault="002F5444" w:rsidP="008A681F">
      <w:pPr>
        <w:pBdr>
          <w:top w:val="single" w:sz="4" w:space="2" w:color="auto"/>
          <w:left w:val="single" w:sz="4" w:space="4" w:color="auto"/>
          <w:bottom w:val="single" w:sz="4" w:space="1" w:color="auto"/>
          <w:right w:val="single" w:sz="4" w:space="4" w:color="auto"/>
        </w:pBdr>
        <w:shd w:val="clear" w:color="auto" w:fill="7030A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F4327E" w:rsidRDefault="00B43BA6" w:rsidP="00B43BA6">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F4327E" w:rsidRDefault="00B43BA6" w:rsidP="00B43BA6">
      <w:pPr>
        <w:pStyle w:val="NormalWeb"/>
        <w:spacing w:before="0" w:beforeAutospacing="0" w:after="0" w:afterAutospacing="0"/>
        <w:jc w:val="both"/>
        <w:rPr>
          <w:sz w:val="20"/>
          <w:szCs w:val="20"/>
        </w:rPr>
      </w:pPr>
      <w:r w:rsidRPr="00F4327E">
        <w:rPr>
          <w:rFonts w:ascii="Calibri" w:hAnsi="Calibri" w:cs="Tahoma"/>
          <w:sz w:val="20"/>
          <w:szCs w:val="20"/>
        </w:rPr>
        <w:t> </w:t>
      </w:r>
    </w:p>
    <w:p w14:paraId="5D69CE3A" w14:textId="7777777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4D344A78" w14:textId="2FEAE191"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w:t>
      </w:r>
      <w:r w:rsidR="00F4327E" w:rsidRPr="00F4327E">
        <w:rPr>
          <w:rFonts w:ascii="Calibri" w:hAnsi="Calibri" w:cs="Tahoma"/>
          <w:color w:val="000000"/>
          <w:sz w:val="20"/>
          <w:szCs w:val="20"/>
        </w:rPr>
        <w:t xml:space="preserve"> </w:t>
      </w:r>
      <w:r w:rsidRPr="00F4327E">
        <w:rPr>
          <w:rFonts w:ascii="Calibri" w:hAnsi="Calibri" w:cs="Tahoma"/>
          <w:color w:val="000000"/>
          <w:sz w:val="20"/>
          <w:szCs w:val="20"/>
        </w:rPr>
        <w:t>l</w:t>
      </w:r>
      <w:r w:rsidR="00F4327E" w:rsidRPr="00F4327E">
        <w:rPr>
          <w:rFonts w:ascii="Calibri" w:hAnsi="Calibri" w:cs="Tahoma"/>
          <w:color w:val="000000"/>
          <w:sz w:val="20"/>
          <w:szCs w:val="20"/>
        </w:rPr>
        <w:t>a</w:t>
      </w:r>
      <w:r w:rsidRPr="00F4327E">
        <w:rPr>
          <w:rFonts w:ascii="Calibri" w:hAnsi="Calibri" w:cs="Tahoma"/>
          <w:color w:val="000000"/>
          <w:sz w:val="20"/>
          <w:szCs w:val="20"/>
        </w:rPr>
        <w:t xml:space="preserve"> </w:t>
      </w:r>
      <w:r w:rsidR="00F4327E" w:rsidRPr="00F4327E">
        <w:rPr>
          <w:rFonts w:ascii="Calibri" w:hAnsi="Calibri" w:cs="Tahoma"/>
          <w:color w:val="000000"/>
          <w:sz w:val="20"/>
          <w:szCs w:val="20"/>
        </w:rPr>
        <w:t>adquisición</w:t>
      </w:r>
      <w:r w:rsidRPr="00F4327E">
        <w:rPr>
          <w:rFonts w:ascii="Calibri" w:hAnsi="Calibri" w:cs="Tahoma"/>
          <w:color w:val="000000"/>
          <w:sz w:val="20"/>
          <w:szCs w:val="20"/>
        </w:rPr>
        <w:t xml:space="preserve"> de ________________________, por un importe de (monto del contrato incluyendo I.V.A).</w:t>
      </w:r>
    </w:p>
    <w:p w14:paraId="6A19BDB9" w14:textId="08138411"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06421" w14:textId="6FBE415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565E44D7" w14:textId="70DE67AC"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983D9DF" w14:textId="1F3C1810"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0626A8CD" w14:textId="7D07E952"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3ED0F6C" w14:textId="0EE34778"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58757328" w14:textId="40398A2E"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CCFA5F7" w14:textId="7A76DA6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737D7" w14:textId="3898098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F4327E" w:rsidRDefault="00B43BA6" w:rsidP="00B43BA6">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099EACBB" w14:textId="77777777" w:rsidR="00B43BA6" w:rsidRDefault="00B43BA6" w:rsidP="00B43BA6">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384A3F90" w14:textId="77777777" w:rsidR="00F4327E" w:rsidRDefault="00F4327E" w:rsidP="00B43BA6">
      <w:pPr>
        <w:pStyle w:val="NormalWeb"/>
        <w:spacing w:before="0" w:beforeAutospacing="0" w:after="0" w:afterAutospacing="0"/>
        <w:ind w:left="720"/>
        <w:jc w:val="both"/>
        <w:rPr>
          <w:rFonts w:ascii="Calibri" w:hAnsi="Calibri" w:cs="Tahoma"/>
          <w:color w:val="000000"/>
          <w:sz w:val="20"/>
          <w:szCs w:val="20"/>
        </w:rPr>
      </w:pPr>
    </w:p>
    <w:p w14:paraId="13754BAF" w14:textId="77777777" w:rsidR="00F4327E" w:rsidRPr="00F4327E" w:rsidRDefault="00F4327E" w:rsidP="00B43BA6">
      <w:pPr>
        <w:pStyle w:val="NormalWeb"/>
        <w:spacing w:before="0" w:beforeAutospacing="0" w:after="0" w:afterAutospacing="0"/>
        <w:ind w:left="720"/>
        <w:jc w:val="both"/>
        <w:rPr>
          <w:color w:val="000000"/>
          <w:sz w:val="20"/>
          <w:szCs w:val="20"/>
        </w:rPr>
      </w:pP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lastRenderedPageBreak/>
        <w:t> </w:t>
      </w:r>
    </w:p>
    <w:p w14:paraId="140C2562" w14:textId="77777777" w:rsidR="002F5444" w:rsidRPr="00174D9C"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cs="Calibri"/>
          <w:b/>
          <w:bCs/>
          <w:sz w:val="20"/>
          <w:szCs w:val="20"/>
        </w:rPr>
      </w:pPr>
      <w:r>
        <w:rPr>
          <w:rFonts w:ascii="Calibri" w:hAnsi="Calibri" w:cs="Calibri"/>
          <w:b/>
          <w:bCs/>
          <w:sz w:val="20"/>
          <w:szCs w:val="20"/>
        </w:rPr>
        <w:t>ANEXO 11</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77777777" w:rsidR="002F5444" w:rsidRPr="00174D9C" w:rsidRDefault="00EA2FA8" w:rsidP="002F5444">
      <w:pPr>
        <w:pStyle w:val="Default"/>
        <w:rPr>
          <w:rFonts w:ascii="Calibri" w:hAnsi="Calibri" w:cs="Calibri"/>
          <w:b/>
          <w:bCs/>
          <w:sz w:val="20"/>
          <w:szCs w:val="20"/>
        </w:rPr>
      </w:pPr>
      <w:r>
        <w:rPr>
          <w:rFonts w:asciiTheme="minorHAnsi" w:hAnsiTheme="minorHAnsi" w:cs="Arial"/>
          <w:b/>
          <w:sz w:val="20"/>
          <w:szCs w:val="20"/>
        </w:rPr>
        <w:t>C.P. AARON SERRATO ARAOZ</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54FC0F25"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sidR="00C96B24">
        <w:rPr>
          <w:rFonts w:ascii="Calibri" w:hAnsi="Calibri" w:cs="Calibri"/>
          <w:b/>
          <w:bCs/>
          <w:sz w:val="20"/>
          <w:szCs w:val="20"/>
        </w:rPr>
        <w:t xml:space="preserve"> </w:t>
      </w:r>
      <w:r w:rsidR="00C96B24" w:rsidRPr="003C57FD">
        <w:rPr>
          <w:rFonts w:ascii="Calibri" w:hAnsi="Calibri" w:cs="Calibri"/>
          <w:b/>
          <w:bCs/>
          <w:sz w:val="20"/>
          <w:szCs w:val="20"/>
        </w:rPr>
        <w:t xml:space="preserve">PRESENCIAL </w:t>
      </w:r>
      <w:r w:rsidRPr="003C57FD">
        <w:rPr>
          <w:rFonts w:ascii="Calibri" w:hAnsi="Calibri" w:cs="Calibri"/>
          <w:b/>
          <w:bCs/>
          <w:sz w:val="20"/>
          <w:szCs w:val="20"/>
        </w:rPr>
        <w:t xml:space="preserve">No. </w:t>
      </w:r>
      <w:r w:rsidR="00D13ACE">
        <w:rPr>
          <w:rFonts w:ascii="Calibri" w:hAnsi="Calibri" w:cs="Calibri"/>
          <w:b/>
          <w:bCs/>
          <w:sz w:val="20"/>
          <w:szCs w:val="20"/>
        </w:rPr>
        <w:t>LP-919044992-</w:t>
      </w:r>
      <w:r w:rsidR="00C02995">
        <w:rPr>
          <w:rFonts w:ascii="Calibri" w:hAnsi="Calibri" w:cs="Calibri"/>
          <w:b/>
          <w:bCs/>
          <w:sz w:val="20"/>
          <w:szCs w:val="20"/>
        </w:rPr>
        <w:t>I61</w:t>
      </w:r>
      <w:r w:rsidR="004E0AAD">
        <w:rPr>
          <w:rFonts w:ascii="Calibri" w:hAnsi="Calibri" w:cs="Calibri"/>
          <w:b/>
          <w:bCs/>
          <w:sz w:val="20"/>
          <w:szCs w:val="20"/>
        </w:rPr>
        <w:t>-2021</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4CD35C7C" w14:textId="77777777" w:rsidR="002F5444" w:rsidRPr="00174D9C" w:rsidRDefault="002F5444" w:rsidP="002F5444">
      <w:pPr>
        <w:pStyle w:val="Default"/>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0ED6E69" w14:textId="77777777" w:rsidR="002F5444" w:rsidRPr="00174D9C" w:rsidRDefault="002F544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8A681F">
        <w:trPr>
          <w:trHeight w:val="96"/>
        </w:trPr>
        <w:tc>
          <w:tcPr>
            <w:tcW w:w="9639" w:type="dxa"/>
            <w:gridSpan w:val="5"/>
            <w:shd w:val="clear" w:color="auto" w:fill="7030A0"/>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8A681F">
        <w:tc>
          <w:tcPr>
            <w:tcW w:w="1687" w:type="dxa"/>
            <w:shd w:val="clear" w:color="auto" w:fill="7030A0"/>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030A0"/>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030A0"/>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030A0"/>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030A0"/>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8A681F">
        <w:tc>
          <w:tcPr>
            <w:tcW w:w="1687" w:type="dxa"/>
            <w:shd w:val="clear" w:color="auto" w:fill="7030A0"/>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8A681F">
        <w:tc>
          <w:tcPr>
            <w:tcW w:w="1687" w:type="dxa"/>
            <w:vMerge w:val="restart"/>
            <w:shd w:val="clear" w:color="auto" w:fill="7030A0"/>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8A681F">
        <w:tc>
          <w:tcPr>
            <w:tcW w:w="1687" w:type="dxa"/>
            <w:vMerge/>
            <w:shd w:val="clear" w:color="auto" w:fill="7030A0"/>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8A681F">
        <w:tc>
          <w:tcPr>
            <w:tcW w:w="1687" w:type="dxa"/>
            <w:vMerge w:val="restart"/>
            <w:shd w:val="clear" w:color="auto" w:fill="7030A0"/>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8A681F">
        <w:tc>
          <w:tcPr>
            <w:tcW w:w="1687" w:type="dxa"/>
            <w:vMerge/>
            <w:shd w:val="clear" w:color="auto" w:fill="7030A0"/>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8A681F">
        <w:tc>
          <w:tcPr>
            <w:tcW w:w="1687" w:type="dxa"/>
            <w:vMerge/>
            <w:shd w:val="clear" w:color="auto" w:fill="7030A0"/>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8A681F">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030A0"/>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030A0"/>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424607CD" w14:textId="77777777" w:rsidR="002F5444" w:rsidRPr="00AA0B6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10962C51" w14:textId="30823404"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D13ACE">
        <w:rPr>
          <w:rFonts w:ascii="Calibri" w:hAnsi="Calibri"/>
          <w:b/>
          <w:bCs/>
          <w:sz w:val="20"/>
          <w:szCs w:val="20"/>
        </w:rPr>
        <w:t>LP-919044992-</w:t>
      </w:r>
      <w:r w:rsidR="00C02995">
        <w:rPr>
          <w:rFonts w:ascii="Calibri" w:hAnsi="Calibri"/>
          <w:b/>
          <w:bCs/>
          <w:sz w:val="20"/>
          <w:szCs w:val="20"/>
        </w:rPr>
        <w:t>I61</w:t>
      </w:r>
      <w:r w:rsidR="004E0AAD">
        <w:rPr>
          <w:rFonts w:ascii="Calibri" w:hAnsi="Calibri"/>
          <w:b/>
          <w:bCs/>
          <w:sz w:val="20"/>
          <w:szCs w:val="20"/>
        </w:rPr>
        <w:t>-2021</w:t>
      </w:r>
      <w:r w:rsidRPr="00AA0B61">
        <w:rPr>
          <w:rFonts w:ascii="Calibri" w:hAnsi="Calibri"/>
          <w:b/>
          <w:bCs/>
          <w:sz w:val="20"/>
          <w:szCs w:val="20"/>
        </w:rPr>
        <w:t xml:space="preserve"> </w:t>
      </w: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64C67" w14:textId="77777777" w:rsidR="004F60CB" w:rsidRDefault="004F60CB" w:rsidP="00BA09CD">
      <w:pPr>
        <w:pStyle w:val="Default"/>
        <w:rPr>
          <w:rFonts w:ascii="Calibri" w:hAnsi="Calibri"/>
          <w:b/>
          <w:bCs/>
          <w:sz w:val="20"/>
          <w:szCs w:val="20"/>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3"/>
        <w:gridCol w:w="846"/>
        <w:gridCol w:w="567"/>
        <w:gridCol w:w="1559"/>
      </w:tblGrid>
      <w:tr w:rsidR="004F60CB" w:rsidRPr="004F60CB" w14:paraId="170AEF20" w14:textId="77777777" w:rsidTr="008A681F">
        <w:trPr>
          <w:trHeight w:val="300"/>
          <w:jc w:val="center"/>
        </w:trPr>
        <w:tc>
          <w:tcPr>
            <w:tcW w:w="7933" w:type="dxa"/>
            <w:shd w:val="clear" w:color="auto" w:fill="7030A0"/>
            <w:vAlign w:val="center"/>
            <w:hideMark/>
          </w:tcPr>
          <w:p w14:paraId="44ADCB1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DOCUMENTO</w:t>
            </w:r>
          </w:p>
        </w:tc>
        <w:tc>
          <w:tcPr>
            <w:tcW w:w="1413" w:type="dxa"/>
            <w:gridSpan w:val="2"/>
            <w:shd w:val="clear" w:color="auto" w:fill="7030A0"/>
            <w:vAlign w:val="center"/>
            <w:hideMark/>
          </w:tcPr>
          <w:p w14:paraId="5A55B3C8"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ENTREGA</w:t>
            </w:r>
          </w:p>
        </w:tc>
        <w:tc>
          <w:tcPr>
            <w:tcW w:w="1559" w:type="dxa"/>
            <w:shd w:val="clear" w:color="auto" w:fill="7030A0"/>
            <w:vAlign w:val="center"/>
            <w:hideMark/>
          </w:tcPr>
          <w:p w14:paraId="24DEEBD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OBSERVACIONES</w:t>
            </w:r>
          </w:p>
        </w:tc>
      </w:tr>
      <w:tr w:rsidR="004F60CB" w:rsidRPr="004F60CB" w14:paraId="54245B7D" w14:textId="77777777" w:rsidTr="00A1093D">
        <w:trPr>
          <w:trHeight w:val="70"/>
          <w:jc w:val="center"/>
        </w:trPr>
        <w:tc>
          <w:tcPr>
            <w:tcW w:w="7933" w:type="dxa"/>
            <w:shd w:val="clear" w:color="auto" w:fill="auto"/>
            <w:vAlign w:val="center"/>
            <w:hideMark/>
          </w:tcPr>
          <w:p w14:paraId="19846BCE"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Pr="004F60CB">
              <w:rPr>
                <w:b/>
                <w:bCs/>
                <w:color w:val="000000"/>
                <w:sz w:val="16"/>
                <w:szCs w:val="16"/>
                <w:lang w:eastAsia="es-MX"/>
              </w:rPr>
              <w:t xml:space="preserve">       </w:t>
            </w:r>
            <w:r w:rsidRPr="004F60CB">
              <w:rPr>
                <w:rFonts w:ascii="Calibri" w:hAnsi="Calibri"/>
                <w:b/>
                <w:bCs/>
                <w:color w:val="000000"/>
                <w:sz w:val="16"/>
                <w:szCs w:val="16"/>
                <w:lang w:eastAsia="es-MX"/>
              </w:rPr>
              <w:t>ANEXO 13.</w:t>
            </w:r>
            <w:r w:rsidRPr="004F60CB">
              <w:rPr>
                <w:rFonts w:ascii="Calibri" w:hAnsi="Calibri"/>
                <w:color w:val="000000"/>
                <w:sz w:val="16"/>
                <w:szCs w:val="16"/>
                <w:lang w:eastAsia="es-MX"/>
              </w:rPr>
              <w:t xml:space="preserve"> Cédula de entrega de documentos.</w:t>
            </w:r>
          </w:p>
        </w:tc>
        <w:tc>
          <w:tcPr>
            <w:tcW w:w="846" w:type="dxa"/>
            <w:shd w:val="clear" w:color="auto" w:fill="auto"/>
            <w:vAlign w:val="center"/>
            <w:hideMark/>
          </w:tcPr>
          <w:p w14:paraId="082874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31415C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4949BA9"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499B24F" w14:textId="77777777" w:rsidTr="004F60CB">
        <w:trPr>
          <w:trHeight w:val="300"/>
          <w:jc w:val="center"/>
        </w:trPr>
        <w:tc>
          <w:tcPr>
            <w:tcW w:w="7933" w:type="dxa"/>
            <w:shd w:val="clear" w:color="auto" w:fill="auto"/>
            <w:vAlign w:val="center"/>
            <w:hideMark/>
          </w:tcPr>
          <w:p w14:paraId="11D6B3F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2.</w:t>
            </w:r>
            <w:r w:rsidRPr="004F60CB">
              <w:rPr>
                <w:b/>
                <w:bCs/>
                <w:color w:val="000000"/>
                <w:sz w:val="16"/>
                <w:szCs w:val="16"/>
                <w:lang w:eastAsia="es-MX"/>
              </w:rPr>
              <w:t xml:space="preserve">       </w:t>
            </w:r>
            <w:r w:rsidRPr="004F60CB">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14:paraId="74C3A1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021A0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50A3B81"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6D6B2A8" w14:textId="77777777" w:rsidTr="004F60CB">
        <w:trPr>
          <w:trHeight w:val="300"/>
          <w:jc w:val="center"/>
        </w:trPr>
        <w:tc>
          <w:tcPr>
            <w:tcW w:w="7933" w:type="dxa"/>
            <w:shd w:val="clear" w:color="auto" w:fill="auto"/>
            <w:vAlign w:val="center"/>
            <w:hideMark/>
          </w:tcPr>
          <w:p w14:paraId="375A50A6" w14:textId="49F8B4D3"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3.</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Currículum de la empresa como proveedor de </w:t>
            </w:r>
            <w:r w:rsidR="00C02995">
              <w:rPr>
                <w:rFonts w:ascii="Calibri" w:hAnsi="Calibri"/>
                <w:color w:val="000000"/>
                <w:sz w:val="16"/>
                <w:szCs w:val="16"/>
                <w:lang w:eastAsia="es-MX"/>
              </w:rPr>
              <w:t>EQUIPO PARA CENTRAL DE EQUIPOS Y ESTERILIZACIÓN</w:t>
            </w:r>
            <w:r w:rsidRPr="004F60CB">
              <w:rPr>
                <w:rFonts w:ascii="Calibri" w:hAnsi="Calibri"/>
                <w:color w:val="000000"/>
                <w:sz w:val="16"/>
                <w:szCs w:val="16"/>
                <w:lang w:eastAsia="es-MX"/>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C02995">
              <w:rPr>
                <w:rFonts w:ascii="Calibri" w:hAnsi="Calibri"/>
                <w:color w:val="000000"/>
                <w:sz w:val="16"/>
                <w:szCs w:val="16"/>
                <w:lang w:eastAsia="es-MX"/>
              </w:rPr>
              <w:t>EQUIPO PARA CENTRAL DE EQUIPOS Y ESTERILIZACIÓN</w:t>
            </w:r>
            <w:r w:rsidRPr="004F60CB">
              <w:rPr>
                <w:rFonts w:ascii="Calibri" w:hAnsi="Calibri"/>
                <w:color w:val="000000"/>
                <w:sz w:val="16"/>
                <w:szCs w:val="16"/>
                <w:lang w:eastAsia="es-MX"/>
              </w:rPr>
              <w:t xml:space="preserve"> </w:t>
            </w:r>
            <w:r w:rsidR="000055C8">
              <w:rPr>
                <w:rFonts w:ascii="Calibri" w:hAnsi="Calibri"/>
                <w:color w:val="000000"/>
                <w:sz w:val="16"/>
                <w:szCs w:val="16"/>
                <w:lang w:eastAsia="es-MX"/>
              </w:rPr>
              <w:t>con</w:t>
            </w:r>
            <w:r w:rsidRPr="004F60CB">
              <w:rPr>
                <w:rFonts w:ascii="Calibri" w:hAnsi="Calibri"/>
                <w:color w:val="000000"/>
                <w:sz w:val="16"/>
                <w:szCs w:val="16"/>
                <w:lang w:eastAsia="es-MX"/>
              </w:rPr>
              <w:t xml:space="preserve"> experiencia en el Sector Salud, </w:t>
            </w:r>
          </w:p>
        </w:tc>
        <w:tc>
          <w:tcPr>
            <w:tcW w:w="846" w:type="dxa"/>
            <w:shd w:val="clear" w:color="auto" w:fill="auto"/>
            <w:vAlign w:val="center"/>
            <w:hideMark/>
          </w:tcPr>
          <w:p w14:paraId="1ED4C2E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344EBA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611758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3170B61" w14:textId="77777777" w:rsidTr="00A1093D">
        <w:trPr>
          <w:trHeight w:val="70"/>
          <w:jc w:val="center"/>
        </w:trPr>
        <w:tc>
          <w:tcPr>
            <w:tcW w:w="7933" w:type="dxa"/>
            <w:shd w:val="clear" w:color="auto" w:fill="auto"/>
            <w:vAlign w:val="center"/>
            <w:hideMark/>
          </w:tcPr>
          <w:p w14:paraId="35909F1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4.</w:t>
            </w:r>
            <w:r w:rsidRPr="004F60CB">
              <w:rPr>
                <w:b/>
                <w:bCs/>
                <w:color w:val="000000"/>
                <w:sz w:val="16"/>
                <w:szCs w:val="16"/>
                <w:lang w:eastAsia="es-MX"/>
              </w:rPr>
              <w:t xml:space="preserve">       </w:t>
            </w:r>
            <w:r w:rsidRPr="004F60CB">
              <w:rPr>
                <w:rFonts w:ascii="Calibri" w:hAnsi="Calibri"/>
                <w:b/>
                <w:bCs/>
                <w:color w:val="000000"/>
                <w:sz w:val="16"/>
                <w:szCs w:val="16"/>
                <w:lang w:eastAsia="es-MX"/>
              </w:rPr>
              <w:t>ANEXO 2</w:t>
            </w:r>
            <w:r w:rsidRPr="004F60CB">
              <w:rPr>
                <w:rFonts w:ascii="Calibri" w:hAnsi="Calibri"/>
                <w:color w:val="000000"/>
                <w:sz w:val="16"/>
                <w:szCs w:val="16"/>
                <w:lang w:eastAsia="es-MX"/>
              </w:rPr>
              <w:t>. Propuesta Técnica conforme al formato del anexo 2 de las presentes bases.</w:t>
            </w:r>
          </w:p>
        </w:tc>
        <w:tc>
          <w:tcPr>
            <w:tcW w:w="846" w:type="dxa"/>
            <w:shd w:val="clear" w:color="auto" w:fill="auto"/>
            <w:vAlign w:val="center"/>
            <w:hideMark/>
          </w:tcPr>
          <w:p w14:paraId="0834EB5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13506E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A55A7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C880FCC" w14:textId="77777777" w:rsidTr="004F60CB">
        <w:trPr>
          <w:trHeight w:val="300"/>
          <w:jc w:val="center"/>
        </w:trPr>
        <w:tc>
          <w:tcPr>
            <w:tcW w:w="7933" w:type="dxa"/>
            <w:shd w:val="clear" w:color="auto" w:fill="auto"/>
            <w:vAlign w:val="center"/>
            <w:hideMark/>
          </w:tcPr>
          <w:p w14:paraId="061C668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5.</w:t>
            </w:r>
            <w:r w:rsidRPr="004F60CB">
              <w:rPr>
                <w:b/>
                <w:bCs/>
                <w:color w:val="000000"/>
                <w:sz w:val="16"/>
                <w:szCs w:val="16"/>
                <w:lang w:eastAsia="es-MX"/>
              </w:rPr>
              <w:t xml:space="preserve">       </w:t>
            </w:r>
            <w:r w:rsidRPr="004F60CB">
              <w:rPr>
                <w:rFonts w:ascii="Calibri" w:hAnsi="Calibri"/>
                <w:color w:val="000000"/>
                <w:sz w:val="16"/>
                <w:szCs w:val="16"/>
                <w:lang w:eastAsia="es-MX"/>
              </w:rPr>
              <w:t>Carta de manifiesto bajo protesta de decir verdad que los equipos que ofertan, cumplen y reúnen todos los requisitos de la legislación sanitaria vigente.</w:t>
            </w:r>
          </w:p>
        </w:tc>
        <w:tc>
          <w:tcPr>
            <w:tcW w:w="846" w:type="dxa"/>
            <w:shd w:val="clear" w:color="auto" w:fill="auto"/>
            <w:vAlign w:val="center"/>
            <w:hideMark/>
          </w:tcPr>
          <w:p w14:paraId="0A95035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1ACBA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D41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1BA387F" w14:textId="77777777" w:rsidTr="004F60CB">
        <w:trPr>
          <w:trHeight w:val="300"/>
          <w:jc w:val="center"/>
        </w:trPr>
        <w:tc>
          <w:tcPr>
            <w:tcW w:w="7933" w:type="dxa"/>
            <w:shd w:val="clear" w:color="auto" w:fill="auto"/>
            <w:vAlign w:val="center"/>
            <w:hideMark/>
          </w:tcPr>
          <w:p w14:paraId="4AD2DD0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6.</w:t>
            </w:r>
            <w:r w:rsidRPr="004F60CB">
              <w:rPr>
                <w:b/>
                <w:bCs/>
                <w:color w:val="000000"/>
                <w:sz w:val="16"/>
                <w:szCs w:val="16"/>
                <w:lang w:eastAsia="es-MX"/>
              </w:rPr>
              <w:t xml:space="preserve">       </w:t>
            </w:r>
            <w:r w:rsidRPr="004F60CB">
              <w:rPr>
                <w:rFonts w:ascii="Calibri" w:hAnsi="Calibri"/>
                <w:color w:val="000000"/>
                <w:sz w:val="16"/>
                <w:szCs w:val="16"/>
                <w:lang w:eastAsia="es-MX"/>
              </w:rPr>
              <w:t>Escrito indicando el tipo de instalación o adecuación para el buen funcionamiento del equipo: valor nominal de voltaje, frecuencia, temperatura ambiental, aislamiento acústico, humedad relativa, instalación hidráulica y piso firme nivelado.</w:t>
            </w:r>
          </w:p>
        </w:tc>
        <w:tc>
          <w:tcPr>
            <w:tcW w:w="846" w:type="dxa"/>
            <w:shd w:val="clear" w:color="auto" w:fill="auto"/>
            <w:vAlign w:val="center"/>
            <w:hideMark/>
          </w:tcPr>
          <w:p w14:paraId="1675255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7253F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B024913"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B44B166" w14:textId="77777777" w:rsidTr="004F60CB">
        <w:trPr>
          <w:trHeight w:val="300"/>
          <w:jc w:val="center"/>
        </w:trPr>
        <w:tc>
          <w:tcPr>
            <w:tcW w:w="7933" w:type="dxa"/>
            <w:shd w:val="clear" w:color="auto" w:fill="auto"/>
            <w:vAlign w:val="center"/>
            <w:hideMark/>
          </w:tcPr>
          <w:p w14:paraId="60160466"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7.</w:t>
            </w:r>
            <w:r w:rsidRPr="004F60CB">
              <w:rPr>
                <w:b/>
                <w:bCs/>
                <w:sz w:val="16"/>
                <w:szCs w:val="16"/>
                <w:lang w:eastAsia="es-MX"/>
              </w:rPr>
              <w:t xml:space="preserve">       </w:t>
            </w:r>
            <w:r w:rsidRPr="004F60CB">
              <w:rPr>
                <w:rFonts w:ascii="Calibri" w:hAnsi="Calibri"/>
                <w:sz w:val="16"/>
                <w:szCs w:val="16"/>
                <w:lang w:eastAsia="es-MX"/>
              </w:rPr>
              <w:t xml:space="preserve">Para todas las partidas: Catálogos del equipo a ofertar en idioma español o en inglés siempre y cuando se acompañe de su traducción simple al español en la cual se referencie el cumplimiento de las especificaciones técnicas solicitadas. </w:t>
            </w:r>
          </w:p>
        </w:tc>
        <w:tc>
          <w:tcPr>
            <w:tcW w:w="846" w:type="dxa"/>
            <w:shd w:val="clear" w:color="auto" w:fill="auto"/>
            <w:vAlign w:val="center"/>
            <w:hideMark/>
          </w:tcPr>
          <w:p w14:paraId="47B3B9F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4F1FB5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24424C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223FBA0" w14:textId="77777777" w:rsidTr="004F60CB">
        <w:trPr>
          <w:trHeight w:val="300"/>
          <w:jc w:val="center"/>
        </w:trPr>
        <w:tc>
          <w:tcPr>
            <w:tcW w:w="7933" w:type="dxa"/>
            <w:shd w:val="clear" w:color="auto" w:fill="auto"/>
            <w:vAlign w:val="center"/>
            <w:hideMark/>
          </w:tcPr>
          <w:p w14:paraId="45568998" w14:textId="6E27C6E2" w:rsidR="004F60CB" w:rsidRPr="003C57FD" w:rsidRDefault="004F60CB" w:rsidP="00F4327E">
            <w:pPr>
              <w:jc w:val="both"/>
              <w:rPr>
                <w:rFonts w:ascii="Calibri" w:hAnsi="Calibri"/>
                <w:b/>
                <w:bCs/>
                <w:color w:val="000000"/>
                <w:sz w:val="16"/>
                <w:szCs w:val="16"/>
                <w:lang w:val="es-MX" w:eastAsia="es-MX"/>
              </w:rPr>
            </w:pPr>
            <w:r w:rsidRPr="003C57FD">
              <w:rPr>
                <w:rFonts w:ascii="Calibri" w:hAnsi="Calibri"/>
                <w:b/>
                <w:bCs/>
                <w:color w:val="000000"/>
                <w:sz w:val="16"/>
                <w:szCs w:val="16"/>
                <w:lang w:eastAsia="es-MX"/>
              </w:rPr>
              <w:t>8.</w:t>
            </w:r>
            <w:r w:rsidRPr="003C57FD">
              <w:rPr>
                <w:b/>
                <w:bCs/>
                <w:sz w:val="16"/>
                <w:szCs w:val="16"/>
                <w:lang w:eastAsia="es-MX"/>
              </w:rPr>
              <w:t xml:space="preserve">       </w:t>
            </w:r>
            <w:r w:rsidRPr="003C57FD">
              <w:rPr>
                <w:rFonts w:ascii="Calibri" w:hAnsi="Calibri"/>
                <w:sz w:val="16"/>
                <w:szCs w:val="16"/>
                <w:lang w:eastAsia="es-MX"/>
              </w:rPr>
              <w:t xml:space="preserve">En caso de que el licitante sea fabricante, deberá presentar carta en papel preferentemente con membrete, en la que manifieste para esta Licitación Pública Internacional Bajo la Cobertura de Tratados Presencial No. </w:t>
            </w:r>
            <w:r w:rsidR="00D13ACE">
              <w:rPr>
                <w:rFonts w:ascii="Calibri" w:hAnsi="Calibri"/>
                <w:sz w:val="16"/>
                <w:szCs w:val="16"/>
                <w:lang w:eastAsia="es-MX"/>
              </w:rPr>
              <w:t>LP-919044992-</w:t>
            </w:r>
            <w:r w:rsidR="00C02995">
              <w:rPr>
                <w:rFonts w:ascii="Calibri" w:hAnsi="Calibri"/>
                <w:sz w:val="16"/>
                <w:szCs w:val="16"/>
                <w:lang w:eastAsia="es-MX"/>
              </w:rPr>
              <w:t>I61</w:t>
            </w:r>
            <w:r w:rsidR="004E0AAD">
              <w:rPr>
                <w:rFonts w:ascii="Calibri" w:hAnsi="Calibri"/>
                <w:sz w:val="16"/>
                <w:szCs w:val="16"/>
                <w:lang w:eastAsia="es-MX"/>
              </w:rPr>
              <w:t>-2021</w:t>
            </w:r>
            <w:r w:rsidRPr="003C57FD">
              <w:rPr>
                <w:rFonts w:ascii="Calibri" w:hAnsi="Calibri"/>
                <w:sz w:val="16"/>
                <w:szCs w:val="16"/>
                <w:lang w:eastAsia="es-MX"/>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F43CEA" w:rsidRPr="003C57FD">
              <w:rPr>
                <w:rFonts w:ascii="Calibri" w:hAnsi="Calibri"/>
                <w:sz w:val="16"/>
                <w:szCs w:val="16"/>
                <w:lang w:eastAsia="es-MX"/>
              </w:rPr>
              <w:t>estos</w:t>
            </w:r>
            <w:r w:rsidRPr="003C57FD">
              <w:rPr>
                <w:rFonts w:ascii="Calibri" w:hAnsi="Calibri"/>
                <w:sz w:val="16"/>
                <w:szCs w:val="16"/>
                <w:lang w:eastAsia="es-MX"/>
              </w:rPr>
              <w:t xml:space="preserve"> dos, debiendo contener las partidas que </w:t>
            </w:r>
            <w:r w:rsidR="00B2412F" w:rsidRPr="003C57FD">
              <w:rPr>
                <w:rFonts w:ascii="Calibri" w:hAnsi="Calibri"/>
                <w:sz w:val="16"/>
                <w:szCs w:val="16"/>
                <w:lang w:eastAsia="es-MX"/>
              </w:rPr>
              <w:t xml:space="preserve">oferta, así como la marca de las mismas, según modelo propuesto en el </w:t>
            </w:r>
            <w:r w:rsidR="00B2412F" w:rsidRPr="003C57FD">
              <w:rPr>
                <w:rFonts w:ascii="Calibri" w:hAnsi="Calibri"/>
                <w:b/>
                <w:bCs/>
                <w:sz w:val="16"/>
                <w:szCs w:val="16"/>
                <w:lang w:eastAsia="es-MX"/>
              </w:rPr>
              <w:t>Anexo 15</w:t>
            </w:r>
            <w:r w:rsidR="00B2412F" w:rsidRPr="003C57FD">
              <w:rPr>
                <w:rFonts w:ascii="Calibri" w:hAnsi="Calibri"/>
                <w:sz w:val="16"/>
                <w:szCs w:val="16"/>
                <w:lang w:eastAsia="es-MX"/>
              </w:rPr>
              <w:t xml:space="preserve"> de esta convocatoria. (De no aplicar este documento, por que aplique el del inciso siguiente i), no afecta la solvencia de la proposición).</w:t>
            </w:r>
          </w:p>
        </w:tc>
        <w:tc>
          <w:tcPr>
            <w:tcW w:w="846" w:type="dxa"/>
            <w:shd w:val="clear" w:color="auto" w:fill="auto"/>
            <w:vAlign w:val="center"/>
            <w:hideMark/>
          </w:tcPr>
          <w:p w14:paraId="23E969A8"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4C8718EA"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75D39C6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F92B227" w14:textId="77777777" w:rsidTr="004F60CB">
        <w:trPr>
          <w:trHeight w:val="300"/>
          <w:jc w:val="center"/>
        </w:trPr>
        <w:tc>
          <w:tcPr>
            <w:tcW w:w="7933" w:type="dxa"/>
            <w:shd w:val="clear" w:color="auto" w:fill="auto"/>
            <w:vAlign w:val="center"/>
            <w:hideMark/>
          </w:tcPr>
          <w:p w14:paraId="49790BA8" w14:textId="04C65AB9" w:rsidR="004F60CB" w:rsidRPr="003C57FD" w:rsidRDefault="00B2412F" w:rsidP="00F4327E">
            <w:pPr>
              <w:jc w:val="both"/>
              <w:rPr>
                <w:rFonts w:ascii="Calibri" w:hAnsi="Calibri"/>
                <w:b/>
                <w:bCs/>
                <w:color w:val="000000"/>
                <w:sz w:val="16"/>
                <w:szCs w:val="16"/>
                <w:lang w:val="es-MX" w:eastAsia="es-MX"/>
              </w:rPr>
            </w:pPr>
            <w:r w:rsidRPr="003C57FD">
              <w:rPr>
                <w:rFonts w:ascii="Calibri" w:hAnsi="Calibri"/>
                <w:b/>
                <w:bCs/>
                <w:color w:val="000000"/>
                <w:sz w:val="16"/>
                <w:szCs w:val="16"/>
                <w:lang w:eastAsia="es-MX"/>
              </w:rPr>
              <w:t>9</w:t>
            </w:r>
            <w:r w:rsidR="004F60CB" w:rsidRPr="003C57FD">
              <w:rPr>
                <w:rFonts w:ascii="Calibri" w:hAnsi="Calibri"/>
                <w:b/>
                <w:bCs/>
                <w:color w:val="000000"/>
                <w:sz w:val="16"/>
                <w:szCs w:val="16"/>
                <w:lang w:eastAsia="es-MX"/>
              </w:rPr>
              <w:t>.</w:t>
            </w:r>
            <w:r w:rsidR="004F60CB" w:rsidRPr="003C57FD">
              <w:rPr>
                <w:b/>
                <w:bCs/>
                <w:sz w:val="16"/>
                <w:szCs w:val="16"/>
                <w:lang w:eastAsia="es-MX"/>
              </w:rPr>
              <w:t xml:space="preserve">   </w:t>
            </w:r>
            <w:r w:rsidR="004F60CB" w:rsidRPr="003C57FD">
              <w:rPr>
                <w:rFonts w:ascii="Calibri" w:hAnsi="Calibri"/>
                <w:sz w:val="16"/>
                <w:szCs w:val="16"/>
                <w:lang w:eastAsia="es-MX"/>
              </w:rPr>
              <w:t xml:space="preserve">En caso de que el licitante no sea el Fabricante, deberá presentar para esta Licitación Pública Internacional Bajo la Cobertura de Tratados Presencial No. </w:t>
            </w:r>
            <w:r w:rsidR="00D13ACE">
              <w:rPr>
                <w:rFonts w:ascii="Calibri" w:hAnsi="Calibri"/>
                <w:sz w:val="16"/>
                <w:szCs w:val="16"/>
                <w:lang w:eastAsia="es-MX"/>
              </w:rPr>
              <w:t>LP-919044992-</w:t>
            </w:r>
            <w:r w:rsidR="00C02995">
              <w:rPr>
                <w:rFonts w:ascii="Calibri" w:hAnsi="Calibri"/>
                <w:sz w:val="16"/>
                <w:szCs w:val="16"/>
                <w:lang w:eastAsia="es-MX"/>
              </w:rPr>
              <w:t>I61</w:t>
            </w:r>
            <w:r w:rsidR="004E0AAD">
              <w:rPr>
                <w:rFonts w:ascii="Calibri" w:hAnsi="Calibri"/>
                <w:sz w:val="16"/>
                <w:szCs w:val="16"/>
                <w:lang w:eastAsia="es-MX"/>
              </w:rPr>
              <w:t>-2021</w:t>
            </w:r>
            <w:r w:rsidR="004F60CB" w:rsidRPr="003C57FD">
              <w:rPr>
                <w:rFonts w:ascii="Calibri" w:hAnsi="Calibri"/>
                <w:sz w:val="16"/>
                <w:szCs w:val="16"/>
                <w:lang w:eastAsia="es-MX"/>
              </w:rPr>
              <w:t xml:space="preserve">,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 resulte mayor de </w:t>
            </w:r>
            <w:r w:rsidR="00E00C96" w:rsidRPr="003C57FD">
              <w:rPr>
                <w:rFonts w:ascii="Calibri" w:hAnsi="Calibri"/>
                <w:sz w:val="16"/>
                <w:szCs w:val="16"/>
                <w:lang w:eastAsia="es-MX"/>
              </w:rPr>
              <w:t>estos</w:t>
            </w:r>
            <w:r w:rsidR="004F60CB" w:rsidRPr="003C57FD">
              <w:rPr>
                <w:rFonts w:ascii="Calibri" w:hAnsi="Calibri"/>
                <w:sz w:val="16"/>
                <w:szCs w:val="16"/>
                <w:lang w:eastAsia="es-MX"/>
              </w:rPr>
              <w:t xml:space="preserve"> dos, según modelo propuesto en el </w:t>
            </w:r>
            <w:r w:rsidR="004F60CB" w:rsidRPr="003C57FD">
              <w:rPr>
                <w:rFonts w:ascii="Calibri" w:hAnsi="Calibri"/>
                <w:b/>
                <w:bCs/>
                <w:sz w:val="16"/>
                <w:szCs w:val="16"/>
                <w:lang w:eastAsia="es-MX"/>
              </w:rPr>
              <w:t>Anexo 1</w:t>
            </w:r>
            <w:r w:rsidRPr="003C57FD">
              <w:rPr>
                <w:rFonts w:ascii="Calibri" w:hAnsi="Calibri"/>
                <w:b/>
                <w:bCs/>
                <w:sz w:val="16"/>
                <w:szCs w:val="16"/>
                <w:lang w:eastAsia="es-MX"/>
              </w:rPr>
              <w:t>6</w:t>
            </w:r>
            <w:r w:rsidR="004F60CB" w:rsidRPr="003C57FD">
              <w:rPr>
                <w:rFonts w:ascii="Calibri" w:hAnsi="Calibri"/>
                <w:sz w:val="16"/>
                <w:szCs w:val="16"/>
                <w:lang w:eastAsia="es-MX"/>
              </w:rPr>
              <w:t xml:space="preserve"> de esta convocatoria. (De no aplicar este documento por que aplique el del inciso anterior h), no afecta la solvencia de la proposición). </w:t>
            </w:r>
          </w:p>
        </w:tc>
        <w:tc>
          <w:tcPr>
            <w:tcW w:w="846" w:type="dxa"/>
            <w:shd w:val="clear" w:color="auto" w:fill="auto"/>
            <w:vAlign w:val="center"/>
            <w:hideMark/>
          </w:tcPr>
          <w:p w14:paraId="43C10067"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5E39371F"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540499F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06D166F" w14:textId="77777777" w:rsidTr="004F60CB">
        <w:trPr>
          <w:trHeight w:val="300"/>
          <w:jc w:val="center"/>
        </w:trPr>
        <w:tc>
          <w:tcPr>
            <w:tcW w:w="7933" w:type="dxa"/>
            <w:shd w:val="clear" w:color="auto" w:fill="auto"/>
            <w:vAlign w:val="center"/>
            <w:hideMark/>
          </w:tcPr>
          <w:p w14:paraId="49C968D2" w14:textId="177E5483"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10</w:t>
            </w:r>
            <w:r w:rsidR="004F60CB" w:rsidRPr="004F60CB">
              <w:rPr>
                <w:rFonts w:ascii="Calibri" w:hAnsi="Calibri"/>
                <w:b/>
                <w:bCs/>
                <w:color w:val="000000"/>
                <w:sz w:val="16"/>
                <w:szCs w:val="16"/>
                <w:lang w:eastAsia="es-MX"/>
              </w:rPr>
              <w:t>.</w:t>
            </w:r>
            <w:r w:rsidR="004F60CB" w:rsidRPr="004F60CB">
              <w:rPr>
                <w:b/>
                <w:bCs/>
                <w:sz w:val="16"/>
                <w:szCs w:val="16"/>
                <w:lang w:eastAsia="es-MX"/>
              </w:rPr>
              <w:t xml:space="preserve">   </w:t>
            </w:r>
            <w:r w:rsidR="00F85A3F" w:rsidRPr="00F85A3F">
              <w:rPr>
                <w:rFonts w:ascii="Calibri" w:hAnsi="Calibri"/>
                <w:sz w:val="16"/>
                <w:szCs w:val="16"/>
                <w:lang w:eastAsia="es-MX"/>
              </w:rPr>
              <w:t>Calidad. Para los fabricantes Nacionales: Deberá presentar certificado o escrito bajo protesta de decir verdad de que cumplen con las normas oficiales mexicanas o las normas mexicanas y certificado de buenas prácticas de fabricación expedido por la COFEPRIS, así como también deberán presentar certificado ISO 9001:2015 o ISO 13485, y para equipo fabricado en el extranjero: Certificado de la FDA o CE en los bienes que así lo requieran, certificado de libre venta del país de origen, donde haga constar las buenas prácticas de manufactura, así como la ISO 9001:2015 O ISO 13485 y el registro sanitario expedido por la COFEPRIS en México</w:t>
            </w:r>
          </w:p>
        </w:tc>
        <w:tc>
          <w:tcPr>
            <w:tcW w:w="846" w:type="dxa"/>
            <w:shd w:val="clear" w:color="auto" w:fill="auto"/>
            <w:vAlign w:val="center"/>
            <w:hideMark/>
          </w:tcPr>
          <w:p w14:paraId="4EC7144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61FFB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89D2A50"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5D4BA1C" w14:textId="77777777" w:rsidTr="004F60CB">
        <w:trPr>
          <w:trHeight w:val="300"/>
          <w:jc w:val="center"/>
        </w:trPr>
        <w:tc>
          <w:tcPr>
            <w:tcW w:w="7933" w:type="dxa"/>
            <w:shd w:val="clear" w:color="auto" w:fill="auto"/>
            <w:vAlign w:val="center"/>
            <w:hideMark/>
          </w:tcPr>
          <w:p w14:paraId="74024BDB" w14:textId="77777777"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Alta o apertura de establecimiento ante la Secretaría de Hacienda y Crédito Público con domicilio en el área Metropolitana de Monterrey, N.L.; así como escrito en el cual detalle la dirección del Centro de Servicio y los nombres del personal del staff de ingeniería; así como sus teléfonos fijos y móviles para su localización; además deberá anexar Diplomas y Curriculums de éstos.</w:t>
            </w:r>
          </w:p>
        </w:tc>
        <w:tc>
          <w:tcPr>
            <w:tcW w:w="846" w:type="dxa"/>
            <w:shd w:val="clear" w:color="auto" w:fill="auto"/>
            <w:vAlign w:val="center"/>
            <w:hideMark/>
          </w:tcPr>
          <w:p w14:paraId="1724FED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151E4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DC97D3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3B0C517" w14:textId="77777777" w:rsidTr="004F60CB">
        <w:trPr>
          <w:trHeight w:val="300"/>
          <w:jc w:val="center"/>
        </w:trPr>
        <w:tc>
          <w:tcPr>
            <w:tcW w:w="7933" w:type="dxa"/>
            <w:shd w:val="clear" w:color="auto" w:fill="auto"/>
            <w:vAlign w:val="center"/>
            <w:hideMark/>
          </w:tcPr>
          <w:p w14:paraId="7CF4AC65"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2</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Cd o USB que contenga el total de los documentos incluidos en el sobre técnico en formato pdf, word o excel.</w:t>
            </w:r>
          </w:p>
        </w:tc>
        <w:tc>
          <w:tcPr>
            <w:tcW w:w="846" w:type="dxa"/>
            <w:shd w:val="clear" w:color="auto" w:fill="auto"/>
            <w:vAlign w:val="center"/>
            <w:hideMark/>
          </w:tcPr>
          <w:p w14:paraId="5186920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329C1F2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51A5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F083224" w14:textId="77777777" w:rsidTr="00A1093D">
        <w:trPr>
          <w:trHeight w:val="70"/>
          <w:jc w:val="center"/>
        </w:trPr>
        <w:tc>
          <w:tcPr>
            <w:tcW w:w="7933" w:type="dxa"/>
            <w:shd w:val="clear" w:color="auto" w:fill="auto"/>
            <w:vAlign w:val="center"/>
            <w:hideMark/>
          </w:tcPr>
          <w:p w14:paraId="2F85C76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3</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5</w:t>
            </w:r>
            <w:r w:rsidRPr="004F60CB">
              <w:rPr>
                <w:rFonts w:ascii="Calibri" w:hAnsi="Calibri"/>
                <w:color w:val="000000"/>
                <w:sz w:val="16"/>
                <w:szCs w:val="16"/>
                <w:lang w:eastAsia="es-MX"/>
              </w:rPr>
              <w:t>. Carta de presentación de proposiciones.</w:t>
            </w:r>
          </w:p>
        </w:tc>
        <w:tc>
          <w:tcPr>
            <w:tcW w:w="846" w:type="dxa"/>
            <w:shd w:val="clear" w:color="auto" w:fill="auto"/>
            <w:vAlign w:val="center"/>
            <w:hideMark/>
          </w:tcPr>
          <w:p w14:paraId="3A3F1E7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280C4F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110729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3A0779E" w14:textId="77777777" w:rsidTr="00A1093D">
        <w:trPr>
          <w:trHeight w:val="70"/>
          <w:jc w:val="center"/>
        </w:trPr>
        <w:tc>
          <w:tcPr>
            <w:tcW w:w="7933" w:type="dxa"/>
            <w:shd w:val="clear" w:color="auto" w:fill="auto"/>
            <w:vAlign w:val="center"/>
            <w:hideMark/>
          </w:tcPr>
          <w:p w14:paraId="6878668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4</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6</w:t>
            </w:r>
            <w:r w:rsidRPr="004F60CB">
              <w:rPr>
                <w:rFonts w:ascii="Calibri" w:hAnsi="Calibri"/>
                <w:color w:val="000000"/>
                <w:sz w:val="16"/>
                <w:szCs w:val="16"/>
                <w:lang w:eastAsia="es-MX"/>
              </w:rPr>
              <w:t>. Recibo de proposiciones.</w:t>
            </w:r>
          </w:p>
        </w:tc>
        <w:tc>
          <w:tcPr>
            <w:tcW w:w="846" w:type="dxa"/>
            <w:shd w:val="clear" w:color="auto" w:fill="auto"/>
            <w:vAlign w:val="center"/>
            <w:hideMark/>
          </w:tcPr>
          <w:p w14:paraId="6E01D52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75C2FE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6A5D9C8"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429485D" w14:textId="77777777" w:rsidTr="004F60CB">
        <w:trPr>
          <w:trHeight w:val="300"/>
          <w:jc w:val="center"/>
        </w:trPr>
        <w:tc>
          <w:tcPr>
            <w:tcW w:w="7933" w:type="dxa"/>
            <w:shd w:val="clear" w:color="auto" w:fill="auto"/>
            <w:vAlign w:val="center"/>
            <w:hideMark/>
          </w:tcPr>
          <w:p w14:paraId="5E19B772" w14:textId="1CC2E4F0"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lastRenderedPageBreak/>
              <w:t>15</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7</w:t>
            </w:r>
            <w:r w:rsidR="004F60CB" w:rsidRPr="004F60CB">
              <w:rPr>
                <w:rFonts w:ascii="Calibri" w:hAnsi="Calibri"/>
                <w:color w:val="000000"/>
                <w:sz w:val="16"/>
                <w:szCs w:val="16"/>
                <w:lang w:eastAsia="es-MX"/>
              </w:rPr>
              <w:t xml:space="preserve">. Declaración de no encontrarse en alguno de los supuestos establecidos en los </w:t>
            </w:r>
            <w:r w:rsidR="004F60CB" w:rsidRPr="004F60CB">
              <w:rPr>
                <w:rFonts w:ascii="Calibri" w:hAnsi="Calibri"/>
                <w:i/>
                <w:iCs/>
                <w:color w:val="000000"/>
                <w:sz w:val="16"/>
                <w:szCs w:val="16"/>
                <w:lang w:eastAsia="es-MX"/>
              </w:rPr>
              <w:t>Artículos 37 y 95</w:t>
            </w:r>
            <w:r w:rsidR="004F60CB" w:rsidRPr="004F60CB">
              <w:rPr>
                <w:rFonts w:ascii="Calibri" w:hAnsi="Calibri"/>
                <w:color w:val="000000"/>
                <w:sz w:val="16"/>
                <w:szCs w:val="16"/>
                <w:lang w:eastAsia="es-MX"/>
              </w:rPr>
              <w:t xml:space="preserve"> de la Ley y </w:t>
            </w:r>
            <w:r w:rsidR="004F60CB" w:rsidRPr="004F60CB">
              <w:rPr>
                <w:rFonts w:ascii="Calibri" w:hAnsi="Calibri"/>
                <w:i/>
                <w:iCs/>
                <w:color w:val="000000"/>
                <w:sz w:val="16"/>
                <w:szCs w:val="16"/>
                <w:lang w:eastAsia="es-MX"/>
              </w:rPr>
              <w:t>Artículo 38</w:t>
            </w:r>
            <w:r w:rsidR="004F60CB" w:rsidRPr="004F60CB">
              <w:rPr>
                <w:rFonts w:ascii="Calibri" w:hAnsi="Calibri"/>
                <w:color w:val="000000"/>
                <w:sz w:val="16"/>
                <w:szCs w:val="16"/>
                <w:lang w:eastAsia="es-MX"/>
              </w:rPr>
              <w:t xml:space="preserve"> del Reglamen</w:t>
            </w:r>
            <w:r w:rsidR="00A1093D">
              <w:rPr>
                <w:rFonts w:ascii="Calibri" w:hAnsi="Calibri"/>
                <w:color w:val="000000"/>
                <w:sz w:val="16"/>
                <w:szCs w:val="16"/>
                <w:lang w:eastAsia="es-MX"/>
              </w:rPr>
              <w:t>to de la Ley de Adquisiciones, A</w:t>
            </w:r>
            <w:r w:rsidR="004F60CB" w:rsidRPr="004F60CB">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846" w:type="dxa"/>
            <w:shd w:val="clear" w:color="auto" w:fill="auto"/>
            <w:vAlign w:val="center"/>
            <w:hideMark/>
          </w:tcPr>
          <w:p w14:paraId="1B9F827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15C87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5C7919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BC26000" w14:textId="77777777" w:rsidTr="004F60CB">
        <w:trPr>
          <w:trHeight w:val="300"/>
          <w:jc w:val="center"/>
        </w:trPr>
        <w:tc>
          <w:tcPr>
            <w:tcW w:w="7933" w:type="dxa"/>
            <w:shd w:val="clear" w:color="auto" w:fill="auto"/>
            <w:vAlign w:val="center"/>
            <w:hideMark/>
          </w:tcPr>
          <w:p w14:paraId="2EC9F0F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6</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F60CB">
              <w:rPr>
                <w:rFonts w:ascii="Calibri" w:hAnsi="Calibri"/>
                <w:b/>
                <w:bCs/>
                <w:color w:val="000000"/>
                <w:sz w:val="16"/>
                <w:szCs w:val="16"/>
                <w:lang w:eastAsia="es-MX"/>
              </w:rPr>
              <w:t>Anexo 9”</w:t>
            </w:r>
            <w:r w:rsidRPr="004F60CB">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Pr="004F60CB">
              <w:rPr>
                <w:rFonts w:ascii="Calibri" w:hAnsi="Calibri"/>
                <w:b/>
                <w:bCs/>
                <w:color w:val="000000"/>
                <w:sz w:val="16"/>
                <w:szCs w:val="16"/>
                <w:lang w:eastAsia="es-MX"/>
              </w:rPr>
              <w:t>Anexo “9-A”</w:t>
            </w:r>
            <w:r w:rsidRPr="004F60CB">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Pr="004F60CB">
              <w:rPr>
                <w:rFonts w:ascii="Calibri" w:hAnsi="Calibri"/>
                <w:b/>
                <w:bCs/>
                <w:color w:val="000000"/>
                <w:sz w:val="16"/>
                <w:szCs w:val="16"/>
                <w:lang w:eastAsia="es-MX"/>
              </w:rPr>
              <w:t>Anexo “9-B”.</w:t>
            </w:r>
          </w:p>
        </w:tc>
        <w:tc>
          <w:tcPr>
            <w:tcW w:w="846" w:type="dxa"/>
            <w:shd w:val="clear" w:color="auto" w:fill="auto"/>
            <w:vAlign w:val="center"/>
            <w:hideMark/>
          </w:tcPr>
          <w:p w14:paraId="142D79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FACAA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E1521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5561F85" w14:textId="77777777" w:rsidTr="004F60CB">
        <w:trPr>
          <w:trHeight w:val="300"/>
          <w:jc w:val="center"/>
        </w:trPr>
        <w:tc>
          <w:tcPr>
            <w:tcW w:w="7933" w:type="dxa"/>
            <w:shd w:val="clear" w:color="auto" w:fill="auto"/>
            <w:vAlign w:val="center"/>
            <w:hideMark/>
          </w:tcPr>
          <w:p w14:paraId="4AE9CBF9" w14:textId="77777777" w:rsidR="004F60CB" w:rsidRPr="004F60CB" w:rsidRDefault="004F60CB" w:rsidP="00A1093D">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7</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11</w:t>
            </w:r>
            <w:r w:rsidRPr="004F60CB">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14:paraId="0642DF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E844B39"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446A5DE"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ADA05C8" w14:textId="77777777" w:rsidTr="00A1093D">
        <w:trPr>
          <w:trHeight w:val="70"/>
          <w:jc w:val="center"/>
        </w:trPr>
        <w:tc>
          <w:tcPr>
            <w:tcW w:w="7933" w:type="dxa"/>
            <w:shd w:val="clear" w:color="auto" w:fill="auto"/>
            <w:vAlign w:val="center"/>
            <w:hideMark/>
          </w:tcPr>
          <w:p w14:paraId="34042468"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18</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12</w:t>
            </w:r>
            <w:r w:rsidR="004F60CB" w:rsidRPr="004F60CB">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14:paraId="1DF5839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C73C6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C6647B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ECECDB2" w14:textId="77777777" w:rsidTr="004F60CB">
        <w:trPr>
          <w:trHeight w:val="300"/>
          <w:jc w:val="center"/>
        </w:trPr>
        <w:tc>
          <w:tcPr>
            <w:tcW w:w="7933" w:type="dxa"/>
            <w:shd w:val="clear" w:color="auto" w:fill="auto"/>
            <w:vAlign w:val="center"/>
            <w:hideMark/>
          </w:tcPr>
          <w:p w14:paraId="091C9C75"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19</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14:paraId="29AADCF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AEBCCD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31F320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42D7D12" w14:textId="77777777" w:rsidTr="004F60CB">
        <w:trPr>
          <w:trHeight w:val="300"/>
          <w:jc w:val="center"/>
        </w:trPr>
        <w:tc>
          <w:tcPr>
            <w:tcW w:w="7933" w:type="dxa"/>
            <w:shd w:val="clear" w:color="auto" w:fill="auto"/>
            <w:vAlign w:val="center"/>
            <w:hideMark/>
          </w:tcPr>
          <w:p w14:paraId="1EB60460"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20</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14:paraId="47D2A1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67C490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90B5E4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430DC78" w14:textId="77777777" w:rsidTr="004F60CB">
        <w:trPr>
          <w:trHeight w:val="300"/>
          <w:jc w:val="center"/>
        </w:trPr>
        <w:tc>
          <w:tcPr>
            <w:tcW w:w="7933" w:type="dxa"/>
            <w:shd w:val="clear" w:color="auto" w:fill="auto"/>
            <w:vAlign w:val="center"/>
            <w:hideMark/>
          </w:tcPr>
          <w:p w14:paraId="40241838" w14:textId="277BDE7A"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Documentos que acrediten encontrarse al corriente en el cumplimiento de sus obligaciones fiscales, tanto federales como estatales y municipales, siendo los siguientes: el documento actualizado </w:t>
            </w:r>
            <w:r w:rsidR="00B50C89">
              <w:rPr>
                <w:rFonts w:ascii="Calibri" w:hAnsi="Calibri"/>
                <w:color w:val="000000"/>
                <w:sz w:val="16"/>
                <w:szCs w:val="16"/>
                <w:lang w:eastAsia="es-MX"/>
              </w:rPr>
              <w:t xml:space="preserve">y vigente </w:t>
            </w:r>
            <w:r w:rsidR="004F60CB" w:rsidRPr="004F60CB">
              <w:rPr>
                <w:rFonts w:ascii="Calibri" w:hAnsi="Calibri"/>
                <w:color w:val="000000"/>
                <w:sz w:val="16"/>
                <w:szCs w:val="16"/>
                <w:lang w:eastAsia="es-MX"/>
              </w:rPr>
              <w:t>expedido por el S.A.T., en el que se emita opinión</w:t>
            </w:r>
            <w:r w:rsidR="00B50C89">
              <w:rPr>
                <w:rFonts w:ascii="Calibri" w:hAnsi="Calibri"/>
                <w:color w:val="000000"/>
                <w:sz w:val="16"/>
                <w:szCs w:val="16"/>
                <w:lang w:eastAsia="es-MX"/>
              </w:rPr>
              <w:t xml:space="preserve"> positiva</w:t>
            </w:r>
            <w:r w:rsidR="004F60CB" w:rsidRPr="004F60CB">
              <w:rPr>
                <w:rFonts w:ascii="Calibri" w:hAnsi="Calibri"/>
                <w:color w:val="000000"/>
                <w:sz w:val="16"/>
                <w:szCs w:val="16"/>
                <w:lang w:eastAsia="es-MX"/>
              </w:rPr>
              <w:t xml:space="preserve"> sobre el cumplimiento de sus obligaciones fiscales, Comprobante del último pago de: Impuesto sobre Nóminas, Refrendo y/o Tenencia de los vehículos de su propiedad e Impuesto </w:t>
            </w:r>
            <w:r w:rsidR="0081023D" w:rsidRPr="0081023D">
              <w:rPr>
                <w:rFonts w:ascii="Calibri" w:hAnsi="Calibri"/>
                <w:color w:val="000000"/>
                <w:sz w:val="16"/>
                <w:szCs w:val="16"/>
                <w:lang w:eastAsia="es-MX"/>
              </w:rPr>
              <w:t>predial del domicilio fiscal del licitante, en caso de ser propietario, de  lo contrario, contrato de arrendamiento o figura legal con la que se sustente la propiedad del domicilio fiscal</w:t>
            </w:r>
            <w:r w:rsidR="0081023D">
              <w:rPr>
                <w:rFonts w:ascii="Calibri" w:hAnsi="Calibri"/>
                <w:color w:val="000000"/>
                <w:sz w:val="16"/>
                <w:szCs w:val="16"/>
                <w:lang w:eastAsia="es-MX"/>
              </w:rPr>
              <w:t>.</w:t>
            </w:r>
          </w:p>
        </w:tc>
        <w:tc>
          <w:tcPr>
            <w:tcW w:w="846" w:type="dxa"/>
            <w:shd w:val="clear" w:color="auto" w:fill="auto"/>
            <w:vAlign w:val="center"/>
            <w:hideMark/>
          </w:tcPr>
          <w:p w14:paraId="43C1FFC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47E2A3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7257CC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BDA360D" w14:textId="77777777" w:rsidTr="00A1093D">
        <w:trPr>
          <w:trHeight w:val="70"/>
          <w:jc w:val="center"/>
        </w:trPr>
        <w:tc>
          <w:tcPr>
            <w:tcW w:w="7933" w:type="dxa"/>
            <w:shd w:val="clear" w:color="auto" w:fill="auto"/>
            <w:vAlign w:val="center"/>
            <w:hideMark/>
          </w:tcPr>
          <w:p w14:paraId="1186E34E"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22</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mediante la cual manifieste que su giro comercial comprende la venta de los bienes a que se refiere el anexo 1A de esta convocatoria.</w:t>
            </w:r>
          </w:p>
        </w:tc>
        <w:tc>
          <w:tcPr>
            <w:tcW w:w="846" w:type="dxa"/>
            <w:shd w:val="clear" w:color="auto" w:fill="auto"/>
            <w:vAlign w:val="center"/>
            <w:hideMark/>
          </w:tcPr>
          <w:p w14:paraId="7ECAD69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98367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86EC07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867FCD0" w14:textId="77777777" w:rsidTr="004F60CB">
        <w:trPr>
          <w:trHeight w:val="300"/>
          <w:jc w:val="center"/>
        </w:trPr>
        <w:tc>
          <w:tcPr>
            <w:tcW w:w="7933" w:type="dxa"/>
            <w:shd w:val="clear" w:color="auto" w:fill="auto"/>
            <w:vAlign w:val="center"/>
            <w:hideMark/>
          </w:tcPr>
          <w:p w14:paraId="6D5859A0"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23</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14:paraId="7173453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330CA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77902A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D305C9B" w14:textId="77777777" w:rsidTr="004F60CB">
        <w:trPr>
          <w:trHeight w:val="300"/>
          <w:jc w:val="center"/>
        </w:trPr>
        <w:tc>
          <w:tcPr>
            <w:tcW w:w="7933" w:type="dxa"/>
            <w:shd w:val="clear" w:color="auto" w:fill="auto"/>
            <w:vAlign w:val="center"/>
            <w:hideMark/>
          </w:tcPr>
          <w:p w14:paraId="085A953A"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Para el caso del(los) PARTICIPANTE(s) que opte(n) por la presentación conjunta de propuestas, de conformidad con los </w:t>
            </w:r>
            <w:r w:rsidR="004F60CB" w:rsidRPr="004F60CB">
              <w:rPr>
                <w:rFonts w:ascii="Calibri" w:hAnsi="Calibri"/>
                <w:i/>
                <w:iCs/>
                <w:color w:val="000000"/>
                <w:sz w:val="16"/>
                <w:szCs w:val="16"/>
                <w:lang w:eastAsia="es-MX"/>
              </w:rPr>
              <w:t>Artículos 36</w:t>
            </w:r>
            <w:r w:rsidR="004F60CB" w:rsidRPr="004F60CB">
              <w:rPr>
                <w:rFonts w:ascii="Calibri" w:hAnsi="Calibri"/>
                <w:color w:val="000000"/>
                <w:sz w:val="16"/>
                <w:szCs w:val="16"/>
                <w:lang w:eastAsia="es-MX"/>
              </w:rPr>
              <w:t xml:space="preserve"> de la Ley de Adquisiciones, Arrendamientos y Contratación de Servicios del Estado de Nuevo León y </w:t>
            </w:r>
            <w:r w:rsidR="004F60CB" w:rsidRPr="004F60CB">
              <w:rPr>
                <w:rFonts w:ascii="Calibri" w:hAnsi="Calibri"/>
                <w:i/>
                <w:iCs/>
                <w:color w:val="000000"/>
                <w:sz w:val="16"/>
                <w:szCs w:val="16"/>
                <w:lang w:eastAsia="es-MX"/>
              </w:rPr>
              <w:t>76</w:t>
            </w:r>
            <w:r w:rsidR="004F60CB" w:rsidRPr="004F60CB">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w:t>
            </w:r>
            <w:r w:rsidR="00EF7C51">
              <w:rPr>
                <w:rFonts w:ascii="Calibri" w:hAnsi="Calibri"/>
                <w:color w:val="000000"/>
                <w:sz w:val="16"/>
                <w:szCs w:val="16"/>
                <w:lang w:eastAsia="es-MX"/>
              </w:rPr>
              <w:t>TRATADOS</w:t>
            </w:r>
            <w:r w:rsidR="004F60CB" w:rsidRPr="004F60CB">
              <w:rPr>
                <w:rFonts w:ascii="Calibri" w:hAnsi="Calibri"/>
                <w:color w:val="000000"/>
                <w:sz w:val="16"/>
                <w:szCs w:val="16"/>
                <w:lang w:eastAsia="es-MX"/>
              </w:rPr>
              <w:t xml:space="preserve"> PRESENCIAL; Descripción de las partes objeto del contrato que corresponderá cumplir a cada persona integrante, así como la manera en que se exigirá el cumplimiento de las obligaciones, y; Estipulación expresa de que cada </w:t>
            </w:r>
            <w:r w:rsidR="004F60CB" w:rsidRPr="004F60CB">
              <w:rPr>
                <w:rFonts w:ascii="Calibri" w:hAnsi="Calibri"/>
                <w:color w:val="000000"/>
                <w:sz w:val="16"/>
                <w:szCs w:val="16"/>
                <w:lang w:eastAsia="es-MX"/>
              </w:rPr>
              <w:lastRenderedPageBreak/>
              <w:t xml:space="preserve">uno de los firmantes quedará obligado junto con los demás integrantes, ya sea en forma solidaria o mancomunada, según se convenga, para efectos del procedimiento de contratación y del contrato, en caso de que se les adjudique el </w:t>
            </w:r>
            <w:r w:rsidR="005C763F" w:rsidRPr="004F60CB">
              <w:rPr>
                <w:rFonts w:ascii="Calibri" w:hAnsi="Calibri"/>
                <w:color w:val="000000"/>
                <w:sz w:val="16"/>
                <w:szCs w:val="16"/>
                <w:lang w:eastAsia="es-MX"/>
              </w:rPr>
              <w:t>mismo. En</w:t>
            </w:r>
            <w:r w:rsidR="004F60CB" w:rsidRPr="004F60CB">
              <w:rPr>
                <w:rFonts w:ascii="Calibri" w:hAnsi="Calibri"/>
                <w:color w:val="000000"/>
                <w:sz w:val="16"/>
                <w:szCs w:val="16"/>
                <w:lang w:eastAsia="es-MX"/>
              </w:rPr>
              <w:t xml:space="preserve"> caso de que no participen en propuestas conjuntas deberá manifestarlo por escrito bajo protesta de decir verdad.</w:t>
            </w:r>
          </w:p>
        </w:tc>
        <w:tc>
          <w:tcPr>
            <w:tcW w:w="846" w:type="dxa"/>
            <w:shd w:val="clear" w:color="auto" w:fill="auto"/>
            <w:vAlign w:val="center"/>
            <w:hideMark/>
          </w:tcPr>
          <w:p w14:paraId="161B877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lastRenderedPageBreak/>
              <w:t>Si ( )</w:t>
            </w:r>
          </w:p>
        </w:tc>
        <w:tc>
          <w:tcPr>
            <w:tcW w:w="567" w:type="dxa"/>
            <w:shd w:val="clear" w:color="auto" w:fill="auto"/>
            <w:vAlign w:val="center"/>
            <w:hideMark/>
          </w:tcPr>
          <w:p w14:paraId="3929DA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5A384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bl>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2E4FF426" w14:textId="77777777" w:rsidR="005F1933" w:rsidRDefault="005F1933" w:rsidP="00BA09CD">
      <w:pPr>
        <w:tabs>
          <w:tab w:val="left" w:pos="4253"/>
          <w:tab w:val="left" w:pos="8080"/>
        </w:tabs>
        <w:ind w:right="1"/>
        <w:jc w:val="center"/>
        <w:rPr>
          <w:rFonts w:ascii="Calibri" w:hAnsi="Calibri" w:cs="Arial"/>
          <w:b/>
          <w:bCs/>
        </w:rPr>
      </w:pPr>
    </w:p>
    <w:p w14:paraId="4C562AC6" w14:textId="77777777" w:rsidR="005F1933" w:rsidRDefault="005F1933" w:rsidP="00BA09CD">
      <w:pPr>
        <w:tabs>
          <w:tab w:val="left" w:pos="4253"/>
          <w:tab w:val="left" w:pos="8080"/>
        </w:tabs>
        <w:ind w:right="1"/>
        <w:jc w:val="center"/>
        <w:rPr>
          <w:rFonts w:ascii="Calibri" w:hAnsi="Calibri" w:cs="Arial"/>
          <w:b/>
          <w:bCs/>
        </w:rPr>
      </w:pPr>
    </w:p>
    <w:p w14:paraId="20B3C706" w14:textId="77777777" w:rsidR="005F1933" w:rsidRDefault="005F1933" w:rsidP="00BA09CD">
      <w:pPr>
        <w:tabs>
          <w:tab w:val="left" w:pos="4253"/>
          <w:tab w:val="left" w:pos="8080"/>
        </w:tabs>
        <w:ind w:right="1"/>
        <w:jc w:val="center"/>
        <w:rPr>
          <w:rFonts w:ascii="Calibri" w:hAnsi="Calibri" w:cs="Arial"/>
          <w:b/>
          <w:bCs/>
        </w:rPr>
      </w:pPr>
    </w:p>
    <w:p w14:paraId="2BE6E388" w14:textId="77777777" w:rsidR="004F60CB" w:rsidRDefault="004F60CB" w:rsidP="00BA09CD">
      <w:pPr>
        <w:tabs>
          <w:tab w:val="left" w:pos="4253"/>
          <w:tab w:val="left" w:pos="8080"/>
        </w:tabs>
        <w:ind w:right="1"/>
        <w:jc w:val="center"/>
        <w:rPr>
          <w:rFonts w:ascii="Calibri" w:hAnsi="Calibri" w:cs="Arial"/>
          <w:b/>
          <w:bCs/>
        </w:rPr>
      </w:pPr>
    </w:p>
    <w:p w14:paraId="53B3B4A4" w14:textId="77777777" w:rsidR="004F60CB" w:rsidRDefault="004F60CB" w:rsidP="00BA09CD">
      <w:pPr>
        <w:tabs>
          <w:tab w:val="left" w:pos="4253"/>
          <w:tab w:val="left" w:pos="8080"/>
        </w:tabs>
        <w:ind w:right="1"/>
        <w:jc w:val="center"/>
        <w:rPr>
          <w:rFonts w:ascii="Calibri" w:hAnsi="Calibri" w:cs="Arial"/>
          <w:b/>
          <w:bCs/>
        </w:rPr>
      </w:pPr>
    </w:p>
    <w:p w14:paraId="3025E86C" w14:textId="77777777" w:rsidR="004F60CB" w:rsidRDefault="004F60CB" w:rsidP="00BA09CD">
      <w:pPr>
        <w:tabs>
          <w:tab w:val="left" w:pos="4253"/>
          <w:tab w:val="left" w:pos="8080"/>
        </w:tabs>
        <w:ind w:right="1"/>
        <w:jc w:val="center"/>
        <w:rPr>
          <w:rFonts w:ascii="Calibri" w:hAnsi="Calibri" w:cs="Arial"/>
          <w:b/>
          <w:bCs/>
        </w:rPr>
      </w:pPr>
    </w:p>
    <w:p w14:paraId="39523FD7" w14:textId="77777777" w:rsidR="004F60CB" w:rsidRDefault="004F60CB" w:rsidP="00BA09CD">
      <w:pPr>
        <w:tabs>
          <w:tab w:val="left" w:pos="4253"/>
          <w:tab w:val="left" w:pos="8080"/>
        </w:tabs>
        <w:ind w:right="1"/>
        <w:jc w:val="center"/>
        <w:rPr>
          <w:rFonts w:ascii="Calibri" w:hAnsi="Calibri" w:cs="Arial"/>
          <w:b/>
          <w:bCs/>
        </w:rPr>
      </w:pPr>
    </w:p>
    <w:p w14:paraId="2367F552" w14:textId="77777777" w:rsidR="004F60CB" w:rsidRDefault="004F60CB" w:rsidP="00BA09CD">
      <w:pPr>
        <w:tabs>
          <w:tab w:val="left" w:pos="4253"/>
          <w:tab w:val="left" w:pos="8080"/>
        </w:tabs>
        <w:ind w:right="1"/>
        <w:jc w:val="center"/>
        <w:rPr>
          <w:rFonts w:ascii="Calibri" w:hAnsi="Calibri" w:cs="Arial"/>
          <w:b/>
          <w:bCs/>
        </w:rPr>
      </w:pPr>
    </w:p>
    <w:p w14:paraId="663B18F0" w14:textId="77777777" w:rsidR="004F60CB" w:rsidRDefault="004F60CB" w:rsidP="00BA09CD">
      <w:pPr>
        <w:tabs>
          <w:tab w:val="left" w:pos="4253"/>
          <w:tab w:val="left" w:pos="8080"/>
        </w:tabs>
        <w:ind w:right="1"/>
        <w:jc w:val="center"/>
        <w:rPr>
          <w:rFonts w:ascii="Calibri" w:hAnsi="Calibri" w:cs="Arial"/>
          <w:b/>
          <w:bCs/>
        </w:rPr>
      </w:pPr>
    </w:p>
    <w:p w14:paraId="04389A57" w14:textId="77777777" w:rsidR="004F60CB" w:rsidRDefault="004F60CB" w:rsidP="00BA09CD">
      <w:pPr>
        <w:tabs>
          <w:tab w:val="left" w:pos="4253"/>
          <w:tab w:val="left" w:pos="8080"/>
        </w:tabs>
        <w:ind w:right="1"/>
        <w:jc w:val="center"/>
        <w:rPr>
          <w:rFonts w:ascii="Calibri" w:hAnsi="Calibri" w:cs="Arial"/>
          <w:b/>
          <w:bCs/>
        </w:rPr>
      </w:pPr>
    </w:p>
    <w:p w14:paraId="0A85A558" w14:textId="77777777" w:rsidR="004F60CB" w:rsidRDefault="004F60CB" w:rsidP="00BA09CD">
      <w:pPr>
        <w:tabs>
          <w:tab w:val="left" w:pos="4253"/>
          <w:tab w:val="left" w:pos="8080"/>
        </w:tabs>
        <w:ind w:right="1"/>
        <w:jc w:val="center"/>
        <w:rPr>
          <w:rFonts w:ascii="Calibri" w:hAnsi="Calibri" w:cs="Arial"/>
          <w:b/>
          <w:bCs/>
        </w:rPr>
      </w:pPr>
    </w:p>
    <w:p w14:paraId="4424DB1D" w14:textId="77777777" w:rsidR="004F60CB" w:rsidRDefault="004F60CB" w:rsidP="00BA09CD">
      <w:pPr>
        <w:tabs>
          <w:tab w:val="left" w:pos="4253"/>
          <w:tab w:val="left" w:pos="8080"/>
        </w:tabs>
        <w:ind w:right="1"/>
        <w:jc w:val="center"/>
        <w:rPr>
          <w:rFonts w:ascii="Calibri" w:hAnsi="Calibri" w:cs="Arial"/>
          <w:b/>
          <w:bCs/>
        </w:rPr>
      </w:pPr>
    </w:p>
    <w:p w14:paraId="54F6BF93" w14:textId="77777777" w:rsidR="004F60CB" w:rsidRDefault="004F60CB" w:rsidP="00BA09CD">
      <w:pPr>
        <w:tabs>
          <w:tab w:val="left" w:pos="4253"/>
          <w:tab w:val="left" w:pos="8080"/>
        </w:tabs>
        <w:ind w:right="1"/>
        <w:jc w:val="center"/>
        <w:rPr>
          <w:rFonts w:ascii="Calibri" w:hAnsi="Calibri" w:cs="Arial"/>
          <w:b/>
          <w:bCs/>
        </w:rPr>
      </w:pPr>
    </w:p>
    <w:p w14:paraId="192054A7" w14:textId="77777777" w:rsidR="004F60CB" w:rsidRDefault="004F60CB" w:rsidP="00BA09CD">
      <w:pPr>
        <w:tabs>
          <w:tab w:val="left" w:pos="4253"/>
          <w:tab w:val="left" w:pos="8080"/>
        </w:tabs>
        <w:ind w:right="1"/>
        <w:jc w:val="center"/>
        <w:rPr>
          <w:rFonts w:ascii="Calibri" w:hAnsi="Calibri" w:cs="Arial"/>
          <w:b/>
          <w:bCs/>
        </w:rPr>
      </w:pPr>
    </w:p>
    <w:p w14:paraId="085C53E0" w14:textId="77777777" w:rsidR="00EB315C" w:rsidRDefault="00EB315C" w:rsidP="00BA09CD">
      <w:pPr>
        <w:tabs>
          <w:tab w:val="left" w:pos="4253"/>
          <w:tab w:val="left" w:pos="8080"/>
        </w:tabs>
        <w:ind w:right="1"/>
        <w:jc w:val="center"/>
        <w:rPr>
          <w:rFonts w:ascii="Calibri" w:hAnsi="Calibri" w:cs="Arial"/>
          <w:b/>
          <w:bCs/>
        </w:rPr>
      </w:pPr>
    </w:p>
    <w:p w14:paraId="590A7D9C" w14:textId="77777777" w:rsidR="00EB315C" w:rsidRDefault="00EB315C" w:rsidP="00BA09CD">
      <w:pPr>
        <w:tabs>
          <w:tab w:val="left" w:pos="4253"/>
          <w:tab w:val="left" w:pos="8080"/>
        </w:tabs>
        <w:ind w:right="1"/>
        <w:jc w:val="center"/>
        <w:rPr>
          <w:rFonts w:ascii="Calibri" w:hAnsi="Calibri" w:cs="Arial"/>
          <w:b/>
          <w:bCs/>
        </w:rPr>
      </w:pPr>
    </w:p>
    <w:p w14:paraId="02819D39" w14:textId="77777777" w:rsidR="004F60CB" w:rsidRDefault="004F60CB" w:rsidP="00BA09CD">
      <w:pPr>
        <w:tabs>
          <w:tab w:val="left" w:pos="4253"/>
          <w:tab w:val="left" w:pos="8080"/>
        </w:tabs>
        <w:ind w:right="1"/>
        <w:jc w:val="center"/>
        <w:rPr>
          <w:rFonts w:ascii="Calibri" w:hAnsi="Calibri" w:cs="Arial"/>
          <w:b/>
          <w:bCs/>
        </w:rPr>
      </w:pPr>
    </w:p>
    <w:p w14:paraId="41793520" w14:textId="77777777" w:rsidR="00385897" w:rsidRDefault="00385897" w:rsidP="00BA09CD">
      <w:pPr>
        <w:tabs>
          <w:tab w:val="left" w:pos="4253"/>
          <w:tab w:val="left" w:pos="8080"/>
        </w:tabs>
        <w:ind w:right="1"/>
        <w:jc w:val="center"/>
        <w:rPr>
          <w:rFonts w:ascii="Calibri" w:hAnsi="Calibri" w:cs="Arial"/>
          <w:b/>
          <w:bCs/>
        </w:rPr>
      </w:pPr>
    </w:p>
    <w:p w14:paraId="61F7E6EA" w14:textId="77777777" w:rsidR="00636BCD" w:rsidRDefault="00636BCD" w:rsidP="00BA09CD">
      <w:pPr>
        <w:tabs>
          <w:tab w:val="left" w:pos="4253"/>
          <w:tab w:val="left" w:pos="8080"/>
        </w:tabs>
        <w:ind w:right="1"/>
        <w:jc w:val="center"/>
        <w:rPr>
          <w:rFonts w:ascii="Calibri" w:hAnsi="Calibri" w:cs="Arial"/>
          <w:b/>
          <w:bCs/>
        </w:rPr>
      </w:pPr>
    </w:p>
    <w:p w14:paraId="7E628B20" w14:textId="77777777" w:rsidR="00636BCD" w:rsidRDefault="00636BCD" w:rsidP="00BA09CD">
      <w:pPr>
        <w:tabs>
          <w:tab w:val="left" w:pos="4253"/>
          <w:tab w:val="left" w:pos="8080"/>
        </w:tabs>
        <w:ind w:right="1"/>
        <w:jc w:val="center"/>
        <w:rPr>
          <w:rFonts w:ascii="Calibri" w:hAnsi="Calibri" w:cs="Arial"/>
          <w:b/>
          <w:bCs/>
        </w:rPr>
      </w:pPr>
    </w:p>
    <w:p w14:paraId="25804EF3" w14:textId="77777777" w:rsidR="00636BCD" w:rsidRDefault="00636BCD" w:rsidP="00BA09CD">
      <w:pPr>
        <w:tabs>
          <w:tab w:val="left" w:pos="4253"/>
          <w:tab w:val="left" w:pos="8080"/>
        </w:tabs>
        <w:ind w:right="1"/>
        <w:jc w:val="center"/>
        <w:rPr>
          <w:rFonts w:ascii="Calibri" w:hAnsi="Calibri" w:cs="Arial"/>
          <w:b/>
          <w:bCs/>
        </w:rPr>
      </w:pPr>
    </w:p>
    <w:p w14:paraId="5EBAC447" w14:textId="77777777" w:rsidR="00A1093D" w:rsidRDefault="00A1093D" w:rsidP="00BA09CD">
      <w:pPr>
        <w:tabs>
          <w:tab w:val="left" w:pos="4253"/>
          <w:tab w:val="left" w:pos="8080"/>
        </w:tabs>
        <w:ind w:right="1"/>
        <w:jc w:val="center"/>
        <w:rPr>
          <w:rFonts w:ascii="Calibri" w:hAnsi="Calibri" w:cs="Arial"/>
          <w:b/>
          <w:bCs/>
        </w:rPr>
      </w:pPr>
    </w:p>
    <w:p w14:paraId="466191B9" w14:textId="77777777" w:rsidR="00636BCD" w:rsidRDefault="00636BCD" w:rsidP="00BA09CD">
      <w:pPr>
        <w:tabs>
          <w:tab w:val="left" w:pos="4253"/>
          <w:tab w:val="left" w:pos="8080"/>
        </w:tabs>
        <w:ind w:right="1"/>
        <w:jc w:val="center"/>
        <w:rPr>
          <w:rFonts w:ascii="Calibri" w:hAnsi="Calibri" w:cs="Arial"/>
          <w:b/>
          <w:bCs/>
        </w:rPr>
      </w:pPr>
    </w:p>
    <w:p w14:paraId="3E3C52EC" w14:textId="77777777" w:rsidR="001E52DD" w:rsidRDefault="001E52DD" w:rsidP="00BA09CD">
      <w:pPr>
        <w:tabs>
          <w:tab w:val="left" w:pos="4253"/>
          <w:tab w:val="left" w:pos="8080"/>
        </w:tabs>
        <w:ind w:right="1"/>
        <w:jc w:val="center"/>
        <w:rPr>
          <w:rFonts w:ascii="Calibri" w:hAnsi="Calibri" w:cs="Arial"/>
          <w:b/>
          <w:bCs/>
        </w:rPr>
      </w:pPr>
    </w:p>
    <w:p w14:paraId="2B45FF1A" w14:textId="77777777" w:rsidR="001E52DD" w:rsidRDefault="001E52DD" w:rsidP="00BA09CD">
      <w:pPr>
        <w:tabs>
          <w:tab w:val="left" w:pos="4253"/>
          <w:tab w:val="left" w:pos="8080"/>
        </w:tabs>
        <w:ind w:right="1"/>
        <w:jc w:val="center"/>
        <w:rPr>
          <w:rFonts w:ascii="Calibri" w:hAnsi="Calibri" w:cs="Arial"/>
          <w:b/>
          <w:bCs/>
        </w:rPr>
      </w:pPr>
    </w:p>
    <w:p w14:paraId="2820510E" w14:textId="77777777" w:rsidR="008A681F" w:rsidRDefault="008A681F" w:rsidP="00BA09CD">
      <w:pPr>
        <w:tabs>
          <w:tab w:val="left" w:pos="4253"/>
          <w:tab w:val="left" w:pos="8080"/>
        </w:tabs>
        <w:ind w:right="1"/>
        <w:jc w:val="center"/>
        <w:rPr>
          <w:rFonts w:ascii="Calibri" w:hAnsi="Calibri" w:cs="Arial"/>
          <w:b/>
          <w:bCs/>
        </w:rPr>
      </w:pPr>
    </w:p>
    <w:p w14:paraId="7AD260AC" w14:textId="77777777" w:rsidR="002F5444" w:rsidRPr="00C765F1" w:rsidRDefault="002F5444" w:rsidP="008A681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jc w:val="center"/>
        <w:rPr>
          <w:rFonts w:asciiTheme="minorHAnsi" w:hAnsiTheme="minorHAnsi"/>
          <w:sz w:val="20"/>
          <w:szCs w:val="20"/>
        </w:rPr>
      </w:pPr>
      <w:r>
        <w:rPr>
          <w:rFonts w:asciiTheme="minorHAnsi" w:hAnsiTheme="minorHAnsi"/>
          <w:b/>
          <w:bCs/>
          <w:sz w:val="20"/>
          <w:szCs w:val="20"/>
        </w:rPr>
        <w:lastRenderedPageBreak/>
        <w:t>ANEXO 14</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EF7C51">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C8BC837" w14:textId="5137B849"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D13ACE">
        <w:rPr>
          <w:rFonts w:asciiTheme="minorHAnsi" w:hAnsiTheme="minorHAnsi"/>
          <w:b/>
          <w:color w:val="auto"/>
          <w:sz w:val="18"/>
          <w:szCs w:val="16"/>
        </w:rPr>
        <w:t>LP-919044992-</w:t>
      </w:r>
      <w:r w:rsidR="00C02995">
        <w:rPr>
          <w:rFonts w:asciiTheme="minorHAnsi" w:hAnsiTheme="minorHAnsi"/>
          <w:b/>
          <w:color w:val="auto"/>
          <w:sz w:val="18"/>
          <w:szCs w:val="16"/>
        </w:rPr>
        <w:t>I61</w:t>
      </w:r>
      <w:r w:rsidR="004E0AAD">
        <w:rPr>
          <w:rFonts w:asciiTheme="minorHAnsi" w:hAnsiTheme="minorHAnsi"/>
          <w:b/>
          <w:color w:val="auto"/>
          <w:sz w:val="18"/>
          <w:szCs w:val="16"/>
        </w:rPr>
        <w:t>-2021</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2BCB0427"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C96B24" w:rsidRPr="003C57FD">
        <w:rPr>
          <w:rFonts w:ascii="Calibri" w:hAnsi="Calibri" w:cs="Calibri"/>
          <w:b/>
          <w:bCs/>
          <w:color w:val="auto"/>
          <w:sz w:val="20"/>
          <w:szCs w:val="20"/>
        </w:rPr>
        <w:t xml:space="preserve">LICITACIÓN PÚBLICA INTERNACIONAL BAJO LA COBERTURA DE </w:t>
      </w:r>
      <w:r w:rsidR="00EF7C51" w:rsidRPr="003C57FD">
        <w:rPr>
          <w:rFonts w:ascii="Calibri" w:hAnsi="Calibri" w:cs="Calibri"/>
          <w:b/>
          <w:bCs/>
          <w:color w:val="auto"/>
          <w:sz w:val="20"/>
          <w:szCs w:val="20"/>
        </w:rPr>
        <w:t>TRATADOS</w:t>
      </w:r>
      <w:r w:rsidR="00C96B24" w:rsidRPr="003C57FD">
        <w:rPr>
          <w:rFonts w:ascii="Calibri" w:hAnsi="Calibri" w:cs="Calibri"/>
          <w:b/>
          <w:bCs/>
          <w:color w:val="auto"/>
          <w:sz w:val="20"/>
          <w:szCs w:val="20"/>
        </w:rPr>
        <w:t xml:space="preserve">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D13ACE">
        <w:rPr>
          <w:rFonts w:asciiTheme="minorHAnsi" w:hAnsiTheme="minorHAnsi"/>
          <w:b/>
          <w:color w:val="auto"/>
          <w:sz w:val="18"/>
          <w:szCs w:val="16"/>
        </w:rPr>
        <w:t>LP-919044992-</w:t>
      </w:r>
      <w:r w:rsidR="00C02995">
        <w:rPr>
          <w:rFonts w:asciiTheme="minorHAnsi" w:hAnsiTheme="minorHAnsi"/>
          <w:b/>
          <w:color w:val="auto"/>
          <w:sz w:val="18"/>
          <w:szCs w:val="16"/>
        </w:rPr>
        <w:t>I61</w:t>
      </w:r>
      <w:r w:rsidR="004E0AAD">
        <w:rPr>
          <w:rFonts w:asciiTheme="minorHAnsi" w:hAnsiTheme="minorHAnsi"/>
          <w:b/>
          <w:color w:val="auto"/>
          <w:sz w:val="18"/>
          <w:szCs w:val="16"/>
        </w:rPr>
        <w:t>-2021</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3E08C317" w14:textId="77777777" w:rsidR="00A1093D" w:rsidRDefault="00A1093D" w:rsidP="002F5444">
      <w:pPr>
        <w:tabs>
          <w:tab w:val="left" w:pos="4253"/>
          <w:tab w:val="left" w:pos="8080"/>
        </w:tabs>
        <w:ind w:right="1"/>
        <w:jc w:val="center"/>
        <w:rPr>
          <w:rFonts w:ascii="Calibri" w:hAnsi="Calibri" w:cs="Arial"/>
          <w:b/>
          <w:bCs/>
          <w:lang w:val="es-MX"/>
        </w:rPr>
      </w:pPr>
    </w:p>
    <w:p w14:paraId="771452A0" w14:textId="77777777" w:rsidR="002F5444" w:rsidRPr="001C3B83" w:rsidRDefault="002F5444" w:rsidP="008A681F">
      <w:pPr>
        <w:pBdr>
          <w:top w:val="single" w:sz="4" w:space="1" w:color="auto"/>
          <w:left w:val="single" w:sz="4" w:space="4" w:color="auto"/>
          <w:bottom w:val="single" w:sz="4" w:space="1" w:color="auto"/>
          <w:right w:val="single" w:sz="4" w:space="4" w:color="auto"/>
        </w:pBdr>
        <w:shd w:val="clear" w:color="auto" w:fill="7030A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61B2BB1C"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EF7C51">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359B7142" w14:textId="77777777" w:rsidR="00860D24" w:rsidRDefault="00860D24" w:rsidP="002F5444">
      <w:pPr>
        <w:autoSpaceDE w:val="0"/>
        <w:autoSpaceDN w:val="0"/>
        <w:adjustRightInd w:val="0"/>
        <w:jc w:val="right"/>
        <w:rPr>
          <w:rFonts w:asciiTheme="minorHAnsi" w:hAnsiTheme="minorHAnsi" w:cstheme="minorHAnsi"/>
          <w:b/>
          <w:lang w:val="es-MX"/>
        </w:rPr>
      </w:pPr>
    </w:p>
    <w:p w14:paraId="2754AF52" w14:textId="77777777" w:rsidR="00860D24" w:rsidRPr="00381C17"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Verdana" w:hAnsi="Verdana" w:cs="Verdana"/>
          <w:b/>
          <w:bCs/>
          <w:color w:val="000000"/>
          <w:lang w:val="es-MX" w:eastAsia="es-MX"/>
        </w:rPr>
      </w:pPr>
      <w:r w:rsidRPr="00381C17">
        <w:rPr>
          <w:rFonts w:ascii="Verdana" w:hAnsi="Verdana" w:cs="Verdana"/>
          <w:b/>
          <w:bCs/>
          <w:color w:val="000000"/>
          <w:lang w:val="es-MX" w:eastAsia="es-MX"/>
        </w:rPr>
        <w:lastRenderedPageBreak/>
        <w:t>ANEXO 15</w:t>
      </w:r>
    </w:p>
    <w:p w14:paraId="76D6950F" w14:textId="77777777" w:rsidR="00860D24" w:rsidRPr="00B45B79" w:rsidRDefault="00860D24" w:rsidP="00860D24">
      <w:pPr>
        <w:pStyle w:val="Default"/>
        <w:jc w:val="center"/>
        <w:rPr>
          <w:sz w:val="20"/>
          <w:szCs w:val="20"/>
        </w:rPr>
      </w:pPr>
      <w:r w:rsidRPr="00B45B79">
        <w:rPr>
          <w:b/>
          <w:bCs/>
          <w:sz w:val="20"/>
          <w:szCs w:val="20"/>
        </w:rPr>
        <w:t>CARTA DE MANIFESTACIÓN DEL FABRICANTE</w:t>
      </w:r>
    </w:p>
    <w:p w14:paraId="21214A1A" w14:textId="77777777" w:rsidR="00860D24" w:rsidRPr="00B45B79" w:rsidRDefault="00860D24" w:rsidP="00860D24">
      <w:pPr>
        <w:pStyle w:val="Default"/>
        <w:jc w:val="center"/>
        <w:rPr>
          <w:b/>
          <w:bCs/>
          <w:sz w:val="20"/>
          <w:szCs w:val="20"/>
        </w:rPr>
      </w:pPr>
    </w:p>
    <w:p w14:paraId="15247F6B" w14:textId="77777777" w:rsidR="00860D24" w:rsidRPr="00B45B79" w:rsidRDefault="00860D24" w:rsidP="00860D24">
      <w:pPr>
        <w:pStyle w:val="Default"/>
        <w:jc w:val="center"/>
        <w:rPr>
          <w:rFonts w:asciiTheme="minorHAnsi" w:hAnsiTheme="minorHAnsi"/>
          <w:sz w:val="20"/>
          <w:szCs w:val="20"/>
        </w:rPr>
      </w:pPr>
    </w:p>
    <w:p w14:paraId="3438F9A6"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08CE1D9D" w14:textId="772251F5"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 xml:space="preserve">LICITACIÓN PÚBLICA INTERNACIONAL BAJO LA </w:t>
      </w:r>
      <w:r w:rsidRPr="003C57FD">
        <w:rPr>
          <w:rFonts w:asciiTheme="minorHAnsi" w:hAnsiTheme="minorHAnsi"/>
          <w:sz w:val="18"/>
          <w:szCs w:val="16"/>
        </w:rPr>
        <w:t>COBERTURA DE TRATADOS</w:t>
      </w:r>
      <w:r w:rsidR="009A6B5A"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w:t>
      </w:r>
      <w:r w:rsidR="006A34AD" w:rsidRPr="003C57FD">
        <w:rPr>
          <w:rFonts w:asciiTheme="minorHAnsi" w:hAnsiTheme="minorHAnsi"/>
          <w:sz w:val="18"/>
          <w:szCs w:val="16"/>
        </w:rPr>
        <w:t xml:space="preserve">. </w:t>
      </w:r>
      <w:r w:rsidR="00D13ACE">
        <w:rPr>
          <w:rFonts w:asciiTheme="minorHAnsi" w:hAnsiTheme="minorHAnsi"/>
          <w:sz w:val="18"/>
          <w:szCs w:val="16"/>
        </w:rPr>
        <w:t>LP-919044992-</w:t>
      </w:r>
      <w:r w:rsidR="00C02995">
        <w:rPr>
          <w:rFonts w:asciiTheme="minorHAnsi" w:hAnsiTheme="minorHAnsi"/>
          <w:sz w:val="18"/>
          <w:szCs w:val="16"/>
        </w:rPr>
        <w:t>I61</w:t>
      </w:r>
      <w:r w:rsidR="004E0AAD">
        <w:rPr>
          <w:rFonts w:asciiTheme="minorHAnsi" w:hAnsiTheme="minorHAnsi"/>
          <w:sz w:val="18"/>
          <w:szCs w:val="16"/>
        </w:rPr>
        <w:t>-2021</w:t>
      </w:r>
    </w:p>
    <w:p w14:paraId="6652CE60" w14:textId="77777777" w:rsidR="00860D24" w:rsidRPr="00860D24" w:rsidRDefault="00860D24" w:rsidP="00860D24">
      <w:pPr>
        <w:pStyle w:val="Default"/>
        <w:rPr>
          <w:rFonts w:asciiTheme="minorHAnsi" w:hAnsiTheme="minorHAnsi"/>
          <w:sz w:val="18"/>
          <w:szCs w:val="16"/>
        </w:rPr>
      </w:pPr>
    </w:p>
    <w:p w14:paraId="11C41783"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AC6BFE1" w14:textId="77777777" w:rsidR="00860D24" w:rsidRPr="00860D24" w:rsidRDefault="00860D24" w:rsidP="00860D24">
      <w:pPr>
        <w:pStyle w:val="Default"/>
        <w:rPr>
          <w:rFonts w:asciiTheme="minorHAnsi" w:hAnsiTheme="minorHAnsi"/>
          <w:sz w:val="18"/>
          <w:szCs w:val="16"/>
        </w:rPr>
      </w:pPr>
    </w:p>
    <w:p w14:paraId="25BBD290" w14:textId="77777777" w:rsidR="00860D24" w:rsidRPr="00860D24" w:rsidRDefault="00860D24" w:rsidP="00860D24">
      <w:pPr>
        <w:pStyle w:val="Default"/>
        <w:rPr>
          <w:rFonts w:asciiTheme="minorHAnsi" w:hAnsiTheme="minorHAnsi"/>
          <w:sz w:val="18"/>
          <w:szCs w:val="16"/>
        </w:rPr>
      </w:pPr>
    </w:p>
    <w:p w14:paraId="31899E27" w14:textId="77777777" w:rsidR="00860D24" w:rsidRPr="00860D24" w:rsidRDefault="006A34AD" w:rsidP="00860D24">
      <w:pPr>
        <w:pStyle w:val="Default"/>
        <w:rPr>
          <w:rFonts w:asciiTheme="minorHAnsi" w:hAnsiTheme="minorHAnsi"/>
          <w:sz w:val="18"/>
          <w:szCs w:val="16"/>
        </w:rPr>
      </w:pPr>
      <w:r>
        <w:rPr>
          <w:rFonts w:asciiTheme="minorHAnsi" w:hAnsiTheme="minorHAnsi"/>
          <w:sz w:val="18"/>
          <w:szCs w:val="16"/>
        </w:rPr>
        <w:t>C.P. Aarón Serrato Araoz</w:t>
      </w:r>
    </w:p>
    <w:p w14:paraId="07850EB8"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Director Administrativo</w:t>
      </w:r>
    </w:p>
    <w:p w14:paraId="1692667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P r e s e n t e </w:t>
      </w:r>
    </w:p>
    <w:p w14:paraId="09709601" w14:textId="77777777" w:rsidR="00860D24" w:rsidRPr="00860D24" w:rsidRDefault="00860D24" w:rsidP="00860D24">
      <w:pPr>
        <w:pStyle w:val="Default"/>
        <w:rPr>
          <w:rFonts w:asciiTheme="minorHAnsi" w:hAnsiTheme="minorHAnsi"/>
          <w:sz w:val="18"/>
          <w:szCs w:val="16"/>
        </w:rPr>
      </w:pPr>
    </w:p>
    <w:p w14:paraId="3F376A7F" w14:textId="29CB1112"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w:t>
      </w:r>
      <w:r w:rsidR="00EF7C51" w:rsidRPr="003C57FD">
        <w:rPr>
          <w:rFonts w:asciiTheme="minorHAnsi" w:hAnsiTheme="minorHAnsi"/>
          <w:sz w:val="18"/>
          <w:szCs w:val="16"/>
        </w:rPr>
        <w:t>TRATADOS</w:t>
      </w:r>
      <w:r w:rsidRPr="003C57FD">
        <w:rPr>
          <w:rFonts w:asciiTheme="minorHAnsi" w:hAnsiTheme="minorHAnsi"/>
          <w:sz w:val="18"/>
          <w:szCs w:val="16"/>
        </w:rPr>
        <w:t xml:space="preserve"> </w:t>
      </w:r>
      <w:r w:rsidR="00F13968" w:rsidRPr="003C57FD">
        <w:rPr>
          <w:rFonts w:asciiTheme="minorHAnsi" w:hAnsiTheme="minorHAnsi"/>
          <w:sz w:val="18"/>
          <w:szCs w:val="16"/>
        </w:rPr>
        <w:t>PRESENCIAL</w:t>
      </w:r>
      <w:r w:rsidRPr="003C57FD">
        <w:rPr>
          <w:rFonts w:asciiTheme="minorHAnsi" w:hAnsiTheme="minorHAnsi"/>
          <w:sz w:val="18"/>
          <w:szCs w:val="16"/>
        </w:rPr>
        <w:t xml:space="preserve"> No. </w:t>
      </w:r>
      <w:r w:rsidR="00D13ACE">
        <w:rPr>
          <w:rFonts w:asciiTheme="minorHAnsi" w:hAnsiTheme="minorHAnsi"/>
          <w:sz w:val="18"/>
          <w:szCs w:val="16"/>
        </w:rPr>
        <w:t>LP-919044992-</w:t>
      </w:r>
      <w:r w:rsidR="00C02995">
        <w:rPr>
          <w:rFonts w:asciiTheme="minorHAnsi" w:hAnsiTheme="minorHAnsi"/>
          <w:sz w:val="18"/>
          <w:szCs w:val="16"/>
        </w:rPr>
        <w:t>I61</w:t>
      </w:r>
      <w:r w:rsidR="004E0AAD">
        <w:rPr>
          <w:rFonts w:asciiTheme="minorHAnsi" w:hAnsiTheme="minorHAnsi"/>
          <w:sz w:val="18"/>
          <w:szCs w:val="16"/>
        </w:rPr>
        <w:t>-2021</w:t>
      </w:r>
      <w:r w:rsidRPr="003C57FD">
        <w:rPr>
          <w:rFonts w:asciiTheme="minorHAnsi" w:hAnsiTheme="minorHAnsi"/>
          <w:sz w:val="18"/>
          <w:szCs w:val="16"/>
        </w:rPr>
        <w:t>, el suscrito C.___________________________, en mi carácter de representante legal de la empresa____________________________________________,</w:t>
      </w:r>
      <w:r w:rsidRPr="00860D24">
        <w:rPr>
          <w:rFonts w:asciiTheme="minorHAnsi" w:hAnsiTheme="minorHAnsi"/>
          <w:sz w:val="18"/>
          <w:szCs w:val="16"/>
        </w:rPr>
        <w:t xml:space="preserve"> personalidad que acredito con el testimonio notarial No. _____________ expedido por el Notario Público No. _____________, comparezco a nombre de mi representada y declaro bajo protesta de decir verdad lo siguiente: </w:t>
      </w:r>
    </w:p>
    <w:p w14:paraId="4BFD6493" w14:textId="77777777" w:rsidR="00860D24" w:rsidRPr="00860D24" w:rsidRDefault="00860D24" w:rsidP="00860D24">
      <w:pPr>
        <w:pStyle w:val="Default"/>
        <w:jc w:val="both"/>
        <w:rPr>
          <w:rFonts w:asciiTheme="minorHAnsi" w:hAnsiTheme="minorHAnsi"/>
          <w:sz w:val="18"/>
          <w:szCs w:val="16"/>
        </w:rPr>
      </w:pPr>
    </w:p>
    <w:p w14:paraId="53083E75"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Manifiesto que somos fabricantes del equipo y que contamos con la capacidad de producción suficiente para cumplir plenamente con los compromisos contraídos con Servicios de Salud de Nuevo León, O.P.D, en caso de resultar adjudicados con la(s) partidas(s) que oferto y que a continuación se detallan: </w:t>
      </w:r>
    </w:p>
    <w:p w14:paraId="7E50ED49" w14:textId="77777777" w:rsidR="00860D24" w:rsidRPr="00860D24" w:rsidRDefault="00860D24" w:rsidP="00860D24">
      <w:pPr>
        <w:pStyle w:val="Default"/>
        <w:rPr>
          <w:rFonts w:asciiTheme="minorHAnsi" w:hAnsiTheme="minorHAnsi"/>
          <w:sz w:val="18"/>
          <w:szCs w:val="16"/>
        </w:rPr>
      </w:pPr>
    </w:p>
    <w:p w14:paraId="01AC011C"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105E5820"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3EC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B32B3"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03E5"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366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BF8C"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07AB"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12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4FF54B8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7E711CCB"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7895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72B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C5B9"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D006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6F97"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D27D"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CEF1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99BF0C9"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546A866A" w14:textId="77777777" w:rsidR="00860D24" w:rsidRPr="00860D24" w:rsidRDefault="00860D24" w:rsidP="00860D24">
      <w:pPr>
        <w:pStyle w:val="Default"/>
        <w:rPr>
          <w:rFonts w:asciiTheme="minorHAnsi" w:hAnsiTheme="minorHAnsi"/>
          <w:sz w:val="18"/>
          <w:szCs w:val="16"/>
        </w:rPr>
      </w:pPr>
    </w:p>
    <w:p w14:paraId="15B3754A" w14:textId="77777777" w:rsidR="00860D24" w:rsidRPr="00860D24" w:rsidRDefault="00860D24" w:rsidP="00860D24">
      <w:pPr>
        <w:pStyle w:val="Default"/>
        <w:rPr>
          <w:rFonts w:asciiTheme="minorHAnsi" w:hAnsiTheme="minorHAnsi"/>
          <w:sz w:val="18"/>
          <w:szCs w:val="16"/>
        </w:rPr>
      </w:pPr>
    </w:p>
    <w:p w14:paraId="20A75720"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Así mismo garantizamos el abasto suficiente para cumplir con las adjudicaciones que se deriven de esta licitación así como la disponibilidad de equipo y refacciones durante el periodo de vigencia de las pólizas de garantía o 5 años, el plazo que resulte mayor de éstos dos.</w:t>
      </w:r>
    </w:p>
    <w:p w14:paraId="4EC625CA" w14:textId="77777777" w:rsidR="00860D24" w:rsidRPr="00860D24" w:rsidRDefault="00860D24" w:rsidP="00860D24">
      <w:pPr>
        <w:pStyle w:val="Default"/>
        <w:jc w:val="both"/>
        <w:rPr>
          <w:rFonts w:asciiTheme="minorHAnsi" w:hAnsiTheme="minorHAnsi"/>
          <w:sz w:val="18"/>
          <w:szCs w:val="16"/>
        </w:rPr>
      </w:pPr>
    </w:p>
    <w:p w14:paraId="22A494F2" w14:textId="77777777" w:rsidR="00860D24" w:rsidRPr="00860D24" w:rsidRDefault="00860D24" w:rsidP="00860D24">
      <w:pPr>
        <w:pStyle w:val="Default"/>
        <w:rPr>
          <w:rFonts w:asciiTheme="minorHAnsi" w:hAnsiTheme="minorHAnsi"/>
          <w:sz w:val="18"/>
          <w:szCs w:val="16"/>
        </w:rPr>
      </w:pPr>
    </w:p>
    <w:p w14:paraId="1EF2C43C" w14:textId="77777777" w:rsidR="00860D24" w:rsidRPr="00860D24" w:rsidRDefault="00860D24" w:rsidP="00860D24">
      <w:pPr>
        <w:pStyle w:val="Default"/>
        <w:rPr>
          <w:rFonts w:asciiTheme="minorHAnsi" w:hAnsiTheme="minorHAnsi"/>
          <w:sz w:val="18"/>
          <w:szCs w:val="16"/>
        </w:rPr>
      </w:pPr>
    </w:p>
    <w:p w14:paraId="625EEDBD"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6ED3517C" w14:textId="77777777" w:rsidR="00860D24" w:rsidRPr="00860D24" w:rsidRDefault="00860D24" w:rsidP="00860D24">
      <w:pPr>
        <w:pStyle w:val="Default"/>
        <w:rPr>
          <w:rFonts w:asciiTheme="minorHAnsi" w:hAnsiTheme="minorHAnsi"/>
          <w:sz w:val="18"/>
          <w:szCs w:val="16"/>
        </w:rPr>
      </w:pPr>
    </w:p>
    <w:p w14:paraId="3BE9FC7B"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3CA69932" w14:textId="77777777" w:rsidTr="00D15EBE">
        <w:trPr>
          <w:trHeight w:val="229"/>
        </w:trPr>
        <w:tc>
          <w:tcPr>
            <w:tcW w:w="5070" w:type="dxa"/>
          </w:tcPr>
          <w:p w14:paraId="1A87CD0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66D1774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0CD9FB06"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217FBDF1"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5E4FFA6A" w14:textId="77777777" w:rsidR="00860D24" w:rsidRPr="00860D24" w:rsidRDefault="00860D24" w:rsidP="00860D24">
      <w:pPr>
        <w:pStyle w:val="Default"/>
        <w:rPr>
          <w:rFonts w:asciiTheme="minorHAnsi" w:hAnsiTheme="minorHAnsi"/>
          <w:sz w:val="18"/>
          <w:szCs w:val="16"/>
        </w:rPr>
      </w:pPr>
    </w:p>
    <w:p w14:paraId="3D4699E3" w14:textId="77777777" w:rsidR="00860D24" w:rsidRPr="00860D24" w:rsidRDefault="00860D24" w:rsidP="00860D24">
      <w:pPr>
        <w:pStyle w:val="Default"/>
        <w:rPr>
          <w:rFonts w:asciiTheme="minorHAnsi" w:hAnsiTheme="minorHAnsi"/>
          <w:sz w:val="18"/>
          <w:szCs w:val="16"/>
        </w:rPr>
      </w:pPr>
    </w:p>
    <w:p w14:paraId="588A6A16" w14:textId="77777777" w:rsidR="00860D24" w:rsidRDefault="00860D24" w:rsidP="00860D24">
      <w:pPr>
        <w:pStyle w:val="Default"/>
        <w:rPr>
          <w:rFonts w:asciiTheme="minorHAnsi" w:hAnsiTheme="minorHAnsi"/>
          <w:sz w:val="18"/>
          <w:szCs w:val="16"/>
        </w:rPr>
      </w:pPr>
    </w:p>
    <w:p w14:paraId="5114B8EA" w14:textId="77777777" w:rsidR="00636BCD" w:rsidRDefault="00636BCD" w:rsidP="00860D24">
      <w:pPr>
        <w:pStyle w:val="Default"/>
        <w:rPr>
          <w:rFonts w:asciiTheme="minorHAnsi" w:hAnsiTheme="minorHAnsi"/>
          <w:sz w:val="18"/>
          <w:szCs w:val="16"/>
        </w:rPr>
      </w:pPr>
    </w:p>
    <w:p w14:paraId="2306CA91" w14:textId="77777777" w:rsidR="00636BCD" w:rsidRPr="00860D24" w:rsidRDefault="00636BCD" w:rsidP="00860D24">
      <w:pPr>
        <w:pStyle w:val="Default"/>
        <w:rPr>
          <w:rFonts w:asciiTheme="minorHAnsi" w:hAnsiTheme="minorHAnsi"/>
          <w:sz w:val="18"/>
          <w:szCs w:val="16"/>
        </w:rPr>
      </w:pPr>
    </w:p>
    <w:p w14:paraId="5695E32F" w14:textId="77777777" w:rsidR="00860D24" w:rsidRPr="00860D24" w:rsidRDefault="00860D24" w:rsidP="00860D24">
      <w:pPr>
        <w:pStyle w:val="Default"/>
        <w:rPr>
          <w:rFonts w:asciiTheme="minorHAnsi" w:hAnsiTheme="minorHAnsi"/>
          <w:sz w:val="18"/>
          <w:szCs w:val="16"/>
        </w:rPr>
      </w:pPr>
    </w:p>
    <w:p w14:paraId="4F3958FE" w14:textId="6B81097D" w:rsidR="00860D24" w:rsidRDefault="00860D24" w:rsidP="00860D24">
      <w:pPr>
        <w:pStyle w:val="Default"/>
        <w:rPr>
          <w:rFonts w:asciiTheme="minorHAnsi" w:hAnsiTheme="minorHAnsi"/>
          <w:sz w:val="18"/>
          <w:szCs w:val="16"/>
        </w:rPr>
      </w:pPr>
    </w:p>
    <w:p w14:paraId="5055E45E" w14:textId="0A26C08B" w:rsidR="00F43CEA" w:rsidRDefault="00F43CEA" w:rsidP="00860D24">
      <w:pPr>
        <w:pStyle w:val="Default"/>
        <w:rPr>
          <w:rFonts w:asciiTheme="minorHAnsi" w:hAnsiTheme="minorHAnsi"/>
          <w:sz w:val="18"/>
          <w:szCs w:val="16"/>
        </w:rPr>
      </w:pPr>
    </w:p>
    <w:p w14:paraId="0BB55889" w14:textId="77777777" w:rsidR="00F43CEA" w:rsidRPr="00860D24" w:rsidRDefault="00F43CEA" w:rsidP="00860D24">
      <w:pPr>
        <w:pStyle w:val="Default"/>
        <w:rPr>
          <w:rFonts w:asciiTheme="minorHAnsi" w:hAnsiTheme="minorHAnsi"/>
          <w:sz w:val="18"/>
          <w:szCs w:val="16"/>
        </w:rPr>
      </w:pPr>
    </w:p>
    <w:p w14:paraId="6617D6B9" w14:textId="77777777" w:rsidR="00860D24" w:rsidRPr="00B45B79"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lastRenderedPageBreak/>
        <w:t>ANEXO 16</w:t>
      </w:r>
    </w:p>
    <w:p w14:paraId="3B9557DD" w14:textId="77777777" w:rsidR="00860D24" w:rsidRPr="006A34AD" w:rsidRDefault="00860D24" w:rsidP="00860D24">
      <w:pPr>
        <w:pStyle w:val="Default"/>
        <w:jc w:val="center"/>
        <w:rPr>
          <w:b/>
          <w:bCs/>
          <w:sz w:val="22"/>
          <w:szCs w:val="22"/>
        </w:rPr>
      </w:pPr>
    </w:p>
    <w:p w14:paraId="6B589F43" w14:textId="77777777" w:rsidR="00860D24" w:rsidRPr="00B45B79" w:rsidRDefault="00860D24" w:rsidP="00860D24">
      <w:pPr>
        <w:pStyle w:val="Default"/>
        <w:jc w:val="center"/>
        <w:rPr>
          <w:b/>
          <w:bCs/>
          <w:sz w:val="20"/>
          <w:szCs w:val="20"/>
        </w:rPr>
      </w:pPr>
      <w:r w:rsidRPr="00B45B79">
        <w:rPr>
          <w:b/>
          <w:bCs/>
          <w:sz w:val="20"/>
          <w:szCs w:val="20"/>
        </w:rPr>
        <w:t>CARTA DE RESPALDO DEL FABRICANTE O DISTRIBUIDOR PRIMARIO AL LICITANTE</w:t>
      </w:r>
    </w:p>
    <w:p w14:paraId="41E2AF59" w14:textId="77777777" w:rsidR="00860D24" w:rsidRPr="00B45B79" w:rsidRDefault="00860D24" w:rsidP="00860D24">
      <w:pPr>
        <w:pStyle w:val="Default"/>
        <w:jc w:val="center"/>
        <w:rPr>
          <w:b/>
          <w:bCs/>
          <w:sz w:val="20"/>
          <w:szCs w:val="20"/>
        </w:rPr>
      </w:pPr>
    </w:p>
    <w:p w14:paraId="306DB34A" w14:textId="77777777" w:rsidR="00860D24" w:rsidRPr="00860D24" w:rsidRDefault="00860D24" w:rsidP="00860D24">
      <w:pPr>
        <w:pStyle w:val="Default"/>
        <w:jc w:val="center"/>
        <w:rPr>
          <w:rFonts w:asciiTheme="minorHAnsi" w:hAnsiTheme="minorHAnsi"/>
          <w:sz w:val="18"/>
          <w:szCs w:val="16"/>
        </w:rPr>
      </w:pPr>
    </w:p>
    <w:p w14:paraId="7B83DC12" w14:textId="77777777" w:rsidR="00860D24" w:rsidRPr="00860D24" w:rsidRDefault="00860D24" w:rsidP="00860D24">
      <w:pPr>
        <w:pStyle w:val="Default"/>
        <w:jc w:val="center"/>
        <w:rPr>
          <w:rFonts w:asciiTheme="minorHAnsi" w:hAnsiTheme="minorHAnsi"/>
          <w:sz w:val="18"/>
          <w:szCs w:val="16"/>
        </w:rPr>
      </w:pPr>
    </w:p>
    <w:p w14:paraId="0C9E959B"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3ADE008C" w14:textId="29361388" w:rsidR="00860D24" w:rsidRPr="00860D24" w:rsidRDefault="00860D24" w:rsidP="00860D24">
      <w:pPr>
        <w:pStyle w:val="Default"/>
        <w:jc w:val="right"/>
        <w:rPr>
          <w:rFonts w:asciiTheme="minorHAnsi" w:hAnsiTheme="minorHAnsi"/>
          <w:sz w:val="18"/>
          <w:szCs w:val="16"/>
        </w:rPr>
      </w:pPr>
      <w:r w:rsidRPr="003C57FD">
        <w:rPr>
          <w:rFonts w:asciiTheme="minorHAnsi" w:hAnsiTheme="minorHAnsi"/>
          <w:sz w:val="18"/>
          <w:szCs w:val="16"/>
        </w:rPr>
        <w:t xml:space="preserve">LICITACIÓN PÚBLICA INTERNACIONAL BAJO LA COBERTURA DE </w:t>
      </w:r>
      <w:r w:rsidR="00EF7C51" w:rsidRPr="003C57FD">
        <w:rPr>
          <w:rFonts w:asciiTheme="minorHAnsi" w:hAnsiTheme="minorHAnsi"/>
          <w:sz w:val="18"/>
          <w:szCs w:val="16"/>
        </w:rPr>
        <w:t>TRATADOS</w:t>
      </w:r>
      <w:r w:rsidR="00F13968"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 </w:t>
      </w:r>
      <w:r w:rsidR="00D13ACE">
        <w:rPr>
          <w:rFonts w:asciiTheme="minorHAnsi" w:hAnsiTheme="minorHAnsi"/>
          <w:sz w:val="18"/>
          <w:szCs w:val="16"/>
        </w:rPr>
        <w:t>LP-919044992-</w:t>
      </w:r>
      <w:r w:rsidR="00C02995">
        <w:rPr>
          <w:rFonts w:asciiTheme="minorHAnsi" w:hAnsiTheme="minorHAnsi"/>
          <w:sz w:val="18"/>
          <w:szCs w:val="16"/>
        </w:rPr>
        <w:t>I61</w:t>
      </w:r>
      <w:r w:rsidR="004E0AAD">
        <w:rPr>
          <w:rFonts w:asciiTheme="minorHAnsi" w:hAnsiTheme="minorHAnsi"/>
          <w:sz w:val="18"/>
          <w:szCs w:val="16"/>
        </w:rPr>
        <w:t>-2021</w:t>
      </w:r>
    </w:p>
    <w:p w14:paraId="71C7DF43" w14:textId="77777777" w:rsidR="00860D24" w:rsidRPr="00860D24" w:rsidRDefault="00860D24" w:rsidP="00860D24">
      <w:pPr>
        <w:pStyle w:val="Default"/>
        <w:rPr>
          <w:rFonts w:asciiTheme="minorHAnsi" w:hAnsiTheme="minorHAnsi"/>
          <w:sz w:val="18"/>
          <w:szCs w:val="16"/>
        </w:rPr>
      </w:pPr>
    </w:p>
    <w:p w14:paraId="1BCCF677"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1180714" w14:textId="77777777" w:rsidR="00860D24" w:rsidRPr="00860D24" w:rsidRDefault="00860D24" w:rsidP="00860D24">
      <w:pPr>
        <w:pStyle w:val="Default"/>
        <w:rPr>
          <w:rFonts w:asciiTheme="minorHAnsi" w:hAnsiTheme="minorHAnsi"/>
          <w:sz w:val="18"/>
          <w:szCs w:val="16"/>
        </w:rPr>
      </w:pPr>
    </w:p>
    <w:p w14:paraId="31D4478F" w14:textId="77777777" w:rsidR="00860D24" w:rsidRPr="00860D24" w:rsidRDefault="00860D24" w:rsidP="00860D24">
      <w:pPr>
        <w:pStyle w:val="Default"/>
        <w:rPr>
          <w:rFonts w:asciiTheme="minorHAnsi" w:hAnsiTheme="minorHAnsi"/>
          <w:sz w:val="18"/>
          <w:szCs w:val="16"/>
        </w:rPr>
      </w:pPr>
    </w:p>
    <w:p w14:paraId="37CA02C1" w14:textId="77777777" w:rsidR="006A34AD" w:rsidRPr="00860D24" w:rsidRDefault="006A34AD" w:rsidP="006A34AD">
      <w:pPr>
        <w:pStyle w:val="Default"/>
        <w:rPr>
          <w:rFonts w:asciiTheme="minorHAnsi" w:hAnsiTheme="minorHAnsi"/>
          <w:sz w:val="18"/>
          <w:szCs w:val="16"/>
        </w:rPr>
      </w:pPr>
      <w:r>
        <w:rPr>
          <w:rFonts w:asciiTheme="minorHAnsi" w:hAnsiTheme="minorHAnsi"/>
          <w:sz w:val="18"/>
          <w:szCs w:val="16"/>
        </w:rPr>
        <w:t>C.P. Aarón Serrato Araoz</w:t>
      </w:r>
    </w:p>
    <w:p w14:paraId="5BD87CBB"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Director Administrativo</w:t>
      </w:r>
    </w:p>
    <w:p w14:paraId="1B35EAE0"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 xml:space="preserve">P r e s e n t e </w:t>
      </w:r>
    </w:p>
    <w:p w14:paraId="7E805E26" w14:textId="77777777" w:rsidR="00860D24" w:rsidRPr="00860D24" w:rsidRDefault="00860D24" w:rsidP="00860D24">
      <w:pPr>
        <w:pStyle w:val="Default"/>
        <w:rPr>
          <w:rFonts w:asciiTheme="minorHAnsi" w:hAnsiTheme="minorHAnsi"/>
          <w:sz w:val="18"/>
          <w:szCs w:val="16"/>
        </w:rPr>
      </w:pPr>
    </w:p>
    <w:p w14:paraId="1DA8E2A6" w14:textId="77777777" w:rsidR="00860D24" w:rsidRPr="00860D24" w:rsidRDefault="00860D24" w:rsidP="00860D24">
      <w:pPr>
        <w:pStyle w:val="Default"/>
        <w:rPr>
          <w:rFonts w:asciiTheme="minorHAnsi" w:hAnsiTheme="minorHAnsi"/>
          <w:sz w:val="18"/>
          <w:szCs w:val="16"/>
        </w:rPr>
      </w:pPr>
    </w:p>
    <w:p w14:paraId="730BC41B" w14:textId="59669C8F"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TRATADOS </w:t>
      </w:r>
      <w:r w:rsidR="006A34AD" w:rsidRPr="003C57FD">
        <w:rPr>
          <w:rFonts w:asciiTheme="minorHAnsi" w:hAnsiTheme="minorHAnsi"/>
          <w:sz w:val="18"/>
          <w:szCs w:val="16"/>
        </w:rPr>
        <w:t>PRESENCIAL</w:t>
      </w:r>
      <w:r w:rsidRPr="003C57FD">
        <w:rPr>
          <w:rFonts w:asciiTheme="minorHAnsi" w:hAnsiTheme="minorHAnsi"/>
          <w:sz w:val="18"/>
          <w:szCs w:val="16"/>
        </w:rPr>
        <w:t xml:space="preserve"> No. L</w:t>
      </w:r>
      <w:r w:rsidR="00F43CEA">
        <w:rPr>
          <w:rFonts w:asciiTheme="minorHAnsi" w:hAnsiTheme="minorHAnsi"/>
          <w:sz w:val="18"/>
          <w:szCs w:val="16"/>
        </w:rPr>
        <w:t>P</w:t>
      </w:r>
      <w:r w:rsidR="00F13968" w:rsidRPr="003C57FD">
        <w:rPr>
          <w:rFonts w:asciiTheme="minorHAnsi" w:hAnsiTheme="minorHAnsi"/>
          <w:sz w:val="18"/>
          <w:szCs w:val="16"/>
        </w:rPr>
        <w:t>-919044992-</w:t>
      </w:r>
      <w:r w:rsidR="00C02995">
        <w:rPr>
          <w:rFonts w:asciiTheme="minorHAnsi" w:hAnsiTheme="minorHAnsi"/>
          <w:sz w:val="18"/>
          <w:szCs w:val="16"/>
        </w:rPr>
        <w:t>I61</w:t>
      </w:r>
      <w:r w:rsidR="004E0AAD">
        <w:rPr>
          <w:rFonts w:asciiTheme="minorHAnsi" w:hAnsiTheme="minorHAnsi"/>
          <w:sz w:val="18"/>
          <w:szCs w:val="16"/>
        </w:rPr>
        <w:t>-2021</w:t>
      </w:r>
      <w:r w:rsidRPr="003C57FD">
        <w:rPr>
          <w:rFonts w:asciiTheme="minorHAnsi" w:hAnsiTheme="minorHAnsi"/>
          <w:sz w:val="18"/>
          <w:szCs w:val="16"/>
        </w:rPr>
        <w:t>, el suscrito</w:t>
      </w:r>
      <w:r w:rsidRPr="00860D24">
        <w:rPr>
          <w:rFonts w:asciiTheme="minorHAnsi" w:hAnsiTheme="minorHAnsi"/>
          <w:sz w:val="18"/>
          <w:szCs w:val="16"/>
        </w:rPr>
        <w:t xml:space="preserve"> C.___________________________, en mi carácter de representante legal de la empresa____________ (fabricante) o (distribuidor primario) ______________________________, comparezco a nombre de mi representada y declaro bajo protesta de decir verdad lo siguiente: </w:t>
      </w:r>
    </w:p>
    <w:p w14:paraId="256F3CCA" w14:textId="77777777" w:rsidR="00860D24" w:rsidRPr="00860D24" w:rsidRDefault="00860D24" w:rsidP="00860D24">
      <w:pPr>
        <w:pStyle w:val="Default"/>
        <w:jc w:val="both"/>
        <w:rPr>
          <w:rFonts w:asciiTheme="minorHAnsi" w:hAnsiTheme="minorHAnsi"/>
          <w:sz w:val="18"/>
          <w:szCs w:val="16"/>
        </w:rPr>
      </w:pPr>
    </w:p>
    <w:p w14:paraId="377BEA53"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Manifiesto que somos ______________________ del equipo ofertado, y que respaldamos la proposición presentada por el licitante _______________________ para la presente licitación y garantizamos el abasto suficiente para que a su vez pueda cumplir con las adjudicaciones que se deriven de esta licitación; así como la disponibilidad del equipo y refacciones durante el periodo de vigencia de las pólizas de garantía o 5 años, el plazo que resulte mayor de éstos dos de la(s) partida(s) que oferta y que a continuación se detallan:</w:t>
      </w:r>
    </w:p>
    <w:p w14:paraId="27D93CEF" w14:textId="77777777" w:rsidR="00860D24" w:rsidRPr="00860D24" w:rsidRDefault="00860D24" w:rsidP="00860D24">
      <w:pPr>
        <w:pStyle w:val="Default"/>
        <w:jc w:val="both"/>
        <w:rPr>
          <w:rFonts w:asciiTheme="minorHAnsi" w:hAnsiTheme="minorHAnsi"/>
          <w:sz w:val="18"/>
          <w:szCs w:val="16"/>
        </w:rPr>
      </w:pPr>
    </w:p>
    <w:p w14:paraId="54035AF0"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616A6D85"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9948"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2ECE"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71E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F4EF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4F501"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05B2"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71CD"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512DB44A"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1E3BEC5F"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F88412"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EF90F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1E55"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DD05FDF"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DFAC24E"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27FD117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292CD2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4D443DA"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7BE7BABF" w14:textId="77777777" w:rsidR="00860D24" w:rsidRPr="00860D24" w:rsidRDefault="00860D24" w:rsidP="00860D24">
      <w:pPr>
        <w:pStyle w:val="Default"/>
        <w:rPr>
          <w:rFonts w:asciiTheme="minorHAnsi" w:hAnsiTheme="minorHAnsi"/>
          <w:sz w:val="18"/>
          <w:szCs w:val="16"/>
        </w:rPr>
      </w:pPr>
    </w:p>
    <w:p w14:paraId="03F4211C" w14:textId="77777777" w:rsidR="00860D24" w:rsidRPr="00860D24" w:rsidRDefault="00860D24" w:rsidP="00860D24">
      <w:pPr>
        <w:pStyle w:val="Default"/>
        <w:rPr>
          <w:rFonts w:asciiTheme="minorHAnsi" w:hAnsiTheme="minorHAnsi"/>
          <w:sz w:val="18"/>
          <w:szCs w:val="16"/>
        </w:rPr>
      </w:pPr>
    </w:p>
    <w:p w14:paraId="47A6DC0E" w14:textId="77777777" w:rsidR="00860D24" w:rsidRPr="00860D24" w:rsidRDefault="00860D24" w:rsidP="00860D24">
      <w:pPr>
        <w:pStyle w:val="Default"/>
        <w:rPr>
          <w:rFonts w:asciiTheme="minorHAnsi" w:hAnsiTheme="minorHAnsi"/>
          <w:sz w:val="18"/>
          <w:szCs w:val="16"/>
        </w:rPr>
      </w:pPr>
    </w:p>
    <w:p w14:paraId="6754D75B" w14:textId="77777777" w:rsidR="00860D24" w:rsidRPr="00860D24" w:rsidRDefault="00860D24" w:rsidP="00860D24">
      <w:pPr>
        <w:pStyle w:val="Default"/>
        <w:rPr>
          <w:rFonts w:asciiTheme="minorHAnsi" w:hAnsiTheme="minorHAnsi"/>
          <w:sz w:val="18"/>
          <w:szCs w:val="16"/>
        </w:rPr>
      </w:pPr>
    </w:p>
    <w:p w14:paraId="3CD6A8D5"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1217C701" w14:textId="77777777" w:rsidR="00860D24" w:rsidRPr="00860D24" w:rsidRDefault="00860D24" w:rsidP="00860D24">
      <w:pPr>
        <w:pStyle w:val="Default"/>
        <w:rPr>
          <w:rFonts w:asciiTheme="minorHAnsi" w:hAnsiTheme="minorHAnsi"/>
          <w:sz w:val="18"/>
          <w:szCs w:val="16"/>
        </w:rPr>
      </w:pPr>
    </w:p>
    <w:p w14:paraId="353A19C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1D4145E6" w14:textId="77777777" w:rsidTr="00D15EBE">
        <w:trPr>
          <w:trHeight w:val="229"/>
        </w:trPr>
        <w:tc>
          <w:tcPr>
            <w:tcW w:w="5070" w:type="dxa"/>
          </w:tcPr>
          <w:p w14:paraId="10FAB0E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7C61FCD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562E8DCA"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5302609D"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6C233A61" w14:textId="77777777" w:rsidR="00860D24" w:rsidRPr="00860D24" w:rsidRDefault="00860D24" w:rsidP="00860D24">
      <w:pPr>
        <w:pStyle w:val="Default"/>
        <w:rPr>
          <w:rFonts w:asciiTheme="minorHAnsi" w:hAnsiTheme="minorHAnsi"/>
          <w:sz w:val="18"/>
          <w:szCs w:val="16"/>
        </w:rPr>
      </w:pPr>
    </w:p>
    <w:p w14:paraId="1E83936D" w14:textId="77777777" w:rsidR="00860D24" w:rsidRPr="00EB0F15" w:rsidRDefault="00860D24" w:rsidP="00860D24">
      <w:pPr>
        <w:pStyle w:val="Default"/>
        <w:rPr>
          <w:sz w:val="22"/>
          <w:szCs w:val="22"/>
        </w:rPr>
      </w:pPr>
    </w:p>
    <w:p w14:paraId="38BB7D90" w14:textId="77777777" w:rsidR="00860D24" w:rsidRDefault="00860D24" w:rsidP="002F5444">
      <w:pPr>
        <w:autoSpaceDE w:val="0"/>
        <w:autoSpaceDN w:val="0"/>
        <w:adjustRightInd w:val="0"/>
        <w:jc w:val="right"/>
        <w:rPr>
          <w:rFonts w:asciiTheme="minorHAnsi" w:hAnsiTheme="minorHAnsi" w:cstheme="minorHAnsi"/>
          <w:b/>
          <w:lang w:val="es-MX"/>
        </w:rPr>
      </w:pPr>
    </w:p>
    <w:p w14:paraId="0BCCC34D" w14:textId="77777777" w:rsidR="006A34AD" w:rsidRDefault="006A34AD" w:rsidP="002F5444">
      <w:pPr>
        <w:autoSpaceDE w:val="0"/>
        <w:autoSpaceDN w:val="0"/>
        <w:adjustRightInd w:val="0"/>
        <w:jc w:val="right"/>
        <w:rPr>
          <w:rFonts w:asciiTheme="minorHAnsi" w:hAnsiTheme="minorHAnsi" w:cstheme="minorHAnsi"/>
          <w:b/>
          <w:lang w:val="es-MX"/>
        </w:rPr>
      </w:pPr>
    </w:p>
    <w:p w14:paraId="496D071C" w14:textId="77777777" w:rsidR="00B50C89" w:rsidRDefault="00B50C89" w:rsidP="002F5444">
      <w:pPr>
        <w:autoSpaceDE w:val="0"/>
        <w:autoSpaceDN w:val="0"/>
        <w:adjustRightInd w:val="0"/>
        <w:jc w:val="right"/>
        <w:rPr>
          <w:rFonts w:asciiTheme="minorHAnsi" w:hAnsiTheme="minorHAnsi" w:cstheme="minorHAnsi"/>
          <w:b/>
          <w:lang w:val="es-MX"/>
        </w:rPr>
      </w:pPr>
    </w:p>
    <w:p w14:paraId="76B6A877" w14:textId="77777777" w:rsidR="00636BCD" w:rsidRDefault="00636BCD" w:rsidP="002F5444">
      <w:pPr>
        <w:autoSpaceDE w:val="0"/>
        <w:autoSpaceDN w:val="0"/>
        <w:adjustRightInd w:val="0"/>
        <w:jc w:val="right"/>
        <w:rPr>
          <w:rFonts w:asciiTheme="minorHAnsi" w:hAnsiTheme="minorHAnsi" w:cstheme="minorHAnsi"/>
          <w:b/>
          <w:lang w:val="es-MX"/>
        </w:rPr>
      </w:pPr>
    </w:p>
    <w:p w14:paraId="5869E1A1" w14:textId="77777777" w:rsidR="00636BCD" w:rsidRDefault="00636BCD" w:rsidP="002F5444">
      <w:pPr>
        <w:autoSpaceDE w:val="0"/>
        <w:autoSpaceDN w:val="0"/>
        <w:adjustRightInd w:val="0"/>
        <w:jc w:val="right"/>
        <w:rPr>
          <w:rFonts w:asciiTheme="minorHAnsi" w:hAnsiTheme="minorHAnsi" w:cstheme="minorHAnsi"/>
          <w:b/>
          <w:lang w:val="es-MX"/>
        </w:rPr>
      </w:pPr>
    </w:p>
    <w:p w14:paraId="69A965C6" w14:textId="77777777" w:rsidR="00B45B79" w:rsidRDefault="00B45B79" w:rsidP="00D22B42">
      <w:pPr>
        <w:autoSpaceDE w:val="0"/>
        <w:autoSpaceDN w:val="0"/>
        <w:adjustRightInd w:val="0"/>
        <w:rPr>
          <w:rFonts w:asciiTheme="minorHAnsi" w:hAnsiTheme="minorHAnsi" w:cstheme="minorHAnsi"/>
          <w:b/>
          <w:lang w:val="es-MX"/>
        </w:rPr>
      </w:pPr>
    </w:p>
    <w:p w14:paraId="22B23C2A" w14:textId="77777777" w:rsidR="00B37CE3" w:rsidRDefault="00860D24" w:rsidP="008A681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030A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17</w:t>
      </w:r>
    </w:p>
    <w:p w14:paraId="2ABAEBEE" w14:textId="77777777" w:rsidR="003632F9" w:rsidRPr="00192B2D" w:rsidRDefault="003632F9" w:rsidP="003632F9">
      <w:pPr>
        <w:autoSpaceDE w:val="0"/>
        <w:autoSpaceDN w:val="0"/>
        <w:adjustRightInd w:val="0"/>
        <w:jc w:val="center"/>
        <w:rPr>
          <w:rFonts w:asciiTheme="minorHAnsi" w:hAnsiTheme="minorHAnsi" w:cstheme="minorHAnsi"/>
          <w:b/>
          <w:sz w:val="14"/>
          <w:szCs w:val="14"/>
          <w:lang w:val="es-MX"/>
        </w:rPr>
      </w:pPr>
      <w:r w:rsidRPr="00192B2D">
        <w:rPr>
          <w:rFonts w:asciiTheme="minorHAnsi" w:hAnsiTheme="minorHAnsi" w:cstheme="minorHAnsi"/>
          <w:b/>
          <w:sz w:val="14"/>
          <w:szCs w:val="14"/>
          <w:lang w:val="es-MX"/>
        </w:rPr>
        <w:t>MODELO DE CONTRATO</w:t>
      </w:r>
    </w:p>
    <w:p w14:paraId="5FF9C6AD" w14:textId="77777777" w:rsidR="00095E6C" w:rsidRPr="00192B2D" w:rsidRDefault="00FF24B4" w:rsidP="00FF24B4">
      <w:pPr>
        <w:autoSpaceDE w:val="0"/>
        <w:autoSpaceDN w:val="0"/>
        <w:adjustRightInd w:val="0"/>
        <w:jc w:val="right"/>
        <w:rPr>
          <w:rFonts w:asciiTheme="minorHAnsi" w:hAnsiTheme="minorHAnsi" w:cstheme="minorHAnsi"/>
          <w:b/>
          <w:sz w:val="14"/>
          <w:szCs w:val="14"/>
          <w:lang w:val="es-MX"/>
        </w:rPr>
      </w:pPr>
      <w:r w:rsidRPr="00192B2D">
        <w:rPr>
          <w:rFonts w:asciiTheme="minorHAnsi" w:hAnsiTheme="minorHAnsi" w:cstheme="minorHAnsi"/>
          <w:b/>
          <w:sz w:val="14"/>
          <w:szCs w:val="14"/>
          <w:lang w:val="es-MX"/>
        </w:rPr>
        <w:t>CONTRATO No: __________</w:t>
      </w:r>
    </w:p>
    <w:p w14:paraId="0C47C40D" w14:textId="77777777" w:rsidR="00FF24B4" w:rsidRPr="00192B2D" w:rsidRDefault="00FF24B4" w:rsidP="00FF24B4">
      <w:pPr>
        <w:autoSpaceDE w:val="0"/>
        <w:autoSpaceDN w:val="0"/>
        <w:adjustRightInd w:val="0"/>
        <w:rPr>
          <w:rFonts w:asciiTheme="minorHAnsi" w:hAnsiTheme="minorHAnsi" w:cstheme="minorHAnsi"/>
          <w:sz w:val="14"/>
          <w:szCs w:val="14"/>
          <w:lang w:val="es-MX"/>
        </w:rPr>
      </w:pPr>
    </w:p>
    <w:p w14:paraId="3838DB19" w14:textId="0FCAF043" w:rsidR="00095E6C" w:rsidRPr="00192B2D" w:rsidRDefault="00E73AB6" w:rsidP="00FF24B4">
      <w:pPr>
        <w:ind w:right="-5"/>
        <w:jc w:val="both"/>
        <w:rPr>
          <w:rFonts w:asciiTheme="minorHAnsi" w:hAnsiTheme="minorHAnsi"/>
          <w:b/>
          <w:sz w:val="14"/>
          <w:szCs w:val="14"/>
        </w:rPr>
      </w:pPr>
      <w:r w:rsidRPr="00192B2D">
        <w:rPr>
          <w:rFonts w:asciiTheme="minorHAnsi" w:hAnsiTheme="minorHAnsi"/>
          <w:b/>
          <w:sz w:val="14"/>
          <w:szCs w:val="14"/>
        </w:rPr>
        <w:t xml:space="preserve">CONTRATO DE SUMINISTRO </w:t>
      </w:r>
      <w:r w:rsidR="00914B60" w:rsidRPr="00192B2D">
        <w:rPr>
          <w:rFonts w:asciiTheme="minorHAnsi" w:hAnsiTheme="minorHAnsi"/>
          <w:b/>
          <w:sz w:val="14"/>
          <w:szCs w:val="14"/>
        </w:rPr>
        <w:t xml:space="preserve">DE </w:t>
      </w:r>
      <w:r w:rsidR="00C02995">
        <w:rPr>
          <w:rFonts w:asciiTheme="minorHAnsi" w:hAnsiTheme="minorHAnsi"/>
          <w:b/>
          <w:sz w:val="14"/>
          <w:szCs w:val="14"/>
        </w:rPr>
        <w:t>EQUIPO PARA CENTRAL DE EQUIPOS Y ESTERILIZACIÓN</w:t>
      </w:r>
      <w:r w:rsidRPr="00192B2D">
        <w:rPr>
          <w:rFonts w:asciiTheme="minorHAnsi" w:hAnsiTheme="minorHAnsi"/>
          <w:b/>
          <w:sz w:val="14"/>
          <w:szCs w:val="14"/>
        </w:rPr>
        <w:t xml:space="preserve"> QUE CELEBRAN POR UNA PARTE, SERVICIOS DE SALUD DE NUEVO LEÓN, ORGANISMO PÚBLICO DESCENTRALIZADO, REPRESENTADO POR SU DIRECTOR GENERAL, EL  DR.MED.MANUEL ENRIQUE DE LA O CAVAZOS Y EL DIRECTOR ADMINISTRATIVO, </w:t>
      </w:r>
      <w:r w:rsidR="00954A60">
        <w:rPr>
          <w:rFonts w:asciiTheme="minorHAnsi" w:hAnsiTheme="minorHAnsi"/>
          <w:b/>
          <w:sz w:val="14"/>
          <w:szCs w:val="14"/>
        </w:rPr>
        <w:t>C.P. AARON SERRATO ARAOZ</w:t>
      </w:r>
      <w:r w:rsidRPr="00192B2D">
        <w:rPr>
          <w:rFonts w:asciiTheme="minorHAnsi" w:hAnsiTheme="minorHAnsi"/>
          <w:b/>
          <w:sz w:val="14"/>
          <w:szCs w:val="14"/>
        </w:rPr>
        <w:t>, A QUIEN EN LO SUCESIVO SE LE DENOMINARÁ “S.S.N.L.”, Y POR LA OTRA PARTE, LA COMPAÑÍA __________, REPRESENTADA POR __________, EN SU CARÁCTER DE REPRESENTANTE LEGAL, A QUIEN EN LO SUCESIVO SE LE DENOMINARÁ “EL PROVEEDOR”, AL TENOR DE LAS SIGUIENTES:</w:t>
      </w:r>
    </w:p>
    <w:p w14:paraId="783A26A5" w14:textId="77777777" w:rsidR="00095E6C" w:rsidRPr="00192B2D" w:rsidRDefault="00095E6C" w:rsidP="00FF24B4">
      <w:pPr>
        <w:ind w:left="284" w:right="-5"/>
        <w:jc w:val="both"/>
        <w:rPr>
          <w:rFonts w:asciiTheme="minorHAnsi" w:hAnsiTheme="minorHAnsi"/>
          <w:b/>
          <w:sz w:val="14"/>
          <w:szCs w:val="14"/>
        </w:rPr>
      </w:pPr>
    </w:p>
    <w:p w14:paraId="69E97C9A" w14:textId="77777777" w:rsidR="00095E6C" w:rsidRPr="00192B2D" w:rsidRDefault="00095E6C" w:rsidP="00E73AB6">
      <w:pPr>
        <w:pStyle w:val="Ttulo6"/>
        <w:ind w:left="0"/>
        <w:rPr>
          <w:rFonts w:asciiTheme="minorHAnsi" w:hAnsiTheme="minorHAnsi" w:cs="Tahoma"/>
          <w:sz w:val="14"/>
          <w:szCs w:val="14"/>
        </w:rPr>
      </w:pPr>
      <w:r w:rsidRPr="00192B2D">
        <w:rPr>
          <w:rFonts w:asciiTheme="minorHAnsi" w:hAnsiTheme="minorHAnsi" w:cs="Tahoma"/>
          <w:sz w:val="14"/>
          <w:szCs w:val="14"/>
        </w:rPr>
        <w:t>D E C L A R A C I O N E S</w:t>
      </w:r>
    </w:p>
    <w:p w14:paraId="3D5E191B" w14:textId="77777777" w:rsidR="00095E6C" w:rsidRPr="00192B2D" w:rsidRDefault="0078059E" w:rsidP="0078059E">
      <w:pPr>
        <w:tabs>
          <w:tab w:val="left" w:pos="2400"/>
        </w:tabs>
        <w:ind w:right="-5"/>
        <w:jc w:val="both"/>
        <w:rPr>
          <w:rFonts w:asciiTheme="minorHAnsi" w:hAnsiTheme="minorHAnsi" w:cs="Tahoma"/>
          <w:sz w:val="14"/>
          <w:szCs w:val="14"/>
        </w:rPr>
      </w:pPr>
      <w:r w:rsidRPr="00192B2D">
        <w:rPr>
          <w:rFonts w:asciiTheme="minorHAnsi" w:hAnsiTheme="minorHAnsi" w:cs="Tahoma"/>
          <w:sz w:val="14"/>
          <w:szCs w:val="14"/>
        </w:rPr>
        <w:tab/>
      </w:r>
    </w:p>
    <w:p w14:paraId="5DF5EFA2" w14:textId="77777777" w:rsidR="00095E6C" w:rsidRPr="00192B2D" w:rsidRDefault="00095E6C" w:rsidP="00FF24B4">
      <w:pPr>
        <w:ind w:left="284" w:right="-5"/>
        <w:jc w:val="both"/>
        <w:rPr>
          <w:rFonts w:asciiTheme="minorHAnsi" w:hAnsiTheme="minorHAnsi" w:cs="Tahoma"/>
          <w:b/>
          <w:sz w:val="14"/>
          <w:szCs w:val="14"/>
        </w:rPr>
      </w:pPr>
      <w:r w:rsidRPr="00192B2D">
        <w:rPr>
          <w:rFonts w:asciiTheme="minorHAnsi" w:hAnsiTheme="minorHAnsi" w:cs="Tahoma"/>
          <w:b/>
          <w:sz w:val="14"/>
          <w:szCs w:val="14"/>
        </w:rPr>
        <w:t>I.-   Declara “S.S.N.L.”:</w:t>
      </w:r>
    </w:p>
    <w:p w14:paraId="3EF6F6FD" w14:textId="77777777" w:rsidR="00095E6C" w:rsidRPr="00192B2D" w:rsidRDefault="00095E6C" w:rsidP="00FF24B4">
      <w:pPr>
        <w:ind w:left="851" w:right="-5" w:hanging="567"/>
        <w:jc w:val="both"/>
        <w:rPr>
          <w:rFonts w:asciiTheme="minorHAnsi" w:hAnsiTheme="minorHAnsi" w:cs="Tahoma"/>
          <w:sz w:val="14"/>
          <w:szCs w:val="14"/>
        </w:rPr>
      </w:pPr>
    </w:p>
    <w:p w14:paraId="236E1949"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I.1.</w:t>
      </w:r>
      <w:r w:rsidRPr="00192B2D">
        <w:rPr>
          <w:rFonts w:asciiTheme="minorHAnsi" w:hAnsiTheme="minorHAnsi" w:cs="Tahoma"/>
          <w:sz w:val="14"/>
          <w:szCs w:val="14"/>
        </w:rPr>
        <w:tab/>
        <w:t>Que es un Organismo Público Descentralizado con personalidad jurídica y patrimonio propios, creado por decreto número 328 de fecha 18 de Diciembre de 1996. Con Registro Federal de Contribuyentes SSN-970115-QI9.</w:t>
      </w:r>
    </w:p>
    <w:p w14:paraId="51CCC309" w14:textId="77777777" w:rsidR="00095E6C" w:rsidRPr="00192B2D" w:rsidRDefault="00095E6C" w:rsidP="00FF24B4">
      <w:pPr>
        <w:ind w:left="284"/>
        <w:jc w:val="both"/>
        <w:rPr>
          <w:rFonts w:asciiTheme="minorHAnsi" w:hAnsiTheme="minorHAnsi" w:cs="Tahoma"/>
          <w:b/>
          <w:sz w:val="14"/>
          <w:szCs w:val="14"/>
        </w:rPr>
      </w:pPr>
    </w:p>
    <w:p w14:paraId="37630EFB" w14:textId="77777777" w:rsidR="00095E6C" w:rsidRPr="00192B2D" w:rsidRDefault="00095E6C" w:rsidP="00FF24B4">
      <w:pPr>
        <w:ind w:left="426" w:hanging="426"/>
        <w:jc w:val="both"/>
        <w:rPr>
          <w:rFonts w:asciiTheme="minorHAnsi" w:hAnsiTheme="minorHAnsi" w:cs="Tahoma"/>
          <w:sz w:val="14"/>
          <w:szCs w:val="14"/>
        </w:rPr>
      </w:pPr>
      <w:r w:rsidRPr="00192B2D">
        <w:rPr>
          <w:rFonts w:asciiTheme="minorHAnsi" w:hAnsiTheme="minorHAnsi" w:cs="Tahoma"/>
          <w:sz w:val="14"/>
          <w:szCs w:val="14"/>
        </w:rPr>
        <w:t>I.2.</w:t>
      </w:r>
      <w:r w:rsidRPr="00192B2D">
        <w:rPr>
          <w:rFonts w:asciiTheme="minorHAnsi" w:hAnsiTheme="minorHAnsi" w:cs="Tahoma"/>
          <w:sz w:val="14"/>
          <w:szCs w:val="14"/>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6E427D6F" w14:textId="77777777" w:rsidR="00095E6C" w:rsidRPr="00192B2D" w:rsidRDefault="00095E6C" w:rsidP="00FF24B4">
      <w:pPr>
        <w:ind w:left="284"/>
        <w:jc w:val="both"/>
        <w:rPr>
          <w:rFonts w:asciiTheme="minorHAnsi" w:hAnsiTheme="minorHAnsi" w:cs="Tahoma"/>
          <w:b/>
          <w:sz w:val="14"/>
          <w:szCs w:val="14"/>
        </w:rPr>
      </w:pPr>
    </w:p>
    <w:p w14:paraId="07D30BC1" w14:textId="77777777" w:rsidR="00572D88" w:rsidRPr="00192B2D" w:rsidRDefault="00572D88" w:rsidP="006F697A">
      <w:pPr>
        <w:pStyle w:val="Sangradetextonormal"/>
        <w:ind w:left="426" w:right="-5" w:hanging="426"/>
        <w:jc w:val="both"/>
        <w:rPr>
          <w:rFonts w:asciiTheme="minorHAnsi" w:hAnsiTheme="minorHAnsi" w:cs="Arial"/>
          <w:sz w:val="14"/>
          <w:szCs w:val="14"/>
        </w:rPr>
      </w:pPr>
      <w:r w:rsidRPr="00192B2D">
        <w:rPr>
          <w:rFonts w:asciiTheme="minorHAnsi" w:hAnsiTheme="minorHAnsi" w:cs="Arial"/>
          <w:sz w:val="14"/>
          <w:szCs w:val="14"/>
        </w:rPr>
        <w:t xml:space="preserve">I.3.-. </w:t>
      </w:r>
      <w:r w:rsidRPr="00192B2D">
        <w:rPr>
          <w:rFonts w:asciiTheme="minorHAnsi" w:hAnsiTheme="minorHAnsi"/>
          <w:sz w:val="14"/>
          <w:szCs w:val="14"/>
        </w:rPr>
        <w:t>Que el DR. MED. MANUEL ENRIQUE DE LA O CAVAZOS, en su carácter de Director General, acredita su personalidad, mediante escritura pública número 11330 (once mil trescientos treinta), de fecha 23 de Octubre del año 2015, pasada ante la fe del Lic. Daniel Eduardo Flores Elizondo, Titular de la Notaría Pública No. 89, con ejercicio en la Ciudad de Monterrey, Nuevo León y registrada bajo el número 3938, Volumen 135, Libr</w:t>
      </w:r>
      <w:r w:rsidR="004F67E3">
        <w:rPr>
          <w:rFonts w:asciiTheme="minorHAnsi" w:hAnsiTheme="minorHAnsi"/>
          <w:sz w:val="14"/>
          <w:szCs w:val="14"/>
        </w:rPr>
        <w:t>o No. 158, e inscrita en fecha _________</w:t>
      </w:r>
      <w:r w:rsidRPr="00192B2D">
        <w:rPr>
          <w:rFonts w:asciiTheme="minorHAnsi" w:hAnsiTheme="minorHAnsi"/>
          <w:sz w:val="14"/>
          <w:szCs w:val="14"/>
        </w:rPr>
        <w:t xml:space="preserve"> de </w:t>
      </w:r>
      <w:r w:rsidR="004F67E3">
        <w:rPr>
          <w:rFonts w:asciiTheme="minorHAnsi" w:hAnsiTheme="minorHAnsi"/>
          <w:sz w:val="14"/>
          <w:szCs w:val="14"/>
        </w:rPr>
        <w:t xml:space="preserve">___________ del año _______ </w:t>
      </w:r>
      <w:r w:rsidRPr="00192B2D">
        <w:rPr>
          <w:rFonts w:asciiTheme="minorHAnsi" w:hAnsiTheme="minorHAnsi"/>
          <w:sz w:val="14"/>
          <w:szCs w:val="14"/>
        </w:rPr>
        <w:t xml:space="preserve"> y el </w:t>
      </w:r>
      <w:r w:rsidR="00954A60">
        <w:rPr>
          <w:rFonts w:asciiTheme="minorHAnsi" w:hAnsiTheme="minorHAnsi"/>
          <w:sz w:val="14"/>
          <w:szCs w:val="14"/>
        </w:rPr>
        <w:t>C.P. Aaron Serrato Araoz</w:t>
      </w:r>
      <w:r w:rsidRPr="00192B2D">
        <w:rPr>
          <w:rFonts w:asciiTheme="minorHAnsi" w:hAnsiTheme="minorHAnsi"/>
          <w:sz w:val="14"/>
          <w:szCs w:val="14"/>
        </w:rPr>
        <w:t xml:space="preserve">  justifica su personalidad mediante oficio No. SRH-NOM-0</w:t>
      </w:r>
      <w:r w:rsidR="00954A60">
        <w:rPr>
          <w:rFonts w:asciiTheme="minorHAnsi" w:hAnsiTheme="minorHAnsi"/>
          <w:sz w:val="14"/>
          <w:szCs w:val="14"/>
        </w:rPr>
        <w:t>________</w:t>
      </w:r>
      <w:r w:rsidRPr="00192B2D">
        <w:rPr>
          <w:rFonts w:asciiTheme="minorHAnsi" w:hAnsiTheme="minorHAnsi"/>
          <w:sz w:val="14"/>
          <w:szCs w:val="14"/>
        </w:rPr>
        <w:t xml:space="preserve">30, signado por el DR. MED. MANUEL ENRIQUE DE LA O CAVAZOS de fecha </w:t>
      </w:r>
      <w:r w:rsidR="00954A60">
        <w:rPr>
          <w:rFonts w:asciiTheme="minorHAnsi" w:hAnsiTheme="minorHAnsi"/>
          <w:sz w:val="14"/>
          <w:szCs w:val="14"/>
        </w:rPr>
        <w:t>____de _______ de ____</w:t>
      </w:r>
      <w:r w:rsidRPr="00192B2D">
        <w:rPr>
          <w:rFonts w:asciiTheme="minorHAnsi" w:hAnsiTheme="minorHAnsi"/>
          <w:sz w:val="14"/>
          <w:szCs w:val="14"/>
        </w:rPr>
        <w:t>.</w:t>
      </w:r>
    </w:p>
    <w:p w14:paraId="4676AB7A" w14:textId="1BBE3FB4" w:rsidR="00095E6C" w:rsidRPr="00192B2D" w:rsidRDefault="00095E6C" w:rsidP="00FF24B4">
      <w:pPr>
        <w:ind w:left="426" w:hanging="426"/>
        <w:jc w:val="both"/>
        <w:rPr>
          <w:rFonts w:asciiTheme="minorHAnsi" w:hAnsiTheme="minorHAnsi" w:cs="Tahoma"/>
          <w:color w:val="FF0000"/>
          <w:sz w:val="14"/>
          <w:szCs w:val="14"/>
        </w:rPr>
      </w:pPr>
      <w:r w:rsidRPr="00192B2D">
        <w:rPr>
          <w:rFonts w:asciiTheme="minorHAnsi" w:hAnsiTheme="minorHAnsi" w:cs="Tahoma"/>
          <w:sz w:val="14"/>
          <w:szCs w:val="14"/>
        </w:rPr>
        <w:t>I.4.</w:t>
      </w:r>
      <w:r w:rsidRPr="00192B2D">
        <w:rPr>
          <w:rFonts w:asciiTheme="minorHAnsi" w:hAnsiTheme="minorHAnsi" w:cs="Tahoma"/>
          <w:sz w:val="14"/>
          <w:szCs w:val="14"/>
        </w:rPr>
        <w:tab/>
        <w:t xml:space="preserve">Que cuenta con recursos suficientes y disponibles en su presupuesto, autorizado mediante oficio número _____, con cargo al Presupuesto ______, Programa _____, Partida ____, </w:t>
      </w:r>
      <w:r w:rsidRPr="003C57FD">
        <w:rPr>
          <w:rFonts w:asciiTheme="minorHAnsi" w:hAnsiTheme="minorHAnsi" w:cs="Tahoma"/>
          <w:sz w:val="14"/>
          <w:szCs w:val="14"/>
        </w:rPr>
        <w:t xml:space="preserve">para celebrar el presente contrato, que fue adjudicado a través de </w:t>
      </w:r>
      <w:r w:rsidR="00C96B24" w:rsidRPr="003C57FD">
        <w:rPr>
          <w:rFonts w:asciiTheme="minorHAnsi" w:hAnsiTheme="minorHAnsi" w:cs="Arial"/>
          <w:sz w:val="14"/>
          <w:szCs w:val="14"/>
        </w:rPr>
        <w:t xml:space="preserve">LICITACIÓN PÚBLICA INTERNACIONAL BAJO LA COBERTURA DE </w:t>
      </w:r>
      <w:r w:rsidR="00EF7C51" w:rsidRPr="003C57FD">
        <w:rPr>
          <w:rFonts w:asciiTheme="minorHAnsi" w:hAnsiTheme="minorHAnsi" w:cs="Arial"/>
          <w:sz w:val="14"/>
          <w:szCs w:val="14"/>
        </w:rPr>
        <w:t>TRATADOS</w:t>
      </w:r>
      <w:r w:rsidR="00C96B24" w:rsidRPr="003C57FD">
        <w:rPr>
          <w:rFonts w:asciiTheme="minorHAnsi" w:hAnsiTheme="minorHAnsi" w:cs="Arial"/>
          <w:sz w:val="14"/>
          <w:szCs w:val="14"/>
        </w:rPr>
        <w:t xml:space="preserve"> PRESENCIAL</w:t>
      </w:r>
      <w:r w:rsidR="0078059E" w:rsidRPr="003C57FD">
        <w:rPr>
          <w:rFonts w:asciiTheme="minorHAnsi" w:hAnsiTheme="minorHAnsi" w:cs="Arial"/>
          <w:sz w:val="14"/>
          <w:szCs w:val="14"/>
        </w:rPr>
        <w:t xml:space="preserve"> No. </w:t>
      </w:r>
      <w:r w:rsidR="00D13ACE">
        <w:rPr>
          <w:rFonts w:asciiTheme="minorHAnsi" w:hAnsiTheme="minorHAnsi" w:cs="Arial"/>
          <w:sz w:val="14"/>
          <w:szCs w:val="14"/>
        </w:rPr>
        <w:t>LP-919044992-</w:t>
      </w:r>
      <w:r w:rsidR="00C02995">
        <w:rPr>
          <w:rFonts w:asciiTheme="minorHAnsi" w:hAnsiTheme="minorHAnsi" w:cs="Arial"/>
          <w:sz w:val="14"/>
          <w:szCs w:val="14"/>
        </w:rPr>
        <w:t>I61</w:t>
      </w:r>
      <w:r w:rsidR="004E0AAD">
        <w:rPr>
          <w:rFonts w:asciiTheme="minorHAnsi" w:hAnsiTheme="minorHAnsi" w:cs="Arial"/>
          <w:sz w:val="14"/>
          <w:szCs w:val="14"/>
        </w:rPr>
        <w:t>-2021</w:t>
      </w:r>
      <w:r w:rsidRPr="00192B2D">
        <w:rPr>
          <w:rFonts w:asciiTheme="minorHAnsi" w:hAnsiTheme="minorHAnsi" w:cs="Arial"/>
          <w:sz w:val="14"/>
          <w:szCs w:val="14"/>
        </w:rPr>
        <w:t xml:space="preserve"> para la adquisición de “</w:t>
      </w:r>
      <w:r w:rsidR="00C02995">
        <w:rPr>
          <w:rFonts w:asciiTheme="minorHAnsi" w:hAnsiTheme="minorHAnsi" w:cs="Arial"/>
          <w:sz w:val="14"/>
          <w:szCs w:val="14"/>
        </w:rPr>
        <w:t>EQUIPO PARA CENTRAL DE EQUIPOS Y ESTERILIZACIÓN</w:t>
      </w:r>
      <w:r w:rsidRPr="00192B2D">
        <w:rPr>
          <w:rFonts w:asciiTheme="minorHAnsi" w:hAnsiTheme="minorHAnsi" w:cs="Arial"/>
          <w:sz w:val="14"/>
          <w:szCs w:val="14"/>
        </w:rPr>
        <w:t>”.</w:t>
      </w:r>
    </w:p>
    <w:p w14:paraId="519D4248" w14:textId="77777777" w:rsidR="00095E6C" w:rsidRPr="00192B2D" w:rsidRDefault="00095E6C" w:rsidP="00FF24B4">
      <w:pPr>
        <w:ind w:left="426" w:hanging="426"/>
        <w:jc w:val="both"/>
        <w:rPr>
          <w:rFonts w:asciiTheme="minorHAnsi" w:hAnsiTheme="minorHAnsi" w:cs="Tahoma"/>
          <w:sz w:val="14"/>
          <w:szCs w:val="14"/>
        </w:rPr>
      </w:pPr>
    </w:p>
    <w:p w14:paraId="1904B1A1" w14:textId="77777777" w:rsidR="00095E6C" w:rsidRPr="00192B2D" w:rsidRDefault="00095E6C" w:rsidP="00FF24B4">
      <w:pPr>
        <w:pStyle w:val="Sangradetextonormal"/>
        <w:spacing w:after="0"/>
        <w:ind w:left="426" w:right="-5" w:hanging="426"/>
        <w:rPr>
          <w:rFonts w:asciiTheme="minorHAnsi" w:hAnsiTheme="minorHAnsi" w:cs="Tahoma"/>
          <w:sz w:val="14"/>
          <w:szCs w:val="14"/>
        </w:rPr>
      </w:pPr>
      <w:r w:rsidRPr="00192B2D">
        <w:rPr>
          <w:rFonts w:asciiTheme="minorHAnsi" w:hAnsiTheme="minorHAnsi" w:cs="Tahoma"/>
          <w:sz w:val="14"/>
          <w:szCs w:val="14"/>
        </w:rPr>
        <w:t>I.5.- Que para los fines y efectos legales del presente instrumento señala como su domicilio el ubicado en la calle Matamoros Ote. Número 520, entre Escobedo y Zaragoza, Centro de Monterrey, Nuevo León, C.P. 64000.</w:t>
      </w:r>
    </w:p>
    <w:p w14:paraId="641F2F6C" w14:textId="77777777" w:rsidR="00095E6C" w:rsidRPr="00192B2D" w:rsidRDefault="00095E6C" w:rsidP="00FF24B4">
      <w:pPr>
        <w:ind w:left="709" w:right="-5" w:hanging="425"/>
        <w:jc w:val="both"/>
        <w:rPr>
          <w:rFonts w:asciiTheme="minorHAnsi" w:hAnsiTheme="minorHAnsi"/>
          <w:sz w:val="14"/>
          <w:szCs w:val="14"/>
        </w:rPr>
      </w:pPr>
    </w:p>
    <w:p w14:paraId="1B6B3C72" w14:textId="77777777" w:rsidR="00E73AB6" w:rsidRPr="00192B2D" w:rsidRDefault="00E73AB6" w:rsidP="00E73AB6">
      <w:pPr>
        <w:pStyle w:val="Sangradetextonormal"/>
        <w:spacing w:after="0"/>
        <w:ind w:left="180" w:right="-5" w:hanging="360"/>
        <w:jc w:val="both"/>
        <w:rPr>
          <w:rFonts w:ascii="Calibri" w:hAnsi="Calibri"/>
          <w:b/>
          <w:sz w:val="14"/>
          <w:szCs w:val="14"/>
        </w:rPr>
      </w:pPr>
      <w:r w:rsidRPr="00192B2D">
        <w:rPr>
          <w:rFonts w:ascii="Calibri" w:hAnsi="Calibri"/>
          <w:b/>
          <w:sz w:val="14"/>
          <w:szCs w:val="14"/>
        </w:rPr>
        <w:t>II.-</w:t>
      </w:r>
      <w:r w:rsidRPr="00192B2D">
        <w:rPr>
          <w:rFonts w:ascii="Calibri" w:hAnsi="Calibri"/>
          <w:b/>
          <w:sz w:val="14"/>
          <w:szCs w:val="14"/>
        </w:rPr>
        <w:tab/>
        <w:t>Declara “EL PROVEEDOR”:</w:t>
      </w:r>
    </w:p>
    <w:p w14:paraId="7BFA9EB4" w14:textId="77777777" w:rsidR="00E73AB6" w:rsidRPr="00192B2D" w:rsidRDefault="00E73AB6" w:rsidP="00E73AB6">
      <w:pPr>
        <w:pStyle w:val="Sangradetextonormal"/>
        <w:spacing w:after="0"/>
        <w:ind w:left="426" w:right="-5" w:hanging="426"/>
        <w:jc w:val="both"/>
        <w:rPr>
          <w:rFonts w:ascii="Calibri" w:hAnsi="Calibri" w:cs="Arial"/>
          <w:sz w:val="14"/>
          <w:szCs w:val="14"/>
        </w:rPr>
      </w:pPr>
    </w:p>
    <w:p w14:paraId="58A74F8F"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14:paraId="25A3F7A5" w14:textId="77777777" w:rsidR="00E73AB6" w:rsidRPr="00192B2D" w:rsidRDefault="00E73AB6" w:rsidP="00E73AB6">
      <w:pPr>
        <w:pStyle w:val="Sangradetextonormal"/>
        <w:spacing w:after="0"/>
        <w:ind w:left="180" w:right="-5" w:hanging="360"/>
        <w:jc w:val="both"/>
        <w:rPr>
          <w:rFonts w:ascii="Calibri" w:hAnsi="Calibri"/>
          <w:sz w:val="14"/>
          <w:szCs w:val="14"/>
        </w:rPr>
      </w:pPr>
    </w:p>
    <w:p w14:paraId="1E602E7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AE43811" w14:textId="77777777" w:rsidR="00E73AB6" w:rsidRPr="00192B2D" w:rsidRDefault="00E73AB6" w:rsidP="00E73AB6">
      <w:pPr>
        <w:pStyle w:val="Sangradetextonormal"/>
        <w:spacing w:after="0"/>
        <w:ind w:left="180" w:right="-5" w:hanging="360"/>
        <w:jc w:val="both"/>
        <w:rPr>
          <w:rFonts w:ascii="Calibri" w:hAnsi="Calibri"/>
          <w:sz w:val="14"/>
          <w:szCs w:val="14"/>
        </w:rPr>
      </w:pPr>
    </w:p>
    <w:p w14:paraId="5047C907"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14:paraId="6CF7FE43" w14:textId="77777777" w:rsidR="00E73AB6" w:rsidRPr="00192B2D" w:rsidRDefault="00E73AB6" w:rsidP="00E73AB6">
      <w:pPr>
        <w:pStyle w:val="Sangradetextonormal"/>
        <w:spacing w:after="0"/>
        <w:ind w:left="180" w:right="-5" w:hanging="360"/>
        <w:jc w:val="both"/>
        <w:rPr>
          <w:rFonts w:ascii="Calibri" w:hAnsi="Calibri"/>
          <w:sz w:val="14"/>
          <w:szCs w:val="14"/>
        </w:rPr>
      </w:pPr>
    </w:p>
    <w:p w14:paraId="00E23FB0"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II.4.-Continúa manifestando que su representada tiene capacidad jurídica y reúne las condiciones técnicas y económicas para obligarse a la venta de los bienes objeto del presente contrato.</w:t>
      </w:r>
    </w:p>
    <w:p w14:paraId="02B1F36C"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FD4175A"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14:paraId="0690C7FA" w14:textId="77777777" w:rsidR="00E73AB6" w:rsidRPr="00192B2D" w:rsidRDefault="00E73AB6" w:rsidP="00E73AB6">
      <w:pPr>
        <w:pStyle w:val="Sangradetextonormal"/>
        <w:spacing w:after="0"/>
        <w:ind w:left="180" w:right="-5" w:hanging="360"/>
        <w:jc w:val="both"/>
        <w:rPr>
          <w:rFonts w:ascii="Calibri" w:hAnsi="Calibri"/>
          <w:sz w:val="14"/>
          <w:szCs w:val="14"/>
        </w:rPr>
      </w:pPr>
    </w:p>
    <w:p w14:paraId="7B5478BD" w14:textId="77777777" w:rsidR="00E73AB6" w:rsidRPr="00192B2D" w:rsidRDefault="00E73AB6" w:rsidP="00E73AB6">
      <w:pPr>
        <w:pStyle w:val="Sangradetextonormal"/>
        <w:spacing w:after="0"/>
        <w:ind w:left="180" w:right="-5" w:hanging="360"/>
        <w:jc w:val="both"/>
        <w:rPr>
          <w:rFonts w:ascii="Calibri" w:hAnsi="Calibri"/>
          <w:sz w:val="14"/>
          <w:szCs w:val="14"/>
        </w:rPr>
      </w:pPr>
      <w:r w:rsidRPr="00192B2D">
        <w:rPr>
          <w:rFonts w:ascii="Calibri" w:hAnsi="Calibri"/>
          <w:sz w:val="14"/>
          <w:szCs w:val="14"/>
        </w:rPr>
        <w:t>II.6.-Que para los fines y efectos legales de este contrato señala como su domicilio, el ubicado en __________, No. __________, Colonia ________________, C. P. __________.</w:t>
      </w:r>
    </w:p>
    <w:p w14:paraId="72A8F054" w14:textId="77777777" w:rsidR="00E73AB6" w:rsidRPr="00192B2D" w:rsidRDefault="00E73AB6" w:rsidP="00E73AB6">
      <w:pPr>
        <w:jc w:val="both"/>
        <w:rPr>
          <w:rFonts w:ascii="Calibri" w:hAnsi="Calibri" w:cs="Tahoma"/>
          <w:sz w:val="14"/>
          <w:szCs w:val="14"/>
        </w:rPr>
      </w:pPr>
    </w:p>
    <w:p w14:paraId="5618C884" w14:textId="77777777" w:rsidR="00E73AB6" w:rsidRPr="00192B2D" w:rsidRDefault="00E73AB6" w:rsidP="00E73AB6">
      <w:pPr>
        <w:pStyle w:val="Sangradetextonormal"/>
        <w:spacing w:after="0"/>
        <w:ind w:left="180" w:right="-5" w:hanging="360"/>
        <w:rPr>
          <w:rFonts w:ascii="Calibri" w:hAnsi="Calibri"/>
          <w:b/>
          <w:sz w:val="14"/>
          <w:szCs w:val="14"/>
        </w:rPr>
      </w:pPr>
      <w:r w:rsidRPr="00192B2D">
        <w:rPr>
          <w:rFonts w:ascii="Calibri" w:hAnsi="Calibri"/>
          <w:b/>
          <w:sz w:val="14"/>
          <w:szCs w:val="14"/>
        </w:rPr>
        <w:t>III.- DECLARAN “LAS PARTES”:</w:t>
      </w:r>
    </w:p>
    <w:p w14:paraId="0FD14F7D" w14:textId="77777777" w:rsidR="00E73AB6" w:rsidRPr="00192B2D" w:rsidRDefault="00E73AB6" w:rsidP="00E73AB6">
      <w:pPr>
        <w:pStyle w:val="Sangradetextonormal"/>
        <w:spacing w:after="0"/>
        <w:ind w:left="180" w:right="-5" w:hanging="360"/>
        <w:rPr>
          <w:rFonts w:ascii="Calibri" w:hAnsi="Calibri"/>
          <w:b/>
          <w:sz w:val="14"/>
          <w:szCs w:val="14"/>
        </w:rPr>
      </w:pPr>
    </w:p>
    <w:p w14:paraId="6BE33896" w14:textId="77777777" w:rsidR="00E73AB6" w:rsidRPr="00192B2D" w:rsidRDefault="00E73AB6" w:rsidP="00E73AB6">
      <w:pPr>
        <w:pStyle w:val="Sangradetextonormal"/>
        <w:spacing w:after="0"/>
        <w:ind w:left="180" w:right="-5" w:hanging="360"/>
        <w:rPr>
          <w:rFonts w:ascii="Calibri" w:hAnsi="Calibri"/>
          <w:sz w:val="14"/>
          <w:szCs w:val="14"/>
        </w:rPr>
      </w:pPr>
      <w:r w:rsidRPr="00192B2D">
        <w:rPr>
          <w:rFonts w:ascii="Calibri" w:hAnsi="Calibri"/>
          <w:sz w:val="14"/>
          <w:szCs w:val="14"/>
        </w:rPr>
        <w:t>III.1.-Que se reconocen la personalidad con la que comparecen y acuerdan celebrar el presente contrato al tenor de las siguientes:</w:t>
      </w:r>
    </w:p>
    <w:p w14:paraId="06FECBF4" w14:textId="77777777" w:rsidR="00E73AB6" w:rsidRPr="00192B2D" w:rsidRDefault="00E73AB6" w:rsidP="00E73AB6">
      <w:pPr>
        <w:pStyle w:val="Ttulo2"/>
        <w:jc w:val="center"/>
        <w:rPr>
          <w:rFonts w:ascii="Calibri" w:hAnsi="Calibri"/>
          <w:sz w:val="14"/>
          <w:szCs w:val="14"/>
        </w:rPr>
      </w:pPr>
    </w:p>
    <w:p w14:paraId="77E3140C" w14:textId="77777777" w:rsidR="00E73AB6" w:rsidRPr="00192B2D" w:rsidRDefault="00E73AB6" w:rsidP="00E73AB6">
      <w:pPr>
        <w:pStyle w:val="Ttulo2"/>
        <w:ind w:left="0"/>
        <w:jc w:val="center"/>
        <w:rPr>
          <w:rFonts w:ascii="Calibri" w:hAnsi="Calibri"/>
          <w:sz w:val="14"/>
          <w:szCs w:val="14"/>
        </w:rPr>
      </w:pPr>
      <w:r w:rsidRPr="00192B2D">
        <w:rPr>
          <w:rFonts w:ascii="Calibri" w:hAnsi="Calibri"/>
          <w:sz w:val="14"/>
          <w:szCs w:val="14"/>
        </w:rPr>
        <w:t>C L Á U S U L A S</w:t>
      </w:r>
    </w:p>
    <w:p w14:paraId="5D850A57" w14:textId="77777777" w:rsidR="00E73AB6" w:rsidRPr="00192B2D" w:rsidRDefault="00E73AB6" w:rsidP="00E73AB6">
      <w:pPr>
        <w:jc w:val="center"/>
        <w:rPr>
          <w:rFonts w:ascii="Calibri" w:hAnsi="Calibri" w:cs="Tahoma"/>
          <w:b/>
          <w:sz w:val="14"/>
          <w:szCs w:val="14"/>
        </w:rPr>
      </w:pPr>
    </w:p>
    <w:p w14:paraId="53EAA0B8" w14:textId="1D49638F" w:rsidR="00E73AB6" w:rsidRPr="00192B2D" w:rsidRDefault="00E73AB6" w:rsidP="00E73AB6">
      <w:pPr>
        <w:jc w:val="both"/>
        <w:rPr>
          <w:rFonts w:ascii="Calibri" w:hAnsi="Calibri" w:cs="Tahoma"/>
          <w:sz w:val="14"/>
          <w:szCs w:val="14"/>
        </w:rPr>
      </w:pPr>
      <w:r w:rsidRPr="003C57FD">
        <w:rPr>
          <w:rFonts w:ascii="Calibri" w:hAnsi="Calibri" w:cs="Tahoma"/>
          <w:b/>
          <w:sz w:val="14"/>
          <w:szCs w:val="14"/>
        </w:rPr>
        <w:t>PRIMERA:- OBJETO.</w:t>
      </w:r>
      <w:r w:rsidRPr="003C57FD">
        <w:rPr>
          <w:rFonts w:ascii="Calibri" w:hAnsi="Calibri" w:cs="Tahoma"/>
          <w:sz w:val="14"/>
          <w:szCs w:val="14"/>
        </w:rPr>
        <w:t xml:space="preserve"> </w:t>
      </w:r>
      <w:r w:rsidRPr="003C57FD">
        <w:rPr>
          <w:rFonts w:ascii="Calibri" w:hAnsi="Calibri" w:cs="Tahoma"/>
          <w:b/>
          <w:sz w:val="14"/>
          <w:szCs w:val="14"/>
        </w:rPr>
        <w:t>“EL PROVEEDOR”</w:t>
      </w:r>
      <w:r w:rsidRPr="003C57FD">
        <w:rPr>
          <w:rFonts w:ascii="Calibri" w:hAnsi="Calibri" w:cs="Tahoma"/>
          <w:sz w:val="14"/>
          <w:szCs w:val="14"/>
        </w:rPr>
        <w:t xml:space="preserve"> se obliga al Suministro de </w:t>
      </w:r>
      <w:r w:rsidR="00C02995">
        <w:rPr>
          <w:rFonts w:ascii="Calibri" w:hAnsi="Calibri" w:cs="Tahoma"/>
          <w:sz w:val="14"/>
          <w:szCs w:val="14"/>
        </w:rPr>
        <w:t>EQUIPO PARA CENTRAL DE EQUIPOS Y ESTERILIZACIÓN</w:t>
      </w:r>
      <w:r w:rsidRPr="003C57FD">
        <w:rPr>
          <w:rFonts w:ascii="Calibri" w:hAnsi="Calibri" w:cs="Tahoma"/>
          <w:sz w:val="14"/>
          <w:szCs w:val="14"/>
        </w:rPr>
        <w:t>, objeto del presente contrato, el cual se ajustará a los precios, presentación y descripción que se señalan en el Anexo 1 que forma parte integral del presente instrumento</w:t>
      </w:r>
      <w:r w:rsidRPr="003C57FD">
        <w:rPr>
          <w:rFonts w:ascii="Calibri" w:hAnsi="Calibri" w:cs="Tahoma"/>
          <w:b/>
          <w:sz w:val="14"/>
          <w:szCs w:val="14"/>
        </w:rPr>
        <w:t xml:space="preserve"> </w:t>
      </w:r>
      <w:r w:rsidRPr="003C57FD">
        <w:rPr>
          <w:rFonts w:ascii="Calibri" w:hAnsi="Calibri" w:cs="Tahoma"/>
          <w:sz w:val="14"/>
          <w:szCs w:val="14"/>
        </w:rPr>
        <w:t xml:space="preserve">y demás especificaciones solicitadas por </w:t>
      </w:r>
      <w:r w:rsidRPr="003C57FD">
        <w:rPr>
          <w:rFonts w:ascii="Calibri" w:hAnsi="Calibri" w:cs="Tahoma"/>
          <w:b/>
          <w:sz w:val="14"/>
          <w:szCs w:val="14"/>
        </w:rPr>
        <w:t>“S.S.N.L.”</w:t>
      </w:r>
      <w:r w:rsidRPr="003C57FD">
        <w:rPr>
          <w:rFonts w:ascii="Calibri" w:hAnsi="Calibri" w:cs="Tahoma"/>
          <w:sz w:val="14"/>
          <w:szCs w:val="14"/>
        </w:rPr>
        <w:t>, en las bases de la</w:t>
      </w:r>
      <w:r w:rsidR="005C3279" w:rsidRPr="003C57FD">
        <w:rPr>
          <w:rFonts w:ascii="Calibri" w:hAnsi="Calibri" w:cs="Tahoma"/>
          <w:sz w:val="14"/>
          <w:szCs w:val="14"/>
        </w:rPr>
        <w:t xml:space="preserve"> convocatoria a la </w:t>
      </w:r>
      <w:r w:rsidRPr="003C57FD">
        <w:rPr>
          <w:rFonts w:ascii="Calibri" w:hAnsi="Calibri" w:cs="Tahoma"/>
          <w:sz w:val="14"/>
          <w:szCs w:val="14"/>
        </w:rPr>
        <w:t xml:space="preserve"> </w:t>
      </w:r>
      <w:r w:rsidR="00C96B24" w:rsidRPr="003C57FD">
        <w:rPr>
          <w:rFonts w:ascii="Calibri" w:hAnsi="Calibri" w:cs="Tahoma"/>
          <w:sz w:val="14"/>
          <w:szCs w:val="14"/>
        </w:rPr>
        <w:t xml:space="preserve">LICITACIÓN PÚBLICA INTERNACIONAL BAJO LA COBERTURA DE </w:t>
      </w:r>
      <w:r w:rsidR="00EF7C51" w:rsidRPr="003C57FD">
        <w:rPr>
          <w:rFonts w:ascii="Calibri" w:hAnsi="Calibri" w:cs="Tahoma"/>
          <w:sz w:val="14"/>
          <w:szCs w:val="14"/>
        </w:rPr>
        <w:t>TRATADOS</w:t>
      </w:r>
      <w:r w:rsidR="00C96B24" w:rsidRPr="003C57FD">
        <w:rPr>
          <w:rFonts w:ascii="Calibri" w:hAnsi="Calibri" w:cs="Tahoma"/>
          <w:sz w:val="14"/>
          <w:szCs w:val="14"/>
        </w:rPr>
        <w:t xml:space="preserve"> PRESENCIAL </w:t>
      </w:r>
      <w:r w:rsidRPr="003C57FD">
        <w:rPr>
          <w:rFonts w:ascii="Calibri" w:hAnsi="Calibri" w:cs="Tahoma"/>
          <w:sz w:val="14"/>
          <w:szCs w:val="14"/>
        </w:rPr>
        <w:t xml:space="preserve">No. </w:t>
      </w:r>
      <w:r w:rsidR="00D13ACE">
        <w:rPr>
          <w:rFonts w:ascii="Calibri" w:hAnsi="Calibri" w:cs="Tahoma"/>
          <w:sz w:val="14"/>
          <w:szCs w:val="14"/>
        </w:rPr>
        <w:t>LP-919044992-</w:t>
      </w:r>
      <w:r w:rsidR="00C02995">
        <w:rPr>
          <w:rFonts w:ascii="Calibri" w:hAnsi="Calibri" w:cs="Tahoma"/>
          <w:sz w:val="14"/>
          <w:szCs w:val="14"/>
        </w:rPr>
        <w:t>I61</w:t>
      </w:r>
      <w:r w:rsidR="004E0AAD">
        <w:rPr>
          <w:rFonts w:ascii="Calibri" w:hAnsi="Calibri" w:cs="Tahoma"/>
          <w:sz w:val="14"/>
          <w:szCs w:val="14"/>
        </w:rPr>
        <w:t>-2021</w:t>
      </w:r>
      <w:r w:rsidRPr="003C57FD">
        <w:rPr>
          <w:rFonts w:ascii="Calibri" w:hAnsi="Calibri" w:cs="Tahoma"/>
          <w:sz w:val="14"/>
          <w:szCs w:val="14"/>
        </w:rPr>
        <w:t>, foro de aclaraciones y conforme a las propuesta técnica y oferta económica presentadas por</w:t>
      </w:r>
      <w:r w:rsidRPr="003C57FD">
        <w:rPr>
          <w:rFonts w:ascii="Calibri" w:hAnsi="Calibri" w:cs="Tahoma"/>
          <w:b/>
          <w:sz w:val="14"/>
          <w:szCs w:val="14"/>
        </w:rPr>
        <w:t xml:space="preserve"> “EL PROVEEDOR”</w:t>
      </w:r>
      <w:r w:rsidRPr="003C57FD">
        <w:rPr>
          <w:rFonts w:ascii="Calibri" w:hAnsi="Calibri" w:cs="Tahoma"/>
          <w:sz w:val="14"/>
          <w:szCs w:val="14"/>
        </w:rPr>
        <w:t>,</w:t>
      </w:r>
      <w:r w:rsidRPr="003C57FD">
        <w:rPr>
          <w:rFonts w:ascii="Calibri" w:hAnsi="Calibri" w:cs="Tahoma"/>
          <w:b/>
          <w:sz w:val="14"/>
          <w:szCs w:val="14"/>
        </w:rPr>
        <w:t xml:space="preserve"> </w:t>
      </w:r>
      <w:r w:rsidRPr="003C57FD">
        <w:rPr>
          <w:rFonts w:ascii="Calibri" w:hAnsi="Calibri" w:cs="Tahoma"/>
          <w:sz w:val="14"/>
          <w:szCs w:val="14"/>
        </w:rPr>
        <w:t>las cuales forman parte de este contrato.</w:t>
      </w:r>
    </w:p>
    <w:p w14:paraId="6B248902" w14:textId="77777777" w:rsidR="00E73AB6" w:rsidRPr="00192B2D" w:rsidRDefault="00E73AB6" w:rsidP="00E73AB6">
      <w:pPr>
        <w:jc w:val="both"/>
        <w:rPr>
          <w:rFonts w:ascii="Calibri" w:hAnsi="Calibri" w:cs="Tahoma"/>
          <w:b/>
          <w:sz w:val="14"/>
          <w:szCs w:val="14"/>
        </w:rPr>
      </w:pPr>
    </w:p>
    <w:p w14:paraId="73A90D9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lastRenderedPageBreak/>
        <w:t xml:space="preserve">SEGUNDA: MONTO DEL CONTRATO.- </w:t>
      </w:r>
      <w:r w:rsidRPr="00192B2D">
        <w:rPr>
          <w:rFonts w:ascii="Calibri" w:hAnsi="Calibri" w:cs="Tahoma"/>
          <w:sz w:val="14"/>
          <w:szCs w:val="14"/>
        </w:rPr>
        <w:t>El monto del presente contrato será la cantidad de    $</w:t>
      </w:r>
      <w:r w:rsidRPr="00192B2D">
        <w:rPr>
          <w:rFonts w:ascii="Calibri" w:hAnsi="Calibri"/>
          <w:sz w:val="14"/>
          <w:szCs w:val="14"/>
        </w:rPr>
        <w:t>__________</w:t>
      </w:r>
      <w:r w:rsidRPr="00192B2D">
        <w:rPr>
          <w:rFonts w:ascii="Calibri" w:hAnsi="Calibri" w:cs="Tahoma"/>
          <w:sz w:val="14"/>
          <w:szCs w:val="14"/>
        </w:rPr>
        <w:t xml:space="preserve"> (</w:t>
      </w:r>
      <w:r w:rsidRPr="00192B2D">
        <w:rPr>
          <w:rFonts w:ascii="Calibri" w:hAnsi="Calibri"/>
          <w:sz w:val="14"/>
          <w:szCs w:val="14"/>
        </w:rPr>
        <w:t>__________</w:t>
      </w:r>
      <w:r w:rsidRPr="00192B2D">
        <w:rPr>
          <w:rFonts w:ascii="Calibri" w:hAnsi="Calibri" w:cs="Tahoma"/>
          <w:sz w:val="14"/>
          <w:szCs w:val="14"/>
        </w:rPr>
        <w:t xml:space="preserve"> pesos 01/100 M.N), que </w:t>
      </w:r>
      <w:r w:rsidRPr="00192B2D">
        <w:rPr>
          <w:rFonts w:ascii="Calibri" w:hAnsi="Calibri" w:cs="Tahoma"/>
          <w:b/>
          <w:sz w:val="14"/>
          <w:szCs w:val="14"/>
        </w:rPr>
        <w:t xml:space="preserve">“S.S.N.L.” </w:t>
      </w:r>
      <w:r w:rsidRPr="00192B2D">
        <w:rPr>
          <w:rFonts w:ascii="Calibri" w:hAnsi="Calibri" w:cs="Tahoma"/>
          <w:sz w:val="14"/>
          <w:szCs w:val="14"/>
        </w:rPr>
        <w:t>cubrirá a</w:t>
      </w:r>
      <w:r w:rsidRPr="00192B2D">
        <w:rPr>
          <w:rFonts w:ascii="Calibri" w:hAnsi="Calibri" w:cs="Tahoma"/>
          <w:b/>
          <w:sz w:val="14"/>
          <w:szCs w:val="14"/>
        </w:rPr>
        <w:t xml:space="preserve"> “EL PROVEEDOR”, </w:t>
      </w:r>
      <w:r w:rsidRPr="00192B2D">
        <w:rPr>
          <w:rFonts w:ascii="Calibri" w:hAnsi="Calibri" w:cs="Tahoma"/>
          <w:sz w:val="14"/>
          <w:szCs w:val="14"/>
        </w:rPr>
        <w:t xml:space="preserve">por concepto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77AF0B6" w14:textId="77777777" w:rsidR="00E73AB6" w:rsidRPr="00192B2D" w:rsidRDefault="00E73AB6" w:rsidP="00E73AB6">
      <w:pPr>
        <w:jc w:val="both"/>
        <w:rPr>
          <w:rFonts w:ascii="Calibri" w:hAnsi="Calibri" w:cs="Tahoma"/>
          <w:sz w:val="14"/>
          <w:szCs w:val="14"/>
        </w:rPr>
      </w:pPr>
    </w:p>
    <w:p w14:paraId="02713908"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presente instrumento se celebra bajo la modalidad de contrato abierto, conforme a los precios unitarios establecidos por </w:t>
      </w:r>
      <w:r w:rsidRPr="00192B2D">
        <w:rPr>
          <w:rFonts w:ascii="Calibri" w:hAnsi="Calibri" w:cs="Tahoma"/>
          <w:b/>
          <w:sz w:val="14"/>
          <w:szCs w:val="14"/>
        </w:rPr>
        <w:t>“EL PROVEEDOR”</w:t>
      </w:r>
      <w:r w:rsidRPr="00192B2D">
        <w:rPr>
          <w:rFonts w:ascii="Calibri" w:hAnsi="Calibri" w:cs="Tahoma"/>
          <w:sz w:val="14"/>
          <w:szCs w:val="14"/>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192B2D" w:rsidRDefault="00E73AB6" w:rsidP="00E73AB6">
      <w:pPr>
        <w:jc w:val="both"/>
        <w:rPr>
          <w:rFonts w:ascii="Calibri" w:hAnsi="Calibri" w:cs="Tahoma"/>
          <w:sz w:val="14"/>
          <w:szCs w:val="14"/>
        </w:rPr>
      </w:pPr>
    </w:p>
    <w:p w14:paraId="0974A2B3" w14:textId="77777777" w:rsidR="00E73AB6" w:rsidRPr="00192B2D" w:rsidRDefault="00E73AB6" w:rsidP="00E73AB6">
      <w:pPr>
        <w:tabs>
          <w:tab w:val="left" w:pos="4111"/>
        </w:tabs>
        <w:jc w:val="both"/>
        <w:rPr>
          <w:rFonts w:ascii="Calibri" w:hAnsi="Calibri" w:cs="Tahoma"/>
          <w:sz w:val="14"/>
          <w:szCs w:val="14"/>
        </w:rPr>
      </w:pPr>
      <w:r w:rsidRPr="00192B2D">
        <w:rPr>
          <w:rFonts w:ascii="Calibri" w:hAnsi="Calibri" w:cs="Tahoma"/>
          <w:sz w:val="14"/>
          <w:szCs w:val="14"/>
        </w:rPr>
        <w:t xml:space="preserve">El precio unitario señalado en la oferta económica y este instrumento, compensará a </w:t>
      </w:r>
      <w:r w:rsidRPr="00192B2D">
        <w:rPr>
          <w:rFonts w:ascii="Calibri" w:hAnsi="Calibri" w:cs="Tahoma"/>
          <w:b/>
          <w:sz w:val="14"/>
          <w:szCs w:val="14"/>
        </w:rPr>
        <w:t>“EL</w:t>
      </w:r>
      <w:r w:rsidRPr="00192B2D">
        <w:rPr>
          <w:rFonts w:ascii="Calibri" w:hAnsi="Calibri" w:cs="Tahoma"/>
          <w:sz w:val="14"/>
          <w:szCs w:val="14"/>
        </w:rPr>
        <w:t xml:space="preserve"> </w:t>
      </w:r>
      <w:r w:rsidRPr="00192B2D">
        <w:rPr>
          <w:rFonts w:ascii="Calibri" w:hAnsi="Calibri" w:cs="Tahoma"/>
          <w:b/>
          <w:sz w:val="14"/>
          <w:szCs w:val="14"/>
        </w:rPr>
        <w:t>PROVEEDOR”</w:t>
      </w:r>
      <w:r w:rsidRPr="00192B2D">
        <w:rPr>
          <w:rFonts w:ascii="Calibri" w:hAnsi="Calibri" w:cs="Tahoma"/>
          <w:sz w:val="14"/>
          <w:szCs w:val="14"/>
        </w:rPr>
        <w:t xml:space="preserve"> por el suministro objeto del presente contrato, transportación, carga, descarga y todos los demás gastos que se originen como consecuencia del presente contrato, así como su utilidad, por lo que</w:t>
      </w:r>
      <w:r w:rsidRPr="00192B2D">
        <w:rPr>
          <w:rFonts w:ascii="Calibri" w:hAnsi="Calibri" w:cs="Tahoma"/>
          <w:b/>
          <w:sz w:val="14"/>
          <w:szCs w:val="14"/>
        </w:rPr>
        <w:t xml:space="preserve"> “EL PROVEEDOR”</w:t>
      </w:r>
      <w:r w:rsidRPr="00192B2D">
        <w:rPr>
          <w:rFonts w:ascii="Calibri" w:hAnsi="Calibri" w:cs="Tahoma"/>
          <w:sz w:val="14"/>
          <w:szCs w:val="14"/>
        </w:rPr>
        <w:t xml:space="preserve"> no podrá exigir mayor retribución por ningún otro concepto. </w:t>
      </w:r>
    </w:p>
    <w:p w14:paraId="5A926C57" w14:textId="77777777" w:rsidR="00E73AB6" w:rsidRPr="00192B2D" w:rsidRDefault="00E73AB6" w:rsidP="00E73AB6">
      <w:pPr>
        <w:jc w:val="both"/>
        <w:rPr>
          <w:rFonts w:ascii="Calibri" w:hAnsi="Calibri" w:cs="Tahoma"/>
          <w:sz w:val="14"/>
          <w:szCs w:val="14"/>
        </w:rPr>
      </w:pPr>
    </w:p>
    <w:p w14:paraId="3E53321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“EL PROVEEDOR”</w:t>
      </w:r>
      <w:r w:rsidRPr="00192B2D">
        <w:rPr>
          <w:rFonts w:ascii="Calibri" w:hAnsi="Calibri" w:cs="Tahoma"/>
          <w:sz w:val="14"/>
          <w:szCs w:val="14"/>
        </w:rPr>
        <w:t xml:space="preserve"> se obliga a respetar el precio fijo, en el supuesto de que la Unidad Aplicativa de </w:t>
      </w:r>
      <w:r w:rsidRPr="00192B2D">
        <w:rPr>
          <w:rFonts w:ascii="Calibri" w:hAnsi="Calibri" w:cs="Tahoma"/>
          <w:b/>
          <w:sz w:val="14"/>
          <w:szCs w:val="14"/>
        </w:rPr>
        <w:t>“S.S.N.L.”</w:t>
      </w:r>
      <w:r w:rsidRPr="00192B2D">
        <w:rPr>
          <w:rFonts w:ascii="Calibri" w:hAnsi="Calibri" w:cs="Tahoma"/>
          <w:sz w:val="14"/>
          <w:szCs w:val="14"/>
        </w:rPr>
        <w:t xml:space="preserve"> realicen compras directas, cuando se presenten circunstancias especiales o se establezcan programas que hagan </w:t>
      </w:r>
      <w:r w:rsidR="001B47EB" w:rsidRPr="00192B2D">
        <w:rPr>
          <w:rFonts w:ascii="Calibri" w:hAnsi="Calibri" w:cs="Tahoma"/>
          <w:sz w:val="14"/>
          <w:szCs w:val="14"/>
        </w:rPr>
        <w:t xml:space="preserve">necesario el suministro de los </w:t>
      </w:r>
      <w:r w:rsidR="00C05A66">
        <w:rPr>
          <w:rFonts w:ascii="Calibri" w:hAnsi="Calibri" w:cs="Tahoma"/>
          <w:sz w:val="14"/>
          <w:szCs w:val="14"/>
        </w:rPr>
        <w:t>bienes</w:t>
      </w:r>
      <w:r w:rsidRPr="00192B2D">
        <w:rPr>
          <w:rFonts w:ascii="Calibri" w:hAnsi="Calibri" w:cs="Tahoma"/>
          <w:sz w:val="14"/>
          <w:szCs w:val="14"/>
        </w:rPr>
        <w:t xml:space="preserve"> que estén comprendidos dentro de las necesidades objeto de este contrato. </w:t>
      </w:r>
    </w:p>
    <w:p w14:paraId="18B5E9E3" w14:textId="77777777" w:rsidR="00E73AB6" w:rsidRPr="00192B2D" w:rsidRDefault="00E73AB6" w:rsidP="00E73AB6">
      <w:pPr>
        <w:jc w:val="both"/>
        <w:rPr>
          <w:rFonts w:ascii="Calibri" w:hAnsi="Calibri" w:cs="Tahoma"/>
          <w:sz w:val="14"/>
          <w:szCs w:val="14"/>
        </w:rPr>
      </w:pPr>
    </w:p>
    <w:p w14:paraId="15DA662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Cuando los </w:t>
      </w:r>
      <w:r w:rsidR="00C05A66">
        <w:rPr>
          <w:rFonts w:ascii="Calibri" w:hAnsi="Calibri" w:cs="Tahoma"/>
          <w:sz w:val="14"/>
          <w:szCs w:val="14"/>
        </w:rPr>
        <w:t>bienes</w:t>
      </w:r>
      <w:r w:rsidRPr="00192B2D">
        <w:rPr>
          <w:rFonts w:ascii="Calibri" w:hAnsi="Calibri" w:cs="Tahoma"/>
          <w:sz w:val="14"/>
          <w:szCs w:val="14"/>
        </w:rPr>
        <w:t xml:space="preserve"> no se ajusten a lo pactado,</w:t>
      </w:r>
      <w:r w:rsidRPr="00192B2D">
        <w:rPr>
          <w:rFonts w:ascii="Calibri" w:hAnsi="Calibri" w:cs="Tahoma"/>
          <w:b/>
          <w:sz w:val="14"/>
          <w:szCs w:val="14"/>
        </w:rPr>
        <w:t xml:space="preserve"> “S.S.N.L.”</w:t>
      </w:r>
      <w:r w:rsidRPr="00192B2D">
        <w:rPr>
          <w:rFonts w:ascii="Calibri" w:hAnsi="Calibri" w:cs="Tahoma"/>
          <w:sz w:val="14"/>
          <w:szCs w:val="14"/>
        </w:rPr>
        <w:t xml:space="preserve"> no liquidará a</w:t>
      </w:r>
      <w:r w:rsidRPr="00192B2D">
        <w:rPr>
          <w:rFonts w:ascii="Calibri" w:hAnsi="Calibri" w:cs="Tahoma"/>
          <w:b/>
          <w:sz w:val="14"/>
          <w:szCs w:val="14"/>
        </w:rPr>
        <w:t xml:space="preserve"> “EL PROVEEDOR”</w:t>
      </w:r>
      <w:r w:rsidRPr="00192B2D">
        <w:rPr>
          <w:rFonts w:ascii="Calibri" w:hAnsi="Calibri" w:cs="Tahoma"/>
          <w:sz w:val="14"/>
          <w:szCs w:val="14"/>
        </w:rPr>
        <w:t>, el importe de los servicios objeto de este contrato.</w:t>
      </w:r>
    </w:p>
    <w:p w14:paraId="768DEB50" w14:textId="77777777" w:rsidR="00E73AB6" w:rsidRPr="00192B2D" w:rsidRDefault="00E73AB6" w:rsidP="00E73AB6">
      <w:pPr>
        <w:jc w:val="both"/>
        <w:rPr>
          <w:rFonts w:ascii="Calibri" w:hAnsi="Calibri" w:cs="Tahoma"/>
          <w:sz w:val="14"/>
          <w:szCs w:val="14"/>
        </w:rPr>
      </w:pPr>
    </w:p>
    <w:p w14:paraId="3D8953A6"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se celebra bajo la condición de precio fijo, por lo que no se reconocerá incremento alguno en los precios ofertados en sus propuestas.</w:t>
      </w:r>
    </w:p>
    <w:p w14:paraId="585ADD3F" w14:textId="77777777" w:rsidR="00E73AB6" w:rsidRPr="00192B2D" w:rsidRDefault="00E73AB6" w:rsidP="00E73AB6">
      <w:pPr>
        <w:jc w:val="both"/>
        <w:rPr>
          <w:rFonts w:ascii="Calibri" w:hAnsi="Calibri" w:cs="Tahoma"/>
          <w:sz w:val="14"/>
          <w:szCs w:val="14"/>
        </w:rPr>
      </w:pPr>
    </w:p>
    <w:p w14:paraId="30E6A0D7" w14:textId="77777777" w:rsidR="00E73AB6" w:rsidRPr="00192B2D" w:rsidRDefault="00E73AB6" w:rsidP="00E73AB6">
      <w:pPr>
        <w:pStyle w:val="Prrafodelista"/>
        <w:tabs>
          <w:tab w:val="right" w:pos="1276"/>
        </w:tabs>
        <w:ind w:left="0" w:right="11"/>
        <w:jc w:val="both"/>
        <w:rPr>
          <w:rFonts w:ascii="Calibri" w:hAnsi="Calibri" w:cs="Tahoma"/>
          <w:sz w:val="14"/>
          <w:szCs w:val="14"/>
        </w:rPr>
      </w:pPr>
      <w:r w:rsidRPr="00192B2D">
        <w:rPr>
          <w:rFonts w:ascii="Calibri" w:hAnsi="Calibri" w:cs="Tahoma"/>
          <w:sz w:val="14"/>
          <w:szCs w:val="14"/>
        </w:rPr>
        <w:t xml:space="preserve">El 60% del monto comprometido por </w:t>
      </w:r>
      <w:r w:rsidRPr="00192B2D">
        <w:rPr>
          <w:rFonts w:ascii="Calibri" w:hAnsi="Calibri" w:cs="Tahoma"/>
          <w:b/>
          <w:sz w:val="14"/>
          <w:szCs w:val="14"/>
        </w:rPr>
        <w:t>“S.S.N.L.”</w:t>
      </w:r>
      <w:r w:rsidRPr="00192B2D">
        <w:rPr>
          <w:rFonts w:ascii="Calibri" w:hAnsi="Calibri" w:cs="Tahoma"/>
          <w:sz w:val="14"/>
          <w:szCs w:val="14"/>
        </w:rPr>
        <w:t xml:space="preserve">, se ejercerá de acuerdo al anexo No. 1 de este contrato en base a las partidas y cantidades establecidas por </w:t>
      </w:r>
      <w:r w:rsidRPr="00192B2D">
        <w:rPr>
          <w:rFonts w:ascii="Calibri" w:hAnsi="Calibri" w:cs="Tahoma"/>
          <w:b/>
          <w:sz w:val="14"/>
          <w:szCs w:val="14"/>
        </w:rPr>
        <w:t>“S.S.N.L.”</w:t>
      </w:r>
      <w:r w:rsidRPr="00192B2D">
        <w:rPr>
          <w:rFonts w:ascii="Calibri" w:hAnsi="Calibri" w:cs="Tahoma"/>
          <w:sz w:val="14"/>
          <w:szCs w:val="14"/>
        </w:rPr>
        <w:t>, estas cantidades son referenciales y pueden variar según las necesidades de la unidad y de acuerdo a los presupuestos autorizados.</w:t>
      </w:r>
    </w:p>
    <w:p w14:paraId="1AB5219D" w14:textId="77777777" w:rsidR="00E73AB6" w:rsidRPr="00192B2D" w:rsidRDefault="00E73AB6" w:rsidP="00E73AB6">
      <w:pPr>
        <w:jc w:val="both"/>
        <w:rPr>
          <w:rFonts w:ascii="Calibri" w:hAnsi="Calibri" w:cs="Tahoma"/>
          <w:sz w:val="14"/>
          <w:szCs w:val="14"/>
        </w:rPr>
      </w:pPr>
    </w:p>
    <w:p w14:paraId="31D73EC8" w14:textId="77777777" w:rsidR="00E73AB6" w:rsidRPr="00192B2D" w:rsidRDefault="00E73AB6" w:rsidP="00E73AB6">
      <w:pPr>
        <w:jc w:val="both"/>
        <w:rPr>
          <w:rFonts w:ascii="Calibri" w:hAnsi="Calibri" w:cs="Tahoma"/>
          <w:bCs/>
          <w:sz w:val="14"/>
          <w:szCs w:val="14"/>
        </w:rPr>
      </w:pPr>
      <w:r w:rsidRPr="00192B2D">
        <w:rPr>
          <w:rFonts w:ascii="Calibri" w:hAnsi="Calibri" w:cs="Tahoma"/>
          <w:b/>
          <w:sz w:val="14"/>
          <w:szCs w:val="14"/>
        </w:rPr>
        <w:t xml:space="preserve">TERCERA: FORMA DE PAGO.- </w:t>
      </w:r>
      <w:r w:rsidRPr="00192B2D">
        <w:rPr>
          <w:rFonts w:ascii="Calibri" w:hAnsi="Calibri" w:cs="Tahoma"/>
          <w:sz w:val="14"/>
          <w:szCs w:val="14"/>
        </w:rPr>
        <w:t xml:space="preserve">El pago de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adquiridos se hará en Pesos Mexicanos, dentro de los </w:t>
      </w:r>
      <w:r w:rsidR="00522392" w:rsidRPr="00192B2D">
        <w:rPr>
          <w:rFonts w:ascii="Calibri" w:hAnsi="Calibri" w:cs="Tahoma"/>
          <w:sz w:val="14"/>
          <w:szCs w:val="14"/>
        </w:rPr>
        <w:t>__</w:t>
      </w:r>
      <w:r w:rsidRPr="00192B2D">
        <w:rPr>
          <w:rFonts w:ascii="Calibri" w:hAnsi="Calibri" w:cs="Tahoma"/>
          <w:sz w:val="14"/>
          <w:szCs w:val="14"/>
        </w:rPr>
        <w:t xml:space="preserve"> días siguientes a la fecha en que se presente la factura en el área de Recursos Financieros de </w:t>
      </w:r>
      <w:r w:rsidRPr="00192B2D">
        <w:rPr>
          <w:rFonts w:ascii="Calibri" w:hAnsi="Calibri" w:cs="Tahoma"/>
          <w:b/>
          <w:bCs/>
          <w:sz w:val="14"/>
          <w:szCs w:val="14"/>
        </w:rPr>
        <w:t>“S.S.N.L.”</w:t>
      </w:r>
      <w:r w:rsidRPr="00192B2D">
        <w:rPr>
          <w:rFonts w:ascii="Calibri" w:hAnsi="Calibri" w:cs="Tahoma"/>
          <w:sz w:val="14"/>
          <w:szCs w:val="14"/>
        </w:rPr>
        <w:t>,</w:t>
      </w:r>
      <w:r w:rsidRPr="00192B2D">
        <w:rPr>
          <w:rFonts w:ascii="Calibri" w:hAnsi="Calibri" w:cs="Tahoma"/>
          <w:b/>
          <w:bCs/>
          <w:sz w:val="14"/>
          <w:szCs w:val="14"/>
        </w:rPr>
        <w:t xml:space="preserve"> </w:t>
      </w:r>
      <w:r w:rsidRPr="00192B2D">
        <w:rPr>
          <w:rFonts w:ascii="Calibri" w:hAnsi="Calibri" w:cs="Tahoma"/>
          <w:bCs/>
          <w:sz w:val="14"/>
          <w:szCs w:val="14"/>
        </w:rPr>
        <w:t>debidamente validada por el Administrador de cada Unidad Aplicativa.</w:t>
      </w:r>
    </w:p>
    <w:p w14:paraId="299041B8" w14:textId="77777777" w:rsidR="00E73AB6" w:rsidRPr="00192B2D" w:rsidRDefault="00E73AB6" w:rsidP="00E73AB6">
      <w:pPr>
        <w:jc w:val="both"/>
        <w:rPr>
          <w:rFonts w:ascii="Calibri" w:hAnsi="Calibri" w:cs="Tahoma"/>
          <w:sz w:val="14"/>
          <w:szCs w:val="14"/>
        </w:rPr>
      </w:pPr>
    </w:p>
    <w:p w14:paraId="1E35F92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Las facturas que resulten de la entrega de los </w:t>
      </w:r>
      <w:r w:rsidR="00C05A66">
        <w:rPr>
          <w:rFonts w:ascii="Calibri" w:hAnsi="Calibri" w:cs="Tahoma"/>
          <w:sz w:val="14"/>
          <w:szCs w:val="14"/>
        </w:rPr>
        <w:t>bienes</w:t>
      </w:r>
      <w:r w:rsidRPr="00192B2D">
        <w:rPr>
          <w:rFonts w:ascii="Calibri" w:hAnsi="Calibri" w:cs="Tahoma"/>
          <w:sz w:val="14"/>
          <w:szCs w:val="14"/>
        </w:rPr>
        <w:t xml:space="preserve">,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192B2D">
        <w:rPr>
          <w:rFonts w:ascii="Calibri" w:hAnsi="Calibri" w:cs="Tahoma"/>
          <w:sz w:val="14"/>
          <w:szCs w:val="14"/>
        </w:rPr>
        <w:t xml:space="preserve">solicitaron los </w:t>
      </w:r>
      <w:r w:rsidR="00C05A66">
        <w:rPr>
          <w:rFonts w:ascii="Calibri" w:hAnsi="Calibri" w:cs="Tahoma"/>
          <w:sz w:val="14"/>
          <w:szCs w:val="14"/>
        </w:rPr>
        <w:t>bienes</w:t>
      </w:r>
      <w:r w:rsidRPr="00192B2D">
        <w:rPr>
          <w:rFonts w:ascii="Calibri" w:hAnsi="Calibri" w:cs="Tahoma"/>
          <w:sz w:val="14"/>
          <w:szCs w:val="14"/>
        </w:rPr>
        <w:t>); además deberá invariablemente describir en cada factura el número de Contrato, Marca del y estarán disponibles las facturas en la Unidad Aplicativa en un plazo no mayor de 2 días hábiles.</w:t>
      </w:r>
    </w:p>
    <w:p w14:paraId="17A30CD4" w14:textId="77777777" w:rsidR="00E73AB6" w:rsidRPr="00192B2D" w:rsidRDefault="00E73AB6" w:rsidP="00E73AB6">
      <w:pPr>
        <w:jc w:val="both"/>
        <w:rPr>
          <w:rFonts w:ascii="Calibri" w:hAnsi="Calibri" w:cs="Tahoma"/>
          <w:sz w:val="14"/>
          <w:szCs w:val="14"/>
        </w:rPr>
      </w:pPr>
    </w:p>
    <w:p w14:paraId="652FF070"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se deslinda del pago de las facturas que no sean presentadas para su pago antes de 90 días posteriores a la fecha de recibo en la Unidad a las que van destinados los </w:t>
      </w:r>
      <w:r w:rsidR="00C05A66">
        <w:rPr>
          <w:rFonts w:ascii="Calibri" w:hAnsi="Calibri" w:cs="Tahoma"/>
          <w:sz w:val="14"/>
          <w:szCs w:val="14"/>
        </w:rPr>
        <w:t>bienes</w:t>
      </w:r>
      <w:r w:rsidRPr="00192B2D">
        <w:rPr>
          <w:rFonts w:ascii="Calibri" w:hAnsi="Calibri" w:cs="Tahoma"/>
          <w:sz w:val="14"/>
          <w:szCs w:val="14"/>
        </w:rPr>
        <w:t>.</w:t>
      </w:r>
    </w:p>
    <w:p w14:paraId="7B27E734" w14:textId="77777777" w:rsidR="00E73AB6" w:rsidRPr="00192B2D" w:rsidRDefault="00E73AB6" w:rsidP="00E73AB6">
      <w:pPr>
        <w:jc w:val="both"/>
        <w:rPr>
          <w:rFonts w:ascii="Calibri" w:hAnsi="Calibri" w:cs="Tahoma"/>
          <w:sz w:val="14"/>
          <w:szCs w:val="14"/>
        </w:rPr>
      </w:pPr>
    </w:p>
    <w:p w14:paraId="44DDB305" w14:textId="14B6B5E3"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La liquidación total </w:t>
      </w:r>
      <w:r w:rsidR="00C96B24" w:rsidRPr="00192B2D">
        <w:rPr>
          <w:rFonts w:ascii="Calibri" w:hAnsi="Calibri" w:cs="Tahoma"/>
          <w:sz w:val="14"/>
          <w:szCs w:val="14"/>
        </w:rPr>
        <w:t xml:space="preserve">del </w:t>
      </w:r>
      <w:r w:rsidR="00C02995">
        <w:rPr>
          <w:rFonts w:ascii="Calibri" w:hAnsi="Calibri" w:cs="Tahoma"/>
          <w:sz w:val="14"/>
          <w:szCs w:val="14"/>
        </w:rPr>
        <w:t>EQUIPO PARA CENTRAL DE EQUIPOS Y ESTERILIZACIÓN</w:t>
      </w:r>
      <w:r w:rsidRPr="00192B2D">
        <w:rPr>
          <w:rFonts w:ascii="Calibri" w:hAnsi="Calibri" w:cs="Tahoma"/>
          <w:sz w:val="14"/>
          <w:szCs w:val="14"/>
        </w:rPr>
        <w:t xml:space="preserve"> no significará la aceptación de los mismos, por lo tanto </w:t>
      </w:r>
      <w:r w:rsidRPr="00192B2D">
        <w:rPr>
          <w:rFonts w:ascii="Calibri" w:hAnsi="Calibri" w:cs="Tahoma"/>
          <w:b/>
          <w:sz w:val="14"/>
          <w:szCs w:val="14"/>
        </w:rPr>
        <w:t>“S.S.N.L.”</w:t>
      </w:r>
      <w:r w:rsidRPr="00192B2D">
        <w:rPr>
          <w:rFonts w:ascii="Calibri" w:hAnsi="Calibri" w:cs="Tahoma"/>
          <w:sz w:val="14"/>
          <w:szCs w:val="14"/>
        </w:rPr>
        <w:t xml:space="preserve"> se reserva expresamente el derecho de reclamar los vicios ocultos, </w:t>
      </w:r>
      <w:r w:rsidR="00C05A66">
        <w:rPr>
          <w:rFonts w:ascii="Calibri" w:hAnsi="Calibri" w:cs="Tahoma"/>
          <w:sz w:val="14"/>
          <w:szCs w:val="14"/>
        </w:rPr>
        <w:t>bienes</w:t>
      </w:r>
      <w:r w:rsidRPr="00192B2D">
        <w:rPr>
          <w:rFonts w:ascii="Calibri" w:hAnsi="Calibri" w:cs="Tahoma"/>
          <w:sz w:val="14"/>
          <w:szCs w:val="14"/>
        </w:rPr>
        <w:t xml:space="preserve"> faltantes o el pago de lo indebido.</w:t>
      </w:r>
    </w:p>
    <w:p w14:paraId="0829ADD9" w14:textId="77777777" w:rsidR="00E73AB6" w:rsidRPr="00192B2D" w:rsidRDefault="00E73AB6" w:rsidP="00E73AB6">
      <w:pPr>
        <w:jc w:val="both"/>
        <w:rPr>
          <w:rFonts w:ascii="Calibri" w:hAnsi="Calibri" w:cs="Tahoma"/>
          <w:sz w:val="14"/>
          <w:szCs w:val="14"/>
        </w:rPr>
      </w:pPr>
    </w:p>
    <w:p w14:paraId="41FF07F1"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pagará únicamente el importe total correspondiente al precio unitario por clave, cualquier otro impuesto o derecho será cubierto por </w:t>
      </w:r>
      <w:r w:rsidRPr="00192B2D">
        <w:rPr>
          <w:rFonts w:ascii="Calibri" w:hAnsi="Calibri" w:cs="Tahoma"/>
          <w:b/>
          <w:sz w:val="14"/>
          <w:szCs w:val="14"/>
        </w:rPr>
        <w:t>“EL PROVEEDOR”</w:t>
      </w:r>
      <w:r w:rsidRPr="00192B2D">
        <w:rPr>
          <w:rFonts w:ascii="Calibri" w:hAnsi="Calibri" w:cs="Tahoma"/>
          <w:sz w:val="14"/>
          <w:szCs w:val="14"/>
        </w:rPr>
        <w:t>.</w:t>
      </w:r>
    </w:p>
    <w:p w14:paraId="6FE08589" w14:textId="77777777" w:rsidR="00E73AB6" w:rsidRPr="00192B2D" w:rsidRDefault="00E73AB6" w:rsidP="00E73AB6">
      <w:pPr>
        <w:jc w:val="both"/>
        <w:rPr>
          <w:rFonts w:ascii="Calibri" w:hAnsi="Calibri" w:cs="Tahoma"/>
          <w:sz w:val="14"/>
          <w:szCs w:val="14"/>
        </w:rPr>
      </w:pPr>
    </w:p>
    <w:p w14:paraId="136FC292" w14:textId="77777777" w:rsidR="00A665B8" w:rsidRDefault="00E73AB6" w:rsidP="00E73AB6">
      <w:pPr>
        <w:jc w:val="both"/>
        <w:rPr>
          <w:rFonts w:ascii="Calibri" w:hAnsi="Calibri" w:cs="Tahoma"/>
          <w:sz w:val="14"/>
          <w:szCs w:val="14"/>
        </w:rPr>
      </w:pPr>
      <w:r w:rsidRPr="00192B2D">
        <w:rPr>
          <w:rFonts w:ascii="Calibri" w:hAnsi="Calibri" w:cs="Tahoma"/>
          <w:b/>
          <w:sz w:val="14"/>
          <w:szCs w:val="14"/>
        </w:rPr>
        <w:t>CUARTA: PLAZO Y LUGAR DE ENTREGA.-</w:t>
      </w:r>
      <w:r w:rsidR="001B47EB" w:rsidRPr="00192B2D">
        <w:rPr>
          <w:rFonts w:ascii="Calibri" w:hAnsi="Calibri" w:cs="Tahoma"/>
          <w:sz w:val="14"/>
          <w:szCs w:val="14"/>
        </w:rPr>
        <w:t xml:space="preserve"> Los </w:t>
      </w:r>
      <w:r w:rsidR="00C05A66">
        <w:rPr>
          <w:rFonts w:ascii="Calibri" w:hAnsi="Calibri" w:cs="Tahoma"/>
          <w:sz w:val="14"/>
          <w:szCs w:val="14"/>
        </w:rPr>
        <w:t>bienes</w:t>
      </w:r>
      <w:r w:rsidRPr="00192B2D">
        <w:rPr>
          <w:rFonts w:ascii="Calibri" w:hAnsi="Calibri" w:cs="Tahoma"/>
          <w:sz w:val="14"/>
          <w:szCs w:val="14"/>
        </w:rPr>
        <w:t xml:space="preserve"> se entregarán por parte </w:t>
      </w:r>
      <w:r w:rsidRPr="00192B2D">
        <w:rPr>
          <w:rFonts w:ascii="Calibri" w:hAnsi="Calibri" w:cs="Tahoma"/>
          <w:b/>
          <w:sz w:val="14"/>
          <w:szCs w:val="14"/>
        </w:rPr>
        <w:t>“EL PROVEEDOR”</w:t>
      </w:r>
      <w:r w:rsidRPr="00192B2D">
        <w:rPr>
          <w:rFonts w:ascii="Calibri" w:hAnsi="Calibri" w:cs="Tahoma"/>
          <w:sz w:val="14"/>
          <w:szCs w:val="14"/>
        </w:rPr>
        <w:t xml:space="preserve"> y se hará en la Unidad Aplicativa de </w:t>
      </w:r>
      <w:r w:rsidRPr="00192B2D">
        <w:rPr>
          <w:rFonts w:ascii="Calibri" w:hAnsi="Calibri" w:cs="Tahoma"/>
          <w:b/>
          <w:sz w:val="14"/>
          <w:szCs w:val="14"/>
        </w:rPr>
        <w:t>“S.S.N.L.”</w:t>
      </w:r>
      <w:r w:rsidRPr="00192B2D">
        <w:rPr>
          <w:rFonts w:ascii="Calibri" w:hAnsi="Calibri" w:cs="Tahoma"/>
          <w:sz w:val="14"/>
          <w:szCs w:val="14"/>
        </w:rPr>
        <w:t xml:space="preserve"> que lo solicite y conforme a este instrumento. </w:t>
      </w:r>
    </w:p>
    <w:p w14:paraId="418820CC"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No se recibirá </w:t>
      </w:r>
      <w:r w:rsidR="00C05A66">
        <w:rPr>
          <w:rFonts w:ascii="Calibri" w:hAnsi="Calibri" w:cs="Tahoma"/>
          <w:sz w:val="14"/>
          <w:szCs w:val="14"/>
        </w:rPr>
        <w:t>bienes</w:t>
      </w:r>
      <w:r w:rsidRPr="00192B2D">
        <w:rPr>
          <w:rFonts w:ascii="Calibri" w:hAnsi="Calibri" w:cs="Tahoma"/>
          <w:sz w:val="14"/>
          <w:szCs w:val="14"/>
        </w:rPr>
        <w:t xml:space="preserve"> los días sábado, domingo y días de descanso obligatorio, a excepción de que sea solicitado por la Unidad.</w:t>
      </w:r>
    </w:p>
    <w:p w14:paraId="1E5F1012" w14:textId="77777777" w:rsidR="00E73AB6" w:rsidRPr="00192B2D" w:rsidRDefault="00E73AB6" w:rsidP="00E73AB6">
      <w:pPr>
        <w:jc w:val="both"/>
        <w:rPr>
          <w:rFonts w:ascii="Calibri" w:hAnsi="Calibri" w:cs="Tahoma"/>
          <w:sz w:val="14"/>
          <w:szCs w:val="14"/>
        </w:rPr>
      </w:pPr>
    </w:p>
    <w:p w14:paraId="3FF853D6" w14:textId="1FEF1E9E"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El lugar de la entrega </w:t>
      </w:r>
      <w:r w:rsidR="00C96B24" w:rsidRPr="00192B2D">
        <w:rPr>
          <w:rFonts w:ascii="Calibri" w:hAnsi="Calibri" w:cs="Tahoma"/>
          <w:sz w:val="14"/>
          <w:szCs w:val="14"/>
        </w:rPr>
        <w:t>del</w:t>
      </w:r>
      <w:r w:rsidR="00522392" w:rsidRPr="00192B2D">
        <w:rPr>
          <w:rFonts w:ascii="Calibri" w:hAnsi="Calibri" w:cs="Tahoma"/>
          <w:sz w:val="14"/>
          <w:szCs w:val="14"/>
        </w:rPr>
        <w:t xml:space="preserve"> </w:t>
      </w:r>
      <w:r w:rsidR="00C02995">
        <w:rPr>
          <w:rFonts w:ascii="Calibri" w:hAnsi="Calibri" w:cs="Tahoma"/>
          <w:sz w:val="14"/>
          <w:szCs w:val="14"/>
        </w:rPr>
        <w:t>EQUIPO PARA CENTRAL DE EQUIPOS Y ESTERILIZACIÓN</w:t>
      </w:r>
      <w:r w:rsidR="00522392" w:rsidRPr="00192B2D">
        <w:rPr>
          <w:rFonts w:ascii="Calibri" w:hAnsi="Calibri" w:cs="Tahoma"/>
          <w:sz w:val="14"/>
          <w:szCs w:val="14"/>
        </w:rPr>
        <w:t xml:space="preserve"> </w:t>
      </w:r>
      <w:r w:rsidRPr="00192B2D">
        <w:rPr>
          <w:rFonts w:ascii="Calibri" w:hAnsi="Calibri" w:cs="Tahoma"/>
          <w:sz w:val="14"/>
          <w:szCs w:val="14"/>
        </w:rPr>
        <w:t xml:space="preserve">será en </w:t>
      </w:r>
      <w:r w:rsidR="00522392" w:rsidRPr="00192B2D">
        <w:rPr>
          <w:rFonts w:ascii="Calibri" w:hAnsi="Calibri" w:cs="Tahoma"/>
          <w:sz w:val="14"/>
          <w:szCs w:val="14"/>
        </w:rPr>
        <w:t>el</w:t>
      </w:r>
      <w:r w:rsidRPr="00192B2D">
        <w:rPr>
          <w:rFonts w:ascii="Calibri" w:hAnsi="Calibri" w:cs="Tahoma"/>
          <w:sz w:val="14"/>
          <w:szCs w:val="14"/>
        </w:rPr>
        <w:t xml:space="preserve"> </w:t>
      </w:r>
      <w:r w:rsidR="00446181" w:rsidRPr="00192B2D">
        <w:rPr>
          <w:rFonts w:ascii="Calibri" w:hAnsi="Calibri" w:cs="Tahoma"/>
          <w:sz w:val="14"/>
          <w:szCs w:val="14"/>
        </w:rPr>
        <w:t>Almacén</w:t>
      </w:r>
      <w:r w:rsidR="00C96B24" w:rsidRPr="00192B2D">
        <w:rPr>
          <w:rFonts w:ascii="Calibri" w:hAnsi="Calibri" w:cs="Tahoma"/>
          <w:sz w:val="14"/>
          <w:szCs w:val="14"/>
        </w:rPr>
        <w:t xml:space="preserve"> de las unidades, ubicadas</w:t>
      </w:r>
      <w:r w:rsidR="00522392" w:rsidRPr="00192B2D">
        <w:rPr>
          <w:rFonts w:ascii="Calibri" w:hAnsi="Calibri" w:cs="Tahoma"/>
          <w:sz w:val="14"/>
          <w:szCs w:val="14"/>
        </w:rPr>
        <w:t xml:space="preserve"> en _____.</w:t>
      </w:r>
    </w:p>
    <w:p w14:paraId="34B515A7" w14:textId="77777777" w:rsidR="00E73AB6" w:rsidRPr="00192B2D" w:rsidRDefault="00E73AB6" w:rsidP="00E73AB6">
      <w:pPr>
        <w:tabs>
          <w:tab w:val="left" w:pos="720"/>
        </w:tabs>
        <w:jc w:val="both"/>
        <w:rPr>
          <w:rFonts w:ascii="Calibri" w:hAnsi="Calibri" w:cs="Tahoma"/>
          <w:sz w:val="14"/>
          <w:szCs w:val="14"/>
        </w:rPr>
      </w:pPr>
    </w:p>
    <w:p w14:paraId="220C8A80"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El período de suministro </w:t>
      </w:r>
      <w:r w:rsidR="00522392" w:rsidRPr="00192B2D">
        <w:rPr>
          <w:rFonts w:ascii="Calibri" w:hAnsi="Calibri" w:cs="Tahoma"/>
          <w:sz w:val="14"/>
          <w:szCs w:val="14"/>
        </w:rPr>
        <w:t xml:space="preserve">de los </w:t>
      </w:r>
      <w:r w:rsidR="00C05A66">
        <w:rPr>
          <w:rFonts w:ascii="Calibri" w:hAnsi="Calibri" w:cs="Tahoma"/>
          <w:sz w:val="14"/>
          <w:szCs w:val="14"/>
        </w:rPr>
        <w:t>bienes</w:t>
      </w:r>
      <w:r w:rsidR="00522392" w:rsidRPr="00192B2D">
        <w:rPr>
          <w:rFonts w:ascii="Calibri" w:hAnsi="Calibri" w:cs="Tahoma"/>
          <w:sz w:val="14"/>
          <w:szCs w:val="14"/>
        </w:rPr>
        <w:t xml:space="preserve"> </w:t>
      </w:r>
      <w:r w:rsidRPr="00192B2D">
        <w:rPr>
          <w:rFonts w:ascii="Calibri" w:hAnsi="Calibri" w:cs="Tahoma"/>
          <w:sz w:val="14"/>
          <w:szCs w:val="14"/>
        </w:rPr>
        <w:t xml:space="preserve">será del día </w:t>
      </w:r>
      <w:r w:rsidRPr="00192B2D">
        <w:rPr>
          <w:rFonts w:ascii="Calibri" w:hAnsi="Calibri"/>
          <w:sz w:val="14"/>
          <w:szCs w:val="14"/>
        </w:rPr>
        <w:t>__________</w:t>
      </w:r>
      <w:r w:rsidRPr="00192B2D">
        <w:rPr>
          <w:rFonts w:ascii="Calibri" w:hAnsi="Calibri" w:cs="Tahoma"/>
          <w:sz w:val="14"/>
          <w:szCs w:val="14"/>
        </w:rPr>
        <w:t xml:space="preserve">al </w:t>
      </w:r>
      <w:r w:rsidRPr="00192B2D">
        <w:rPr>
          <w:rFonts w:ascii="Calibri" w:hAnsi="Calibri"/>
          <w:sz w:val="14"/>
          <w:szCs w:val="14"/>
        </w:rPr>
        <w:t>__________</w:t>
      </w:r>
      <w:r w:rsidRPr="00192B2D">
        <w:rPr>
          <w:rFonts w:ascii="Calibri" w:hAnsi="Calibri" w:cs="Tahoma"/>
          <w:sz w:val="14"/>
          <w:szCs w:val="14"/>
        </w:rPr>
        <w:t>.</w:t>
      </w:r>
    </w:p>
    <w:p w14:paraId="562A1A61" w14:textId="77777777" w:rsidR="00E73AB6" w:rsidRPr="00192B2D" w:rsidRDefault="00E73AB6" w:rsidP="00E73AB6">
      <w:pPr>
        <w:tabs>
          <w:tab w:val="right" w:pos="1276"/>
        </w:tabs>
        <w:jc w:val="both"/>
        <w:rPr>
          <w:rFonts w:ascii="Calibri" w:hAnsi="Calibri" w:cs="Tahoma"/>
          <w:sz w:val="14"/>
          <w:szCs w:val="14"/>
        </w:rPr>
      </w:pPr>
    </w:p>
    <w:p w14:paraId="2842D8D3"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En los casos fortuitos o de fuerza mayor, o cuando por cualquier otra causa no imputable a </w:t>
      </w:r>
      <w:r w:rsidRPr="00192B2D">
        <w:rPr>
          <w:rFonts w:ascii="Calibri" w:hAnsi="Calibri" w:cs="Tahoma"/>
          <w:b/>
          <w:sz w:val="14"/>
          <w:szCs w:val="14"/>
        </w:rPr>
        <w:t>“EL PROVEEDOR”</w:t>
      </w:r>
      <w:r w:rsidRPr="00192B2D">
        <w:rPr>
          <w:rFonts w:ascii="Calibri" w:hAnsi="Calibri" w:cs="Tahoma"/>
          <w:sz w:val="14"/>
          <w:szCs w:val="14"/>
        </w:rPr>
        <w:t xml:space="preserve"> le fuera imposible a éste cumplir con el servicio, podrá solicitar oportunamente y por escrito la prórroga que considere necesaria, expresando los motivos en que se apoye su solicitud; </w:t>
      </w:r>
      <w:r w:rsidRPr="00192B2D">
        <w:rPr>
          <w:rFonts w:ascii="Calibri" w:hAnsi="Calibri" w:cs="Tahoma"/>
          <w:b/>
          <w:sz w:val="14"/>
          <w:szCs w:val="14"/>
        </w:rPr>
        <w:t>“S.S.N.L.”</w:t>
      </w:r>
      <w:r w:rsidRPr="00192B2D">
        <w:rPr>
          <w:rFonts w:ascii="Calibri" w:hAnsi="Calibri" w:cs="Tahoma"/>
          <w:sz w:val="14"/>
          <w:szCs w:val="14"/>
        </w:rPr>
        <w:t xml:space="preserve"> resolverá sobre la justificación y procedencia de la prórroga y en su caso, concederá la que estime conveniente, mediante la celebración de un convenio modificatorio. </w:t>
      </w:r>
    </w:p>
    <w:p w14:paraId="2784EB79" w14:textId="77777777" w:rsidR="00E73AB6" w:rsidRPr="00192B2D" w:rsidRDefault="00E73AB6" w:rsidP="00E73AB6">
      <w:pPr>
        <w:tabs>
          <w:tab w:val="right" w:pos="1276"/>
        </w:tabs>
        <w:jc w:val="both"/>
        <w:rPr>
          <w:rFonts w:ascii="Calibri" w:hAnsi="Calibri" w:cs="Tahoma"/>
          <w:sz w:val="14"/>
          <w:szCs w:val="14"/>
        </w:rPr>
      </w:pPr>
    </w:p>
    <w:p w14:paraId="314A4C1D" w14:textId="77777777" w:rsidR="00E73AB6" w:rsidRPr="00192B2D" w:rsidRDefault="00E73AB6" w:rsidP="00E73AB6">
      <w:pPr>
        <w:tabs>
          <w:tab w:val="right" w:pos="1276"/>
        </w:tabs>
        <w:jc w:val="both"/>
        <w:rPr>
          <w:rFonts w:ascii="Calibri" w:hAnsi="Calibri" w:cs="Tahoma"/>
          <w:sz w:val="14"/>
          <w:szCs w:val="14"/>
        </w:rPr>
      </w:pPr>
      <w:r w:rsidRPr="00192B2D">
        <w:rPr>
          <w:rFonts w:ascii="Calibri" w:hAnsi="Calibri" w:cs="Tahoma"/>
          <w:sz w:val="14"/>
          <w:szCs w:val="14"/>
        </w:rPr>
        <w:t xml:space="preserve">Si se presentaren causas que impidan la terminación del suministro de los </w:t>
      </w:r>
      <w:r w:rsidR="00C05A66">
        <w:rPr>
          <w:rFonts w:ascii="Calibri" w:hAnsi="Calibri" w:cs="Tahoma"/>
          <w:sz w:val="14"/>
          <w:szCs w:val="14"/>
        </w:rPr>
        <w:t>bienes</w:t>
      </w:r>
      <w:r w:rsidRPr="00192B2D">
        <w:rPr>
          <w:rFonts w:ascii="Calibri" w:hAnsi="Calibri" w:cs="Tahoma"/>
          <w:sz w:val="14"/>
          <w:szCs w:val="14"/>
        </w:rPr>
        <w:t xml:space="preserve">, dentro de los plazos estipulados, que fueren imputables a </w:t>
      </w:r>
      <w:r w:rsidRPr="00192B2D">
        <w:rPr>
          <w:rFonts w:ascii="Calibri" w:hAnsi="Calibri" w:cs="Tahoma"/>
          <w:b/>
          <w:sz w:val="14"/>
          <w:szCs w:val="14"/>
        </w:rPr>
        <w:t>“EL PROVEEDOR”</w:t>
      </w:r>
      <w:r w:rsidRPr="00192B2D">
        <w:rPr>
          <w:rFonts w:ascii="Calibri" w:hAnsi="Calibri" w:cs="Tahoma"/>
          <w:sz w:val="14"/>
          <w:szCs w:val="14"/>
        </w:rPr>
        <w:t xml:space="preserve">, éste podrá solicitar también una prórroga y será optativo para </w:t>
      </w:r>
      <w:r w:rsidRPr="00192B2D">
        <w:rPr>
          <w:rFonts w:ascii="Calibri" w:hAnsi="Calibri" w:cs="Tahoma"/>
          <w:b/>
          <w:sz w:val="14"/>
          <w:szCs w:val="14"/>
        </w:rPr>
        <w:t>“S.S.N.L.”</w:t>
      </w:r>
      <w:r w:rsidRPr="00192B2D">
        <w:rPr>
          <w:rFonts w:ascii="Calibri" w:hAnsi="Calibri" w:cs="Tahoma"/>
          <w:sz w:val="14"/>
          <w:szCs w:val="14"/>
        </w:rPr>
        <w:t>,</w:t>
      </w:r>
      <w:r w:rsidRPr="00192B2D">
        <w:rPr>
          <w:rFonts w:ascii="Calibri" w:hAnsi="Calibri" w:cs="Tahoma"/>
          <w:b/>
          <w:sz w:val="14"/>
          <w:szCs w:val="14"/>
        </w:rPr>
        <w:t xml:space="preserve"> </w:t>
      </w:r>
      <w:r w:rsidRPr="00192B2D">
        <w:rPr>
          <w:rFonts w:ascii="Calibri" w:hAnsi="Calibri" w:cs="Tahoma"/>
          <w:sz w:val="14"/>
          <w:szCs w:val="14"/>
        </w:rPr>
        <w:t xml:space="preserve">el concederla o negarla. En caso de concederla decidirá si procede imponer a </w:t>
      </w:r>
      <w:r w:rsidRPr="00192B2D">
        <w:rPr>
          <w:rFonts w:ascii="Calibri" w:hAnsi="Calibri" w:cs="Tahoma"/>
          <w:b/>
          <w:sz w:val="14"/>
          <w:szCs w:val="14"/>
        </w:rPr>
        <w:t>“EL PROVEEDOR”</w:t>
      </w:r>
      <w:r w:rsidRPr="00192B2D">
        <w:rPr>
          <w:rFonts w:ascii="Calibri" w:hAnsi="Calibri" w:cs="Tahoma"/>
          <w:sz w:val="14"/>
          <w:szCs w:val="14"/>
        </w:rPr>
        <w:t xml:space="preserve"> las sanciones a que haya lugar, de acuerdo con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octava</w:t>
      </w:r>
      <w:r w:rsidRPr="00192B2D">
        <w:rPr>
          <w:rFonts w:ascii="Calibri" w:hAnsi="Calibri" w:cs="Tahoma"/>
          <w:b/>
          <w:bCs/>
          <w:sz w:val="14"/>
          <w:szCs w:val="14"/>
        </w:rPr>
        <w:t xml:space="preserve"> </w:t>
      </w:r>
      <w:r w:rsidRPr="00192B2D">
        <w:rPr>
          <w:rFonts w:ascii="Calibri" w:hAnsi="Calibri" w:cs="Tahoma"/>
          <w:sz w:val="14"/>
          <w:szCs w:val="14"/>
        </w:rPr>
        <w:t xml:space="preserve">y, en caso de negarla, podrá exigir a </w:t>
      </w:r>
      <w:r w:rsidRPr="00192B2D">
        <w:rPr>
          <w:rFonts w:ascii="Calibri" w:hAnsi="Calibri" w:cs="Tahoma"/>
          <w:b/>
          <w:sz w:val="14"/>
          <w:szCs w:val="14"/>
        </w:rPr>
        <w:t>“EL PROVEEDOR”</w:t>
      </w:r>
      <w:r w:rsidRPr="00192B2D">
        <w:rPr>
          <w:rFonts w:ascii="Calibri" w:hAnsi="Calibri" w:cs="Tahoma"/>
          <w:sz w:val="14"/>
          <w:szCs w:val="14"/>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192B2D">
        <w:rPr>
          <w:rFonts w:ascii="Calibri" w:hAnsi="Calibri" w:cs="Tahoma"/>
          <w:bCs/>
          <w:sz w:val="14"/>
          <w:szCs w:val="14"/>
        </w:rPr>
        <w:t>la</w:t>
      </w:r>
      <w:r w:rsidRPr="00192B2D">
        <w:rPr>
          <w:rFonts w:ascii="Calibri" w:hAnsi="Calibri" w:cs="Tahoma"/>
          <w:b/>
          <w:bCs/>
          <w:sz w:val="14"/>
          <w:szCs w:val="14"/>
        </w:rPr>
        <w:t xml:space="preserve"> </w:t>
      </w:r>
      <w:r w:rsidRPr="00192B2D">
        <w:rPr>
          <w:rFonts w:ascii="Calibri" w:hAnsi="Calibri" w:cs="Tahoma"/>
          <w:bCs/>
          <w:sz w:val="14"/>
          <w:szCs w:val="14"/>
        </w:rPr>
        <w:t>cláusula décima tercera</w:t>
      </w:r>
      <w:r w:rsidRPr="00192B2D">
        <w:rPr>
          <w:rFonts w:ascii="Calibri" w:hAnsi="Calibri" w:cs="Tahoma"/>
          <w:sz w:val="14"/>
          <w:szCs w:val="14"/>
        </w:rPr>
        <w:t>.</w:t>
      </w:r>
    </w:p>
    <w:p w14:paraId="0A56AF22" w14:textId="77777777" w:rsidR="00E73AB6" w:rsidRPr="00192B2D" w:rsidRDefault="00E73AB6" w:rsidP="00E73AB6">
      <w:pPr>
        <w:jc w:val="both"/>
        <w:rPr>
          <w:rFonts w:ascii="Calibri" w:hAnsi="Calibri" w:cs="Tahoma"/>
          <w:sz w:val="14"/>
          <w:szCs w:val="14"/>
        </w:rPr>
      </w:pPr>
    </w:p>
    <w:p w14:paraId="3A89607A"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QUINTA: CONDICIONES DE ENTREGA.-</w:t>
      </w:r>
    </w:p>
    <w:p w14:paraId="4346F9D8" w14:textId="77777777" w:rsidR="00E73AB6" w:rsidRPr="00192B2D" w:rsidRDefault="00E73AB6" w:rsidP="00E73AB6">
      <w:pPr>
        <w:ind w:right="49"/>
        <w:jc w:val="both"/>
        <w:rPr>
          <w:rFonts w:ascii="Calibri" w:hAnsi="Calibri" w:cs="Tahoma"/>
          <w:sz w:val="14"/>
          <w:szCs w:val="14"/>
        </w:rPr>
      </w:pPr>
    </w:p>
    <w:p w14:paraId="14EB9EED"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Importación: El licitante ganador será responsable de efectuar los trámites de importación y pagar los impuestos y derechos que se generen.</w:t>
      </w:r>
    </w:p>
    <w:p w14:paraId="2E3C9A34"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El licitante que resulte con adjudicación será responsable del aseguramiento de los bienes hasta que estos sean recibidos de conformidad por la convocante. </w:t>
      </w:r>
    </w:p>
    <w:p w14:paraId="710E2F36"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No será aceptada condición alguna en cuanto a cargos adicionales por concepto de fletes, maniobras de carga y descarga, seguros u otros costos adicionales para la convocante.</w:t>
      </w:r>
    </w:p>
    <w:p w14:paraId="48360E59" w14:textId="77777777" w:rsidR="00A665B8" w:rsidRPr="00A665B8" w:rsidRDefault="00A665B8" w:rsidP="00A665B8">
      <w:pPr>
        <w:ind w:left="708" w:right="-1"/>
        <w:jc w:val="both"/>
        <w:rPr>
          <w:rFonts w:ascii="Calibri" w:hAnsi="Calibri" w:cs="Tahoma"/>
          <w:sz w:val="14"/>
          <w:szCs w:val="14"/>
        </w:rPr>
      </w:pPr>
      <w:r w:rsidRPr="00A665B8">
        <w:rPr>
          <w:rFonts w:ascii="Calibri" w:hAnsi="Calibri" w:cs="Tahoma"/>
          <w:sz w:val="14"/>
          <w:szCs w:val="14"/>
        </w:rPr>
        <w:t xml:space="preserve">Si en la entrega de los bienes se identifican defectos que afecten su duración y funcionalidad, la convocante procederá a no aceptar los mismos, o bien si no son de la marca y modelo ofertado y aceptado. </w:t>
      </w:r>
    </w:p>
    <w:p w14:paraId="5CD13D2E" w14:textId="77777777" w:rsidR="00A665B8" w:rsidRPr="00A665B8" w:rsidRDefault="00A665B8" w:rsidP="00DA7B05">
      <w:pPr>
        <w:pStyle w:val="Prrafodelista"/>
        <w:numPr>
          <w:ilvl w:val="0"/>
          <w:numId w:val="29"/>
        </w:numPr>
        <w:ind w:right="-28"/>
        <w:jc w:val="both"/>
        <w:rPr>
          <w:rFonts w:ascii="Calibri" w:hAnsi="Calibri" w:cs="Tahoma"/>
          <w:sz w:val="14"/>
          <w:szCs w:val="14"/>
        </w:rPr>
      </w:pPr>
      <w:r w:rsidRPr="00A665B8">
        <w:rPr>
          <w:rFonts w:ascii="Calibri" w:hAnsi="Calibri" w:cs="Tahoma"/>
          <w:sz w:val="14"/>
          <w:szCs w:val="14"/>
        </w:rPr>
        <w:t>Instalación: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6224E72C"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lastRenderedPageBreak/>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CC57E8B"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Es responsabilidad del licitante adjudicado la instalación y puesta en operación del equipo, el cual se llevará a cabo en las Unidades a las que van destinados los equipos objeto de la presente licitación.</w:t>
      </w:r>
    </w:p>
    <w:p w14:paraId="7F946220" w14:textId="77777777" w:rsidR="00A665B8" w:rsidRPr="00A665B8" w:rsidRDefault="00A665B8" w:rsidP="00A665B8">
      <w:pPr>
        <w:ind w:left="708" w:right="-28"/>
        <w:jc w:val="both"/>
        <w:rPr>
          <w:rFonts w:ascii="Calibri" w:hAnsi="Calibri" w:cs="Tahoma"/>
          <w:sz w:val="14"/>
          <w:szCs w:val="14"/>
        </w:rPr>
      </w:pPr>
      <w:r w:rsidRPr="00A665B8">
        <w:rPr>
          <w:rFonts w:ascii="Calibri" w:hAnsi="Calibri" w:cs="Tahoma"/>
          <w:sz w:val="14"/>
          <w:szCs w:val="14"/>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7A855856" w14:textId="77777777" w:rsidR="00A665B8" w:rsidRPr="00A665B8" w:rsidRDefault="00A665B8" w:rsidP="00DA7B05">
      <w:pPr>
        <w:pStyle w:val="Default"/>
        <w:widowControl/>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excederá de 10 días naturales contados a partir de la notificación de dicha devolución. </w:t>
      </w:r>
    </w:p>
    <w:p w14:paraId="689ADF0A" w14:textId="77777777" w:rsidR="00A665B8" w:rsidRPr="00A665B8" w:rsidRDefault="00A665B8" w:rsidP="00A665B8">
      <w:pPr>
        <w:pStyle w:val="Default"/>
        <w:ind w:left="708"/>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5D053FF9" w:rsidR="00A665B8" w:rsidRPr="00A665B8" w:rsidRDefault="00A665B8" w:rsidP="00DA7B05">
      <w:pPr>
        <w:pStyle w:val="Default"/>
        <w:numPr>
          <w:ilvl w:val="0"/>
          <w:numId w:val="29"/>
        </w:numPr>
        <w:jc w:val="both"/>
        <w:rPr>
          <w:rFonts w:ascii="Calibri" w:hAnsi="Calibri" w:cs="Tahoma"/>
          <w:color w:val="auto"/>
          <w:sz w:val="14"/>
          <w:szCs w:val="14"/>
          <w:lang w:val="es-ES_tradnl" w:eastAsia="es-ES"/>
        </w:rPr>
      </w:pPr>
      <w:r w:rsidRPr="00A665B8">
        <w:rPr>
          <w:rFonts w:ascii="Calibri" w:hAnsi="Calibri" w:cs="Tahoma"/>
          <w:color w:val="auto"/>
          <w:sz w:val="14"/>
          <w:szCs w:val="14"/>
          <w:lang w:val="es-ES_tradnl" w:eastAsia="es-ES"/>
        </w:rPr>
        <w:t xml:space="preserve">Facturas. Las facturas que resulten de la recepción del </w:t>
      </w:r>
      <w:r w:rsidR="00C02995">
        <w:rPr>
          <w:rFonts w:ascii="Calibri" w:hAnsi="Calibri" w:cs="Tahoma"/>
          <w:color w:val="auto"/>
          <w:sz w:val="14"/>
          <w:szCs w:val="14"/>
          <w:lang w:val="es-ES_tradnl" w:eastAsia="es-ES"/>
        </w:rPr>
        <w:t>EQUIPO PARA CENTRAL DE EQUIPOS Y ESTERILIZACIÓN</w:t>
      </w:r>
      <w:r w:rsidRPr="00A665B8">
        <w:rPr>
          <w:rFonts w:ascii="Calibri" w:hAnsi="Calibri" w:cs="Tahoma"/>
          <w:color w:val="auto"/>
          <w:sz w:val="14"/>
          <w:szCs w:val="14"/>
          <w:lang w:val="es-ES_tradnl" w:eastAsia="es-ES"/>
        </w:rPr>
        <w:t>, deberán ser presentadas por el licitante que resulte adjudicado en cada una de las Unidades Aplicativas,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las Unidades Aplicativas en un plazo no mayor de 2 días hábiles.</w:t>
      </w:r>
    </w:p>
    <w:p w14:paraId="6CB2BE00"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A665B8" w:rsidRDefault="00A665B8" w:rsidP="00DA7B05">
      <w:pPr>
        <w:pStyle w:val="Prrafodelista"/>
        <w:numPr>
          <w:ilvl w:val="0"/>
          <w:numId w:val="29"/>
        </w:numPr>
        <w:jc w:val="both"/>
        <w:rPr>
          <w:rFonts w:ascii="Calibri" w:hAnsi="Calibri" w:cs="Tahoma"/>
          <w:sz w:val="14"/>
          <w:szCs w:val="14"/>
        </w:rPr>
      </w:pPr>
      <w:r w:rsidRPr="00A665B8">
        <w:rPr>
          <w:rFonts w:ascii="Calibri" w:hAnsi="Calibri" w:cs="Tahoma"/>
          <w:sz w:val="14"/>
          <w:szCs w:val="14"/>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192B2D" w:rsidRDefault="00E73AB6" w:rsidP="00E73AB6">
      <w:pPr>
        <w:pStyle w:val="Prrafodelista"/>
        <w:tabs>
          <w:tab w:val="left" w:pos="709"/>
        </w:tabs>
        <w:ind w:left="0" w:right="49"/>
        <w:jc w:val="both"/>
        <w:rPr>
          <w:rFonts w:ascii="Calibri" w:hAnsi="Calibri" w:cs="Tahoma"/>
          <w:sz w:val="14"/>
          <w:szCs w:val="14"/>
        </w:rPr>
      </w:pPr>
    </w:p>
    <w:p w14:paraId="212D184B"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SEXTA: VIGENCIA.- </w:t>
      </w:r>
      <w:r w:rsidRPr="00192B2D">
        <w:rPr>
          <w:rFonts w:ascii="Calibri" w:hAnsi="Calibri" w:cs="Tahoma"/>
          <w:sz w:val="14"/>
          <w:szCs w:val="14"/>
        </w:rPr>
        <w:t xml:space="preserve">Las partes contratantes están de acuerdo en que la vigencia del presente contrato inicia a partir del día </w:t>
      </w:r>
      <w:r w:rsidRPr="00192B2D">
        <w:rPr>
          <w:rFonts w:ascii="Calibri" w:hAnsi="Calibri"/>
          <w:sz w:val="14"/>
          <w:szCs w:val="14"/>
        </w:rPr>
        <w:t>__________</w:t>
      </w:r>
      <w:r w:rsidRPr="00192B2D">
        <w:rPr>
          <w:rFonts w:ascii="Calibri" w:hAnsi="Calibri" w:cs="Tahoma"/>
          <w:sz w:val="14"/>
          <w:szCs w:val="14"/>
        </w:rPr>
        <w:t xml:space="preserve">y concluye el día </w:t>
      </w:r>
      <w:r w:rsidRPr="00192B2D">
        <w:rPr>
          <w:rFonts w:ascii="Calibri" w:hAnsi="Calibri"/>
          <w:sz w:val="14"/>
          <w:szCs w:val="14"/>
        </w:rPr>
        <w:t>__________</w:t>
      </w:r>
      <w:r w:rsidRPr="00192B2D">
        <w:rPr>
          <w:rFonts w:ascii="Calibri" w:hAnsi="Calibri" w:cs="Tahoma"/>
          <w:sz w:val="14"/>
          <w:szCs w:val="14"/>
        </w:rPr>
        <w:t xml:space="preserve">, en la inteligencia de que si a la fecha de conclusión de la vigencia del contrato, los </w:t>
      </w:r>
      <w:r w:rsidR="00C05A66">
        <w:rPr>
          <w:rFonts w:ascii="Calibri" w:hAnsi="Calibri" w:cs="Tahoma"/>
          <w:sz w:val="14"/>
          <w:szCs w:val="14"/>
        </w:rPr>
        <w:t>bienes</w:t>
      </w:r>
      <w:r w:rsidR="001B47EB" w:rsidRPr="00192B2D">
        <w:rPr>
          <w:rFonts w:ascii="Calibri" w:hAnsi="Calibri" w:cs="Tahoma"/>
          <w:sz w:val="14"/>
          <w:szCs w:val="14"/>
        </w:rPr>
        <w:t xml:space="preserve"> </w:t>
      </w:r>
      <w:r w:rsidRPr="00192B2D">
        <w:rPr>
          <w:rFonts w:ascii="Calibri" w:hAnsi="Calibri" w:cs="Tahoma"/>
          <w:sz w:val="14"/>
          <w:szCs w:val="14"/>
        </w:rPr>
        <w:t xml:space="preserve">no han sido entregados a satisfacción de </w:t>
      </w:r>
      <w:r w:rsidRPr="00192B2D">
        <w:rPr>
          <w:rFonts w:ascii="Calibri" w:hAnsi="Calibri" w:cs="Tahoma"/>
          <w:b/>
          <w:bCs/>
          <w:sz w:val="14"/>
          <w:szCs w:val="14"/>
        </w:rPr>
        <w:t>“S.S.N.L.”</w:t>
      </w:r>
      <w:r w:rsidRPr="00192B2D">
        <w:rPr>
          <w:rFonts w:ascii="Calibri" w:hAnsi="Calibri" w:cs="Tahoma"/>
          <w:sz w:val="14"/>
          <w:szCs w:val="14"/>
        </w:rPr>
        <w:t xml:space="preserve">, el instrumento continuará vigente, hasta en tanto no se cumpla dicha condición. </w:t>
      </w:r>
    </w:p>
    <w:p w14:paraId="5A09CA97" w14:textId="77777777" w:rsidR="00E73AB6" w:rsidRPr="00192B2D" w:rsidRDefault="00E73AB6" w:rsidP="00E73AB6">
      <w:pPr>
        <w:jc w:val="both"/>
        <w:rPr>
          <w:rFonts w:ascii="Calibri" w:hAnsi="Calibri" w:cs="Tahoma"/>
          <w:sz w:val="14"/>
          <w:szCs w:val="14"/>
        </w:rPr>
      </w:pPr>
    </w:p>
    <w:p w14:paraId="44ADD86C"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“S.S.N.L.”</w:t>
      </w:r>
      <w:r w:rsidRPr="00192B2D">
        <w:rPr>
          <w:rFonts w:ascii="Calibri" w:hAnsi="Calibri" w:cs="Tahoma"/>
          <w:sz w:val="14"/>
          <w:szCs w:val="14"/>
        </w:rPr>
        <w:t xml:space="preserve"> podrá suspender temporalmente todo o en parte </w:t>
      </w:r>
      <w:r w:rsidR="001B47EB" w:rsidRPr="00192B2D">
        <w:rPr>
          <w:rFonts w:ascii="Calibri" w:hAnsi="Calibri" w:cs="Tahoma"/>
          <w:sz w:val="14"/>
          <w:szCs w:val="14"/>
        </w:rPr>
        <w:t xml:space="preserve">el suministro de </w:t>
      </w:r>
      <w:r w:rsidR="00C05A66">
        <w:rPr>
          <w:rFonts w:ascii="Calibri" w:hAnsi="Calibri" w:cs="Tahoma"/>
          <w:sz w:val="14"/>
          <w:szCs w:val="14"/>
        </w:rPr>
        <w:t>bienes</w:t>
      </w:r>
      <w:r w:rsidRPr="00192B2D">
        <w:rPr>
          <w:rFonts w:ascii="Calibri" w:hAnsi="Calibri" w:cs="Tahoma"/>
          <w:sz w:val="14"/>
          <w:szCs w:val="14"/>
        </w:rPr>
        <w:t xml:space="preserve"> del presente contrato, en cualquier momento por causas justificadas o por razones de interés general, sin que ello implique su terminación definitiva, lo que se hará del conocimiento de </w:t>
      </w:r>
      <w:r w:rsidRPr="00192B2D">
        <w:rPr>
          <w:rFonts w:ascii="Calibri" w:hAnsi="Calibri" w:cs="Tahoma"/>
          <w:b/>
          <w:sz w:val="14"/>
          <w:szCs w:val="14"/>
        </w:rPr>
        <w:t xml:space="preserve">“EL PROVEEDOR” </w:t>
      </w:r>
      <w:r w:rsidRPr="00192B2D">
        <w:rPr>
          <w:rFonts w:ascii="Calibri" w:hAnsi="Calibri" w:cs="Tahoma"/>
          <w:sz w:val="14"/>
          <w:szCs w:val="14"/>
        </w:rPr>
        <w:t>por escrito.</w:t>
      </w:r>
    </w:p>
    <w:p w14:paraId="5C5491B5" w14:textId="77777777" w:rsidR="00E73AB6" w:rsidRPr="00192B2D" w:rsidRDefault="00E73AB6" w:rsidP="00E73AB6">
      <w:pPr>
        <w:jc w:val="both"/>
        <w:rPr>
          <w:rFonts w:ascii="Calibri" w:hAnsi="Calibri" w:cs="Tahoma"/>
          <w:sz w:val="14"/>
          <w:szCs w:val="14"/>
        </w:rPr>
      </w:pPr>
    </w:p>
    <w:p w14:paraId="3366AADD"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El presente contrato podrá continuar produciendo todos sus efectos legales una vez que hayan desaparecido las causas que motivaron dicha suspensión.</w:t>
      </w:r>
    </w:p>
    <w:p w14:paraId="04B5BF86" w14:textId="77777777" w:rsidR="00E73AB6" w:rsidRPr="00192B2D" w:rsidRDefault="00E73AB6" w:rsidP="00E73AB6">
      <w:pPr>
        <w:jc w:val="both"/>
        <w:rPr>
          <w:rFonts w:ascii="Calibri" w:hAnsi="Calibri" w:cs="Tahoma"/>
          <w:sz w:val="14"/>
          <w:szCs w:val="14"/>
        </w:rPr>
      </w:pPr>
    </w:p>
    <w:p w14:paraId="4B8125FC" w14:textId="77777777" w:rsidR="00E73AB6" w:rsidRPr="00192B2D" w:rsidRDefault="00E73AB6" w:rsidP="00E73AB6">
      <w:pPr>
        <w:jc w:val="both"/>
        <w:rPr>
          <w:rFonts w:ascii="Calibri" w:hAnsi="Calibri"/>
          <w:b/>
          <w:snapToGrid w:val="0"/>
          <w:sz w:val="14"/>
          <w:szCs w:val="14"/>
        </w:rPr>
      </w:pPr>
      <w:r w:rsidRPr="00192B2D">
        <w:rPr>
          <w:rFonts w:ascii="Calibri" w:hAnsi="Calibri"/>
          <w:snapToGrid w:val="0"/>
          <w:sz w:val="14"/>
          <w:szCs w:val="14"/>
        </w:rPr>
        <w:t xml:space="preserve">Asimismo, </w:t>
      </w:r>
      <w:r w:rsidRPr="00192B2D">
        <w:rPr>
          <w:rFonts w:ascii="Calibri" w:hAnsi="Calibri"/>
          <w:b/>
          <w:snapToGrid w:val="0"/>
          <w:sz w:val="14"/>
          <w:szCs w:val="14"/>
        </w:rPr>
        <w:t xml:space="preserve">“S.S.N.L.” </w:t>
      </w:r>
      <w:r w:rsidRPr="00192B2D">
        <w:rPr>
          <w:rFonts w:ascii="Calibri" w:hAnsi="Calibri"/>
          <w:snapToGrid w:val="0"/>
          <w:sz w:val="14"/>
          <w:szCs w:val="14"/>
        </w:rPr>
        <w:t xml:space="preserve">podrá dar por terminado anticipadamente el presente contrato mediante notificación por escrito a </w:t>
      </w:r>
      <w:r w:rsidRPr="00192B2D">
        <w:rPr>
          <w:rFonts w:ascii="Calibri" w:hAnsi="Calibri"/>
          <w:b/>
          <w:snapToGrid w:val="0"/>
          <w:sz w:val="14"/>
          <w:szCs w:val="14"/>
        </w:rPr>
        <w:t>“EL PROVEEDOR”</w:t>
      </w:r>
      <w:r w:rsidRPr="00192B2D">
        <w:rPr>
          <w:rFonts w:ascii="Calibri" w:hAnsi="Calibri"/>
          <w:snapToGrid w:val="0"/>
          <w:sz w:val="14"/>
          <w:szCs w:val="14"/>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192B2D">
        <w:rPr>
          <w:rFonts w:ascii="Calibri" w:hAnsi="Calibri"/>
          <w:b/>
          <w:snapToGrid w:val="0"/>
          <w:sz w:val="14"/>
          <w:szCs w:val="14"/>
        </w:rPr>
        <w:t>“S.S.N.L.”</w:t>
      </w:r>
      <w:r w:rsidRPr="00192B2D">
        <w:rPr>
          <w:rFonts w:ascii="Calibri" w:hAnsi="Calibri"/>
          <w:snapToGrid w:val="0"/>
          <w:sz w:val="14"/>
          <w:szCs w:val="14"/>
        </w:rPr>
        <w:t>, o se determine, por la autoridad competente, la nulidad o inexistencia jurídica de los actos que dieron origen al contrato.</w:t>
      </w:r>
    </w:p>
    <w:p w14:paraId="349B1821" w14:textId="77777777" w:rsidR="00E73AB6" w:rsidRPr="00192B2D" w:rsidRDefault="00E73AB6" w:rsidP="00E73AB6">
      <w:pPr>
        <w:jc w:val="both"/>
        <w:rPr>
          <w:rFonts w:ascii="Calibri" w:hAnsi="Calibri" w:cs="Tahoma"/>
          <w:b/>
          <w:sz w:val="14"/>
          <w:szCs w:val="14"/>
        </w:rPr>
      </w:pPr>
    </w:p>
    <w:p w14:paraId="3CF96CD3"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SÉPTIMA:</w:t>
      </w:r>
      <w:r w:rsidRPr="00192B2D">
        <w:rPr>
          <w:rFonts w:ascii="Calibri" w:hAnsi="Calibri" w:cs="Tahoma"/>
          <w:b/>
          <w:sz w:val="14"/>
          <w:szCs w:val="14"/>
        </w:rPr>
        <w:t xml:space="preserve"> RELACIONES DE “EL PROVEEDOR” CON SU PERSONAL.- “EL PROVEEDOR”</w:t>
      </w:r>
      <w:r w:rsidRPr="00192B2D">
        <w:rPr>
          <w:rFonts w:ascii="Calibri" w:hAnsi="Calibri" w:cs="Tahoma"/>
          <w:sz w:val="14"/>
          <w:szCs w:val="14"/>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192B2D">
        <w:rPr>
          <w:rFonts w:ascii="Calibri" w:hAnsi="Calibri" w:cs="Tahoma"/>
          <w:b/>
          <w:sz w:val="14"/>
          <w:szCs w:val="14"/>
        </w:rPr>
        <w:t xml:space="preserve">“EL PROVEEDOR” </w:t>
      </w:r>
      <w:r w:rsidRPr="00192B2D">
        <w:rPr>
          <w:rFonts w:ascii="Calibri" w:hAnsi="Calibri" w:cs="Tahoma"/>
          <w:sz w:val="14"/>
          <w:szCs w:val="14"/>
        </w:rPr>
        <w:t xml:space="preserve">conviene por lo mismo en responder de todas las reclamaciones que sus trabajadores llegaren a presentar en su contra o en contra de </w:t>
      </w:r>
      <w:r w:rsidRPr="00192B2D">
        <w:rPr>
          <w:rFonts w:ascii="Calibri" w:hAnsi="Calibri" w:cs="Tahoma"/>
          <w:b/>
          <w:sz w:val="14"/>
          <w:szCs w:val="14"/>
        </w:rPr>
        <w:t xml:space="preserve">“S.S.N.L.” </w:t>
      </w:r>
      <w:r w:rsidRPr="00192B2D">
        <w:rPr>
          <w:rFonts w:ascii="Calibri" w:hAnsi="Calibri" w:cs="Tahoma"/>
          <w:sz w:val="14"/>
          <w:szCs w:val="14"/>
        </w:rPr>
        <w:t>en relación con el objeto del presente contrato, eximiendo a</w:t>
      </w:r>
      <w:r w:rsidRPr="00192B2D">
        <w:rPr>
          <w:rFonts w:ascii="Calibri" w:hAnsi="Calibri" w:cs="Tahoma"/>
          <w:b/>
          <w:sz w:val="14"/>
          <w:szCs w:val="14"/>
        </w:rPr>
        <w:t xml:space="preserve"> “S.S.N.L.”</w:t>
      </w:r>
      <w:r w:rsidRPr="00192B2D">
        <w:rPr>
          <w:rFonts w:ascii="Calibri" w:hAnsi="Calibri" w:cs="Tahoma"/>
          <w:sz w:val="14"/>
          <w:szCs w:val="14"/>
        </w:rPr>
        <w:t xml:space="preserve"> de cualquier responsabilidad fiscal, laboral, de seguridad social, civil, penal y de cualquier otra índole, que pudiera darse como consecuencia directa de la prestación del servicio, materia del presente contrato. </w:t>
      </w:r>
      <w:r w:rsidRPr="00192B2D">
        <w:rPr>
          <w:rFonts w:ascii="Calibri" w:hAnsi="Calibri" w:cs="Tahoma"/>
          <w:b/>
          <w:sz w:val="14"/>
          <w:szCs w:val="14"/>
        </w:rPr>
        <w:t xml:space="preserve">“S.S.N.L.” </w:t>
      </w:r>
      <w:r w:rsidRPr="00192B2D">
        <w:rPr>
          <w:rFonts w:ascii="Calibri" w:hAnsi="Calibri" w:cs="Tahoma"/>
          <w:sz w:val="14"/>
          <w:szCs w:val="14"/>
        </w:rPr>
        <w:t>no será patrón sustituto.</w:t>
      </w:r>
    </w:p>
    <w:p w14:paraId="47D0B564" w14:textId="77777777" w:rsidR="00E73AB6" w:rsidRPr="00192B2D" w:rsidRDefault="00E73AB6" w:rsidP="00E73AB6">
      <w:pPr>
        <w:jc w:val="both"/>
        <w:rPr>
          <w:rFonts w:ascii="Calibri" w:hAnsi="Calibri" w:cs="Tahoma"/>
          <w:sz w:val="14"/>
          <w:szCs w:val="14"/>
        </w:rPr>
      </w:pPr>
    </w:p>
    <w:p w14:paraId="2CCB95E5"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 xml:space="preserve">OCTAVA: PENA CONVENCIONAL.- </w:t>
      </w:r>
      <w:r w:rsidRPr="00192B2D">
        <w:rPr>
          <w:rFonts w:ascii="Calibri" w:hAnsi="Calibri" w:cs="Tahoma"/>
          <w:sz w:val="14"/>
          <w:szCs w:val="14"/>
        </w:rPr>
        <w:t>Se aplicará una p</w:t>
      </w:r>
      <w:r w:rsidR="007552BA">
        <w:rPr>
          <w:rFonts w:ascii="Calibri" w:hAnsi="Calibri" w:cs="Tahoma"/>
          <w:sz w:val="14"/>
          <w:szCs w:val="14"/>
        </w:rPr>
        <w:t>ena convencional (Sanción) del 4</w:t>
      </w:r>
      <w:r w:rsidRPr="00192B2D">
        <w:rPr>
          <w:rFonts w:ascii="Calibri" w:hAnsi="Calibri" w:cs="Tahoma"/>
          <w:sz w:val="14"/>
          <w:szCs w:val="14"/>
        </w:rPr>
        <w:t xml:space="preserve">% por cada día hábil de retraso (máximo 20 días) sobre el monto </w:t>
      </w:r>
      <w:r w:rsidR="001B47EB" w:rsidRPr="00192B2D">
        <w:rPr>
          <w:rFonts w:ascii="Calibri" w:hAnsi="Calibri" w:cs="Tahoma"/>
          <w:sz w:val="14"/>
          <w:szCs w:val="14"/>
        </w:rPr>
        <w:t xml:space="preserve">del suministro de los </w:t>
      </w:r>
      <w:r w:rsidR="00C05A66">
        <w:rPr>
          <w:rFonts w:ascii="Calibri" w:hAnsi="Calibri" w:cs="Tahoma"/>
          <w:sz w:val="14"/>
          <w:szCs w:val="14"/>
        </w:rPr>
        <w:t>bienes</w:t>
      </w:r>
      <w:r w:rsidRPr="00192B2D">
        <w:rPr>
          <w:rFonts w:ascii="Calibri" w:hAnsi="Calibri" w:cs="Tahoma"/>
          <w:sz w:val="14"/>
          <w:szCs w:val="14"/>
        </w:rPr>
        <w:t xml:space="preserve"> que se efectuare fuera del plazo establecido. La penalización por el retraso en la entrega, iniciará a contar a partir del día siguiente del plazo de vencimiento.</w:t>
      </w:r>
    </w:p>
    <w:p w14:paraId="1942407F" w14:textId="77777777" w:rsidR="00E73AB6" w:rsidRPr="00192B2D" w:rsidRDefault="00E73AB6" w:rsidP="00E73AB6">
      <w:pPr>
        <w:ind w:right="49"/>
        <w:jc w:val="both"/>
        <w:rPr>
          <w:rFonts w:ascii="Calibri" w:hAnsi="Calibri" w:cs="Tahoma"/>
          <w:sz w:val="14"/>
          <w:szCs w:val="14"/>
        </w:rPr>
      </w:pPr>
    </w:p>
    <w:p w14:paraId="1DB0F47F"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En el supuesto de que se requiera la aplicación de la Pena Convencional, el Administrador o equivalente de la Unidad Aplicativa deberá elaborar el cálculo de dicha pena y hacerlo del conocimiento de </w:t>
      </w:r>
      <w:r w:rsidRPr="00192B2D">
        <w:rPr>
          <w:rFonts w:ascii="Calibri" w:hAnsi="Calibri" w:cs="Tahoma"/>
          <w:b/>
          <w:sz w:val="14"/>
          <w:szCs w:val="14"/>
        </w:rPr>
        <w:t>“EL PROVEEDOR”</w:t>
      </w:r>
      <w:r w:rsidRPr="00192B2D">
        <w:rPr>
          <w:rFonts w:ascii="Calibri" w:hAnsi="Calibri" w:cs="Tahoma"/>
          <w:sz w:val="14"/>
          <w:szCs w:val="14"/>
        </w:rPr>
        <w:t xml:space="preserve"> así como también remitirlo a la Subdirección de Recursos Financieros.</w:t>
      </w:r>
    </w:p>
    <w:p w14:paraId="28A073FF" w14:textId="77777777" w:rsidR="00E73AB6" w:rsidRPr="00192B2D" w:rsidRDefault="00E73AB6" w:rsidP="00E73AB6">
      <w:pPr>
        <w:ind w:right="49"/>
        <w:jc w:val="both"/>
        <w:rPr>
          <w:rFonts w:ascii="Calibri" w:hAnsi="Calibri" w:cs="Tahoma"/>
          <w:sz w:val="14"/>
          <w:szCs w:val="14"/>
        </w:rPr>
      </w:pPr>
    </w:p>
    <w:p w14:paraId="2E8EB88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192B2D" w:rsidRDefault="00E73AB6" w:rsidP="00E73AB6">
      <w:pPr>
        <w:ind w:right="49"/>
        <w:jc w:val="both"/>
        <w:rPr>
          <w:rFonts w:ascii="Calibri" w:hAnsi="Calibri" w:cs="Tahoma"/>
          <w:sz w:val="14"/>
          <w:szCs w:val="14"/>
        </w:rPr>
      </w:pPr>
    </w:p>
    <w:p w14:paraId="177DF8D2"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Las penas se harán efectivas descontándose de los pagos que </w:t>
      </w:r>
      <w:r w:rsidRPr="00192B2D">
        <w:rPr>
          <w:rFonts w:ascii="Calibri" w:hAnsi="Calibri" w:cs="Tahoma"/>
          <w:b/>
          <w:sz w:val="14"/>
          <w:szCs w:val="14"/>
        </w:rPr>
        <w:t>“S.S.N.L.”</w:t>
      </w:r>
      <w:r w:rsidRPr="00192B2D">
        <w:rPr>
          <w:rFonts w:ascii="Calibri" w:hAnsi="Calibri" w:cs="Tahoma"/>
          <w:sz w:val="14"/>
          <w:szCs w:val="14"/>
        </w:rPr>
        <w:t xml:space="preserve"> tenga pendientes de efectuar al proveedor mediante nota de crédito sobre la factura o en su caso éste efectuará el pago correspondiente en </w:t>
      </w:r>
      <w:r w:rsidRPr="00192B2D">
        <w:rPr>
          <w:rFonts w:ascii="Calibri" w:hAnsi="Calibri" w:cs="Tahoma"/>
          <w:bCs/>
          <w:sz w:val="14"/>
          <w:szCs w:val="14"/>
        </w:rPr>
        <w:t xml:space="preserve">las oficinas </w:t>
      </w:r>
      <w:r w:rsidRPr="00192B2D">
        <w:rPr>
          <w:rFonts w:ascii="Calibri" w:hAnsi="Calibri" w:cs="Tahoma"/>
          <w:sz w:val="14"/>
          <w:szCs w:val="14"/>
        </w:rPr>
        <w:t>de Recursos Financieros</w:t>
      </w:r>
      <w:r w:rsidRPr="00192B2D">
        <w:rPr>
          <w:rFonts w:ascii="Calibri" w:hAnsi="Calibri" w:cs="Tahoma"/>
          <w:bCs/>
          <w:sz w:val="14"/>
          <w:szCs w:val="14"/>
        </w:rPr>
        <w:t xml:space="preserve"> de </w:t>
      </w:r>
      <w:r w:rsidRPr="00192B2D">
        <w:rPr>
          <w:rFonts w:ascii="Calibri" w:hAnsi="Calibri" w:cs="Tahoma"/>
          <w:b/>
          <w:sz w:val="14"/>
          <w:szCs w:val="14"/>
        </w:rPr>
        <w:t>“S.S.N.L.”</w:t>
      </w:r>
      <w:r w:rsidRPr="00192B2D">
        <w:rPr>
          <w:rFonts w:ascii="Calibri" w:hAnsi="Calibri" w:cs="Tahoma"/>
          <w:bCs/>
          <w:sz w:val="14"/>
          <w:szCs w:val="14"/>
        </w:rPr>
        <w:t xml:space="preserve">, independientemente de que </w:t>
      </w:r>
      <w:r w:rsidRPr="00192B2D">
        <w:rPr>
          <w:rFonts w:ascii="Calibri" w:hAnsi="Calibri" w:cs="Tahoma"/>
          <w:b/>
          <w:sz w:val="14"/>
          <w:szCs w:val="14"/>
        </w:rPr>
        <w:t>“S.S.N.L.”</w:t>
      </w:r>
      <w:r w:rsidRPr="00192B2D">
        <w:rPr>
          <w:rFonts w:ascii="Calibri" w:hAnsi="Calibri" w:cs="Tahoma"/>
          <w:sz w:val="14"/>
          <w:szCs w:val="14"/>
        </w:rPr>
        <w:t xml:space="preserve"> </w:t>
      </w:r>
      <w:r w:rsidRPr="00192B2D">
        <w:rPr>
          <w:rFonts w:ascii="Calibri" w:hAnsi="Calibri" w:cs="Tahoma"/>
          <w:bCs/>
          <w:sz w:val="14"/>
          <w:szCs w:val="14"/>
        </w:rPr>
        <w:t>opte por hacer efectiva la garantía oto</w:t>
      </w:r>
      <w:r w:rsidRPr="00192B2D">
        <w:rPr>
          <w:rFonts w:ascii="Calibri" w:hAnsi="Calibri" w:cs="Tahoma"/>
          <w:sz w:val="14"/>
          <w:szCs w:val="14"/>
        </w:rPr>
        <w:t>rgada por el proveedor hasta por el monto de las sanciones no cubiertas.</w:t>
      </w:r>
    </w:p>
    <w:p w14:paraId="56BF5D3D" w14:textId="77777777" w:rsidR="00E73AB6" w:rsidRPr="00192B2D" w:rsidRDefault="00E73AB6" w:rsidP="00E73AB6">
      <w:pPr>
        <w:ind w:right="49"/>
        <w:jc w:val="both"/>
        <w:rPr>
          <w:rFonts w:ascii="Calibri" w:hAnsi="Calibri" w:cs="Tahoma"/>
          <w:sz w:val="14"/>
          <w:szCs w:val="14"/>
        </w:rPr>
      </w:pPr>
    </w:p>
    <w:p w14:paraId="0668DBE8" w14:textId="77777777" w:rsidR="00E73AB6" w:rsidRPr="00192B2D" w:rsidRDefault="00E73AB6" w:rsidP="00E73AB6">
      <w:pPr>
        <w:ind w:right="49"/>
        <w:jc w:val="both"/>
        <w:rPr>
          <w:rFonts w:ascii="Calibri" w:hAnsi="Calibri" w:cs="Tahoma"/>
          <w:sz w:val="14"/>
          <w:szCs w:val="14"/>
        </w:rPr>
      </w:pPr>
      <w:r w:rsidRPr="00192B2D">
        <w:rPr>
          <w:rFonts w:ascii="Calibri" w:hAnsi="Calibri" w:cs="Tahoma"/>
          <w:sz w:val="14"/>
          <w:szCs w:val="14"/>
        </w:rPr>
        <w:t xml:space="preserve">Será responsabilidad de </w:t>
      </w:r>
      <w:r w:rsidRPr="00192B2D">
        <w:rPr>
          <w:rFonts w:ascii="Calibri" w:hAnsi="Calibri" w:cs="Tahoma"/>
          <w:b/>
          <w:sz w:val="14"/>
          <w:szCs w:val="14"/>
        </w:rPr>
        <w:t>“EL PROVEEDOR”</w:t>
      </w:r>
      <w:r w:rsidRPr="00192B2D">
        <w:rPr>
          <w:rFonts w:ascii="Calibri" w:hAnsi="Calibri" w:cs="Tahoma"/>
          <w:sz w:val="14"/>
          <w:szCs w:val="14"/>
        </w:rPr>
        <w:t xml:space="preserve"> que resulte con adjudicación, abastecer todas las necesidades que requiera la unidad en los tiempos establecidos; en los casos que no surtan de acuerdo a lo requerido,  </w:t>
      </w:r>
      <w:r w:rsidRPr="00192B2D">
        <w:rPr>
          <w:rFonts w:ascii="Calibri" w:hAnsi="Calibri" w:cs="Tahoma"/>
          <w:b/>
          <w:sz w:val="14"/>
          <w:szCs w:val="14"/>
        </w:rPr>
        <w:t>“S.S.N.L.”</w:t>
      </w:r>
      <w:r w:rsidRPr="00192B2D">
        <w:rPr>
          <w:rFonts w:ascii="Calibri" w:hAnsi="Calibri" w:cs="Tahoma"/>
          <w:sz w:val="14"/>
          <w:szCs w:val="14"/>
        </w:rPr>
        <w:t xml:space="preserve"> tendrá el derecho de realizar compras directas, y si estas resultan con diferencia en precio, el proveedor deberá pagar dicha diferencia como sanción por daños ocasionados al no contar con oportunidad con los </w:t>
      </w:r>
      <w:r w:rsidR="00C05A66">
        <w:rPr>
          <w:rFonts w:ascii="Calibri" w:hAnsi="Calibri" w:cs="Tahoma"/>
          <w:sz w:val="14"/>
          <w:szCs w:val="14"/>
        </w:rPr>
        <w:t>bienes</w:t>
      </w:r>
      <w:r w:rsidRPr="00192B2D">
        <w:rPr>
          <w:rFonts w:ascii="Calibri" w:hAnsi="Calibri" w:cs="Tahoma"/>
          <w:sz w:val="14"/>
          <w:szCs w:val="14"/>
        </w:rPr>
        <w:t>, de igual manera se aplicará lo establecido en el párrafo primero de este punto.</w:t>
      </w:r>
    </w:p>
    <w:p w14:paraId="7FC91896" w14:textId="77777777" w:rsidR="00E73AB6" w:rsidRPr="00192B2D" w:rsidRDefault="00E73AB6" w:rsidP="00E73AB6">
      <w:pPr>
        <w:ind w:right="49"/>
        <w:jc w:val="both"/>
        <w:rPr>
          <w:rFonts w:ascii="Calibri" w:hAnsi="Calibri" w:cs="Tahoma"/>
          <w:b/>
          <w:sz w:val="14"/>
          <w:szCs w:val="14"/>
        </w:rPr>
      </w:pPr>
    </w:p>
    <w:p w14:paraId="60C1335E"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lastRenderedPageBreak/>
        <w:t xml:space="preserve">NOVENA: DAÑOS Y PERJUICIOS.- “EL PROVEEDOR” </w:t>
      </w:r>
      <w:r w:rsidRPr="00192B2D">
        <w:rPr>
          <w:rFonts w:ascii="Calibri" w:hAnsi="Calibri" w:cs="Tahoma"/>
          <w:sz w:val="14"/>
          <w:szCs w:val="14"/>
        </w:rPr>
        <w:t xml:space="preserve">se obliga al pago de los daños y perjuicios que ocasione a </w:t>
      </w:r>
      <w:r w:rsidRPr="00192B2D">
        <w:rPr>
          <w:rFonts w:ascii="Calibri" w:hAnsi="Calibri" w:cs="Tahoma"/>
          <w:b/>
          <w:sz w:val="14"/>
          <w:szCs w:val="14"/>
        </w:rPr>
        <w:t>“S.S.N.L.”</w:t>
      </w:r>
      <w:r w:rsidRPr="00192B2D">
        <w:rPr>
          <w:rFonts w:ascii="Calibri" w:hAnsi="Calibri" w:cs="Tahoma"/>
          <w:sz w:val="14"/>
          <w:szCs w:val="14"/>
        </w:rPr>
        <w:t xml:space="preserve"> por la falta de entrega de los </w:t>
      </w:r>
      <w:r w:rsidR="00C05A66">
        <w:rPr>
          <w:rFonts w:ascii="Calibri" w:hAnsi="Calibri" w:cs="Tahoma"/>
          <w:sz w:val="14"/>
          <w:szCs w:val="14"/>
        </w:rPr>
        <w:t>bienes</w:t>
      </w:r>
      <w:r w:rsidRPr="00192B2D">
        <w:rPr>
          <w:rFonts w:ascii="Calibri" w:hAnsi="Calibri" w:cs="Tahoma"/>
          <w:sz w:val="14"/>
          <w:szCs w:val="14"/>
        </w:rPr>
        <w:t>, en los plazos pactados y cuando éstos no reúnan los requisitos de calidad, así como el pago de daños que se causen a</w:t>
      </w:r>
      <w:r w:rsidRPr="00192B2D">
        <w:rPr>
          <w:rFonts w:ascii="Calibri" w:hAnsi="Calibri" w:cs="Tahoma"/>
          <w:b/>
          <w:sz w:val="14"/>
          <w:szCs w:val="14"/>
        </w:rPr>
        <w:t xml:space="preserve"> </w:t>
      </w:r>
      <w:r w:rsidRPr="00192B2D">
        <w:rPr>
          <w:rFonts w:ascii="Calibri" w:hAnsi="Calibri" w:cs="Tahoma"/>
          <w:sz w:val="14"/>
          <w:szCs w:val="14"/>
        </w:rPr>
        <w:t>terceros en su persona, así como por cualquier incumplimiento a lo establecido en el presente instrumento.</w:t>
      </w:r>
    </w:p>
    <w:p w14:paraId="6EDC872B" w14:textId="77777777" w:rsidR="00E73AB6" w:rsidRPr="00192B2D" w:rsidRDefault="00E73AB6" w:rsidP="00E73AB6">
      <w:pPr>
        <w:jc w:val="both"/>
        <w:rPr>
          <w:rFonts w:ascii="Calibri" w:hAnsi="Calibri" w:cs="Tahoma"/>
          <w:sz w:val="14"/>
          <w:szCs w:val="14"/>
        </w:rPr>
      </w:pPr>
    </w:p>
    <w:p w14:paraId="1D3A7DA6" w14:textId="77777777" w:rsidR="00E73AB6" w:rsidRDefault="001B47EB" w:rsidP="00E73AB6">
      <w:pPr>
        <w:jc w:val="both"/>
        <w:rPr>
          <w:rFonts w:ascii="Calibri" w:hAnsi="Calibri" w:cs="Tahoma"/>
          <w:b/>
          <w:sz w:val="14"/>
          <w:szCs w:val="14"/>
        </w:rPr>
      </w:pPr>
      <w:r w:rsidRPr="00192B2D">
        <w:rPr>
          <w:rFonts w:ascii="Calibri" w:hAnsi="Calibri" w:cs="Tahoma"/>
          <w:b/>
          <w:sz w:val="14"/>
          <w:szCs w:val="14"/>
        </w:rPr>
        <w:t xml:space="preserve">DÉCIMA: PERIODO DE GARANTÍA DE LOS </w:t>
      </w:r>
      <w:r w:rsidR="00C05A66">
        <w:rPr>
          <w:rFonts w:ascii="Calibri" w:hAnsi="Calibri" w:cs="Tahoma"/>
          <w:b/>
          <w:sz w:val="14"/>
          <w:szCs w:val="14"/>
        </w:rPr>
        <w:t>BIENES</w:t>
      </w:r>
      <w:r w:rsidR="00E73AB6" w:rsidRPr="00192B2D">
        <w:rPr>
          <w:rFonts w:ascii="Calibri" w:hAnsi="Calibri" w:cs="Tahoma"/>
          <w:b/>
          <w:sz w:val="14"/>
          <w:szCs w:val="14"/>
        </w:rPr>
        <w:t>.-</w:t>
      </w:r>
      <w:r w:rsidR="00E73AB6" w:rsidRPr="00192B2D">
        <w:rPr>
          <w:rFonts w:ascii="Calibri" w:hAnsi="Calibri" w:cs="Tahoma"/>
          <w:sz w:val="14"/>
          <w:szCs w:val="14"/>
        </w:rPr>
        <w:t xml:space="preserve"> Será de un año como mínimo, contado a partir de la recepción en la Unidad Aplicativa de </w:t>
      </w:r>
      <w:r w:rsidR="00E73AB6" w:rsidRPr="00192B2D">
        <w:rPr>
          <w:rFonts w:ascii="Calibri" w:hAnsi="Calibri" w:cs="Tahoma"/>
          <w:b/>
          <w:sz w:val="14"/>
          <w:szCs w:val="14"/>
        </w:rPr>
        <w:t>“S.S.N.L</w:t>
      </w:r>
      <w:r w:rsidR="00A665B8">
        <w:rPr>
          <w:rFonts w:ascii="Calibri" w:hAnsi="Calibri" w:cs="Tahoma"/>
          <w:b/>
          <w:sz w:val="14"/>
          <w:szCs w:val="14"/>
        </w:rPr>
        <w:t>”.</w:t>
      </w:r>
    </w:p>
    <w:p w14:paraId="67F31B0D" w14:textId="77777777" w:rsidR="00A665B8" w:rsidRPr="00192B2D" w:rsidRDefault="00A665B8" w:rsidP="00E73AB6">
      <w:pPr>
        <w:jc w:val="both"/>
        <w:rPr>
          <w:rFonts w:ascii="Calibri" w:hAnsi="Calibri" w:cs="Tahoma"/>
          <w:sz w:val="14"/>
          <w:szCs w:val="14"/>
        </w:rPr>
      </w:pPr>
    </w:p>
    <w:p w14:paraId="7461A214"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PRIMERA: SUPERVISIÓN.- “S.S.N.L.” </w:t>
      </w:r>
      <w:r w:rsidRPr="00192B2D">
        <w:rPr>
          <w:rFonts w:ascii="Calibri" w:hAnsi="Calibri" w:cs="Tahoma"/>
          <w:sz w:val="14"/>
          <w:szCs w:val="14"/>
        </w:rPr>
        <w:t xml:space="preserve">a través del Administrador o personal que este designe para ello, la Unidad Aplicativa tendrá la facultad para supervisar y vigilar en todo tiempo el debido cumplimiento de las obligaciones contraídas en este contrato por parte de </w:t>
      </w:r>
      <w:r w:rsidRPr="00192B2D">
        <w:rPr>
          <w:rFonts w:ascii="Calibri" w:hAnsi="Calibri" w:cs="Tahoma"/>
          <w:b/>
          <w:bCs/>
          <w:sz w:val="14"/>
          <w:szCs w:val="14"/>
        </w:rPr>
        <w:t>“EL PROVEEDOR”</w:t>
      </w:r>
      <w:r w:rsidRPr="00192B2D">
        <w:rPr>
          <w:rFonts w:ascii="Calibri" w:hAnsi="Calibri" w:cs="Tahoma"/>
          <w:sz w:val="14"/>
          <w:szCs w:val="14"/>
        </w:rPr>
        <w:t xml:space="preserve"> debiendo hacer del conocimiento de la Subdirección de Recursos Materiales cualquier irregularidad en la prestación del servicio, objeto del contrato.</w:t>
      </w:r>
    </w:p>
    <w:p w14:paraId="6093C9BB" w14:textId="77777777" w:rsidR="00E73AB6" w:rsidRPr="00192B2D" w:rsidRDefault="00E73AB6" w:rsidP="00E73AB6">
      <w:pPr>
        <w:jc w:val="both"/>
        <w:rPr>
          <w:rFonts w:ascii="Calibri" w:hAnsi="Calibri" w:cs="Tahoma"/>
          <w:sz w:val="14"/>
          <w:szCs w:val="14"/>
        </w:rPr>
      </w:pPr>
    </w:p>
    <w:p w14:paraId="20AEFD80"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Asimismo, </w:t>
      </w:r>
      <w:r w:rsidRPr="00192B2D">
        <w:rPr>
          <w:rFonts w:ascii="Calibri" w:hAnsi="Calibri" w:cs="Tahoma"/>
          <w:b/>
          <w:sz w:val="14"/>
          <w:szCs w:val="14"/>
        </w:rPr>
        <w:t>“S.S.N.L.”</w:t>
      </w:r>
      <w:r w:rsidRPr="00192B2D">
        <w:rPr>
          <w:rFonts w:ascii="Calibri" w:hAnsi="Calibri" w:cs="Tahoma"/>
          <w:sz w:val="14"/>
          <w:szCs w:val="14"/>
        </w:rPr>
        <w:t xml:space="preserve"> podrá proporcionar a </w:t>
      </w:r>
      <w:r w:rsidRPr="00192B2D">
        <w:rPr>
          <w:rFonts w:ascii="Calibri" w:hAnsi="Calibri" w:cs="Tahoma"/>
          <w:b/>
          <w:sz w:val="14"/>
          <w:szCs w:val="14"/>
        </w:rPr>
        <w:t>“EL PROVEEDOR”</w:t>
      </w:r>
      <w:r w:rsidRPr="00192B2D">
        <w:rPr>
          <w:rFonts w:ascii="Calibri" w:hAnsi="Calibri" w:cs="Tahoma"/>
          <w:sz w:val="14"/>
          <w:szCs w:val="14"/>
        </w:rPr>
        <w:t xml:space="preserve"> por escrito, las instrucciones que estime convenientes y las relacionadas con la ejecución del servicio contratado, a fin de que se ajuste a las especificaciones, así como a las modificaciones que, en su caso, ordene </w:t>
      </w:r>
      <w:r w:rsidRPr="00192B2D">
        <w:rPr>
          <w:rFonts w:ascii="Calibri" w:hAnsi="Calibri" w:cs="Tahoma"/>
          <w:b/>
          <w:sz w:val="14"/>
          <w:szCs w:val="14"/>
        </w:rPr>
        <w:t>“S.S.N.L.”</w:t>
      </w:r>
      <w:r w:rsidRPr="00192B2D">
        <w:rPr>
          <w:rFonts w:ascii="Calibri" w:hAnsi="Calibri" w:cs="Tahoma"/>
          <w:sz w:val="14"/>
          <w:szCs w:val="14"/>
        </w:rPr>
        <w:t xml:space="preserve"> </w:t>
      </w:r>
    </w:p>
    <w:p w14:paraId="743FE6EC" w14:textId="77777777" w:rsidR="00E73AB6" w:rsidRPr="00192B2D" w:rsidRDefault="00E73AB6" w:rsidP="00E73AB6">
      <w:pPr>
        <w:jc w:val="both"/>
        <w:rPr>
          <w:rFonts w:ascii="Calibri" w:hAnsi="Calibri" w:cs="Tahoma"/>
          <w:sz w:val="14"/>
          <w:szCs w:val="14"/>
        </w:rPr>
      </w:pPr>
    </w:p>
    <w:p w14:paraId="528ADA41" w14:textId="77777777" w:rsidR="00E73AB6" w:rsidRPr="00192B2D" w:rsidRDefault="00E73AB6" w:rsidP="00E73AB6">
      <w:pPr>
        <w:jc w:val="both"/>
        <w:rPr>
          <w:rFonts w:ascii="Calibri" w:hAnsi="Calibri" w:cs="Tahoma"/>
          <w:sz w:val="14"/>
          <w:szCs w:val="14"/>
        </w:rPr>
      </w:pPr>
      <w:r w:rsidRPr="00192B2D">
        <w:rPr>
          <w:rFonts w:ascii="Calibri" w:hAnsi="Calibri" w:cs="Tahoma"/>
          <w:b/>
          <w:bCs/>
          <w:sz w:val="14"/>
          <w:szCs w:val="14"/>
        </w:rPr>
        <w:t xml:space="preserve">DÉCIMA SEGUNDA: GARANTÍA DE BUEN CUMPLIMIENTO.- </w:t>
      </w:r>
      <w:r w:rsidRPr="00192B2D">
        <w:rPr>
          <w:rFonts w:ascii="Calibri" w:hAnsi="Calibri" w:cs="Tahoma"/>
          <w:sz w:val="14"/>
          <w:szCs w:val="14"/>
        </w:rPr>
        <w:t xml:space="preserve">Para garantizar el cumplimiento de las obligaciones derivadas del presente contrato </w:t>
      </w:r>
      <w:r w:rsidRPr="00192B2D">
        <w:rPr>
          <w:rFonts w:ascii="Calibri" w:hAnsi="Calibri" w:cs="Tahoma"/>
          <w:b/>
          <w:sz w:val="14"/>
          <w:szCs w:val="14"/>
        </w:rPr>
        <w:t xml:space="preserve">“EL PROVEEDOR” </w:t>
      </w:r>
      <w:r w:rsidRPr="00192B2D">
        <w:rPr>
          <w:rFonts w:ascii="Calibri" w:hAnsi="Calibri" w:cs="Tahoma"/>
          <w:sz w:val="14"/>
          <w:szCs w:val="14"/>
        </w:rPr>
        <w:t>se obliga a otorgar dentro de los 10 días hábiles siguientes a la fecha de firma del presente  contrato, fianza por un monto equivalente al 20% del monto máximo del presente instrumento.</w:t>
      </w:r>
    </w:p>
    <w:p w14:paraId="33E3C675" w14:textId="77777777" w:rsidR="00E73AB6" w:rsidRPr="00192B2D" w:rsidRDefault="00E73AB6" w:rsidP="00E73AB6">
      <w:pPr>
        <w:jc w:val="both"/>
        <w:rPr>
          <w:rFonts w:ascii="Calibri" w:hAnsi="Calibri" w:cs="Tahoma"/>
          <w:sz w:val="14"/>
          <w:szCs w:val="14"/>
          <w:u w:val="single"/>
        </w:rPr>
      </w:pPr>
    </w:p>
    <w:p w14:paraId="44413DFC" w14:textId="77777777" w:rsidR="00E73AB6" w:rsidRPr="00A1093D" w:rsidRDefault="00E73AB6" w:rsidP="00E73AB6">
      <w:pPr>
        <w:jc w:val="both"/>
        <w:rPr>
          <w:rFonts w:ascii="Calibri" w:hAnsi="Calibri" w:cs="Tahoma"/>
          <w:sz w:val="14"/>
          <w:szCs w:val="14"/>
        </w:rPr>
      </w:pPr>
      <w:r w:rsidRPr="00192B2D">
        <w:rPr>
          <w:rFonts w:ascii="Calibri" w:hAnsi="Calibri" w:cs="Tahoma"/>
          <w:sz w:val="14"/>
          <w:szCs w:val="14"/>
        </w:rPr>
        <w:t xml:space="preserve">La Fianza se otorgará por Institución Mexicana, debidamente autorizada por la Secretaría de Hacienda y Crédito Público a favor de la Secretaría de Finanzas y Tesorería General del Estado de Nuevo León y </w:t>
      </w:r>
      <w:r w:rsidRPr="00A1093D">
        <w:rPr>
          <w:rFonts w:ascii="Calibri" w:hAnsi="Calibri" w:cs="Tahoma"/>
          <w:sz w:val="14"/>
          <w:szCs w:val="14"/>
        </w:rPr>
        <w:t>deberá contener las siguientes declaraciones expresas:</w:t>
      </w:r>
    </w:p>
    <w:p w14:paraId="15F3D154" w14:textId="77777777" w:rsidR="00E73AB6" w:rsidRPr="00A1093D" w:rsidRDefault="00E73AB6" w:rsidP="00E73AB6">
      <w:pPr>
        <w:jc w:val="both"/>
        <w:rPr>
          <w:rFonts w:ascii="Calibri" w:hAnsi="Calibri" w:cs="Tahoma"/>
          <w:sz w:val="14"/>
          <w:szCs w:val="14"/>
          <w:u w:val="single"/>
        </w:rPr>
      </w:pPr>
    </w:p>
    <w:p w14:paraId="2064E59C" w14:textId="3ADAEEC9" w:rsidR="00A1093D" w:rsidRPr="00A1093D" w:rsidRDefault="00E73AB6"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sz w:val="14"/>
          <w:szCs w:val="14"/>
        </w:rPr>
        <w:t>a</w:t>
      </w:r>
      <w:r w:rsidR="00A1093D" w:rsidRPr="00A1093D">
        <w:rPr>
          <w:rFonts w:ascii="Calibri" w:hAnsi="Calibri" w:cs="Tahoma"/>
          <w:color w:val="000000"/>
          <w:sz w:val="14"/>
          <w:szCs w:val="14"/>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D3D08A3"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Ante la Secretaría de Finanzas y Tesorería General del Estado de Nuevo León, la presente fianza se otorga para garantizar por (nombre de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A1093D">
        <w:rPr>
          <w:rFonts w:ascii="Calibri" w:hAnsi="Calibri" w:cs="Tahoma"/>
          <w:b/>
          <w:color w:val="000000"/>
          <w:sz w:val="14"/>
          <w:szCs w:val="14"/>
        </w:rPr>
        <w:t xml:space="preserve">“S.S.N.L.”; </w:t>
      </w:r>
      <w:r w:rsidRPr="00A1093D">
        <w:rPr>
          <w:rFonts w:ascii="Calibri" w:hAnsi="Calibri" w:cs="Tahoma"/>
          <w:color w:val="000000"/>
          <w:sz w:val="14"/>
          <w:szCs w:val="14"/>
        </w:rPr>
        <w:t>relativo a la adquisición de ________________________, por un importe de (monto del contrato incluyendo I.V.A).</w:t>
      </w:r>
    </w:p>
    <w:p w14:paraId="79817A14"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Que la Fianza se otorga en los términos del presente contrato, para garantizar todas y cada una de las obligaciones derivadas de la Licitación Pública ___________________ Presencial No. ______________.</w:t>
      </w:r>
    </w:p>
    <w:p w14:paraId="50B77A9E"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Que la Fianza estará en vigor por un año, y en el caso de defectos y/o responsabilidades imputables a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F1B441C"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Que esta fianza continuará vigente en el caso de que se otorgue prórroga a </w:t>
      </w:r>
      <w:r w:rsidRPr="00A1093D">
        <w:rPr>
          <w:rFonts w:ascii="Calibri" w:hAnsi="Calibri" w:cs="Tahoma"/>
          <w:b/>
          <w:color w:val="000000"/>
          <w:sz w:val="14"/>
          <w:szCs w:val="14"/>
        </w:rPr>
        <w:t xml:space="preserve">“EL PROVEEDOR” </w:t>
      </w:r>
      <w:r w:rsidRPr="00A1093D">
        <w:rPr>
          <w:rFonts w:ascii="Calibri" w:hAnsi="Calibri" w:cs="Tahoma"/>
          <w:color w:val="000000"/>
          <w:sz w:val="14"/>
          <w:szCs w:val="14"/>
        </w:rPr>
        <w:t xml:space="preserve">para el cumplimiento de las obligaciones que se afianzan, aun cuando haya sido solicitada y autorizada extemporáneamente. </w:t>
      </w:r>
    </w:p>
    <w:p w14:paraId="5E336C55"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Que sólo podrá ser cancelada mediante aviso por escrito de </w:t>
      </w:r>
      <w:r w:rsidRPr="00A1093D">
        <w:rPr>
          <w:rFonts w:ascii="Calibri" w:hAnsi="Calibri" w:cs="Tahoma"/>
          <w:b/>
          <w:color w:val="000000"/>
          <w:sz w:val="14"/>
          <w:szCs w:val="14"/>
        </w:rPr>
        <w:t>“S.S.N.L.”</w:t>
      </w:r>
      <w:r w:rsidRPr="00A1093D">
        <w:rPr>
          <w:rFonts w:ascii="Calibri" w:hAnsi="Calibri" w:cs="Tahoma"/>
          <w:color w:val="000000"/>
          <w:sz w:val="14"/>
          <w:szCs w:val="14"/>
        </w:rPr>
        <w:t>.</w:t>
      </w:r>
    </w:p>
    <w:p w14:paraId="45C4759D"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Que la Institución Afianzadora acepta lo preceptuado por los artículos 174, 178, 179, 282, 283 y 289 de la Ley de Instituciones de Seguros y de Fianzas en vigor.</w:t>
      </w:r>
    </w:p>
    <w:p w14:paraId="78B3B226" w14:textId="77777777" w:rsidR="00A1093D" w:rsidRPr="00A1093D" w:rsidRDefault="00A1093D" w:rsidP="00A1093D">
      <w:pPr>
        <w:pStyle w:val="NormalWeb"/>
        <w:numPr>
          <w:ilvl w:val="0"/>
          <w:numId w:val="45"/>
        </w:numPr>
        <w:spacing w:before="0" w:beforeAutospacing="0" w:after="0" w:afterAutospacing="0"/>
        <w:jc w:val="both"/>
        <w:rPr>
          <w:color w:val="000000"/>
          <w:sz w:val="14"/>
          <w:szCs w:val="14"/>
        </w:rPr>
      </w:pPr>
      <w:r w:rsidRPr="00A1093D">
        <w:rPr>
          <w:rFonts w:ascii="Calibri" w:hAnsi="Calibri" w:cs="Tahoma"/>
          <w:color w:val="000000"/>
          <w:sz w:val="14"/>
          <w:szCs w:val="14"/>
        </w:rPr>
        <w:t xml:space="preserve">Que </w:t>
      </w:r>
      <w:r w:rsidRPr="00A1093D">
        <w:rPr>
          <w:rFonts w:ascii="Calibri" w:hAnsi="Calibri" w:cs="Tahoma"/>
          <w:b/>
          <w:color w:val="000000"/>
          <w:sz w:val="14"/>
          <w:szCs w:val="14"/>
        </w:rPr>
        <w:t xml:space="preserve">“S.S.N.L.”, </w:t>
      </w:r>
      <w:r w:rsidRPr="00A1093D">
        <w:rPr>
          <w:rFonts w:ascii="Calibri" w:hAnsi="Calibri" w:cs="Tahoma"/>
          <w:color w:val="000000"/>
          <w:sz w:val="14"/>
          <w:szCs w:val="14"/>
        </w:rPr>
        <w:t xml:space="preserve">cuenta con un término de un año contado a partir del incumplimiento de </w:t>
      </w:r>
      <w:r w:rsidRPr="00A1093D">
        <w:rPr>
          <w:rFonts w:ascii="Calibri" w:hAnsi="Calibri" w:cs="Tahoma"/>
          <w:b/>
          <w:color w:val="000000"/>
          <w:sz w:val="14"/>
          <w:szCs w:val="14"/>
        </w:rPr>
        <w:t xml:space="preserve">“EL PROVEEDOR”, </w:t>
      </w:r>
      <w:r w:rsidRPr="00A1093D">
        <w:rPr>
          <w:rFonts w:ascii="Calibri" w:hAnsi="Calibri" w:cs="Tahoma"/>
          <w:color w:val="000000"/>
          <w:sz w:val="14"/>
          <w:szCs w:val="14"/>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C65D0F" w14:textId="77777777" w:rsidR="00A1093D" w:rsidRPr="00A1093D" w:rsidRDefault="00A1093D" w:rsidP="00A1093D">
      <w:pPr>
        <w:pStyle w:val="NormalWeb"/>
        <w:spacing w:before="0" w:beforeAutospacing="0" w:after="0" w:afterAutospacing="0"/>
        <w:ind w:left="720"/>
        <w:jc w:val="both"/>
        <w:rPr>
          <w:color w:val="000000"/>
          <w:sz w:val="14"/>
          <w:szCs w:val="14"/>
        </w:rPr>
      </w:pPr>
      <w:r w:rsidRPr="00A1093D">
        <w:rPr>
          <w:rFonts w:ascii="Calibri" w:hAnsi="Calibri" w:cs="Tahoma"/>
          <w:color w:val="000000"/>
          <w:sz w:val="14"/>
          <w:szCs w:val="14"/>
        </w:rPr>
        <w:t> </w:t>
      </w:r>
    </w:p>
    <w:p w14:paraId="7A577AFE" w14:textId="74ECC8A9" w:rsidR="00E73AB6" w:rsidRPr="00A1093D" w:rsidRDefault="00A1093D" w:rsidP="00A1093D">
      <w:pPr>
        <w:ind w:left="426" w:hanging="426"/>
        <w:jc w:val="both"/>
        <w:rPr>
          <w:rFonts w:ascii="Calibri" w:hAnsi="Calibri" w:cs="Tahoma"/>
          <w:sz w:val="14"/>
          <w:szCs w:val="14"/>
        </w:rPr>
      </w:pPr>
      <w:r w:rsidRPr="00A1093D">
        <w:rPr>
          <w:rFonts w:ascii="Calibri" w:hAnsi="Calibri" w:cs="Tahoma"/>
          <w:color w:val="000000"/>
          <w:sz w:val="14"/>
          <w:szCs w:val="14"/>
        </w:rPr>
        <w:t xml:space="preserve">Una vez cumplidas las obligaciones de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a satisfacción de </w:t>
      </w:r>
      <w:r w:rsidRPr="00A1093D">
        <w:rPr>
          <w:rFonts w:ascii="Calibri" w:hAnsi="Calibri" w:cs="Tahoma"/>
          <w:b/>
          <w:color w:val="000000"/>
          <w:sz w:val="14"/>
          <w:szCs w:val="14"/>
        </w:rPr>
        <w:t>“S.S.N.L.”</w:t>
      </w:r>
      <w:r w:rsidRPr="00A1093D">
        <w:rPr>
          <w:rFonts w:ascii="Calibri" w:hAnsi="Calibri" w:cs="Tahoma"/>
          <w:color w:val="000000"/>
          <w:sz w:val="14"/>
          <w:szCs w:val="14"/>
        </w:rPr>
        <w:t xml:space="preserve">, este último procederá a extender la constancia de cumplimiento de las obligaciones contractuales para que </w:t>
      </w:r>
      <w:r w:rsidRPr="00A1093D">
        <w:rPr>
          <w:rFonts w:ascii="Calibri" w:hAnsi="Calibri" w:cs="Tahoma"/>
          <w:b/>
          <w:color w:val="000000"/>
          <w:sz w:val="14"/>
          <w:szCs w:val="14"/>
        </w:rPr>
        <w:t>“EL PROVEEDOR”</w:t>
      </w:r>
      <w:r w:rsidRPr="00A1093D">
        <w:rPr>
          <w:rFonts w:ascii="Calibri" w:hAnsi="Calibri" w:cs="Tahoma"/>
          <w:color w:val="000000"/>
          <w:sz w:val="14"/>
          <w:szCs w:val="14"/>
        </w:rPr>
        <w:t xml:space="preserve"> de inicio a los trámites para la cancelación de la garantía de cumplimiento prevista en esta cláusula.</w:t>
      </w:r>
    </w:p>
    <w:p w14:paraId="09166E78" w14:textId="77777777" w:rsidR="00E73AB6" w:rsidRPr="00192B2D" w:rsidRDefault="00E73AB6" w:rsidP="00E73AB6">
      <w:pPr>
        <w:ind w:left="426" w:right="51" w:hanging="426"/>
        <w:jc w:val="both"/>
        <w:rPr>
          <w:rFonts w:ascii="Calibri" w:hAnsi="Calibri" w:cs="Tahoma"/>
          <w:sz w:val="14"/>
          <w:szCs w:val="14"/>
        </w:rPr>
      </w:pPr>
    </w:p>
    <w:p w14:paraId="3C989F60" w14:textId="77777777" w:rsidR="00E73AB6" w:rsidRPr="00192B2D" w:rsidRDefault="00E73AB6" w:rsidP="00E73AB6">
      <w:pPr>
        <w:ind w:right="49"/>
        <w:jc w:val="both"/>
        <w:rPr>
          <w:rFonts w:ascii="Calibri" w:hAnsi="Calibri" w:cs="Tahoma"/>
          <w:sz w:val="14"/>
          <w:szCs w:val="14"/>
        </w:rPr>
      </w:pPr>
      <w:r w:rsidRPr="00192B2D">
        <w:rPr>
          <w:rFonts w:ascii="Calibri" w:hAnsi="Calibri" w:cs="Tahoma"/>
          <w:b/>
          <w:sz w:val="14"/>
          <w:szCs w:val="14"/>
        </w:rPr>
        <w:t>DÉCIMA TERCERA: RESCISIÓN ADMINISTRATIVA.-</w:t>
      </w:r>
      <w:r w:rsidRPr="00192B2D">
        <w:rPr>
          <w:rFonts w:ascii="Calibri" w:hAnsi="Calibri" w:cs="Tahoma"/>
          <w:sz w:val="14"/>
          <w:szCs w:val="14"/>
        </w:rPr>
        <w:t xml:space="preserve"> El incumplimiento de las obligaciones que asume </w:t>
      </w:r>
      <w:r w:rsidRPr="00192B2D">
        <w:rPr>
          <w:rFonts w:ascii="Calibri" w:hAnsi="Calibri" w:cs="Tahoma"/>
          <w:b/>
          <w:sz w:val="14"/>
          <w:szCs w:val="14"/>
        </w:rPr>
        <w:t>“EL PROVEEDOR”</w:t>
      </w:r>
      <w:r w:rsidRPr="00192B2D">
        <w:rPr>
          <w:rFonts w:ascii="Calibri" w:hAnsi="Calibri" w:cs="Tahoma"/>
          <w:sz w:val="14"/>
          <w:szCs w:val="14"/>
        </w:rPr>
        <w:t xml:space="preserve"> por virtud de este contrato, faculta a </w:t>
      </w:r>
      <w:r w:rsidRPr="00192B2D">
        <w:rPr>
          <w:rFonts w:ascii="Calibri" w:hAnsi="Calibri" w:cs="Tahoma"/>
          <w:b/>
          <w:sz w:val="14"/>
          <w:szCs w:val="14"/>
        </w:rPr>
        <w:t>“S.S.N.L.”</w:t>
      </w:r>
      <w:r w:rsidRPr="00192B2D">
        <w:rPr>
          <w:rFonts w:ascii="Calibri" w:hAnsi="Calibri" w:cs="Tahoma"/>
          <w:sz w:val="14"/>
          <w:szCs w:val="14"/>
        </w:rPr>
        <w:t xml:space="preserve"> para darlo por rescindido total o parcialmente, sin ninguna responsabilidad a su cargo, especialmente si éste incurre en alguno de los siguientes supuestos:</w:t>
      </w:r>
    </w:p>
    <w:p w14:paraId="4626FF0A"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a).-         El incumplimiento grave de las obligaciones contraídas por “EL PROVEEDOR”.</w:t>
      </w:r>
    </w:p>
    <w:p w14:paraId="61130251"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b</w:t>
      </w:r>
      <w:r w:rsidR="00BC17FB" w:rsidRPr="00192B2D">
        <w:rPr>
          <w:rFonts w:ascii="Calibri" w:hAnsi="Calibri" w:cs="Tahoma"/>
          <w:sz w:val="14"/>
          <w:szCs w:val="14"/>
        </w:rPr>
        <w:t>). -</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cumple con la entrega de los</w:t>
      </w:r>
      <w:r w:rsidR="001B47EB" w:rsidRPr="00192B2D">
        <w:rPr>
          <w:rFonts w:ascii="Calibri" w:hAnsi="Calibri" w:cs="Tahoma"/>
          <w:sz w:val="14"/>
          <w:szCs w:val="14"/>
        </w:rPr>
        <w:t xml:space="preserve">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314CB58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c).- </w:t>
      </w:r>
      <w:r w:rsidRPr="00192B2D">
        <w:rPr>
          <w:rFonts w:ascii="Calibri" w:hAnsi="Calibri" w:cs="Tahoma"/>
          <w:sz w:val="14"/>
          <w:szCs w:val="14"/>
        </w:rPr>
        <w:tab/>
        <w:t>Si</w:t>
      </w:r>
      <w:r w:rsidRPr="00192B2D">
        <w:rPr>
          <w:rFonts w:ascii="Calibri" w:hAnsi="Calibri" w:cs="Tahoma"/>
          <w:b/>
          <w:sz w:val="14"/>
          <w:szCs w:val="14"/>
        </w:rPr>
        <w:t xml:space="preserve"> “EL PROVEEDOR”</w:t>
      </w:r>
      <w:r w:rsidRPr="00192B2D">
        <w:rPr>
          <w:rFonts w:ascii="Calibri" w:hAnsi="Calibri" w:cs="Tahoma"/>
          <w:sz w:val="14"/>
          <w:szCs w:val="14"/>
        </w:rPr>
        <w:t xml:space="preserve"> no hace entrega dentro del plazo señalado, de la totalidad de los </w:t>
      </w:r>
      <w:r w:rsidR="00C05A66">
        <w:rPr>
          <w:rFonts w:ascii="Calibri" w:hAnsi="Calibri" w:cs="Tahoma"/>
          <w:sz w:val="14"/>
          <w:szCs w:val="14"/>
        </w:rPr>
        <w:t>bienes</w:t>
      </w:r>
      <w:r w:rsidRPr="00192B2D">
        <w:rPr>
          <w:rFonts w:ascii="Calibri" w:hAnsi="Calibri" w:cs="Tahoma"/>
          <w:sz w:val="14"/>
          <w:szCs w:val="14"/>
        </w:rPr>
        <w:t xml:space="preserve"> objeto del presente contrato.</w:t>
      </w:r>
    </w:p>
    <w:p w14:paraId="66DD6059"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d).-</w:t>
      </w:r>
      <w:r w:rsidRPr="00192B2D">
        <w:rPr>
          <w:rFonts w:ascii="Calibri" w:hAnsi="Calibri" w:cs="Tahoma"/>
          <w:b/>
          <w:sz w:val="14"/>
          <w:szCs w:val="14"/>
        </w:rPr>
        <w:tab/>
      </w:r>
      <w:r w:rsidRPr="00192B2D">
        <w:rPr>
          <w:rFonts w:ascii="Calibri" w:hAnsi="Calibri" w:cs="Tahoma"/>
          <w:sz w:val="14"/>
          <w:szCs w:val="14"/>
        </w:rPr>
        <w:t xml:space="preserve">Si no otorga la fianza de garantía y en su caso el endoso de ampliación correspondiente, en los términos que se establecen en la cláusula décima segunda, siendo a su cargo los daños y perjuicios que pudiere sufrir </w:t>
      </w:r>
      <w:r w:rsidRPr="00192B2D">
        <w:rPr>
          <w:rFonts w:ascii="Calibri" w:hAnsi="Calibri" w:cs="Tahoma"/>
          <w:b/>
          <w:bCs/>
          <w:sz w:val="14"/>
          <w:szCs w:val="14"/>
        </w:rPr>
        <w:t>“S.S.N.L.”</w:t>
      </w:r>
      <w:r w:rsidRPr="00192B2D">
        <w:rPr>
          <w:rFonts w:ascii="Calibri" w:hAnsi="Calibri" w:cs="Tahoma"/>
          <w:sz w:val="14"/>
          <w:szCs w:val="14"/>
        </w:rPr>
        <w:t xml:space="preserve"> por falta de entrega de los </w:t>
      </w:r>
      <w:r w:rsidR="00C05A66">
        <w:rPr>
          <w:rFonts w:ascii="Calibri" w:hAnsi="Calibri" w:cs="Tahoma"/>
          <w:sz w:val="14"/>
          <w:szCs w:val="14"/>
        </w:rPr>
        <w:t>bienes</w:t>
      </w:r>
      <w:r w:rsidRPr="00192B2D">
        <w:rPr>
          <w:rFonts w:ascii="Calibri" w:hAnsi="Calibri" w:cs="Tahoma"/>
          <w:sz w:val="14"/>
          <w:szCs w:val="14"/>
        </w:rPr>
        <w:t xml:space="preserve"> del presente instrumento.</w:t>
      </w:r>
    </w:p>
    <w:p w14:paraId="55C621C7"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 xml:space="preserve">e) </w:t>
      </w:r>
      <w:r w:rsidRPr="00192B2D">
        <w:rPr>
          <w:rFonts w:ascii="Calibri" w:hAnsi="Calibri" w:cs="Tahoma"/>
          <w:sz w:val="14"/>
          <w:szCs w:val="14"/>
        </w:rPr>
        <w:tab/>
      </w:r>
      <w:r w:rsidRPr="00192B2D">
        <w:rPr>
          <w:rFonts w:ascii="Calibri" w:hAnsi="Calibri" w:cs="Tahoma"/>
          <w:b/>
          <w:sz w:val="14"/>
          <w:szCs w:val="14"/>
        </w:rPr>
        <w:t xml:space="preserve">“EL PROVEEDOR” </w:t>
      </w:r>
      <w:r w:rsidRPr="00192B2D">
        <w:rPr>
          <w:rFonts w:ascii="Calibri" w:hAnsi="Calibri" w:cs="Tahoma"/>
          <w:sz w:val="14"/>
          <w:szCs w:val="14"/>
        </w:rPr>
        <w:t>incumple con cualquiera de las obligaciones establecidas en el presente contrato.</w:t>
      </w:r>
    </w:p>
    <w:p w14:paraId="2D0ABB44"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f)</w:t>
      </w:r>
      <w:r w:rsidRPr="00192B2D">
        <w:rPr>
          <w:rFonts w:ascii="Calibri" w:hAnsi="Calibri" w:cs="Tahoma"/>
          <w:sz w:val="14"/>
          <w:szCs w:val="14"/>
        </w:rPr>
        <w:tab/>
        <w:t xml:space="preserve">Si </w:t>
      </w:r>
      <w:r w:rsidRPr="00192B2D">
        <w:rPr>
          <w:rFonts w:ascii="Calibri" w:hAnsi="Calibri" w:cs="Tahoma"/>
          <w:b/>
          <w:sz w:val="14"/>
          <w:szCs w:val="14"/>
        </w:rPr>
        <w:t>“EL PROVEEDOR”</w:t>
      </w:r>
      <w:r w:rsidRPr="00192B2D">
        <w:rPr>
          <w:rFonts w:ascii="Calibri" w:hAnsi="Calibri" w:cs="Tahoma"/>
          <w:sz w:val="14"/>
          <w:szCs w:val="14"/>
        </w:rPr>
        <w:t xml:space="preserve"> no hace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conforme a la calidad, características y presentación establecidas en las bases del concurso y sus propuestas técnica y económica.  </w:t>
      </w:r>
    </w:p>
    <w:p w14:paraId="0FBEEFBB"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g).-</w:t>
      </w:r>
      <w:r w:rsidRPr="00192B2D">
        <w:rPr>
          <w:rFonts w:ascii="Calibri" w:hAnsi="Calibri" w:cs="Tahoma"/>
          <w:sz w:val="14"/>
          <w:szCs w:val="14"/>
        </w:rPr>
        <w:tab/>
        <w:t>Si no da las facilidades necesarias a los supervisores que al efecto designe</w:t>
      </w:r>
      <w:r w:rsidRPr="00192B2D">
        <w:rPr>
          <w:rFonts w:ascii="Calibri" w:hAnsi="Calibri" w:cs="Tahoma"/>
          <w:b/>
          <w:sz w:val="14"/>
          <w:szCs w:val="14"/>
        </w:rPr>
        <w:t xml:space="preserve"> </w:t>
      </w:r>
      <w:r w:rsidRPr="00192B2D">
        <w:rPr>
          <w:rFonts w:ascii="Calibri" w:hAnsi="Calibri" w:cs="Tahoma"/>
          <w:b/>
          <w:bCs/>
          <w:sz w:val="14"/>
          <w:szCs w:val="14"/>
        </w:rPr>
        <w:t>“S.S.N.L.”</w:t>
      </w:r>
      <w:r w:rsidRPr="00192B2D">
        <w:rPr>
          <w:rFonts w:ascii="Calibri" w:hAnsi="Calibri" w:cs="Tahoma"/>
          <w:sz w:val="14"/>
          <w:szCs w:val="14"/>
        </w:rPr>
        <w:t>, para el ejercicio de su función.</w:t>
      </w:r>
    </w:p>
    <w:p w14:paraId="2AFF8C1C"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h).-</w:t>
      </w:r>
      <w:r w:rsidRPr="00192B2D">
        <w:rPr>
          <w:rFonts w:ascii="Calibri" w:hAnsi="Calibri" w:cs="Tahoma"/>
          <w:sz w:val="14"/>
          <w:szCs w:val="14"/>
        </w:rPr>
        <w:tab/>
        <w:t xml:space="preserve">Por negativa a repetir o completar la entrega de </w:t>
      </w:r>
      <w:r w:rsidR="00CE6525" w:rsidRPr="00192B2D">
        <w:rPr>
          <w:rFonts w:ascii="Calibri" w:hAnsi="Calibri" w:cs="Tahoma"/>
          <w:sz w:val="14"/>
          <w:szCs w:val="14"/>
        </w:rPr>
        <w:t xml:space="preserve">los </w:t>
      </w:r>
      <w:r w:rsidR="00C05A66">
        <w:rPr>
          <w:rFonts w:ascii="Calibri" w:hAnsi="Calibri" w:cs="Tahoma"/>
          <w:sz w:val="14"/>
          <w:szCs w:val="14"/>
        </w:rPr>
        <w:t>bienes</w:t>
      </w:r>
      <w:r w:rsidRPr="00192B2D">
        <w:rPr>
          <w:rFonts w:ascii="Calibri" w:hAnsi="Calibri" w:cs="Tahoma"/>
          <w:sz w:val="14"/>
          <w:szCs w:val="14"/>
        </w:rPr>
        <w:t xml:space="preserve">, que </w:t>
      </w:r>
      <w:r w:rsidRPr="00192B2D">
        <w:rPr>
          <w:rFonts w:ascii="Calibri" w:hAnsi="Calibri" w:cs="Tahoma"/>
          <w:b/>
          <w:sz w:val="14"/>
          <w:szCs w:val="14"/>
        </w:rPr>
        <w:t>“S.S.N.L.”</w:t>
      </w:r>
      <w:r w:rsidRPr="00192B2D">
        <w:rPr>
          <w:rFonts w:ascii="Calibri" w:hAnsi="Calibri" w:cs="Tahoma"/>
          <w:sz w:val="14"/>
          <w:szCs w:val="14"/>
        </w:rPr>
        <w:t xml:space="preserve"> no acepte por deficientes.</w:t>
      </w:r>
    </w:p>
    <w:p w14:paraId="28AEEA5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i).-</w:t>
      </w:r>
      <w:r w:rsidRPr="00192B2D">
        <w:rPr>
          <w:rFonts w:ascii="Calibri" w:hAnsi="Calibri" w:cs="Tahoma"/>
          <w:sz w:val="14"/>
          <w:szCs w:val="14"/>
        </w:rPr>
        <w:tab/>
        <w:t xml:space="preserve">Por no cubrir con personal suficiente y capacitado la entrega de los </w:t>
      </w:r>
      <w:r w:rsidR="00C05A66">
        <w:rPr>
          <w:rFonts w:ascii="Calibri" w:hAnsi="Calibri" w:cs="Tahoma"/>
          <w:sz w:val="14"/>
          <w:szCs w:val="14"/>
        </w:rPr>
        <w:t>bienes</w:t>
      </w:r>
      <w:r w:rsidRPr="00192B2D">
        <w:rPr>
          <w:rFonts w:ascii="Calibri" w:hAnsi="Calibri" w:cs="Tahoma"/>
          <w:sz w:val="14"/>
          <w:szCs w:val="14"/>
        </w:rPr>
        <w:t xml:space="preserve"> objeto del presente contrato. </w:t>
      </w:r>
    </w:p>
    <w:p w14:paraId="5960A8C0"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j).-</w:t>
      </w:r>
      <w:r w:rsidRPr="00192B2D">
        <w:rPr>
          <w:rFonts w:ascii="Calibri" w:hAnsi="Calibri" w:cs="Tahoma"/>
          <w:sz w:val="14"/>
          <w:szCs w:val="14"/>
        </w:rPr>
        <w:tab/>
        <w:t xml:space="preserve">Si cede, traspasa o subcontrata la venta de los </w:t>
      </w:r>
      <w:r w:rsidR="00C05A66">
        <w:rPr>
          <w:rFonts w:ascii="Calibri" w:hAnsi="Calibri" w:cs="Tahoma"/>
          <w:sz w:val="14"/>
          <w:szCs w:val="14"/>
        </w:rPr>
        <w:t>bienes</w:t>
      </w:r>
      <w:r w:rsidRPr="00192B2D">
        <w:rPr>
          <w:rFonts w:ascii="Calibri" w:hAnsi="Calibri" w:cs="Tahoma"/>
          <w:sz w:val="14"/>
          <w:szCs w:val="14"/>
        </w:rPr>
        <w:t xml:space="preserve"> objeto de este contrato.</w:t>
      </w:r>
    </w:p>
    <w:p w14:paraId="6C36C0D6" w14:textId="77777777" w:rsidR="00E73AB6" w:rsidRPr="00192B2D" w:rsidRDefault="00E73AB6" w:rsidP="00E73AB6">
      <w:pPr>
        <w:ind w:left="709" w:right="51" w:hanging="709"/>
        <w:jc w:val="both"/>
        <w:rPr>
          <w:rFonts w:ascii="Calibri" w:hAnsi="Calibri" w:cs="Tahoma"/>
          <w:sz w:val="14"/>
          <w:szCs w:val="14"/>
        </w:rPr>
      </w:pPr>
      <w:r w:rsidRPr="00192B2D">
        <w:rPr>
          <w:rFonts w:ascii="Calibri" w:hAnsi="Calibri" w:cs="Tahoma"/>
          <w:sz w:val="14"/>
          <w:szCs w:val="14"/>
        </w:rPr>
        <w:t>k).-</w:t>
      </w:r>
      <w:r w:rsidRPr="00192B2D">
        <w:rPr>
          <w:rFonts w:ascii="Calibri" w:hAnsi="Calibri" w:cs="Tahoma"/>
          <w:sz w:val="14"/>
          <w:szCs w:val="14"/>
        </w:rPr>
        <w:tab/>
        <w:t>Si es declarado en estado de quiebra o suspensión de pagos, por autoridad competente.</w:t>
      </w:r>
    </w:p>
    <w:p w14:paraId="0B90D1F3" w14:textId="77777777" w:rsidR="00E73AB6" w:rsidRPr="00192B2D" w:rsidRDefault="00E73AB6" w:rsidP="00E73AB6">
      <w:pPr>
        <w:ind w:left="709" w:right="51" w:hanging="709"/>
        <w:jc w:val="both"/>
        <w:rPr>
          <w:rFonts w:ascii="Calibri" w:hAnsi="Calibri" w:cs="Tahoma"/>
          <w:sz w:val="14"/>
          <w:szCs w:val="14"/>
        </w:rPr>
      </w:pPr>
    </w:p>
    <w:p w14:paraId="4DD302A9" w14:textId="77777777" w:rsidR="00E73AB6" w:rsidRPr="00192B2D" w:rsidRDefault="00E73AB6" w:rsidP="00E73AB6">
      <w:pPr>
        <w:ind w:right="51"/>
        <w:jc w:val="both"/>
        <w:rPr>
          <w:rFonts w:ascii="Calibri" w:hAnsi="Calibri" w:cs="Tahoma"/>
          <w:sz w:val="14"/>
          <w:szCs w:val="14"/>
        </w:rPr>
      </w:pPr>
      <w:r w:rsidRPr="00192B2D">
        <w:rPr>
          <w:rFonts w:ascii="Calibri" w:hAnsi="Calibri" w:cs="Tahoma"/>
          <w:sz w:val="14"/>
          <w:szCs w:val="14"/>
        </w:rPr>
        <w:t>Si se actualiza una o varias hipótesis de las previstas en la presente Cláusula, con excepción de las señaladas en el inciso k) la cual surtirá su efecto de inmediato,</w:t>
      </w:r>
      <w:r w:rsidRPr="00192B2D">
        <w:rPr>
          <w:rFonts w:ascii="Calibri" w:hAnsi="Calibri" w:cs="Tahoma"/>
          <w:b/>
          <w:sz w:val="14"/>
          <w:szCs w:val="14"/>
        </w:rPr>
        <w:t xml:space="preserve"> “S.S.N.L.”</w:t>
      </w:r>
      <w:r w:rsidRPr="00192B2D">
        <w:rPr>
          <w:rFonts w:ascii="Calibri" w:hAnsi="Calibri" w:cs="Tahoma"/>
          <w:sz w:val="14"/>
          <w:szCs w:val="14"/>
        </w:rPr>
        <w:t xml:space="preserve"> requerirá por escrito a </w:t>
      </w:r>
      <w:r w:rsidRPr="00192B2D">
        <w:rPr>
          <w:rFonts w:ascii="Calibri" w:hAnsi="Calibri" w:cs="Tahoma"/>
          <w:b/>
          <w:sz w:val="14"/>
          <w:szCs w:val="14"/>
        </w:rPr>
        <w:t xml:space="preserve">“EL PROVEEDOR” </w:t>
      </w:r>
      <w:r w:rsidRPr="00192B2D">
        <w:rPr>
          <w:rFonts w:ascii="Calibri" w:hAnsi="Calibri" w:cs="Tahoma"/>
          <w:sz w:val="14"/>
          <w:szCs w:val="14"/>
        </w:rPr>
        <w:t>para que dentro de los 5 días hábiles contados a partir de que se le notifique el incumplimiento de cualquiera de las obligaciones consignadas en este contrato, la subsane o manifieste lo que a su derecho convenga. Si</w:t>
      </w:r>
      <w:r w:rsidRPr="00192B2D">
        <w:rPr>
          <w:rFonts w:ascii="Calibri" w:hAnsi="Calibri" w:cs="Tahoma"/>
          <w:b/>
          <w:sz w:val="14"/>
          <w:szCs w:val="14"/>
        </w:rPr>
        <w:t xml:space="preserve"> “EL PROVEEDOR”</w:t>
      </w:r>
      <w:r w:rsidRPr="00192B2D">
        <w:rPr>
          <w:rFonts w:ascii="Calibri" w:hAnsi="Calibri" w:cs="Tahoma"/>
          <w:sz w:val="14"/>
          <w:szCs w:val="14"/>
        </w:rPr>
        <w:t xml:space="preserve"> no cumpliere satisfactoriamente dicho requerimiento a juicio de </w:t>
      </w:r>
      <w:r w:rsidRPr="00192B2D">
        <w:rPr>
          <w:rFonts w:ascii="Calibri" w:hAnsi="Calibri" w:cs="Tahoma"/>
          <w:b/>
          <w:sz w:val="14"/>
          <w:szCs w:val="14"/>
        </w:rPr>
        <w:t>“S.S.N.L.”</w:t>
      </w:r>
      <w:r w:rsidRPr="00192B2D">
        <w:rPr>
          <w:rFonts w:ascii="Calibri" w:hAnsi="Calibri" w:cs="Tahoma"/>
          <w:sz w:val="14"/>
          <w:szCs w:val="14"/>
        </w:rPr>
        <w:t>, se podrá ejercitar el derecho de rescisión previsto en esta Cláusula.</w:t>
      </w:r>
    </w:p>
    <w:p w14:paraId="3319EDC1" w14:textId="77777777" w:rsidR="00E73AB6" w:rsidRPr="00192B2D" w:rsidRDefault="00E73AB6" w:rsidP="00E73AB6">
      <w:pPr>
        <w:ind w:left="142" w:right="51"/>
        <w:jc w:val="both"/>
        <w:rPr>
          <w:rFonts w:ascii="Calibri" w:hAnsi="Calibri" w:cs="Tahoma"/>
          <w:sz w:val="14"/>
          <w:szCs w:val="14"/>
        </w:rPr>
      </w:pPr>
    </w:p>
    <w:p w14:paraId="04C2CF39"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lastRenderedPageBreak/>
        <w:t xml:space="preserve">La rescisión a que se refiere esta Cláusula operará de pleno derecho y sin necesidad de Declaración Judicial, bastando para ello que </w:t>
      </w:r>
      <w:r w:rsidRPr="00192B2D">
        <w:rPr>
          <w:rFonts w:ascii="Calibri" w:hAnsi="Calibri" w:cs="Tahoma"/>
          <w:b/>
          <w:sz w:val="14"/>
          <w:szCs w:val="14"/>
        </w:rPr>
        <w:t xml:space="preserve">“S.S.N.L.” </w:t>
      </w:r>
      <w:r w:rsidRPr="00192B2D">
        <w:rPr>
          <w:rFonts w:ascii="Calibri" w:hAnsi="Calibri" w:cs="Tahoma"/>
          <w:sz w:val="14"/>
          <w:szCs w:val="14"/>
        </w:rPr>
        <w:t xml:space="preserve">comunique a </w:t>
      </w:r>
      <w:r w:rsidRPr="00192B2D">
        <w:rPr>
          <w:rFonts w:ascii="Calibri" w:hAnsi="Calibri" w:cs="Tahoma"/>
          <w:b/>
          <w:sz w:val="14"/>
          <w:szCs w:val="14"/>
        </w:rPr>
        <w:t>“EL PROVEEDOR”</w:t>
      </w:r>
      <w:r w:rsidRPr="00192B2D">
        <w:rPr>
          <w:rFonts w:ascii="Calibri" w:hAnsi="Calibri" w:cs="Tahoma"/>
          <w:sz w:val="14"/>
          <w:szCs w:val="14"/>
        </w:rPr>
        <w:t xml:space="preserve"> por escrito tal determinación. Contra la determinación que se emita no procederá recurso alguno.</w:t>
      </w:r>
    </w:p>
    <w:p w14:paraId="40946379" w14:textId="77777777" w:rsidR="00E73AB6" w:rsidRPr="00192B2D" w:rsidRDefault="00E73AB6" w:rsidP="00E73AB6">
      <w:pPr>
        <w:ind w:right="51"/>
        <w:jc w:val="both"/>
        <w:rPr>
          <w:rFonts w:ascii="Calibri" w:hAnsi="Calibri" w:cs="Tahoma"/>
          <w:b/>
          <w:sz w:val="14"/>
          <w:szCs w:val="14"/>
        </w:rPr>
      </w:pPr>
    </w:p>
    <w:p w14:paraId="17B8E16A"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DÉCIMA CUARTA: MODIFICACIÓN AL CONTRATO.-</w:t>
      </w:r>
      <w:r w:rsidRPr="00192B2D">
        <w:rPr>
          <w:rFonts w:ascii="Calibri" w:hAnsi="Calibri" w:cs="Tahoma"/>
          <w:sz w:val="14"/>
          <w:szCs w:val="14"/>
        </w:rPr>
        <w:t xml:space="preserve"> El presente contrato, podrá ser </w:t>
      </w:r>
      <w:r w:rsidRPr="00192B2D">
        <w:rPr>
          <w:rFonts w:ascii="Calibri" w:hAnsi="Calibri"/>
          <w:sz w:val="14"/>
          <w:szCs w:val="14"/>
        </w:rPr>
        <w:t>modificado siempre que el monto total de las modificaciones no rebase, en conjunto, el veinte por ciento de la cantidad de los conceptos establecidos</w:t>
      </w:r>
      <w:r w:rsidRPr="00192B2D">
        <w:rPr>
          <w:rFonts w:ascii="Calibri" w:hAnsi="Calibri" w:cs="Tahoma"/>
          <w:sz w:val="14"/>
          <w:szCs w:val="14"/>
        </w:rPr>
        <w:t xml:space="preserve"> originalmente en los mismos, y el precio de los </w:t>
      </w:r>
      <w:r w:rsidR="00C05A66">
        <w:rPr>
          <w:rFonts w:ascii="Calibri" w:hAnsi="Calibri" w:cs="Tahoma"/>
          <w:sz w:val="14"/>
          <w:szCs w:val="14"/>
        </w:rPr>
        <w:t>bienes</w:t>
      </w:r>
      <w:r w:rsidRPr="00192B2D">
        <w:rPr>
          <w:rFonts w:ascii="Calibri" w:hAnsi="Calibri" w:cs="Tahoma"/>
          <w:sz w:val="14"/>
          <w:szCs w:val="14"/>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192B2D" w:rsidRDefault="00E73AB6" w:rsidP="00E73AB6">
      <w:pPr>
        <w:jc w:val="both"/>
        <w:rPr>
          <w:rFonts w:ascii="Calibri" w:hAnsi="Calibri" w:cs="Tahoma"/>
          <w:sz w:val="14"/>
          <w:szCs w:val="14"/>
        </w:rPr>
      </w:pPr>
    </w:p>
    <w:p w14:paraId="33AFD46A"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En caso de otorgamiento de prórrogas o esperas a </w:t>
      </w:r>
      <w:r w:rsidRPr="00192B2D">
        <w:rPr>
          <w:rFonts w:ascii="Calibri" w:hAnsi="Calibri" w:cs="Tahoma"/>
          <w:b/>
          <w:sz w:val="14"/>
          <w:szCs w:val="14"/>
        </w:rPr>
        <w:t>“EL PROVEEDOR”</w:t>
      </w:r>
      <w:r w:rsidRPr="00192B2D">
        <w:rPr>
          <w:rFonts w:ascii="Calibri" w:hAnsi="Calibri" w:cs="Tahoma"/>
          <w:sz w:val="14"/>
          <w:szCs w:val="14"/>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192B2D" w:rsidRDefault="00E73AB6" w:rsidP="00E73AB6">
      <w:pPr>
        <w:ind w:right="51"/>
        <w:jc w:val="both"/>
        <w:rPr>
          <w:rFonts w:ascii="Calibri" w:hAnsi="Calibri" w:cs="Tahoma"/>
          <w:b/>
          <w:sz w:val="14"/>
          <w:szCs w:val="14"/>
        </w:rPr>
      </w:pPr>
    </w:p>
    <w:p w14:paraId="45BF6DA3"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DÉCIMA QUINTA: SUBCONTRATACIÓN.-</w:t>
      </w:r>
      <w:r w:rsidRPr="00192B2D">
        <w:rPr>
          <w:rFonts w:ascii="Calibri" w:hAnsi="Calibri" w:cs="Tahoma"/>
          <w:snapToGrid w:val="0"/>
          <w:sz w:val="14"/>
          <w:szCs w:val="14"/>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192B2D" w:rsidRDefault="00E73AB6" w:rsidP="00E73AB6">
      <w:pPr>
        <w:ind w:right="51"/>
        <w:jc w:val="both"/>
        <w:rPr>
          <w:rFonts w:ascii="Calibri" w:hAnsi="Calibri" w:cs="Tahoma"/>
          <w:snapToGrid w:val="0"/>
          <w:sz w:val="14"/>
          <w:szCs w:val="14"/>
        </w:rPr>
      </w:pPr>
    </w:p>
    <w:p w14:paraId="6B593A34"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snapToGrid w:val="0"/>
          <w:sz w:val="14"/>
          <w:szCs w:val="14"/>
        </w:rPr>
        <w:t xml:space="preserve">DÉCIMA SEXTA: </w:t>
      </w:r>
      <w:r w:rsidRPr="00192B2D">
        <w:rPr>
          <w:rFonts w:ascii="Calibri" w:hAnsi="Calibri" w:cs="Tahoma"/>
          <w:b/>
          <w:bCs/>
          <w:snapToGrid w:val="0"/>
          <w:sz w:val="14"/>
          <w:szCs w:val="14"/>
        </w:rPr>
        <w:t>LICENCIAS O PERMISOS.-</w:t>
      </w:r>
      <w:r w:rsidRPr="00192B2D">
        <w:rPr>
          <w:rFonts w:ascii="Calibri" w:hAnsi="Calibri" w:cs="Tahoma"/>
          <w:snapToGrid w:val="0"/>
          <w:sz w:val="14"/>
          <w:szCs w:val="14"/>
        </w:rPr>
        <w:t xml:space="preserve"> </w:t>
      </w:r>
      <w:r w:rsidRPr="00192B2D">
        <w:rPr>
          <w:rFonts w:ascii="Calibri" w:hAnsi="Calibri" w:cs="Tahoma"/>
          <w:b/>
          <w:bCs/>
          <w:snapToGrid w:val="0"/>
          <w:sz w:val="14"/>
          <w:szCs w:val="14"/>
        </w:rPr>
        <w:t>“EL PROVEEDOR”</w:t>
      </w:r>
      <w:r w:rsidRPr="00192B2D">
        <w:rPr>
          <w:rFonts w:ascii="Calibri" w:hAnsi="Calibri" w:cs="Tahoma"/>
          <w:snapToGrid w:val="0"/>
          <w:sz w:val="14"/>
          <w:szCs w:val="14"/>
        </w:rPr>
        <w:t xml:space="preserve"> se obliga a cumplir con las licencias, autorizaciones y/o permisos que conforme a otras disposiciones sea necesario contar para la celebración del presente instrumento.</w:t>
      </w:r>
    </w:p>
    <w:p w14:paraId="591ABFDF" w14:textId="77777777" w:rsidR="00E73AB6" w:rsidRPr="00192B2D" w:rsidRDefault="00E73AB6" w:rsidP="00E73AB6">
      <w:pPr>
        <w:jc w:val="center"/>
        <w:rPr>
          <w:rFonts w:ascii="Calibri" w:hAnsi="Calibri" w:cs="Tahoma"/>
          <w:b/>
          <w:bCs/>
          <w:snapToGrid w:val="0"/>
          <w:sz w:val="14"/>
          <w:szCs w:val="14"/>
        </w:rPr>
      </w:pPr>
    </w:p>
    <w:p w14:paraId="723FA5E6" w14:textId="77777777" w:rsidR="00E73AB6" w:rsidRPr="00192B2D" w:rsidRDefault="00E73AB6" w:rsidP="00E73AB6">
      <w:pPr>
        <w:jc w:val="both"/>
        <w:rPr>
          <w:rFonts w:ascii="Calibri" w:hAnsi="Calibri" w:cs="Tahoma"/>
          <w:snapToGrid w:val="0"/>
          <w:sz w:val="14"/>
          <w:szCs w:val="14"/>
        </w:rPr>
      </w:pPr>
      <w:r w:rsidRPr="00192B2D">
        <w:rPr>
          <w:rFonts w:ascii="Calibri" w:hAnsi="Calibri" w:cs="Tahoma"/>
          <w:b/>
          <w:bCs/>
          <w:snapToGrid w:val="0"/>
          <w:sz w:val="14"/>
          <w:szCs w:val="14"/>
        </w:rPr>
        <w:t xml:space="preserve">DÉCIMA SÉPTIMA: DERECHOS DE AUTOR.- </w:t>
      </w:r>
      <w:r w:rsidRPr="00192B2D">
        <w:rPr>
          <w:rFonts w:ascii="Calibri" w:hAnsi="Calibri" w:cs="Tahoma"/>
          <w:b/>
          <w:snapToGrid w:val="0"/>
          <w:sz w:val="14"/>
          <w:szCs w:val="14"/>
        </w:rPr>
        <w:t xml:space="preserve">“EL PROVEEDOR” </w:t>
      </w:r>
      <w:r w:rsidRPr="00192B2D">
        <w:rPr>
          <w:rFonts w:ascii="Calibri" w:hAnsi="Calibri" w:cs="Tahoma"/>
          <w:snapToGrid w:val="0"/>
          <w:sz w:val="14"/>
          <w:szCs w:val="14"/>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192B2D" w:rsidRDefault="00E73AB6" w:rsidP="00E73AB6">
      <w:pPr>
        <w:ind w:right="51"/>
        <w:jc w:val="both"/>
        <w:rPr>
          <w:rFonts w:ascii="Calibri" w:hAnsi="Calibri" w:cs="Tahoma"/>
          <w:sz w:val="14"/>
          <w:szCs w:val="14"/>
        </w:rPr>
      </w:pPr>
    </w:p>
    <w:p w14:paraId="533A87E1" w14:textId="77777777" w:rsidR="00E73AB6" w:rsidRPr="00192B2D" w:rsidRDefault="00E73AB6" w:rsidP="00E73AB6">
      <w:pPr>
        <w:jc w:val="both"/>
        <w:rPr>
          <w:rFonts w:ascii="Calibri" w:hAnsi="Calibri"/>
          <w:sz w:val="14"/>
          <w:szCs w:val="14"/>
        </w:rPr>
      </w:pPr>
      <w:r w:rsidRPr="00192B2D">
        <w:rPr>
          <w:rFonts w:ascii="Calibri" w:hAnsi="Calibri" w:cs="Tahoma"/>
          <w:b/>
          <w:sz w:val="14"/>
          <w:szCs w:val="14"/>
        </w:rPr>
        <w:t xml:space="preserve">DÉCIMA OCTAVA: </w:t>
      </w:r>
      <w:r w:rsidRPr="00192B2D">
        <w:rPr>
          <w:rFonts w:ascii="Calibri" w:hAnsi="Calibri"/>
          <w:b/>
          <w:sz w:val="14"/>
          <w:szCs w:val="14"/>
        </w:rPr>
        <w:t>LEGISLACIÓN.-</w:t>
      </w:r>
      <w:r w:rsidRPr="00192B2D">
        <w:rPr>
          <w:rFonts w:ascii="Calibri" w:hAnsi="Calibri"/>
          <w:sz w:val="14"/>
          <w:szCs w:val="14"/>
        </w:rPr>
        <w:t xml:space="preserve"> </w:t>
      </w:r>
      <w:r w:rsidRPr="00192B2D">
        <w:rPr>
          <w:rFonts w:ascii="Calibri" w:hAnsi="Calibri"/>
          <w:b/>
          <w:sz w:val="14"/>
          <w:szCs w:val="14"/>
        </w:rPr>
        <w:t xml:space="preserve">“LAS PARTES” </w:t>
      </w:r>
      <w:r w:rsidRPr="00192B2D">
        <w:rPr>
          <w:rFonts w:ascii="Calibri" w:hAnsi="Calibri"/>
          <w:sz w:val="14"/>
          <w:szCs w:val="14"/>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192B2D" w:rsidRDefault="00E73AB6" w:rsidP="00E73AB6">
      <w:pPr>
        <w:ind w:right="51"/>
        <w:jc w:val="both"/>
        <w:rPr>
          <w:rFonts w:ascii="Calibri" w:hAnsi="Calibri" w:cs="Tahoma"/>
          <w:b/>
          <w:sz w:val="14"/>
          <w:szCs w:val="14"/>
        </w:rPr>
      </w:pPr>
    </w:p>
    <w:p w14:paraId="2EBF2E15" w14:textId="77777777" w:rsidR="00E73AB6" w:rsidRPr="00192B2D" w:rsidRDefault="00E73AB6" w:rsidP="00E73AB6">
      <w:pPr>
        <w:jc w:val="both"/>
        <w:rPr>
          <w:rFonts w:ascii="Calibri" w:hAnsi="Calibri" w:cs="Tahoma"/>
          <w:sz w:val="14"/>
          <w:szCs w:val="14"/>
        </w:rPr>
      </w:pPr>
      <w:r w:rsidRPr="00192B2D">
        <w:rPr>
          <w:rFonts w:ascii="Calibri" w:hAnsi="Calibri" w:cs="Tahoma"/>
          <w:b/>
          <w:sz w:val="14"/>
          <w:szCs w:val="14"/>
        </w:rPr>
        <w:t xml:space="preserve">DÉCIMA NOVENA: </w:t>
      </w:r>
      <w:r w:rsidR="00BC17FB" w:rsidRPr="00192B2D">
        <w:rPr>
          <w:rFonts w:ascii="Calibri" w:hAnsi="Calibri" w:cs="Tahoma"/>
          <w:b/>
          <w:sz w:val="14"/>
          <w:szCs w:val="14"/>
        </w:rPr>
        <w:t>JURISDICCIÓN. -</w:t>
      </w:r>
      <w:r w:rsidRPr="00192B2D">
        <w:rPr>
          <w:rFonts w:ascii="Calibri" w:hAnsi="Calibri" w:cs="Tahoma"/>
          <w:sz w:val="14"/>
          <w:szCs w:val="14"/>
        </w:rPr>
        <w:t xml:space="preserve"> Para la interpretación y cumplimiento del presente instrumento, así como para todo aquello que no </w:t>
      </w:r>
      <w:r w:rsidR="00BC17FB" w:rsidRPr="00192B2D">
        <w:rPr>
          <w:rFonts w:ascii="Calibri" w:hAnsi="Calibri" w:cs="Tahoma"/>
          <w:sz w:val="14"/>
          <w:szCs w:val="14"/>
        </w:rPr>
        <w:t>esté</w:t>
      </w:r>
      <w:r w:rsidRPr="00192B2D">
        <w:rPr>
          <w:rFonts w:ascii="Calibri" w:hAnsi="Calibri" w:cs="Tahoma"/>
          <w:sz w:val="14"/>
          <w:szCs w:val="14"/>
        </w:rPr>
        <w:t xml:space="preserve"> expresamente estipulado en el mismo, </w:t>
      </w:r>
      <w:r w:rsidRPr="00192B2D">
        <w:rPr>
          <w:rFonts w:ascii="Calibri" w:hAnsi="Calibri" w:cs="Tahoma"/>
          <w:b/>
          <w:sz w:val="14"/>
          <w:szCs w:val="14"/>
        </w:rPr>
        <w:t>“LAS PARTES”</w:t>
      </w:r>
      <w:r w:rsidRPr="00192B2D">
        <w:rPr>
          <w:rFonts w:ascii="Calibri" w:hAnsi="Calibri" w:cs="Tahoma"/>
          <w:sz w:val="14"/>
          <w:szCs w:val="14"/>
        </w:rPr>
        <w:t xml:space="preserve"> lo resolverán de común acuerdo y de no ser esto posible,</w:t>
      </w:r>
      <w:r w:rsidRPr="00192B2D">
        <w:rPr>
          <w:rFonts w:ascii="Calibri" w:hAnsi="Calibri" w:cs="Tahoma"/>
          <w:b/>
          <w:sz w:val="14"/>
          <w:szCs w:val="14"/>
        </w:rPr>
        <w:t xml:space="preserve"> </w:t>
      </w:r>
      <w:r w:rsidRPr="00192B2D">
        <w:rPr>
          <w:rFonts w:ascii="Calibri" w:hAnsi="Calibri" w:cs="Tahoma"/>
          <w:sz w:val="14"/>
          <w:szCs w:val="14"/>
        </w:rPr>
        <w:t xml:space="preserve">se someten a la jurisdicción de los Tribunales Competentes de la Ciudad de Monterrey, Nuevo León, por lo tanto, </w:t>
      </w:r>
      <w:r w:rsidRPr="00192B2D">
        <w:rPr>
          <w:rFonts w:ascii="Calibri" w:hAnsi="Calibri" w:cs="Tahoma"/>
          <w:b/>
          <w:sz w:val="14"/>
          <w:szCs w:val="14"/>
        </w:rPr>
        <w:t>“EL PROVEEDOR”</w:t>
      </w:r>
      <w:r w:rsidRPr="00192B2D">
        <w:rPr>
          <w:rFonts w:ascii="Calibri" w:hAnsi="Calibri" w:cs="Tahoma"/>
          <w:sz w:val="14"/>
          <w:szCs w:val="14"/>
        </w:rPr>
        <w:t xml:space="preserve"> renuncia al fuero que por razón de su domicilio presente o futuro pudiera corresponderle.</w:t>
      </w:r>
    </w:p>
    <w:p w14:paraId="7757A641" w14:textId="77777777" w:rsidR="00E73AB6" w:rsidRPr="00192B2D" w:rsidRDefault="00E73AB6" w:rsidP="00E73AB6">
      <w:pPr>
        <w:jc w:val="both"/>
        <w:rPr>
          <w:rFonts w:ascii="Calibri" w:hAnsi="Calibri" w:cs="Tahoma"/>
          <w:sz w:val="14"/>
          <w:szCs w:val="14"/>
        </w:rPr>
      </w:pPr>
    </w:p>
    <w:p w14:paraId="78920884" w14:textId="77777777" w:rsidR="00E73AB6" w:rsidRPr="00192B2D" w:rsidRDefault="00E73AB6" w:rsidP="00E73AB6">
      <w:pPr>
        <w:jc w:val="both"/>
        <w:rPr>
          <w:rFonts w:ascii="Calibri" w:hAnsi="Calibri" w:cs="Tahoma"/>
          <w:sz w:val="14"/>
          <w:szCs w:val="14"/>
        </w:rPr>
      </w:pPr>
      <w:r w:rsidRPr="00192B2D">
        <w:rPr>
          <w:rFonts w:ascii="Calibri" w:hAnsi="Calibri" w:cs="Tahoma"/>
          <w:sz w:val="14"/>
          <w:szCs w:val="14"/>
        </w:rPr>
        <w:t xml:space="preserve">Leído que fue el presente contrato y enteradas las partes de su valor y consecuencias legales, se firma por triplicado en la Ciudad de Monterrey, Nuevo León, a los </w:t>
      </w:r>
      <w:r w:rsidRPr="00192B2D">
        <w:rPr>
          <w:rFonts w:ascii="Calibri" w:hAnsi="Calibri"/>
          <w:sz w:val="14"/>
          <w:szCs w:val="14"/>
        </w:rPr>
        <w:t>__________</w:t>
      </w:r>
      <w:r w:rsidRPr="00192B2D">
        <w:rPr>
          <w:rFonts w:ascii="Calibri" w:hAnsi="Calibri" w:cs="Tahoma"/>
          <w:sz w:val="14"/>
          <w:szCs w:val="14"/>
        </w:rPr>
        <w:t xml:space="preserve"> días del mes de </w:t>
      </w:r>
      <w:r w:rsidRPr="00192B2D">
        <w:rPr>
          <w:rFonts w:ascii="Calibri" w:hAnsi="Calibri"/>
          <w:sz w:val="14"/>
          <w:szCs w:val="14"/>
        </w:rPr>
        <w:t>__________</w:t>
      </w:r>
      <w:r w:rsidRPr="00192B2D">
        <w:rPr>
          <w:rFonts w:ascii="Calibri" w:hAnsi="Calibri" w:cs="Tahoma"/>
          <w:sz w:val="14"/>
          <w:szCs w:val="14"/>
        </w:rPr>
        <w:t xml:space="preserve"> del </w:t>
      </w:r>
      <w:r w:rsidRPr="00192B2D">
        <w:rPr>
          <w:rFonts w:ascii="Calibri" w:hAnsi="Calibri"/>
          <w:sz w:val="14"/>
          <w:szCs w:val="14"/>
        </w:rPr>
        <w:t>__________</w:t>
      </w:r>
      <w:r w:rsidRPr="00192B2D">
        <w:rPr>
          <w:rFonts w:ascii="Calibri" w:hAnsi="Calibri" w:cs="Tahoma"/>
          <w:sz w:val="14"/>
          <w:szCs w:val="14"/>
        </w:rPr>
        <w:t>.</w:t>
      </w:r>
    </w:p>
    <w:p w14:paraId="155DA85E" w14:textId="77777777" w:rsidR="00095E6C" w:rsidRPr="00192B2D" w:rsidRDefault="00095E6C" w:rsidP="00FF24B4">
      <w:pPr>
        <w:ind w:right="-5"/>
        <w:jc w:val="both"/>
        <w:rPr>
          <w:rFonts w:asciiTheme="minorHAnsi" w:hAnsiTheme="minorHAnsi"/>
          <w:sz w:val="14"/>
          <w:szCs w:val="14"/>
        </w:rPr>
      </w:pPr>
    </w:p>
    <w:p w14:paraId="4510CDBA" w14:textId="77777777" w:rsidR="00572D88" w:rsidRPr="00192B2D" w:rsidRDefault="00572D88" w:rsidP="00FF24B4">
      <w:pPr>
        <w:ind w:right="-5"/>
        <w:jc w:val="both"/>
        <w:rPr>
          <w:rFonts w:asciiTheme="minorHAnsi" w:hAnsiTheme="minorHAnsi"/>
          <w:sz w:val="14"/>
          <w:szCs w:val="14"/>
        </w:rPr>
      </w:pPr>
    </w:p>
    <w:p w14:paraId="30B13F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“S.S.N.L.”</w:t>
      </w:r>
    </w:p>
    <w:p w14:paraId="1ADEC130" w14:textId="77777777" w:rsidR="00572D88" w:rsidRPr="00192B2D" w:rsidRDefault="00572D88" w:rsidP="00572D88">
      <w:pPr>
        <w:ind w:right="-5"/>
        <w:jc w:val="center"/>
        <w:rPr>
          <w:rFonts w:asciiTheme="minorHAnsi" w:hAnsiTheme="minorHAnsi"/>
          <w:sz w:val="14"/>
          <w:szCs w:val="14"/>
        </w:rPr>
      </w:pPr>
    </w:p>
    <w:p w14:paraId="6EA6092E" w14:textId="77777777" w:rsidR="00572D88" w:rsidRPr="00192B2D" w:rsidRDefault="00572D88" w:rsidP="00572D88">
      <w:pPr>
        <w:ind w:right="-5"/>
        <w:jc w:val="center"/>
        <w:rPr>
          <w:rFonts w:asciiTheme="minorHAnsi" w:hAnsiTheme="minorHAnsi"/>
          <w:sz w:val="14"/>
          <w:szCs w:val="14"/>
        </w:rPr>
        <w:sectPr w:rsidR="00572D88" w:rsidRPr="00192B2D" w:rsidSect="00572D88">
          <w:headerReference w:type="default" r:id="rId10"/>
          <w:footerReference w:type="default" r:id="rId11"/>
          <w:pgSz w:w="12240" w:h="15840" w:code="1"/>
          <w:pgMar w:top="2370" w:right="748" w:bottom="1134" w:left="851" w:header="567" w:footer="0" w:gutter="0"/>
          <w:cols w:space="708"/>
          <w:docGrid w:linePitch="360"/>
        </w:sectPr>
      </w:pPr>
    </w:p>
    <w:p w14:paraId="72BB1322"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DR. MED.MANUEL ENRIQUE DE LA O CAVAZOS</w:t>
      </w:r>
    </w:p>
    <w:p w14:paraId="0DD9EF1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GENERAL</w:t>
      </w:r>
    </w:p>
    <w:p w14:paraId="7CB558C8" w14:textId="77777777" w:rsidR="00572D88" w:rsidRPr="00192B2D" w:rsidRDefault="00EA2FA8" w:rsidP="00572D88">
      <w:pPr>
        <w:ind w:right="-5"/>
        <w:jc w:val="center"/>
        <w:rPr>
          <w:rFonts w:asciiTheme="minorHAnsi" w:hAnsiTheme="minorHAnsi"/>
          <w:sz w:val="14"/>
          <w:szCs w:val="14"/>
        </w:rPr>
      </w:pPr>
      <w:r>
        <w:rPr>
          <w:rFonts w:asciiTheme="minorHAnsi" w:hAnsiTheme="minorHAnsi"/>
          <w:sz w:val="14"/>
          <w:szCs w:val="14"/>
        </w:rPr>
        <w:t>C.P. AARON SERRATO ARAOZ</w:t>
      </w:r>
    </w:p>
    <w:p w14:paraId="541BE94A"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DIRECTOR ADMINISTRATIVO</w:t>
      </w:r>
    </w:p>
    <w:p w14:paraId="4DD1A6CE" w14:textId="77777777" w:rsidR="00572D88" w:rsidRPr="00192B2D" w:rsidRDefault="00572D88" w:rsidP="00572D88">
      <w:pPr>
        <w:ind w:right="-5"/>
        <w:jc w:val="center"/>
        <w:rPr>
          <w:rFonts w:asciiTheme="minorHAnsi" w:hAnsiTheme="minorHAnsi"/>
          <w:sz w:val="14"/>
          <w:szCs w:val="14"/>
        </w:rPr>
        <w:sectPr w:rsidR="00572D88" w:rsidRPr="00192B2D" w:rsidSect="00572D88">
          <w:type w:val="continuous"/>
          <w:pgSz w:w="12240" w:h="15840" w:code="1"/>
          <w:pgMar w:top="2370" w:right="748" w:bottom="1134" w:left="851" w:header="567" w:footer="567" w:gutter="0"/>
          <w:cols w:num="2" w:space="708"/>
          <w:docGrid w:linePitch="360"/>
        </w:sectPr>
      </w:pPr>
    </w:p>
    <w:p w14:paraId="7EF90E64" w14:textId="77777777" w:rsidR="00572D88" w:rsidRPr="00192B2D" w:rsidRDefault="00572D88" w:rsidP="00572D88">
      <w:pPr>
        <w:ind w:right="-5"/>
        <w:jc w:val="center"/>
        <w:rPr>
          <w:rFonts w:asciiTheme="minorHAnsi" w:hAnsiTheme="minorHAnsi"/>
          <w:sz w:val="14"/>
          <w:szCs w:val="14"/>
        </w:rPr>
      </w:pPr>
    </w:p>
    <w:p w14:paraId="33A9FF33"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POR “EL PROVEEDOR”</w:t>
      </w:r>
    </w:p>
    <w:p w14:paraId="1BB01E86"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C. ___________________________________</w:t>
      </w:r>
    </w:p>
    <w:p w14:paraId="4E8FA9BC"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REPRESENTANTE LEGAL</w:t>
      </w:r>
    </w:p>
    <w:p w14:paraId="786F6DD5" w14:textId="77777777" w:rsidR="00572D88" w:rsidRPr="00192B2D" w:rsidRDefault="00572D88" w:rsidP="00572D88">
      <w:pPr>
        <w:ind w:right="-5"/>
        <w:jc w:val="center"/>
        <w:rPr>
          <w:rFonts w:asciiTheme="minorHAnsi" w:hAnsiTheme="minorHAnsi"/>
          <w:sz w:val="14"/>
          <w:szCs w:val="14"/>
        </w:rPr>
      </w:pPr>
    </w:p>
    <w:p w14:paraId="65D56ABB"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“TESTIGOS”:</w:t>
      </w:r>
    </w:p>
    <w:p w14:paraId="476C6691" w14:textId="77777777" w:rsidR="00572D88" w:rsidRPr="00192B2D" w:rsidRDefault="00572D88" w:rsidP="00572D88">
      <w:pPr>
        <w:ind w:right="-5"/>
        <w:jc w:val="center"/>
        <w:rPr>
          <w:rFonts w:asciiTheme="minorHAnsi" w:hAnsiTheme="minorHAnsi"/>
          <w:sz w:val="14"/>
          <w:szCs w:val="14"/>
        </w:rPr>
      </w:pPr>
      <w:r w:rsidRPr="00192B2D">
        <w:rPr>
          <w:rFonts w:asciiTheme="minorHAnsi" w:hAnsiTheme="minorHAnsi"/>
          <w:sz w:val="14"/>
          <w:szCs w:val="14"/>
        </w:rPr>
        <w:t xml:space="preserve">____________________________________ </w:t>
      </w:r>
      <w:r w:rsidRPr="00192B2D">
        <w:rPr>
          <w:rFonts w:asciiTheme="minorHAnsi" w:hAnsiTheme="minorHAnsi"/>
          <w:sz w:val="14"/>
          <w:szCs w:val="14"/>
        </w:rPr>
        <w:tab/>
        <w:t>____________________________________</w:t>
      </w:r>
    </w:p>
    <w:sectPr w:rsidR="00572D88" w:rsidRPr="00192B2D"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52E03D" w14:textId="77777777" w:rsidR="00447988" w:rsidRDefault="00447988" w:rsidP="007F0B73">
      <w:r>
        <w:separator/>
      </w:r>
    </w:p>
  </w:endnote>
  <w:endnote w:type="continuationSeparator" w:id="0">
    <w:p w14:paraId="4C20BED8" w14:textId="77777777" w:rsidR="00447988" w:rsidRDefault="00447988"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5B90D224" w14:textId="77777777" w:rsidR="00C95CEF" w:rsidRDefault="00C95CEF" w:rsidP="00A215A8">
        <w:pPr>
          <w:pStyle w:val="Piedepgina"/>
          <w:jc w:val="center"/>
          <w:rPr>
            <w:rFonts w:ascii="Century Gothic" w:hAnsi="Century Gothic"/>
            <w:b/>
            <w:color w:val="009999"/>
            <w:sz w:val="18"/>
            <w:szCs w:val="14"/>
          </w:rPr>
        </w:pPr>
      </w:p>
      <w:p w14:paraId="5DDA9009" w14:textId="12926F55" w:rsidR="00C95CEF" w:rsidRPr="006249CF" w:rsidRDefault="00C95CEF" w:rsidP="00313C66">
        <w:pPr>
          <w:pStyle w:val="Piedepgina"/>
          <w:tabs>
            <w:tab w:val="left" w:pos="6379"/>
          </w:tabs>
          <w:ind w:right="-232" w:hanging="284"/>
          <w:jc w:val="center"/>
          <w:rPr>
            <w:rFonts w:ascii="Century Gothic" w:hAnsi="Century Gothic"/>
            <w:b/>
            <w:color w:val="7030A0"/>
            <w:sz w:val="18"/>
            <w:szCs w:val="14"/>
          </w:rPr>
        </w:pPr>
        <w:r w:rsidRPr="006249CF">
          <w:rPr>
            <w:rFonts w:ascii="Century Gothic" w:hAnsi="Century Gothic"/>
            <w:b/>
            <w:color w:val="7030A0"/>
            <w:sz w:val="18"/>
            <w:szCs w:val="14"/>
          </w:rPr>
          <w:t>LICITACIÓN PÚBLICA INTERNACIONAL BAJO LA COBERTURA DE TRATADOS PRESENCIAL</w:t>
        </w:r>
      </w:p>
      <w:p w14:paraId="24D484C2" w14:textId="3E2F53DC" w:rsidR="00C95CEF" w:rsidRPr="00A215A8" w:rsidRDefault="00C95CEF" w:rsidP="004C675C">
        <w:pPr>
          <w:pStyle w:val="Piedepgina"/>
          <w:jc w:val="center"/>
          <w:rPr>
            <w:b/>
            <w:color w:val="7030A0"/>
            <w:szCs w:val="16"/>
          </w:rPr>
        </w:pPr>
        <w:r w:rsidRPr="006249CF">
          <w:rPr>
            <w:noProof/>
            <w:lang w:val="es-MX" w:eastAsia="es-MX"/>
          </w:rPr>
          <w:drawing>
            <wp:anchor distT="0" distB="0" distL="114300" distR="114300" simplePos="0" relativeHeight="251663360" behindDoc="1" locked="0" layoutInCell="1" allowOverlap="1" wp14:anchorId="35070EEB" wp14:editId="65DF976F">
              <wp:simplePos x="0" y="0"/>
              <wp:positionH relativeFrom="margin">
                <wp:posOffset>-238125</wp:posOffset>
              </wp:positionH>
              <wp:positionV relativeFrom="page">
                <wp:posOffset>9000490</wp:posOffset>
              </wp:positionV>
              <wp:extent cx="7162800" cy="137477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374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7030A0"/>
            <w:sz w:val="18"/>
            <w:szCs w:val="16"/>
          </w:rPr>
          <w:t>No. LP-919044992-I61-2021</w:t>
        </w:r>
        <w:r w:rsidRPr="00A215A8">
          <w:rPr>
            <w:rFonts w:ascii="Century Gothic" w:hAnsi="Century Gothic"/>
            <w:b/>
            <w:color w:val="7030A0"/>
            <w:sz w:val="18"/>
            <w:szCs w:val="16"/>
          </w:rPr>
          <w:t xml:space="preserve">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A215A8">
                  <w:rPr>
                    <w:rFonts w:ascii="Century Gothic" w:hAnsi="Century Gothic"/>
                    <w:b/>
                    <w:color w:val="7030A0"/>
                    <w:sz w:val="18"/>
                    <w:szCs w:val="16"/>
                  </w:rPr>
                  <w:t xml:space="preserve">Página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PAGE</w:instrText>
                </w:r>
                <w:r w:rsidRPr="00A215A8">
                  <w:rPr>
                    <w:rFonts w:ascii="Century Gothic" w:hAnsi="Century Gothic"/>
                    <w:b/>
                    <w:color w:val="7030A0"/>
                    <w:sz w:val="18"/>
                    <w:szCs w:val="16"/>
                  </w:rPr>
                  <w:fldChar w:fldCharType="separate"/>
                </w:r>
                <w:r w:rsidR="00BD24D7">
                  <w:rPr>
                    <w:rFonts w:ascii="Century Gothic" w:hAnsi="Century Gothic"/>
                    <w:b/>
                    <w:noProof/>
                    <w:color w:val="7030A0"/>
                    <w:sz w:val="18"/>
                    <w:szCs w:val="16"/>
                  </w:rPr>
                  <w:t>43</w:t>
                </w:r>
                <w:r w:rsidRPr="00A215A8">
                  <w:rPr>
                    <w:rFonts w:ascii="Century Gothic" w:hAnsi="Century Gothic"/>
                    <w:b/>
                    <w:color w:val="7030A0"/>
                    <w:sz w:val="18"/>
                    <w:szCs w:val="16"/>
                  </w:rPr>
                  <w:fldChar w:fldCharType="end"/>
                </w:r>
                <w:r w:rsidRPr="00A215A8">
                  <w:rPr>
                    <w:rFonts w:ascii="Century Gothic" w:hAnsi="Century Gothic"/>
                    <w:b/>
                    <w:color w:val="7030A0"/>
                    <w:sz w:val="18"/>
                    <w:szCs w:val="16"/>
                  </w:rPr>
                  <w:t xml:space="preserve"> de </w:t>
                </w:r>
                <w:r w:rsidRPr="00A215A8">
                  <w:rPr>
                    <w:rFonts w:ascii="Century Gothic" w:hAnsi="Century Gothic"/>
                    <w:b/>
                    <w:color w:val="7030A0"/>
                    <w:sz w:val="18"/>
                    <w:szCs w:val="16"/>
                  </w:rPr>
                  <w:fldChar w:fldCharType="begin"/>
                </w:r>
                <w:r w:rsidRPr="00A215A8">
                  <w:rPr>
                    <w:rFonts w:ascii="Century Gothic" w:hAnsi="Century Gothic"/>
                    <w:b/>
                    <w:color w:val="7030A0"/>
                    <w:sz w:val="18"/>
                    <w:szCs w:val="16"/>
                  </w:rPr>
                  <w:instrText>NUMPAGES</w:instrText>
                </w:r>
                <w:r w:rsidRPr="00A215A8">
                  <w:rPr>
                    <w:rFonts w:ascii="Century Gothic" w:hAnsi="Century Gothic"/>
                    <w:b/>
                    <w:color w:val="7030A0"/>
                    <w:sz w:val="18"/>
                    <w:szCs w:val="16"/>
                  </w:rPr>
                  <w:fldChar w:fldCharType="separate"/>
                </w:r>
                <w:r w:rsidR="00BD24D7">
                  <w:rPr>
                    <w:rFonts w:ascii="Century Gothic" w:hAnsi="Century Gothic"/>
                    <w:b/>
                    <w:noProof/>
                    <w:color w:val="7030A0"/>
                    <w:sz w:val="18"/>
                    <w:szCs w:val="16"/>
                  </w:rPr>
                  <w:t>53</w:t>
                </w:r>
                <w:r w:rsidRPr="00A215A8">
                  <w:rPr>
                    <w:rFonts w:ascii="Century Gothic" w:hAnsi="Century Gothic"/>
                    <w:b/>
                    <w:color w:val="7030A0"/>
                    <w:sz w:val="18"/>
                    <w:szCs w:val="16"/>
                  </w:rPr>
                  <w:fldChar w:fldCharType="end"/>
                </w:r>
              </w:sdtContent>
            </w:sdt>
          </w:sdtContent>
        </w:sdt>
      </w:p>
      <w:p w14:paraId="07F5D801" w14:textId="77777777" w:rsidR="00C95CEF" w:rsidRDefault="00C95CEF" w:rsidP="004C675C">
        <w:pPr>
          <w:pStyle w:val="Piedepgina"/>
          <w:rPr>
            <w:b/>
            <w:color w:val="009999"/>
          </w:rPr>
        </w:pPr>
      </w:p>
    </w:sdtContent>
  </w:sdt>
  <w:p w14:paraId="7D6C4373" w14:textId="77777777" w:rsidR="00C95CEF" w:rsidRPr="004C675C" w:rsidRDefault="00C95CEF" w:rsidP="004C675C">
    <w:pPr>
      <w:pStyle w:val="Piedepgina"/>
    </w:pPr>
  </w:p>
  <w:p w14:paraId="3D648F9C" w14:textId="7A3E65A3" w:rsidR="00C95CEF" w:rsidRDefault="00C95CEF" w:rsidP="006249CF">
    <w:pPr>
      <w:tabs>
        <w:tab w:val="left" w:pos="6810"/>
      </w:tabs>
    </w:pPr>
    <w:r>
      <w:tab/>
    </w:r>
  </w:p>
  <w:p w14:paraId="55E61ED3" w14:textId="77777777" w:rsidR="00C95CEF" w:rsidRDefault="00C95CEF"/>
  <w:p w14:paraId="7839659B" w14:textId="77777777" w:rsidR="00C95CEF" w:rsidRDefault="00C95CEF"/>
  <w:p w14:paraId="4CFBED29" w14:textId="77777777" w:rsidR="00C95CEF" w:rsidRDefault="00C95CEF"/>
  <w:p w14:paraId="77C60F7D" w14:textId="77777777" w:rsidR="00C95CEF" w:rsidRDefault="00C95CE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211206" w14:textId="77777777" w:rsidR="00447988" w:rsidRDefault="00447988" w:rsidP="007F0B73">
      <w:r>
        <w:separator/>
      </w:r>
    </w:p>
  </w:footnote>
  <w:footnote w:type="continuationSeparator" w:id="0">
    <w:p w14:paraId="2D62ECC4" w14:textId="77777777" w:rsidR="00447988" w:rsidRDefault="00447988"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9B59" w14:textId="696D9DD4" w:rsidR="00C95CEF" w:rsidRPr="00C765F1" w:rsidRDefault="00C95CEF"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2D4CC05C" wp14:editId="10A92853">
          <wp:simplePos x="0" y="0"/>
          <wp:positionH relativeFrom="column">
            <wp:posOffset>-361950</wp:posOffset>
          </wp:positionH>
          <wp:positionV relativeFrom="paragraph">
            <wp:posOffset>-428625</wp:posOffset>
          </wp:positionV>
          <wp:extent cx="2076450" cy="1603861"/>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1603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77777777" w:rsidR="00C95CEF" w:rsidRPr="00C765F1" w:rsidRDefault="00C95CEF" w:rsidP="00313C66">
    <w:pPr>
      <w:jc w:val="center"/>
      <w:rPr>
        <w:rFonts w:ascii="Corbel" w:hAnsi="Corbel"/>
        <w:b/>
        <w:szCs w:val="16"/>
      </w:rPr>
    </w:pPr>
    <w:r w:rsidRPr="00C765F1">
      <w:rPr>
        <w:rFonts w:ascii="Corbel" w:hAnsi="Corbel"/>
        <w:b/>
        <w:szCs w:val="16"/>
      </w:rPr>
      <w:t>SERVICIOS DE SALUD DE NUEVO LEÓN</w:t>
    </w:r>
  </w:p>
  <w:p w14:paraId="45C24739" w14:textId="77777777" w:rsidR="00C95CEF" w:rsidRPr="00180FA7" w:rsidRDefault="00C95CEF"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C95CEF" w:rsidRDefault="00C95CEF" w:rsidP="00E7019E">
    <w:pPr>
      <w:tabs>
        <w:tab w:val="left" w:pos="9795"/>
      </w:tabs>
    </w:pPr>
    <w:r>
      <w:tab/>
    </w:r>
  </w:p>
  <w:p w14:paraId="4E713FFA" w14:textId="77777777" w:rsidR="00C95CEF" w:rsidRDefault="00C95CEF"/>
  <w:p w14:paraId="69B02B1E" w14:textId="77777777" w:rsidR="00C95CEF" w:rsidRDefault="00C95CEF"/>
  <w:p w14:paraId="2672FAD0" w14:textId="77777777" w:rsidR="00C95CEF" w:rsidRDefault="00C95CEF"/>
  <w:p w14:paraId="240CBA08" w14:textId="77777777" w:rsidR="00C95CEF" w:rsidRDefault="00C95CE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C6B1DD8"/>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5"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0D94AE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DE46651"/>
    <w:multiLevelType w:val="hybridMultilevel"/>
    <w:tmpl w:val="D6762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1"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3"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E5E66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5"/>
  </w:num>
  <w:num w:numId="2">
    <w:abstractNumId w:val="9"/>
  </w:num>
  <w:num w:numId="3">
    <w:abstractNumId w:val="24"/>
  </w:num>
  <w:num w:numId="4">
    <w:abstractNumId w:val="40"/>
  </w:num>
  <w:num w:numId="5">
    <w:abstractNumId w:val="6"/>
  </w:num>
  <w:num w:numId="6">
    <w:abstractNumId w:val="0"/>
  </w:num>
  <w:num w:numId="7">
    <w:abstractNumId w:val="18"/>
  </w:num>
  <w:num w:numId="8">
    <w:abstractNumId w:val="16"/>
  </w:num>
  <w:num w:numId="9">
    <w:abstractNumId w:val="36"/>
  </w:num>
  <w:num w:numId="10">
    <w:abstractNumId w:val="19"/>
  </w:num>
  <w:num w:numId="11">
    <w:abstractNumId w:val="12"/>
  </w:num>
  <w:num w:numId="12">
    <w:abstractNumId w:val="13"/>
  </w:num>
  <w:num w:numId="13">
    <w:abstractNumId w:val="14"/>
  </w:num>
  <w:num w:numId="14">
    <w:abstractNumId w:val="20"/>
  </w:num>
  <w:num w:numId="15">
    <w:abstractNumId w:val="22"/>
  </w:num>
  <w:num w:numId="16">
    <w:abstractNumId w:val="33"/>
  </w:num>
  <w:num w:numId="17">
    <w:abstractNumId w:val="30"/>
  </w:num>
  <w:num w:numId="18">
    <w:abstractNumId w:val="28"/>
  </w:num>
  <w:num w:numId="19">
    <w:abstractNumId w:val="25"/>
  </w:num>
  <w:num w:numId="20">
    <w:abstractNumId w:val="50"/>
  </w:num>
  <w:num w:numId="21">
    <w:abstractNumId w:val="11"/>
  </w:num>
  <w:num w:numId="22">
    <w:abstractNumId w:val="31"/>
  </w:num>
  <w:num w:numId="23">
    <w:abstractNumId w:val="47"/>
  </w:num>
  <w:num w:numId="24">
    <w:abstractNumId w:val="29"/>
  </w:num>
  <w:num w:numId="25">
    <w:abstractNumId w:val="23"/>
  </w:num>
  <w:num w:numId="26">
    <w:abstractNumId w:val="27"/>
  </w:num>
  <w:num w:numId="27">
    <w:abstractNumId w:val="37"/>
  </w:num>
  <w:num w:numId="28">
    <w:abstractNumId w:val="42"/>
  </w:num>
  <w:num w:numId="29">
    <w:abstractNumId w:val="49"/>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num>
  <w:num w:numId="32">
    <w:abstractNumId w:val="35"/>
  </w:num>
  <w:num w:numId="33">
    <w:abstractNumId w:val="21"/>
  </w:num>
  <w:num w:numId="34">
    <w:abstractNumId w:val="10"/>
  </w:num>
  <w:num w:numId="35">
    <w:abstractNumId w:val="51"/>
  </w:num>
  <w:num w:numId="36">
    <w:abstractNumId w:val="7"/>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46"/>
  </w:num>
  <w:num w:numId="40">
    <w:abstractNumId w:val="34"/>
  </w:num>
  <w:num w:numId="41">
    <w:abstractNumId w:val="48"/>
  </w:num>
  <w:num w:numId="42">
    <w:abstractNumId w:val="26"/>
  </w:num>
  <w:num w:numId="43">
    <w:abstractNumId w:val="44"/>
  </w:num>
  <w:num w:numId="44">
    <w:abstractNumId w:val="38"/>
  </w:num>
  <w:num w:numId="45">
    <w:abstractNumId w:val="41"/>
  </w:num>
  <w:num w:numId="46">
    <w:abstractNumId w:val="17"/>
  </w:num>
  <w:num w:numId="47">
    <w:abstractNumId w:val="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0A6"/>
    <w:rsid w:val="00002889"/>
    <w:rsid w:val="00003DE3"/>
    <w:rsid w:val="00003E66"/>
    <w:rsid w:val="000055C8"/>
    <w:rsid w:val="00011E90"/>
    <w:rsid w:val="000156E5"/>
    <w:rsid w:val="000173BC"/>
    <w:rsid w:val="0002354C"/>
    <w:rsid w:val="000250D0"/>
    <w:rsid w:val="00026280"/>
    <w:rsid w:val="00030424"/>
    <w:rsid w:val="00030EBE"/>
    <w:rsid w:val="00031F3E"/>
    <w:rsid w:val="0003435F"/>
    <w:rsid w:val="000348C5"/>
    <w:rsid w:val="00037DE1"/>
    <w:rsid w:val="00043532"/>
    <w:rsid w:val="00043AC2"/>
    <w:rsid w:val="0004563D"/>
    <w:rsid w:val="000469C3"/>
    <w:rsid w:val="00063437"/>
    <w:rsid w:val="000640BB"/>
    <w:rsid w:val="0006416E"/>
    <w:rsid w:val="00065C54"/>
    <w:rsid w:val="00070C5B"/>
    <w:rsid w:val="00071AB3"/>
    <w:rsid w:val="00071E7A"/>
    <w:rsid w:val="0007345B"/>
    <w:rsid w:val="0007424E"/>
    <w:rsid w:val="000748B3"/>
    <w:rsid w:val="0007730C"/>
    <w:rsid w:val="000806AB"/>
    <w:rsid w:val="00080B21"/>
    <w:rsid w:val="00080D85"/>
    <w:rsid w:val="000817B9"/>
    <w:rsid w:val="00083EA1"/>
    <w:rsid w:val="0008536E"/>
    <w:rsid w:val="00085C6B"/>
    <w:rsid w:val="00086A95"/>
    <w:rsid w:val="0008760F"/>
    <w:rsid w:val="00087D50"/>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8E5"/>
    <w:rsid w:val="000C0D8F"/>
    <w:rsid w:val="000C48DF"/>
    <w:rsid w:val="000C5771"/>
    <w:rsid w:val="000D23BF"/>
    <w:rsid w:val="000D2D92"/>
    <w:rsid w:val="000D34A8"/>
    <w:rsid w:val="000D40B5"/>
    <w:rsid w:val="000D5CC3"/>
    <w:rsid w:val="000D7D14"/>
    <w:rsid w:val="000E0520"/>
    <w:rsid w:val="000E1551"/>
    <w:rsid w:val="000E2867"/>
    <w:rsid w:val="000E2A16"/>
    <w:rsid w:val="000E322D"/>
    <w:rsid w:val="000E4283"/>
    <w:rsid w:val="000E4467"/>
    <w:rsid w:val="000E640F"/>
    <w:rsid w:val="000E71BD"/>
    <w:rsid w:val="000F0761"/>
    <w:rsid w:val="000F10D2"/>
    <w:rsid w:val="000F1356"/>
    <w:rsid w:val="000F1FE2"/>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2053B"/>
    <w:rsid w:val="00124B69"/>
    <w:rsid w:val="00125C4F"/>
    <w:rsid w:val="00126089"/>
    <w:rsid w:val="00127D0D"/>
    <w:rsid w:val="001320ED"/>
    <w:rsid w:val="001334E1"/>
    <w:rsid w:val="00133C07"/>
    <w:rsid w:val="00135A99"/>
    <w:rsid w:val="00137738"/>
    <w:rsid w:val="00142657"/>
    <w:rsid w:val="00144085"/>
    <w:rsid w:val="0014435E"/>
    <w:rsid w:val="001457CC"/>
    <w:rsid w:val="00145AC6"/>
    <w:rsid w:val="0014744D"/>
    <w:rsid w:val="0014767F"/>
    <w:rsid w:val="00147930"/>
    <w:rsid w:val="001516EC"/>
    <w:rsid w:val="00153B44"/>
    <w:rsid w:val="00153BB0"/>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107"/>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147E"/>
    <w:rsid w:val="001C2CDE"/>
    <w:rsid w:val="001D05DE"/>
    <w:rsid w:val="001D0F79"/>
    <w:rsid w:val="001D1468"/>
    <w:rsid w:val="001D2899"/>
    <w:rsid w:val="001D3564"/>
    <w:rsid w:val="001D468E"/>
    <w:rsid w:val="001E24B2"/>
    <w:rsid w:val="001E3673"/>
    <w:rsid w:val="001E4087"/>
    <w:rsid w:val="001E52DD"/>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40863"/>
    <w:rsid w:val="00242E5E"/>
    <w:rsid w:val="00245893"/>
    <w:rsid w:val="00250FC6"/>
    <w:rsid w:val="0025297C"/>
    <w:rsid w:val="00252C3D"/>
    <w:rsid w:val="00260867"/>
    <w:rsid w:val="00261F27"/>
    <w:rsid w:val="00262420"/>
    <w:rsid w:val="00262CA6"/>
    <w:rsid w:val="00263BDA"/>
    <w:rsid w:val="00266E4C"/>
    <w:rsid w:val="00267C25"/>
    <w:rsid w:val="00274C32"/>
    <w:rsid w:val="002752D3"/>
    <w:rsid w:val="0027603C"/>
    <w:rsid w:val="0027668D"/>
    <w:rsid w:val="00277106"/>
    <w:rsid w:val="00280B21"/>
    <w:rsid w:val="00280BD9"/>
    <w:rsid w:val="00283BDE"/>
    <w:rsid w:val="0028407E"/>
    <w:rsid w:val="00284F3E"/>
    <w:rsid w:val="002859A0"/>
    <w:rsid w:val="00286133"/>
    <w:rsid w:val="00286D6C"/>
    <w:rsid w:val="00287A34"/>
    <w:rsid w:val="00292409"/>
    <w:rsid w:val="00293382"/>
    <w:rsid w:val="00296CA2"/>
    <w:rsid w:val="00297643"/>
    <w:rsid w:val="002A290C"/>
    <w:rsid w:val="002A355A"/>
    <w:rsid w:val="002A45E0"/>
    <w:rsid w:val="002B068C"/>
    <w:rsid w:val="002B256A"/>
    <w:rsid w:val="002B2579"/>
    <w:rsid w:val="002B54A6"/>
    <w:rsid w:val="002B6BE9"/>
    <w:rsid w:val="002C0C5A"/>
    <w:rsid w:val="002C0FDC"/>
    <w:rsid w:val="002C4DEC"/>
    <w:rsid w:val="002C627F"/>
    <w:rsid w:val="002D0FCB"/>
    <w:rsid w:val="002D4650"/>
    <w:rsid w:val="002E1616"/>
    <w:rsid w:val="002E38D0"/>
    <w:rsid w:val="002F0BF1"/>
    <w:rsid w:val="002F2667"/>
    <w:rsid w:val="002F4109"/>
    <w:rsid w:val="002F4BD4"/>
    <w:rsid w:val="002F5444"/>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16AD"/>
    <w:rsid w:val="003333E2"/>
    <w:rsid w:val="003364E4"/>
    <w:rsid w:val="00336DC6"/>
    <w:rsid w:val="00340D61"/>
    <w:rsid w:val="00342F65"/>
    <w:rsid w:val="00344C04"/>
    <w:rsid w:val="0034525E"/>
    <w:rsid w:val="0035281D"/>
    <w:rsid w:val="0035431A"/>
    <w:rsid w:val="00355EF7"/>
    <w:rsid w:val="003561D9"/>
    <w:rsid w:val="0035685B"/>
    <w:rsid w:val="0035694B"/>
    <w:rsid w:val="003601BE"/>
    <w:rsid w:val="003632F9"/>
    <w:rsid w:val="00364DB0"/>
    <w:rsid w:val="00365484"/>
    <w:rsid w:val="00367E7C"/>
    <w:rsid w:val="00367F8B"/>
    <w:rsid w:val="00370C2E"/>
    <w:rsid w:val="00374189"/>
    <w:rsid w:val="0037679F"/>
    <w:rsid w:val="003768E7"/>
    <w:rsid w:val="00381C17"/>
    <w:rsid w:val="0038344D"/>
    <w:rsid w:val="00383B73"/>
    <w:rsid w:val="00385897"/>
    <w:rsid w:val="00386CC3"/>
    <w:rsid w:val="003915FB"/>
    <w:rsid w:val="00394C2E"/>
    <w:rsid w:val="0039733D"/>
    <w:rsid w:val="003A12A5"/>
    <w:rsid w:val="003A1ACD"/>
    <w:rsid w:val="003A2E13"/>
    <w:rsid w:val="003A6F62"/>
    <w:rsid w:val="003B3107"/>
    <w:rsid w:val="003B4E14"/>
    <w:rsid w:val="003B5B63"/>
    <w:rsid w:val="003C0F1A"/>
    <w:rsid w:val="003C1B00"/>
    <w:rsid w:val="003C57FD"/>
    <w:rsid w:val="003C7CE4"/>
    <w:rsid w:val="003D02F1"/>
    <w:rsid w:val="003D0D57"/>
    <w:rsid w:val="003D70C1"/>
    <w:rsid w:val="003E2C3B"/>
    <w:rsid w:val="003E335A"/>
    <w:rsid w:val="003E3F99"/>
    <w:rsid w:val="003E4D22"/>
    <w:rsid w:val="003E6595"/>
    <w:rsid w:val="003E7655"/>
    <w:rsid w:val="003F0BD1"/>
    <w:rsid w:val="003F2962"/>
    <w:rsid w:val="004017C9"/>
    <w:rsid w:val="00402843"/>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47988"/>
    <w:rsid w:val="004503D5"/>
    <w:rsid w:val="00451746"/>
    <w:rsid w:val="004538BD"/>
    <w:rsid w:val="00462584"/>
    <w:rsid w:val="00463389"/>
    <w:rsid w:val="004717AF"/>
    <w:rsid w:val="00474DDD"/>
    <w:rsid w:val="004779C6"/>
    <w:rsid w:val="00480870"/>
    <w:rsid w:val="00482589"/>
    <w:rsid w:val="0048727C"/>
    <w:rsid w:val="0049153A"/>
    <w:rsid w:val="0049243D"/>
    <w:rsid w:val="004A1DBC"/>
    <w:rsid w:val="004A4C14"/>
    <w:rsid w:val="004A71F3"/>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0AA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22D"/>
    <w:rsid w:val="0052146E"/>
    <w:rsid w:val="005222C5"/>
    <w:rsid w:val="00522392"/>
    <w:rsid w:val="005255EA"/>
    <w:rsid w:val="00526791"/>
    <w:rsid w:val="005307B1"/>
    <w:rsid w:val="005323AE"/>
    <w:rsid w:val="00534C07"/>
    <w:rsid w:val="0053574B"/>
    <w:rsid w:val="00540A9C"/>
    <w:rsid w:val="00544481"/>
    <w:rsid w:val="00546324"/>
    <w:rsid w:val="005478DA"/>
    <w:rsid w:val="00555692"/>
    <w:rsid w:val="005569D0"/>
    <w:rsid w:val="0056156A"/>
    <w:rsid w:val="0056254E"/>
    <w:rsid w:val="005653C6"/>
    <w:rsid w:val="00572D88"/>
    <w:rsid w:val="0057776D"/>
    <w:rsid w:val="0058000A"/>
    <w:rsid w:val="005819C4"/>
    <w:rsid w:val="005865D5"/>
    <w:rsid w:val="005902C4"/>
    <w:rsid w:val="00592406"/>
    <w:rsid w:val="00592E82"/>
    <w:rsid w:val="00592F93"/>
    <w:rsid w:val="005A067A"/>
    <w:rsid w:val="005A20F3"/>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20EFE"/>
    <w:rsid w:val="006218FB"/>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D61E7"/>
    <w:rsid w:val="006E0108"/>
    <w:rsid w:val="006E031A"/>
    <w:rsid w:val="006E2D38"/>
    <w:rsid w:val="006E5452"/>
    <w:rsid w:val="006E5523"/>
    <w:rsid w:val="006E68F6"/>
    <w:rsid w:val="006E6D30"/>
    <w:rsid w:val="006E6DB1"/>
    <w:rsid w:val="006E77EB"/>
    <w:rsid w:val="006F112C"/>
    <w:rsid w:val="006F624B"/>
    <w:rsid w:val="006F697A"/>
    <w:rsid w:val="006F6F61"/>
    <w:rsid w:val="0070099E"/>
    <w:rsid w:val="007032AA"/>
    <w:rsid w:val="00710117"/>
    <w:rsid w:val="0071071F"/>
    <w:rsid w:val="007135A2"/>
    <w:rsid w:val="0071487D"/>
    <w:rsid w:val="00716F9B"/>
    <w:rsid w:val="00717FB8"/>
    <w:rsid w:val="007211AA"/>
    <w:rsid w:val="0072316E"/>
    <w:rsid w:val="00724040"/>
    <w:rsid w:val="007250AE"/>
    <w:rsid w:val="007269C5"/>
    <w:rsid w:val="00727A6A"/>
    <w:rsid w:val="00737A89"/>
    <w:rsid w:val="00740059"/>
    <w:rsid w:val="00742118"/>
    <w:rsid w:val="00742DED"/>
    <w:rsid w:val="0074621C"/>
    <w:rsid w:val="00752CBE"/>
    <w:rsid w:val="007531F9"/>
    <w:rsid w:val="007552BA"/>
    <w:rsid w:val="0076117B"/>
    <w:rsid w:val="00764171"/>
    <w:rsid w:val="007658ED"/>
    <w:rsid w:val="007668B0"/>
    <w:rsid w:val="0077129F"/>
    <w:rsid w:val="00772AC9"/>
    <w:rsid w:val="007752A0"/>
    <w:rsid w:val="00777D45"/>
    <w:rsid w:val="0078059E"/>
    <w:rsid w:val="007913C9"/>
    <w:rsid w:val="007953BF"/>
    <w:rsid w:val="007A1C0C"/>
    <w:rsid w:val="007A4893"/>
    <w:rsid w:val="007A7FCC"/>
    <w:rsid w:val="007B0542"/>
    <w:rsid w:val="007B0AAA"/>
    <w:rsid w:val="007B3013"/>
    <w:rsid w:val="007B5284"/>
    <w:rsid w:val="007B5D8C"/>
    <w:rsid w:val="007B6782"/>
    <w:rsid w:val="007B740C"/>
    <w:rsid w:val="007C0BB7"/>
    <w:rsid w:val="007C2F3C"/>
    <w:rsid w:val="007C39F8"/>
    <w:rsid w:val="007C48A2"/>
    <w:rsid w:val="007C4C2D"/>
    <w:rsid w:val="007C68EE"/>
    <w:rsid w:val="007C6F47"/>
    <w:rsid w:val="007C76BD"/>
    <w:rsid w:val="007C78BC"/>
    <w:rsid w:val="007C79D4"/>
    <w:rsid w:val="007D241B"/>
    <w:rsid w:val="007D2839"/>
    <w:rsid w:val="007D6FC1"/>
    <w:rsid w:val="007D73B5"/>
    <w:rsid w:val="007D7573"/>
    <w:rsid w:val="007E1FE0"/>
    <w:rsid w:val="007E205F"/>
    <w:rsid w:val="007E2352"/>
    <w:rsid w:val="007E2CF0"/>
    <w:rsid w:val="007E3074"/>
    <w:rsid w:val="007E38A4"/>
    <w:rsid w:val="007E76FE"/>
    <w:rsid w:val="007F04BE"/>
    <w:rsid w:val="007F0B73"/>
    <w:rsid w:val="007F1AC0"/>
    <w:rsid w:val="007F3961"/>
    <w:rsid w:val="007F4217"/>
    <w:rsid w:val="007F508A"/>
    <w:rsid w:val="007F7F27"/>
    <w:rsid w:val="008037DE"/>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3C16"/>
    <w:rsid w:val="00856B50"/>
    <w:rsid w:val="0086006A"/>
    <w:rsid w:val="008601F3"/>
    <w:rsid w:val="008602E6"/>
    <w:rsid w:val="00860D24"/>
    <w:rsid w:val="00860FF7"/>
    <w:rsid w:val="00861241"/>
    <w:rsid w:val="00861D52"/>
    <w:rsid w:val="008627EC"/>
    <w:rsid w:val="008630D6"/>
    <w:rsid w:val="00870618"/>
    <w:rsid w:val="0087427C"/>
    <w:rsid w:val="008751B4"/>
    <w:rsid w:val="008769BE"/>
    <w:rsid w:val="00880D51"/>
    <w:rsid w:val="0088241C"/>
    <w:rsid w:val="00883100"/>
    <w:rsid w:val="008872E6"/>
    <w:rsid w:val="008919D3"/>
    <w:rsid w:val="00893BA2"/>
    <w:rsid w:val="00895BF5"/>
    <w:rsid w:val="008A0301"/>
    <w:rsid w:val="008A5B1B"/>
    <w:rsid w:val="008A681F"/>
    <w:rsid w:val="008B1AF9"/>
    <w:rsid w:val="008B359B"/>
    <w:rsid w:val="008B58D8"/>
    <w:rsid w:val="008B695F"/>
    <w:rsid w:val="008B698D"/>
    <w:rsid w:val="008C1578"/>
    <w:rsid w:val="008D17B5"/>
    <w:rsid w:val="008D548E"/>
    <w:rsid w:val="008D5713"/>
    <w:rsid w:val="008D592B"/>
    <w:rsid w:val="008D763A"/>
    <w:rsid w:val="008D7CA7"/>
    <w:rsid w:val="008E07C8"/>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30243"/>
    <w:rsid w:val="009302C1"/>
    <w:rsid w:val="0093321E"/>
    <w:rsid w:val="00934D52"/>
    <w:rsid w:val="00941670"/>
    <w:rsid w:val="00941BB2"/>
    <w:rsid w:val="00947058"/>
    <w:rsid w:val="009549E5"/>
    <w:rsid w:val="00954A60"/>
    <w:rsid w:val="00957101"/>
    <w:rsid w:val="009600E7"/>
    <w:rsid w:val="00965EEA"/>
    <w:rsid w:val="00970B27"/>
    <w:rsid w:val="00975497"/>
    <w:rsid w:val="009760D7"/>
    <w:rsid w:val="009765D5"/>
    <w:rsid w:val="0098036D"/>
    <w:rsid w:val="00981B5A"/>
    <w:rsid w:val="00982BE8"/>
    <w:rsid w:val="009841A6"/>
    <w:rsid w:val="00985062"/>
    <w:rsid w:val="0098589F"/>
    <w:rsid w:val="00990461"/>
    <w:rsid w:val="009912D6"/>
    <w:rsid w:val="00991DE3"/>
    <w:rsid w:val="0099485D"/>
    <w:rsid w:val="009952B4"/>
    <w:rsid w:val="009A0C7B"/>
    <w:rsid w:val="009A4ED5"/>
    <w:rsid w:val="009A5378"/>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555E"/>
    <w:rsid w:val="009E04A4"/>
    <w:rsid w:val="009E7139"/>
    <w:rsid w:val="009E7EBF"/>
    <w:rsid w:val="009F25D5"/>
    <w:rsid w:val="009F3005"/>
    <w:rsid w:val="009F4F5A"/>
    <w:rsid w:val="009F53E2"/>
    <w:rsid w:val="00A02465"/>
    <w:rsid w:val="00A0351D"/>
    <w:rsid w:val="00A0483B"/>
    <w:rsid w:val="00A1093D"/>
    <w:rsid w:val="00A10B88"/>
    <w:rsid w:val="00A1692B"/>
    <w:rsid w:val="00A16B2E"/>
    <w:rsid w:val="00A1701D"/>
    <w:rsid w:val="00A20779"/>
    <w:rsid w:val="00A215A8"/>
    <w:rsid w:val="00A22278"/>
    <w:rsid w:val="00A23C9C"/>
    <w:rsid w:val="00A23CBF"/>
    <w:rsid w:val="00A245D6"/>
    <w:rsid w:val="00A25224"/>
    <w:rsid w:val="00A306B7"/>
    <w:rsid w:val="00A30BC0"/>
    <w:rsid w:val="00A31D88"/>
    <w:rsid w:val="00A32979"/>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2739"/>
    <w:rsid w:val="00AD5A14"/>
    <w:rsid w:val="00AE0B09"/>
    <w:rsid w:val="00AE1876"/>
    <w:rsid w:val="00AE481A"/>
    <w:rsid w:val="00AE6421"/>
    <w:rsid w:val="00AF064C"/>
    <w:rsid w:val="00AF7232"/>
    <w:rsid w:val="00B0109D"/>
    <w:rsid w:val="00B03EC4"/>
    <w:rsid w:val="00B06A98"/>
    <w:rsid w:val="00B06D4A"/>
    <w:rsid w:val="00B11BEA"/>
    <w:rsid w:val="00B121BF"/>
    <w:rsid w:val="00B126C8"/>
    <w:rsid w:val="00B13DAB"/>
    <w:rsid w:val="00B15316"/>
    <w:rsid w:val="00B21E72"/>
    <w:rsid w:val="00B2412F"/>
    <w:rsid w:val="00B24C11"/>
    <w:rsid w:val="00B25C56"/>
    <w:rsid w:val="00B26E1B"/>
    <w:rsid w:val="00B32CA1"/>
    <w:rsid w:val="00B33162"/>
    <w:rsid w:val="00B334CE"/>
    <w:rsid w:val="00B33781"/>
    <w:rsid w:val="00B35032"/>
    <w:rsid w:val="00B36678"/>
    <w:rsid w:val="00B36D16"/>
    <w:rsid w:val="00B37CE3"/>
    <w:rsid w:val="00B40EBF"/>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1787"/>
    <w:rsid w:val="00B7261F"/>
    <w:rsid w:val="00B7346E"/>
    <w:rsid w:val="00B73968"/>
    <w:rsid w:val="00B74B79"/>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B5CBD"/>
    <w:rsid w:val="00BC17FB"/>
    <w:rsid w:val="00BC22F3"/>
    <w:rsid w:val="00BC2F13"/>
    <w:rsid w:val="00BC5687"/>
    <w:rsid w:val="00BC6754"/>
    <w:rsid w:val="00BD038A"/>
    <w:rsid w:val="00BD24D7"/>
    <w:rsid w:val="00BD3DB0"/>
    <w:rsid w:val="00BD6DDA"/>
    <w:rsid w:val="00BD708B"/>
    <w:rsid w:val="00BE3219"/>
    <w:rsid w:val="00BE4287"/>
    <w:rsid w:val="00BE62A5"/>
    <w:rsid w:val="00BE74E6"/>
    <w:rsid w:val="00BE7546"/>
    <w:rsid w:val="00BE7C07"/>
    <w:rsid w:val="00BF1C38"/>
    <w:rsid w:val="00BF2EBF"/>
    <w:rsid w:val="00BF4944"/>
    <w:rsid w:val="00BF6189"/>
    <w:rsid w:val="00C02600"/>
    <w:rsid w:val="00C02995"/>
    <w:rsid w:val="00C05A66"/>
    <w:rsid w:val="00C1246A"/>
    <w:rsid w:val="00C12D3D"/>
    <w:rsid w:val="00C23289"/>
    <w:rsid w:val="00C239F4"/>
    <w:rsid w:val="00C25168"/>
    <w:rsid w:val="00C336A0"/>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3A8"/>
    <w:rsid w:val="00C6175F"/>
    <w:rsid w:val="00C658F8"/>
    <w:rsid w:val="00C66C75"/>
    <w:rsid w:val="00C66E77"/>
    <w:rsid w:val="00C7072C"/>
    <w:rsid w:val="00C75F43"/>
    <w:rsid w:val="00C77B3E"/>
    <w:rsid w:val="00C80593"/>
    <w:rsid w:val="00C81D58"/>
    <w:rsid w:val="00C83567"/>
    <w:rsid w:val="00C8434B"/>
    <w:rsid w:val="00C90011"/>
    <w:rsid w:val="00C9461A"/>
    <w:rsid w:val="00C95CEF"/>
    <w:rsid w:val="00C96B24"/>
    <w:rsid w:val="00CA35BE"/>
    <w:rsid w:val="00CA606E"/>
    <w:rsid w:val="00CA7A58"/>
    <w:rsid w:val="00CB0B2E"/>
    <w:rsid w:val="00CB1780"/>
    <w:rsid w:val="00CB24A6"/>
    <w:rsid w:val="00CB29C5"/>
    <w:rsid w:val="00CB4CB1"/>
    <w:rsid w:val="00CB4D36"/>
    <w:rsid w:val="00CB7FEF"/>
    <w:rsid w:val="00CC2432"/>
    <w:rsid w:val="00CD34F3"/>
    <w:rsid w:val="00CD58F7"/>
    <w:rsid w:val="00CD7E44"/>
    <w:rsid w:val="00CE28F7"/>
    <w:rsid w:val="00CE2E1F"/>
    <w:rsid w:val="00CE2F46"/>
    <w:rsid w:val="00CE42C8"/>
    <w:rsid w:val="00CE6525"/>
    <w:rsid w:val="00CF1725"/>
    <w:rsid w:val="00CF1E88"/>
    <w:rsid w:val="00CF45BB"/>
    <w:rsid w:val="00CF5B2A"/>
    <w:rsid w:val="00D00DD5"/>
    <w:rsid w:val="00D03AF8"/>
    <w:rsid w:val="00D0738B"/>
    <w:rsid w:val="00D13ACE"/>
    <w:rsid w:val="00D14A6E"/>
    <w:rsid w:val="00D14BEE"/>
    <w:rsid w:val="00D1566F"/>
    <w:rsid w:val="00D15EBE"/>
    <w:rsid w:val="00D16279"/>
    <w:rsid w:val="00D16830"/>
    <w:rsid w:val="00D2094D"/>
    <w:rsid w:val="00D22B42"/>
    <w:rsid w:val="00D231C3"/>
    <w:rsid w:val="00D25212"/>
    <w:rsid w:val="00D3385B"/>
    <w:rsid w:val="00D344A0"/>
    <w:rsid w:val="00D363AF"/>
    <w:rsid w:val="00D41BE3"/>
    <w:rsid w:val="00D441ED"/>
    <w:rsid w:val="00D44FF9"/>
    <w:rsid w:val="00D45B5A"/>
    <w:rsid w:val="00D479E2"/>
    <w:rsid w:val="00D51315"/>
    <w:rsid w:val="00D51B7C"/>
    <w:rsid w:val="00D55B52"/>
    <w:rsid w:val="00D60AD8"/>
    <w:rsid w:val="00D61C5C"/>
    <w:rsid w:val="00D61FCA"/>
    <w:rsid w:val="00D664C4"/>
    <w:rsid w:val="00D66BAB"/>
    <w:rsid w:val="00D75A71"/>
    <w:rsid w:val="00D773BF"/>
    <w:rsid w:val="00D8509B"/>
    <w:rsid w:val="00D8666B"/>
    <w:rsid w:val="00D94CE2"/>
    <w:rsid w:val="00D97E2C"/>
    <w:rsid w:val="00DA6342"/>
    <w:rsid w:val="00DA690C"/>
    <w:rsid w:val="00DA7B05"/>
    <w:rsid w:val="00DB69DA"/>
    <w:rsid w:val="00DB77E2"/>
    <w:rsid w:val="00DB78C7"/>
    <w:rsid w:val="00DB7B88"/>
    <w:rsid w:val="00DB7CA5"/>
    <w:rsid w:val="00DC107B"/>
    <w:rsid w:val="00DC237B"/>
    <w:rsid w:val="00DC6FDF"/>
    <w:rsid w:val="00DD1185"/>
    <w:rsid w:val="00DD1B2B"/>
    <w:rsid w:val="00DD29A7"/>
    <w:rsid w:val="00DD528A"/>
    <w:rsid w:val="00DD54AE"/>
    <w:rsid w:val="00DD609C"/>
    <w:rsid w:val="00DD7E43"/>
    <w:rsid w:val="00DE20CD"/>
    <w:rsid w:val="00DE63CF"/>
    <w:rsid w:val="00DF5AAC"/>
    <w:rsid w:val="00DF7759"/>
    <w:rsid w:val="00DF7F62"/>
    <w:rsid w:val="00E00C96"/>
    <w:rsid w:val="00E00D80"/>
    <w:rsid w:val="00E032ED"/>
    <w:rsid w:val="00E03B1D"/>
    <w:rsid w:val="00E101E9"/>
    <w:rsid w:val="00E1428C"/>
    <w:rsid w:val="00E1651D"/>
    <w:rsid w:val="00E17F10"/>
    <w:rsid w:val="00E20131"/>
    <w:rsid w:val="00E20A39"/>
    <w:rsid w:val="00E219E4"/>
    <w:rsid w:val="00E22C85"/>
    <w:rsid w:val="00E23A9C"/>
    <w:rsid w:val="00E24A3F"/>
    <w:rsid w:val="00E32600"/>
    <w:rsid w:val="00E340EB"/>
    <w:rsid w:val="00E36D7C"/>
    <w:rsid w:val="00E376C3"/>
    <w:rsid w:val="00E41D96"/>
    <w:rsid w:val="00E42B9C"/>
    <w:rsid w:val="00E44C3A"/>
    <w:rsid w:val="00E463FB"/>
    <w:rsid w:val="00E47294"/>
    <w:rsid w:val="00E518F6"/>
    <w:rsid w:val="00E5363D"/>
    <w:rsid w:val="00E547DC"/>
    <w:rsid w:val="00E553E2"/>
    <w:rsid w:val="00E558AD"/>
    <w:rsid w:val="00E57C21"/>
    <w:rsid w:val="00E57ECF"/>
    <w:rsid w:val="00E626B3"/>
    <w:rsid w:val="00E63971"/>
    <w:rsid w:val="00E7019E"/>
    <w:rsid w:val="00E73AB6"/>
    <w:rsid w:val="00E74E9E"/>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695B"/>
    <w:rsid w:val="00EE2A75"/>
    <w:rsid w:val="00EE5326"/>
    <w:rsid w:val="00EE5F02"/>
    <w:rsid w:val="00EE6430"/>
    <w:rsid w:val="00EF115D"/>
    <w:rsid w:val="00EF17F7"/>
    <w:rsid w:val="00EF2025"/>
    <w:rsid w:val="00EF4F71"/>
    <w:rsid w:val="00EF5429"/>
    <w:rsid w:val="00EF586F"/>
    <w:rsid w:val="00EF650C"/>
    <w:rsid w:val="00EF7C51"/>
    <w:rsid w:val="00EF7E15"/>
    <w:rsid w:val="00F026E5"/>
    <w:rsid w:val="00F046FB"/>
    <w:rsid w:val="00F0714E"/>
    <w:rsid w:val="00F13968"/>
    <w:rsid w:val="00F140ED"/>
    <w:rsid w:val="00F172EF"/>
    <w:rsid w:val="00F216E2"/>
    <w:rsid w:val="00F21E17"/>
    <w:rsid w:val="00F22D3B"/>
    <w:rsid w:val="00F24884"/>
    <w:rsid w:val="00F31658"/>
    <w:rsid w:val="00F36712"/>
    <w:rsid w:val="00F371BB"/>
    <w:rsid w:val="00F37F8E"/>
    <w:rsid w:val="00F40439"/>
    <w:rsid w:val="00F40C4A"/>
    <w:rsid w:val="00F4327E"/>
    <w:rsid w:val="00F43CEA"/>
    <w:rsid w:val="00F45EFB"/>
    <w:rsid w:val="00F5058C"/>
    <w:rsid w:val="00F52141"/>
    <w:rsid w:val="00F56786"/>
    <w:rsid w:val="00F61393"/>
    <w:rsid w:val="00F631D4"/>
    <w:rsid w:val="00F63839"/>
    <w:rsid w:val="00F6397A"/>
    <w:rsid w:val="00F70B66"/>
    <w:rsid w:val="00F71157"/>
    <w:rsid w:val="00F71B46"/>
    <w:rsid w:val="00F73C0A"/>
    <w:rsid w:val="00F74E74"/>
    <w:rsid w:val="00F75035"/>
    <w:rsid w:val="00F76490"/>
    <w:rsid w:val="00F777F8"/>
    <w:rsid w:val="00F85227"/>
    <w:rsid w:val="00F85A3F"/>
    <w:rsid w:val="00F85F39"/>
    <w:rsid w:val="00F85F92"/>
    <w:rsid w:val="00F864BA"/>
    <w:rsid w:val="00F86C51"/>
    <w:rsid w:val="00F90C73"/>
    <w:rsid w:val="00F91400"/>
    <w:rsid w:val="00F92E0A"/>
    <w:rsid w:val="00F93379"/>
    <w:rsid w:val="00FA04AE"/>
    <w:rsid w:val="00FA118E"/>
    <w:rsid w:val="00FA2C73"/>
    <w:rsid w:val="00FA4A0F"/>
    <w:rsid w:val="00FB14A7"/>
    <w:rsid w:val="00FB1736"/>
    <w:rsid w:val="00FB5482"/>
    <w:rsid w:val="00FB5D7E"/>
    <w:rsid w:val="00FC00D5"/>
    <w:rsid w:val="00FC026D"/>
    <w:rsid w:val="00FC0CE6"/>
    <w:rsid w:val="00FC1AEE"/>
    <w:rsid w:val="00FC59D9"/>
    <w:rsid w:val="00FC6911"/>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 w:type="paragraph" w:customStyle="1" w:styleId="xmsonormal">
    <w:name w:val="x_msonormal"/>
    <w:basedOn w:val="Normal"/>
    <w:rsid w:val="007E76FE"/>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225726797">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49332633">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454399">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479887357">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38340335">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667370674">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8717338">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6645626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1996179755">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A69AC-BEAA-49BA-B709-6DDE41653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53</Pages>
  <Words>25477</Words>
  <Characters>140128</Characters>
  <Application>Microsoft Office Word</Application>
  <DocSecurity>0</DocSecurity>
  <Lines>1167</Lines>
  <Paragraphs>330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165275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8</cp:revision>
  <cp:lastPrinted>2019-10-03T21:43:00Z</cp:lastPrinted>
  <dcterms:created xsi:type="dcterms:W3CDTF">2021-08-27T18:58:00Z</dcterms:created>
  <dcterms:modified xsi:type="dcterms:W3CDTF">2021-08-27T21:12:00Z</dcterms:modified>
</cp:coreProperties>
</file>