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922B27" w14:textId="77777777" w:rsidR="001B5AF2" w:rsidRDefault="001B5AF2" w:rsidP="001B5AF2">
      <w:pPr>
        <w:ind w:right="-232"/>
        <w:jc w:val="center"/>
        <w:rPr>
          <w:rFonts w:ascii="Arial Black" w:hAnsi="Arial Black"/>
          <w:b/>
          <w:sz w:val="24"/>
          <w:szCs w:val="28"/>
        </w:rPr>
      </w:pPr>
    </w:p>
    <w:p w14:paraId="698E416B" w14:textId="77777777" w:rsidR="001B5AF2" w:rsidRDefault="001B5AF2" w:rsidP="001B5AF2">
      <w:pPr>
        <w:ind w:right="-232"/>
        <w:jc w:val="center"/>
        <w:rPr>
          <w:rFonts w:ascii="Arial Black" w:hAnsi="Arial Black"/>
          <w:b/>
          <w:sz w:val="24"/>
          <w:szCs w:val="28"/>
        </w:rPr>
      </w:pPr>
    </w:p>
    <w:p w14:paraId="1170A64D" w14:textId="77777777" w:rsidR="001B5AF2" w:rsidRDefault="001B5AF2" w:rsidP="001B5AF2">
      <w:pPr>
        <w:ind w:right="-232"/>
        <w:jc w:val="center"/>
        <w:rPr>
          <w:rFonts w:ascii="Arial Black" w:hAnsi="Arial Black"/>
          <w:b/>
          <w:sz w:val="24"/>
          <w:szCs w:val="28"/>
        </w:rPr>
      </w:pPr>
    </w:p>
    <w:p w14:paraId="29A89830" w14:textId="77777777" w:rsidR="001B5AF2" w:rsidRDefault="001B5AF2" w:rsidP="001B5AF2">
      <w:pPr>
        <w:ind w:right="-232"/>
        <w:jc w:val="center"/>
        <w:rPr>
          <w:rFonts w:ascii="Arial Black" w:hAnsi="Arial Black"/>
          <w:b/>
          <w:sz w:val="24"/>
          <w:szCs w:val="28"/>
        </w:rPr>
      </w:pPr>
    </w:p>
    <w:p w14:paraId="43E33677" w14:textId="77777777" w:rsidR="001B5AF2" w:rsidRDefault="001B5AF2" w:rsidP="001B5AF2">
      <w:pPr>
        <w:ind w:right="-232"/>
        <w:jc w:val="center"/>
        <w:rPr>
          <w:rFonts w:ascii="Arial Black" w:hAnsi="Arial Black"/>
          <w:b/>
          <w:sz w:val="24"/>
          <w:szCs w:val="28"/>
        </w:rPr>
      </w:pPr>
    </w:p>
    <w:p w14:paraId="7EAD4293" w14:textId="511F986E" w:rsidR="001B5AF2" w:rsidRDefault="00C96B24" w:rsidP="001B5AF2">
      <w:pPr>
        <w:pStyle w:val="Ttulo9"/>
        <w:ind w:right="-232"/>
        <w:jc w:val="center"/>
        <w:rPr>
          <w:rFonts w:asciiTheme="minorHAnsi" w:eastAsiaTheme="minorHAnsi" w:hAnsiTheme="minorHAnsi" w:cstheme="minorBidi"/>
          <w:sz w:val="28"/>
          <w:szCs w:val="28"/>
          <w:lang w:val="es-ES" w:eastAsia="en-US"/>
        </w:rPr>
      </w:pPr>
      <w:r w:rsidRPr="00C96B24">
        <w:rPr>
          <w:rFonts w:ascii="Arial Black" w:hAnsi="Arial Black"/>
          <w:sz w:val="28"/>
          <w:szCs w:val="28"/>
        </w:rPr>
        <w:t>LICITACIÓN PÚBLICA INTERNACIONAL BAJO LA COBERTURA DE</w:t>
      </w:r>
      <w:r w:rsidR="00797FCC">
        <w:rPr>
          <w:rFonts w:ascii="Arial Black" w:hAnsi="Arial Black"/>
          <w:sz w:val="28"/>
          <w:szCs w:val="28"/>
        </w:rPr>
        <w:t xml:space="preserve"> </w:t>
      </w:r>
      <w:r w:rsidRPr="00C96B24">
        <w:rPr>
          <w:rFonts w:ascii="Arial Black" w:hAnsi="Arial Black"/>
          <w:sz w:val="28"/>
          <w:szCs w:val="28"/>
        </w:rPr>
        <w:t>TRATADOS PRESENCIAL</w:t>
      </w:r>
    </w:p>
    <w:p w14:paraId="57E00F51" w14:textId="77777777" w:rsidR="001B5AF2" w:rsidRDefault="001B5AF2" w:rsidP="001B5AF2"/>
    <w:p w14:paraId="49B87177" w14:textId="77777777" w:rsidR="001B5AF2" w:rsidRDefault="001B5AF2" w:rsidP="001B5AF2"/>
    <w:p w14:paraId="43E5B04E" w14:textId="7B32D828" w:rsidR="0000668D" w:rsidRPr="00F9306B" w:rsidRDefault="00F51DDF" w:rsidP="0000668D">
      <w:pPr>
        <w:pStyle w:val="Ttulo9"/>
        <w:ind w:right="-232"/>
        <w:jc w:val="center"/>
        <w:rPr>
          <w:rFonts w:ascii="Meiryo" w:eastAsia="Meiryo" w:hAnsi="Meiryo" w:cs="Meiryo"/>
          <w:color w:val="7030A0"/>
          <w:sz w:val="28"/>
          <w:szCs w:val="28"/>
          <w:lang w:val="es-ES" w:eastAsia="en-US"/>
        </w:rPr>
      </w:pPr>
      <w:r>
        <w:rPr>
          <w:rFonts w:ascii="Meiryo" w:eastAsia="Meiryo" w:hAnsi="Meiryo" w:cs="Meiryo"/>
          <w:color w:val="00B0F0"/>
          <w:sz w:val="28"/>
          <w:szCs w:val="28"/>
          <w:lang w:val="es-ES" w:eastAsia="en-US"/>
        </w:rPr>
        <w:t>LP-919044992-I49-2024</w:t>
      </w:r>
    </w:p>
    <w:p w14:paraId="5DA98483" w14:textId="77777777" w:rsidR="0000668D" w:rsidRPr="00A351DF" w:rsidRDefault="0000668D" w:rsidP="001B5AF2"/>
    <w:p w14:paraId="4B4D902C" w14:textId="77777777" w:rsidR="00CE0772" w:rsidRPr="00CE0772" w:rsidRDefault="00CE0772" w:rsidP="001B5AF2">
      <w:pPr>
        <w:jc w:val="center"/>
        <w:rPr>
          <w:b/>
          <w:color w:val="FF0000"/>
          <w:sz w:val="28"/>
          <w:szCs w:val="28"/>
          <w:u w:val="single"/>
        </w:rPr>
      </w:pPr>
    </w:p>
    <w:p w14:paraId="79A0C81D" w14:textId="77777777" w:rsidR="001B5AF2" w:rsidRPr="005F67FA" w:rsidRDefault="001B5AF2" w:rsidP="001B5AF2">
      <w:pPr>
        <w:jc w:val="center"/>
        <w:rPr>
          <w:rFonts w:ascii="Arial Black" w:hAnsi="Arial Black"/>
          <w:color w:val="7030A0"/>
          <w:sz w:val="36"/>
          <w:szCs w:val="28"/>
        </w:rPr>
      </w:pPr>
      <w:r w:rsidRPr="000518FE">
        <w:rPr>
          <w:rFonts w:ascii="Arial Black" w:hAnsi="Arial Black"/>
          <w:b/>
          <w:color w:val="00B0F0"/>
          <w:sz w:val="36"/>
          <w:szCs w:val="28"/>
        </w:rPr>
        <w:t>“</w:t>
      </w:r>
      <w:r w:rsidR="00024558" w:rsidRPr="000604F5">
        <w:rPr>
          <w:rFonts w:ascii="Arial Black" w:hAnsi="Arial Black"/>
          <w:b/>
          <w:color w:val="00B0F0"/>
          <w:sz w:val="36"/>
          <w:szCs w:val="28"/>
        </w:rPr>
        <w:t>REACTIVOS PARA LA DETERMINACIÓN DE ANÁLISIS CLÍNICOS Y EQUIPOS EN COMODATO</w:t>
      </w:r>
      <w:r w:rsidRPr="000604F5">
        <w:rPr>
          <w:rFonts w:ascii="Arial Black" w:hAnsi="Arial Black"/>
          <w:b/>
          <w:color w:val="00B0F0"/>
          <w:sz w:val="36"/>
          <w:szCs w:val="28"/>
        </w:rPr>
        <w:t>”</w:t>
      </w:r>
    </w:p>
    <w:p w14:paraId="282A0276" w14:textId="77777777" w:rsidR="002021D2" w:rsidRDefault="002021D2" w:rsidP="00813559">
      <w:pPr>
        <w:jc w:val="center"/>
        <w:rPr>
          <w:rFonts w:asciiTheme="minorHAnsi" w:hAnsiTheme="minorHAnsi"/>
          <w:b/>
          <w:sz w:val="36"/>
        </w:rPr>
      </w:pPr>
    </w:p>
    <w:p w14:paraId="6EAD4181" w14:textId="77777777" w:rsidR="007F0B73" w:rsidRPr="00037DE1" w:rsidRDefault="007F0B73" w:rsidP="007F0B73">
      <w:pPr>
        <w:jc w:val="center"/>
        <w:rPr>
          <w:rFonts w:asciiTheme="minorHAnsi" w:hAnsiTheme="minorHAnsi"/>
          <w:b/>
          <w:sz w:val="36"/>
        </w:rPr>
      </w:pPr>
    </w:p>
    <w:p w14:paraId="07B6ED80" w14:textId="77777777" w:rsidR="007F0B73" w:rsidRPr="0061030C" w:rsidRDefault="007F0B73" w:rsidP="007F0B73">
      <w:pPr>
        <w:jc w:val="center"/>
        <w:rPr>
          <w:rFonts w:asciiTheme="minorHAnsi" w:hAnsiTheme="minorHAnsi"/>
          <w:b/>
          <w:sz w:val="96"/>
          <w:szCs w:val="60"/>
        </w:rPr>
      </w:pPr>
      <w:r w:rsidRPr="0061030C">
        <w:rPr>
          <w:rFonts w:asciiTheme="minorHAnsi" w:hAnsiTheme="minorHAnsi"/>
          <w:b/>
          <w:sz w:val="96"/>
          <w:szCs w:val="60"/>
        </w:rPr>
        <w:t>BASES</w:t>
      </w:r>
    </w:p>
    <w:p w14:paraId="0FC1EFE4" w14:textId="77777777" w:rsidR="007F0B73" w:rsidRPr="00037DE1" w:rsidRDefault="007F0B73" w:rsidP="007F0B73">
      <w:pPr>
        <w:jc w:val="both"/>
        <w:rPr>
          <w:rFonts w:asciiTheme="minorHAnsi" w:hAnsiTheme="minorHAnsi"/>
          <w:b/>
        </w:rPr>
      </w:pPr>
    </w:p>
    <w:p w14:paraId="1E1CADA3" w14:textId="77777777" w:rsidR="007F0B73" w:rsidRPr="00037DE1" w:rsidRDefault="007F0B73" w:rsidP="007F0B73">
      <w:pPr>
        <w:jc w:val="both"/>
        <w:rPr>
          <w:rFonts w:asciiTheme="minorHAnsi" w:hAnsiTheme="minorHAnsi"/>
        </w:rPr>
      </w:pPr>
    </w:p>
    <w:p w14:paraId="4D3DF558" w14:textId="77777777" w:rsidR="007F0B73" w:rsidRPr="00037DE1" w:rsidRDefault="007F0B73" w:rsidP="007F0B73">
      <w:pPr>
        <w:jc w:val="both"/>
        <w:rPr>
          <w:rFonts w:asciiTheme="minorHAnsi" w:hAnsiTheme="minorHAnsi"/>
        </w:rPr>
      </w:pPr>
    </w:p>
    <w:p w14:paraId="5CFA1479" w14:textId="77777777" w:rsidR="007F0B73" w:rsidRPr="00037DE1" w:rsidRDefault="007F0B73" w:rsidP="007F0B73">
      <w:pPr>
        <w:jc w:val="both"/>
        <w:rPr>
          <w:rFonts w:asciiTheme="minorHAnsi" w:hAnsiTheme="minorHAnsi"/>
        </w:rPr>
      </w:pPr>
    </w:p>
    <w:p w14:paraId="00F04831" w14:textId="77777777" w:rsidR="007F0B73" w:rsidRPr="00037DE1" w:rsidRDefault="007F0B73" w:rsidP="007F0B73">
      <w:pPr>
        <w:jc w:val="both"/>
        <w:rPr>
          <w:rFonts w:asciiTheme="minorHAnsi" w:hAnsiTheme="minorHAnsi"/>
        </w:rPr>
      </w:pPr>
    </w:p>
    <w:p w14:paraId="1D0E384D" w14:textId="77777777" w:rsidR="007F0B73" w:rsidRPr="00037DE1" w:rsidRDefault="007F0B73" w:rsidP="007F0B73">
      <w:pPr>
        <w:jc w:val="both"/>
        <w:rPr>
          <w:rFonts w:asciiTheme="minorHAnsi" w:hAnsiTheme="minorHAnsi"/>
        </w:rPr>
      </w:pPr>
    </w:p>
    <w:p w14:paraId="459293CD" w14:textId="77777777" w:rsidR="007F0B73" w:rsidRPr="00037DE1" w:rsidRDefault="007F0B73" w:rsidP="007F0B73">
      <w:pPr>
        <w:jc w:val="both"/>
        <w:rPr>
          <w:rFonts w:asciiTheme="minorHAnsi" w:hAnsiTheme="minorHAnsi"/>
        </w:rPr>
      </w:pPr>
    </w:p>
    <w:p w14:paraId="233CFCCC" w14:textId="77777777" w:rsidR="007F0B73" w:rsidRPr="00037DE1" w:rsidRDefault="007F0B73" w:rsidP="007F0B73">
      <w:pPr>
        <w:jc w:val="both"/>
        <w:rPr>
          <w:rFonts w:asciiTheme="minorHAnsi" w:hAnsiTheme="minorHAnsi"/>
        </w:rPr>
      </w:pPr>
    </w:p>
    <w:p w14:paraId="75BAEDAE" w14:textId="1B9AA4B2" w:rsidR="007F0B73" w:rsidRPr="0061030C" w:rsidRDefault="00B40B26" w:rsidP="0061030C">
      <w:pPr>
        <w:jc w:val="center"/>
        <w:rPr>
          <w:rFonts w:asciiTheme="minorHAnsi" w:hAnsiTheme="minorHAnsi"/>
          <w:b/>
          <w:sz w:val="32"/>
        </w:rPr>
      </w:pPr>
      <w:r w:rsidRPr="008809B1">
        <w:rPr>
          <w:rFonts w:asciiTheme="minorHAnsi" w:hAnsiTheme="minorHAnsi"/>
          <w:b/>
          <w:sz w:val="32"/>
        </w:rPr>
        <w:t>EJERCICIO FISCA</w:t>
      </w:r>
      <w:r w:rsidRPr="00DA2EC6">
        <w:rPr>
          <w:rFonts w:asciiTheme="minorHAnsi" w:hAnsiTheme="minorHAnsi"/>
          <w:b/>
          <w:sz w:val="32"/>
        </w:rPr>
        <w:t xml:space="preserve">L </w:t>
      </w:r>
      <w:r w:rsidR="00AA1B2C" w:rsidRPr="00DA2EC6">
        <w:rPr>
          <w:rFonts w:asciiTheme="minorHAnsi" w:hAnsiTheme="minorHAnsi"/>
          <w:b/>
          <w:sz w:val="32"/>
        </w:rPr>
        <w:t>202</w:t>
      </w:r>
      <w:r w:rsidR="00E31DA4">
        <w:rPr>
          <w:rFonts w:asciiTheme="minorHAnsi" w:hAnsiTheme="minorHAnsi"/>
          <w:b/>
          <w:sz w:val="32"/>
        </w:rPr>
        <w:t>5</w:t>
      </w:r>
    </w:p>
    <w:p w14:paraId="1F3D28AB" w14:textId="77777777" w:rsidR="007F0B73" w:rsidRPr="00037DE1" w:rsidRDefault="007F0B73" w:rsidP="007F0B73">
      <w:pPr>
        <w:jc w:val="both"/>
        <w:rPr>
          <w:rFonts w:asciiTheme="minorHAnsi" w:hAnsiTheme="minorHAnsi"/>
        </w:rPr>
      </w:pPr>
    </w:p>
    <w:p w14:paraId="084DF6B9" w14:textId="77777777" w:rsidR="002021D2" w:rsidRPr="00037DE1" w:rsidRDefault="002021D2" w:rsidP="007F0B73">
      <w:pPr>
        <w:jc w:val="both"/>
        <w:rPr>
          <w:rFonts w:asciiTheme="minorHAnsi" w:hAnsiTheme="minorHAnsi"/>
        </w:rPr>
      </w:pPr>
    </w:p>
    <w:p w14:paraId="31FEDF70" w14:textId="77777777" w:rsidR="00126089" w:rsidRPr="00037DE1" w:rsidRDefault="00126089" w:rsidP="007F0B73">
      <w:pPr>
        <w:jc w:val="both"/>
        <w:rPr>
          <w:rFonts w:asciiTheme="minorHAnsi" w:hAnsiTheme="minorHAnsi"/>
        </w:rPr>
      </w:pPr>
    </w:p>
    <w:p w14:paraId="19CEA96D" w14:textId="77777777" w:rsidR="00126089" w:rsidRPr="00037DE1" w:rsidRDefault="00126089" w:rsidP="007F0B73">
      <w:pPr>
        <w:jc w:val="both"/>
        <w:rPr>
          <w:rFonts w:asciiTheme="minorHAnsi" w:hAnsiTheme="minorHAnsi"/>
        </w:rPr>
      </w:pPr>
    </w:p>
    <w:p w14:paraId="284676FE" w14:textId="77777777" w:rsidR="00126089" w:rsidRPr="00037DE1" w:rsidRDefault="00126089" w:rsidP="007F0B73">
      <w:pPr>
        <w:jc w:val="both"/>
        <w:rPr>
          <w:rFonts w:asciiTheme="minorHAnsi" w:hAnsiTheme="minorHAnsi"/>
        </w:rPr>
      </w:pPr>
    </w:p>
    <w:p w14:paraId="324FB130" w14:textId="77777777" w:rsidR="00126089" w:rsidRPr="00037DE1" w:rsidRDefault="00126089" w:rsidP="007F0B73">
      <w:pPr>
        <w:jc w:val="both"/>
        <w:rPr>
          <w:rFonts w:asciiTheme="minorHAnsi" w:hAnsiTheme="minorHAnsi"/>
        </w:rPr>
      </w:pPr>
    </w:p>
    <w:p w14:paraId="364D39C8" w14:textId="77777777" w:rsidR="00126089" w:rsidRPr="00037DE1" w:rsidRDefault="00126089" w:rsidP="007F0B73">
      <w:pPr>
        <w:jc w:val="both"/>
        <w:rPr>
          <w:rFonts w:asciiTheme="minorHAnsi" w:hAnsiTheme="minorHAnsi"/>
        </w:rPr>
      </w:pPr>
    </w:p>
    <w:p w14:paraId="4BAE821A" w14:textId="77777777" w:rsidR="00037DE1" w:rsidRPr="00037DE1" w:rsidRDefault="00037DE1" w:rsidP="007F0B73">
      <w:pPr>
        <w:jc w:val="both"/>
        <w:rPr>
          <w:rFonts w:asciiTheme="minorHAnsi" w:hAnsiTheme="minorHAnsi"/>
        </w:rPr>
      </w:pPr>
    </w:p>
    <w:p w14:paraId="00C1EE20" w14:textId="77777777" w:rsidR="002021D2" w:rsidRPr="00037DE1" w:rsidRDefault="002021D2" w:rsidP="007F0B73">
      <w:pPr>
        <w:jc w:val="both"/>
        <w:rPr>
          <w:rFonts w:asciiTheme="minorHAnsi" w:hAnsiTheme="minorHAnsi"/>
        </w:rPr>
      </w:pPr>
    </w:p>
    <w:p w14:paraId="2AD8EA76" w14:textId="77777777" w:rsidR="007F0B73" w:rsidRPr="00037DE1" w:rsidRDefault="001D05DE" w:rsidP="00726B9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b/>
        </w:rPr>
      </w:pPr>
      <w:r w:rsidRPr="00037DE1">
        <w:rPr>
          <w:rFonts w:asciiTheme="minorHAnsi" w:hAnsiTheme="minorHAnsi"/>
          <w:b/>
        </w:rPr>
        <w:t>INTRODUCCIÓN</w:t>
      </w:r>
    </w:p>
    <w:p w14:paraId="5EA78A7B" w14:textId="77777777" w:rsidR="007F0B73" w:rsidRPr="00037DE1" w:rsidRDefault="007F0B73" w:rsidP="007F0B73">
      <w:pPr>
        <w:jc w:val="both"/>
        <w:rPr>
          <w:rFonts w:asciiTheme="minorHAnsi" w:hAnsiTheme="minorHAnsi"/>
          <w:b/>
        </w:rPr>
      </w:pPr>
    </w:p>
    <w:p w14:paraId="5C787F50" w14:textId="77777777" w:rsidR="007F0B73" w:rsidRPr="00037DE1" w:rsidRDefault="007F0B73" w:rsidP="007F0B73">
      <w:pPr>
        <w:jc w:val="both"/>
        <w:rPr>
          <w:rFonts w:asciiTheme="minorHAnsi" w:hAnsiTheme="minorHAnsi"/>
          <w:b/>
        </w:rPr>
      </w:pPr>
    </w:p>
    <w:p w14:paraId="15B91481" w14:textId="2D15F3D7" w:rsidR="007F0B73" w:rsidRPr="0078059E" w:rsidRDefault="007F0B73" w:rsidP="007F0B73">
      <w:pPr>
        <w:jc w:val="both"/>
        <w:rPr>
          <w:rFonts w:asciiTheme="minorHAnsi" w:hAnsiTheme="minorHAnsi"/>
        </w:rPr>
      </w:pPr>
      <w:r w:rsidRPr="0078059E">
        <w:rPr>
          <w:rFonts w:asciiTheme="minorHAnsi" w:hAnsiTheme="minorHAnsi"/>
        </w:rPr>
        <w:t xml:space="preserve">Las presentes bases señalan el procedimiento de la </w:t>
      </w:r>
      <w:r w:rsidR="00C96B24" w:rsidRPr="00C96B24">
        <w:rPr>
          <w:rFonts w:asciiTheme="minorHAnsi" w:hAnsiTheme="minorHAnsi"/>
        </w:rPr>
        <w:t>LICITACIÓN PÚBLICA INTERNACIONAL BAJO LA COBERTURA DE</w:t>
      </w:r>
      <w:r w:rsidR="00903C17">
        <w:rPr>
          <w:rFonts w:asciiTheme="minorHAnsi" w:hAnsiTheme="minorHAnsi"/>
        </w:rPr>
        <w:t xml:space="preserve"> TRATADOS</w:t>
      </w:r>
      <w:r w:rsidR="00B70E02">
        <w:rPr>
          <w:rFonts w:asciiTheme="minorHAnsi" w:hAnsiTheme="minorHAnsi"/>
        </w:rPr>
        <w:t xml:space="preserve"> </w:t>
      </w:r>
      <w:r w:rsidR="00C96B24" w:rsidRPr="00C96B24">
        <w:rPr>
          <w:rFonts w:asciiTheme="minorHAnsi" w:hAnsiTheme="minorHAnsi"/>
        </w:rPr>
        <w:t>PRESENCIAL</w:t>
      </w:r>
      <w:r w:rsidR="00B70E02">
        <w:rPr>
          <w:rFonts w:asciiTheme="minorHAnsi" w:hAnsiTheme="minorHAnsi"/>
        </w:rPr>
        <w:t xml:space="preserve"> </w:t>
      </w:r>
      <w:r w:rsidR="0078059E" w:rsidRPr="0078059E">
        <w:rPr>
          <w:rFonts w:asciiTheme="minorHAnsi" w:hAnsiTheme="minorHAnsi" w:cs="Arial"/>
        </w:rPr>
        <w:t xml:space="preserve">No </w:t>
      </w:r>
      <w:r w:rsidR="00F51DDF">
        <w:rPr>
          <w:rFonts w:asciiTheme="minorHAnsi" w:hAnsiTheme="minorHAnsi" w:cs="Arial"/>
        </w:rPr>
        <w:t>LP-919044992-I49-2024</w:t>
      </w:r>
      <w:r w:rsidRPr="0078059E">
        <w:rPr>
          <w:rFonts w:asciiTheme="minorHAnsi" w:hAnsiTheme="minorHAnsi"/>
        </w:rPr>
        <w:t>; as</w:t>
      </w:r>
      <w:r w:rsidR="00F70B66" w:rsidRPr="0078059E">
        <w:rPr>
          <w:rFonts w:asciiTheme="minorHAnsi" w:hAnsiTheme="minorHAnsi"/>
        </w:rPr>
        <w:t xml:space="preserve">í mismo describe </w:t>
      </w:r>
      <w:r w:rsidR="003179CA" w:rsidRPr="0078059E">
        <w:rPr>
          <w:rFonts w:asciiTheme="minorHAnsi" w:hAnsiTheme="minorHAnsi"/>
        </w:rPr>
        <w:t>el</w:t>
      </w:r>
      <w:r w:rsidR="005F67FA">
        <w:rPr>
          <w:rFonts w:asciiTheme="minorHAnsi" w:hAnsiTheme="minorHAnsi"/>
        </w:rPr>
        <w:t xml:space="preserve"> </w:t>
      </w:r>
      <w:r w:rsidR="001B5AF2">
        <w:rPr>
          <w:rFonts w:asciiTheme="minorHAnsi" w:hAnsiTheme="minorHAnsi"/>
        </w:rPr>
        <w:t xml:space="preserve">suministro de </w:t>
      </w:r>
      <w:r w:rsidR="000E2A16" w:rsidRPr="0078059E">
        <w:rPr>
          <w:rFonts w:asciiTheme="minorHAnsi" w:hAnsiTheme="minorHAnsi"/>
        </w:rPr>
        <w:t>“</w:t>
      </w:r>
      <w:r w:rsidR="00024558" w:rsidRPr="00024558">
        <w:rPr>
          <w:rFonts w:asciiTheme="minorHAnsi" w:hAnsiTheme="minorHAnsi"/>
          <w:b/>
        </w:rPr>
        <w:t>REACTIVOS PARA LA DETERMINACIÓN DE ANÁLISIS CLÍNICOS Y EQUIPOS EN COMODATO</w:t>
      </w:r>
      <w:r w:rsidR="000E2A16" w:rsidRPr="0078059E">
        <w:rPr>
          <w:rFonts w:asciiTheme="minorHAnsi" w:hAnsiTheme="minorHAnsi"/>
        </w:rPr>
        <w:t xml:space="preserve">” </w:t>
      </w:r>
      <w:r w:rsidRPr="0078059E">
        <w:rPr>
          <w:rFonts w:asciiTheme="minorHAnsi" w:hAnsiTheme="minorHAnsi"/>
        </w:rPr>
        <w:t>que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w:t>
      </w:r>
      <w:r w:rsidR="00AA1B2C">
        <w:rPr>
          <w:rFonts w:asciiTheme="minorHAnsi" w:hAnsiTheme="minorHAnsi"/>
        </w:rPr>
        <w:t>,</w:t>
      </w:r>
      <w:r w:rsidRPr="0078059E">
        <w:rPr>
          <w:rFonts w:asciiTheme="minorHAnsi" w:hAnsiTheme="minorHAnsi"/>
        </w:rPr>
        <w:t xml:space="preserve"> requiere </w:t>
      </w:r>
      <w:r w:rsidR="00813559" w:rsidRPr="0078059E">
        <w:rPr>
          <w:rFonts w:asciiTheme="minorHAnsi" w:hAnsiTheme="minorHAnsi"/>
        </w:rPr>
        <w:t xml:space="preserve">para cubrir las necesidades </w:t>
      </w:r>
      <w:r w:rsidR="00FB5482">
        <w:rPr>
          <w:rFonts w:asciiTheme="minorHAnsi" w:hAnsiTheme="minorHAnsi"/>
        </w:rPr>
        <w:t>de diversas unidades</w:t>
      </w:r>
      <w:r w:rsidRPr="0078059E">
        <w:rPr>
          <w:rFonts w:asciiTheme="minorHAnsi" w:hAnsiTheme="minorHAnsi"/>
        </w:rPr>
        <w:t>, el procedimiento del concurso, las condiciones generales de contratación, la forma en que se llevará a cabo el procedimiento de entrega de la documentación requerida.</w:t>
      </w:r>
    </w:p>
    <w:p w14:paraId="785456AD" w14:textId="77777777" w:rsidR="007F0B73" w:rsidRPr="0078059E" w:rsidRDefault="007F0B73" w:rsidP="007F0B73">
      <w:pPr>
        <w:jc w:val="both"/>
        <w:rPr>
          <w:rFonts w:asciiTheme="minorHAnsi" w:hAnsiTheme="minorHAnsi"/>
        </w:rPr>
      </w:pPr>
    </w:p>
    <w:p w14:paraId="568E256E" w14:textId="77777777" w:rsidR="007F0B73" w:rsidRPr="0078059E" w:rsidRDefault="007F0B73" w:rsidP="007F0B73">
      <w:pPr>
        <w:jc w:val="both"/>
        <w:rPr>
          <w:rFonts w:asciiTheme="minorHAnsi" w:hAnsiTheme="minorHAnsi"/>
        </w:rPr>
      </w:pPr>
      <w:r w:rsidRPr="0078059E">
        <w:rPr>
          <w:rFonts w:asciiTheme="minorHAnsi" w:hAnsiTheme="minorHAnsi"/>
        </w:rPr>
        <w:t>Para los efectos de estas bases a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263ECD19" w14:textId="77777777" w:rsidR="007F0B73" w:rsidRPr="0078059E" w:rsidRDefault="007F0B73" w:rsidP="007F0B73">
      <w:pPr>
        <w:jc w:val="center"/>
        <w:rPr>
          <w:rFonts w:asciiTheme="minorHAnsi" w:hAnsiTheme="minorHAnsi"/>
          <w:b/>
        </w:rPr>
      </w:pPr>
    </w:p>
    <w:p w14:paraId="524EED48" w14:textId="77777777" w:rsidR="007F0B73" w:rsidRPr="0078059E" w:rsidRDefault="007F0B73" w:rsidP="007F0B73">
      <w:pPr>
        <w:jc w:val="center"/>
        <w:rPr>
          <w:rFonts w:asciiTheme="minorHAnsi" w:hAnsiTheme="minorHAnsi"/>
          <w:b/>
        </w:rPr>
      </w:pPr>
    </w:p>
    <w:p w14:paraId="38F1BBA6" w14:textId="77777777" w:rsidR="00037DE1" w:rsidRPr="0078059E" w:rsidRDefault="00037DE1" w:rsidP="007F0B73">
      <w:pPr>
        <w:jc w:val="center"/>
        <w:rPr>
          <w:rFonts w:asciiTheme="minorHAnsi" w:hAnsiTheme="minorHAnsi"/>
          <w:b/>
        </w:rPr>
      </w:pPr>
    </w:p>
    <w:p w14:paraId="2CB896A3" w14:textId="77777777" w:rsidR="00037DE1" w:rsidRPr="0078059E" w:rsidRDefault="00037DE1" w:rsidP="007F0B73">
      <w:pPr>
        <w:jc w:val="center"/>
        <w:rPr>
          <w:rFonts w:asciiTheme="minorHAnsi" w:hAnsiTheme="minorHAnsi"/>
          <w:b/>
        </w:rPr>
      </w:pPr>
    </w:p>
    <w:p w14:paraId="4077C20F" w14:textId="77777777" w:rsidR="00037DE1" w:rsidRPr="0078059E" w:rsidRDefault="00037DE1" w:rsidP="007F0B73">
      <w:pPr>
        <w:jc w:val="center"/>
        <w:rPr>
          <w:rFonts w:asciiTheme="minorHAnsi" w:hAnsiTheme="minorHAnsi"/>
          <w:b/>
        </w:rPr>
      </w:pPr>
    </w:p>
    <w:p w14:paraId="4D5C80EE" w14:textId="77777777" w:rsidR="00037DE1" w:rsidRPr="0078059E" w:rsidRDefault="00037DE1" w:rsidP="007F0B73">
      <w:pPr>
        <w:jc w:val="center"/>
        <w:rPr>
          <w:rFonts w:asciiTheme="minorHAnsi" w:hAnsiTheme="minorHAnsi"/>
          <w:b/>
        </w:rPr>
      </w:pPr>
    </w:p>
    <w:p w14:paraId="70CB0F3D" w14:textId="77777777" w:rsidR="00037DE1" w:rsidRPr="0078059E" w:rsidRDefault="00037DE1" w:rsidP="007F0B73">
      <w:pPr>
        <w:jc w:val="center"/>
        <w:rPr>
          <w:rFonts w:asciiTheme="minorHAnsi" w:hAnsiTheme="minorHAnsi"/>
          <w:b/>
        </w:rPr>
      </w:pPr>
    </w:p>
    <w:p w14:paraId="39147CC3" w14:textId="77777777" w:rsidR="007F0B73" w:rsidRPr="0078059E" w:rsidRDefault="001D05DE" w:rsidP="00726B9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b/>
        </w:rPr>
      </w:pPr>
      <w:r w:rsidRPr="0078059E">
        <w:rPr>
          <w:rFonts w:asciiTheme="minorHAnsi" w:hAnsiTheme="minorHAnsi"/>
          <w:b/>
        </w:rPr>
        <w:t>PRESENTACIÓN</w:t>
      </w:r>
    </w:p>
    <w:p w14:paraId="62032A5E" w14:textId="77777777" w:rsidR="007F0B73" w:rsidRPr="0078059E" w:rsidRDefault="007F0B73" w:rsidP="00813559">
      <w:pPr>
        <w:jc w:val="both"/>
        <w:rPr>
          <w:rFonts w:asciiTheme="minorHAnsi" w:hAnsiTheme="minorHAnsi"/>
          <w:b/>
        </w:rPr>
      </w:pPr>
    </w:p>
    <w:p w14:paraId="2E7D36B6" w14:textId="125A31DB" w:rsidR="007F0B73" w:rsidRPr="00037DE1" w:rsidRDefault="007F0B73" w:rsidP="007F0B73">
      <w:pPr>
        <w:jc w:val="both"/>
        <w:rPr>
          <w:rFonts w:asciiTheme="minorHAnsi" w:hAnsiTheme="minorHAnsi" w:cs="Arial"/>
        </w:rPr>
      </w:pPr>
      <w:r w:rsidRPr="0078059E">
        <w:rPr>
          <w:rFonts w:asciiTheme="minorHAnsi" w:hAnsiTheme="minorHAnsi" w:cs="Arial"/>
        </w:rPr>
        <w:t>El Gobierno del Estado de Nuevo León, a través de los Servicios de Salud de Nuevo León</w:t>
      </w:r>
      <w:r w:rsidR="00726B98">
        <w:rPr>
          <w:rFonts w:asciiTheme="minorHAnsi" w:hAnsiTheme="minorHAnsi" w:cs="Arial"/>
        </w:rPr>
        <w:t>,</w:t>
      </w:r>
      <w:r w:rsidRPr="0078059E">
        <w:rPr>
          <w:rFonts w:asciiTheme="minorHAnsi" w:hAnsiTheme="minorHAnsi" w:cs="Arial"/>
        </w:rPr>
        <w:t xml:space="preserve"> Organismo Público Descentralizado, en cumplimiento con l</w:t>
      </w:r>
      <w:r w:rsidR="0081748F" w:rsidRPr="0078059E">
        <w:rPr>
          <w:rFonts w:asciiTheme="minorHAnsi" w:hAnsiTheme="minorHAnsi" w:cs="Arial"/>
        </w:rPr>
        <w:t>o establecido en los Artículos</w:t>
      </w:r>
      <w:r w:rsidR="005222C5" w:rsidRPr="0078059E">
        <w:rPr>
          <w:rFonts w:asciiTheme="minorHAnsi" w:hAnsiTheme="minorHAnsi" w:cs="Arial"/>
        </w:rPr>
        <w:t xml:space="preserve"> 1</w:t>
      </w:r>
      <w:r w:rsidR="00AA2E32">
        <w:rPr>
          <w:rFonts w:asciiTheme="minorHAnsi" w:hAnsiTheme="minorHAnsi" w:cs="Arial"/>
        </w:rPr>
        <w:t xml:space="preserve"> </w:t>
      </w:r>
      <w:r w:rsidR="005222C5" w:rsidRPr="0078059E">
        <w:rPr>
          <w:rFonts w:asciiTheme="minorHAnsi" w:hAnsiTheme="minorHAnsi" w:cs="Arial"/>
        </w:rPr>
        <w:t>fracción VI,</w:t>
      </w:r>
      <w:r w:rsidR="00AA2E32">
        <w:rPr>
          <w:rFonts w:asciiTheme="minorHAnsi" w:hAnsiTheme="minorHAnsi" w:cs="Arial"/>
        </w:rPr>
        <w:t xml:space="preserve"> </w:t>
      </w:r>
      <w:r w:rsidR="0058000A" w:rsidRPr="0078059E">
        <w:rPr>
          <w:rFonts w:asciiTheme="minorHAnsi" w:hAnsiTheme="minorHAnsi" w:cs="Arial"/>
        </w:rPr>
        <w:t xml:space="preserve">5, </w:t>
      </w:r>
      <w:r w:rsidR="0081748F" w:rsidRPr="0078059E">
        <w:rPr>
          <w:rFonts w:asciiTheme="minorHAnsi" w:hAnsiTheme="minorHAnsi" w:cs="Arial"/>
        </w:rPr>
        <w:t>25</w:t>
      </w:r>
      <w:r w:rsidR="001B5AF2">
        <w:rPr>
          <w:rFonts w:asciiTheme="minorHAnsi" w:hAnsiTheme="minorHAnsi" w:cs="Arial"/>
        </w:rPr>
        <w:t xml:space="preserve"> fracción I</w:t>
      </w:r>
      <w:r w:rsidRPr="0078059E">
        <w:rPr>
          <w:rFonts w:asciiTheme="minorHAnsi" w:hAnsiTheme="minorHAnsi" w:cs="Arial"/>
        </w:rPr>
        <w:t xml:space="preserve">, </w:t>
      </w:r>
      <w:r w:rsidR="001B5AF2">
        <w:rPr>
          <w:rFonts w:asciiTheme="minorHAnsi" w:hAnsiTheme="minorHAnsi" w:cs="Arial"/>
        </w:rPr>
        <w:t xml:space="preserve">27 tercer párrafo, </w:t>
      </w:r>
      <w:r w:rsidR="009C7D4D" w:rsidRPr="0078059E">
        <w:rPr>
          <w:rFonts w:asciiTheme="minorHAnsi" w:hAnsiTheme="minorHAnsi" w:cs="Arial"/>
        </w:rPr>
        <w:t>29</w:t>
      </w:r>
      <w:r w:rsidR="001E66DB" w:rsidRPr="0078059E">
        <w:rPr>
          <w:rFonts w:asciiTheme="minorHAnsi" w:hAnsiTheme="minorHAnsi" w:cs="Arial"/>
        </w:rPr>
        <w:t xml:space="preserve"> fracción II</w:t>
      </w:r>
      <w:r w:rsidR="001B5AF2">
        <w:rPr>
          <w:rFonts w:asciiTheme="minorHAnsi" w:hAnsiTheme="minorHAnsi" w:cs="Arial"/>
        </w:rPr>
        <w:t xml:space="preserve"> y</w:t>
      </w:r>
      <w:r w:rsidR="00AA2E32">
        <w:rPr>
          <w:rFonts w:asciiTheme="minorHAnsi" w:hAnsiTheme="minorHAnsi" w:cs="Arial"/>
        </w:rPr>
        <w:t xml:space="preserve"> </w:t>
      </w:r>
      <w:r w:rsidR="009C7D4D" w:rsidRPr="0078059E">
        <w:rPr>
          <w:rFonts w:asciiTheme="minorHAnsi" w:hAnsiTheme="minorHAnsi" w:cs="Arial"/>
          <w:i/>
        </w:rPr>
        <w:t>31</w:t>
      </w:r>
      <w:r w:rsidR="00AA2E32">
        <w:rPr>
          <w:rFonts w:asciiTheme="minorHAnsi" w:hAnsiTheme="minorHAnsi" w:cs="Arial"/>
          <w:i/>
        </w:rPr>
        <w:t xml:space="preserve"> </w:t>
      </w:r>
      <w:r w:rsidRPr="0078059E">
        <w:rPr>
          <w:rFonts w:asciiTheme="minorHAnsi" w:hAnsiTheme="minorHAnsi"/>
        </w:rPr>
        <w:t>y demás relativos de la Ley de Adquisiciones, Arrendamientos y Contratación de Servicios del Estado de Nuevo León,</w:t>
      </w:r>
      <w:r w:rsidR="0000668D">
        <w:rPr>
          <w:rFonts w:asciiTheme="minorHAnsi" w:hAnsiTheme="minorHAnsi"/>
        </w:rPr>
        <w:t xml:space="preserve"> </w:t>
      </w:r>
      <w:r w:rsidR="00037DE1" w:rsidRPr="0078059E">
        <w:rPr>
          <w:rFonts w:asciiTheme="minorHAnsi" w:hAnsiTheme="minorHAnsi"/>
          <w:i/>
        </w:rPr>
        <w:t xml:space="preserve">Artículo 59 </w:t>
      </w:r>
      <w:r w:rsidR="00037DE1" w:rsidRPr="0078059E">
        <w:rPr>
          <w:rFonts w:asciiTheme="minorHAnsi" w:hAnsiTheme="minorHAnsi"/>
        </w:rPr>
        <w:t xml:space="preserve">del Reglamento de la Ley de Adquisiciones, Arrendamientos y Contratación de Servicios del Estado de Nuevo León, Artículo </w:t>
      </w:r>
      <w:r w:rsidRPr="0078059E">
        <w:rPr>
          <w:rFonts w:asciiTheme="minorHAnsi" w:hAnsiTheme="minorHAnsi" w:cs="Arial"/>
        </w:rPr>
        <w:t>1, 2 Fracción XIV de la Ley que Crea el Organismo Público Descentralizado denominado Servicios de Salud de Nuevo León y 19 Fracción XV del Reglamento Interior de Servicios de Salud de Nuevo León, O.P.D.,</w:t>
      </w:r>
      <w:r w:rsidRPr="0078059E">
        <w:rPr>
          <w:rFonts w:asciiTheme="minorHAnsi" w:hAnsiTheme="minorHAnsi"/>
        </w:rPr>
        <w:t xml:space="preserve"> </w:t>
      </w:r>
      <w:r w:rsidR="00ED36CE">
        <w:rPr>
          <w:rFonts w:ascii="Calibri" w:hAnsi="Calibri" w:cs="Calibri"/>
          <w:color w:val="000000"/>
        </w:rPr>
        <w:t xml:space="preserve">en debida concordancia con el Artículo correspondiente de la Ley de Egresos para el año </w:t>
      </w:r>
      <w:r w:rsidR="00ED36CE" w:rsidRPr="00E34932">
        <w:rPr>
          <w:rFonts w:ascii="Calibri" w:hAnsi="Calibri" w:cs="Calibri"/>
          <w:color w:val="000000"/>
        </w:rPr>
        <w:t>202</w:t>
      </w:r>
      <w:r w:rsidR="00E31DA4">
        <w:rPr>
          <w:rFonts w:ascii="Calibri" w:hAnsi="Calibri" w:cs="Calibri"/>
          <w:color w:val="000000"/>
        </w:rPr>
        <w:t>5</w:t>
      </w:r>
      <w:r w:rsidR="00ED36CE">
        <w:rPr>
          <w:rFonts w:ascii="Calibri" w:hAnsi="Calibri" w:cs="Calibri"/>
          <w:color w:val="00000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w:t>
      </w:r>
      <w:r w:rsidR="005F67FA" w:rsidRPr="001E2FCD">
        <w:rPr>
          <w:rFonts w:asciiTheme="minorHAnsi" w:hAnsiTheme="minorHAnsi" w:cs="Arial"/>
        </w:rPr>
        <w:t xml:space="preserve"> </w:t>
      </w:r>
      <w:r w:rsidRPr="001E2FCD">
        <w:rPr>
          <w:rFonts w:asciiTheme="minorHAnsi" w:hAnsiTheme="minorHAnsi"/>
          <w:b/>
        </w:rPr>
        <w:t>CONVOCA</w:t>
      </w:r>
      <w:r w:rsidRPr="001E2FCD">
        <w:rPr>
          <w:rFonts w:asciiTheme="minorHAnsi" w:hAnsiTheme="minorHAnsi"/>
        </w:rPr>
        <w:t xml:space="preserve"> a las personas físicas o morales </w:t>
      </w:r>
      <w:r w:rsidRPr="001E2FCD">
        <w:rPr>
          <w:rFonts w:asciiTheme="minorHAnsi" w:hAnsiTheme="minorHAnsi" w:cs="Arial"/>
        </w:rPr>
        <w:t>a participar en</w:t>
      </w:r>
      <w:r w:rsidRPr="001E2FCD">
        <w:rPr>
          <w:rFonts w:asciiTheme="minorHAnsi" w:hAnsiTheme="minorHAnsi"/>
        </w:rPr>
        <w:t xml:space="preserve"> la </w:t>
      </w:r>
      <w:r w:rsidR="00B32CA1" w:rsidRPr="001E2FCD">
        <w:rPr>
          <w:rFonts w:asciiTheme="minorHAnsi" w:hAnsiTheme="minorHAnsi" w:cs="Arial"/>
        </w:rPr>
        <w:t xml:space="preserve">Licitación Pública </w:t>
      </w:r>
      <w:r w:rsidR="00FB5482" w:rsidRPr="001E2FCD">
        <w:rPr>
          <w:rFonts w:asciiTheme="minorHAnsi" w:hAnsiTheme="minorHAnsi" w:cs="Arial"/>
        </w:rPr>
        <w:t>Internacional Bajo la Cobertura de</w:t>
      </w:r>
      <w:r w:rsidR="00903C17" w:rsidRPr="001E2FCD">
        <w:rPr>
          <w:rFonts w:asciiTheme="minorHAnsi" w:hAnsiTheme="minorHAnsi" w:cs="Arial"/>
        </w:rPr>
        <w:t xml:space="preserve"> Tratados</w:t>
      </w:r>
      <w:r w:rsidR="00B32CA1" w:rsidRPr="001E2FCD">
        <w:rPr>
          <w:rFonts w:asciiTheme="minorHAnsi" w:hAnsiTheme="minorHAnsi" w:cs="Arial"/>
        </w:rPr>
        <w:t xml:space="preserve"> Presencial</w:t>
      </w:r>
      <w:r w:rsidR="005F67FA" w:rsidRPr="001E2FCD">
        <w:rPr>
          <w:rFonts w:asciiTheme="minorHAnsi" w:hAnsiTheme="minorHAnsi" w:cs="Arial"/>
        </w:rPr>
        <w:t xml:space="preserve"> </w:t>
      </w:r>
      <w:r w:rsidRPr="001E2FCD">
        <w:rPr>
          <w:rFonts w:asciiTheme="minorHAnsi" w:hAnsiTheme="minorHAnsi" w:cs="Arial"/>
        </w:rPr>
        <w:t xml:space="preserve">No. </w:t>
      </w:r>
      <w:r w:rsidR="00F51DDF">
        <w:rPr>
          <w:rFonts w:asciiTheme="minorHAnsi" w:hAnsiTheme="minorHAnsi" w:cs="Arial"/>
        </w:rPr>
        <w:t>LP-919044992-I49-2024</w:t>
      </w:r>
      <w:r w:rsidRPr="001E2FCD">
        <w:rPr>
          <w:rFonts w:asciiTheme="minorHAnsi" w:hAnsiTheme="minorHAnsi" w:cs="Arial"/>
        </w:rPr>
        <w:t xml:space="preserve"> para </w:t>
      </w:r>
      <w:r w:rsidR="00BC5687" w:rsidRPr="001E2FCD">
        <w:rPr>
          <w:rFonts w:asciiTheme="minorHAnsi" w:hAnsiTheme="minorHAnsi" w:cs="Arial"/>
        </w:rPr>
        <w:t xml:space="preserve">la </w:t>
      </w:r>
      <w:r w:rsidR="00CA35BE" w:rsidRPr="001E2FCD">
        <w:rPr>
          <w:rFonts w:asciiTheme="minorHAnsi" w:hAnsiTheme="minorHAnsi" w:cs="Arial"/>
        </w:rPr>
        <w:t xml:space="preserve">adquisición de </w:t>
      </w:r>
      <w:r w:rsidR="000E2A16" w:rsidRPr="001E2FCD">
        <w:rPr>
          <w:rFonts w:asciiTheme="minorHAnsi" w:hAnsiTheme="minorHAnsi" w:cs="Arial"/>
        </w:rPr>
        <w:t>“</w:t>
      </w:r>
      <w:r w:rsidR="00024558" w:rsidRPr="001E2FCD">
        <w:rPr>
          <w:rFonts w:asciiTheme="minorHAnsi" w:hAnsiTheme="minorHAnsi" w:cs="Arial"/>
        </w:rPr>
        <w:t>REACTIVOS PARA LA DETERMINACIÓN DE ANÁLISIS CLÍNICOS Y EQUIPOS EN COMODATO</w:t>
      </w:r>
      <w:r w:rsidR="000E2A16" w:rsidRPr="001E2FCD">
        <w:rPr>
          <w:rFonts w:asciiTheme="minorHAnsi" w:hAnsiTheme="minorHAnsi" w:cs="Arial"/>
        </w:rPr>
        <w:t>”</w:t>
      </w:r>
      <w:r w:rsidR="00F70B66" w:rsidRPr="001E2FCD">
        <w:rPr>
          <w:rFonts w:asciiTheme="minorHAnsi" w:hAnsiTheme="minorHAnsi" w:cs="Arial"/>
        </w:rPr>
        <w:t>.</w:t>
      </w:r>
    </w:p>
    <w:p w14:paraId="14A8A070" w14:textId="77777777" w:rsidR="00F70B66" w:rsidRPr="00037DE1" w:rsidRDefault="00F70B66" w:rsidP="007F0B73">
      <w:pPr>
        <w:jc w:val="both"/>
        <w:rPr>
          <w:rFonts w:asciiTheme="minorHAnsi" w:hAnsiTheme="minorHAnsi" w:cs="Arial"/>
        </w:rPr>
      </w:pPr>
    </w:p>
    <w:p w14:paraId="241FA4A2" w14:textId="77777777" w:rsidR="007F0B73" w:rsidRDefault="007F0B73" w:rsidP="002021D2">
      <w:pPr>
        <w:rPr>
          <w:rFonts w:asciiTheme="minorHAnsi" w:hAnsiTheme="minorHAnsi"/>
          <w:b/>
          <w:bCs/>
          <w:lang w:val="es-ES"/>
        </w:rPr>
      </w:pPr>
    </w:p>
    <w:p w14:paraId="6CFB9A50" w14:textId="77777777" w:rsidR="00037DE1" w:rsidRDefault="00037DE1" w:rsidP="002021D2">
      <w:pPr>
        <w:rPr>
          <w:rFonts w:asciiTheme="minorHAnsi" w:hAnsiTheme="minorHAnsi"/>
          <w:b/>
          <w:bCs/>
          <w:lang w:val="es-ES"/>
        </w:rPr>
      </w:pPr>
    </w:p>
    <w:p w14:paraId="0B5BE980" w14:textId="77777777" w:rsidR="00037DE1" w:rsidRDefault="00037DE1" w:rsidP="002021D2">
      <w:pPr>
        <w:rPr>
          <w:rFonts w:asciiTheme="minorHAnsi" w:hAnsiTheme="minorHAnsi"/>
          <w:b/>
          <w:bCs/>
          <w:lang w:val="es-ES"/>
        </w:rPr>
      </w:pPr>
    </w:p>
    <w:p w14:paraId="60197F7B" w14:textId="77777777" w:rsidR="006E0108" w:rsidRDefault="006E0108" w:rsidP="002021D2">
      <w:pPr>
        <w:rPr>
          <w:rFonts w:asciiTheme="minorHAnsi" w:hAnsiTheme="minorHAnsi"/>
          <w:b/>
          <w:bCs/>
          <w:lang w:val="es-ES"/>
        </w:rPr>
      </w:pPr>
    </w:p>
    <w:p w14:paraId="4D3C836D" w14:textId="77777777" w:rsidR="006E0108" w:rsidRDefault="006E0108" w:rsidP="002021D2">
      <w:pPr>
        <w:rPr>
          <w:rFonts w:asciiTheme="minorHAnsi" w:hAnsiTheme="minorHAnsi"/>
          <w:b/>
          <w:bCs/>
          <w:lang w:val="es-ES"/>
        </w:rPr>
      </w:pPr>
    </w:p>
    <w:p w14:paraId="258ABC19" w14:textId="77777777" w:rsidR="005F67FA" w:rsidRDefault="005F67FA" w:rsidP="007F0B73">
      <w:pPr>
        <w:jc w:val="center"/>
        <w:rPr>
          <w:rFonts w:asciiTheme="minorHAnsi" w:hAnsiTheme="minorHAnsi"/>
          <w:b/>
          <w:bCs/>
          <w:sz w:val="60"/>
          <w:szCs w:val="60"/>
        </w:rPr>
      </w:pPr>
    </w:p>
    <w:p w14:paraId="565EDA35" w14:textId="77777777" w:rsidR="005F67FA" w:rsidRDefault="005F67FA" w:rsidP="007F0B73">
      <w:pPr>
        <w:jc w:val="center"/>
        <w:rPr>
          <w:rFonts w:asciiTheme="minorHAnsi" w:hAnsiTheme="minorHAnsi"/>
          <w:b/>
          <w:bCs/>
          <w:sz w:val="60"/>
          <w:szCs w:val="60"/>
        </w:rPr>
      </w:pPr>
    </w:p>
    <w:p w14:paraId="0FE5F5E7" w14:textId="77777777" w:rsidR="007F0B73" w:rsidRPr="00BC2F13" w:rsidRDefault="007F0B73" w:rsidP="007F0B73">
      <w:pPr>
        <w:jc w:val="center"/>
        <w:rPr>
          <w:rFonts w:asciiTheme="minorHAnsi" w:hAnsiTheme="minorHAnsi"/>
          <w:b/>
          <w:bCs/>
          <w:sz w:val="60"/>
          <w:szCs w:val="60"/>
        </w:rPr>
      </w:pPr>
      <w:r w:rsidRPr="00BC2F13">
        <w:rPr>
          <w:rFonts w:asciiTheme="minorHAnsi" w:hAnsiTheme="minorHAnsi"/>
          <w:b/>
          <w:bCs/>
          <w:sz w:val="60"/>
          <w:szCs w:val="60"/>
        </w:rPr>
        <w:lastRenderedPageBreak/>
        <w:t>BASES</w:t>
      </w:r>
    </w:p>
    <w:p w14:paraId="04175FCF" w14:textId="77777777" w:rsidR="00261F27" w:rsidRPr="00037DE1" w:rsidRDefault="00261F27" w:rsidP="007F0B73">
      <w:pPr>
        <w:jc w:val="center"/>
        <w:rPr>
          <w:rFonts w:asciiTheme="minorHAnsi" w:hAnsiTheme="minorHAnsi"/>
          <w:b/>
          <w:bCs/>
          <w:sz w:val="24"/>
          <w:szCs w:val="24"/>
        </w:rPr>
      </w:pPr>
    </w:p>
    <w:p w14:paraId="0FC34738" w14:textId="77777777" w:rsidR="00AB7D71" w:rsidRPr="0078059E" w:rsidRDefault="00AB7D71" w:rsidP="00A1253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tabs>
          <w:tab w:val="left" w:pos="284"/>
        </w:tabs>
        <w:ind w:right="-1"/>
        <w:jc w:val="both"/>
        <w:rPr>
          <w:rFonts w:asciiTheme="minorHAnsi" w:hAnsiTheme="minorHAnsi"/>
          <w:b/>
        </w:rPr>
      </w:pPr>
      <w:r w:rsidRPr="0078059E">
        <w:rPr>
          <w:rFonts w:asciiTheme="minorHAnsi" w:hAnsiTheme="minorHAnsi"/>
          <w:b/>
        </w:rPr>
        <w:t xml:space="preserve">1.- </w:t>
      </w:r>
      <w:r w:rsidR="00A62BF8" w:rsidRPr="0078059E">
        <w:rPr>
          <w:rFonts w:asciiTheme="minorHAnsi" w:hAnsiTheme="minorHAnsi"/>
          <w:b/>
        </w:rPr>
        <w:t>DATOS GENERALES Y DE IDENTIFICACI</w:t>
      </w:r>
      <w:r w:rsidR="00B64229" w:rsidRPr="0078059E">
        <w:rPr>
          <w:rFonts w:asciiTheme="minorHAnsi" w:hAnsiTheme="minorHAnsi"/>
          <w:b/>
        </w:rPr>
        <w:t>ÓN</w:t>
      </w:r>
      <w:r w:rsidR="00A83A41" w:rsidRPr="0078059E">
        <w:rPr>
          <w:rFonts w:asciiTheme="minorHAnsi" w:hAnsiTheme="minorHAnsi"/>
          <w:b/>
        </w:rPr>
        <w:t>.</w:t>
      </w:r>
    </w:p>
    <w:p w14:paraId="518FD99A" w14:textId="77777777" w:rsidR="00AB7D71" w:rsidRPr="0078059E" w:rsidRDefault="00AB7D71" w:rsidP="00AB7D71">
      <w:pPr>
        <w:tabs>
          <w:tab w:val="left" w:pos="284"/>
        </w:tabs>
        <w:ind w:right="-1"/>
        <w:jc w:val="both"/>
        <w:rPr>
          <w:rFonts w:asciiTheme="minorHAnsi" w:hAnsiTheme="minorHAnsi" w:cs="Arial"/>
        </w:rPr>
      </w:pPr>
    </w:p>
    <w:p w14:paraId="169BD3DF" w14:textId="77777777" w:rsidR="00EC015A" w:rsidRDefault="00EC015A" w:rsidP="003C770C">
      <w:pPr>
        <w:numPr>
          <w:ilvl w:val="0"/>
          <w:numId w:val="8"/>
        </w:numPr>
        <w:tabs>
          <w:tab w:val="left" w:pos="284"/>
        </w:tabs>
        <w:ind w:right="-1"/>
        <w:jc w:val="both"/>
        <w:rPr>
          <w:rFonts w:asciiTheme="minorHAnsi" w:hAnsiTheme="minorHAnsi" w:cs="Arial"/>
        </w:rPr>
      </w:pPr>
      <w:r w:rsidRPr="00EC015A">
        <w:rPr>
          <w:rFonts w:asciiTheme="minorHAnsi" w:hAnsiTheme="minorHAnsi" w:cs="Arial"/>
        </w:rPr>
        <w:t xml:space="preserve">La presente </w:t>
      </w:r>
      <w:r>
        <w:rPr>
          <w:rFonts w:asciiTheme="minorHAnsi" w:hAnsiTheme="minorHAnsi" w:cs="Arial"/>
        </w:rPr>
        <w:t>Licitación Pública</w:t>
      </w:r>
      <w:r w:rsidRPr="00EC015A">
        <w:rPr>
          <w:rFonts w:asciiTheme="minorHAnsi" w:hAnsiTheme="minorHAnsi" w:cs="Arial"/>
        </w:rPr>
        <w:t xml:space="preserve"> Internacional Bajo la Cobertura de</w:t>
      </w:r>
      <w:r w:rsidR="00903C17">
        <w:rPr>
          <w:rFonts w:asciiTheme="minorHAnsi" w:hAnsiTheme="minorHAnsi" w:cs="Arial"/>
        </w:rPr>
        <w:t xml:space="preserve"> </w:t>
      </w:r>
      <w:r w:rsidR="00935311">
        <w:rPr>
          <w:rFonts w:asciiTheme="minorHAnsi" w:hAnsiTheme="minorHAnsi" w:cs="Arial"/>
        </w:rPr>
        <w:t>Tratados Presencial</w:t>
      </w:r>
      <w:r w:rsidRPr="00EC015A">
        <w:rPr>
          <w:rFonts w:asciiTheme="minorHAnsi" w:hAnsiTheme="minorHAnsi" w:cs="Arial"/>
        </w:rPr>
        <w:t xml:space="preserve"> se convoca bajo la cobertura de los siguientes Tratados de Libre Comercio con los que México tiene suscritos Títulos o Capítulos de Compras del Sector Público:</w:t>
      </w:r>
    </w:p>
    <w:p w14:paraId="731BCD34" w14:textId="77777777" w:rsidR="00EC015A" w:rsidRPr="00EC015A" w:rsidRDefault="00EC015A" w:rsidP="003C770C">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 xml:space="preserve">Tratado de Libre Comercio de América del Norte, Capítulo X, publicado en el DOF el 20 de </w:t>
      </w:r>
      <w:r w:rsidR="004F287C">
        <w:rPr>
          <w:rFonts w:asciiTheme="minorHAnsi" w:hAnsiTheme="minorHAnsi" w:cs="Arial"/>
        </w:rPr>
        <w:t>diciembre de 1993, o el que lo sustituya;</w:t>
      </w:r>
    </w:p>
    <w:p w14:paraId="0C9C30C4" w14:textId="77777777" w:rsidR="00EC015A" w:rsidRDefault="00EC015A" w:rsidP="003C770C">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la República de Colombia, Capítulo XV, publicado en el DOF el 9 de enero de 1995;</w:t>
      </w:r>
    </w:p>
    <w:p w14:paraId="5F077FD4" w14:textId="77777777" w:rsidR="00EC015A" w:rsidRPr="00EC015A" w:rsidRDefault="00EC015A" w:rsidP="003C770C">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la República de Costa Rica, Capítulo XII, publicado en el DOF el 10 de enero de 1995;</w:t>
      </w:r>
    </w:p>
    <w:p w14:paraId="3DBFE3CC" w14:textId="77777777" w:rsidR="00EC015A" w:rsidRPr="00EC015A" w:rsidRDefault="00EC015A" w:rsidP="003C770C">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el Gobierno de la República de Nicaragua, Capítulo XV, publicado en el DOF el 1 de julio de 1998;</w:t>
      </w:r>
    </w:p>
    <w:p w14:paraId="0592E5A6" w14:textId="77777777" w:rsidR="00EC015A" w:rsidRPr="00EC015A" w:rsidRDefault="00EC015A" w:rsidP="003C770C">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el Estado de Israel, Capítulo VI, publicado en el DOF el 28 de junio de 2000;</w:t>
      </w:r>
    </w:p>
    <w:p w14:paraId="6F80D14A" w14:textId="77777777" w:rsidR="00EC015A" w:rsidRPr="00EC015A" w:rsidRDefault="00EC015A" w:rsidP="003C770C">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Acuerdo de Asociación Económica, Concertación Política y Cooperación entre los Estados Unidos Mexicanos y la Comunidad Europea y sus Estados Miembros, Título III, publicado en el DOF el 3 de abril de 2001;</w:t>
      </w:r>
    </w:p>
    <w:p w14:paraId="3BEA08BB" w14:textId="77777777" w:rsidR="00EC015A" w:rsidRPr="00EC015A" w:rsidRDefault="00EC015A" w:rsidP="003C770C">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los Estados de la Asociación Europea de Libre Comercio, Capítulo V, publicado en el DOF el 29 de junio de 2001;</w:t>
      </w:r>
    </w:p>
    <w:p w14:paraId="1C5DC9B9" w14:textId="77777777" w:rsidR="00EC015A" w:rsidRPr="00EC015A" w:rsidRDefault="00EC015A" w:rsidP="003C770C">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 xml:space="preserve">Acuerdo para el Fortalecimiento de la Asociación Económica entre los Estados Unidos Mexicanos y el Japón, Capítulo 11, publicado en </w:t>
      </w:r>
      <w:r w:rsidR="000518FE">
        <w:rPr>
          <w:rFonts w:asciiTheme="minorHAnsi" w:hAnsiTheme="minorHAnsi" w:cs="Arial"/>
        </w:rPr>
        <w:t xml:space="preserve">el DOF el 31 de marzo de 2005; </w:t>
      </w:r>
    </w:p>
    <w:p w14:paraId="5510853D" w14:textId="1698BFA6" w:rsidR="00EC015A" w:rsidRDefault="00EC015A" w:rsidP="003C770C">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Tratado de Libre Comerc</w:t>
      </w:r>
      <w:r w:rsidR="000518FE">
        <w:rPr>
          <w:rFonts w:asciiTheme="minorHAnsi" w:hAnsiTheme="minorHAnsi" w:cs="Arial"/>
        </w:rPr>
        <w:t>io entre los Estados Unidos</w:t>
      </w:r>
      <w:r w:rsidR="00726B98">
        <w:rPr>
          <w:rFonts w:asciiTheme="minorHAnsi" w:hAnsiTheme="minorHAnsi" w:cs="Arial"/>
        </w:rPr>
        <w:t xml:space="preserve"> Mexicanos</w:t>
      </w:r>
      <w:r w:rsidR="000518FE">
        <w:rPr>
          <w:rFonts w:asciiTheme="minorHAnsi" w:hAnsiTheme="minorHAnsi" w:cs="Arial"/>
        </w:rPr>
        <w:t xml:space="preserve"> y la </w:t>
      </w:r>
      <w:r w:rsidRPr="00EC015A">
        <w:rPr>
          <w:rFonts w:asciiTheme="minorHAnsi" w:hAnsiTheme="minorHAnsi" w:cs="Arial"/>
        </w:rPr>
        <w:t>República de Chile, Capítulo 15-bis, publicado en el Diario Oficial de la Fede</w:t>
      </w:r>
      <w:r w:rsidR="000518FE">
        <w:rPr>
          <w:rFonts w:asciiTheme="minorHAnsi" w:hAnsiTheme="minorHAnsi" w:cs="Arial"/>
        </w:rPr>
        <w:t xml:space="preserve">ración el 27 de </w:t>
      </w:r>
      <w:r w:rsidR="00726B98">
        <w:rPr>
          <w:rFonts w:asciiTheme="minorHAnsi" w:hAnsiTheme="minorHAnsi" w:cs="Arial"/>
        </w:rPr>
        <w:t>octubre</w:t>
      </w:r>
      <w:r w:rsidR="000518FE">
        <w:rPr>
          <w:rFonts w:asciiTheme="minorHAnsi" w:hAnsiTheme="minorHAnsi" w:cs="Arial"/>
        </w:rPr>
        <w:t xml:space="preserve"> de 2008 y</w:t>
      </w:r>
    </w:p>
    <w:p w14:paraId="75D4567D" w14:textId="59E08C14" w:rsidR="00B70E02" w:rsidRPr="00EC015A" w:rsidRDefault="00B70E02" w:rsidP="003C770C">
      <w:pPr>
        <w:pStyle w:val="Prrafodelista"/>
        <w:numPr>
          <w:ilvl w:val="0"/>
          <w:numId w:val="24"/>
        </w:numPr>
        <w:tabs>
          <w:tab w:val="left" w:pos="284"/>
        </w:tabs>
        <w:ind w:right="-1"/>
        <w:jc w:val="both"/>
        <w:rPr>
          <w:rFonts w:asciiTheme="minorHAnsi" w:hAnsiTheme="minorHAnsi" w:cs="Arial"/>
        </w:rPr>
      </w:pPr>
      <w:r>
        <w:rPr>
          <w:rFonts w:asciiTheme="minorHAnsi" w:hAnsiTheme="minorHAnsi" w:cs="Arial"/>
        </w:rPr>
        <w:t xml:space="preserve">Tratado Integral y Progresista de Asociación Transpacífico, publicado en el Diario Oficial de la Federación el 29 de </w:t>
      </w:r>
      <w:r w:rsidR="00726B98">
        <w:rPr>
          <w:rFonts w:asciiTheme="minorHAnsi" w:hAnsiTheme="minorHAnsi" w:cs="Arial"/>
        </w:rPr>
        <w:t>noviembre</w:t>
      </w:r>
      <w:r>
        <w:rPr>
          <w:rFonts w:asciiTheme="minorHAnsi" w:hAnsiTheme="minorHAnsi" w:cs="Arial"/>
        </w:rPr>
        <w:t xml:space="preserve"> de 2018.</w:t>
      </w:r>
    </w:p>
    <w:p w14:paraId="6E06F7BD" w14:textId="77777777" w:rsidR="00A62BF8" w:rsidRDefault="00A62BF8" w:rsidP="003C770C">
      <w:pPr>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sidR="00AA1B2C">
        <w:rPr>
          <w:rFonts w:asciiTheme="minorHAnsi" w:hAnsiTheme="minorHAnsi" w:cs="Arial"/>
        </w:rPr>
        <w:t>Departamento de Adquisiciones</w:t>
      </w:r>
      <w:r w:rsidRPr="0078059E">
        <w:rPr>
          <w:rFonts w:asciiTheme="minorHAnsi" w:hAnsiTheme="minorHAnsi" w:cs="Arial"/>
        </w:rPr>
        <w:t xml:space="preserve">, ubicado en el </w:t>
      </w:r>
      <w:r w:rsidR="00BC2F13">
        <w:rPr>
          <w:rFonts w:asciiTheme="minorHAnsi" w:hAnsiTheme="minorHAnsi" w:cs="Arial"/>
        </w:rPr>
        <w:t>primer p</w:t>
      </w:r>
      <w:r w:rsidRPr="0078059E">
        <w:rPr>
          <w:rFonts w:asciiTheme="minorHAnsi" w:hAnsiTheme="minorHAnsi" w:cs="Arial"/>
        </w:rPr>
        <w:t xml:space="preserve">iso, Matamoros </w:t>
      </w:r>
      <w:r w:rsidR="00BC2F13">
        <w:rPr>
          <w:rFonts w:asciiTheme="minorHAnsi" w:hAnsiTheme="minorHAnsi" w:cs="Arial"/>
        </w:rPr>
        <w:t xml:space="preserve">oriente, </w:t>
      </w:r>
      <w:r w:rsidRPr="0078059E">
        <w:rPr>
          <w:rFonts w:asciiTheme="minorHAnsi" w:hAnsiTheme="minorHAnsi" w:cs="Arial"/>
        </w:rPr>
        <w:t>No. 520, Centro de Monterr</w:t>
      </w:r>
      <w:r w:rsidR="00BC2F13">
        <w:rPr>
          <w:rFonts w:asciiTheme="minorHAnsi" w:hAnsiTheme="minorHAnsi" w:cs="Arial"/>
        </w:rPr>
        <w:t>ey, Nuevo León, C.P. 64000, Tel</w:t>
      </w:r>
      <w:r w:rsidRPr="0078059E">
        <w:rPr>
          <w:rFonts w:asciiTheme="minorHAnsi" w:hAnsiTheme="minorHAnsi" w:cs="Arial"/>
        </w:rPr>
        <w:t xml:space="preserve">: </w:t>
      </w:r>
      <w:r w:rsidR="000518FE">
        <w:rPr>
          <w:rFonts w:asciiTheme="minorHAnsi" w:hAnsiTheme="minorHAnsi" w:cs="Arial"/>
        </w:rPr>
        <w:t xml:space="preserve">81 </w:t>
      </w:r>
      <w:r w:rsidRPr="0078059E">
        <w:rPr>
          <w:rFonts w:asciiTheme="minorHAnsi" w:hAnsiTheme="minorHAnsi" w:cs="Arial"/>
        </w:rPr>
        <w:t>81 30 70 4</w:t>
      </w:r>
      <w:r w:rsidR="00F15EFD">
        <w:rPr>
          <w:rFonts w:asciiTheme="minorHAnsi" w:hAnsiTheme="minorHAnsi" w:cs="Arial"/>
        </w:rPr>
        <w:t>9</w:t>
      </w:r>
      <w:r w:rsidR="00267C25" w:rsidRPr="0078059E">
        <w:rPr>
          <w:rFonts w:asciiTheme="minorHAnsi" w:hAnsiTheme="minorHAnsi" w:cs="Arial"/>
        </w:rPr>
        <w:t>.</w:t>
      </w:r>
    </w:p>
    <w:p w14:paraId="1C5AF118" w14:textId="77777777" w:rsidR="00267C25" w:rsidRPr="00CE2E1F" w:rsidRDefault="00267C25" w:rsidP="003C770C">
      <w:pPr>
        <w:pStyle w:val="Prrafodelista"/>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sidR="00CE2E1F">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005F67FA">
        <w:rPr>
          <w:rFonts w:asciiTheme="minorHAnsi" w:hAnsiTheme="minorHAnsi" w:cs="Arial"/>
        </w:rPr>
        <w:t xml:space="preserve"> </w:t>
      </w:r>
      <w:r w:rsidR="0098036D">
        <w:rPr>
          <w:rFonts w:asciiTheme="minorHAnsi" w:hAnsiTheme="minorHAnsi"/>
        </w:rPr>
        <w:t xml:space="preserve">en el </w:t>
      </w:r>
      <w:r w:rsidR="0098036D" w:rsidRPr="00CE2E1F">
        <w:rPr>
          <w:rFonts w:asciiTheme="minorHAnsi" w:hAnsiTheme="minorHAnsi" w:cs="Arial"/>
        </w:rPr>
        <w:t xml:space="preserve">portal </w:t>
      </w:r>
      <w:hyperlink r:id="rId8" w:history="1">
        <w:r w:rsidR="00CE2E1F" w:rsidRPr="00343D22">
          <w:rPr>
            <w:rStyle w:val="Hipervnculo"/>
            <w:rFonts w:asciiTheme="minorHAnsi" w:hAnsiTheme="minorHAnsi" w:cs="Arial"/>
          </w:rPr>
          <w:t>http://saludnl.gob.mx</w:t>
        </w:r>
      </w:hyperlink>
      <w:r w:rsidR="0098036D" w:rsidRPr="00CE2E1F">
        <w:rPr>
          <w:rFonts w:asciiTheme="minorHAnsi" w:hAnsiTheme="minorHAnsi" w:cs="Arial"/>
        </w:rPr>
        <w:t>,</w:t>
      </w:r>
      <w:r w:rsidR="00AA2E32">
        <w:rPr>
          <w:rFonts w:asciiTheme="minorHAnsi" w:hAnsiTheme="minorHAnsi" w:cs="Arial"/>
        </w:rPr>
        <w:t xml:space="preserve"> </w:t>
      </w:r>
      <w:r w:rsidR="001A0EBB">
        <w:rPr>
          <w:rFonts w:asciiTheme="minorHAnsi" w:hAnsiTheme="minorHAnsi" w:cs="Arial"/>
        </w:rPr>
        <w:t>e</w:t>
      </w:r>
      <w:r w:rsidR="003561D9">
        <w:rPr>
          <w:rFonts w:asciiTheme="minorHAnsi" w:hAnsiTheme="minorHAnsi" w:cs="Arial"/>
        </w:rPr>
        <w:t>n</w:t>
      </w:r>
      <w:r w:rsidR="001A0EBB">
        <w:rPr>
          <w:rFonts w:asciiTheme="minorHAnsi" w:hAnsiTheme="minorHAnsi" w:cs="Arial"/>
        </w:rPr>
        <w:t xml:space="preserve"> la parte inferior, en el apartado “licitaciones”, </w:t>
      </w:r>
      <w:r w:rsidRPr="00CE2E1F">
        <w:rPr>
          <w:rFonts w:asciiTheme="minorHAnsi" w:hAnsiTheme="minorHAnsi" w:cs="Arial"/>
        </w:rPr>
        <w:t xml:space="preserve">o en su caso a través del </w:t>
      </w:r>
      <w:r w:rsidR="00AA1B2C">
        <w:rPr>
          <w:rFonts w:asciiTheme="minorHAnsi" w:hAnsiTheme="minorHAnsi" w:cs="Arial"/>
        </w:rPr>
        <w:t>Departamento de Adquisiciones</w:t>
      </w:r>
      <w:r w:rsidRPr="00CE2E1F">
        <w:rPr>
          <w:rFonts w:asciiTheme="minorHAnsi" w:hAnsiTheme="minorHAnsi" w:cs="Arial"/>
        </w:rPr>
        <w:t xml:space="preserve"> de los Servicios de Salud de Nuevo León, ubicado en el primer piso de la calle Matamoros </w:t>
      </w:r>
      <w:r w:rsidR="00CE2E1F">
        <w:rPr>
          <w:rFonts w:asciiTheme="minorHAnsi" w:hAnsiTheme="minorHAnsi" w:cs="Arial"/>
        </w:rPr>
        <w:t xml:space="preserve">oriente, No. </w:t>
      </w:r>
      <w:r w:rsidRPr="00CE2E1F">
        <w:rPr>
          <w:rFonts w:asciiTheme="minorHAnsi" w:hAnsiTheme="minorHAnsi" w:cs="Arial"/>
        </w:rPr>
        <w:t xml:space="preserve">520, </w:t>
      </w:r>
      <w:r w:rsidR="001A0EBB">
        <w:rPr>
          <w:rFonts w:asciiTheme="minorHAnsi" w:hAnsiTheme="minorHAnsi" w:cs="Arial"/>
        </w:rPr>
        <w:t>Zona</w:t>
      </w:r>
      <w:r w:rsidRPr="00CE2E1F">
        <w:rPr>
          <w:rFonts w:asciiTheme="minorHAnsi" w:hAnsiTheme="minorHAnsi" w:cs="Arial"/>
        </w:rPr>
        <w:t xml:space="preserve"> Centro</w:t>
      </w:r>
      <w:r w:rsidR="00CE2E1F">
        <w:rPr>
          <w:rFonts w:asciiTheme="minorHAnsi" w:hAnsiTheme="minorHAnsi" w:cs="Arial"/>
        </w:rPr>
        <w:t xml:space="preserve">, en </w:t>
      </w:r>
      <w:r w:rsidRPr="00CE2E1F">
        <w:rPr>
          <w:rFonts w:asciiTheme="minorHAnsi" w:hAnsiTheme="minorHAnsi" w:cs="Arial"/>
        </w:rPr>
        <w:t>la Ciudad de Monterrey, Nuevo León</w:t>
      </w:r>
      <w:r w:rsidR="000518FE">
        <w:rPr>
          <w:rFonts w:asciiTheme="minorHAnsi" w:hAnsiTheme="minorHAnsi" w:cs="Arial"/>
        </w:rPr>
        <w:t>, en un horario de 9:00 a.m. a 2</w:t>
      </w:r>
      <w:r w:rsidRPr="00CE2E1F">
        <w:rPr>
          <w:rFonts w:asciiTheme="minorHAnsi" w:hAnsiTheme="minorHAnsi" w:cs="Arial"/>
        </w:rPr>
        <w:t xml:space="preserve">:00 p.m. </w:t>
      </w:r>
    </w:p>
    <w:p w14:paraId="67DFDAB1" w14:textId="77777777" w:rsidR="00A62BF8" w:rsidRDefault="00FB5482" w:rsidP="003C770C">
      <w:pPr>
        <w:pStyle w:val="Default"/>
        <w:numPr>
          <w:ilvl w:val="0"/>
          <w:numId w:val="8"/>
        </w:numPr>
        <w:jc w:val="both"/>
        <w:rPr>
          <w:rFonts w:asciiTheme="minorHAnsi" w:hAnsiTheme="minorHAnsi" w:cs="Arial"/>
          <w:color w:val="auto"/>
          <w:sz w:val="20"/>
          <w:szCs w:val="20"/>
          <w:lang w:val="es-ES_tradnl" w:eastAsia="es-ES"/>
        </w:rPr>
      </w:pPr>
      <w:r>
        <w:rPr>
          <w:rFonts w:asciiTheme="minorHAnsi" w:hAnsiTheme="minorHAnsi" w:cs="Arial"/>
          <w:color w:val="auto"/>
          <w:sz w:val="20"/>
          <w:szCs w:val="20"/>
          <w:lang w:val="es-ES_tradnl" w:eastAsia="es-ES"/>
        </w:rPr>
        <w:t>La p</w:t>
      </w:r>
      <w:r w:rsidR="000C5771" w:rsidRPr="0078059E">
        <w:rPr>
          <w:rFonts w:asciiTheme="minorHAnsi" w:hAnsiTheme="minorHAnsi" w:cs="Arial"/>
          <w:color w:val="auto"/>
          <w:sz w:val="20"/>
          <w:szCs w:val="20"/>
          <w:lang w:val="es-ES_tradnl" w:eastAsia="es-ES"/>
        </w:rPr>
        <w:t>articipación de los licitantes para la presente</w:t>
      </w:r>
      <w:r w:rsidR="005F67FA">
        <w:rPr>
          <w:rFonts w:asciiTheme="minorHAnsi" w:hAnsiTheme="minorHAnsi" w:cs="Arial"/>
          <w:color w:val="auto"/>
          <w:sz w:val="20"/>
          <w:szCs w:val="20"/>
          <w:lang w:val="es-ES_tradnl" w:eastAsia="es-ES"/>
        </w:rPr>
        <w:t xml:space="preserve"> </w:t>
      </w:r>
      <w:r w:rsidR="00CE2E1F">
        <w:rPr>
          <w:rFonts w:asciiTheme="minorHAnsi" w:hAnsiTheme="minorHAnsi" w:cs="Arial"/>
          <w:color w:val="auto"/>
          <w:sz w:val="20"/>
          <w:szCs w:val="20"/>
          <w:lang w:val="es-ES_tradnl" w:eastAsia="es-ES"/>
        </w:rPr>
        <w:t>Licitación Pública s</w:t>
      </w:r>
      <w:r w:rsidR="000C5771" w:rsidRPr="0078059E">
        <w:rPr>
          <w:rFonts w:asciiTheme="minorHAnsi" w:hAnsiTheme="minorHAnsi" w:cs="Arial"/>
          <w:color w:val="auto"/>
          <w:sz w:val="20"/>
          <w:szCs w:val="20"/>
          <w:lang w:val="es-ES_tradnl" w:eastAsia="es-ES"/>
        </w:rPr>
        <w:t xml:space="preserve">erá </w:t>
      </w:r>
      <w:r w:rsidR="00A62BF8" w:rsidRPr="0078059E">
        <w:rPr>
          <w:rFonts w:asciiTheme="minorHAnsi" w:hAnsiTheme="minorHAnsi" w:cs="Arial"/>
          <w:color w:val="auto"/>
          <w:sz w:val="20"/>
          <w:szCs w:val="20"/>
          <w:lang w:val="es-ES_tradnl" w:eastAsia="es-ES"/>
        </w:rPr>
        <w:t xml:space="preserve">de forma </w:t>
      </w:r>
      <w:r w:rsidR="00CE2E1F">
        <w:rPr>
          <w:rFonts w:asciiTheme="minorHAnsi" w:hAnsiTheme="minorHAnsi" w:cs="Arial"/>
          <w:color w:val="auto"/>
          <w:sz w:val="20"/>
          <w:szCs w:val="20"/>
          <w:lang w:val="es-ES_tradnl" w:eastAsia="es-ES"/>
        </w:rPr>
        <w:t>presencial</w:t>
      </w:r>
      <w:r w:rsidR="0098036D">
        <w:rPr>
          <w:rFonts w:asciiTheme="minorHAnsi" w:hAnsiTheme="minorHAnsi" w:cs="Arial"/>
          <w:color w:val="auto"/>
          <w:sz w:val="20"/>
          <w:szCs w:val="20"/>
          <w:lang w:val="es-ES_tradnl" w:eastAsia="es-ES"/>
        </w:rPr>
        <w:t>.</w:t>
      </w:r>
      <w:r w:rsidR="00A62BF8" w:rsidRPr="0078059E">
        <w:rPr>
          <w:rFonts w:asciiTheme="minorHAnsi" w:hAnsiTheme="minorHAnsi" w:cs="Arial"/>
          <w:color w:val="auto"/>
          <w:sz w:val="20"/>
          <w:szCs w:val="20"/>
          <w:lang w:val="es-ES_tradnl" w:eastAsia="es-ES"/>
        </w:rPr>
        <w:t xml:space="preserve"> Será identificada con car</w:t>
      </w:r>
      <w:r w:rsidR="00CE2E1F">
        <w:rPr>
          <w:rFonts w:asciiTheme="minorHAnsi" w:hAnsiTheme="minorHAnsi" w:cs="Arial"/>
          <w:color w:val="auto"/>
          <w:sz w:val="20"/>
          <w:szCs w:val="20"/>
          <w:lang w:val="es-ES_tradnl" w:eastAsia="es-ES"/>
        </w:rPr>
        <w:t xml:space="preserve">ácter </w:t>
      </w:r>
      <w:r>
        <w:rPr>
          <w:rFonts w:asciiTheme="minorHAnsi" w:hAnsiTheme="minorHAnsi" w:cs="Arial"/>
          <w:color w:val="auto"/>
          <w:sz w:val="20"/>
          <w:szCs w:val="20"/>
          <w:lang w:val="es-ES_tradnl" w:eastAsia="es-ES"/>
        </w:rPr>
        <w:t>Internacional Bajo la Cobertura de</w:t>
      </w:r>
      <w:r w:rsidR="00903C17">
        <w:rPr>
          <w:rFonts w:asciiTheme="minorHAnsi" w:hAnsiTheme="minorHAnsi" w:cs="Arial"/>
          <w:color w:val="auto"/>
          <w:sz w:val="20"/>
          <w:szCs w:val="20"/>
          <w:lang w:val="es-ES_tradnl" w:eastAsia="es-ES"/>
        </w:rPr>
        <w:t xml:space="preserve"> Tratados</w:t>
      </w:r>
      <w:r w:rsidR="00CE2E1F">
        <w:rPr>
          <w:rFonts w:asciiTheme="minorHAnsi" w:hAnsiTheme="minorHAnsi" w:cs="Arial"/>
          <w:color w:val="auto"/>
          <w:sz w:val="20"/>
          <w:szCs w:val="20"/>
          <w:lang w:val="es-ES_tradnl" w:eastAsia="es-ES"/>
        </w:rPr>
        <w:t>. En la presente licitación</w:t>
      </w:r>
      <w:r w:rsidR="00A62BF8" w:rsidRPr="0078059E">
        <w:rPr>
          <w:rFonts w:asciiTheme="minorHAnsi" w:hAnsiTheme="minorHAnsi" w:cs="Arial"/>
          <w:color w:val="auto"/>
          <w:sz w:val="20"/>
          <w:szCs w:val="20"/>
          <w:lang w:val="es-ES_tradnl" w:eastAsia="es-ES"/>
        </w:rPr>
        <w:t xml:space="preserve"> no se recibirán proposiciones a través de servicio postal o de mensajería. </w:t>
      </w:r>
    </w:p>
    <w:p w14:paraId="11D5A241" w14:textId="4D63B1A3" w:rsidR="003354EB" w:rsidRDefault="00267C25">
      <w:pPr>
        <w:pStyle w:val="Prrafodelista"/>
        <w:numPr>
          <w:ilvl w:val="0"/>
          <w:numId w:val="54"/>
        </w:numPr>
        <w:tabs>
          <w:tab w:val="left" w:pos="284"/>
        </w:tabs>
        <w:ind w:right="-1"/>
        <w:jc w:val="both"/>
        <w:rPr>
          <w:rFonts w:asciiTheme="minorHAnsi" w:hAnsiTheme="minorHAnsi" w:cs="Arial"/>
        </w:rPr>
      </w:pPr>
      <w:r w:rsidRPr="0078059E">
        <w:rPr>
          <w:rFonts w:asciiTheme="minorHAnsi" w:hAnsiTheme="minorHAnsi" w:cs="Arial"/>
        </w:rPr>
        <w:t xml:space="preserve">La presente </w:t>
      </w:r>
      <w:r w:rsidR="00CE2E1F">
        <w:rPr>
          <w:rFonts w:asciiTheme="minorHAnsi" w:hAnsiTheme="minorHAnsi" w:cs="Arial"/>
        </w:rPr>
        <w:t xml:space="preserve">Licitación Pública </w:t>
      </w:r>
      <w:r w:rsidR="00FB5482">
        <w:rPr>
          <w:rFonts w:asciiTheme="minorHAnsi" w:hAnsiTheme="minorHAnsi" w:cs="Arial"/>
        </w:rPr>
        <w:t>Internacional Bajo la Cobertura de</w:t>
      </w:r>
      <w:r w:rsidR="00903C17">
        <w:rPr>
          <w:rFonts w:asciiTheme="minorHAnsi" w:hAnsiTheme="minorHAnsi" w:cs="Arial"/>
        </w:rPr>
        <w:t xml:space="preserve"> Tratados</w:t>
      </w:r>
      <w:r w:rsidR="005F67FA">
        <w:rPr>
          <w:rFonts w:asciiTheme="minorHAnsi" w:hAnsiTheme="minorHAnsi" w:cs="Arial"/>
        </w:rPr>
        <w:t xml:space="preserve"> </w:t>
      </w:r>
      <w:r w:rsidR="00CE2E1F">
        <w:rPr>
          <w:rFonts w:asciiTheme="minorHAnsi" w:hAnsiTheme="minorHAnsi" w:cs="Arial"/>
        </w:rPr>
        <w:t>Presencial</w:t>
      </w:r>
      <w:r w:rsidRPr="0078059E">
        <w:rPr>
          <w:rFonts w:asciiTheme="minorHAnsi" w:hAnsiTheme="minorHAnsi" w:cs="Arial"/>
        </w:rPr>
        <w:t xml:space="preserve"> será identificada por el No</w:t>
      </w:r>
      <w:r w:rsidR="001A0EBB">
        <w:rPr>
          <w:rFonts w:asciiTheme="minorHAnsi" w:hAnsiTheme="minorHAnsi" w:cs="Arial"/>
        </w:rPr>
        <w:t>.</w:t>
      </w:r>
      <w:r w:rsidR="000518FE">
        <w:rPr>
          <w:rFonts w:asciiTheme="minorHAnsi" w:hAnsiTheme="minorHAnsi" w:cs="Arial"/>
        </w:rPr>
        <w:t xml:space="preserve"> </w:t>
      </w:r>
      <w:r w:rsidR="00F51DDF">
        <w:rPr>
          <w:rFonts w:asciiTheme="minorHAnsi" w:hAnsiTheme="minorHAnsi" w:cs="Arial"/>
        </w:rPr>
        <w:t>LP-919044992-I49-2024</w:t>
      </w:r>
      <w:r w:rsidR="00AA1B2C">
        <w:rPr>
          <w:rFonts w:asciiTheme="minorHAnsi" w:hAnsiTheme="minorHAnsi" w:cs="Arial"/>
        </w:rPr>
        <w:t>.</w:t>
      </w:r>
    </w:p>
    <w:p w14:paraId="4BBE44F2" w14:textId="44054F4F" w:rsidR="00F63839" w:rsidRPr="00ED36CE" w:rsidRDefault="00B64229" w:rsidP="003C770C">
      <w:pPr>
        <w:pStyle w:val="Prrafodelista"/>
        <w:numPr>
          <w:ilvl w:val="0"/>
          <w:numId w:val="8"/>
        </w:numPr>
        <w:tabs>
          <w:tab w:val="left" w:pos="284"/>
        </w:tabs>
        <w:ind w:right="-1"/>
        <w:jc w:val="both"/>
        <w:rPr>
          <w:rFonts w:asciiTheme="minorHAnsi" w:hAnsiTheme="minorHAnsi" w:cs="Arial"/>
        </w:rPr>
      </w:pPr>
      <w:r w:rsidRPr="001E2FCD">
        <w:rPr>
          <w:rFonts w:asciiTheme="minorHAnsi" w:hAnsiTheme="minorHAnsi" w:cs="Arial"/>
        </w:rPr>
        <w:t xml:space="preserve">La adquisición de los </w:t>
      </w:r>
      <w:r w:rsidR="00F63839" w:rsidRPr="001E2FCD">
        <w:rPr>
          <w:rFonts w:asciiTheme="minorHAnsi" w:hAnsiTheme="minorHAnsi" w:cs="Arial"/>
        </w:rPr>
        <w:t>insumos</w:t>
      </w:r>
      <w:r w:rsidR="005F67FA" w:rsidRPr="001E2FCD">
        <w:rPr>
          <w:rFonts w:asciiTheme="minorHAnsi" w:hAnsiTheme="minorHAnsi" w:cs="Arial"/>
        </w:rPr>
        <w:t xml:space="preserve"> </w:t>
      </w:r>
      <w:r w:rsidR="00E04364" w:rsidRPr="001E2FCD">
        <w:rPr>
          <w:rFonts w:asciiTheme="minorHAnsi" w:hAnsiTheme="minorHAnsi" w:cs="Arial"/>
        </w:rPr>
        <w:t xml:space="preserve">y servicios </w:t>
      </w:r>
      <w:r w:rsidRPr="001E2FCD">
        <w:rPr>
          <w:rFonts w:asciiTheme="minorHAnsi" w:hAnsiTheme="minorHAnsi" w:cs="Arial"/>
        </w:rPr>
        <w:t xml:space="preserve">incluidos en esta </w:t>
      </w:r>
      <w:r w:rsidR="00B82FB5" w:rsidRPr="001E2FCD">
        <w:rPr>
          <w:rFonts w:asciiTheme="minorHAnsi" w:hAnsiTheme="minorHAnsi" w:cs="Arial"/>
        </w:rPr>
        <w:t>Convocatoria</w:t>
      </w:r>
      <w:r w:rsidRPr="001E2FCD">
        <w:rPr>
          <w:rFonts w:asciiTheme="minorHAnsi" w:hAnsiTheme="minorHAnsi" w:cs="Arial"/>
        </w:rPr>
        <w:t xml:space="preserve"> cor</w:t>
      </w:r>
      <w:r w:rsidR="004D6A68" w:rsidRPr="001E2FCD">
        <w:rPr>
          <w:rFonts w:asciiTheme="minorHAnsi" w:hAnsiTheme="minorHAnsi" w:cs="Arial"/>
        </w:rPr>
        <w:t xml:space="preserve">responde al ejercicio </w:t>
      </w:r>
      <w:r w:rsidR="004D6A68" w:rsidRPr="00ED36CE">
        <w:rPr>
          <w:rFonts w:asciiTheme="minorHAnsi" w:hAnsiTheme="minorHAnsi" w:cs="Arial"/>
        </w:rPr>
        <w:t>fiscal 202</w:t>
      </w:r>
      <w:r w:rsidR="00E31DA4">
        <w:rPr>
          <w:rFonts w:asciiTheme="minorHAnsi" w:hAnsiTheme="minorHAnsi" w:cs="Arial"/>
        </w:rPr>
        <w:t>5</w:t>
      </w:r>
      <w:r w:rsidRPr="00ED36CE">
        <w:rPr>
          <w:rFonts w:asciiTheme="minorHAnsi" w:hAnsiTheme="minorHAnsi" w:cs="Arial"/>
        </w:rPr>
        <w:t>.</w:t>
      </w:r>
    </w:p>
    <w:p w14:paraId="5D67CDA1" w14:textId="77777777" w:rsidR="00F63839" w:rsidRPr="001E2FCD" w:rsidRDefault="00F63839" w:rsidP="003C770C">
      <w:pPr>
        <w:pStyle w:val="Prrafodelista"/>
        <w:numPr>
          <w:ilvl w:val="0"/>
          <w:numId w:val="8"/>
        </w:numPr>
        <w:tabs>
          <w:tab w:val="left" w:pos="284"/>
        </w:tabs>
        <w:ind w:right="-1"/>
        <w:jc w:val="both"/>
        <w:rPr>
          <w:rFonts w:asciiTheme="minorHAnsi" w:hAnsiTheme="minorHAnsi" w:cs="Arial"/>
        </w:rPr>
      </w:pPr>
      <w:r w:rsidRPr="001E2FCD">
        <w:rPr>
          <w:rFonts w:asciiTheme="minorHAnsi" w:hAnsiTheme="minorHAnsi" w:cs="Arial"/>
        </w:rPr>
        <w:t xml:space="preserve">Las proposiciones, registros sanitarios u otra información </w:t>
      </w:r>
      <w:r w:rsidR="00B149A6" w:rsidRPr="001E2FCD">
        <w:rPr>
          <w:rFonts w:asciiTheme="minorHAnsi" w:hAnsiTheme="minorHAnsi" w:cs="Arial"/>
        </w:rPr>
        <w:t xml:space="preserve">de los reactivos </w:t>
      </w:r>
      <w:r w:rsidRPr="001E2FCD">
        <w:rPr>
          <w:rFonts w:asciiTheme="minorHAnsi" w:hAnsiTheme="minorHAnsi" w:cs="Arial"/>
        </w:rPr>
        <w:t>que se presenten deberán ser en idioma español. En caso de que los últimos sean en idioma diferente, deberán presentarse con traducción simple al español.</w:t>
      </w:r>
    </w:p>
    <w:p w14:paraId="724891E5" w14:textId="6AE11D37" w:rsidR="008809B1" w:rsidRPr="001E2FCD" w:rsidRDefault="001A0EBB" w:rsidP="003C770C">
      <w:pPr>
        <w:pStyle w:val="Prrafodelista"/>
        <w:numPr>
          <w:ilvl w:val="0"/>
          <w:numId w:val="8"/>
        </w:numPr>
        <w:tabs>
          <w:tab w:val="left" w:pos="284"/>
        </w:tabs>
        <w:ind w:right="51"/>
        <w:jc w:val="both"/>
        <w:rPr>
          <w:rFonts w:asciiTheme="minorHAnsi" w:hAnsiTheme="minorHAnsi" w:cs="Arial"/>
        </w:rPr>
      </w:pPr>
      <w:r w:rsidRPr="001E2FCD">
        <w:rPr>
          <w:rFonts w:asciiTheme="minorHAnsi" w:hAnsiTheme="minorHAnsi" w:cs="Arial"/>
        </w:rPr>
        <w:lastRenderedPageBreak/>
        <w:t xml:space="preserve">La adquisición </w:t>
      </w:r>
      <w:r w:rsidR="002018C5" w:rsidRPr="001E2FCD">
        <w:rPr>
          <w:rFonts w:asciiTheme="minorHAnsi" w:hAnsiTheme="minorHAnsi" w:cs="Arial"/>
        </w:rPr>
        <w:t>de los reactivos y servicios</w:t>
      </w:r>
      <w:r w:rsidR="005F67FA" w:rsidRPr="001E2FCD">
        <w:rPr>
          <w:rFonts w:asciiTheme="minorHAnsi" w:hAnsiTheme="minorHAnsi" w:cs="Arial"/>
        </w:rPr>
        <w:t xml:space="preserve"> </w:t>
      </w:r>
      <w:r w:rsidR="00ED36CE" w:rsidRPr="00AA6C18">
        <w:rPr>
          <w:rFonts w:asciiTheme="minorHAnsi" w:hAnsiTheme="minorHAnsi" w:cs="Arial"/>
        </w:rPr>
        <w:t xml:space="preserve">requeridos por </w:t>
      </w:r>
      <w:r w:rsidR="00ED36CE" w:rsidRPr="00AA6C18">
        <w:rPr>
          <w:rFonts w:asciiTheme="minorHAnsi" w:hAnsiTheme="minorHAnsi" w:cs="Arial"/>
          <w:bCs/>
        </w:rPr>
        <w:t>l</w:t>
      </w:r>
      <w:r w:rsidR="00ED36CE" w:rsidRPr="00AA6C18">
        <w:rPr>
          <w:rFonts w:asciiTheme="minorHAnsi" w:hAnsiTheme="minorHAnsi" w:cs="Arial"/>
        </w:rPr>
        <w:t xml:space="preserve">a </w:t>
      </w:r>
      <w:r w:rsidR="00ED36CE" w:rsidRPr="00AA6C18">
        <w:rPr>
          <w:rFonts w:asciiTheme="minorHAnsi" w:hAnsiTheme="minorHAnsi" w:cs="Arial"/>
          <w:bCs/>
        </w:rPr>
        <w:t>C</w:t>
      </w:r>
      <w:r w:rsidR="00ED36CE" w:rsidRPr="00AA6C18">
        <w:rPr>
          <w:rFonts w:asciiTheme="minorHAnsi" w:hAnsiTheme="minorHAnsi" w:cs="Arial"/>
        </w:rPr>
        <w:t xml:space="preserve">onvocante, </w:t>
      </w:r>
      <w:r w:rsidR="00ED36CE" w:rsidRPr="00BB2577">
        <w:rPr>
          <w:rFonts w:asciiTheme="minorHAnsi" w:hAnsiTheme="minorHAnsi"/>
        </w:rPr>
        <w:t>se realizará con recurso</w:t>
      </w:r>
      <w:r w:rsidR="00ED36CE">
        <w:rPr>
          <w:rFonts w:asciiTheme="minorHAnsi" w:hAnsiTheme="minorHAnsi"/>
        </w:rPr>
        <w:t xml:space="preserve">s </w:t>
      </w:r>
      <w:r w:rsidR="00ED36CE" w:rsidRPr="007E21EF">
        <w:rPr>
          <w:rFonts w:asciiTheme="minorHAnsi" w:hAnsiTheme="minorHAnsi"/>
        </w:rPr>
        <w:t>según oficio No</w:t>
      </w:r>
      <w:r w:rsidR="00ED36CE" w:rsidRPr="00760403">
        <w:rPr>
          <w:rFonts w:asciiTheme="minorHAnsi" w:hAnsiTheme="minorHAnsi"/>
        </w:rPr>
        <w:t>.</w:t>
      </w:r>
      <w:r w:rsidR="0076578F">
        <w:rPr>
          <w:rFonts w:asciiTheme="minorHAnsi" w:hAnsiTheme="minorHAnsi"/>
        </w:rPr>
        <w:t>72633</w:t>
      </w:r>
      <w:r w:rsidR="008809B1" w:rsidRPr="00667353">
        <w:rPr>
          <w:rFonts w:asciiTheme="minorHAnsi" w:hAnsiTheme="minorHAnsi" w:cs="Arial"/>
        </w:rPr>
        <w:t xml:space="preserve">, </w:t>
      </w:r>
      <w:r w:rsidR="008809B1" w:rsidRPr="0076578F">
        <w:rPr>
          <w:rFonts w:asciiTheme="minorHAnsi" w:hAnsiTheme="minorHAnsi" w:cs="Arial"/>
        </w:rPr>
        <w:t>Partidas 25101</w:t>
      </w:r>
      <w:r w:rsidR="00C95251" w:rsidRPr="0076578F">
        <w:rPr>
          <w:rFonts w:asciiTheme="minorHAnsi" w:hAnsiTheme="minorHAnsi" w:cs="Arial"/>
        </w:rPr>
        <w:t>, 25501</w:t>
      </w:r>
      <w:r w:rsidR="008809B1" w:rsidRPr="0076578F">
        <w:rPr>
          <w:rFonts w:asciiTheme="minorHAnsi" w:hAnsiTheme="minorHAnsi" w:cs="Arial"/>
        </w:rPr>
        <w:t xml:space="preserve"> y 25901, </w:t>
      </w:r>
      <w:r w:rsidR="001E2FCD" w:rsidRPr="0076578F">
        <w:rPr>
          <w:rFonts w:asciiTheme="minorHAnsi" w:hAnsiTheme="minorHAnsi" w:cs="Arial"/>
        </w:rPr>
        <w:t>con</w:t>
      </w:r>
      <w:r w:rsidR="001E2FCD" w:rsidRPr="001E2FCD">
        <w:rPr>
          <w:rFonts w:asciiTheme="minorHAnsi" w:hAnsiTheme="minorHAnsi" w:cs="Arial"/>
        </w:rPr>
        <w:t xml:space="preserve"> cargo a distintas unidades</w:t>
      </w:r>
      <w:r w:rsidR="00EB7A51">
        <w:rPr>
          <w:rFonts w:asciiTheme="minorHAnsi" w:hAnsiTheme="minorHAnsi" w:cs="Arial"/>
        </w:rPr>
        <w:t xml:space="preserve"> y programas.</w:t>
      </w:r>
    </w:p>
    <w:p w14:paraId="6511FA6C" w14:textId="77777777" w:rsidR="00A91686" w:rsidRPr="008809B1" w:rsidRDefault="00B64229" w:rsidP="003C770C">
      <w:pPr>
        <w:pStyle w:val="Prrafodelista"/>
        <w:numPr>
          <w:ilvl w:val="0"/>
          <w:numId w:val="8"/>
        </w:numPr>
        <w:tabs>
          <w:tab w:val="left" w:pos="284"/>
        </w:tabs>
        <w:ind w:right="-1"/>
        <w:jc w:val="both"/>
        <w:rPr>
          <w:rFonts w:asciiTheme="minorHAnsi" w:hAnsiTheme="minorHAnsi" w:cs="Arial"/>
        </w:rPr>
      </w:pPr>
      <w:r w:rsidRPr="001E2FCD">
        <w:rPr>
          <w:rFonts w:asciiTheme="minorHAnsi" w:hAnsiTheme="minorHAnsi" w:cs="Arial"/>
        </w:rPr>
        <w:t xml:space="preserve">Para la presente </w:t>
      </w:r>
      <w:r w:rsidR="00CE2E1F" w:rsidRPr="001E2FCD">
        <w:rPr>
          <w:rFonts w:asciiTheme="minorHAnsi" w:hAnsiTheme="minorHAnsi" w:cs="Arial"/>
        </w:rPr>
        <w:t>licitación</w:t>
      </w:r>
      <w:r w:rsidRPr="001E2FCD">
        <w:rPr>
          <w:rFonts w:asciiTheme="minorHAnsi" w:hAnsiTheme="minorHAnsi" w:cs="Arial"/>
        </w:rPr>
        <w:t xml:space="preserve"> ninguna de las condiciones contenidas en estas bases, así como en las propuestas presenta</w:t>
      </w:r>
      <w:r w:rsidRPr="008809B1">
        <w:rPr>
          <w:rFonts w:asciiTheme="minorHAnsi" w:hAnsiTheme="minorHAnsi" w:cs="Arial"/>
        </w:rPr>
        <w:t>das por los licitantes, podrán ser negociadas.</w:t>
      </w:r>
    </w:p>
    <w:p w14:paraId="7DC0E15D" w14:textId="056A0E30" w:rsidR="00A91686" w:rsidRPr="00A91686" w:rsidRDefault="004B4841" w:rsidP="003C770C">
      <w:pPr>
        <w:pStyle w:val="Prrafodelista"/>
        <w:numPr>
          <w:ilvl w:val="0"/>
          <w:numId w:val="8"/>
        </w:numPr>
        <w:tabs>
          <w:tab w:val="left" w:pos="284"/>
        </w:tabs>
        <w:ind w:right="-1"/>
        <w:jc w:val="both"/>
        <w:rPr>
          <w:rFonts w:asciiTheme="minorHAnsi" w:hAnsiTheme="minorHAnsi" w:cs="Arial"/>
        </w:rPr>
      </w:pPr>
      <w:r w:rsidRPr="00325647">
        <w:rPr>
          <w:rFonts w:asciiTheme="minorHAnsi" w:hAnsiTheme="minorHAnsi" w:cstheme="minorHAnsi"/>
        </w:rPr>
        <w:t xml:space="preserve">Para el desarrollo de los eventos y menciones en las presentes bases se señala </w:t>
      </w:r>
      <w:r w:rsidR="000604F5">
        <w:rPr>
          <w:rFonts w:asciiTheme="minorHAnsi" w:hAnsiTheme="minorHAnsi" w:cstheme="minorHAnsi"/>
        </w:rPr>
        <w:t>el</w:t>
      </w:r>
      <w:r w:rsidRPr="00325647">
        <w:rPr>
          <w:rFonts w:asciiTheme="minorHAnsi" w:hAnsiTheme="minorHAnsi" w:cstheme="minorHAnsi"/>
        </w:rPr>
        <w:t xml:space="preserve"> domicilio de </w:t>
      </w:r>
      <w:r>
        <w:rPr>
          <w:rFonts w:asciiTheme="minorHAnsi" w:hAnsiTheme="minorHAnsi" w:cstheme="minorHAnsi"/>
        </w:rPr>
        <w:t xml:space="preserve">la </w:t>
      </w:r>
      <w:r w:rsidR="000604F5">
        <w:rPr>
          <w:rFonts w:asciiTheme="minorHAnsi" w:hAnsiTheme="minorHAnsi" w:cstheme="minorHAnsi"/>
        </w:rPr>
        <w:t>Subdirección de Recursos Materiales</w:t>
      </w:r>
      <w:r w:rsidR="00E31DA4">
        <w:rPr>
          <w:rFonts w:asciiTheme="minorHAnsi" w:hAnsiTheme="minorHAnsi" w:cstheme="minorHAnsi"/>
        </w:rPr>
        <w:t xml:space="preserve"> de la convocante</w:t>
      </w:r>
      <w:r w:rsidR="00AA1B2C">
        <w:rPr>
          <w:rFonts w:asciiTheme="minorHAnsi" w:hAnsiTheme="minorHAnsi" w:cstheme="minorHAnsi"/>
        </w:rPr>
        <w:t>.</w:t>
      </w:r>
      <w:r w:rsidR="007A3B2D">
        <w:rPr>
          <w:rFonts w:asciiTheme="minorHAnsi" w:hAnsiTheme="minorHAnsi" w:cstheme="minorHAnsi"/>
        </w:rPr>
        <w:t xml:space="preserve"> ubicado en calle</w:t>
      </w:r>
      <w:r w:rsidR="00AA1B2C">
        <w:rPr>
          <w:rFonts w:asciiTheme="minorHAnsi" w:hAnsiTheme="minorHAnsi" w:cstheme="minorHAnsi"/>
        </w:rPr>
        <w:t xml:space="preserve"> Matamoros No. 520 </w:t>
      </w:r>
      <w:proofErr w:type="spellStart"/>
      <w:r w:rsidR="00AA1B2C">
        <w:rPr>
          <w:rFonts w:asciiTheme="minorHAnsi" w:hAnsiTheme="minorHAnsi" w:cstheme="minorHAnsi"/>
        </w:rPr>
        <w:t>Ote</w:t>
      </w:r>
      <w:proofErr w:type="spellEnd"/>
      <w:r w:rsidR="00AA1B2C">
        <w:rPr>
          <w:rFonts w:asciiTheme="minorHAnsi" w:hAnsiTheme="minorHAnsi" w:cstheme="minorHAnsi"/>
        </w:rPr>
        <w:t xml:space="preserve">, </w:t>
      </w:r>
      <w:r w:rsidR="000604F5">
        <w:rPr>
          <w:rFonts w:asciiTheme="minorHAnsi" w:hAnsiTheme="minorHAnsi" w:cstheme="minorHAnsi"/>
        </w:rPr>
        <w:t>sótano</w:t>
      </w:r>
      <w:r w:rsidR="007A3B2D">
        <w:rPr>
          <w:rFonts w:asciiTheme="minorHAnsi" w:hAnsiTheme="minorHAnsi" w:cstheme="minorHAnsi"/>
        </w:rPr>
        <w:t xml:space="preserve">, </w:t>
      </w:r>
      <w:r w:rsidRPr="00325647">
        <w:rPr>
          <w:rFonts w:asciiTheme="minorHAnsi" w:hAnsiTheme="minorHAnsi" w:cstheme="minorHAnsi"/>
        </w:rPr>
        <w:t>Centro de Monterrey Nuevo León, C.P. 64000</w:t>
      </w:r>
      <w:r w:rsidR="00A91686" w:rsidRPr="00A91686">
        <w:rPr>
          <w:rFonts w:asciiTheme="minorHAnsi" w:hAnsiTheme="minorHAnsi" w:cstheme="minorHAnsi"/>
        </w:rPr>
        <w:t>.</w:t>
      </w:r>
    </w:p>
    <w:p w14:paraId="6B92AEB5" w14:textId="77777777" w:rsidR="00AD5A14" w:rsidRDefault="00AD5A14" w:rsidP="00A91686">
      <w:pPr>
        <w:tabs>
          <w:tab w:val="left" w:pos="284"/>
        </w:tabs>
        <w:ind w:right="-1"/>
        <w:jc w:val="both"/>
        <w:rPr>
          <w:rFonts w:asciiTheme="minorHAnsi" w:hAnsiTheme="minorHAnsi" w:cs="Arial"/>
        </w:rPr>
      </w:pPr>
    </w:p>
    <w:p w14:paraId="754554C1" w14:textId="77777777" w:rsidR="003E3F99" w:rsidRDefault="003E3F99" w:rsidP="00A91686">
      <w:pPr>
        <w:tabs>
          <w:tab w:val="left" w:pos="284"/>
        </w:tabs>
        <w:ind w:right="-1"/>
        <w:jc w:val="both"/>
        <w:rPr>
          <w:rFonts w:asciiTheme="minorHAnsi" w:hAnsiTheme="minorHAnsi" w:cs="Arial"/>
        </w:rPr>
      </w:pPr>
    </w:p>
    <w:p w14:paraId="7FD16BD1" w14:textId="77777777" w:rsidR="00A1692B" w:rsidRPr="00FB5482" w:rsidRDefault="00724040" w:rsidP="003C770C">
      <w:pPr>
        <w:pStyle w:val="Prrafodelista"/>
        <w:numPr>
          <w:ilvl w:val="1"/>
          <w:numId w:val="22"/>
        </w:numPr>
        <w:ind w:right="-1"/>
        <w:jc w:val="both"/>
        <w:rPr>
          <w:rFonts w:asciiTheme="minorHAnsi" w:hAnsiTheme="minorHAnsi"/>
          <w:b/>
          <w:u w:val="single"/>
        </w:rPr>
      </w:pPr>
      <w:r w:rsidRPr="00FB5482">
        <w:rPr>
          <w:rFonts w:asciiTheme="minorHAnsi" w:hAnsiTheme="minorHAnsi"/>
          <w:b/>
          <w:u w:val="single"/>
        </w:rPr>
        <w:t xml:space="preserve">OBJETO Y ALCANCE. </w:t>
      </w:r>
      <w:r w:rsidR="00A1692B" w:rsidRPr="00FB5482">
        <w:rPr>
          <w:rFonts w:asciiTheme="minorHAnsi" w:hAnsiTheme="minorHAnsi"/>
          <w:b/>
          <w:u w:val="single"/>
        </w:rPr>
        <w:t xml:space="preserve">Descripción </w:t>
      </w:r>
      <w:r w:rsidR="00CE2E1F" w:rsidRPr="00FB5482">
        <w:rPr>
          <w:rFonts w:asciiTheme="minorHAnsi" w:hAnsiTheme="minorHAnsi"/>
          <w:b/>
          <w:u w:val="single"/>
        </w:rPr>
        <w:t>c</w:t>
      </w:r>
      <w:r w:rsidR="00A1692B" w:rsidRPr="00FB5482">
        <w:rPr>
          <w:rFonts w:asciiTheme="minorHAnsi" w:hAnsiTheme="minorHAnsi"/>
          <w:b/>
          <w:u w:val="single"/>
        </w:rPr>
        <w:t xml:space="preserve">ompleta </w:t>
      </w:r>
      <w:r w:rsidR="00F67607">
        <w:rPr>
          <w:rFonts w:asciiTheme="minorHAnsi" w:hAnsiTheme="minorHAnsi"/>
          <w:b/>
          <w:u w:val="single"/>
        </w:rPr>
        <w:t>de los reactivos y equipos en</w:t>
      </w:r>
      <w:r w:rsidR="002018C5">
        <w:rPr>
          <w:rFonts w:asciiTheme="minorHAnsi" w:hAnsiTheme="minorHAnsi"/>
          <w:b/>
          <w:u w:val="single"/>
        </w:rPr>
        <w:t xml:space="preserve"> comodato objeto de esta licitación</w:t>
      </w:r>
      <w:r w:rsidR="001C147E" w:rsidRPr="00FB5482">
        <w:rPr>
          <w:rFonts w:asciiTheme="minorHAnsi" w:hAnsiTheme="minorHAnsi"/>
          <w:b/>
          <w:u w:val="single"/>
        </w:rPr>
        <w:t>.</w:t>
      </w:r>
    </w:p>
    <w:p w14:paraId="20222CEF" w14:textId="0956033B" w:rsidR="00D46CE4" w:rsidRPr="00372EDD" w:rsidRDefault="00D46CE4" w:rsidP="00372EDD">
      <w:pPr>
        <w:pStyle w:val="Prrafodelista"/>
        <w:numPr>
          <w:ilvl w:val="2"/>
          <w:numId w:val="22"/>
        </w:numPr>
        <w:ind w:left="1418" w:hanging="567"/>
        <w:jc w:val="both"/>
        <w:rPr>
          <w:rFonts w:asciiTheme="minorHAnsi" w:hAnsiTheme="minorHAnsi" w:cstheme="minorHAnsi"/>
        </w:rPr>
      </w:pPr>
      <w:r w:rsidRPr="00372EDD">
        <w:rPr>
          <w:rFonts w:asciiTheme="minorHAnsi" w:hAnsiTheme="minorHAnsi" w:cstheme="minorHAnsi"/>
        </w:rPr>
        <w:t xml:space="preserve">En el Anexo 1 de </w:t>
      </w:r>
      <w:r w:rsidR="009F53A9" w:rsidRPr="00372EDD">
        <w:rPr>
          <w:rFonts w:asciiTheme="minorHAnsi" w:hAnsiTheme="minorHAnsi" w:cstheme="minorHAnsi"/>
        </w:rPr>
        <w:t>estas</w:t>
      </w:r>
      <w:r w:rsidRPr="00372EDD">
        <w:rPr>
          <w:rFonts w:asciiTheme="minorHAnsi" w:hAnsiTheme="minorHAnsi" w:cstheme="minorHAnsi"/>
        </w:rPr>
        <w:t xml:space="preserve"> bases, se describen las pruebas para las que se requieren los reactivos para la determinación de análisis clínicos, para atender las necesidades de diversas unidades de la Convocante. </w:t>
      </w:r>
      <w:r w:rsidR="009F53A9" w:rsidRPr="00372EDD">
        <w:rPr>
          <w:rFonts w:asciiTheme="minorHAnsi" w:hAnsiTheme="minorHAnsi" w:cstheme="minorHAnsi"/>
        </w:rPr>
        <w:t>Asimismo,</w:t>
      </w:r>
      <w:r w:rsidRPr="00372EDD">
        <w:rPr>
          <w:rFonts w:asciiTheme="minorHAnsi" w:hAnsiTheme="minorHAnsi" w:cstheme="minorHAnsi"/>
        </w:rPr>
        <w:t xml:space="preserve"> en </w:t>
      </w:r>
      <w:r w:rsidRPr="000604F5">
        <w:rPr>
          <w:rFonts w:asciiTheme="minorHAnsi" w:hAnsiTheme="minorHAnsi" w:cstheme="minorHAnsi"/>
        </w:rPr>
        <w:t>el Anexo 1A se describen las características y especificaciones de los equipos en comodato para la determinación de sus resultados, los cuales no deberán tener una antigüedad mayor a 3 años. Cabe aclarar que las características</w:t>
      </w:r>
      <w:r w:rsidRPr="00372EDD">
        <w:rPr>
          <w:rFonts w:asciiTheme="minorHAnsi" w:hAnsiTheme="minorHAnsi" w:cstheme="minorHAnsi"/>
        </w:rPr>
        <w:t xml:space="preserve"> correspondientes a dicho </w:t>
      </w:r>
      <w:r w:rsidR="009F53A9" w:rsidRPr="00372EDD">
        <w:rPr>
          <w:rFonts w:asciiTheme="minorHAnsi" w:hAnsiTheme="minorHAnsi" w:cstheme="minorHAnsi"/>
        </w:rPr>
        <w:t>equipo,</w:t>
      </w:r>
      <w:r w:rsidRPr="00372EDD">
        <w:rPr>
          <w:rFonts w:asciiTheme="minorHAnsi" w:hAnsiTheme="minorHAnsi" w:cstheme="minorHAnsi"/>
        </w:rPr>
        <w:t xml:space="preserve"> así como las cantidades de pruebas de análisis, objeto del presente concurso corresponden a lo solicitado por las Unidades Aplicativas de la Convocante, dichas cantidades podrán variar, sin rebasar los presupuestos autorizados.</w:t>
      </w:r>
    </w:p>
    <w:p w14:paraId="5A2297FA" w14:textId="77777777" w:rsidR="00D46CE4" w:rsidRPr="0031203E" w:rsidRDefault="00D46CE4" w:rsidP="003C770C">
      <w:pPr>
        <w:pStyle w:val="Prrafodelista"/>
        <w:numPr>
          <w:ilvl w:val="2"/>
          <w:numId w:val="22"/>
        </w:numPr>
        <w:ind w:left="1418" w:hanging="567"/>
        <w:jc w:val="both"/>
        <w:rPr>
          <w:rFonts w:asciiTheme="minorHAnsi" w:hAnsiTheme="minorHAnsi" w:cstheme="minorHAnsi"/>
        </w:rPr>
      </w:pPr>
      <w:r w:rsidRPr="0031203E">
        <w:rPr>
          <w:rFonts w:asciiTheme="minorHAnsi" w:hAnsiTheme="minorHAnsi"/>
        </w:rPr>
        <w:t xml:space="preserve">El o los licitantes que resulten con adjudicación proporcionarán los equipos en comodato para realizar las pruebas de análisis clínicos, de </w:t>
      </w:r>
      <w:r w:rsidRPr="000604F5">
        <w:rPr>
          <w:rFonts w:asciiTheme="minorHAnsi" w:hAnsiTheme="minorHAnsi"/>
        </w:rPr>
        <w:t>acuerdo a su propuesta técnica presentada, la cual deberá ajustarse a las especificaciones técnicas establecidas en el Anexo 1A de las presentes</w:t>
      </w:r>
      <w:r w:rsidRPr="0031203E">
        <w:rPr>
          <w:rFonts w:asciiTheme="minorHAnsi" w:hAnsiTheme="minorHAnsi"/>
        </w:rPr>
        <w:t xml:space="preserve"> bases, dicha propuesta será evaluada por el Comité Técnico que designe la Convocante.</w:t>
      </w:r>
    </w:p>
    <w:p w14:paraId="7C2D32C6" w14:textId="77777777" w:rsidR="00D46CE4" w:rsidRPr="0031203E" w:rsidRDefault="00D46CE4" w:rsidP="003C770C">
      <w:pPr>
        <w:pStyle w:val="Prrafodelista"/>
        <w:numPr>
          <w:ilvl w:val="2"/>
          <w:numId w:val="22"/>
        </w:numPr>
        <w:ind w:left="1418" w:hanging="567"/>
        <w:jc w:val="both"/>
        <w:rPr>
          <w:rFonts w:asciiTheme="minorHAnsi" w:hAnsiTheme="minorHAnsi" w:cstheme="minorHAnsi"/>
        </w:rPr>
      </w:pPr>
      <w:r w:rsidRPr="0031203E">
        <w:rPr>
          <w:rFonts w:asciiTheme="minorHAnsi" w:hAnsiTheme="minorHAnsi"/>
        </w:rPr>
        <w:t>El licitante proporcionará la capacitación y asesoría al personal que designen las Unidades Aplicativas de la Convocante, durante el tiempo que estimen conveniente dichas unidades, para el adecuado manejo de los equipos.</w:t>
      </w:r>
    </w:p>
    <w:p w14:paraId="6D01D7C7" w14:textId="77777777" w:rsidR="00D46CE4" w:rsidRDefault="00D46CE4" w:rsidP="003C770C">
      <w:pPr>
        <w:pStyle w:val="Prrafodelista"/>
        <w:numPr>
          <w:ilvl w:val="2"/>
          <w:numId w:val="22"/>
        </w:numPr>
        <w:ind w:left="1418" w:hanging="567"/>
        <w:jc w:val="both"/>
        <w:rPr>
          <w:rFonts w:asciiTheme="minorHAnsi" w:hAnsiTheme="minorHAnsi" w:cstheme="minorHAnsi"/>
        </w:rPr>
      </w:pPr>
      <w:r w:rsidRPr="0031203E">
        <w:rPr>
          <w:rFonts w:asciiTheme="minorHAnsi" w:hAnsiTheme="minorHAnsi" w:cstheme="minorHAnsi"/>
        </w:rPr>
        <w:t>El licitante que resulte con adjudicación deberá comprometerse a corregir en un término no mayor a 24 horas a reparar cualquier falla o avería que se presenten en los equipos, con excepción de los Equipos de Química Clínica, para los que el plazo será de 12 horas. En el supuesto que no se subsane la anomalía en el término establecido o que el equipo o equipos no tengan compostura, la Convocante tomará las medidas necesarias a fin de que se garantice el servicio a los pacientes, por lo cual, el licitante será responsable de los gastos que se generen en demasía por su incumplimiento en la prestación del servicio</w:t>
      </w:r>
      <w:r>
        <w:rPr>
          <w:rFonts w:asciiTheme="minorHAnsi" w:hAnsiTheme="minorHAnsi" w:cstheme="minorHAnsi"/>
        </w:rPr>
        <w:t xml:space="preserve">. </w:t>
      </w:r>
    </w:p>
    <w:p w14:paraId="7ABFE540" w14:textId="77777777" w:rsidR="00D46CE4" w:rsidRPr="0031203E" w:rsidRDefault="00D46CE4" w:rsidP="003C770C">
      <w:pPr>
        <w:pStyle w:val="Prrafodelista"/>
        <w:numPr>
          <w:ilvl w:val="2"/>
          <w:numId w:val="22"/>
        </w:numPr>
        <w:ind w:left="1418" w:hanging="567"/>
        <w:jc w:val="both"/>
        <w:rPr>
          <w:rFonts w:asciiTheme="minorHAnsi" w:hAnsiTheme="minorHAnsi" w:cstheme="minorHAnsi"/>
        </w:rPr>
      </w:pPr>
      <w:r w:rsidRPr="0031203E">
        <w:rPr>
          <w:rFonts w:asciiTheme="minorHAnsi" w:hAnsiTheme="minorHAnsi" w:cstheme="minorHAnsi"/>
        </w:rPr>
        <w:t xml:space="preserve">En caso que el licitante ofrezca equipos distintos a los establecidos originalmente, para solventar lo establecido, la Convocante se reserva el derecho de evaluar dichos equipos, para determinar si cumplen con lo originalmente solicitado en las bases y acuerdos derivados </w:t>
      </w:r>
      <w:r>
        <w:rPr>
          <w:rFonts w:asciiTheme="minorHAnsi" w:hAnsiTheme="minorHAnsi" w:cstheme="minorHAnsi"/>
        </w:rPr>
        <w:t>de la junta</w:t>
      </w:r>
      <w:r w:rsidRPr="0031203E">
        <w:rPr>
          <w:rFonts w:asciiTheme="minorHAnsi" w:hAnsiTheme="minorHAnsi" w:cstheme="minorHAnsi"/>
        </w:rPr>
        <w:t xml:space="preserve"> de aclaraciones</w:t>
      </w:r>
      <w:r w:rsidR="000518FE">
        <w:rPr>
          <w:rFonts w:asciiTheme="minorHAnsi" w:hAnsiTheme="minorHAnsi" w:cstheme="minorHAnsi"/>
        </w:rPr>
        <w:t>.</w:t>
      </w:r>
    </w:p>
    <w:p w14:paraId="2ECAC11C" w14:textId="77777777" w:rsidR="00D46CE4" w:rsidRDefault="00D46CE4" w:rsidP="003C770C">
      <w:pPr>
        <w:pStyle w:val="Prrafodelista"/>
        <w:numPr>
          <w:ilvl w:val="2"/>
          <w:numId w:val="22"/>
        </w:numPr>
        <w:ind w:left="1418" w:hanging="567"/>
        <w:jc w:val="both"/>
        <w:rPr>
          <w:rFonts w:asciiTheme="minorHAnsi" w:hAnsiTheme="minorHAnsi" w:cstheme="minorHAnsi"/>
        </w:rPr>
      </w:pPr>
      <w:r w:rsidRPr="002F5444">
        <w:rPr>
          <w:rFonts w:asciiTheme="minorHAnsi" w:hAnsiTheme="minorHAnsi" w:cstheme="minorHAnsi"/>
        </w:rPr>
        <w:t xml:space="preserve">Los licitantes deberán presentar Aviso de Funcionamiento a nombre </w:t>
      </w:r>
      <w:proofErr w:type="gramStart"/>
      <w:r w:rsidRPr="002F5444">
        <w:rPr>
          <w:rFonts w:asciiTheme="minorHAnsi" w:hAnsiTheme="minorHAnsi" w:cstheme="minorHAnsi"/>
        </w:rPr>
        <w:t>del participante expedida</w:t>
      </w:r>
      <w:proofErr w:type="gramEnd"/>
      <w:r w:rsidRPr="002F5444">
        <w:rPr>
          <w:rFonts w:asciiTheme="minorHAnsi" w:hAnsiTheme="minorHAnsi" w:cstheme="minorHAnsi"/>
        </w:rPr>
        <w:t xml:space="preserve"> por la Secretaría de Salud con autorización para comercializar </w:t>
      </w:r>
      <w:r>
        <w:rPr>
          <w:rFonts w:asciiTheme="minorHAnsi" w:hAnsiTheme="minorHAnsi" w:cstheme="minorHAnsi"/>
        </w:rPr>
        <w:t xml:space="preserve">los reactivos </w:t>
      </w:r>
      <w:r w:rsidRPr="002F5444">
        <w:rPr>
          <w:rFonts w:asciiTheme="minorHAnsi" w:hAnsiTheme="minorHAnsi" w:cstheme="minorHAnsi"/>
        </w:rPr>
        <w:t>e insumos objeto de la presente licitación y contar con almacén en el área metropolitana de la Ciudad de Monterrey, N. L.</w:t>
      </w:r>
    </w:p>
    <w:p w14:paraId="335F2890" w14:textId="77777777" w:rsidR="00D46CE4" w:rsidRDefault="00D46CE4" w:rsidP="003C770C">
      <w:pPr>
        <w:pStyle w:val="Prrafodelista"/>
        <w:numPr>
          <w:ilvl w:val="2"/>
          <w:numId w:val="22"/>
        </w:numPr>
        <w:ind w:left="1418" w:hanging="567"/>
        <w:jc w:val="both"/>
        <w:rPr>
          <w:rFonts w:asciiTheme="minorHAnsi" w:hAnsiTheme="minorHAnsi" w:cstheme="minorHAnsi"/>
        </w:rPr>
      </w:pPr>
      <w:r w:rsidRPr="00322C8C">
        <w:rPr>
          <w:rFonts w:asciiTheme="minorHAnsi" w:hAnsiTheme="minorHAnsi" w:cstheme="minorHAnsi"/>
        </w:rPr>
        <w:t>El licitante que resulte con adjudicación se responsabilizará del mantenimiento preventivo y correctivo de los equipos proporcionados en comodato, cuando sea necesario el traslado del equipo a las oficinas del licitante, para su mantenimiento y se prolongue por más de 24 horas, el proveedor proporcionará inmediatamente otro equipo igual, de tal manera que el servicio no se vea interrumpido</w:t>
      </w:r>
      <w:r>
        <w:rPr>
          <w:rFonts w:asciiTheme="minorHAnsi" w:hAnsiTheme="minorHAnsi" w:cstheme="minorHAnsi"/>
        </w:rPr>
        <w:t>.</w:t>
      </w:r>
    </w:p>
    <w:p w14:paraId="64A3EA89" w14:textId="77777777" w:rsidR="00D46CE4" w:rsidRPr="00322C8C" w:rsidRDefault="00D46CE4" w:rsidP="003C770C">
      <w:pPr>
        <w:pStyle w:val="Prrafodelista"/>
        <w:numPr>
          <w:ilvl w:val="2"/>
          <w:numId w:val="22"/>
        </w:numPr>
        <w:ind w:left="1418" w:hanging="567"/>
        <w:jc w:val="both"/>
        <w:rPr>
          <w:rFonts w:asciiTheme="minorHAnsi" w:hAnsiTheme="minorHAnsi" w:cstheme="minorHAnsi"/>
        </w:rPr>
      </w:pPr>
      <w:r w:rsidRPr="00322C8C">
        <w:rPr>
          <w:rFonts w:asciiTheme="minorHAnsi" w:hAnsiTheme="minorHAnsi"/>
        </w:rPr>
        <w:t>El licitante ofertará en su propuesta técnica el número de reactivos, así como los controles de calidad necesarios para realizar cada una de las pruebas de laboratorio, de acuerdo a las cantidades anuales establecidas por la Unidad Hospitalaria, para lo cual deberá ajustarse a las especificaciones contenidas en el anexo 1.</w:t>
      </w:r>
    </w:p>
    <w:p w14:paraId="7F697BE2" w14:textId="77777777" w:rsidR="00D46CE4" w:rsidRDefault="00D46CE4" w:rsidP="003C770C">
      <w:pPr>
        <w:pStyle w:val="Prrafodelista"/>
        <w:numPr>
          <w:ilvl w:val="2"/>
          <w:numId w:val="22"/>
        </w:numPr>
        <w:ind w:left="1418" w:hanging="567"/>
        <w:jc w:val="both"/>
        <w:rPr>
          <w:rFonts w:asciiTheme="minorHAnsi" w:hAnsiTheme="minorHAnsi" w:cstheme="minorHAnsi"/>
        </w:rPr>
      </w:pPr>
      <w:r w:rsidRPr="00322C8C">
        <w:rPr>
          <w:rFonts w:asciiTheme="minorHAnsi" w:hAnsiTheme="minorHAnsi" w:cstheme="minorHAnsi"/>
        </w:rPr>
        <w:t>La empresa deberá estar establecida en el área metropolitana de la Ciudad de Monterrey, Nuevo León o tener sucursales en la misma y “contar con Staff de Ingeniería”</w:t>
      </w:r>
      <w:r w:rsidR="00536E1E">
        <w:rPr>
          <w:rFonts w:asciiTheme="minorHAnsi" w:hAnsiTheme="minorHAnsi" w:cstheme="minorHAnsi"/>
        </w:rPr>
        <w:t xml:space="preserve"> capacitado</w:t>
      </w:r>
      <w:r w:rsidRPr="00322C8C">
        <w:rPr>
          <w:rFonts w:asciiTheme="minorHAnsi" w:hAnsiTheme="minorHAnsi" w:cstheme="minorHAnsi"/>
        </w:rPr>
        <w:t xml:space="preserve"> para cualquier situación de urgencia, el cual </w:t>
      </w:r>
      <w:r w:rsidRPr="00322C8C">
        <w:rPr>
          <w:rFonts w:asciiTheme="minorHAnsi" w:hAnsiTheme="minorHAnsi" w:cstheme="minorHAnsi"/>
        </w:rPr>
        <w:lastRenderedPageBreak/>
        <w:t xml:space="preserve">detallarán en su propuesta técnica. Por lo que deberá anexar a su propuesta técnica, Currículums, Diplomas y Certificados del Staff de Ingeniería. </w:t>
      </w:r>
    </w:p>
    <w:p w14:paraId="0CC27F72" w14:textId="1C939F53" w:rsidR="00D46CE4" w:rsidRDefault="0099427F" w:rsidP="003C770C">
      <w:pPr>
        <w:pStyle w:val="Prrafodelista"/>
        <w:numPr>
          <w:ilvl w:val="2"/>
          <w:numId w:val="22"/>
        </w:numPr>
        <w:ind w:left="1418" w:hanging="567"/>
        <w:jc w:val="both"/>
        <w:rPr>
          <w:rFonts w:asciiTheme="minorHAnsi" w:hAnsiTheme="minorHAnsi"/>
        </w:rPr>
      </w:pPr>
      <w:r>
        <w:rPr>
          <w:rFonts w:asciiTheme="minorHAnsi" w:hAnsiTheme="minorHAnsi"/>
        </w:rPr>
        <w:t xml:space="preserve"> </w:t>
      </w:r>
      <w:r w:rsidR="00D46CE4" w:rsidRPr="00FB4D0D">
        <w:rPr>
          <w:rFonts w:asciiTheme="minorHAnsi" w:hAnsiTheme="minorHAnsi"/>
        </w:rPr>
        <w:t xml:space="preserve">La asignación será por partida al licitante que ofrezca el mejor costo total, por lo que los licitantes deberán cotizar el total de las pruebas que integran cada una de las partidas.  Los equipos deberán de estar </w:t>
      </w:r>
      <w:r w:rsidR="00536E1E">
        <w:rPr>
          <w:rFonts w:asciiTheme="minorHAnsi" w:hAnsiTheme="minorHAnsi"/>
        </w:rPr>
        <w:t xml:space="preserve">enlazados </w:t>
      </w:r>
      <w:r w:rsidR="00D46CE4" w:rsidRPr="00FB4D0D">
        <w:rPr>
          <w:rFonts w:asciiTheme="minorHAnsi" w:hAnsiTheme="minorHAnsi"/>
        </w:rPr>
        <w:t xml:space="preserve">al sistema de información del Laboratorio </w:t>
      </w:r>
      <w:r w:rsidR="00D46CE4">
        <w:rPr>
          <w:rFonts w:asciiTheme="minorHAnsi" w:hAnsiTheme="minorHAnsi"/>
        </w:rPr>
        <w:t>para todas las unidades aplicativas incluidas en la presente licitación.</w:t>
      </w:r>
    </w:p>
    <w:p w14:paraId="1C9FF316" w14:textId="6653F324" w:rsidR="00D46CE4" w:rsidRPr="00322C8C" w:rsidRDefault="0099427F" w:rsidP="003C770C">
      <w:pPr>
        <w:pStyle w:val="Prrafodelista"/>
        <w:numPr>
          <w:ilvl w:val="2"/>
          <w:numId w:val="22"/>
        </w:numPr>
        <w:ind w:left="1418" w:hanging="567"/>
        <w:jc w:val="both"/>
        <w:rPr>
          <w:rFonts w:asciiTheme="minorHAnsi" w:hAnsiTheme="minorHAnsi" w:cstheme="minorHAnsi"/>
        </w:rPr>
      </w:pPr>
      <w:r>
        <w:rPr>
          <w:rFonts w:asciiTheme="minorHAnsi" w:hAnsiTheme="minorHAnsi"/>
        </w:rPr>
        <w:t xml:space="preserve"> </w:t>
      </w:r>
      <w:r w:rsidR="00D46CE4" w:rsidRPr="00322C8C">
        <w:rPr>
          <w:rFonts w:asciiTheme="minorHAnsi" w:hAnsiTheme="minorHAnsi"/>
        </w:rPr>
        <w:t>Los proveedores deberán cotizar por partida, incluyendo el volumen total de cada una de las pruebas que las integren</w:t>
      </w:r>
      <w:r w:rsidR="00D46CE4">
        <w:rPr>
          <w:rFonts w:asciiTheme="minorHAnsi" w:hAnsiTheme="minorHAnsi"/>
        </w:rPr>
        <w:t>.</w:t>
      </w:r>
    </w:p>
    <w:p w14:paraId="3F3D4F16" w14:textId="3DA38A90" w:rsidR="00D46CE4" w:rsidRDefault="0099427F" w:rsidP="003C770C">
      <w:pPr>
        <w:pStyle w:val="Prrafodelista"/>
        <w:numPr>
          <w:ilvl w:val="2"/>
          <w:numId w:val="22"/>
        </w:numPr>
        <w:ind w:left="1418" w:hanging="567"/>
        <w:jc w:val="both"/>
        <w:rPr>
          <w:rFonts w:asciiTheme="minorHAnsi" w:hAnsiTheme="minorHAnsi" w:cs="Arial"/>
        </w:rPr>
      </w:pPr>
      <w:r>
        <w:rPr>
          <w:rFonts w:asciiTheme="minorHAnsi" w:hAnsiTheme="minorHAnsi" w:cs="Arial"/>
        </w:rPr>
        <w:t xml:space="preserve"> </w:t>
      </w:r>
      <w:r w:rsidR="00D46CE4" w:rsidRPr="00FB4D0D">
        <w:rPr>
          <w:rFonts w:asciiTheme="minorHAnsi" w:hAnsiTheme="minorHAnsi" w:cs="Arial"/>
        </w:rPr>
        <w:t>El costo de cada prueba deberá incluir el equipo en comodato, además el sistema</w:t>
      </w:r>
      <w:r w:rsidR="00D46CE4">
        <w:rPr>
          <w:rFonts w:asciiTheme="minorHAnsi" w:hAnsiTheme="minorHAnsi" w:cs="Arial"/>
        </w:rPr>
        <w:t xml:space="preserve"> de información correspondiente.</w:t>
      </w:r>
    </w:p>
    <w:p w14:paraId="2E0FCC65" w14:textId="46079206" w:rsidR="00D46CE4" w:rsidRPr="00DA6E70" w:rsidRDefault="0099427F" w:rsidP="003C770C">
      <w:pPr>
        <w:pStyle w:val="Prrafodelista"/>
        <w:numPr>
          <w:ilvl w:val="2"/>
          <w:numId w:val="22"/>
        </w:numPr>
        <w:ind w:left="1418" w:hanging="567"/>
        <w:jc w:val="both"/>
        <w:rPr>
          <w:rFonts w:asciiTheme="minorHAnsi" w:hAnsiTheme="minorHAnsi" w:cstheme="minorHAnsi"/>
        </w:rPr>
      </w:pPr>
      <w:r>
        <w:rPr>
          <w:rFonts w:asciiTheme="minorHAnsi" w:hAnsiTheme="minorHAnsi" w:cs="Arial"/>
        </w:rPr>
        <w:t xml:space="preserve"> </w:t>
      </w:r>
      <w:r w:rsidR="00D46CE4" w:rsidRPr="00DA6E70">
        <w:rPr>
          <w:rFonts w:asciiTheme="minorHAnsi" w:hAnsiTheme="minorHAnsi" w:cs="Arial"/>
        </w:rPr>
        <w:t>La Convocante celebrará contrato para la adquisición de reactivos e insumos necesarios para las pruebas del Laboratorio Clínico mediante el pago por la prueba efectiva realizada.</w:t>
      </w:r>
    </w:p>
    <w:p w14:paraId="2F210A85" w14:textId="2B79D69C" w:rsidR="00D46CE4" w:rsidRPr="00DA6E70" w:rsidRDefault="0099427F" w:rsidP="003C770C">
      <w:pPr>
        <w:pStyle w:val="Prrafodelista"/>
        <w:numPr>
          <w:ilvl w:val="2"/>
          <w:numId w:val="22"/>
        </w:numPr>
        <w:ind w:left="1418" w:hanging="567"/>
        <w:jc w:val="both"/>
        <w:rPr>
          <w:rFonts w:asciiTheme="minorHAnsi" w:hAnsiTheme="minorHAnsi" w:cstheme="minorHAnsi"/>
        </w:rPr>
      </w:pPr>
      <w:r>
        <w:rPr>
          <w:rFonts w:asciiTheme="minorHAnsi" w:hAnsiTheme="minorHAnsi" w:cs="Arial"/>
        </w:rPr>
        <w:t xml:space="preserve"> </w:t>
      </w:r>
      <w:r w:rsidR="00D46CE4" w:rsidRPr="00DA6E70">
        <w:rPr>
          <w:rFonts w:asciiTheme="minorHAnsi" w:hAnsiTheme="minorHAnsi" w:cs="Arial"/>
        </w:rPr>
        <w:t>No serán consideradas para efecto de pago aquellas pruebas que se utilicen para el control de calidad interno y externo, controles y calibración de los equipos y aquellas que se deriven de fallas de equipo, así como las utilizadas en mantenimiento y las que no se encuentren registradas en términos del punto que antecede.</w:t>
      </w:r>
    </w:p>
    <w:p w14:paraId="219D6344" w14:textId="762F69F4" w:rsidR="00D46CE4" w:rsidRPr="00A41A38" w:rsidRDefault="0099427F" w:rsidP="003C770C">
      <w:pPr>
        <w:pStyle w:val="Prrafodelista"/>
        <w:numPr>
          <w:ilvl w:val="2"/>
          <w:numId w:val="22"/>
        </w:numPr>
        <w:ind w:left="1418" w:hanging="567"/>
        <w:jc w:val="both"/>
        <w:rPr>
          <w:rFonts w:asciiTheme="minorHAnsi" w:hAnsiTheme="minorHAnsi" w:cstheme="minorHAnsi"/>
        </w:rPr>
      </w:pPr>
      <w:r>
        <w:rPr>
          <w:rFonts w:asciiTheme="minorHAnsi" w:hAnsiTheme="minorHAnsi"/>
        </w:rPr>
        <w:t xml:space="preserve"> </w:t>
      </w:r>
      <w:r w:rsidR="00D46CE4" w:rsidRPr="00DA6E70">
        <w:rPr>
          <w:rFonts w:asciiTheme="minorHAnsi" w:hAnsiTheme="minorHAnsi"/>
        </w:rPr>
        <w:t xml:space="preserve">Los licitantes deberán cumplir con las normas de calidad (Normas Oficiales Mexicanas, Normas Mexicanas o las Normas de Referencia Aplicables), debiendo enunciarlas, cuyo cumplimiento sea aplicable para demostrar que los servicios de contratación a la que hace referencia la presente </w:t>
      </w:r>
      <w:r w:rsidR="009A097D">
        <w:rPr>
          <w:rFonts w:asciiTheme="minorHAnsi" w:hAnsiTheme="minorHAnsi"/>
        </w:rPr>
        <w:t>C</w:t>
      </w:r>
      <w:r w:rsidR="00D46CE4" w:rsidRPr="00DA6E70">
        <w:rPr>
          <w:rFonts w:asciiTheme="minorHAnsi" w:hAnsiTheme="minorHAnsi"/>
        </w:rPr>
        <w:t>onvocatoria cumplen con los estándares de calidad o unidades de medida requeridas</w:t>
      </w:r>
      <w:r w:rsidR="009F53A9">
        <w:rPr>
          <w:rFonts w:asciiTheme="minorHAnsi" w:hAnsiTheme="minorHAnsi"/>
        </w:rPr>
        <w:t>.</w:t>
      </w:r>
    </w:p>
    <w:p w14:paraId="2DF5DE1A" w14:textId="138A596F" w:rsidR="00D46CE4" w:rsidRPr="007E7279" w:rsidRDefault="0099427F" w:rsidP="003C770C">
      <w:pPr>
        <w:pStyle w:val="Prrafodelista"/>
        <w:numPr>
          <w:ilvl w:val="2"/>
          <w:numId w:val="22"/>
        </w:numPr>
        <w:ind w:left="1418" w:hanging="567"/>
        <w:jc w:val="both"/>
        <w:rPr>
          <w:rFonts w:asciiTheme="minorHAnsi" w:hAnsiTheme="minorHAnsi"/>
        </w:rPr>
      </w:pPr>
      <w:r>
        <w:rPr>
          <w:rFonts w:asciiTheme="minorHAnsi" w:hAnsiTheme="minorHAnsi"/>
        </w:rPr>
        <w:t xml:space="preserve"> </w:t>
      </w:r>
      <w:r w:rsidR="00D46CE4" w:rsidRPr="007E7279">
        <w:rPr>
          <w:rFonts w:asciiTheme="minorHAnsi" w:hAnsiTheme="minorHAnsi"/>
        </w:rPr>
        <w:t xml:space="preserve">El o los licitantes que resulte adjudicado para las partidas </w:t>
      </w:r>
      <w:r w:rsidR="00AA2E32" w:rsidRPr="00CA4F5D">
        <w:rPr>
          <w:rFonts w:asciiTheme="minorHAnsi" w:hAnsiTheme="minorHAnsi"/>
        </w:rPr>
        <w:t xml:space="preserve">de </w:t>
      </w:r>
      <w:r w:rsidR="00AA2E32" w:rsidRPr="0076578F">
        <w:rPr>
          <w:rFonts w:asciiTheme="minorHAnsi" w:hAnsiTheme="minorHAnsi"/>
        </w:rPr>
        <w:t>la No. 1 a la 13,</w:t>
      </w:r>
      <w:r w:rsidR="00D46CE4" w:rsidRPr="0076578F">
        <w:rPr>
          <w:rFonts w:asciiTheme="minorHAnsi" w:hAnsiTheme="minorHAnsi"/>
        </w:rPr>
        <w:t xml:space="preserve"> deberán</w:t>
      </w:r>
      <w:r w:rsidR="00D46CE4" w:rsidRPr="00CA4F5D">
        <w:rPr>
          <w:rFonts w:asciiTheme="minorHAnsi" w:hAnsiTheme="minorHAnsi"/>
        </w:rPr>
        <w:t xml:space="preserve"> entregar los viales para el programa de evaluación externa de calidad con un tiempo mínimo de anticipación de</w:t>
      </w:r>
      <w:r w:rsidR="00D46CE4" w:rsidRPr="007E7279">
        <w:rPr>
          <w:rFonts w:asciiTheme="minorHAnsi" w:hAnsiTheme="minorHAnsi"/>
        </w:rPr>
        <w:t xml:space="preserve"> una semana a la dirección del laboratorio clínico que </w:t>
      </w:r>
      <w:r w:rsidR="00072155" w:rsidRPr="007E7279">
        <w:rPr>
          <w:rFonts w:asciiTheme="minorHAnsi" w:hAnsiTheme="minorHAnsi"/>
        </w:rPr>
        <w:t>esté</w:t>
      </w:r>
      <w:r w:rsidR="00D46CE4" w:rsidRPr="007E7279">
        <w:rPr>
          <w:rFonts w:asciiTheme="minorHAnsi" w:hAnsiTheme="minorHAnsi"/>
        </w:rPr>
        <w:t xml:space="preserve"> inscrito.</w:t>
      </w:r>
    </w:p>
    <w:p w14:paraId="4C566057" w14:textId="3D95B7D7" w:rsidR="00D46CE4" w:rsidRDefault="0099427F" w:rsidP="003C770C">
      <w:pPr>
        <w:pStyle w:val="Prrafodelista"/>
        <w:numPr>
          <w:ilvl w:val="2"/>
          <w:numId w:val="22"/>
        </w:numPr>
        <w:ind w:left="1418" w:hanging="567"/>
        <w:jc w:val="both"/>
        <w:rPr>
          <w:rFonts w:asciiTheme="minorHAnsi" w:hAnsiTheme="minorHAnsi"/>
        </w:rPr>
      </w:pPr>
      <w:r>
        <w:rPr>
          <w:rFonts w:asciiTheme="minorHAnsi" w:hAnsiTheme="minorHAnsi"/>
        </w:rPr>
        <w:t xml:space="preserve"> </w:t>
      </w:r>
      <w:r w:rsidR="00D46CE4" w:rsidRPr="00A41A38">
        <w:rPr>
          <w:rFonts w:asciiTheme="minorHAnsi" w:hAnsiTheme="minorHAnsi"/>
        </w:rPr>
        <w:t>Durante los primeros 15 días de la vigencia del contrato el o los licitantes que resulten adjudicados deberán presentar a la Convocante un programa calendarizado de capacitación en el uso de instrumentos y equipos.</w:t>
      </w:r>
    </w:p>
    <w:p w14:paraId="28BABBBB" w14:textId="33BA75A5" w:rsidR="00DC1F0B" w:rsidRDefault="0099427F" w:rsidP="003C770C">
      <w:pPr>
        <w:pStyle w:val="Prrafodelista"/>
        <w:numPr>
          <w:ilvl w:val="2"/>
          <w:numId w:val="22"/>
        </w:numPr>
        <w:ind w:left="1418" w:hanging="567"/>
        <w:jc w:val="both"/>
        <w:rPr>
          <w:rFonts w:asciiTheme="minorHAnsi" w:hAnsiTheme="minorHAnsi"/>
        </w:rPr>
      </w:pPr>
      <w:r>
        <w:rPr>
          <w:rFonts w:asciiTheme="minorHAnsi" w:hAnsiTheme="minorHAnsi" w:cstheme="minorHAnsi"/>
        </w:rPr>
        <w:t xml:space="preserve"> </w:t>
      </w:r>
      <w:r w:rsidR="00DC1F0B" w:rsidRPr="00613F40">
        <w:rPr>
          <w:rFonts w:asciiTheme="minorHAnsi" w:hAnsiTheme="minorHAnsi" w:cstheme="minorHAnsi"/>
        </w:rPr>
        <w:t>La Convocante en base a la disposición presupuestal autorizada y a las cantidades requeridas por las unidades aplicativas, determinará los montos mínimo y máximo de surtido. La Convocante se compromete a erogar como mínimo el 60% del monto adjudicado. El 60% del monto comprometido por la Convo</w:t>
      </w:r>
      <w:r w:rsidR="00DC1F0B">
        <w:rPr>
          <w:rFonts w:asciiTheme="minorHAnsi" w:hAnsiTheme="minorHAnsi" w:cstheme="minorHAnsi"/>
        </w:rPr>
        <w:t>cante, se ejercerá de acuerdo al anexo</w:t>
      </w:r>
      <w:r w:rsidR="00DC1F0B" w:rsidRPr="00613F40">
        <w:rPr>
          <w:rFonts w:asciiTheme="minorHAnsi" w:hAnsiTheme="minorHAnsi" w:cstheme="minorHAnsi"/>
        </w:rPr>
        <w:t xml:space="preserve"> No. </w:t>
      </w:r>
      <w:r w:rsidR="00DC1F0B">
        <w:rPr>
          <w:rFonts w:asciiTheme="minorHAnsi" w:hAnsiTheme="minorHAnsi" w:cstheme="minorHAnsi"/>
        </w:rPr>
        <w:t>1</w:t>
      </w:r>
      <w:r w:rsidR="00DC1F0B" w:rsidRPr="00613F40">
        <w:rPr>
          <w:rFonts w:asciiTheme="minorHAnsi" w:hAnsiTheme="minorHAnsi" w:cstheme="minorHAnsi"/>
        </w:rPr>
        <w:t xml:space="preserve"> y en base a las partidas, renglones y cantidades establecidas por la Convocante, estas cantidades son referenciales y pueden variar según las necesidades de las unidades aplicativas y presupuestos autorizados.</w:t>
      </w:r>
      <w:r w:rsidR="00DC1F0B">
        <w:rPr>
          <w:rFonts w:asciiTheme="minorHAnsi" w:hAnsiTheme="minorHAnsi" w:cstheme="minorHAnsi"/>
        </w:rPr>
        <w:t xml:space="preserve"> </w:t>
      </w:r>
    </w:p>
    <w:p w14:paraId="1EC0AB69" w14:textId="133FF9CF" w:rsidR="000518FE" w:rsidRDefault="0099427F" w:rsidP="003C770C">
      <w:pPr>
        <w:pStyle w:val="Prrafodelista"/>
        <w:numPr>
          <w:ilvl w:val="2"/>
          <w:numId w:val="22"/>
        </w:numPr>
        <w:ind w:left="1418" w:hanging="567"/>
        <w:jc w:val="both"/>
        <w:rPr>
          <w:rFonts w:asciiTheme="minorHAnsi" w:hAnsiTheme="minorHAnsi"/>
        </w:rPr>
      </w:pPr>
      <w:r>
        <w:rPr>
          <w:rFonts w:asciiTheme="minorHAnsi" w:hAnsiTheme="minorHAnsi"/>
        </w:rPr>
        <w:t xml:space="preserve"> </w:t>
      </w:r>
      <w:r w:rsidR="000518FE" w:rsidRPr="00DA391A">
        <w:rPr>
          <w:rFonts w:asciiTheme="minorHAnsi" w:hAnsiTheme="minorHAnsi"/>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607C90A4" w14:textId="29C8EF5E" w:rsidR="00DC1F0B" w:rsidRPr="009F53A9" w:rsidRDefault="0099427F" w:rsidP="003C770C">
      <w:pPr>
        <w:pStyle w:val="Prrafodelista"/>
        <w:numPr>
          <w:ilvl w:val="2"/>
          <w:numId w:val="22"/>
        </w:numPr>
        <w:ind w:left="1418" w:hanging="567"/>
        <w:jc w:val="both"/>
        <w:rPr>
          <w:rFonts w:asciiTheme="minorHAnsi" w:hAnsiTheme="minorHAnsi"/>
        </w:rPr>
      </w:pPr>
      <w:r>
        <w:rPr>
          <w:rFonts w:ascii="Calibri" w:hAnsi="Calibri"/>
        </w:rPr>
        <w:t xml:space="preserve"> </w:t>
      </w:r>
      <w:r w:rsidR="00DC1F0B" w:rsidRPr="005D02B6">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3B255386" w14:textId="401CBE9A" w:rsidR="009F53A9" w:rsidRDefault="0099427F" w:rsidP="003C770C">
      <w:pPr>
        <w:pStyle w:val="Prrafodelista"/>
        <w:numPr>
          <w:ilvl w:val="2"/>
          <w:numId w:val="22"/>
        </w:numPr>
        <w:ind w:left="1418" w:hanging="567"/>
        <w:jc w:val="both"/>
        <w:rPr>
          <w:rFonts w:asciiTheme="minorHAnsi" w:hAnsiTheme="minorHAnsi"/>
        </w:rPr>
      </w:pPr>
      <w:bookmarkStart w:id="0" w:name="_Hlk148694095"/>
      <w:r>
        <w:rPr>
          <w:rFonts w:ascii="Calibri" w:hAnsi="Calibri" w:cs="Calibri"/>
          <w:bCs/>
        </w:rPr>
        <w:t xml:space="preserve"> </w:t>
      </w:r>
      <w:r w:rsidR="009F53A9" w:rsidRPr="000062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bookmarkEnd w:id="0"/>
    </w:p>
    <w:p w14:paraId="25C5D7F2" w14:textId="77777777" w:rsidR="00D46CE4" w:rsidRDefault="00D46CE4" w:rsidP="00D46CE4">
      <w:pPr>
        <w:pStyle w:val="Prrafodelista"/>
        <w:rPr>
          <w:rFonts w:ascii="Calibri" w:hAnsi="Calibri" w:cs="Calibri"/>
          <w:b/>
          <w:sz w:val="18"/>
          <w:szCs w:val="18"/>
        </w:rPr>
      </w:pPr>
    </w:p>
    <w:p w14:paraId="0AD2E125" w14:textId="77777777" w:rsidR="0099427F" w:rsidRPr="002F02AA" w:rsidRDefault="0099427F" w:rsidP="00D46CE4">
      <w:pPr>
        <w:pStyle w:val="Prrafodelista"/>
        <w:rPr>
          <w:rFonts w:ascii="Calibri" w:hAnsi="Calibri" w:cs="Calibri"/>
          <w:b/>
          <w:sz w:val="18"/>
          <w:szCs w:val="18"/>
        </w:rPr>
      </w:pPr>
    </w:p>
    <w:p w14:paraId="3A33B244" w14:textId="77777777" w:rsidR="0099427F" w:rsidRDefault="0099427F">
      <w:pPr>
        <w:pStyle w:val="Prrafodelista"/>
        <w:numPr>
          <w:ilvl w:val="1"/>
          <w:numId w:val="55"/>
        </w:numPr>
        <w:tabs>
          <w:tab w:val="right" w:pos="1276"/>
        </w:tabs>
        <w:ind w:hanging="644"/>
        <w:jc w:val="both"/>
        <w:rPr>
          <w:rFonts w:asciiTheme="minorHAnsi" w:hAnsiTheme="minorHAnsi"/>
          <w:b/>
          <w:bCs/>
        </w:rPr>
      </w:pPr>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6C4ABC8F" w14:textId="77777777" w:rsidR="0099427F" w:rsidRPr="00A13B23" w:rsidRDefault="0099427F" w:rsidP="0099427F">
      <w:pPr>
        <w:tabs>
          <w:tab w:val="right" w:pos="1276"/>
        </w:tabs>
        <w:ind w:left="709"/>
        <w:jc w:val="both"/>
        <w:rPr>
          <w:rFonts w:asciiTheme="minorHAnsi" w:hAnsiTheme="minorHAnsi"/>
          <w:b/>
          <w:bCs/>
        </w:rPr>
      </w:pPr>
    </w:p>
    <w:p w14:paraId="0A309C55" w14:textId="18AF9D45" w:rsidR="0099427F" w:rsidRDefault="0099427F">
      <w:pPr>
        <w:pStyle w:val="Prrafodelista"/>
        <w:numPr>
          <w:ilvl w:val="2"/>
          <w:numId w:val="55"/>
        </w:numPr>
        <w:tabs>
          <w:tab w:val="right" w:pos="1134"/>
        </w:tabs>
        <w:ind w:left="1418" w:hanging="425"/>
        <w:jc w:val="both"/>
        <w:rPr>
          <w:rFonts w:asciiTheme="minorHAnsi" w:hAnsiTheme="minorHAnsi"/>
        </w:rPr>
      </w:pPr>
      <w:r>
        <w:rPr>
          <w:rFonts w:asciiTheme="minorHAnsi" w:hAnsiTheme="minorHAnsi"/>
        </w:rPr>
        <w:t xml:space="preserve">. </w:t>
      </w: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05EA2F64" w14:textId="77777777" w:rsidR="0099427F" w:rsidRPr="002408A1" w:rsidRDefault="0099427F" w:rsidP="0099427F">
      <w:pPr>
        <w:tabs>
          <w:tab w:val="right" w:pos="1134"/>
        </w:tabs>
        <w:jc w:val="both"/>
        <w:rPr>
          <w:rFonts w:asciiTheme="minorHAnsi" w:hAnsiTheme="minorHAnsi"/>
        </w:rPr>
      </w:pPr>
      <w:r>
        <w:rPr>
          <w:rFonts w:asciiTheme="minorHAnsi" w:hAnsiTheme="minorHAnsi"/>
          <w:b/>
          <w:bCs/>
        </w:rPr>
        <w:lastRenderedPageBreak/>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0428BFE3" w14:textId="77777777" w:rsidR="0099427F" w:rsidRPr="00A13B23" w:rsidRDefault="0099427F" w:rsidP="0099427F">
      <w:pPr>
        <w:tabs>
          <w:tab w:val="right" w:pos="1276"/>
        </w:tabs>
        <w:ind w:left="1418"/>
        <w:jc w:val="both"/>
        <w:rPr>
          <w:rFonts w:ascii="Calibri" w:hAnsi="Calibri" w:cs="Calibri"/>
        </w:rPr>
      </w:pPr>
      <w:r w:rsidRPr="00A13B23">
        <w:rPr>
          <w:rFonts w:asciiTheme="minorHAnsi" w:hAnsiTheme="minorHAnsi"/>
        </w:rPr>
        <w:t xml:space="preserve">Cuenta No. </w:t>
      </w:r>
      <w:r w:rsidRPr="00A13B23">
        <w:rPr>
          <w:rFonts w:ascii="Calibri" w:hAnsi="Calibri" w:cs="Calibri"/>
        </w:rPr>
        <w:t>1254054432</w:t>
      </w:r>
    </w:p>
    <w:p w14:paraId="2A560F8E" w14:textId="77777777" w:rsidR="0099427F" w:rsidRDefault="0099427F" w:rsidP="0099427F">
      <w:pPr>
        <w:tabs>
          <w:tab w:val="right" w:pos="1276"/>
        </w:tabs>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429F74E1" w14:textId="77777777" w:rsidR="0099427F" w:rsidRPr="00A13B23" w:rsidRDefault="0099427F" w:rsidP="0099427F">
      <w:pPr>
        <w:tabs>
          <w:tab w:val="right" w:pos="1276"/>
        </w:tabs>
        <w:jc w:val="both"/>
        <w:rPr>
          <w:rFonts w:ascii="Calibri" w:hAnsi="Calibri" w:cs="Calibri"/>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p>
    <w:p w14:paraId="7A53C1B6" w14:textId="77777777" w:rsidR="0099427F" w:rsidRDefault="0099427F" w:rsidP="0099427F">
      <w:pPr>
        <w:pStyle w:val="Prrafodelista"/>
        <w:rPr>
          <w:rFonts w:ascii="Calibri" w:hAnsi="Calibri"/>
          <w:highlight w:val="magenta"/>
          <w:lang w:val="es-ES"/>
        </w:rPr>
      </w:pPr>
    </w:p>
    <w:p w14:paraId="56306E3E" w14:textId="77777777" w:rsidR="0099427F" w:rsidRDefault="0099427F" w:rsidP="00A1692B">
      <w:pPr>
        <w:tabs>
          <w:tab w:val="left" w:pos="851"/>
        </w:tabs>
        <w:ind w:right="-1"/>
        <w:jc w:val="both"/>
        <w:rPr>
          <w:rFonts w:asciiTheme="minorHAnsi" w:hAnsiTheme="minorHAnsi"/>
          <w:b/>
        </w:rPr>
      </w:pPr>
    </w:p>
    <w:p w14:paraId="6221B22E" w14:textId="363FAF2F" w:rsidR="00A1692B" w:rsidRPr="001A154A" w:rsidRDefault="00A1692B" w:rsidP="002B6BE9">
      <w:pPr>
        <w:tabs>
          <w:tab w:val="left" w:pos="851"/>
        </w:tabs>
        <w:ind w:left="284" w:right="-1"/>
        <w:jc w:val="both"/>
        <w:rPr>
          <w:rFonts w:asciiTheme="minorHAnsi" w:hAnsiTheme="minorHAnsi"/>
          <w:b/>
          <w:u w:val="single"/>
        </w:rPr>
      </w:pPr>
      <w:r w:rsidRPr="001A154A">
        <w:rPr>
          <w:rFonts w:asciiTheme="minorHAnsi" w:hAnsiTheme="minorHAnsi"/>
          <w:b/>
          <w:u w:val="single"/>
        </w:rPr>
        <w:t>1.</w:t>
      </w:r>
      <w:r w:rsidR="0099427F">
        <w:rPr>
          <w:rFonts w:asciiTheme="minorHAnsi" w:hAnsiTheme="minorHAnsi"/>
          <w:b/>
          <w:u w:val="single"/>
        </w:rPr>
        <w:t>3</w:t>
      </w:r>
      <w:r w:rsidR="001A154A">
        <w:rPr>
          <w:rFonts w:asciiTheme="minorHAnsi" w:hAnsiTheme="minorHAnsi"/>
          <w:b/>
          <w:u w:val="single"/>
        </w:rPr>
        <w:t xml:space="preserve">. </w:t>
      </w:r>
      <w:r w:rsidRPr="001A154A">
        <w:rPr>
          <w:rFonts w:asciiTheme="minorHAnsi" w:hAnsiTheme="minorHAnsi"/>
          <w:b/>
          <w:u w:val="single"/>
        </w:rPr>
        <w:t xml:space="preserve">Período y lugar de entrega de los </w:t>
      </w:r>
      <w:r w:rsidR="00DA6E70">
        <w:rPr>
          <w:rFonts w:asciiTheme="minorHAnsi" w:hAnsiTheme="minorHAnsi"/>
          <w:b/>
          <w:u w:val="single"/>
        </w:rPr>
        <w:t>reactivos y equipos</w:t>
      </w:r>
      <w:r w:rsidRPr="001A154A">
        <w:rPr>
          <w:rFonts w:asciiTheme="minorHAnsi" w:hAnsiTheme="minorHAnsi"/>
          <w:b/>
          <w:u w:val="single"/>
        </w:rPr>
        <w:t>.</w:t>
      </w:r>
    </w:p>
    <w:p w14:paraId="41BD6E78" w14:textId="77777777" w:rsidR="00A1692B" w:rsidRPr="00037DE1" w:rsidRDefault="00A1692B" w:rsidP="00A1692B">
      <w:pPr>
        <w:tabs>
          <w:tab w:val="left" w:pos="851"/>
        </w:tabs>
        <w:ind w:right="-1"/>
        <w:jc w:val="both"/>
        <w:rPr>
          <w:rFonts w:asciiTheme="minorHAnsi" w:hAnsiTheme="minorHAnsi"/>
          <w:b/>
        </w:rPr>
      </w:pPr>
    </w:p>
    <w:p w14:paraId="1B43D0AE" w14:textId="1377D20B" w:rsidR="00DA6E70" w:rsidRDefault="00A1692B" w:rsidP="00DA6E70">
      <w:pPr>
        <w:tabs>
          <w:tab w:val="left" w:pos="851"/>
        </w:tabs>
        <w:ind w:left="709" w:right="-1"/>
        <w:jc w:val="both"/>
        <w:rPr>
          <w:rFonts w:asciiTheme="minorHAnsi" w:hAnsiTheme="minorHAnsi"/>
          <w:b/>
        </w:rPr>
      </w:pPr>
      <w:r w:rsidRPr="00037DE1">
        <w:rPr>
          <w:rFonts w:asciiTheme="minorHAnsi" w:hAnsiTheme="minorHAnsi"/>
          <w:b/>
        </w:rPr>
        <w:t>1.</w:t>
      </w:r>
      <w:r w:rsidR="0099427F">
        <w:rPr>
          <w:rFonts w:asciiTheme="minorHAnsi" w:hAnsiTheme="minorHAnsi"/>
          <w:b/>
        </w:rPr>
        <w:t>3</w:t>
      </w:r>
      <w:r w:rsidRPr="00037DE1">
        <w:rPr>
          <w:rFonts w:asciiTheme="minorHAnsi" w:hAnsiTheme="minorHAnsi"/>
          <w:b/>
        </w:rPr>
        <w:t>.1</w:t>
      </w:r>
      <w:r w:rsidR="001A154A">
        <w:rPr>
          <w:rFonts w:asciiTheme="minorHAnsi" w:hAnsiTheme="minorHAnsi"/>
          <w:b/>
        </w:rPr>
        <w:t xml:space="preserve">. </w:t>
      </w:r>
      <w:r w:rsidRPr="00037DE1">
        <w:rPr>
          <w:rFonts w:asciiTheme="minorHAnsi" w:hAnsiTheme="minorHAnsi"/>
          <w:b/>
        </w:rPr>
        <w:t xml:space="preserve">Período de </w:t>
      </w:r>
      <w:r w:rsidR="00DA6E70">
        <w:rPr>
          <w:rFonts w:asciiTheme="minorHAnsi" w:hAnsiTheme="minorHAnsi"/>
          <w:b/>
        </w:rPr>
        <w:t>entrega</w:t>
      </w:r>
      <w:r w:rsidR="001C147E" w:rsidRPr="00AB7D71">
        <w:rPr>
          <w:rFonts w:asciiTheme="minorHAnsi" w:hAnsiTheme="minorHAnsi"/>
          <w:b/>
        </w:rPr>
        <w:t>:</w:t>
      </w:r>
    </w:p>
    <w:p w14:paraId="13A969F2" w14:textId="77777777" w:rsidR="00DA6E70" w:rsidRDefault="00DA6E70" w:rsidP="00DA6E70">
      <w:pPr>
        <w:tabs>
          <w:tab w:val="left" w:pos="851"/>
        </w:tabs>
        <w:ind w:left="709" w:right="-1"/>
        <w:jc w:val="both"/>
        <w:rPr>
          <w:rFonts w:asciiTheme="minorHAnsi" w:hAnsiTheme="minorHAnsi"/>
          <w:b/>
        </w:rPr>
      </w:pPr>
    </w:p>
    <w:p w14:paraId="65522E5F" w14:textId="5F521526" w:rsidR="00DA6E70" w:rsidRDefault="00DA6E70" w:rsidP="00DA6E70">
      <w:pPr>
        <w:tabs>
          <w:tab w:val="left" w:pos="851"/>
        </w:tabs>
        <w:ind w:left="709" w:right="-1"/>
        <w:jc w:val="both"/>
        <w:rPr>
          <w:rFonts w:asciiTheme="minorHAnsi" w:hAnsiTheme="minorHAnsi"/>
          <w:b/>
        </w:rPr>
      </w:pPr>
      <w:r w:rsidRPr="00721ADF">
        <w:rPr>
          <w:rFonts w:asciiTheme="minorHAnsi" w:hAnsiTheme="minorHAnsi"/>
        </w:rPr>
        <w:t xml:space="preserve">Los reactivos se entregarán dentro de los </w:t>
      </w:r>
      <w:r w:rsidR="00201035">
        <w:rPr>
          <w:rFonts w:asciiTheme="minorHAnsi" w:hAnsiTheme="minorHAnsi"/>
        </w:rPr>
        <w:t>14</w:t>
      </w:r>
      <w:r w:rsidRPr="00721ADF">
        <w:rPr>
          <w:rFonts w:asciiTheme="minorHAnsi" w:hAnsiTheme="minorHAnsi"/>
        </w:rPr>
        <w:t xml:space="preserve"> días naturales po</w:t>
      </w:r>
      <w:r>
        <w:rPr>
          <w:rFonts w:asciiTheme="minorHAnsi" w:hAnsiTheme="minorHAnsi"/>
        </w:rPr>
        <w:t xml:space="preserve">steriores a la recepción de la </w:t>
      </w:r>
      <w:r w:rsidR="009F53A9">
        <w:rPr>
          <w:rFonts w:asciiTheme="minorHAnsi" w:hAnsiTheme="minorHAnsi"/>
        </w:rPr>
        <w:t>O</w:t>
      </w:r>
      <w:r>
        <w:rPr>
          <w:rFonts w:asciiTheme="minorHAnsi" w:hAnsiTheme="minorHAnsi"/>
        </w:rPr>
        <w:t xml:space="preserve">rden de </w:t>
      </w:r>
      <w:r w:rsidR="009F53A9">
        <w:rPr>
          <w:rFonts w:asciiTheme="minorHAnsi" w:hAnsiTheme="minorHAnsi"/>
        </w:rPr>
        <w:t>E</w:t>
      </w:r>
      <w:r w:rsidRPr="00721ADF">
        <w:rPr>
          <w:rFonts w:asciiTheme="minorHAnsi" w:hAnsiTheme="minorHAnsi"/>
        </w:rPr>
        <w:t>nvío por parte del licitante que resulte con adjudicación y se hará en cada una de las Unidades Aplicativas de la Convocante que lo solicite y conforme al contrato que se celebre.</w:t>
      </w:r>
    </w:p>
    <w:p w14:paraId="1CC9DAF7" w14:textId="77777777" w:rsidR="00DA6E70" w:rsidRDefault="00DA6E70" w:rsidP="00DA6E70">
      <w:pPr>
        <w:tabs>
          <w:tab w:val="left" w:pos="851"/>
        </w:tabs>
        <w:ind w:left="709" w:right="-1"/>
        <w:jc w:val="both"/>
        <w:rPr>
          <w:rFonts w:asciiTheme="minorHAnsi" w:hAnsiTheme="minorHAnsi"/>
          <w:b/>
        </w:rPr>
      </w:pPr>
    </w:p>
    <w:p w14:paraId="06E1F127" w14:textId="0AA8E04F" w:rsidR="00DA6E70" w:rsidRDefault="00DA6E70" w:rsidP="00DA6E70">
      <w:pPr>
        <w:tabs>
          <w:tab w:val="left" w:pos="851"/>
        </w:tabs>
        <w:ind w:left="709" w:right="-1"/>
        <w:jc w:val="both"/>
        <w:rPr>
          <w:rFonts w:asciiTheme="minorHAnsi" w:hAnsiTheme="minorHAnsi" w:cs="Arial"/>
        </w:rPr>
      </w:pPr>
      <w:r w:rsidRPr="00721ADF">
        <w:rPr>
          <w:rFonts w:asciiTheme="minorHAnsi" w:hAnsiTheme="minorHAnsi"/>
        </w:rPr>
        <w:t>L</w:t>
      </w:r>
      <w:r w:rsidRPr="00721ADF">
        <w:rPr>
          <w:rFonts w:asciiTheme="minorHAnsi" w:hAnsiTheme="minorHAnsi" w:cs="Arial"/>
        </w:rPr>
        <w:t xml:space="preserve">a entrega de reactivos y prestación del servicio se </w:t>
      </w:r>
      <w:r w:rsidRPr="0076578F">
        <w:rPr>
          <w:rFonts w:asciiTheme="minorHAnsi" w:hAnsiTheme="minorHAnsi" w:cs="Arial"/>
        </w:rPr>
        <w:t xml:space="preserve">realizará del </w:t>
      </w:r>
      <w:r w:rsidR="007F152C" w:rsidRPr="0076578F">
        <w:rPr>
          <w:rFonts w:asciiTheme="minorHAnsi" w:hAnsiTheme="minorHAnsi" w:cs="Arial"/>
        </w:rPr>
        <w:t>1</w:t>
      </w:r>
      <w:r w:rsidR="00F51DDF" w:rsidRPr="0076578F">
        <w:rPr>
          <w:rFonts w:asciiTheme="minorHAnsi" w:hAnsiTheme="minorHAnsi" w:cs="Arial"/>
        </w:rPr>
        <w:t>7</w:t>
      </w:r>
      <w:r w:rsidR="00D46CE4" w:rsidRPr="0076578F">
        <w:rPr>
          <w:rFonts w:asciiTheme="minorHAnsi" w:hAnsiTheme="minorHAnsi" w:cs="Arial"/>
        </w:rPr>
        <w:t xml:space="preserve"> de </w:t>
      </w:r>
      <w:r w:rsidR="00A27368" w:rsidRPr="0076578F">
        <w:rPr>
          <w:rFonts w:asciiTheme="minorHAnsi" w:hAnsiTheme="minorHAnsi" w:cs="Arial"/>
        </w:rPr>
        <w:t>enero</w:t>
      </w:r>
      <w:r w:rsidR="0010273E" w:rsidRPr="0076578F">
        <w:rPr>
          <w:rFonts w:asciiTheme="minorHAnsi" w:hAnsiTheme="minorHAnsi" w:cs="Arial"/>
        </w:rPr>
        <w:t xml:space="preserve"> del 202</w:t>
      </w:r>
      <w:r w:rsidR="00A27368" w:rsidRPr="0076578F">
        <w:rPr>
          <w:rFonts w:asciiTheme="minorHAnsi" w:hAnsiTheme="minorHAnsi" w:cs="Arial"/>
        </w:rPr>
        <w:t>5</w:t>
      </w:r>
      <w:r w:rsidRPr="0076578F">
        <w:rPr>
          <w:rFonts w:asciiTheme="minorHAnsi" w:hAnsiTheme="minorHAnsi" w:cs="Arial"/>
        </w:rPr>
        <w:t xml:space="preserve"> al 3</w:t>
      </w:r>
      <w:r w:rsidR="00D84EE9" w:rsidRPr="0076578F">
        <w:rPr>
          <w:rFonts w:asciiTheme="minorHAnsi" w:hAnsiTheme="minorHAnsi" w:cs="Arial"/>
        </w:rPr>
        <w:t>1</w:t>
      </w:r>
      <w:r w:rsidRPr="0076578F">
        <w:rPr>
          <w:rFonts w:asciiTheme="minorHAnsi" w:hAnsiTheme="minorHAnsi" w:cs="Arial"/>
        </w:rPr>
        <w:t xml:space="preserve"> de </w:t>
      </w:r>
      <w:r w:rsidR="0039294D" w:rsidRPr="0076578F">
        <w:rPr>
          <w:rFonts w:asciiTheme="minorHAnsi" w:hAnsiTheme="minorHAnsi" w:cs="Arial"/>
        </w:rPr>
        <w:t>diciembre</w:t>
      </w:r>
      <w:r w:rsidR="00D87CD9" w:rsidRPr="0076578F">
        <w:rPr>
          <w:rFonts w:asciiTheme="minorHAnsi" w:hAnsiTheme="minorHAnsi" w:cs="Arial"/>
        </w:rPr>
        <w:t xml:space="preserve"> del 202</w:t>
      </w:r>
      <w:r w:rsidR="00A27368" w:rsidRPr="0076578F">
        <w:rPr>
          <w:rFonts w:asciiTheme="minorHAnsi" w:hAnsiTheme="minorHAnsi" w:cs="Arial"/>
        </w:rPr>
        <w:t>5</w:t>
      </w:r>
      <w:r w:rsidRPr="0076578F">
        <w:rPr>
          <w:rFonts w:asciiTheme="minorHAnsi" w:hAnsiTheme="minorHAnsi" w:cs="Arial"/>
        </w:rPr>
        <w:t>.</w:t>
      </w:r>
    </w:p>
    <w:p w14:paraId="24ED1A38" w14:textId="77777777" w:rsidR="00F77C83" w:rsidRDefault="00F77C83" w:rsidP="00DA6E70">
      <w:pPr>
        <w:tabs>
          <w:tab w:val="left" w:pos="851"/>
        </w:tabs>
        <w:ind w:left="709" w:right="-1"/>
        <w:jc w:val="both"/>
        <w:rPr>
          <w:rFonts w:asciiTheme="minorHAnsi" w:hAnsiTheme="minorHAnsi" w:cs="Arial"/>
        </w:rPr>
      </w:pPr>
    </w:p>
    <w:p w14:paraId="3713A0E6" w14:textId="77777777" w:rsidR="00F77C83" w:rsidRDefault="00F77C83" w:rsidP="00DA6E70">
      <w:pPr>
        <w:tabs>
          <w:tab w:val="left" w:pos="851"/>
        </w:tabs>
        <w:ind w:left="709" w:right="-1"/>
        <w:jc w:val="both"/>
        <w:rPr>
          <w:rFonts w:asciiTheme="minorHAnsi" w:hAnsiTheme="minorHAnsi" w:cs="Arial"/>
        </w:rPr>
      </w:pPr>
      <w:r w:rsidRPr="00F77C83">
        <w:rPr>
          <w:rFonts w:asciiTheme="minorHAnsi" w:hAnsiTheme="minorHAnsi" w:cs="Arial"/>
        </w:rPr>
        <w:t xml:space="preserve">El </w:t>
      </w:r>
      <w:r w:rsidRPr="00E50CE0">
        <w:rPr>
          <w:rFonts w:asciiTheme="minorHAnsi" w:hAnsiTheme="minorHAnsi" w:cs="Arial"/>
        </w:rPr>
        <w:t xml:space="preserve">horario de entrega de los reactivos en las unidades será de </w:t>
      </w:r>
      <w:r w:rsidR="00CA4F5D" w:rsidRPr="00E50CE0">
        <w:rPr>
          <w:rFonts w:asciiTheme="minorHAnsi" w:hAnsiTheme="minorHAnsi" w:cs="Arial"/>
        </w:rPr>
        <w:t>lunes</w:t>
      </w:r>
      <w:r w:rsidRPr="00E50CE0">
        <w:rPr>
          <w:rFonts w:asciiTheme="minorHAnsi" w:hAnsiTheme="minorHAnsi" w:cs="Arial"/>
        </w:rPr>
        <w:t xml:space="preserve"> a </w:t>
      </w:r>
      <w:r w:rsidR="00CA4F5D" w:rsidRPr="00E50CE0">
        <w:rPr>
          <w:rFonts w:asciiTheme="minorHAnsi" w:hAnsiTheme="minorHAnsi" w:cs="Arial"/>
        </w:rPr>
        <w:t>viernes</w:t>
      </w:r>
      <w:r w:rsidRPr="00E50CE0">
        <w:rPr>
          <w:rFonts w:asciiTheme="minorHAnsi" w:hAnsiTheme="minorHAnsi" w:cs="Arial"/>
        </w:rPr>
        <w:t xml:space="preserve"> de 9:00 a 14:00 horas, la entrega de reactivos sólo se aceptará si incluye la entrega del material considerado como consumibl</w:t>
      </w:r>
      <w:r w:rsidR="00856441">
        <w:rPr>
          <w:rFonts w:asciiTheme="minorHAnsi" w:hAnsiTheme="minorHAnsi" w:cs="Arial"/>
        </w:rPr>
        <w:t>e para cada una de las pruebas.</w:t>
      </w:r>
    </w:p>
    <w:p w14:paraId="07106722" w14:textId="77777777" w:rsidR="00856441" w:rsidRDefault="00856441" w:rsidP="00DA6E70">
      <w:pPr>
        <w:tabs>
          <w:tab w:val="left" w:pos="851"/>
        </w:tabs>
        <w:ind w:left="709" w:right="-1"/>
        <w:jc w:val="both"/>
        <w:rPr>
          <w:rFonts w:asciiTheme="minorHAnsi" w:hAnsiTheme="minorHAnsi" w:cs="Arial"/>
        </w:rPr>
      </w:pPr>
    </w:p>
    <w:p w14:paraId="1B513315" w14:textId="77777777" w:rsidR="00A1692B" w:rsidRPr="00DA6E70" w:rsidRDefault="00DA6E70" w:rsidP="00DA6E70">
      <w:pPr>
        <w:tabs>
          <w:tab w:val="left" w:pos="851"/>
        </w:tabs>
        <w:ind w:left="709" w:right="-1"/>
        <w:jc w:val="both"/>
        <w:rPr>
          <w:rFonts w:asciiTheme="minorHAnsi" w:hAnsiTheme="minorHAnsi"/>
          <w:b/>
        </w:rPr>
      </w:pPr>
      <w:r w:rsidRPr="00DA6E70">
        <w:rPr>
          <w:rFonts w:asciiTheme="minorHAnsi" w:hAnsiTheme="minorHAnsi" w:cs="Arial"/>
        </w:rPr>
        <w:t xml:space="preserve">Para la entrega de los equipos el licitante contará con un plazo de 15 </w:t>
      </w:r>
      <w:r w:rsidR="00FA6E9E">
        <w:rPr>
          <w:rFonts w:asciiTheme="minorHAnsi" w:hAnsiTheme="minorHAnsi" w:cs="Arial"/>
        </w:rPr>
        <w:t xml:space="preserve">a 30 </w:t>
      </w:r>
      <w:r w:rsidRPr="00DA6E70">
        <w:rPr>
          <w:rFonts w:asciiTheme="minorHAnsi" w:hAnsiTheme="minorHAnsi" w:cs="Arial"/>
        </w:rPr>
        <w:t>días hábiles posteriores a la firma del contrato</w:t>
      </w:r>
      <w:r>
        <w:rPr>
          <w:rFonts w:asciiTheme="minorHAnsi" w:hAnsiTheme="minorHAnsi" w:cs="Arial"/>
        </w:rPr>
        <w:t>.</w:t>
      </w:r>
    </w:p>
    <w:p w14:paraId="15217B28" w14:textId="77777777" w:rsidR="00DA6E70" w:rsidRPr="00DA6E70" w:rsidRDefault="00DA6E70" w:rsidP="00DA6E70">
      <w:pPr>
        <w:pStyle w:val="BlockText1"/>
        <w:ind w:left="709" w:right="49" w:firstLine="0"/>
        <w:rPr>
          <w:rFonts w:asciiTheme="minorHAnsi" w:hAnsiTheme="minorHAnsi" w:cs="Arial"/>
          <w:sz w:val="20"/>
        </w:rPr>
      </w:pPr>
    </w:p>
    <w:p w14:paraId="407E6ECB" w14:textId="7F80956A" w:rsidR="00DA6E70" w:rsidRDefault="00A1692B" w:rsidP="00DA6E70">
      <w:pPr>
        <w:ind w:left="709" w:right="-1"/>
        <w:jc w:val="both"/>
        <w:rPr>
          <w:rFonts w:asciiTheme="minorHAnsi" w:hAnsiTheme="minorHAnsi"/>
        </w:rPr>
      </w:pPr>
      <w:r w:rsidRPr="00A16B2E">
        <w:rPr>
          <w:rFonts w:asciiTheme="minorHAnsi" w:hAnsiTheme="minorHAnsi"/>
          <w:b/>
        </w:rPr>
        <w:t>1.</w:t>
      </w:r>
      <w:r w:rsidR="0099427F">
        <w:rPr>
          <w:rFonts w:asciiTheme="minorHAnsi" w:hAnsiTheme="minorHAnsi"/>
          <w:b/>
        </w:rPr>
        <w:t>3</w:t>
      </w:r>
      <w:r w:rsidRPr="00A16B2E">
        <w:rPr>
          <w:rFonts w:asciiTheme="minorHAnsi" w:hAnsiTheme="minorHAnsi"/>
          <w:b/>
        </w:rPr>
        <w:t>.2</w:t>
      </w:r>
      <w:r w:rsidR="00D16279">
        <w:rPr>
          <w:rFonts w:asciiTheme="minorHAnsi" w:hAnsiTheme="minorHAnsi"/>
          <w:b/>
        </w:rPr>
        <w:t xml:space="preserve">. </w:t>
      </w:r>
      <w:r w:rsidR="003C0F1A" w:rsidRPr="00A16B2E">
        <w:rPr>
          <w:rFonts w:asciiTheme="minorHAnsi" w:hAnsiTheme="minorHAnsi"/>
          <w:b/>
        </w:rPr>
        <w:t>Lugar de entrega:</w:t>
      </w:r>
    </w:p>
    <w:p w14:paraId="4D6D439A" w14:textId="77777777" w:rsidR="00DA6E70" w:rsidRDefault="00DA6E70" w:rsidP="00DA6E70">
      <w:pPr>
        <w:ind w:left="709" w:right="-1"/>
        <w:jc w:val="both"/>
        <w:rPr>
          <w:rFonts w:asciiTheme="minorHAnsi" w:hAnsiTheme="minorHAnsi"/>
        </w:rPr>
      </w:pPr>
    </w:p>
    <w:p w14:paraId="73C74D53" w14:textId="77777777" w:rsidR="00DA6E70" w:rsidRPr="00DA6E70" w:rsidRDefault="00DA6E70" w:rsidP="00DA6E70">
      <w:pPr>
        <w:ind w:left="709" w:right="-1"/>
        <w:jc w:val="both"/>
        <w:rPr>
          <w:rFonts w:asciiTheme="minorHAnsi" w:hAnsiTheme="minorHAnsi"/>
        </w:rPr>
      </w:pPr>
      <w:r w:rsidRPr="00721ADF">
        <w:rPr>
          <w:rFonts w:asciiTheme="minorHAnsi" w:hAnsiTheme="minorHAnsi"/>
        </w:rPr>
        <w:t>El lugar de la entrega de los reactivos será en los Almacenes de cada uno de los Hospitales y Jurisdicciones, como se detalla a continuación:</w:t>
      </w:r>
    </w:p>
    <w:p w14:paraId="3FEE55F3" w14:textId="77777777" w:rsidR="00201035" w:rsidRDefault="00201035" w:rsidP="003C0F1A">
      <w:pPr>
        <w:ind w:left="709" w:right="-1"/>
        <w:jc w:val="both"/>
        <w:rPr>
          <w:rFonts w:asciiTheme="minorHAnsi" w:hAnsiTheme="minorHAnsi"/>
        </w:rPr>
      </w:pPr>
    </w:p>
    <w:tbl>
      <w:tblPr>
        <w:tblW w:w="9639" w:type="dxa"/>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43"/>
        <w:gridCol w:w="6096"/>
      </w:tblGrid>
      <w:tr w:rsidR="000B6FD5" w:rsidRPr="00780E06" w14:paraId="1BF03DDD" w14:textId="77777777" w:rsidTr="00A12533">
        <w:trPr>
          <w:trHeight w:val="166"/>
        </w:trPr>
        <w:tc>
          <w:tcPr>
            <w:tcW w:w="3543" w:type="dxa"/>
            <w:shd w:val="clear" w:color="auto" w:fill="A3EDFF"/>
            <w:vAlign w:val="center"/>
          </w:tcPr>
          <w:p w14:paraId="35641B3A" w14:textId="77777777" w:rsidR="000B6FD5" w:rsidRPr="0099096A" w:rsidRDefault="000B6FD5" w:rsidP="00EA4B6C">
            <w:pPr>
              <w:shd w:val="clear" w:color="auto" w:fill="66CCFF"/>
              <w:tabs>
                <w:tab w:val="left" w:pos="284"/>
              </w:tabs>
              <w:ind w:right="-1"/>
              <w:jc w:val="center"/>
              <w:rPr>
                <w:rFonts w:asciiTheme="minorHAnsi" w:hAnsiTheme="minorHAnsi"/>
                <w:b/>
              </w:rPr>
            </w:pPr>
            <w:r w:rsidRPr="00FC23A3">
              <w:rPr>
                <w:rFonts w:asciiTheme="minorHAnsi" w:hAnsiTheme="minorHAnsi"/>
                <w:b/>
              </w:rPr>
              <w:t>UNIDAD</w:t>
            </w:r>
          </w:p>
        </w:tc>
        <w:tc>
          <w:tcPr>
            <w:tcW w:w="6096" w:type="dxa"/>
            <w:shd w:val="clear" w:color="auto" w:fill="A3EDFF"/>
            <w:vAlign w:val="center"/>
          </w:tcPr>
          <w:p w14:paraId="5C7552A4" w14:textId="77777777" w:rsidR="000B6FD5" w:rsidRPr="0099096A" w:rsidRDefault="000B6FD5" w:rsidP="00EA4B6C">
            <w:pPr>
              <w:shd w:val="clear" w:color="auto" w:fill="66CCFF"/>
              <w:tabs>
                <w:tab w:val="left" w:pos="284"/>
              </w:tabs>
              <w:ind w:right="-1"/>
              <w:jc w:val="center"/>
              <w:rPr>
                <w:rFonts w:asciiTheme="minorHAnsi" w:hAnsiTheme="minorHAnsi"/>
                <w:b/>
              </w:rPr>
            </w:pPr>
            <w:r w:rsidRPr="0099096A">
              <w:rPr>
                <w:rFonts w:asciiTheme="minorHAnsi" w:hAnsiTheme="minorHAnsi"/>
                <w:b/>
              </w:rPr>
              <w:t>DIRECCIÓN</w:t>
            </w:r>
          </w:p>
        </w:tc>
      </w:tr>
      <w:tr w:rsidR="000B6FD5" w:rsidRPr="00780E06" w14:paraId="59FDDA20" w14:textId="77777777" w:rsidTr="00D40222">
        <w:tc>
          <w:tcPr>
            <w:tcW w:w="3543" w:type="dxa"/>
            <w:tcBorders>
              <w:top w:val="single" w:sz="4" w:space="0" w:color="auto"/>
              <w:left w:val="single" w:sz="4" w:space="0" w:color="auto"/>
              <w:bottom w:val="single" w:sz="4" w:space="0" w:color="auto"/>
              <w:right w:val="single" w:sz="4" w:space="0" w:color="auto"/>
            </w:tcBorders>
            <w:vAlign w:val="center"/>
          </w:tcPr>
          <w:p w14:paraId="6A820A6B" w14:textId="77777777" w:rsidR="000B6FD5" w:rsidRPr="0076578F" w:rsidRDefault="006D3D10" w:rsidP="00D40222">
            <w:pPr>
              <w:jc w:val="both"/>
              <w:rPr>
                <w:rFonts w:ascii="Calibri" w:hAnsi="Calibri" w:cs="Calibri"/>
                <w:sz w:val="16"/>
                <w:szCs w:val="16"/>
              </w:rPr>
            </w:pPr>
            <w:r w:rsidRPr="0076578F">
              <w:rPr>
                <w:rFonts w:ascii="Calibri" w:hAnsi="Calibri" w:cs="Calibri"/>
                <w:sz w:val="16"/>
                <w:szCs w:val="16"/>
              </w:rPr>
              <w:t>JURISDICCIÓN SANITARIA NO. 1</w:t>
            </w:r>
          </w:p>
        </w:tc>
        <w:tc>
          <w:tcPr>
            <w:tcW w:w="6096" w:type="dxa"/>
            <w:tcBorders>
              <w:top w:val="single" w:sz="4" w:space="0" w:color="auto"/>
              <w:left w:val="single" w:sz="4" w:space="0" w:color="auto"/>
              <w:bottom w:val="single" w:sz="4" w:space="0" w:color="auto"/>
              <w:right w:val="single" w:sz="4" w:space="0" w:color="auto"/>
            </w:tcBorders>
            <w:vAlign w:val="center"/>
          </w:tcPr>
          <w:p w14:paraId="19D6A17C" w14:textId="77777777" w:rsidR="000B6FD5" w:rsidRPr="0076578F" w:rsidRDefault="006D3D10" w:rsidP="006D3D10">
            <w:pPr>
              <w:jc w:val="both"/>
              <w:rPr>
                <w:rFonts w:ascii="Calibri" w:hAnsi="Calibri" w:cs="Calibri"/>
                <w:sz w:val="16"/>
                <w:szCs w:val="16"/>
              </w:rPr>
            </w:pPr>
            <w:r w:rsidRPr="0076578F">
              <w:rPr>
                <w:rFonts w:ascii="Calibri" w:hAnsi="Calibri" w:cs="Calibri"/>
                <w:sz w:val="16"/>
                <w:szCs w:val="16"/>
              </w:rPr>
              <w:t>PLAN DE GUADALUPE NO. 122, COL. ANTONIO I. VILLARREAL, MONTERREY, N.L.</w:t>
            </w:r>
          </w:p>
        </w:tc>
      </w:tr>
      <w:tr w:rsidR="000B6FD5" w:rsidRPr="00780E06" w14:paraId="7ADEEEFA" w14:textId="77777777" w:rsidTr="00D40222">
        <w:tc>
          <w:tcPr>
            <w:tcW w:w="3543" w:type="dxa"/>
            <w:tcBorders>
              <w:top w:val="single" w:sz="4" w:space="0" w:color="auto"/>
              <w:left w:val="single" w:sz="4" w:space="0" w:color="auto"/>
              <w:bottom w:val="single" w:sz="4" w:space="0" w:color="auto"/>
              <w:right w:val="single" w:sz="4" w:space="0" w:color="auto"/>
            </w:tcBorders>
            <w:vAlign w:val="center"/>
          </w:tcPr>
          <w:p w14:paraId="7AA5F3C9" w14:textId="77777777" w:rsidR="000B6FD5" w:rsidRPr="0076578F" w:rsidRDefault="000B6FD5" w:rsidP="00D40222">
            <w:pPr>
              <w:rPr>
                <w:rFonts w:ascii="Calibri" w:hAnsi="Calibri" w:cs="Calibri"/>
                <w:sz w:val="16"/>
                <w:szCs w:val="16"/>
              </w:rPr>
            </w:pPr>
            <w:r w:rsidRPr="0076578F">
              <w:rPr>
                <w:rFonts w:ascii="Calibri" w:hAnsi="Calibri" w:cs="Calibri"/>
                <w:sz w:val="16"/>
                <w:szCs w:val="16"/>
              </w:rPr>
              <w:t>JURISDICCIÓN SANITARIA NO. 2</w:t>
            </w:r>
          </w:p>
        </w:tc>
        <w:tc>
          <w:tcPr>
            <w:tcW w:w="6096" w:type="dxa"/>
            <w:tcBorders>
              <w:top w:val="single" w:sz="4" w:space="0" w:color="auto"/>
              <w:left w:val="single" w:sz="4" w:space="0" w:color="auto"/>
              <w:bottom w:val="single" w:sz="4" w:space="0" w:color="auto"/>
              <w:right w:val="single" w:sz="4" w:space="0" w:color="auto"/>
            </w:tcBorders>
            <w:vAlign w:val="center"/>
          </w:tcPr>
          <w:p w14:paraId="4B865104"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FÉLIX U. GÓMEZ Y RAFAEL NÁJERA, NO. 1700 COL. TERMINAL, MONTERREY, N. L. C.P. 64580.</w:t>
            </w:r>
          </w:p>
        </w:tc>
      </w:tr>
      <w:tr w:rsidR="000B6FD5" w:rsidRPr="00780E06" w14:paraId="44065C8C" w14:textId="77777777" w:rsidTr="00D40222">
        <w:tc>
          <w:tcPr>
            <w:tcW w:w="3543" w:type="dxa"/>
            <w:tcBorders>
              <w:top w:val="single" w:sz="4" w:space="0" w:color="auto"/>
              <w:left w:val="single" w:sz="4" w:space="0" w:color="auto"/>
              <w:bottom w:val="single" w:sz="4" w:space="0" w:color="auto"/>
              <w:right w:val="single" w:sz="4" w:space="0" w:color="auto"/>
            </w:tcBorders>
            <w:vAlign w:val="center"/>
          </w:tcPr>
          <w:p w14:paraId="5582D592" w14:textId="77777777" w:rsidR="000B6FD5" w:rsidRPr="0076578F" w:rsidRDefault="000B6FD5" w:rsidP="00D40222">
            <w:pPr>
              <w:rPr>
                <w:rFonts w:ascii="Calibri" w:hAnsi="Calibri" w:cs="Calibri"/>
                <w:sz w:val="16"/>
                <w:szCs w:val="16"/>
              </w:rPr>
            </w:pPr>
            <w:r w:rsidRPr="0076578F">
              <w:rPr>
                <w:rFonts w:ascii="Calibri" w:hAnsi="Calibri" w:cs="Calibri"/>
                <w:sz w:val="16"/>
                <w:szCs w:val="16"/>
              </w:rPr>
              <w:t>JURISDICCIÓN SANITARIA NO. 3</w:t>
            </w:r>
          </w:p>
        </w:tc>
        <w:tc>
          <w:tcPr>
            <w:tcW w:w="6096" w:type="dxa"/>
            <w:tcBorders>
              <w:top w:val="single" w:sz="4" w:space="0" w:color="auto"/>
              <w:left w:val="single" w:sz="4" w:space="0" w:color="auto"/>
              <w:bottom w:val="single" w:sz="4" w:space="0" w:color="auto"/>
              <w:right w:val="single" w:sz="4" w:space="0" w:color="auto"/>
            </w:tcBorders>
            <w:vAlign w:val="center"/>
          </w:tcPr>
          <w:p w14:paraId="1748197C"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 xml:space="preserve">ELVIRA RENTARÍA NO. 900, COLONIA ARTURO </w:t>
            </w:r>
            <w:r w:rsidR="001519AA" w:rsidRPr="0076578F">
              <w:rPr>
                <w:rFonts w:ascii="Calibri" w:hAnsi="Calibri" w:cs="Calibri"/>
                <w:sz w:val="16"/>
                <w:szCs w:val="16"/>
              </w:rPr>
              <w:t>B. DE LA GARZA, MONTERREY, N.L.</w:t>
            </w:r>
          </w:p>
        </w:tc>
      </w:tr>
      <w:tr w:rsidR="000B6FD5" w:rsidRPr="00780E06" w14:paraId="55EFAC95" w14:textId="77777777" w:rsidTr="00D40222">
        <w:tc>
          <w:tcPr>
            <w:tcW w:w="3543" w:type="dxa"/>
            <w:tcBorders>
              <w:top w:val="single" w:sz="4" w:space="0" w:color="auto"/>
              <w:left w:val="single" w:sz="4" w:space="0" w:color="auto"/>
              <w:bottom w:val="single" w:sz="4" w:space="0" w:color="auto"/>
              <w:right w:val="single" w:sz="4" w:space="0" w:color="auto"/>
            </w:tcBorders>
            <w:vAlign w:val="center"/>
          </w:tcPr>
          <w:p w14:paraId="43195108"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JURISDICCIÓN SANITARIA NO. 4</w:t>
            </w:r>
          </w:p>
        </w:tc>
        <w:tc>
          <w:tcPr>
            <w:tcW w:w="6096" w:type="dxa"/>
            <w:tcBorders>
              <w:top w:val="single" w:sz="4" w:space="0" w:color="auto"/>
              <w:left w:val="single" w:sz="4" w:space="0" w:color="auto"/>
              <w:bottom w:val="single" w:sz="4" w:space="0" w:color="auto"/>
              <w:right w:val="single" w:sz="4" w:space="0" w:color="auto"/>
            </w:tcBorders>
            <w:vAlign w:val="center"/>
          </w:tcPr>
          <w:p w14:paraId="3D468882"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AVE. 20 DE NOVIEMBRE NO. 720, COL. 20 DE NOVIEMBRE, GUADALUPE, N. L.</w:t>
            </w:r>
          </w:p>
        </w:tc>
      </w:tr>
      <w:tr w:rsidR="000B6FD5" w:rsidRPr="00780E06" w14:paraId="1AFF4853" w14:textId="77777777" w:rsidTr="00D40222">
        <w:trPr>
          <w:trHeight w:val="47"/>
        </w:trPr>
        <w:tc>
          <w:tcPr>
            <w:tcW w:w="3543" w:type="dxa"/>
            <w:tcBorders>
              <w:top w:val="single" w:sz="4" w:space="0" w:color="auto"/>
              <w:left w:val="single" w:sz="4" w:space="0" w:color="auto"/>
              <w:bottom w:val="single" w:sz="4" w:space="0" w:color="auto"/>
              <w:right w:val="single" w:sz="4" w:space="0" w:color="auto"/>
            </w:tcBorders>
            <w:vAlign w:val="center"/>
          </w:tcPr>
          <w:p w14:paraId="66BCA34C"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JURISDICCIÓN SANITARIA NO. 5</w:t>
            </w:r>
          </w:p>
        </w:tc>
        <w:tc>
          <w:tcPr>
            <w:tcW w:w="6096" w:type="dxa"/>
            <w:tcBorders>
              <w:top w:val="single" w:sz="4" w:space="0" w:color="auto"/>
              <w:left w:val="single" w:sz="4" w:space="0" w:color="auto"/>
              <w:bottom w:val="single" w:sz="4" w:space="0" w:color="auto"/>
              <w:right w:val="single" w:sz="4" w:space="0" w:color="auto"/>
            </w:tcBorders>
            <w:vAlign w:val="center"/>
          </w:tcPr>
          <w:p w14:paraId="6DD18C46"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ALBERTO CHAPA NO. 550, COL. BELLA VISTA, SABINAS HIDALGO, N. L.</w:t>
            </w:r>
          </w:p>
        </w:tc>
      </w:tr>
      <w:tr w:rsidR="000B6FD5" w:rsidRPr="00780E06" w14:paraId="59DA2CED" w14:textId="77777777" w:rsidTr="00D40222">
        <w:tc>
          <w:tcPr>
            <w:tcW w:w="3543" w:type="dxa"/>
            <w:tcBorders>
              <w:top w:val="single" w:sz="4" w:space="0" w:color="auto"/>
              <w:left w:val="single" w:sz="4" w:space="0" w:color="auto"/>
              <w:bottom w:val="single" w:sz="4" w:space="0" w:color="auto"/>
              <w:right w:val="single" w:sz="4" w:space="0" w:color="auto"/>
            </w:tcBorders>
            <w:vAlign w:val="center"/>
          </w:tcPr>
          <w:p w14:paraId="4E866B66"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JURISDICCIÓN SANITARIA NO. 6</w:t>
            </w:r>
          </w:p>
        </w:tc>
        <w:tc>
          <w:tcPr>
            <w:tcW w:w="6096" w:type="dxa"/>
            <w:tcBorders>
              <w:top w:val="single" w:sz="4" w:space="0" w:color="auto"/>
              <w:left w:val="single" w:sz="4" w:space="0" w:color="auto"/>
              <w:bottom w:val="single" w:sz="4" w:space="0" w:color="auto"/>
              <w:right w:val="single" w:sz="4" w:space="0" w:color="auto"/>
            </w:tcBorders>
            <w:vAlign w:val="center"/>
          </w:tcPr>
          <w:p w14:paraId="15D2FA54"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ZARAGOZA NO. 500, ESQ. CON MARTÍN DE ZAVALA, CADEREYTA JIMÉNEZ, N. L.</w:t>
            </w:r>
          </w:p>
        </w:tc>
      </w:tr>
      <w:tr w:rsidR="000B6FD5" w:rsidRPr="00780E06" w14:paraId="61070562" w14:textId="77777777" w:rsidTr="00D40222">
        <w:tc>
          <w:tcPr>
            <w:tcW w:w="3543" w:type="dxa"/>
            <w:tcBorders>
              <w:top w:val="single" w:sz="4" w:space="0" w:color="auto"/>
              <w:left w:val="single" w:sz="4" w:space="0" w:color="auto"/>
              <w:bottom w:val="single" w:sz="4" w:space="0" w:color="auto"/>
              <w:right w:val="single" w:sz="4" w:space="0" w:color="auto"/>
            </w:tcBorders>
            <w:vAlign w:val="center"/>
          </w:tcPr>
          <w:p w14:paraId="21FA53B8"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JURISDICCIÓN SANITARIA NO. 7</w:t>
            </w:r>
          </w:p>
        </w:tc>
        <w:tc>
          <w:tcPr>
            <w:tcW w:w="6096" w:type="dxa"/>
            <w:tcBorders>
              <w:top w:val="single" w:sz="4" w:space="0" w:color="auto"/>
              <w:left w:val="single" w:sz="4" w:space="0" w:color="auto"/>
              <w:bottom w:val="single" w:sz="4" w:space="0" w:color="auto"/>
              <w:right w:val="single" w:sz="4" w:space="0" w:color="auto"/>
            </w:tcBorders>
            <w:vAlign w:val="center"/>
          </w:tcPr>
          <w:p w14:paraId="1B6A8899"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CALLE AMEL BAROCIO Y PANAMÁ, BARRIO ZARAGOZA, MONTEMORELOS, N. L.</w:t>
            </w:r>
          </w:p>
        </w:tc>
      </w:tr>
      <w:tr w:rsidR="000B6FD5" w:rsidRPr="00780E06" w14:paraId="4425C6F5" w14:textId="77777777" w:rsidTr="00D40222">
        <w:tc>
          <w:tcPr>
            <w:tcW w:w="3543" w:type="dxa"/>
            <w:tcBorders>
              <w:top w:val="single" w:sz="4" w:space="0" w:color="auto"/>
              <w:left w:val="single" w:sz="4" w:space="0" w:color="auto"/>
              <w:bottom w:val="single" w:sz="4" w:space="0" w:color="auto"/>
              <w:right w:val="single" w:sz="4" w:space="0" w:color="auto"/>
            </w:tcBorders>
            <w:vAlign w:val="center"/>
          </w:tcPr>
          <w:p w14:paraId="65667C75"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JURISDICCIÓN SANITARIA NO. 8</w:t>
            </w:r>
          </w:p>
        </w:tc>
        <w:tc>
          <w:tcPr>
            <w:tcW w:w="6096" w:type="dxa"/>
            <w:tcBorders>
              <w:top w:val="single" w:sz="4" w:space="0" w:color="auto"/>
              <w:left w:val="single" w:sz="4" w:space="0" w:color="auto"/>
              <w:bottom w:val="single" w:sz="4" w:space="0" w:color="auto"/>
              <w:right w:val="single" w:sz="4" w:space="0" w:color="auto"/>
            </w:tcBorders>
            <w:vAlign w:val="center"/>
          </w:tcPr>
          <w:p w14:paraId="27C17803"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PADRE SEVERIANO MARTÍNEZ S/NO., CARRETERA A MATEHUALA, DR. ARROYO, N. L.</w:t>
            </w:r>
          </w:p>
        </w:tc>
      </w:tr>
      <w:tr w:rsidR="000B6FD5" w:rsidRPr="00780E06" w14:paraId="76B15337" w14:textId="77777777" w:rsidTr="00D40222">
        <w:tc>
          <w:tcPr>
            <w:tcW w:w="3543" w:type="dxa"/>
            <w:tcBorders>
              <w:top w:val="single" w:sz="4" w:space="0" w:color="auto"/>
              <w:left w:val="single" w:sz="4" w:space="0" w:color="auto"/>
              <w:bottom w:val="single" w:sz="4" w:space="0" w:color="auto"/>
              <w:right w:val="single" w:sz="4" w:space="0" w:color="auto"/>
            </w:tcBorders>
            <w:vAlign w:val="center"/>
          </w:tcPr>
          <w:p w14:paraId="784E83DC"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UNEME PEDIÁTRICA</w:t>
            </w:r>
          </w:p>
        </w:tc>
        <w:tc>
          <w:tcPr>
            <w:tcW w:w="6096" w:type="dxa"/>
            <w:tcBorders>
              <w:top w:val="single" w:sz="4" w:space="0" w:color="auto"/>
              <w:left w:val="single" w:sz="4" w:space="0" w:color="auto"/>
              <w:bottom w:val="single" w:sz="4" w:space="0" w:color="auto"/>
              <w:right w:val="single" w:sz="4" w:space="0" w:color="auto"/>
            </w:tcBorders>
            <w:vAlign w:val="center"/>
          </w:tcPr>
          <w:p w14:paraId="77258D79"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ISABEL LA CATÓLICA NO. 1100 COL. CENTRO, MONTERREY, N.L. C.P. 64720.</w:t>
            </w:r>
          </w:p>
        </w:tc>
      </w:tr>
      <w:tr w:rsidR="000B6FD5" w:rsidRPr="00780E06" w14:paraId="56571FAB" w14:textId="77777777" w:rsidTr="00D40222">
        <w:tc>
          <w:tcPr>
            <w:tcW w:w="3543" w:type="dxa"/>
            <w:tcBorders>
              <w:top w:val="single" w:sz="4" w:space="0" w:color="auto"/>
              <w:left w:val="single" w:sz="4" w:space="0" w:color="auto"/>
              <w:bottom w:val="single" w:sz="4" w:space="0" w:color="auto"/>
              <w:right w:val="single" w:sz="4" w:space="0" w:color="auto"/>
            </w:tcBorders>
            <w:vAlign w:val="center"/>
          </w:tcPr>
          <w:p w14:paraId="0BD2535A" w14:textId="460130D2" w:rsidR="000B6FD5" w:rsidRPr="0076578F" w:rsidRDefault="0075732F" w:rsidP="00D40222">
            <w:pPr>
              <w:jc w:val="both"/>
              <w:rPr>
                <w:rFonts w:ascii="Calibri" w:hAnsi="Calibri" w:cs="Calibri"/>
                <w:sz w:val="16"/>
                <w:szCs w:val="16"/>
              </w:rPr>
            </w:pPr>
            <w:r w:rsidRPr="0076578F">
              <w:rPr>
                <w:rFonts w:ascii="Calibri" w:hAnsi="Calibri" w:cs="Calibri"/>
                <w:sz w:val="16"/>
                <w:szCs w:val="16"/>
              </w:rPr>
              <w:t>HOSPITAL DE ESPECIALIDADES EN SALUD MENTAL</w:t>
            </w:r>
          </w:p>
        </w:tc>
        <w:tc>
          <w:tcPr>
            <w:tcW w:w="6096" w:type="dxa"/>
            <w:tcBorders>
              <w:top w:val="single" w:sz="4" w:space="0" w:color="auto"/>
              <w:left w:val="single" w:sz="4" w:space="0" w:color="auto"/>
              <w:bottom w:val="single" w:sz="4" w:space="0" w:color="auto"/>
              <w:right w:val="single" w:sz="4" w:space="0" w:color="auto"/>
            </w:tcBorders>
            <w:vAlign w:val="center"/>
          </w:tcPr>
          <w:p w14:paraId="1ED46C9A" w14:textId="35B35DCA" w:rsidR="000B6FD5" w:rsidRPr="0076578F" w:rsidRDefault="0075732F" w:rsidP="00D40222">
            <w:pPr>
              <w:jc w:val="both"/>
              <w:rPr>
                <w:rFonts w:ascii="Calibri" w:hAnsi="Calibri" w:cs="Calibri"/>
                <w:sz w:val="16"/>
                <w:szCs w:val="16"/>
              </w:rPr>
            </w:pPr>
            <w:r w:rsidRPr="0076578F">
              <w:rPr>
                <w:rFonts w:ascii="Calibri" w:hAnsi="Calibri" w:cs="Calibri"/>
                <w:sz w:val="16"/>
                <w:szCs w:val="16"/>
              </w:rPr>
              <w:t>AVE. CONCORDIA S/N, CRUZ CON CALLE FRANCISCO VILLA, COL. EX HACIENDA EL CANADÁ, ESCOBEDO, N.L.</w:t>
            </w:r>
          </w:p>
        </w:tc>
      </w:tr>
      <w:tr w:rsidR="000B6FD5" w:rsidRPr="00780E06" w14:paraId="3DF2C927" w14:textId="77777777" w:rsidTr="00D40222">
        <w:trPr>
          <w:trHeight w:val="329"/>
        </w:trPr>
        <w:tc>
          <w:tcPr>
            <w:tcW w:w="3543" w:type="dxa"/>
            <w:tcBorders>
              <w:top w:val="single" w:sz="4" w:space="0" w:color="auto"/>
              <w:left w:val="single" w:sz="4" w:space="0" w:color="auto"/>
              <w:bottom w:val="single" w:sz="4" w:space="0" w:color="auto"/>
              <w:right w:val="single" w:sz="4" w:space="0" w:color="auto"/>
            </w:tcBorders>
            <w:vAlign w:val="center"/>
          </w:tcPr>
          <w:p w14:paraId="6766C726"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HOSPITAL GENERAL DE CERRALVO, N. L.</w:t>
            </w:r>
          </w:p>
        </w:tc>
        <w:tc>
          <w:tcPr>
            <w:tcW w:w="6096" w:type="dxa"/>
            <w:tcBorders>
              <w:top w:val="single" w:sz="4" w:space="0" w:color="auto"/>
              <w:left w:val="single" w:sz="4" w:space="0" w:color="auto"/>
              <w:bottom w:val="single" w:sz="4" w:space="0" w:color="auto"/>
              <w:right w:val="single" w:sz="4" w:space="0" w:color="auto"/>
            </w:tcBorders>
            <w:vAlign w:val="center"/>
          </w:tcPr>
          <w:p w14:paraId="6CF2E973"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DR. CORNELIO GONZÁLEZ RAMOS NO. 400, LIBRAMIENTO CARRETERA MONTERREY-MIGUEL ALEMÁN EN CERRALVO, N. L. C.P. 65900.</w:t>
            </w:r>
          </w:p>
        </w:tc>
      </w:tr>
      <w:tr w:rsidR="000B6FD5" w:rsidRPr="00780E06" w14:paraId="540B81EA" w14:textId="77777777" w:rsidTr="00D40222">
        <w:tc>
          <w:tcPr>
            <w:tcW w:w="3543" w:type="dxa"/>
            <w:tcBorders>
              <w:top w:val="single" w:sz="4" w:space="0" w:color="auto"/>
              <w:left w:val="single" w:sz="4" w:space="0" w:color="auto"/>
              <w:bottom w:val="single" w:sz="4" w:space="0" w:color="auto"/>
              <w:right w:val="single" w:sz="4" w:space="0" w:color="auto"/>
            </w:tcBorders>
            <w:vAlign w:val="center"/>
          </w:tcPr>
          <w:p w14:paraId="261BB80F"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HOSPITAL GENERAL DE MONTEMORELOS, N. L.</w:t>
            </w:r>
          </w:p>
        </w:tc>
        <w:tc>
          <w:tcPr>
            <w:tcW w:w="6096" w:type="dxa"/>
            <w:tcBorders>
              <w:top w:val="single" w:sz="4" w:space="0" w:color="auto"/>
              <w:left w:val="single" w:sz="4" w:space="0" w:color="auto"/>
              <w:bottom w:val="single" w:sz="4" w:space="0" w:color="auto"/>
              <w:right w:val="single" w:sz="4" w:space="0" w:color="auto"/>
            </w:tcBorders>
            <w:vAlign w:val="center"/>
          </w:tcPr>
          <w:p w14:paraId="1070D797"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AVE. CAPITÁN ALONSO DE LEÓN KM 4, COMUNIDAD LA PARRITA, MONTEMORELOS, N.L.</w:t>
            </w:r>
          </w:p>
        </w:tc>
      </w:tr>
      <w:tr w:rsidR="000B6FD5" w:rsidRPr="00780E06" w14:paraId="5A5D828C" w14:textId="77777777" w:rsidTr="00D40222">
        <w:tc>
          <w:tcPr>
            <w:tcW w:w="3543" w:type="dxa"/>
            <w:tcBorders>
              <w:top w:val="single" w:sz="4" w:space="0" w:color="auto"/>
              <w:left w:val="single" w:sz="4" w:space="0" w:color="auto"/>
              <w:bottom w:val="single" w:sz="4" w:space="0" w:color="auto"/>
              <w:right w:val="single" w:sz="4" w:space="0" w:color="auto"/>
            </w:tcBorders>
            <w:vAlign w:val="center"/>
          </w:tcPr>
          <w:p w14:paraId="5883C17A"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HOSPITAL GENERAL DE LINARES, N.L.</w:t>
            </w:r>
          </w:p>
        </w:tc>
        <w:tc>
          <w:tcPr>
            <w:tcW w:w="6096" w:type="dxa"/>
            <w:tcBorders>
              <w:top w:val="single" w:sz="4" w:space="0" w:color="auto"/>
              <w:left w:val="single" w:sz="4" w:space="0" w:color="auto"/>
              <w:bottom w:val="single" w:sz="4" w:space="0" w:color="auto"/>
              <w:right w:val="single" w:sz="4" w:space="0" w:color="auto"/>
            </w:tcBorders>
            <w:vAlign w:val="center"/>
          </w:tcPr>
          <w:p w14:paraId="51A24C7F"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AVE. ALAMO Y NARANJO S/N COL. P</w:t>
            </w:r>
            <w:r w:rsidR="001519AA" w:rsidRPr="0076578F">
              <w:rPr>
                <w:rFonts w:ascii="Calibri" w:hAnsi="Calibri" w:cs="Calibri"/>
                <w:sz w:val="16"/>
                <w:szCs w:val="16"/>
              </w:rPr>
              <w:t>ROVILEON LINARES, LINARES, N.L.</w:t>
            </w:r>
          </w:p>
        </w:tc>
      </w:tr>
      <w:tr w:rsidR="000B6FD5" w:rsidRPr="00780E06" w14:paraId="7AA91DD9" w14:textId="77777777" w:rsidTr="00D40222">
        <w:tc>
          <w:tcPr>
            <w:tcW w:w="3543" w:type="dxa"/>
            <w:tcBorders>
              <w:top w:val="single" w:sz="4" w:space="0" w:color="auto"/>
              <w:left w:val="single" w:sz="4" w:space="0" w:color="auto"/>
              <w:bottom w:val="single" w:sz="4" w:space="0" w:color="auto"/>
              <w:right w:val="single" w:sz="4" w:space="0" w:color="auto"/>
            </w:tcBorders>
            <w:vAlign w:val="center"/>
          </w:tcPr>
          <w:p w14:paraId="5066099A"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HOSPITAL GENERAL DE GALEANA, N. L</w:t>
            </w:r>
          </w:p>
        </w:tc>
        <w:tc>
          <w:tcPr>
            <w:tcW w:w="6096" w:type="dxa"/>
            <w:tcBorders>
              <w:top w:val="single" w:sz="4" w:space="0" w:color="auto"/>
              <w:left w:val="single" w:sz="4" w:space="0" w:color="auto"/>
              <w:bottom w:val="single" w:sz="4" w:space="0" w:color="auto"/>
              <w:right w:val="single" w:sz="4" w:space="0" w:color="auto"/>
            </w:tcBorders>
            <w:vAlign w:val="center"/>
          </w:tcPr>
          <w:p w14:paraId="758B437E"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CARRETERA A GALEANA-LINARES KM 1, GALEANA, N. L. C.P. 67850.</w:t>
            </w:r>
          </w:p>
        </w:tc>
      </w:tr>
      <w:tr w:rsidR="000B6FD5" w:rsidRPr="00780E06" w14:paraId="626C88D7" w14:textId="77777777" w:rsidTr="00D40222">
        <w:tc>
          <w:tcPr>
            <w:tcW w:w="3543" w:type="dxa"/>
            <w:tcBorders>
              <w:top w:val="single" w:sz="4" w:space="0" w:color="auto"/>
              <w:left w:val="single" w:sz="4" w:space="0" w:color="auto"/>
              <w:bottom w:val="single" w:sz="4" w:space="0" w:color="auto"/>
              <w:right w:val="single" w:sz="4" w:space="0" w:color="auto"/>
            </w:tcBorders>
            <w:vAlign w:val="center"/>
          </w:tcPr>
          <w:p w14:paraId="44EB0F62"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HOSPITAL GENERAL DE DR. ARROYO, N. L</w:t>
            </w:r>
          </w:p>
        </w:tc>
        <w:tc>
          <w:tcPr>
            <w:tcW w:w="6096" w:type="dxa"/>
            <w:tcBorders>
              <w:top w:val="single" w:sz="4" w:space="0" w:color="auto"/>
              <w:left w:val="single" w:sz="4" w:space="0" w:color="auto"/>
              <w:bottom w:val="single" w:sz="4" w:space="0" w:color="auto"/>
              <w:right w:val="single" w:sz="4" w:space="0" w:color="auto"/>
            </w:tcBorders>
            <w:vAlign w:val="center"/>
          </w:tcPr>
          <w:p w14:paraId="08B9FEB1"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PADRE SEVERIANO MARTÍNEZ S/N DR. ARROYO, N. L. C.P. 67900.</w:t>
            </w:r>
          </w:p>
        </w:tc>
      </w:tr>
      <w:tr w:rsidR="000B6FD5" w:rsidRPr="00780E06" w14:paraId="3A361B2C" w14:textId="77777777" w:rsidTr="00D40222">
        <w:tc>
          <w:tcPr>
            <w:tcW w:w="3543" w:type="dxa"/>
            <w:tcBorders>
              <w:top w:val="single" w:sz="4" w:space="0" w:color="auto"/>
              <w:left w:val="single" w:sz="4" w:space="0" w:color="auto"/>
              <w:bottom w:val="single" w:sz="4" w:space="0" w:color="auto"/>
              <w:right w:val="single" w:sz="4" w:space="0" w:color="auto"/>
            </w:tcBorders>
            <w:vAlign w:val="center"/>
          </w:tcPr>
          <w:p w14:paraId="78CA9750" w14:textId="77777777" w:rsidR="000B6FD5" w:rsidRPr="0076578F" w:rsidRDefault="000B6FD5" w:rsidP="00D40222">
            <w:pPr>
              <w:rPr>
                <w:rFonts w:ascii="Calibri" w:hAnsi="Calibri" w:cs="Calibri"/>
                <w:sz w:val="16"/>
                <w:szCs w:val="16"/>
              </w:rPr>
            </w:pPr>
            <w:r w:rsidRPr="0076578F">
              <w:rPr>
                <w:rFonts w:ascii="Calibri" w:hAnsi="Calibri" w:cs="Calibri"/>
                <w:sz w:val="16"/>
                <w:szCs w:val="16"/>
              </w:rPr>
              <w:t>UNIDAD DE SHOCK TRAUMA (GALEANA, N.L.)</w:t>
            </w:r>
          </w:p>
        </w:tc>
        <w:tc>
          <w:tcPr>
            <w:tcW w:w="6096" w:type="dxa"/>
            <w:tcBorders>
              <w:top w:val="single" w:sz="4" w:space="0" w:color="auto"/>
              <w:left w:val="single" w:sz="4" w:space="0" w:color="auto"/>
              <w:bottom w:val="single" w:sz="4" w:space="0" w:color="auto"/>
              <w:right w:val="single" w:sz="4" w:space="0" w:color="auto"/>
            </w:tcBorders>
            <w:vAlign w:val="center"/>
          </w:tcPr>
          <w:p w14:paraId="0F1BD7E5"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CARRETERA FEDERAL NO. 57 KM 180, SAN RAFAEL, N.L.</w:t>
            </w:r>
          </w:p>
        </w:tc>
      </w:tr>
      <w:tr w:rsidR="000B6FD5" w:rsidRPr="00780E06" w14:paraId="1A07A5C7" w14:textId="77777777" w:rsidTr="00D40222">
        <w:tc>
          <w:tcPr>
            <w:tcW w:w="3543" w:type="dxa"/>
            <w:tcBorders>
              <w:top w:val="single" w:sz="4" w:space="0" w:color="auto"/>
              <w:left w:val="single" w:sz="4" w:space="0" w:color="auto"/>
              <w:bottom w:val="single" w:sz="4" w:space="0" w:color="auto"/>
              <w:right w:val="single" w:sz="4" w:space="0" w:color="auto"/>
            </w:tcBorders>
            <w:vAlign w:val="center"/>
          </w:tcPr>
          <w:p w14:paraId="48BD3C8D" w14:textId="77777777" w:rsidR="000B6FD5" w:rsidRPr="0076578F" w:rsidRDefault="000B6FD5" w:rsidP="00D40222">
            <w:pPr>
              <w:rPr>
                <w:rFonts w:ascii="Calibri" w:hAnsi="Calibri" w:cs="Calibri"/>
                <w:sz w:val="16"/>
                <w:szCs w:val="16"/>
              </w:rPr>
            </w:pPr>
            <w:r w:rsidRPr="0076578F">
              <w:rPr>
                <w:rFonts w:ascii="Calibri" w:hAnsi="Calibri" w:cs="Calibri"/>
                <w:sz w:val="16"/>
                <w:szCs w:val="16"/>
              </w:rPr>
              <w:t>UNEME PESQUERÍA</w:t>
            </w:r>
          </w:p>
        </w:tc>
        <w:tc>
          <w:tcPr>
            <w:tcW w:w="6096" w:type="dxa"/>
            <w:tcBorders>
              <w:top w:val="single" w:sz="4" w:space="0" w:color="auto"/>
              <w:left w:val="single" w:sz="4" w:space="0" w:color="auto"/>
              <w:bottom w:val="single" w:sz="4" w:space="0" w:color="auto"/>
              <w:right w:val="single" w:sz="4" w:space="0" w:color="auto"/>
            </w:tcBorders>
            <w:vAlign w:val="center"/>
          </w:tcPr>
          <w:p w14:paraId="1EC8D7B3"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JOSÉ LÓPEZ PORTILLO NO. 100, ESQUINA BATALLÓN DE SAN BLAS, COL. CENTRO, PESQUERÍA, N.L.</w:t>
            </w:r>
          </w:p>
        </w:tc>
      </w:tr>
      <w:tr w:rsidR="000B6FD5" w:rsidRPr="00780E06" w14:paraId="33D106AE" w14:textId="77777777" w:rsidTr="00D40222">
        <w:tc>
          <w:tcPr>
            <w:tcW w:w="3543" w:type="dxa"/>
            <w:tcBorders>
              <w:top w:val="single" w:sz="4" w:space="0" w:color="auto"/>
              <w:left w:val="single" w:sz="4" w:space="0" w:color="auto"/>
              <w:bottom w:val="single" w:sz="4" w:space="0" w:color="auto"/>
              <w:right w:val="single" w:sz="4" w:space="0" w:color="auto"/>
            </w:tcBorders>
            <w:vAlign w:val="center"/>
          </w:tcPr>
          <w:p w14:paraId="326F7C2A" w14:textId="77777777" w:rsidR="000B6FD5" w:rsidRPr="0076578F" w:rsidRDefault="000B6FD5" w:rsidP="00D40222">
            <w:pPr>
              <w:rPr>
                <w:rFonts w:ascii="Calibri" w:hAnsi="Calibri" w:cs="Calibri"/>
                <w:sz w:val="16"/>
                <w:szCs w:val="16"/>
              </w:rPr>
            </w:pPr>
            <w:r w:rsidRPr="0076578F">
              <w:rPr>
                <w:rFonts w:ascii="Calibri" w:hAnsi="Calibri" w:cs="Calibri"/>
                <w:sz w:val="16"/>
                <w:szCs w:val="16"/>
              </w:rPr>
              <w:t>UNEME ESCOBEDO</w:t>
            </w:r>
          </w:p>
        </w:tc>
        <w:tc>
          <w:tcPr>
            <w:tcW w:w="6096" w:type="dxa"/>
            <w:tcBorders>
              <w:top w:val="single" w:sz="4" w:space="0" w:color="auto"/>
              <w:left w:val="single" w:sz="4" w:space="0" w:color="auto"/>
              <w:bottom w:val="single" w:sz="4" w:space="0" w:color="auto"/>
              <w:right w:val="single" w:sz="4" w:space="0" w:color="auto"/>
            </w:tcBorders>
            <w:vAlign w:val="center"/>
          </w:tcPr>
          <w:p w14:paraId="79FB2BEC"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AVE. CONSTITUCIÓN Y ARTÍCULO 72 S/N COL. PRIVADAS DE CAMINO REAL II, ESCOBEDO, N.L.</w:t>
            </w:r>
          </w:p>
        </w:tc>
      </w:tr>
      <w:tr w:rsidR="000B6FD5" w:rsidRPr="00780E06" w14:paraId="73B4D089" w14:textId="77777777" w:rsidTr="00EA4B6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74FA041E" w14:textId="77777777" w:rsidR="000B6FD5" w:rsidRPr="0076578F" w:rsidRDefault="000B6FD5" w:rsidP="00D40222">
            <w:pPr>
              <w:rPr>
                <w:rFonts w:ascii="Calibri" w:hAnsi="Calibri" w:cs="Calibri"/>
                <w:sz w:val="16"/>
                <w:szCs w:val="16"/>
              </w:rPr>
            </w:pPr>
            <w:r w:rsidRPr="0076578F">
              <w:rPr>
                <w:rFonts w:ascii="Calibri" w:hAnsi="Calibri" w:cs="Calibri"/>
                <w:sz w:val="16"/>
                <w:szCs w:val="16"/>
              </w:rPr>
              <w:t>HOSPITAL GENERAL DE JUAREZ</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367CFAF8"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TEÓFILO SALINAS GARZA 626, COL. CIUDADELA, JUAREZ, NUEVO LEÓN.</w:t>
            </w:r>
          </w:p>
        </w:tc>
      </w:tr>
      <w:tr w:rsidR="000B6FD5" w:rsidRPr="00780E06" w14:paraId="7A64527B" w14:textId="77777777" w:rsidTr="00D40222">
        <w:tc>
          <w:tcPr>
            <w:tcW w:w="3543" w:type="dxa"/>
            <w:tcBorders>
              <w:top w:val="single" w:sz="4" w:space="0" w:color="auto"/>
              <w:left w:val="single" w:sz="4" w:space="0" w:color="auto"/>
              <w:bottom w:val="single" w:sz="4" w:space="0" w:color="auto"/>
              <w:right w:val="single" w:sz="4" w:space="0" w:color="auto"/>
            </w:tcBorders>
            <w:vAlign w:val="center"/>
          </w:tcPr>
          <w:p w14:paraId="7AB10CCE" w14:textId="77777777" w:rsidR="000B6FD5" w:rsidRPr="0076578F" w:rsidRDefault="000B6FD5" w:rsidP="00D40222">
            <w:pPr>
              <w:rPr>
                <w:rFonts w:ascii="Calibri" w:hAnsi="Calibri" w:cs="Calibri"/>
                <w:sz w:val="16"/>
                <w:szCs w:val="16"/>
              </w:rPr>
            </w:pPr>
            <w:r w:rsidRPr="0076578F">
              <w:rPr>
                <w:rFonts w:ascii="Calibri" w:hAnsi="Calibri" w:cs="Calibri"/>
                <w:sz w:val="16"/>
                <w:szCs w:val="16"/>
              </w:rPr>
              <w:lastRenderedPageBreak/>
              <w:t>HOSPITAL GENERAL TIERRA Y LIBERTAD</w:t>
            </w:r>
          </w:p>
        </w:tc>
        <w:tc>
          <w:tcPr>
            <w:tcW w:w="6096" w:type="dxa"/>
            <w:tcBorders>
              <w:top w:val="single" w:sz="4" w:space="0" w:color="auto"/>
              <w:left w:val="single" w:sz="4" w:space="0" w:color="auto"/>
              <w:bottom w:val="single" w:sz="4" w:space="0" w:color="auto"/>
              <w:right w:val="single" w:sz="4" w:space="0" w:color="auto"/>
            </w:tcBorders>
            <w:vAlign w:val="center"/>
          </w:tcPr>
          <w:p w14:paraId="7545308C" w14:textId="77777777" w:rsidR="000B6FD5" w:rsidRPr="0076578F" w:rsidRDefault="003354EB" w:rsidP="00D40222">
            <w:pPr>
              <w:jc w:val="both"/>
              <w:rPr>
                <w:rFonts w:ascii="Calibri" w:hAnsi="Calibri" w:cs="Calibri"/>
                <w:sz w:val="16"/>
                <w:szCs w:val="16"/>
              </w:rPr>
            </w:pPr>
            <w:r w:rsidRPr="0076578F">
              <w:rPr>
                <w:rFonts w:ascii="Calibri" w:hAnsi="Calibri" w:cs="Calibri"/>
                <w:sz w:val="16"/>
                <w:szCs w:val="16"/>
              </w:rPr>
              <w:t>AVE RODRIGO GÓMEZ Y ALMAZÁN S/N, COL. TIERRA Y LIBERTAD, MONTERREY, N.L.</w:t>
            </w:r>
          </w:p>
        </w:tc>
      </w:tr>
      <w:tr w:rsidR="000B6FD5" w:rsidRPr="00780E06" w14:paraId="607A5A3D" w14:textId="77777777" w:rsidTr="00D40222">
        <w:tc>
          <w:tcPr>
            <w:tcW w:w="3543" w:type="dxa"/>
            <w:tcBorders>
              <w:top w:val="single" w:sz="4" w:space="0" w:color="auto"/>
              <w:left w:val="single" w:sz="4" w:space="0" w:color="auto"/>
              <w:bottom w:val="single" w:sz="4" w:space="0" w:color="auto"/>
              <w:right w:val="single" w:sz="4" w:space="0" w:color="auto"/>
            </w:tcBorders>
            <w:vAlign w:val="center"/>
          </w:tcPr>
          <w:p w14:paraId="75BD40FA" w14:textId="77777777" w:rsidR="000B6FD5" w:rsidRPr="0076578F" w:rsidRDefault="000B6FD5" w:rsidP="000B6FD5">
            <w:pPr>
              <w:rPr>
                <w:rFonts w:ascii="Calibri" w:hAnsi="Calibri" w:cs="Calibri"/>
                <w:sz w:val="16"/>
                <w:szCs w:val="16"/>
              </w:rPr>
            </w:pPr>
            <w:r w:rsidRPr="0076578F">
              <w:rPr>
                <w:rFonts w:ascii="Calibri" w:hAnsi="Calibri" w:cs="Calibri"/>
                <w:sz w:val="16"/>
                <w:szCs w:val="16"/>
              </w:rPr>
              <w:t xml:space="preserve">HOSPITAL GENERAL DE SABINAS HIDALGO </w:t>
            </w:r>
          </w:p>
        </w:tc>
        <w:tc>
          <w:tcPr>
            <w:tcW w:w="6096" w:type="dxa"/>
            <w:tcBorders>
              <w:top w:val="single" w:sz="4" w:space="0" w:color="auto"/>
              <w:left w:val="single" w:sz="4" w:space="0" w:color="auto"/>
              <w:bottom w:val="single" w:sz="4" w:space="0" w:color="auto"/>
              <w:right w:val="single" w:sz="4" w:space="0" w:color="auto"/>
            </w:tcBorders>
            <w:vAlign w:val="center"/>
          </w:tcPr>
          <w:p w14:paraId="7872A03E" w14:textId="307A7EE1" w:rsidR="000B6FD5" w:rsidRPr="0076578F" w:rsidRDefault="000B6FD5" w:rsidP="00D40222">
            <w:pPr>
              <w:jc w:val="both"/>
              <w:rPr>
                <w:rFonts w:ascii="Calibri" w:hAnsi="Calibri" w:cs="Calibri"/>
                <w:sz w:val="16"/>
                <w:szCs w:val="16"/>
              </w:rPr>
            </w:pPr>
            <w:r w:rsidRPr="0076578F">
              <w:rPr>
                <w:rFonts w:ascii="Calibri" w:hAnsi="Calibri" w:cs="Calibri"/>
                <w:sz w:val="16"/>
                <w:szCs w:val="16"/>
              </w:rPr>
              <w:t xml:space="preserve">CARRETERA NACIONAL </w:t>
            </w:r>
            <w:r w:rsidR="00137ED5" w:rsidRPr="0076578F">
              <w:rPr>
                <w:rFonts w:ascii="Calibri" w:hAnsi="Calibri" w:cs="Calibri"/>
                <w:sz w:val="16"/>
                <w:szCs w:val="16"/>
              </w:rPr>
              <w:t>S/N</w:t>
            </w:r>
            <w:r w:rsidRPr="0076578F">
              <w:rPr>
                <w:rFonts w:ascii="Calibri" w:hAnsi="Calibri" w:cs="Calibri"/>
                <w:sz w:val="16"/>
                <w:szCs w:val="16"/>
              </w:rPr>
              <w:t>,</w:t>
            </w:r>
            <w:r w:rsidR="0039294D" w:rsidRPr="0076578F">
              <w:rPr>
                <w:rFonts w:ascii="Calibri" w:hAnsi="Calibri" w:cs="Calibri"/>
                <w:sz w:val="16"/>
                <w:szCs w:val="16"/>
              </w:rPr>
              <w:t xml:space="preserve"> </w:t>
            </w:r>
            <w:r w:rsidRPr="0076578F">
              <w:rPr>
                <w:rFonts w:ascii="Calibri" w:hAnsi="Calibri" w:cs="Calibri"/>
                <w:sz w:val="16"/>
                <w:szCs w:val="16"/>
              </w:rPr>
              <w:t>COL. HACIENDA FLOREÑA, SABINAS HIDALGO, N.L.</w:t>
            </w:r>
          </w:p>
        </w:tc>
      </w:tr>
      <w:tr w:rsidR="000B6FD5" w:rsidRPr="00780E06" w14:paraId="23F21E84" w14:textId="77777777" w:rsidTr="00D40222">
        <w:tc>
          <w:tcPr>
            <w:tcW w:w="3543" w:type="dxa"/>
            <w:tcBorders>
              <w:top w:val="single" w:sz="4" w:space="0" w:color="auto"/>
              <w:left w:val="single" w:sz="4" w:space="0" w:color="auto"/>
              <w:bottom w:val="single" w:sz="4" w:space="0" w:color="auto"/>
              <w:right w:val="single" w:sz="4" w:space="0" w:color="auto"/>
            </w:tcBorders>
            <w:vAlign w:val="center"/>
          </w:tcPr>
          <w:p w14:paraId="50E4CFC5" w14:textId="77777777" w:rsidR="000B6FD5" w:rsidRPr="0076578F" w:rsidRDefault="000B6FD5" w:rsidP="00D40222">
            <w:pPr>
              <w:rPr>
                <w:rFonts w:ascii="Calibri" w:hAnsi="Calibri" w:cs="Calibri"/>
                <w:sz w:val="16"/>
                <w:szCs w:val="16"/>
              </w:rPr>
            </w:pPr>
            <w:r w:rsidRPr="0076578F">
              <w:rPr>
                <w:rFonts w:ascii="Calibri" w:hAnsi="Calibri" w:cs="Calibri"/>
                <w:sz w:val="16"/>
                <w:szCs w:val="16"/>
              </w:rPr>
              <w:t>UNEME DEDICAM</w:t>
            </w:r>
          </w:p>
        </w:tc>
        <w:tc>
          <w:tcPr>
            <w:tcW w:w="6096" w:type="dxa"/>
            <w:tcBorders>
              <w:top w:val="single" w:sz="4" w:space="0" w:color="auto"/>
              <w:left w:val="single" w:sz="4" w:space="0" w:color="auto"/>
              <w:bottom w:val="single" w:sz="4" w:space="0" w:color="auto"/>
              <w:right w:val="single" w:sz="4" w:space="0" w:color="auto"/>
            </w:tcBorders>
            <w:vAlign w:val="center"/>
          </w:tcPr>
          <w:p w14:paraId="75038AD6"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IGNACIO MORONES PRIETO S/N, COL. AZTECA, GUADALUPE, N.L.</w:t>
            </w:r>
          </w:p>
        </w:tc>
      </w:tr>
      <w:tr w:rsidR="000B6FD5" w:rsidRPr="00780E06" w14:paraId="29F81F3A" w14:textId="77777777" w:rsidTr="00D40222">
        <w:tc>
          <w:tcPr>
            <w:tcW w:w="3543" w:type="dxa"/>
            <w:tcBorders>
              <w:top w:val="single" w:sz="4" w:space="0" w:color="auto"/>
              <w:left w:val="single" w:sz="4" w:space="0" w:color="auto"/>
              <w:bottom w:val="single" w:sz="4" w:space="0" w:color="auto"/>
              <w:right w:val="single" w:sz="4" w:space="0" w:color="auto"/>
            </w:tcBorders>
            <w:vAlign w:val="center"/>
          </w:tcPr>
          <w:p w14:paraId="1A8981A7" w14:textId="77777777" w:rsidR="000B6FD5" w:rsidRPr="0076578F" w:rsidRDefault="000B6FD5" w:rsidP="00D40222">
            <w:pPr>
              <w:rPr>
                <w:rFonts w:ascii="Calibri" w:hAnsi="Calibri" w:cs="Calibri"/>
                <w:sz w:val="16"/>
                <w:szCs w:val="16"/>
              </w:rPr>
            </w:pPr>
            <w:r w:rsidRPr="0076578F">
              <w:rPr>
                <w:rFonts w:ascii="Calibri" w:hAnsi="Calibri" w:cs="Calibri"/>
                <w:sz w:val="16"/>
                <w:szCs w:val="16"/>
              </w:rPr>
              <w:t>HOSPITAL METROP</w:t>
            </w:r>
            <w:r w:rsidR="00FB154C" w:rsidRPr="0076578F">
              <w:rPr>
                <w:rFonts w:ascii="Calibri" w:hAnsi="Calibri" w:cs="Calibri"/>
                <w:sz w:val="16"/>
                <w:szCs w:val="16"/>
              </w:rPr>
              <w:t>OLITANO</w:t>
            </w:r>
          </w:p>
        </w:tc>
        <w:tc>
          <w:tcPr>
            <w:tcW w:w="6096" w:type="dxa"/>
            <w:tcBorders>
              <w:top w:val="single" w:sz="4" w:space="0" w:color="auto"/>
              <w:left w:val="single" w:sz="4" w:space="0" w:color="auto"/>
              <w:bottom w:val="single" w:sz="4" w:space="0" w:color="auto"/>
              <w:right w:val="single" w:sz="4" w:space="0" w:color="auto"/>
            </w:tcBorders>
            <w:vAlign w:val="center"/>
          </w:tcPr>
          <w:p w14:paraId="283F9306"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AVE. ADOLFO LÓPEZ MATEOS NO. 4600, COL. BOSQUES DEL NOGALAR, SAN NICOLÁS DE LOS GARZA, NUEVO LEÓN.</w:t>
            </w:r>
          </w:p>
        </w:tc>
      </w:tr>
      <w:tr w:rsidR="000B6FD5" w:rsidRPr="00780E06" w14:paraId="14A0519D" w14:textId="77777777" w:rsidTr="00D40222">
        <w:tc>
          <w:tcPr>
            <w:tcW w:w="3543" w:type="dxa"/>
            <w:tcBorders>
              <w:top w:val="single" w:sz="4" w:space="0" w:color="auto"/>
              <w:left w:val="single" w:sz="4" w:space="0" w:color="auto"/>
              <w:bottom w:val="single" w:sz="4" w:space="0" w:color="auto"/>
              <w:right w:val="single" w:sz="4" w:space="0" w:color="auto"/>
            </w:tcBorders>
            <w:vAlign w:val="center"/>
          </w:tcPr>
          <w:p w14:paraId="2ED2C9F1" w14:textId="48D62DC2" w:rsidR="000B6FD5" w:rsidRPr="0076578F" w:rsidRDefault="000B6FD5" w:rsidP="00D40222">
            <w:pPr>
              <w:rPr>
                <w:rFonts w:ascii="Calibri" w:hAnsi="Calibri" w:cs="Calibri"/>
                <w:sz w:val="16"/>
                <w:szCs w:val="16"/>
              </w:rPr>
            </w:pPr>
            <w:r w:rsidRPr="0076578F">
              <w:rPr>
                <w:rFonts w:ascii="Calibri" w:hAnsi="Calibri" w:cs="Calibri"/>
                <w:sz w:val="16"/>
                <w:szCs w:val="16"/>
              </w:rPr>
              <w:t>HOSPITA</w:t>
            </w:r>
            <w:r w:rsidR="00FB154C" w:rsidRPr="0076578F">
              <w:rPr>
                <w:rFonts w:ascii="Calibri" w:hAnsi="Calibri" w:cs="Calibri"/>
                <w:sz w:val="16"/>
                <w:szCs w:val="16"/>
              </w:rPr>
              <w:t xml:space="preserve">L </w:t>
            </w:r>
            <w:r w:rsidR="0039294D" w:rsidRPr="0076578F">
              <w:rPr>
                <w:rFonts w:ascii="Calibri" w:hAnsi="Calibri" w:cs="Calibri"/>
                <w:sz w:val="16"/>
                <w:szCs w:val="16"/>
              </w:rPr>
              <w:t xml:space="preserve">REGIONAL </w:t>
            </w:r>
            <w:r w:rsidRPr="0076578F">
              <w:rPr>
                <w:rFonts w:ascii="Calibri" w:hAnsi="Calibri" w:cs="Calibri"/>
                <w:sz w:val="16"/>
                <w:szCs w:val="16"/>
              </w:rPr>
              <w:t>MATERNO INFANTIL</w:t>
            </w:r>
          </w:p>
        </w:tc>
        <w:tc>
          <w:tcPr>
            <w:tcW w:w="6096" w:type="dxa"/>
            <w:tcBorders>
              <w:top w:val="single" w:sz="4" w:space="0" w:color="auto"/>
              <w:left w:val="single" w:sz="4" w:space="0" w:color="auto"/>
              <w:bottom w:val="single" w:sz="4" w:space="0" w:color="auto"/>
              <w:right w:val="single" w:sz="4" w:space="0" w:color="auto"/>
            </w:tcBorders>
            <w:vAlign w:val="center"/>
          </w:tcPr>
          <w:p w14:paraId="6799DC2B"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CALLE ALDAMA NO. 460 ENTRE INDEPENDENCIA Y 18 DE MARZO, COLONIA SAN RAFAEL, GUADALUPE, N.L.</w:t>
            </w:r>
          </w:p>
        </w:tc>
      </w:tr>
      <w:tr w:rsidR="000B6FD5" w:rsidRPr="00780E06" w14:paraId="25EDD7AC" w14:textId="77777777" w:rsidTr="00D40222">
        <w:tc>
          <w:tcPr>
            <w:tcW w:w="3543" w:type="dxa"/>
            <w:tcBorders>
              <w:top w:val="single" w:sz="4" w:space="0" w:color="auto"/>
              <w:left w:val="single" w:sz="4" w:space="0" w:color="auto"/>
              <w:bottom w:val="single" w:sz="4" w:space="0" w:color="auto"/>
              <w:right w:val="single" w:sz="4" w:space="0" w:color="auto"/>
            </w:tcBorders>
            <w:vAlign w:val="center"/>
          </w:tcPr>
          <w:p w14:paraId="6567AE67" w14:textId="77777777" w:rsidR="000B6FD5" w:rsidRPr="0076578F" w:rsidRDefault="000B6FD5" w:rsidP="00D40222">
            <w:pPr>
              <w:rPr>
                <w:rFonts w:ascii="Calibri" w:hAnsi="Calibri" w:cs="Calibri"/>
                <w:sz w:val="16"/>
                <w:szCs w:val="16"/>
              </w:rPr>
            </w:pPr>
            <w:r w:rsidRPr="0076578F">
              <w:rPr>
                <w:rFonts w:ascii="Calibri" w:hAnsi="Calibri" w:cs="Calibri"/>
                <w:sz w:val="16"/>
                <w:szCs w:val="16"/>
              </w:rPr>
              <w:t>CENTRO ESTATAL DE TRANSFUSIÓN SANGUÍNEA</w:t>
            </w:r>
          </w:p>
        </w:tc>
        <w:tc>
          <w:tcPr>
            <w:tcW w:w="6096" w:type="dxa"/>
            <w:tcBorders>
              <w:top w:val="single" w:sz="4" w:space="0" w:color="auto"/>
              <w:left w:val="single" w:sz="4" w:space="0" w:color="auto"/>
              <w:bottom w:val="single" w:sz="4" w:space="0" w:color="auto"/>
              <w:right w:val="single" w:sz="4" w:space="0" w:color="auto"/>
            </w:tcBorders>
            <w:vAlign w:val="center"/>
          </w:tcPr>
          <w:p w14:paraId="559A925D" w14:textId="77777777" w:rsidR="000B6FD5" w:rsidRPr="0076578F" w:rsidRDefault="000B6FD5" w:rsidP="00D40222">
            <w:pPr>
              <w:jc w:val="both"/>
              <w:rPr>
                <w:rFonts w:ascii="Calibri" w:hAnsi="Calibri" w:cs="Calibri"/>
                <w:sz w:val="16"/>
                <w:szCs w:val="16"/>
              </w:rPr>
            </w:pPr>
            <w:r w:rsidRPr="0076578F">
              <w:rPr>
                <w:rFonts w:ascii="Calibri" w:hAnsi="Calibri" w:cs="Calibri"/>
                <w:sz w:val="16"/>
                <w:szCs w:val="16"/>
              </w:rPr>
              <w:t>HERMOSILLO NO. 3363, COL. MITRAS CENTRO, MONTERREY, N.L.</w:t>
            </w:r>
          </w:p>
        </w:tc>
      </w:tr>
    </w:tbl>
    <w:p w14:paraId="3077ABD1" w14:textId="77777777" w:rsidR="000B6FD5" w:rsidRDefault="000B6FD5" w:rsidP="003C0F1A">
      <w:pPr>
        <w:ind w:left="709" w:right="-1"/>
        <w:jc w:val="both"/>
        <w:rPr>
          <w:rFonts w:asciiTheme="minorHAnsi" w:hAnsiTheme="minorHAnsi"/>
        </w:rPr>
      </w:pPr>
    </w:p>
    <w:p w14:paraId="7A072B97" w14:textId="39628844" w:rsidR="00F63839" w:rsidRPr="00EE37D3" w:rsidRDefault="00F63839" w:rsidP="00B149A6">
      <w:pPr>
        <w:ind w:left="993"/>
        <w:jc w:val="both"/>
        <w:rPr>
          <w:rFonts w:asciiTheme="minorHAnsi" w:hAnsiTheme="minorHAnsi" w:cstheme="minorHAnsi"/>
          <w:b/>
        </w:rPr>
      </w:pPr>
      <w:r w:rsidRPr="00EE37D3">
        <w:rPr>
          <w:rFonts w:asciiTheme="minorHAnsi" w:hAnsiTheme="minorHAnsi" w:cstheme="minorHAnsi"/>
          <w:b/>
        </w:rPr>
        <w:t>1.</w:t>
      </w:r>
      <w:r w:rsidR="0099427F">
        <w:rPr>
          <w:rFonts w:asciiTheme="minorHAnsi" w:hAnsiTheme="minorHAnsi" w:cstheme="minorHAnsi"/>
          <w:b/>
        </w:rPr>
        <w:t>3</w:t>
      </w:r>
      <w:r w:rsidRPr="00EE37D3">
        <w:rPr>
          <w:rFonts w:asciiTheme="minorHAnsi" w:hAnsiTheme="minorHAnsi" w:cstheme="minorHAnsi"/>
          <w:b/>
        </w:rPr>
        <w:t>.3.</w:t>
      </w:r>
      <w:r w:rsidR="00B149A6">
        <w:rPr>
          <w:rFonts w:asciiTheme="minorHAnsi" w:hAnsiTheme="minorHAnsi" w:cstheme="minorHAnsi"/>
          <w:b/>
        </w:rPr>
        <w:t>- Condiciones de Entrega</w:t>
      </w:r>
      <w:r w:rsidRPr="00EE37D3">
        <w:rPr>
          <w:rFonts w:asciiTheme="minorHAnsi" w:hAnsiTheme="minorHAnsi" w:cstheme="minorHAnsi"/>
          <w:b/>
        </w:rPr>
        <w:t>:</w:t>
      </w:r>
    </w:p>
    <w:p w14:paraId="002048AE" w14:textId="5BA64EE8" w:rsidR="003C0F1A" w:rsidRDefault="003C0F1A" w:rsidP="003C770C">
      <w:pPr>
        <w:pStyle w:val="Prrafodelista"/>
        <w:numPr>
          <w:ilvl w:val="0"/>
          <w:numId w:val="23"/>
        </w:numPr>
        <w:ind w:left="1560"/>
        <w:jc w:val="both"/>
        <w:rPr>
          <w:rFonts w:asciiTheme="minorHAnsi" w:hAnsiTheme="minorHAnsi" w:cs="Arial"/>
        </w:rPr>
      </w:pPr>
      <w:r w:rsidRPr="003C0F1A">
        <w:rPr>
          <w:rFonts w:asciiTheme="minorHAnsi" w:hAnsiTheme="minorHAnsi" w:cs="Arial"/>
          <w:i/>
        </w:rPr>
        <w:t>Transportación.</w:t>
      </w:r>
      <w:r w:rsidRPr="00A6680A">
        <w:rPr>
          <w:rFonts w:asciiTheme="minorHAnsi" w:hAnsiTheme="minorHAnsi" w:cs="Arial"/>
        </w:rPr>
        <w:t xml:space="preserve"> El licitante que resulte ganador será responsable de la trasportación </w:t>
      </w:r>
      <w:r w:rsidR="00F77C83">
        <w:rPr>
          <w:rFonts w:asciiTheme="minorHAnsi" w:hAnsiTheme="minorHAnsi" w:cs="Arial"/>
        </w:rPr>
        <w:t>de los reactivos</w:t>
      </w:r>
      <w:r w:rsidRPr="00A6680A">
        <w:rPr>
          <w:rFonts w:asciiTheme="minorHAnsi" w:hAnsiTheme="minorHAnsi" w:cs="Arial"/>
        </w:rPr>
        <w:t xml:space="preserve"> hasta el lugar de entrega en el medio de transporte y en las condiciones adecuadas de acuerdo a las características de los insumos que se tengan que entregar.</w:t>
      </w:r>
    </w:p>
    <w:p w14:paraId="7190E265" w14:textId="77777777" w:rsidR="003C0F1A" w:rsidRPr="00A6680A" w:rsidRDefault="003C0F1A" w:rsidP="003C770C">
      <w:pPr>
        <w:pStyle w:val="Prrafodelista"/>
        <w:numPr>
          <w:ilvl w:val="0"/>
          <w:numId w:val="23"/>
        </w:numPr>
        <w:ind w:left="1560"/>
        <w:jc w:val="both"/>
        <w:rPr>
          <w:rFonts w:asciiTheme="minorHAnsi" w:hAnsiTheme="minorHAnsi" w:cs="Arial"/>
        </w:rPr>
      </w:pPr>
      <w:r w:rsidRPr="003C0F1A">
        <w:rPr>
          <w:rFonts w:asciiTheme="minorHAnsi" w:hAnsiTheme="minorHAnsi" w:cs="Arial"/>
          <w:i/>
        </w:rPr>
        <w:t>Presentación.</w:t>
      </w:r>
      <w:r w:rsidRPr="00A6680A">
        <w:rPr>
          <w:rFonts w:asciiTheme="minorHAnsi" w:hAnsiTheme="minorHAnsi" w:cs="Arial"/>
        </w:rPr>
        <w:t xml:space="preserve"> Los insumos entregados deberán cumplir la presentación y especificaciones solicitadas; los cua</w:t>
      </w:r>
      <w:r w:rsidR="00856441">
        <w:rPr>
          <w:rFonts w:asciiTheme="minorHAnsi" w:hAnsiTheme="minorHAnsi" w:cs="Arial"/>
        </w:rPr>
        <w:t>les se relacionan en el anexo 1.</w:t>
      </w:r>
    </w:p>
    <w:p w14:paraId="5E4A3CD2" w14:textId="2CA009A4" w:rsidR="003C0F1A" w:rsidRPr="00A6680A" w:rsidRDefault="003C0F1A" w:rsidP="003C770C">
      <w:pPr>
        <w:pStyle w:val="Prrafodelista"/>
        <w:numPr>
          <w:ilvl w:val="0"/>
          <w:numId w:val="23"/>
        </w:numPr>
        <w:ind w:left="1560"/>
        <w:jc w:val="both"/>
        <w:rPr>
          <w:rFonts w:asciiTheme="minorHAnsi" w:hAnsiTheme="minorHAnsi" w:cs="Arial"/>
        </w:rPr>
      </w:pPr>
      <w:r w:rsidRPr="003C0F1A">
        <w:rPr>
          <w:rFonts w:asciiTheme="minorHAnsi" w:hAnsiTheme="minorHAnsi" w:cs="Arial"/>
          <w:i/>
        </w:rPr>
        <w:t>Patentes.</w:t>
      </w:r>
      <w:r w:rsidRPr="00A6680A">
        <w:rPr>
          <w:rFonts w:asciiTheme="minorHAnsi" w:hAnsiTheme="minorHAnsi" w:cs="Arial"/>
        </w:rPr>
        <w:t xml:space="preserve"> El licitante que resulte adjudicado asumirá totalmente la responsabilidad legal, en el caso de que al suministrar los insumos objeto de esta licitación infrinja o viole las normas en materia de patentes, marcas, obligaciones fiscales, de comercio, registros, derechos de autor, constancia de calidad, certificados analíticos de producto terminado, así como el resto de trámites o documentación inherente a los insumos a surtir.</w:t>
      </w:r>
    </w:p>
    <w:p w14:paraId="610C1D61" w14:textId="7C31B879" w:rsidR="003C0F1A" w:rsidRPr="00A6680A" w:rsidRDefault="003C0F1A" w:rsidP="003C770C">
      <w:pPr>
        <w:pStyle w:val="Prrafodelista"/>
        <w:numPr>
          <w:ilvl w:val="0"/>
          <w:numId w:val="23"/>
        </w:numPr>
        <w:ind w:left="1560"/>
        <w:jc w:val="both"/>
        <w:rPr>
          <w:rFonts w:asciiTheme="minorHAnsi" w:hAnsiTheme="minorHAnsi" w:cs="Arial"/>
        </w:rPr>
      </w:pPr>
      <w:r w:rsidRPr="003C0F1A">
        <w:rPr>
          <w:rFonts w:asciiTheme="minorHAnsi" w:hAnsiTheme="minorHAnsi"/>
          <w:i/>
        </w:rPr>
        <w:t>Orden de Envío</w:t>
      </w:r>
      <w:r w:rsidRPr="00A6680A">
        <w:rPr>
          <w:rFonts w:asciiTheme="minorHAnsi" w:hAnsiTheme="minorHAnsi"/>
        </w:rPr>
        <w:t>. Las Unidades Aplicativas harán la solicitud de insumos requeridos en el formato de Orden de Envío debidamente foliado, dicho formato será firmado por el Administrador y Encargado de</w:t>
      </w:r>
      <w:r w:rsidR="00F77C83">
        <w:rPr>
          <w:rFonts w:asciiTheme="minorHAnsi" w:hAnsiTheme="minorHAnsi"/>
        </w:rPr>
        <w:t>l</w:t>
      </w:r>
      <w:r w:rsidRPr="00A6680A">
        <w:rPr>
          <w:rFonts w:asciiTheme="minorHAnsi" w:hAnsiTheme="minorHAnsi"/>
        </w:rPr>
        <w:t xml:space="preserve"> Almacén de cada Unidad Aplicativa, y deberá ser enviado escaneada (digitalizada) por correo electrónico desde un correo oficial de la </w:t>
      </w:r>
      <w:r w:rsidR="0039294D">
        <w:rPr>
          <w:rFonts w:asciiTheme="minorHAnsi" w:hAnsiTheme="minorHAnsi"/>
        </w:rPr>
        <w:t>C</w:t>
      </w:r>
      <w:r w:rsidRPr="00A6680A">
        <w:rPr>
          <w:rFonts w:asciiTheme="minorHAnsi" w:hAnsiTheme="minorHAnsi"/>
        </w:rPr>
        <w:t xml:space="preserve">onvocante al licitante adjudicado, recabando la Unidad Aplicativa acuse de recibo de la Orden de Envío con firma y fecha por parte del </w:t>
      </w:r>
      <w:r w:rsidR="00FA6E9E">
        <w:rPr>
          <w:rFonts w:asciiTheme="minorHAnsi" w:hAnsiTheme="minorHAnsi"/>
        </w:rPr>
        <w:t>licitante</w:t>
      </w:r>
      <w:r w:rsidRPr="00A6680A">
        <w:rPr>
          <w:rFonts w:asciiTheme="minorHAnsi" w:hAnsiTheme="minorHAnsi"/>
        </w:rPr>
        <w:t xml:space="preserve">, dicho acuse deberá el </w:t>
      </w:r>
      <w:r w:rsidR="00FA6E9E">
        <w:rPr>
          <w:rFonts w:asciiTheme="minorHAnsi" w:hAnsiTheme="minorHAnsi"/>
        </w:rPr>
        <w:t>licitante</w:t>
      </w:r>
      <w:r w:rsidRPr="00A6680A">
        <w:rPr>
          <w:rFonts w:asciiTheme="minorHAnsi" w:hAnsiTheme="minorHAnsi"/>
        </w:rPr>
        <w:t xml:space="preserve"> hacerlo el mismo día de la elaboración de la Orden de Envío o a más tardar al siguiente día hábil y se tomará para contabilizar las entregas de insumos el día de elaboración de la Orden de Envío, lo anterior se tomará en cuenta por la Unidad Aplicativa, para el cálculo y elaboración de sanción por el atraso en la entrega de mercancías.</w:t>
      </w:r>
    </w:p>
    <w:p w14:paraId="28CFEAF5" w14:textId="129EABE7" w:rsidR="003C0F1A" w:rsidRPr="00A6680A" w:rsidRDefault="003C0F1A" w:rsidP="003C770C">
      <w:pPr>
        <w:pStyle w:val="Prrafodelista"/>
        <w:numPr>
          <w:ilvl w:val="0"/>
          <w:numId w:val="23"/>
        </w:numPr>
        <w:ind w:left="1560"/>
        <w:jc w:val="both"/>
        <w:rPr>
          <w:rFonts w:asciiTheme="minorHAnsi" w:hAnsiTheme="minorHAnsi" w:cs="Arial"/>
        </w:rPr>
      </w:pPr>
      <w:r w:rsidRPr="003C0F1A">
        <w:rPr>
          <w:rFonts w:asciiTheme="minorHAnsi" w:hAnsiTheme="minorHAnsi"/>
          <w:i/>
        </w:rPr>
        <w:t>Acuse de recibo.</w:t>
      </w:r>
      <w:r w:rsidRPr="00A6680A">
        <w:rPr>
          <w:rFonts w:asciiTheme="minorHAnsi" w:hAnsiTheme="minorHAnsi"/>
        </w:rPr>
        <w:t xml:space="preserve"> Para las Ordenes de Envío, de las cuales el licitante adjudicado no remita acuse de recibo o no se tenga respuesta alguna por parte de estos, será tomada en cuenta por la Unidad Aplicativa como fecha de acuse el día en que se elabore la Orden de Envío para el cálculo y elaboración de sanción por el atraso en la entrega de mercancías.</w:t>
      </w:r>
    </w:p>
    <w:p w14:paraId="4B756EE1" w14:textId="77777777" w:rsidR="003C0F1A" w:rsidRPr="00A6680A" w:rsidRDefault="003C0F1A" w:rsidP="003C770C">
      <w:pPr>
        <w:pStyle w:val="Prrafodelista"/>
        <w:numPr>
          <w:ilvl w:val="0"/>
          <w:numId w:val="23"/>
        </w:numPr>
        <w:ind w:left="1560"/>
        <w:jc w:val="both"/>
        <w:rPr>
          <w:rFonts w:asciiTheme="minorHAnsi" w:hAnsiTheme="minorHAnsi" w:cs="Arial"/>
        </w:rPr>
      </w:pPr>
      <w:r w:rsidRPr="003C0F1A">
        <w:rPr>
          <w:rFonts w:asciiTheme="minorHAnsi" w:hAnsiTheme="minorHAnsi" w:cs="Arial"/>
          <w:i/>
        </w:rPr>
        <w:t>Entrega.</w:t>
      </w:r>
      <w:r w:rsidRPr="00A6680A">
        <w:rPr>
          <w:rFonts w:asciiTheme="minorHAnsi" w:hAnsiTheme="minorHAnsi" w:cs="Arial"/>
        </w:rPr>
        <w:t xml:space="preserve"> La entrega </w:t>
      </w:r>
      <w:r w:rsidR="00F77C83">
        <w:rPr>
          <w:rFonts w:asciiTheme="minorHAnsi" w:hAnsiTheme="minorHAnsi" w:cs="Arial"/>
        </w:rPr>
        <w:t>de los reactivos</w:t>
      </w:r>
      <w:r w:rsidRPr="00A6680A">
        <w:rPr>
          <w:rFonts w:asciiTheme="minorHAnsi" w:hAnsiTheme="minorHAnsi" w:cs="Arial"/>
        </w:rPr>
        <w:t xml:space="preserve"> será personalizada. </w:t>
      </w:r>
    </w:p>
    <w:p w14:paraId="732B7837" w14:textId="77777777" w:rsidR="003C0F1A" w:rsidRPr="00A6680A" w:rsidRDefault="003C0F1A" w:rsidP="003C770C">
      <w:pPr>
        <w:pStyle w:val="Prrafodelista"/>
        <w:numPr>
          <w:ilvl w:val="0"/>
          <w:numId w:val="23"/>
        </w:numPr>
        <w:ind w:left="1560"/>
        <w:jc w:val="both"/>
        <w:rPr>
          <w:rFonts w:asciiTheme="minorHAnsi" w:hAnsiTheme="minorHAnsi" w:cs="Arial"/>
        </w:rPr>
      </w:pPr>
      <w:r w:rsidRPr="003C0F1A">
        <w:rPr>
          <w:rFonts w:asciiTheme="minorHAnsi" w:hAnsiTheme="minorHAnsi" w:cs="Arial"/>
          <w:i/>
        </w:rPr>
        <w:t>Identificación.</w:t>
      </w:r>
      <w:r w:rsidRPr="00A6680A">
        <w:rPr>
          <w:rFonts w:asciiTheme="minorHAnsi" w:hAnsiTheme="minorHAnsi" w:cs="Arial"/>
        </w:rPr>
        <w:t xml:space="preserve"> El licitante adjudicado deberá de id</w:t>
      </w:r>
      <w:r>
        <w:rPr>
          <w:rFonts w:asciiTheme="minorHAnsi" w:hAnsiTheme="minorHAnsi" w:cs="Arial"/>
        </w:rPr>
        <w:t>entificar en la factura el No. d</w:t>
      </w:r>
      <w:r w:rsidRPr="00A6680A">
        <w:rPr>
          <w:rFonts w:asciiTheme="minorHAnsi" w:hAnsiTheme="minorHAnsi" w:cs="Arial"/>
        </w:rPr>
        <w:t xml:space="preserve">e lote y caducidad de los productos al momento de la entrega </w:t>
      </w:r>
      <w:r w:rsidR="00F77C83">
        <w:rPr>
          <w:rFonts w:asciiTheme="minorHAnsi" w:hAnsiTheme="minorHAnsi" w:cs="Arial"/>
        </w:rPr>
        <w:t>de los reactivos</w:t>
      </w:r>
      <w:r w:rsidRPr="00A6680A">
        <w:rPr>
          <w:rFonts w:asciiTheme="minorHAnsi" w:hAnsiTheme="minorHAnsi" w:cs="Arial"/>
        </w:rPr>
        <w:t>.</w:t>
      </w:r>
    </w:p>
    <w:p w14:paraId="65AFC4F3" w14:textId="77777777" w:rsidR="003C0F1A" w:rsidRPr="00A6680A" w:rsidRDefault="003C0F1A" w:rsidP="003C770C">
      <w:pPr>
        <w:pStyle w:val="Prrafodelista"/>
        <w:numPr>
          <w:ilvl w:val="0"/>
          <w:numId w:val="23"/>
        </w:numPr>
        <w:ind w:left="1560"/>
        <w:jc w:val="both"/>
        <w:rPr>
          <w:rFonts w:asciiTheme="minorHAnsi" w:hAnsiTheme="minorHAnsi" w:cs="Arial"/>
        </w:rPr>
      </w:pPr>
      <w:r w:rsidRPr="003C0F1A">
        <w:rPr>
          <w:rFonts w:asciiTheme="minorHAnsi" w:hAnsiTheme="minorHAnsi"/>
          <w:i/>
        </w:rPr>
        <w:t>Lotes.</w:t>
      </w:r>
      <w:r w:rsidRPr="00A6680A">
        <w:rPr>
          <w:rFonts w:asciiTheme="minorHAnsi" w:hAnsiTheme="minorHAnsi"/>
        </w:rPr>
        <w:t xml:space="preserve"> No se a</w:t>
      </w:r>
      <w:r w:rsidR="00BC5F77">
        <w:rPr>
          <w:rFonts w:asciiTheme="minorHAnsi" w:hAnsiTheme="minorHAnsi"/>
        </w:rPr>
        <w:t xml:space="preserve">ceptarán entregas de más de </w:t>
      </w:r>
      <w:r w:rsidR="00BC5F77" w:rsidRPr="001D6034">
        <w:rPr>
          <w:rFonts w:asciiTheme="minorHAnsi" w:hAnsiTheme="minorHAnsi"/>
        </w:rPr>
        <w:t>dos</w:t>
      </w:r>
      <w:r w:rsidRPr="00A6680A">
        <w:rPr>
          <w:rFonts w:asciiTheme="minorHAnsi" w:hAnsiTheme="minorHAnsi"/>
        </w:rPr>
        <w:t xml:space="preserve"> lotes en cada producto.</w:t>
      </w:r>
    </w:p>
    <w:p w14:paraId="23237891" w14:textId="77777777" w:rsidR="003C0F1A" w:rsidRPr="00AB46D7" w:rsidRDefault="003C0F1A" w:rsidP="003C770C">
      <w:pPr>
        <w:pStyle w:val="Prrafodelista"/>
        <w:numPr>
          <w:ilvl w:val="0"/>
          <w:numId w:val="23"/>
        </w:numPr>
        <w:ind w:left="1560"/>
        <w:jc w:val="both"/>
        <w:rPr>
          <w:rFonts w:asciiTheme="minorHAnsi" w:hAnsiTheme="minorHAnsi" w:cs="Arial"/>
        </w:rPr>
      </w:pPr>
      <w:r w:rsidRPr="003C0F1A">
        <w:rPr>
          <w:rFonts w:asciiTheme="minorHAnsi" w:hAnsiTheme="minorHAnsi" w:cs="Arial"/>
          <w:i/>
        </w:rPr>
        <w:t xml:space="preserve">Caducidad. </w:t>
      </w:r>
      <w:r w:rsidRPr="00A6680A">
        <w:rPr>
          <w:rFonts w:asciiTheme="minorHAnsi" w:hAnsiTheme="minorHAnsi" w:cs="Arial"/>
        </w:rPr>
        <w:t xml:space="preserve">La caducidad de </w:t>
      </w:r>
      <w:r w:rsidR="00F77C83">
        <w:rPr>
          <w:rFonts w:asciiTheme="minorHAnsi" w:hAnsiTheme="minorHAnsi" w:cs="Arial"/>
        </w:rPr>
        <w:t>los reactivos</w:t>
      </w:r>
      <w:r w:rsidRPr="00A6680A">
        <w:rPr>
          <w:rFonts w:asciiTheme="minorHAnsi" w:hAnsiTheme="minorHAnsi" w:cs="Arial"/>
        </w:rPr>
        <w:t xml:space="preserve"> deberá ser de 1 año, como mínimo, contado a partir de la recepción en cada una de las Unidades Aplicativas de la Convocante, en caso de suministrar </w:t>
      </w:r>
      <w:r w:rsidR="00B149A6">
        <w:rPr>
          <w:rFonts w:asciiTheme="minorHAnsi" w:hAnsiTheme="minorHAnsi" w:cs="Arial"/>
        </w:rPr>
        <w:t>reactivos</w:t>
      </w:r>
      <w:r w:rsidR="00AB46D7">
        <w:rPr>
          <w:rFonts w:asciiTheme="minorHAnsi" w:hAnsiTheme="minorHAnsi" w:cs="Arial"/>
        </w:rPr>
        <w:t xml:space="preserve"> </w:t>
      </w:r>
      <w:r w:rsidRPr="00AB46D7">
        <w:rPr>
          <w:rFonts w:asciiTheme="minorHAnsi" w:hAnsiTheme="minorHAnsi" w:cs="Arial"/>
        </w:rPr>
        <w:t>con menor caducidad a la establecida, se podrán devolver los mismos a juicio y responsabilidad de la Unidad Aplicativa.</w:t>
      </w:r>
    </w:p>
    <w:p w14:paraId="22D527CC" w14:textId="77777777" w:rsidR="003C0F1A" w:rsidRPr="003C0F1A" w:rsidRDefault="003C0F1A" w:rsidP="003C770C">
      <w:pPr>
        <w:pStyle w:val="Prrafodelista"/>
        <w:numPr>
          <w:ilvl w:val="0"/>
          <w:numId w:val="23"/>
        </w:numPr>
        <w:ind w:left="1560"/>
        <w:jc w:val="both"/>
        <w:rPr>
          <w:rFonts w:asciiTheme="minorHAnsi" w:hAnsiTheme="minorHAnsi" w:cs="Arial"/>
        </w:rPr>
      </w:pPr>
      <w:r w:rsidRPr="003C0F1A">
        <w:rPr>
          <w:rFonts w:asciiTheme="minorHAnsi" w:hAnsiTheme="minorHAnsi"/>
          <w:i/>
        </w:rPr>
        <w:t>Cambios por Caducidad.</w:t>
      </w:r>
      <w:r w:rsidRPr="00A6680A">
        <w:rPr>
          <w:rFonts w:asciiTheme="minorHAnsi" w:hAnsiTheme="minorHAnsi"/>
        </w:rPr>
        <w:t xml:space="preserve"> El licitante adjudicado deberá cambiar los insumos que por algún motivo no fueren consumidos, tres meses antes de su caducidad de acuerdo a los lotes entregados en sus facturas.</w:t>
      </w:r>
    </w:p>
    <w:p w14:paraId="66647DC5" w14:textId="77777777" w:rsidR="00AB7FB6" w:rsidRPr="003C0F1A" w:rsidRDefault="003C0F1A" w:rsidP="003C770C">
      <w:pPr>
        <w:pStyle w:val="Prrafodelista"/>
        <w:numPr>
          <w:ilvl w:val="0"/>
          <w:numId w:val="23"/>
        </w:numPr>
        <w:ind w:left="1560"/>
        <w:jc w:val="both"/>
        <w:rPr>
          <w:rFonts w:asciiTheme="minorHAnsi" w:hAnsiTheme="minorHAnsi" w:cs="Arial"/>
        </w:rPr>
      </w:pPr>
      <w:r w:rsidRPr="003C0F1A">
        <w:rPr>
          <w:rFonts w:asciiTheme="minorHAnsi" w:hAnsiTheme="minorHAnsi"/>
          <w:i/>
        </w:rPr>
        <w:t>Control de Calidad.</w:t>
      </w:r>
      <w:r w:rsidRPr="003C0F1A">
        <w:rPr>
          <w:rFonts w:asciiTheme="minorHAnsi" w:hAnsiTheme="minorHAnsi"/>
        </w:rPr>
        <w:t xml:space="preserve"> El control de calidad será llevado a cabo por cada una de las unidades aplicativas y se hará conforme a los lineamientos de la Convocante y se inicia desde el recibo de las mercancías hasta su aplicación o uso de los insumos.</w:t>
      </w:r>
    </w:p>
    <w:p w14:paraId="3839E567" w14:textId="77777777" w:rsidR="003C1B00" w:rsidRDefault="003C1B00" w:rsidP="002B6BE9">
      <w:pPr>
        <w:ind w:left="284"/>
        <w:jc w:val="both"/>
        <w:rPr>
          <w:rFonts w:asciiTheme="minorHAnsi" w:hAnsiTheme="minorHAnsi" w:cs="Arial"/>
        </w:rPr>
      </w:pPr>
    </w:p>
    <w:p w14:paraId="20227D68" w14:textId="1FE6F105" w:rsidR="00F77C83" w:rsidRPr="00721ADF" w:rsidRDefault="00F77C83" w:rsidP="00F77C83">
      <w:pPr>
        <w:tabs>
          <w:tab w:val="left" w:pos="709"/>
          <w:tab w:val="right" w:pos="1276"/>
          <w:tab w:val="left" w:pos="1418"/>
        </w:tabs>
        <w:ind w:left="567" w:right="49"/>
        <w:jc w:val="both"/>
        <w:rPr>
          <w:rFonts w:asciiTheme="minorHAnsi" w:hAnsiTheme="minorHAnsi"/>
          <w:b/>
          <w:u w:val="single"/>
        </w:rPr>
      </w:pPr>
      <w:r w:rsidRPr="00721ADF">
        <w:rPr>
          <w:rFonts w:asciiTheme="minorHAnsi" w:hAnsiTheme="minorHAnsi"/>
          <w:b/>
          <w:u w:val="single"/>
        </w:rPr>
        <w:t>1.</w:t>
      </w:r>
      <w:r w:rsidR="0099427F">
        <w:rPr>
          <w:rFonts w:asciiTheme="minorHAnsi" w:hAnsiTheme="minorHAnsi"/>
          <w:b/>
          <w:u w:val="single"/>
        </w:rPr>
        <w:t>4</w:t>
      </w:r>
      <w:r w:rsidRPr="00721ADF">
        <w:rPr>
          <w:rFonts w:asciiTheme="minorHAnsi" w:hAnsiTheme="minorHAnsi"/>
          <w:b/>
          <w:u w:val="single"/>
        </w:rPr>
        <w:t>.- Control de Calidad.</w:t>
      </w:r>
    </w:p>
    <w:p w14:paraId="6631C237" w14:textId="77777777" w:rsidR="00F77C83" w:rsidRPr="00721ADF" w:rsidRDefault="00F77C83" w:rsidP="00F77C83">
      <w:pPr>
        <w:tabs>
          <w:tab w:val="left" w:pos="851"/>
          <w:tab w:val="right" w:pos="1276"/>
        </w:tabs>
        <w:ind w:left="567" w:right="49"/>
        <w:jc w:val="both"/>
        <w:rPr>
          <w:rFonts w:asciiTheme="minorHAnsi" w:hAnsiTheme="minorHAnsi"/>
        </w:rPr>
      </w:pPr>
    </w:p>
    <w:p w14:paraId="1DF4A41B" w14:textId="77777777" w:rsidR="00F77C83" w:rsidRPr="00721ADF" w:rsidRDefault="00F77C83" w:rsidP="00F77C83">
      <w:pPr>
        <w:tabs>
          <w:tab w:val="left" w:pos="851"/>
          <w:tab w:val="right" w:pos="1276"/>
        </w:tabs>
        <w:ind w:left="567" w:right="49"/>
        <w:jc w:val="both"/>
        <w:rPr>
          <w:rFonts w:asciiTheme="minorHAnsi" w:hAnsiTheme="minorHAnsi"/>
        </w:rPr>
      </w:pPr>
      <w:r w:rsidRPr="00721ADF">
        <w:rPr>
          <w:rFonts w:asciiTheme="minorHAnsi" w:hAnsiTheme="minorHAnsi"/>
        </w:rPr>
        <w:t>El control de calidad será llevado a cabo por cada una de las unidades aplicativas y se hará conforme a los lineamientos de la Convocante y se inicia desde el recibo de las mercancías hasta su aplicación o uso de los insumos.</w:t>
      </w:r>
    </w:p>
    <w:p w14:paraId="4D485768" w14:textId="77777777" w:rsidR="00F77C83" w:rsidRPr="00721ADF" w:rsidRDefault="00F77C83" w:rsidP="00F77C83">
      <w:pPr>
        <w:tabs>
          <w:tab w:val="left" w:pos="851"/>
          <w:tab w:val="right" w:pos="1276"/>
        </w:tabs>
        <w:ind w:left="567" w:right="49"/>
        <w:jc w:val="both"/>
        <w:rPr>
          <w:rFonts w:asciiTheme="minorHAnsi" w:hAnsiTheme="minorHAnsi"/>
        </w:rPr>
      </w:pPr>
    </w:p>
    <w:p w14:paraId="6B4E0213" w14:textId="77777777" w:rsidR="00F77C83" w:rsidRPr="00721ADF" w:rsidRDefault="00F77C83" w:rsidP="00F77C83">
      <w:pPr>
        <w:tabs>
          <w:tab w:val="left" w:pos="851"/>
          <w:tab w:val="right" w:pos="1276"/>
        </w:tabs>
        <w:ind w:left="567"/>
        <w:jc w:val="both"/>
        <w:rPr>
          <w:rFonts w:asciiTheme="minorHAnsi" w:hAnsiTheme="minorHAnsi"/>
        </w:rPr>
      </w:pPr>
      <w:r w:rsidRPr="00721ADF">
        <w:rPr>
          <w:rFonts w:asciiTheme="minorHAnsi" w:hAnsiTheme="minorHAnsi"/>
        </w:rPr>
        <w:t>La Convocante podrá aplicar las medidas de control de calidad que considere convenientes y aquellas requeridas por la normatividad vigente.</w:t>
      </w:r>
    </w:p>
    <w:p w14:paraId="2AB2962E" w14:textId="77777777" w:rsidR="00F77C83" w:rsidRDefault="00F77C83" w:rsidP="00F77C83">
      <w:pPr>
        <w:tabs>
          <w:tab w:val="left" w:pos="851"/>
        </w:tabs>
        <w:rPr>
          <w:rFonts w:asciiTheme="minorHAnsi" w:hAnsiTheme="minorHAnsi"/>
          <w:b/>
        </w:rPr>
      </w:pPr>
    </w:p>
    <w:p w14:paraId="20381F2E" w14:textId="4ADF7CD0" w:rsidR="00F77C83" w:rsidRPr="00721ADF" w:rsidRDefault="00F77C83" w:rsidP="00F77C83">
      <w:pPr>
        <w:tabs>
          <w:tab w:val="left" w:pos="851"/>
        </w:tabs>
        <w:ind w:left="567"/>
        <w:rPr>
          <w:rFonts w:asciiTheme="minorHAnsi" w:hAnsiTheme="minorHAnsi"/>
          <w:b/>
          <w:u w:val="single"/>
        </w:rPr>
      </w:pPr>
      <w:r w:rsidRPr="00721ADF">
        <w:rPr>
          <w:rFonts w:asciiTheme="minorHAnsi" w:hAnsiTheme="minorHAnsi"/>
          <w:b/>
          <w:u w:val="single"/>
        </w:rPr>
        <w:t>1.</w:t>
      </w:r>
      <w:r w:rsidR="0099427F">
        <w:rPr>
          <w:rFonts w:asciiTheme="minorHAnsi" w:hAnsiTheme="minorHAnsi"/>
          <w:b/>
          <w:u w:val="single"/>
        </w:rPr>
        <w:t>5</w:t>
      </w:r>
      <w:r w:rsidRPr="00721ADF">
        <w:rPr>
          <w:rFonts w:asciiTheme="minorHAnsi" w:hAnsiTheme="minorHAnsi"/>
          <w:b/>
          <w:u w:val="single"/>
        </w:rPr>
        <w:t>.- Devoluciones.</w:t>
      </w:r>
    </w:p>
    <w:p w14:paraId="2410F198" w14:textId="77777777" w:rsidR="00F77C83" w:rsidRPr="00721ADF" w:rsidRDefault="00F77C83" w:rsidP="00F77C83">
      <w:pPr>
        <w:tabs>
          <w:tab w:val="left" w:pos="851"/>
        </w:tabs>
        <w:rPr>
          <w:rFonts w:asciiTheme="minorHAnsi" w:hAnsiTheme="minorHAnsi"/>
          <w:b/>
        </w:rPr>
      </w:pPr>
    </w:p>
    <w:p w14:paraId="39110B71" w14:textId="77777777" w:rsidR="00F77C83" w:rsidRDefault="00F77C83" w:rsidP="00F77C83">
      <w:pPr>
        <w:pStyle w:val="BodyText22"/>
        <w:tabs>
          <w:tab w:val="left" w:pos="851"/>
        </w:tabs>
        <w:ind w:left="567" w:right="-1"/>
        <w:rPr>
          <w:rFonts w:asciiTheme="minorHAnsi" w:hAnsiTheme="minorHAnsi" w:cs="Arial"/>
          <w:sz w:val="20"/>
        </w:rPr>
      </w:pPr>
      <w:r w:rsidRPr="00721ADF">
        <w:rPr>
          <w:rFonts w:asciiTheme="minorHAnsi" w:hAnsiTheme="minorHAnsi" w:cs="Arial"/>
          <w:sz w:val="20"/>
        </w:rPr>
        <w:t>La Convocante a través de las Unidades Aplicativas, podrá hacer devoluciones cuando se comprueben deficiencias en la calidad de los reactivos suministrados imputables al proveedor, en caso de que se dé este supuesto, la compañía deberá de solventar la reposición en un término no mayor a 24 horas.</w:t>
      </w:r>
    </w:p>
    <w:p w14:paraId="5DF0C2DE" w14:textId="77777777" w:rsidR="00F77C83" w:rsidRDefault="00F77C83" w:rsidP="00F77C83">
      <w:pPr>
        <w:pStyle w:val="BodyText22"/>
        <w:tabs>
          <w:tab w:val="left" w:pos="851"/>
        </w:tabs>
        <w:ind w:left="567" w:right="-1"/>
        <w:rPr>
          <w:rFonts w:asciiTheme="minorHAnsi" w:hAnsiTheme="minorHAnsi" w:cs="Arial"/>
          <w:sz w:val="20"/>
        </w:rPr>
      </w:pPr>
    </w:p>
    <w:p w14:paraId="7870B029" w14:textId="77777777" w:rsidR="00F77C83" w:rsidRPr="00F77C83" w:rsidRDefault="00F77C83" w:rsidP="00F77C83">
      <w:pPr>
        <w:pStyle w:val="BodyText22"/>
        <w:tabs>
          <w:tab w:val="left" w:pos="851"/>
        </w:tabs>
        <w:ind w:left="567" w:right="-1"/>
        <w:rPr>
          <w:rFonts w:asciiTheme="minorHAnsi" w:hAnsiTheme="minorHAnsi" w:cs="Arial"/>
          <w:sz w:val="20"/>
        </w:rPr>
      </w:pPr>
      <w:r>
        <w:rPr>
          <w:rFonts w:asciiTheme="minorHAnsi" w:hAnsiTheme="minorHAnsi" w:cs="Arial"/>
          <w:sz w:val="20"/>
        </w:rPr>
        <w:t>E</w:t>
      </w:r>
      <w:r w:rsidRPr="00F77C83">
        <w:rPr>
          <w:rFonts w:asciiTheme="minorHAnsi" w:hAnsiTheme="minorHAnsi" w:cs="Arial"/>
          <w:sz w:val="20"/>
        </w:rPr>
        <w:t xml:space="preserve">n caso de que el Licitante ganador entregue equipos que no cumplan con las especificaciones técnicas mínimas ofertadas la convocante rechazará la recepción de éstos, el Licitante de </w:t>
      </w:r>
      <w:r w:rsidRPr="002820A3">
        <w:rPr>
          <w:rFonts w:asciiTheme="minorHAnsi" w:hAnsiTheme="minorHAnsi" w:cs="Arial"/>
          <w:sz w:val="20"/>
        </w:rPr>
        <w:t xml:space="preserve">que se trate </w:t>
      </w:r>
      <w:r w:rsidRPr="000604F5">
        <w:rPr>
          <w:rFonts w:asciiTheme="minorHAnsi" w:hAnsiTheme="minorHAnsi" w:cs="Arial"/>
          <w:sz w:val="20"/>
        </w:rPr>
        <w:t>tendrá 10 días hábiles para la instalación de los mismos; sin embargo, se hará acreedor a las penas establecidas por atraso en la entrega.</w:t>
      </w:r>
    </w:p>
    <w:p w14:paraId="16231C38" w14:textId="77777777" w:rsidR="00E50CE0" w:rsidRDefault="00E50CE0" w:rsidP="002B6BE9">
      <w:pPr>
        <w:ind w:left="284"/>
        <w:jc w:val="both"/>
        <w:rPr>
          <w:rFonts w:asciiTheme="minorHAnsi" w:hAnsiTheme="minorHAnsi" w:cs="Arial"/>
        </w:rPr>
      </w:pPr>
    </w:p>
    <w:p w14:paraId="5BFE459E" w14:textId="77777777" w:rsidR="00E50CE0" w:rsidRDefault="00E50CE0" w:rsidP="002B6BE9">
      <w:pPr>
        <w:ind w:left="284"/>
        <w:jc w:val="both"/>
        <w:rPr>
          <w:rFonts w:asciiTheme="minorHAnsi" w:hAnsiTheme="minorHAnsi" w:cs="Arial"/>
        </w:rPr>
      </w:pPr>
    </w:p>
    <w:p w14:paraId="44C19DDB" w14:textId="77777777" w:rsidR="007F0B73" w:rsidRPr="00037DE1" w:rsidRDefault="00A83A41" w:rsidP="004D72B3">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num" w:pos="284"/>
        </w:tabs>
        <w:ind w:left="142" w:hanging="142"/>
        <w:jc w:val="both"/>
        <w:rPr>
          <w:rFonts w:asciiTheme="minorHAnsi" w:hAnsiTheme="minorHAnsi"/>
          <w:b/>
        </w:rPr>
      </w:pPr>
      <w:r w:rsidRPr="00037DE1">
        <w:rPr>
          <w:rFonts w:asciiTheme="minorHAnsi" w:hAnsiTheme="minorHAnsi"/>
          <w:b/>
        </w:rPr>
        <w:t>REQUISITOS DE INSCRIPCIÓN QUE DEBERÁ PRESENTAR QUIEN DESEE INSCRIBIRSE Y PARTICIPAR EN EL CONCURSO.</w:t>
      </w:r>
    </w:p>
    <w:p w14:paraId="52D1C422" w14:textId="77777777" w:rsidR="00435E03" w:rsidRDefault="00435E03" w:rsidP="007F0B73">
      <w:pPr>
        <w:jc w:val="both"/>
        <w:rPr>
          <w:rFonts w:asciiTheme="minorHAnsi" w:hAnsiTheme="minorHAnsi"/>
          <w:b/>
        </w:rPr>
      </w:pPr>
    </w:p>
    <w:p w14:paraId="545E2391" w14:textId="77777777" w:rsidR="00910CAC" w:rsidRPr="00DA391A" w:rsidRDefault="00910CAC" w:rsidP="00910CAC">
      <w:pPr>
        <w:ind w:left="284" w:hanging="284"/>
        <w:jc w:val="both"/>
        <w:rPr>
          <w:rFonts w:asciiTheme="minorHAnsi" w:hAnsiTheme="minorHAnsi"/>
          <w:b/>
          <w:u w:val="single"/>
        </w:rPr>
      </w:pPr>
      <w:r w:rsidRPr="00DA391A">
        <w:rPr>
          <w:rFonts w:asciiTheme="minorHAnsi" w:hAnsiTheme="minorHAnsi"/>
          <w:b/>
          <w:u w:val="single"/>
        </w:rPr>
        <w:t>AL MOMENTO DE LA INSCRIPCIÓN LOS INTERESADOS DEBERÁN ENTREGAR LA SIGUIENTE DOCUMENTACIÓN Y CD O USB QUE CONTENGA TODOS LOS DOCUMENTOS EN FORMATO DE WORD, PDF O EXCEL:</w:t>
      </w:r>
    </w:p>
    <w:p w14:paraId="3A875C00" w14:textId="77777777" w:rsidR="00910CAC" w:rsidRPr="00DA391A" w:rsidRDefault="00910CAC" w:rsidP="00910CAC">
      <w:pPr>
        <w:ind w:left="284" w:hanging="284"/>
        <w:jc w:val="both"/>
        <w:rPr>
          <w:rFonts w:asciiTheme="minorHAnsi" w:hAnsiTheme="minorHAnsi"/>
          <w:b/>
          <w:u w:val="single"/>
        </w:rPr>
      </w:pPr>
    </w:p>
    <w:p w14:paraId="75E13C2C" w14:textId="77777777" w:rsidR="00910CAC" w:rsidRPr="006D3D10" w:rsidRDefault="00910CAC">
      <w:pPr>
        <w:numPr>
          <w:ilvl w:val="0"/>
          <w:numId w:val="50"/>
        </w:numPr>
        <w:ind w:left="284" w:hanging="284"/>
        <w:jc w:val="both"/>
        <w:rPr>
          <w:rFonts w:ascii="Calibri" w:hAnsi="Calibri"/>
        </w:rPr>
      </w:pPr>
      <w:r w:rsidRPr="006D3D10">
        <w:rPr>
          <w:rFonts w:ascii="Calibri" w:hAnsi="Calibri"/>
        </w:rPr>
        <w:t>Información sobre la compañía Anexo 8 de las bases; se deberá anexar copia simple legible de todas las actas, reformas y poderes.</w:t>
      </w:r>
    </w:p>
    <w:p w14:paraId="5CCE4B75" w14:textId="71FEE4DC" w:rsidR="00910CAC" w:rsidRPr="006D3D10" w:rsidRDefault="00910CAC">
      <w:pPr>
        <w:numPr>
          <w:ilvl w:val="0"/>
          <w:numId w:val="50"/>
        </w:numPr>
        <w:ind w:left="284" w:hanging="284"/>
        <w:jc w:val="both"/>
        <w:rPr>
          <w:rFonts w:ascii="Calibri" w:hAnsi="Calibri"/>
        </w:rPr>
      </w:pPr>
      <w:r w:rsidRPr="006D3D10">
        <w:rPr>
          <w:rFonts w:ascii="Calibri" w:hAnsi="Calibri"/>
        </w:rPr>
        <w:t xml:space="preserve">Monto de </w:t>
      </w:r>
      <w:r w:rsidR="00BD15DC">
        <w:rPr>
          <w:rFonts w:ascii="Calibri" w:hAnsi="Calibri"/>
        </w:rPr>
        <w:t>ingresos nominales</w:t>
      </w:r>
      <w:r w:rsidR="00D87CD9">
        <w:rPr>
          <w:rFonts w:ascii="Calibri" w:hAnsi="Calibri"/>
        </w:rPr>
        <w:t xml:space="preserve"> del Ejercicio Fiscal 202</w:t>
      </w:r>
      <w:r w:rsidR="00BD15DC">
        <w:rPr>
          <w:rFonts w:ascii="Calibri" w:hAnsi="Calibri"/>
        </w:rPr>
        <w:t>3</w:t>
      </w:r>
      <w:r w:rsidRPr="006D3D10">
        <w:rPr>
          <w:rFonts w:ascii="Calibri" w:hAnsi="Calibri"/>
        </w:rPr>
        <w:t>: deberá acreditarse con la declaración correspondie</w:t>
      </w:r>
      <w:r w:rsidR="00D87CD9">
        <w:rPr>
          <w:rFonts w:ascii="Calibri" w:hAnsi="Calibri"/>
        </w:rPr>
        <w:t>nte al ejercicio fiscal del 202</w:t>
      </w:r>
      <w:r w:rsidR="00BD15DC">
        <w:rPr>
          <w:rFonts w:ascii="Calibri" w:hAnsi="Calibri"/>
        </w:rPr>
        <w:t>3</w:t>
      </w:r>
      <w:r w:rsidRPr="006D3D10">
        <w:rPr>
          <w:rFonts w:ascii="Calibri" w:hAnsi="Calibri"/>
        </w:rPr>
        <w:t>; o con los estados financieros presentados ante las Secretaría de Hacienda y Crédito Público, auditados y/o dictaminados por Contador Público externo autorizado por la Secretaría de Hacienda y Crédito Público, correspondie</w:t>
      </w:r>
      <w:r w:rsidR="00D87CD9">
        <w:rPr>
          <w:rFonts w:ascii="Calibri" w:hAnsi="Calibri"/>
        </w:rPr>
        <w:t>nte al ejercicio fiscal del 202</w:t>
      </w:r>
      <w:r w:rsidR="00BD15DC">
        <w:rPr>
          <w:rFonts w:ascii="Calibri" w:hAnsi="Calibri"/>
        </w:rPr>
        <w:t>3</w:t>
      </w:r>
      <w:r w:rsidRPr="006D3D10">
        <w:rPr>
          <w:rFonts w:ascii="Calibri" w:hAnsi="Calibri"/>
        </w:rPr>
        <w:t xml:space="preserve">, </w:t>
      </w:r>
      <w:r w:rsidRPr="006D3D10">
        <w:rPr>
          <w:rFonts w:ascii="Calibri" w:hAnsi="Calibri" w:cs="Arial"/>
        </w:rPr>
        <w:t>demostrando su capacidad financiera mediante la comprobación de que l</w:t>
      </w:r>
      <w:r w:rsidR="00BD15DC">
        <w:rPr>
          <w:rFonts w:ascii="Calibri" w:hAnsi="Calibri" w:cs="Arial"/>
        </w:rPr>
        <w:t>o</w:t>
      </w:r>
      <w:r w:rsidRPr="006D3D10">
        <w:rPr>
          <w:rFonts w:ascii="Calibri" w:hAnsi="Calibri" w:cs="Arial"/>
        </w:rPr>
        <w:t xml:space="preserve">s </w:t>
      </w:r>
      <w:r w:rsidR="00BD15DC">
        <w:rPr>
          <w:rFonts w:ascii="Calibri" w:hAnsi="Calibri" w:cs="Arial"/>
        </w:rPr>
        <w:t>ingresos nominales</w:t>
      </w:r>
      <w:r w:rsidRPr="006D3D10">
        <w:rPr>
          <w:rFonts w:ascii="Calibri" w:hAnsi="Calibri" w:cs="Arial"/>
        </w:rPr>
        <w:t xml:space="preserve"> son de por lo menos el 50% de su oferta económica que presente a la </w:t>
      </w:r>
      <w:r w:rsidR="009A097D">
        <w:rPr>
          <w:rFonts w:ascii="Calibri" w:hAnsi="Calibri" w:cs="Arial"/>
        </w:rPr>
        <w:t>C</w:t>
      </w:r>
      <w:r w:rsidRPr="006D3D10">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6D3D10">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BD15DC">
        <w:rPr>
          <w:rFonts w:ascii="Calibri" w:hAnsi="Calibri"/>
        </w:rPr>
        <w:t>ingresos nominales</w:t>
      </w:r>
      <w:r w:rsidRPr="006D3D10">
        <w:rPr>
          <w:rFonts w:ascii="Calibri" w:hAnsi="Calibri"/>
        </w:rPr>
        <w:t xml:space="preserve"> mínim</w:t>
      </w:r>
      <w:r w:rsidR="00BD15DC">
        <w:rPr>
          <w:rFonts w:ascii="Calibri" w:hAnsi="Calibri"/>
        </w:rPr>
        <w:t>o</w:t>
      </w:r>
      <w:r w:rsidRPr="006D3D10">
        <w:rPr>
          <w:rFonts w:ascii="Calibri" w:hAnsi="Calibri"/>
        </w:rPr>
        <w:t>s requerid</w:t>
      </w:r>
      <w:r w:rsidR="00BD15DC">
        <w:rPr>
          <w:rFonts w:ascii="Calibri" w:hAnsi="Calibri"/>
        </w:rPr>
        <w:t>o</w:t>
      </w:r>
      <w:r w:rsidRPr="006D3D10">
        <w:rPr>
          <w:rFonts w:ascii="Calibri" w:hAnsi="Calibri"/>
        </w:rPr>
        <w:t>s no tiene alteración alguna.</w:t>
      </w:r>
    </w:p>
    <w:p w14:paraId="7131C1DC" w14:textId="77777777" w:rsidR="00910CAC" w:rsidRPr="00DA391A" w:rsidRDefault="00910CAC">
      <w:pPr>
        <w:numPr>
          <w:ilvl w:val="0"/>
          <w:numId w:val="50"/>
        </w:numPr>
        <w:ind w:left="284" w:hanging="284"/>
        <w:jc w:val="both"/>
        <w:rPr>
          <w:rFonts w:ascii="Calibri" w:hAnsi="Calibri"/>
        </w:rPr>
      </w:pPr>
      <w:r w:rsidRPr="00DA391A">
        <w:rPr>
          <w:rFonts w:ascii="Calibri" w:hAnsi="Calibri"/>
        </w:rPr>
        <w:t>Escrito simple en el cual manifieste, bajo protesta de decir verdad de estar al corriente en el cumplimiento de Obligaciones Estatales y Federales, en lo relativo al pago de impuestos.</w:t>
      </w:r>
    </w:p>
    <w:p w14:paraId="1CE70684" w14:textId="77777777" w:rsidR="00910CAC" w:rsidRPr="00DA391A" w:rsidRDefault="00910CAC">
      <w:pPr>
        <w:numPr>
          <w:ilvl w:val="0"/>
          <w:numId w:val="50"/>
        </w:numPr>
        <w:ind w:left="284" w:hanging="284"/>
        <w:jc w:val="both"/>
        <w:rPr>
          <w:rFonts w:ascii="Calibri" w:hAnsi="Calibri"/>
        </w:rPr>
      </w:pPr>
      <w:r w:rsidRPr="00DA391A">
        <w:rPr>
          <w:rFonts w:ascii="Calibri" w:hAnsi="Calibri" w:cs="Arial"/>
        </w:rPr>
        <w:t xml:space="preserve">Para dar cumplimiento a </w:t>
      </w:r>
      <w:r w:rsidRPr="00DA391A">
        <w:rPr>
          <w:rFonts w:ascii="Calibri" w:hAnsi="Calibri"/>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5F1B783" w14:textId="77777777" w:rsidR="00910CAC" w:rsidRPr="00DA391A" w:rsidRDefault="00910CAC">
      <w:pPr>
        <w:numPr>
          <w:ilvl w:val="0"/>
          <w:numId w:val="50"/>
        </w:numPr>
        <w:ind w:left="284" w:hanging="284"/>
        <w:jc w:val="both"/>
        <w:rPr>
          <w:rFonts w:ascii="Calibri" w:hAnsi="Calibri"/>
        </w:rPr>
      </w:pPr>
      <w:r w:rsidRPr="00DA391A">
        <w:rPr>
          <w:rFonts w:ascii="Calibri" w:hAnsi="Calibri"/>
        </w:rPr>
        <w:t>Constancia del curso de prevención y concientización sobre faltas adminis</w:t>
      </w:r>
      <w:r>
        <w:rPr>
          <w:rFonts w:ascii="Calibri" w:hAnsi="Calibri"/>
        </w:rPr>
        <w:t xml:space="preserve">trativas y hechos de corrupción, </w:t>
      </w:r>
      <w:r w:rsidRPr="00063437">
        <w:rPr>
          <w:rFonts w:ascii="Calibri" w:hAnsi="Calibri"/>
        </w:rPr>
        <w:t>a la cual se deberá anexar un documento signado por el representante legal en el que manifiesten bajo protesta de decir verdad estar plenamente conscientes de la prevención y sanción de las citadas irregularidades.</w:t>
      </w:r>
    </w:p>
    <w:p w14:paraId="051A1A53" w14:textId="77777777" w:rsidR="00910CAC" w:rsidRPr="00DA391A" w:rsidRDefault="00910CAC">
      <w:pPr>
        <w:numPr>
          <w:ilvl w:val="0"/>
          <w:numId w:val="50"/>
        </w:numPr>
        <w:ind w:left="284" w:hanging="284"/>
        <w:jc w:val="both"/>
        <w:rPr>
          <w:rFonts w:ascii="Calibri" w:hAnsi="Calibri"/>
        </w:rPr>
      </w:pPr>
      <w:r w:rsidRPr="00DA391A">
        <w:rPr>
          <w:rFonts w:ascii="Calibri" w:hAnsi="Calibri"/>
        </w:rPr>
        <w:lastRenderedPageBreak/>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55708DAF" w14:textId="77777777" w:rsidR="00910CAC" w:rsidRPr="00945019" w:rsidRDefault="00910CAC">
      <w:pPr>
        <w:pStyle w:val="Default"/>
        <w:numPr>
          <w:ilvl w:val="0"/>
          <w:numId w:val="50"/>
        </w:numPr>
        <w:ind w:left="284" w:hanging="284"/>
        <w:jc w:val="both"/>
        <w:rPr>
          <w:rFonts w:ascii="Century Gothic" w:hAnsi="Century Gothic"/>
          <w:b/>
          <w:i/>
          <w:sz w:val="20"/>
          <w:szCs w:val="20"/>
          <w:u w:val="single"/>
        </w:rPr>
      </w:pPr>
      <w:r w:rsidRPr="00DA391A">
        <w:rPr>
          <w:rFonts w:ascii="Calibri" w:hAnsi="Calibri"/>
          <w:sz w:val="20"/>
          <w:szCs w:val="20"/>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0850DC2E" w14:textId="4F2BD16F" w:rsidR="00945019" w:rsidRPr="00DA391A" w:rsidRDefault="00945019">
      <w:pPr>
        <w:pStyle w:val="Default"/>
        <w:numPr>
          <w:ilvl w:val="0"/>
          <w:numId w:val="50"/>
        </w:numPr>
        <w:ind w:left="284" w:hanging="284"/>
        <w:jc w:val="both"/>
        <w:rPr>
          <w:rFonts w:ascii="Century Gothic" w:hAnsi="Century Gothic"/>
          <w:b/>
          <w:i/>
          <w:sz w:val="20"/>
          <w:szCs w:val="20"/>
          <w:u w:val="single"/>
        </w:rPr>
      </w:pPr>
      <w:r>
        <w:rPr>
          <w:rFonts w:ascii="Calibri" w:hAnsi="Calibri"/>
          <w:sz w:val="20"/>
          <w:szCs w:val="20"/>
        </w:rPr>
        <w:t>Comprobante original de pago de inscripción.</w:t>
      </w:r>
    </w:p>
    <w:p w14:paraId="59F860DE" w14:textId="77777777" w:rsidR="00910CAC" w:rsidRPr="00DA391A" w:rsidRDefault="00910CAC" w:rsidP="00910CAC">
      <w:pPr>
        <w:ind w:left="284"/>
        <w:jc w:val="both"/>
        <w:rPr>
          <w:rFonts w:asciiTheme="minorHAnsi" w:hAnsiTheme="minorHAnsi"/>
          <w:b/>
          <w:lang w:val="es-MX"/>
        </w:rPr>
      </w:pPr>
    </w:p>
    <w:p w14:paraId="28A90CE0" w14:textId="77777777" w:rsidR="00910CAC" w:rsidRPr="00DA391A" w:rsidRDefault="00910CAC" w:rsidP="00910CAC">
      <w:pPr>
        <w:ind w:left="284"/>
        <w:jc w:val="both"/>
        <w:rPr>
          <w:rFonts w:asciiTheme="minorHAnsi" w:hAnsiTheme="minorHAnsi"/>
          <w:b/>
        </w:rPr>
      </w:pPr>
      <w:r w:rsidRPr="00DA391A">
        <w:rPr>
          <w:rFonts w:asciiTheme="minorHAnsi" w:hAnsiTheme="minorHAnsi"/>
        </w:rPr>
        <w:t>Los Licitantes que resulten adjudicados, previo a la firma de los contratos, deberán exhibir original para su cotejo y copia simple de los documentos a que se hace alusión en el formato que se integra como anexo 8.</w:t>
      </w:r>
    </w:p>
    <w:p w14:paraId="785FBA40" w14:textId="77777777" w:rsidR="00910CAC" w:rsidRPr="00DA391A" w:rsidRDefault="00910CAC" w:rsidP="00910CAC">
      <w:pPr>
        <w:ind w:left="284" w:right="-1"/>
        <w:jc w:val="both"/>
        <w:rPr>
          <w:rFonts w:ascii="Calibri" w:hAnsi="Calibri"/>
          <w:b/>
          <w:u w:val="single"/>
        </w:rPr>
      </w:pPr>
    </w:p>
    <w:p w14:paraId="0B791107" w14:textId="4F8E4F63" w:rsidR="00910CAC" w:rsidRDefault="00910CAC" w:rsidP="00910CAC">
      <w:pPr>
        <w:ind w:left="284"/>
        <w:jc w:val="both"/>
        <w:rPr>
          <w:rFonts w:ascii="Calibri" w:hAnsi="Calibri"/>
        </w:rPr>
      </w:pPr>
      <w:r w:rsidRPr="00DA391A">
        <w:rPr>
          <w:rFonts w:ascii="Calibri" w:hAnsi="Calibri"/>
        </w:rPr>
        <w:t xml:space="preserve">Los interesados deberán acudir a solicitar su inscripción en el </w:t>
      </w:r>
      <w:r w:rsidR="00AA1B2C">
        <w:rPr>
          <w:rFonts w:ascii="Calibri" w:hAnsi="Calibri"/>
        </w:rPr>
        <w:t>Departamento de Adquisiciones</w:t>
      </w:r>
      <w:r>
        <w:rPr>
          <w:rFonts w:ascii="Calibri" w:hAnsi="Calibri"/>
        </w:rPr>
        <w:t>,</w:t>
      </w:r>
      <w:r w:rsidRPr="00DA391A">
        <w:rPr>
          <w:rFonts w:ascii="Calibri" w:hAnsi="Calibri"/>
        </w:rPr>
        <w:t xml:space="preserve"> ubicado en Matamoros 520 oriente, primer piso, Centro de la Ciudad, Monterrey, Nuevo León, C.P. 64000, Tel.: 81 81 30 70 49,</w:t>
      </w:r>
      <w:r w:rsidR="004D72B3">
        <w:rPr>
          <w:rFonts w:ascii="Calibri" w:hAnsi="Calibri"/>
        </w:rPr>
        <w:t xml:space="preserve"> en un horario de </w:t>
      </w:r>
      <w:r w:rsidR="004D72B3" w:rsidRPr="00DA391A">
        <w:rPr>
          <w:rFonts w:ascii="Calibri" w:hAnsi="Calibri"/>
        </w:rPr>
        <w:t>9:00 a 14:00 horas</w:t>
      </w:r>
      <w:r w:rsidR="004D72B3">
        <w:rPr>
          <w:rFonts w:ascii="Calibri" w:hAnsi="Calibri"/>
        </w:rPr>
        <w:t xml:space="preserve">, </w:t>
      </w:r>
      <w:r w:rsidRPr="00DA391A">
        <w:rPr>
          <w:rFonts w:ascii="Calibri" w:hAnsi="Calibri"/>
        </w:rPr>
        <w:t>desde el día de publicación de la Convocatoria y hasta inclusive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3E8F030C" w14:textId="77777777" w:rsidR="005E6330" w:rsidRDefault="005E6330" w:rsidP="005E6330">
      <w:pPr>
        <w:ind w:left="284"/>
        <w:jc w:val="both"/>
        <w:rPr>
          <w:rFonts w:asciiTheme="minorHAnsi" w:hAnsiTheme="minorHAnsi"/>
          <w:b/>
        </w:rPr>
      </w:pPr>
    </w:p>
    <w:p w14:paraId="0F74C478" w14:textId="77777777" w:rsidR="0093321E" w:rsidRDefault="0093321E" w:rsidP="005E6330">
      <w:pPr>
        <w:ind w:left="284"/>
        <w:jc w:val="both"/>
        <w:rPr>
          <w:rFonts w:asciiTheme="minorHAnsi" w:hAnsiTheme="minorHAnsi"/>
          <w:b/>
        </w:rPr>
      </w:pPr>
    </w:p>
    <w:p w14:paraId="0DA1F2A8" w14:textId="77777777" w:rsidR="007F0B73" w:rsidRPr="00037DE1" w:rsidRDefault="000B78E5" w:rsidP="004D72B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284"/>
        </w:tabs>
        <w:ind w:right="49"/>
        <w:jc w:val="both"/>
        <w:rPr>
          <w:rFonts w:asciiTheme="minorHAnsi" w:hAnsiTheme="minorHAnsi"/>
          <w:b/>
        </w:rPr>
      </w:pPr>
      <w:r>
        <w:rPr>
          <w:rFonts w:asciiTheme="minorHAnsi" w:hAnsiTheme="minorHAnsi"/>
          <w:b/>
        </w:rPr>
        <w:t>3</w:t>
      </w:r>
      <w:r w:rsidR="00BD6DDA" w:rsidRPr="00037DE1">
        <w:rPr>
          <w:rFonts w:asciiTheme="minorHAnsi" w:hAnsiTheme="minorHAnsi"/>
          <w:b/>
        </w:rPr>
        <w:t>.</w:t>
      </w:r>
      <w:r w:rsidR="007F0B73" w:rsidRPr="00037DE1">
        <w:rPr>
          <w:rFonts w:asciiTheme="minorHAnsi" w:hAnsiTheme="minorHAnsi"/>
          <w:b/>
        </w:rPr>
        <w:tab/>
      </w:r>
      <w:r w:rsidR="00A83A41" w:rsidRPr="00037DE1">
        <w:rPr>
          <w:rFonts w:asciiTheme="minorHAnsi" w:hAnsiTheme="minorHAnsi"/>
          <w:b/>
        </w:rPr>
        <w:t>FORMA DE PRESENTACIÓN Y DOCUMENTOS ESENCIALES QUE DEBERÁ DE CONTENER EL SOBRE TÉCNICO.</w:t>
      </w:r>
    </w:p>
    <w:p w14:paraId="18E6E050" w14:textId="77777777" w:rsidR="00A16B2E" w:rsidRPr="00037DE1" w:rsidRDefault="00A16B2E" w:rsidP="007F0B73">
      <w:pPr>
        <w:ind w:right="49"/>
        <w:jc w:val="both"/>
        <w:rPr>
          <w:rFonts w:asciiTheme="minorHAnsi" w:hAnsiTheme="minorHAnsi"/>
          <w:b/>
        </w:rPr>
      </w:pPr>
    </w:p>
    <w:p w14:paraId="6C382943" w14:textId="77777777" w:rsidR="00695181" w:rsidRPr="003E6595" w:rsidRDefault="003E6595" w:rsidP="003C7CE4">
      <w:pPr>
        <w:pStyle w:val="Prrafodelista"/>
        <w:numPr>
          <w:ilvl w:val="0"/>
          <w:numId w:val="2"/>
        </w:numPr>
        <w:ind w:right="49"/>
        <w:jc w:val="both"/>
        <w:rPr>
          <w:rFonts w:asciiTheme="minorHAnsi" w:hAnsiTheme="minorHAnsi"/>
          <w:b/>
          <w:u w:val="single"/>
        </w:rPr>
      </w:pPr>
      <w:r w:rsidRPr="003E6595">
        <w:rPr>
          <w:rFonts w:asciiTheme="minorHAnsi" w:hAnsiTheme="minorHAnsi"/>
          <w:b/>
          <w:u w:val="single"/>
        </w:rPr>
        <w:t>ASPECTOS GENERALES DE LAS PROPUESTAS:</w:t>
      </w:r>
    </w:p>
    <w:p w14:paraId="4193E521" w14:textId="4E4257A7" w:rsidR="003E6595" w:rsidRDefault="00695181" w:rsidP="003C7CE4">
      <w:pPr>
        <w:pStyle w:val="Ttulo1"/>
        <w:numPr>
          <w:ilvl w:val="0"/>
          <w:numId w:val="3"/>
        </w:numPr>
        <w:tabs>
          <w:tab w:val="clear" w:pos="1276"/>
          <w:tab w:val="right" w:pos="1418"/>
        </w:tabs>
        <w:ind w:left="1418" w:right="0"/>
        <w:rPr>
          <w:rFonts w:asciiTheme="minorHAnsi" w:hAnsiTheme="minorHAnsi" w:cs="Arial"/>
          <w:b w:val="0"/>
          <w:sz w:val="20"/>
        </w:rPr>
      </w:pPr>
      <w:r w:rsidRPr="00E27A5A">
        <w:rPr>
          <w:rFonts w:asciiTheme="minorHAnsi" w:hAnsiTheme="minorHAnsi"/>
          <w:sz w:val="20"/>
          <w:lang w:val="es-ES"/>
        </w:rPr>
        <w:t>Idioma de las Propuestas</w:t>
      </w:r>
      <w:r w:rsidRPr="00E27A5A">
        <w:rPr>
          <w:rFonts w:asciiTheme="minorHAnsi" w:hAnsiTheme="minorHAnsi"/>
          <w:b w:val="0"/>
          <w:bCs/>
          <w:sz w:val="20"/>
          <w:lang w:val="es-ES"/>
        </w:rPr>
        <w:t>.</w:t>
      </w:r>
      <w:r w:rsidR="004D72B3">
        <w:rPr>
          <w:rFonts w:asciiTheme="minorHAnsi" w:hAnsiTheme="minorHAnsi"/>
          <w:b w:val="0"/>
          <w:bCs/>
          <w:sz w:val="20"/>
          <w:lang w:val="es-ES"/>
        </w:rPr>
        <w:t xml:space="preserve"> -</w:t>
      </w:r>
      <w:r w:rsidRPr="00E27A5A">
        <w:rPr>
          <w:rFonts w:asciiTheme="minorHAnsi" w:hAnsiTheme="minorHAnsi"/>
          <w:b w:val="0"/>
          <w:bCs/>
          <w:sz w:val="20"/>
          <w:lang w:val="es-ES"/>
        </w:rPr>
        <w:t xml:space="preserve"> La propuesta técnica y </w:t>
      </w:r>
      <w:r w:rsidR="00E44C3A">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61C9EB24" w14:textId="6ABC2FAF" w:rsidR="004F439F" w:rsidRDefault="00695181" w:rsidP="004F439F">
      <w:pPr>
        <w:numPr>
          <w:ilvl w:val="0"/>
          <w:numId w:val="3"/>
        </w:numPr>
        <w:tabs>
          <w:tab w:val="right" w:pos="1418"/>
        </w:tabs>
        <w:ind w:left="1418"/>
        <w:jc w:val="both"/>
        <w:rPr>
          <w:rFonts w:asciiTheme="minorHAnsi" w:hAnsiTheme="minorHAnsi"/>
        </w:rPr>
      </w:pPr>
      <w:r w:rsidRPr="00E27A5A">
        <w:rPr>
          <w:rFonts w:asciiTheme="minorHAnsi" w:hAnsiTheme="minorHAnsi"/>
          <w:b/>
          <w:bCs/>
        </w:rPr>
        <w:t>Presentación de las Propuestas.</w:t>
      </w:r>
      <w:r w:rsidR="004D72B3">
        <w:rPr>
          <w:rFonts w:asciiTheme="minorHAnsi" w:hAnsiTheme="minorHAnsi"/>
          <w:b/>
          <w:bCs/>
        </w:rPr>
        <w:t xml:space="preserve"> -</w:t>
      </w:r>
      <w:r w:rsidRPr="00E27A5A">
        <w:rPr>
          <w:rFonts w:asciiTheme="minorHAnsi" w:hAnsiTheme="minorHAnsi"/>
          <w:b/>
          <w:bCs/>
        </w:rPr>
        <w:t xml:space="preserve"> </w:t>
      </w:r>
      <w:r w:rsidR="00380B68" w:rsidRPr="00DA391A">
        <w:rPr>
          <w:rFonts w:asciiTheme="minorHAnsi" w:hAnsiTheme="minorHAnsi"/>
        </w:rPr>
        <w:t xml:space="preserve">El Licitante presentará en original sus propuestas técnica y económica, en papel membretado de su empresa, llenado a máquina o computadora y firmado por el representante legal, en el formato anexo a las bases expedido por la Convocante. </w:t>
      </w:r>
      <w:r w:rsidR="00380B68" w:rsidRPr="00DA391A">
        <w:rPr>
          <w:rFonts w:asciiTheme="minorHAnsi" w:hAnsiTheme="minorHAnsi" w:cstheme="minorHAnsi"/>
        </w:rPr>
        <w:t>Cada uno de los documentos que integren la proposición y aquéllos distintos a ésta, deberán estar foliados en todas y cada una de las hojas que los integren; así mismo las propuestas deberán contener firma autógrafa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1A4EC136" w14:textId="77777777" w:rsidR="00695181" w:rsidRPr="004F439F" w:rsidRDefault="00695181" w:rsidP="004F439F">
      <w:pPr>
        <w:numPr>
          <w:ilvl w:val="0"/>
          <w:numId w:val="3"/>
        </w:numPr>
        <w:tabs>
          <w:tab w:val="right" w:pos="1418"/>
        </w:tabs>
        <w:ind w:left="1418"/>
        <w:jc w:val="both"/>
        <w:rPr>
          <w:rFonts w:asciiTheme="minorHAnsi" w:hAnsiTheme="minorHAnsi"/>
        </w:rPr>
      </w:pPr>
      <w:r w:rsidRPr="004F439F">
        <w:rPr>
          <w:rFonts w:asciiTheme="minorHAnsi" w:hAnsiTheme="minorHAnsi"/>
          <w:b/>
        </w:rPr>
        <w:t xml:space="preserve">Costos de preparación de Propuestas. </w:t>
      </w:r>
      <w:r w:rsidRPr="004F439F">
        <w:rPr>
          <w:rFonts w:asciiTheme="minorHAnsi" w:hAnsiTheme="minorHAnsi"/>
        </w:rPr>
        <w:t xml:space="preserve">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w:t>
      </w:r>
      <w:r w:rsidR="00C96B24" w:rsidRPr="004F439F">
        <w:rPr>
          <w:rFonts w:asciiTheme="minorHAnsi" w:hAnsiTheme="minorHAnsi"/>
        </w:rPr>
        <w:t xml:space="preserve">LICITACIÓN PÚBLICA INTERNACIONAL BAJO LA COBERTURA </w:t>
      </w:r>
      <w:r w:rsidR="00903C17" w:rsidRPr="004F439F">
        <w:rPr>
          <w:rFonts w:asciiTheme="minorHAnsi" w:hAnsiTheme="minorHAnsi"/>
        </w:rPr>
        <w:t>DE</w:t>
      </w:r>
      <w:r w:rsidR="00903C17">
        <w:rPr>
          <w:rFonts w:asciiTheme="minorHAnsi" w:hAnsiTheme="minorHAnsi"/>
        </w:rPr>
        <w:t xml:space="preserve"> TRATADOS</w:t>
      </w:r>
      <w:r w:rsidR="00903C17" w:rsidRPr="004F439F">
        <w:rPr>
          <w:rFonts w:asciiTheme="minorHAnsi" w:hAnsiTheme="minorHAnsi"/>
        </w:rPr>
        <w:t xml:space="preserve"> PRESENCIAL</w:t>
      </w:r>
      <w:r w:rsidRPr="004F439F">
        <w:rPr>
          <w:rFonts w:asciiTheme="minorHAnsi" w:hAnsiTheme="minorHAnsi"/>
        </w:rPr>
        <w:t>.</w:t>
      </w:r>
    </w:p>
    <w:p w14:paraId="5A56F521" w14:textId="77777777" w:rsidR="00E101E9" w:rsidRDefault="00E101E9" w:rsidP="00EC225E">
      <w:pPr>
        <w:pStyle w:val="Prrafodelista"/>
        <w:ind w:left="426"/>
        <w:rPr>
          <w:rFonts w:asciiTheme="minorHAnsi" w:hAnsiTheme="minorHAnsi"/>
        </w:rPr>
      </w:pPr>
    </w:p>
    <w:p w14:paraId="5506DBE3" w14:textId="77777777" w:rsidR="00695181" w:rsidRPr="003E6595" w:rsidRDefault="003E6595" w:rsidP="003C7CE4">
      <w:pPr>
        <w:pStyle w:val="Prrafodelista"/>
        <w:numPr>
          <w:ilvl w:val="0"/>
          <w:numId w:val="2"/>
        </w:numPr>
        <w:tabs>
          <w:tab w:val="left" w:pos="720"/>
          <w:tab w:val="left" w:pos="9639"/>
        </w:tabs>
        <w:jc w:val="both"/>
        <w:rPr>
          <w:rFonts w:asciiTheme="minorHAnsi" w:hAnsiTheme="minorHAnsi"/>
          <w:b/>
          <w:u w:val="single"/>
        </w:rPr>
      </w:pPr>
      <w:r>
        <w:rPr>
          <w:rFonts w:asciiTheme="minorHAnsi" w:hAnsiTheme="minorHAnsi"/>
          <w:b/>
          <w:u w:val="single"/>
        </w:rPr>
        <w:t>PRESENTACIÓN DE LAS PROPUESTAS:</w:t>
      </w:r>
    </w:p>
    <w:p w14:paraId="032E78B2" w14:textId="6002BA5F" w:rsidR="00695181" w:rsidRDefault="00E5363D"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lastRenderedPageBreak/>
        <w:t xml:space="preserve">El Licitante deberá presentar </w:t>
      </w:r>
      <w:r>
        <w:rPr>
          <w:rFonts w:asciiTheme="minorHAnsi" w:hAnsiTheme="minorHAnsi"/>
          <w:b/>
        </w:rPr>
        <w:t>dos</w:t>
      </w:r>
      <w:r w:rsidRPr="00E27A5A">
        <w:rPr>
          <w:rFonts w:asciiTheme="minorHAnsi" w:hAnsiTheme="minorHAnsi"/>
          <w:b/>
        </w:rPr>
        <w:t xml:space="preserve"> sobre</w:t>
      </w:r>
      <w:r>
        <w:rPr>
          <w:rFonts w:asciiTheme="minorHAnsi" w:hAnsiTheme="minorHAnsi"/>
          <w:b/>
        </w:rPr>
        <w:t>s</w:t>
      </w:r>
      <w:r w:rsidRPr="00E27A5A">
        <w:rPr>
          <w:rFonts w:asciiTheme="minorHAnsi" w:hAnsiTheme="minorHAnsi"/>
          <w:b/>
        </w:rPr>
        <w:t xml:space="preserve"> cerrado</w:t>
      </w:r>
      <w:r>
        <w:rPr>
          <w:rFonts w:asciiTheme="minorHAnsi" w:hAnsiTheme="minorHAnsi"/>
          <w:b/>
        </w:rPr>
        <w:t>s</w:t>
      </w:r>
      <w:r w:rsidRPr="00E27A5A">
        <w:rPr>
          <w:rFonts w:asciiTheme="minorHAnsi" w:hAnsiTheme="minorHAnsi"/>
        </w:rPr>
        <w:t>, rotulado</w:t>
      </w:r>
      <w:r>
        <w:rPr>
          <w:rFonts w:asciiTheme="minorHAnsi" w:hAnsiTheme="minorHAnsi"/>
        </w:rPr>
        <w:t>s</w:t>
      </w:r>
      <w:r w:rsidRPr="00E27A5A">
        <w:rPr>
          <w:rFonts w:asciiTheme="minorHAnsi" w:hAnsiTheme="minorHAnsi"/>
        </w:rPr>
        <w:t xml:space="preserve"> con el nombre del licitante y con la indicación de la </w:t>
      </w:r>
      <w:r>
        <w:rPr>
          <w:rFonts w:asciiTheme="minorHAnsi" w:hAnsiTheme="minorHAnsi"/>
        </w:rPr>
        <w:t xml:space="preserve">licitación </w:t>
      </w:r>
      <w:r w:rsidRPr="00E27A5A">
        <w:rPr>
          <w:rFonts w:asciiTheme="minorHAnsi" w:hAnsiTheme="minorHAnsi"/>
        </w:rPr>
        <w:t>en que participa, dentro de dicho</w:t>
      </w:r>
      <w:r>
        <w:rPr>
          <w:rFonts w:asciiTheme="minorHAnsi" w:hAnsiTheme="minorHAnsi"/>
        </w:rPr>
        <w:t>s</w:t>
      </w:r>
      <w:r w:rsidRPr="00E27A5A">
        <w:rPr>
          <w:rFonts w:asciiTheme="minorHAnsi" w:hAnsiTheme="minorHAnsi"/>
        </w:rPr>
        <w:t xml:space="preserve"> sobre</w:t>
      </w:r>
      <w:r>
        <w:rPr>
          <w:rFonts w:asciiTheme="minorHAnsi" w:hAnsiTheme="minorHAnsi"/>
        </w:rPr>
        <w:t>s</w:t>
      </w:r>
      <w:r w:rsidRPr="00E27A5A">
        <w:rPr>
          <w:rFonts w:asciiTheme="minorHAnsi" w:hAnsiTheme="minorHAnsi"/>
        </w:rPr>
        <w:t xml:space="preserve"> deberá presentar </w:t>
      </w:r>
      <w:r>
        <w:rPr>
          <w:rFonts w:asciiTheme="minorHAnsi" w:hAnsiTheme="minorHAnsi"/>
        </w:rPr>
        <w:t xml:space="preserve">en uno de ellos </w:t>
      </w:r>
      <w:r w:rsidRPr="00E27A5A">
        <w:rPr>
          <w:rFonts w:asciiTheme="minorHAnsi" w:hAnsiTheme="minorHAnsi"/>
        </w:rPr>
        <w:t xml:space="preserve">sus propuestas técnicas </w:t>
      </w:r>
      <w:r>
        <w:rPr>
          <w:rFonts w:asciiTheme="minorHAnsi" w:hAnsiTheme="minorHAnsi"/>
        </w:rPr>
        <w:t xml:space="preserve">y en el otro sobre su propuesta económica, </w:t>
      </w:r>
      <w:r w:rsidRPr="00E27A5A">
        <w:rPr>
          <w:rFonts w:asciiTheme="minorHAnsi" w:hAnsiTheme="minorHAnsi"/>
        </w:rPr>
        <w:t>conforme a</w:t>
      </w:r>
      <w:r w:rsidR="00D626A0">
        <w:rPr>
          <w:rFonts w:asciiTheme="minorHAnsi" w:hAnsiTheme="minorHAnsi"/>
        </w:rPr>
        <w:t xml:space="preserve"> </w:t>
      </w:r>
      <w:r w:rsidRPr="00E27A5A">
        <w:rPr>
          <w:rFonts w:asciiTheme="minorHAnsi" w:hAnsiTheme="minorHAnsi"/>
        </w:rPr>
        <w:t>l</w:t>
      </w:r>
      <w:r>
        <w:rPr>
          <w:rFonts w:asciiTheme="minorHAnsi" w:hAnsiTheme="minorHAnsi"/>
        </w:rPr>
        <w:t>os</w:t>
      </w:r>
      <w:r w:rsidRPr="00E27A5A">
        <w:rPr>
          <w:rFonts w:asciiTheme="minorHAnsi" w:hAnsiTheme="minorHAnsi"/>
        </w:rPr>
        <w:t xml:space="preserve"> formato</w:t>
      </w:r>
      <w:r>
        <w:rPr>
          <w:rFonts w:asciiTheme="minorHAnsi" w:hAnsiTheme="minorHAnsi"/>
        </w:rPr>
        <w:t>s</w:t>
      </w:r>
      <w:r w:rsidRPr="00E27A5A">
        <w:rPr>
          <w:rFonts w:asciiTheme="minorHAnsi" w:hAnsiTheme="minorHAnsi"/>
        </w:rPr>
        <w:t xml:space="preserve"> anexo</w:t>
      </w:r>
      <w:r>
        <w:rPr>
          <w:rFonts w:asciiTheme="minorHAnsi" w:hAnsiTheme="minorHAnsi"/>
        </w:rPr>
        <w:t>s</w:t>
      </w:r>
      <w:r w:rsidRPr="00E27A5A">
        <w:rPr>
          <w:rFonts w:asciiTheme="minorHAnsi" w:hAnsiTheme="minorHAnsi"/>
        </w:rPr>
        <w:t xml:space="preserve"> a las bases, en </w:t>
      </w:r>
      <w:r>
        <w:rPr>
          <w:rFonts w:asciiTheme="minorHAnsi" w:hAnsiTheme="minorHAnsi"/>
        </w:rPr>
        <w:t>los</w:t>
      </w:r>
      <w:r w:rsidR="00D626A0">
        <w:rPr>
          <w:rFonts w:asciiTheme="minorHAnsi" w:hAnsiTheme="minorHAnsi"/>
        </w:rPr>
        <w:t xml:space="preserve"> cuá</w:t>
      </w:r>
      <w:r w:rsidRPr="00E27A5A">
        <w:rPr>
          <w:rFonts w:asciiTheme="minorHAnsi" w:hAnsiTheme="minorHAnsi"/>
        </w:rPr>
        <w:t>l</w:t>
      </w:r>
      <w:r>
        <w:rPr>
          <w:rFonts w:asciiTheme="minorHAnsi" w:hAnsiTheme="minorHAnsi"/>
        </w:rPr>
        <w:t>es</w:t>
      </w:r>
      <w:r w:rsidR="00D626A0">
        <w:rPr>
          <w:rFonts w:asciiTheme="minorHAnsi" w:hAnsiTheme="minorHAnsi"/>
        </w:rPr>
        <w:t xml:space="preserve"> </w:t>
      </w:r>
      <w:r>
        <w:rPr>
          <w:rFonts w:asciiTheme="minorHAnsi" w:hAnsiTheme="minorHAnsi"/>
        </w:rPr>
        <w:t xml:space="preserve">se </w:t>
      </w:r>
      <w:r w:rsidRPr="00E27A5A">
        <w:rPr>
          <w:rFonts w:asciiTheme="minorHAnsi" w:hAnsiTheme="minorHAnsi"/>
        </w:rPr>
        <w:t xml:space="preserve">señalan los requisitos solicitados. La Convocante se reserva el derecho de evaluar cada una de las propuestas presentadas, verificando que cumpla con todas y cada una de las indicaciones contenidas en los formatos </w:t>
      </w:r>
      <w:r w:rsidR="004D72B3" w:rsidRPr="00E27A5A">
        <w:rPr>
          <w:rFonts w:asciiTheme="minorHAnsi" w:hAnsiTheme="minorHAnsi"/>
        </w:rPr>
        <w:t>que,</w:t>
      </w:r>
      <w:r w:rsidRPr="00E27A5A">
        <w:rPr>
          <w:rFonts w:asciiTheme="minorHAnsi" w:hAnsiTheme="minorHAnsi"/>
        </w:rPr>
        <w:t xml:space="preserve"> para tal efecto, se anexan</w:t>
      </w:r>
      <w:r w:rsidR="00695181" w:rsidRPr="00E27A5A">
        <w:rPr>
          <w:rFonts w:asciiTheme="minorHAnsi" w:hAnsiTheme="minorHAnsi"/>
        </w:rPr>
        <w:t>.</w:t>
      </w:r>
    </w:p>
    <w:p w14:paraId="28D9075A" w14:textId="77777777" w:rsidR="00695181" w:rsidRPr="00E27A5A" w:rsidRDefault="00E5363D"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Las propuestas técnicas</w:t>
      </w:r>
      <w:r>
        <w:rPr>
          <w:rFonts w:asciiTheme="minorHAnsi" w:hAnsiTheme="minorHAnsi"/>
        </w:rPr>
        <w:t xml:space="preserve"> y económicas</w:t>
      </w:r>
      <w:r w:rsidRPr="00E27A5A">
        <w:rPr>
          <w:rFonts w:asciiTheme="minorHAnsi" w:hAnsiTheme="minorHAnsi"/>
        </w:rPr>
        <w:t xml:space="preserve">, así como todos los anexos incluidos dentro del sobre técnico </w:t>
      </w:r>
      <w:r>
        <w:rPr>
          <w:rFonts w:asciiTheme="minorHAnsi" w:hAnsiTheme="minorHAnsi"/>
        </w:rPr>
        <w:t xml:space="preserve">y económico, </w:t>
      </w:r>
      <w:r w:rsidRPr="00E27A5A">
        <w:rPr>
          <w:rFonts w:asciiTheme="minorHAnsi" w:hAnsiTheme="minorHAnsi"/>
        </w:rPr>
        <w:t xml:space="preserve">deberán estar dirigidas al </w:t>
      </w:r>
      <w:proofErr w:type="gramStart"/>
      <w:r w:rsidRPr="00E27A5A">
        <w:rPr>
          <w:rFonts w:asciiTheme="minorHAnsi" w:hAnsiTheme="minorHAnsi"/>
        </w:rPr>
        <w:t>Director</w:t>
      </w:r>
      <w:proofErr w:type="gramEnd"/>
      <w:r w:rsidRPr="00E27A5A">
        <w:rPr>
          <w:rFonts w:asciiTheme="minorHAnsi" w:hAnsiTheme="minorHAnsi"/>
        </w:rPr>
        <w:t xml:space="preserve">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r w:rsidR="008919D3">
        <w:rPr>
          <w:rFonts w:asciiTheme="minorHAnsi" w:hAnsiTheme="minorHAnsi"/>
        </w:rPr>
        <w:t>.</w:t>
      </w:r>
    </w:p>
    <w:p w14:paraId="28FBD480" w14:textId="77777777" w:rsidR="005F67FA" w:rsidRDefault="005F67FA" w:rsidP="00EC225E">
      <w:pPr>
        <w:pStyle w:val="Prrafodelista"/>
        <w:tabs>
          <w:tab w:val="left" w:pos="720"/>
          <w:tab w:val="left" w:pos="9639"/>
        </w:tabs>
        <w:ind w:left="426"/>
        <w:jc w:val="both"/>
        <w:rPr>
          <w:rFonts w:asciiTheme="minorHAnsi" w:hAnsiTheme="minorHAnsi"/>
        </w:rPr>
      </w:pPr>
    </w:p>
    <w:p w14:paraId="601403F2" w14:textId="77777777" w:rsidR="00695181" w:rsidRPr="00A85BB6" w:rsidRDefault="003E6595" w:rsidP="003C7CE4">
      <w:pPr>
        <w:pStyle w:val="Prrafodelista"/>
        <w:numPr>
          <w:ilvl w:val="0"/>
          <w:numId w:val="2"/>
        </w:numPr>
        <w:ind w:right="49"/>
        <w:jc w:val="both"/>
        <w:rPr>
          <w:rFonts w:asciiTheme="minorHAnsi" w:hAnsiTheme="minorHAnsi"/>
          <w:b/>
          <w:bCs/>
          <w:u w:val="single"/>
        </w:rPr>
      </w:pPr>
      <w:r w:rsidRPr="00A85BB6">
        <w:rPr>
          <w:rFonts w:asciiTheme="minorHAnsi" w:hAnsiTheme="minorHAnsi"/>
          <w:b/>
          <w:bCs/>
          <w:u w:val="single"/>
        </w:rPr>
        <w:t xml:space="preserve">EL SOBRE DE DOCUMENTOS </w:t>
      </w:r>
      <w:r w:rsidR="00E44C3A" w:rsidRPr="00A85BB6">
        <w:rPr>
          <w:rFonts w:asciiTheme="minorHAnsi" w:hAnsiTheme="minorHAnsi"/>
          <w:b/>
          <w:bCs/>
          <w:u w:val="single"/>
        </w:rPr>
        <w:t>DE</w:t>
      </w:r>
      <w:r w:rsidRPr="00A85BB6">
        <w:rPr>
          <w:rFonts w:asciiTheme="minorHAnsi" w:hAnsiTheme="minorHAnsi"/>
          <w:b/>
          <w:bCs/>
          <w:u w:val="single"/>
        </w:rPr>
        <w:t xml:space="preserve"> PROPUESTA TÉCNICA DEBERÁ CONTENER:</w:t>
      </w:r>
    </w:p>
    <w:p w14:paraId="7AE845C2" w14:textId="77777777" w:rsidR="003E6595" w:rsidRPr="00A85BB6" w:rsidRDefault="003E6595" w:rsidP="003C770C">
      <w:pPr>
        <w:numPr>
          <w:ilvl w:val="0"/>
          <w:numId w:val="7"/>
        </w:numPr>
        <w:tabs>
          <w:tab w:val="left" w:pos="1418"/>
        </w:tabs>
        <w:ind w:right="49"/>
        <w:jc w:val="both"/>
        <w:rPr>
          <w:rFonts w:asciiTheme="minorHAnsi" w:hAnsiTheme="minorHAnsi"/>
          <w:bCs/>
        </w:rPr>
      </w:pPr>
      <w:r w:rsidRPr="00A85BB6">
        <w:rPr>
          <w:rFonts w:asciiTheme="minorHAnsi" w:hAnsiTheme="minorHAnsi" w:cs="Arial"/>
          <w:b/>
        </w:rPr>
        <w:t xml:space="preserve">ANEXO </w:t>
      </w:r>
      <w:r w:rsidR="008919D3" w:rsidRPr="00A85BB6">
        <w:rPr>
          <w:rFonts w:asciiTheme="minorHAnsi" w:hAnsiTheme="minorHAnsi" w:cs="Arial"/>
          <w:b/>
        </w:rPr>
        <w:t>13</w:t>
      </w:r>
      <w:r w:rsidRPr="00A85BB6">
        <w:rPr>
          <w:rFonts w:asciiTheme="minorHAnsi" w:hAnsiTheme="minorHAnsi" w:cs="Arial"/>
          <w:b/>
        </w:rPr>
        <w:t>.</w:t>
      </w:r>
      <w:r w:rsidRPr="00A85BB6">
        <w:rPr>
          <w:rFonts w:asciiTheme="minorHAnsi" w:hAnsiTheme="minorHAnsi" w:cs="Arial"/>
        </w:rPr>
        <w:t xml:space="preserve"> Cédula de entrega de documentos.</w:t>
      </w:r>
    </w:p>
    <w:p w14:paraId="3BC9246E" w14:textId="77777777" w:rsidR="003E6595" w:rsidRPr="00A85BB6" w:rsidRDefault="003E6595" w:rsidP="003C770C">
      <w:pPr>
        <w:pStyle w:val="Prrafodelista"/>
        <w:numPr>
          <w:ilvl w:val="0"/>
          <w:numId w:val="7"/>
        </w:numPr>
        <w:tabs>
          <w:tab w:val="left" w:pos="1418"/>
        </w:tabs>
        <w:ind w:right="49"/>
        <w:jc w:val="both"/>
        <w:rPr>
          <w:rFonts w:asciiTheme="minorHAnsi" w:hAnsiTheme="minorHAnsi"/>
          <w:bCs/>
        </w:rPr>
      </w:pPr>
      <w:r w:rsidRPr="00A85BB6">
        <w:rPr>
          <w:rFonts w:asciiTheme="minorHAnsi" w:hAnsiTheme="minorHAnsi"/>
        </w:rPr>
        <w:t>Identificación oficial vigente de quien firma las proposiciones, quien deberá contar con facultades de administración y/o dominio, o poder especial para actos de licitación pública.</w:t>
      </w:r>
    </w:p>
    <w:p w14:paraId="2E875AAA" w14:textId="1EC4523B" w:rsidR="003E6595" w:rsidRPr="00FA6E9E" w:rsidRDefault="00F63839" w:rsidP="003C770C">
      <w:pPr>
        <w:pStyle w:val="Prrafodelista"/>
        <w:numPr>
          <w:ilvl w:val="0"/>
          <w:numId w:val="7"/>
        </w:numPr>
        <w:tabs>
          <w:tab w:val="left" w:pos="1134"/>
          <w:tab w:val="left" w:pos="1418"/>
        </w:tabs>
        <w:ind w:right="49"/>
        <w:jc w:val="both"/>
        <w:rPr>
          <w:rFonts w:asciiTheme="minorHAnsi" w:hAnsiTheme="minorHAnsi"/>
          <w:b/>
          <w:bCs/>
        </w:rPr>
      </w:pPr>
      <w:r w:rsidRPr="00FA6E9E">
        <w:rPr>
          <w:rFonts w:asciiTheme="minorHAnsi" w:hAnsiTheme="minorHAnsi"/>
        </w:rPr>
        <w:t>Currículum de la empresa como proveedor de</w:t>
      </w:r>
      <w:r w:rsidR="00B149A6" w:rsidRPr="00FA6E9E">
        <w:rPr>
          <w:rFonts w:asciiTheme="minorHAnsi" w:hAnsiTheme="minorHAnsi"/>
        </w:rPr>
        <w:t xml:space="preserve"> los reactivos</w:t>
      </w:r>
      <w:r w:rsidRPr="00FA6E9E">
        <w:rPr>
          <w:rFonts w:asciiTheme="minorHAnsi" w:hAnsiTheme="minorHAnsi"/>
        </w:rPr>
        <w:t xml:space="preserve">, donde manifieste la capacidad técnica, describiendo la infraestructura administrativa, la descripción de las instalaciones, maquinaria, equipos y demás elementos técnicos necesarios para el objeto de la presente </w:t>
      </w:r>
      <w:r w:rsidR="009A097D">
        <w:rPr>
          <w:rFonts w:asciiTheme="minorHAnsi" w:hAnsiTheme="minorHAnsi"/>
        </w:rPr>
        <w:t>C</w:t>
      </w:r>
      <w:r w:rsidRPr="00FA6E9E">
        <w:rPr>
          <w:rFonts w:asciiTheme="minorHAnsi" w:hAnsiTheme="minorHAnsi"/>
        </w:rPr>
        <w:t xml:space="preserve">onvocatoria, así como una relación de las principales operaciones de ventas o prestación de servicios de los últimos 12 meses. Incluir manifestación de ser proveedor </w:t>
      </w:r>
      <w:r w:rsidR="00B149A6" w:rsidRPr="00FA6E9E">
        <w:rPr>
          <w:rFonts w:asciiTheme="minorHAnsi" w:hAnsiTheme="minorHAnsi"/>
        </w:rPr>
        <w:t>de reactivos</w:t>
      </w:r>
      <w:r w:rsidRPr="00FA6E9E">
        <w:rPr>
          <w:rFonts w:asciiTheme="minorHAnsi" w:hAnsiTheme="minorHAnsi"/>
        </w:rPr>
        <w:t xml:space="preserve"> que demuestre experiencia en el Sector Salud, enfatizando su infraestructura física, capacidad de distribución y de recursos humanos</w:t>
      </w:r>
      <w:r w:rsidR="00FA6E9E">
        <w:rPr>
          <w:rFonts w:asciiTheme="minorHAnsi" w:hAnsiTheme="minorHAnsi"/>
        </w:rPr>
        <w:t>.</w:t>
      </w:r>
    </w:p>
    <w:p w14:paraId="19AE0945" w14:textId="77777777" w:rsidR="00B5716B" w:rsidRPr="00A85BB6" w:rsidRDefault="00C66C75" w:rsidP="003C770C">
      <w:pPr>
        <w:numPr>
          <w:ilvl w:val="0"/>
          <w:numId w:val="7"/>
        </w:numPr>
        <w:tabs>
          <w:tab w:val="left" w:pos="1134"/>
        </w:tabs>
        <w:ind w:right="49"/>
        <w:jc w:val="both"/>
        <w:rPr>
          <w:rFonts w:asciiTheme="minorHAnsi" w:hAnsiTheme="minorHAnsi"/>
          <w:color w:val="000000"/>
        </w:rPr>
      </w:pPr>
      <w:r w:rsidRPr="00FA6E9E">
        <w:rPr>
          <w:rFonts w:asciiTheme="minorHAnsi" w:hAnsiTheme="minorHAnsi"/>
          <w:b/>
        </w:rPr>
        <w:t xml:space="preserve">ANEXO </w:t>
      </w:r>
      <w:r w:rsidR="00B5716B" w:rsidRPr="00FA6E9E">
        <w:rPr>
          <w:rFonts w:asciiTheme="minorHAnsi" w:hAnsiTheme="minorHAnsi"/>
          <w:b/>
        </w:rPr>
        <w:t>2</w:t>
      </w:r>
      <w:r w:rsidR="003E6595" w:rsidRPr="00FA6E9E">
        <w:rPr>
          <w:rFonts w:asciiTheme="minorHAnsi" w:hAnsiTheme="minorHAnsi"/>
        </w:rPr>
        <w:t xml:space="preserve">. Propuesta Técnica conforme al formato del anexo </w:t>
      </w:r>
      <w:r w:rsidR="008919D3" w:rsidRPr="00FA6E9E">
        <w:rPr>
          <w:rFonts w:asciiTheme="minorHAnsi" w:hAnsiTheme="minorHAnsi"/>
        </w:rPr>
        <w:t xml:space="preserve">2 </w:t>
      </w:r>
      <w:r w:rsidR="003E6595" w:rsidRPr="00FA6E9E">
        <w:rPr>
          <w:rFonts w:asciiTheme="minorHAnsi" w:hAnsiTheme="minorHAnsi"/>
        </w:rPr>
        <w:t>de las presentes bases</w:t>
      </w:r>
      <w:r w:rsidR="003E6595" w:rsidRPr="00FA6E9E">
        <w:rPr>
          <w:rFonts w:asciiTheme="minorHAnsi" w:hAnsiTheme="minorHAnsi"/>
          <w:color w:val="000000"/>
        </w:rPr>
        <w:t>.</w:t>
      </w:r>
    </w:p>
    <w:p w14:paraId="44A669EB" w14:textId="77777777" w:rsidR="003E6595" w:rsidRPr="00A85BB6" w:rsidRDefault="003E6595" w:rsidP="003C770C">
      <w:pPr>
        <w:numPr>
          <w:ilvl w:val="0"/>
          <w:numId w:val="7"/>
        </w:numPr>
        <w:tabs>
          <w:tab w:val="left" w:pos="1134"/>
        </w:tabs>
        <w:ind w:right="49"/>
        <w:jc w:val="both"/>
        <w:rPr>
          <w:rFonts w:asciiTheme="minorHAnsi" w:hAnsiTheme="minorHAnsi"/>
          <w:color w:val="000000"/>
        </w:rPr>
      </w:pPr>
      <w:r w:rsidRPr="00A85BB6">
        <w:rPr>
          <w:rFonts w:asciiTheme="minorHAnsi" w:hAnsiTheme="minorHAnsi" w:cs="Arial"/>
          <w:lang w:val="es-MX"/>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p w14:paraId="3F3A2BA5" w14:textId="77777777" w:rsidR="006E0108" w:rsidRPr="00A85BB6" w:rsidRDefault="006E0108" w:rsidP="003C770C">
      <w:pPr>
        <w:numPr>
          <w:ilvl w:val="0"/>
          <w:numId w:val="7"/>
        </w:numPr>
        <w:tabs>
          <w:tab w:val="left" w:pos="1134"/>
        </w:tabs>
        <w:ind w:right="49"/>
        <w:jc w:val="both"/>
        <w:rPr>
          <w:rFonts w:asciiTheme="minorHAnsi" w:hAnsiTheme="minorHAnsi" w:cstheme="minorHAnsi"/>
          <w:bCs/>
        </w:rPr>
      </w:pPr>
      <w:r w:rsidRPr="00A85BB6">
        <w:rPr>
          <w:rFonts w:asciiTheme="minorHAnsi" w:hAnsiTheme="minorHAnsi" w:cstheme="minorHAnsi"/>
          <w:bCs/>
        </w:rPr>
        <w:t>Carta de manifiesto bajo protesta de decir verdad,</w:t>
      </w:r>
      <w:r w:rsidRPr="00A85BB6">
        <w:rPr>
          <w:rFonts w:asciiTheme="minorHAnsi" w:hAnsiTheme="minorHAnsi" w:cstheme="minorHAnsi"/>
          <w:bCs/>
          <w:color w:val="000000"/>
        </w:rPr>
        <w:t xml:space="preserve"> que el servicio, </w:t>
      </w:r>
      <w:r w:rsidR="004F439F" w:rsidRPr="00A85BB6">
        <w:rPr>
          <w:rFonts w:asciiTheme="minorHAnsi" w:hAnsiTheme="minorHAnsi" w:cstheme="minorHAnsi"/>
          <w:bCs/>
          <w:color w:val="000000"/>
        </w:rPr>
        <w:t>insumos</w:t>
      </w:r>
      <w:r w:rsidRPr="00A85BB6">
        <w:rPr>
          <w:rFonts w:asciiTheme="minorHAnsi" w:hAnsiTheme="minorHAnsi" w:cstheme="minorHAnsi"/>
          <w:bCs/>
          <w:color w:val="000000"/>
        </w:rPr>
        <w:t xml:space="preserve"> y productos</w:t>
      </w:r>
      <w:r w:rsidRPr="00A85BB6">
        <w:rPr>
          <w:rFonts w:asciiTheme="minorHAnsi" w:hAnsiTheme="minorHAnsi" w:cstheme="minorHAnsi"/>
          <w:bCs/>
        </w:rPr>
        <w:t xml:space="preserve"> que ofertan, cumplen y reúnen todos los requisitos de la legislación sanitaria vigente.</w:t>
      </w:r>
    </w:p>
    <w:p w14:paraId="35A93986" w14:textId="77777777" w:rsidR="00A85BB6" w:rsidRPr="00A85BB6" w:rsidRDefault="00A85BB6" w:rsidP="003C770C">
      <w:pPr>
        <w:numPr>
          <w:ilvl w:val="0"/>
          <w:numId w:val="7"/>
        </w:numPr>
        <w:ind w:right="49"/>
        <w:jc w:val="both"/>
        <w:rPr>
          <w:rFonts w:asciiTheme="minorHAnsi" w:hAnsiTheme="minorHAnsi" w:cs="Arial"/>
        </w:rPr>
      </w:pPr>
      <w:r w:rsidRPr="00A85BB6">
        <w:rPr>
          <w:rFonts w:asciiTheme="minorHAnsi" w:hAnsiTheme="minorHAnsi" w:cs="Arial"/>
        </w:rPr>
        <w:t>Documentación que compruebe el domicilio fiscal del licitante, además, deberán comprobar que tengan establecido dentro del área metropolitana de la ciudad de Monterrey, Nuevo León, almacén o local de distribución para atender en el tiempo requerido las necesidades de la Convocante (Alta de Hacienda y Aviso de Funcionamiento o Licencia Sanitaria Vigente).</w:t>
      </w:r>
    </w:p>
    <w:p w14:paraId="3810A8B1" w14:textId="77777777" w:rsidR="00A85BB6" w:rsidRPr="00A85BB6" w:rsidRDefault="00A85BB6" w:rsidP="003C770C">
      <w:pPr>
        <w:numPr>
          <w:ilvl w:val="0"/>
          <w:numId w:val="7"/>
        </w:numPr>
        <w:ind w:right="49"/>
        <w:jc w:val="both"/>
        <w:rPr>
          <w:rFonts w:asciiTheme="minorHAnsi" w:hAnsiTheme="minorHAnsi" w:cs="Arial"/>
        </w:rPr>
      </w:pPr>
      <w:r w:rsidRPr="00A85BB6">
        <w:rPr>
          <w:rFonts w:asciiTheme="minorHAnsi" w:hAnsiTheme="minorHAnsi"/>
          <w:color w:val="000000"/>
        </w:rPr>
        <w:t xml:space="preserve">Carta de apoyo del fabricante o distribuidor mayorista de todos los Reactivos para la determinación de Análisis Clínicos </w:t>
      </w:r>
      <w:r w:rsidR="00856441">
        <w:rPr>
          <w:rFonts w:asciiTheme="minorHAnsi" w:hAnsiTheme="minorHAnsi"/>
          <w:color w:val="000000"/>
        </w:rPr>
        <w:t xml:space="preserve">que se solicitan en el anexo 1 </w:t>
      </w:r>
      <w:r w:rsidRPr="00A85BB6">
        <w:rPr>
          <w:rFonts w:asciiTheme="minorHAnsi" w:hAnsiTheme="minorHAnsi"/>
          <w:color w:val="000000"/>
        </w:rPr>
        <w:t>de estas bases en la que se mencione el número de licitación y se describan las partidas, marcas y cantidades ofertadas.</w:t>
      </w:r>
    </w:p>
    <w:p w14:paraId="72244E10" w14:textId="77777777" w:rsidR="00A85BB6" w:rsidRPr="00A85BB6" w:rsidRDefault="00A85BB6" w:rsidP="003C770C">
      <w:pPr>
        <w:numPr>
          <w:ilvl w:val="0"/>
          <w:numId w:val="7"/>
        </w:numPr>
        <w:ind w:right="49"/>
        <w:jc w:val="both"/>
        <w:rPr>
          <w:rFonts w:asciiTheme="minorHAnsi" w:hAnsiTheme="minorHAnsi" w:cs="Arial"/>
        </w:rPr>
      </w:pPr>
      <w:r w:rsidRPr="00A85BB6">
        <w:rPr>
          <w:rFonts w:asciiTheme="minorHAnsi" w:hAnsiTheme="minorHAnsi" w:cs="Arial"/>
        </w:rPr>
        <w:t>Carta bajo protesta de decir verdad firmada por el representante legal, que manifieste que su representada cumple con todos los registros sanitarios para funcionar como negocio en la venta de productos de consumo en el Sector Salud.</w:t>
      </w:r>
    </w:p>
    <w:p w14:paraId="75D3ABC1" w14:textId="42A0E9A7" w:rsidR="00A85BB6" w:rsidRPr="000604F5" w:rsidRDefault="00650D83" w:rsidP="003C770C">
      <w:pPr>
        <w:numPr>
          <w:ilvl w:val="0"/>
          <w:numId w:val="7"/>
        </w:numPr>
        <w:ind w:right="-1"/>
        <w:jc w:val="both"/>
        <w:rPr>
          <w:rFonts w:asciiTheme="minorHAnsi" w:hAnsiTheme="minorHAnsi" w:cs="Arial"/>
        </w:rPr>
      </w:pPr>
      <w:r>
        <w:rPr>
          <w:rFonts w:asciiTheme="minorHAnsi" w:hAnsiTheme="minorHAnsi" w:cs="Arial"/>
        </w:rPr>
        <w:t>El licitante se compromete en caso de ser asignado a instalar los equipos solicitados en el Anexo 1, conforme a la(s) partidas(s) que corresponda a su asignación, en óptimas condiciones de funcionamiento y garantizando el mantenimiento de los mismos. Para dar cumplimiento a esto, se deberá incluir en su Propuesta Técnica, carta bajo protesta de decir verdad en donde así lo manifieste.</w:t>
      </w:r>
    </w:p>
    <w:p w14:paraId="5470F356" w14:textId="77777777" w:rsidR="00A41A38" w:rsidRPr="000604F5" w:rsidRDefault="00A85BB6" w:rsidP="003C770C">
      <w:pPr>
        <w:numPr>
          <w:ilvl w:val="0"/>
          <w:numId w:val="7"/>
        </w:numPr>
        <w:ind w:right="-1"/>
        <w:jc w:val="both"/>
        <w:rPr>
          <w:rFonts w:asciiTheme="minorHAnsi" w:hAnsiTheme="minorHAnsi" w:cs="Arial"/>
        </w:rPr>
      </w:pPr>
      <w:r w:rsidRPr="000604F5">
        <w:rPr>
          <w:rFonts w:asciiTheme="minorHAnsi" w:hAnsiTheme="minorHAnsi" w:cs="Arial"/>
        </w:rPr>
        <w:t>Folletos en español de los Equipos en Comodato</w:t>
      </w:r>
      <w:r w:rsidR="005F67FA" w:rsidRPr="000604F5">
        <w:rPr>
          <w:rFonts w:asciiTheme="minorHAnsi" w:hAnsiTheme="minorHAnsi" w:cs="Arial"/>
        </w:rPr>
        <w:t xml:space="preserve"> </w:t>
      </w:r>
      <w:r w:rsidRPr="000604F5">
        <w:rPr>
          <w:rFonts w:asciiTheme="minorHAnsi" w:hAnsiTheme="minorHAnsi" w:cs="Arial"/>
        </w:rPr>
        <w:t>que describan cuando menos las características solicitadas en el Anexo 1</w:t>
      </w:r>
      <w:r w:rsidR="00D87CD9" w:rsidRPr="000604F5">
        <w:rPr>
          <w:rFonts w:asciiTheme="minorHAnsi" w:hAnsiTheme="minorHAnsi" w:cs="Arial"/>
        </w:rPr>
        <w:t>A</w:t>
      </w:r>
      <w:r w:rsidRPr="000604F5">
        <w:rPr>
          <w:rFonts w:asciiTheme="minorHAnsi" w:hAnsiTheme="minorHAnsi" w:cs="Arial"/>
        </w:rPr>
        <w:t>.</w:t>
      </w:r>
    </w:p>
    <w:p w14:paraId="0C341D8F" w14:textId="5568E6F5" w:rsidR="00A41A38" w:rsidRPr="00A41A38" w:rsidRDefault="00A85BB6" w:rsidP="003C770C">
      <w:pPr>
        <w:numPr>
          <w:ilvl w:val="0"/>
          <w:numId w:val="7"/>
        </w:numPr>
        <w:ind w:right="-1"/>
        <w:jc w:val="both"/>
        <w:rPr>
          <w:rFonts w:asciiTheme="minorHAnsi" w:hAnsiTheme="minorHAnsi" w:cs="Arial"/>
        </w:rPr>
      </w:pPr>
      <w:r w:rsidRPr="00A41A38">
        <w:rPr>
          <w:rFonts w:asciiTheme="minorHAnsi" w:hAnsiTheme="minorHAnsi" w:cs="Arial"/>
        </w:rPr>
        <w:lastRenderedPageBreak/>
        <w:t>Carta compromiso de que proporcionará la capacitación y asesoría al personal que designen las Unidades Aplicativas de la Convocante</w:t>
      </w:r>
      <w:r w:rsidR="004D72B3">
        <w:rPr>
          <w:rFonts w:asciiTheme="minorHAnsi" w:hAnsiTheme="minorHAnsi" w:cs="Arial"/>
        </w:rPr>
        <w:t>,</w:t>
      </w:r>
      <w:r w:rsidRPr="00A41A38">
        <w:rPr>
          <w:rFonts w:asciiTheme="minorHAnsi" w:hAnsiTheme="minorHAnsi" w:cs="Arial"/>
        </w:rPr>
        <w:t xml:space="preserve"> durante el tiempo que estimen conveniente dichas unidades para el adecuado manejo de los equipos</w:t>
      </w:r>
      <w:r w:rsidR="00A41A38" w:rsidRPr="00A41A38">
        <w:rPr>
          <w:rFonts w:asciiTheme="minorHAnsi" w:hAnsiTheme="minorHAnsi" w:cs="Arial"/>
        </w:rPr>
        <w:t xml:space="preserve"> (</w:t>
      </w:r>
      <w:r w:rsidR="00A41A38" w:rsidRPr="00A41A38">
        <w:rPr>
          <w:rFonts w:asciiTheme="minorHAnsi" w:hAnsiTheme="minorHAnsi"/>
        </w:rPr>
        <w:t>Durante los primeros 15 días de la vigencia del contrato el o los licitantes que resulten adjudicados deberán presentar a la Convocante un programa calendarizado de capacitación en el uso de instrumentos y equipos)</w:t>
      </w:r>
    </w:p>
    <w:p w14:paraId="465EBF54" w14:textId="77777777" w:rsidR="00A85BB6" w:rsidRPr="00A85BB6" w:rsidRDefault="00A85BB6" w:rsidP="003C770C">
      <w:pPr>
        <w:pStyle w:val="Prrafodelista"/>
        <w:numPr>
          <w:ilvl w:val="0"/>
          <w:numId w:val="7"/>
        </w:numPr>
        <w:ind w:right="-1"/>
        <w:jc w:val="both"/>
        <w:rPr>
          <w:rFonts w:asciiTheme="minorHAnsi" w:hAnsiTheme="minorHAnsi" w:cs="Arial"/>
        </w:rPr>
      </w:pPr>
      <w:r w:rsidRPr="00A85BB6">
        <w:rPr>
          <w:rFonts w:asciiTheme="minorHAnsi" w:hAnsiTheme="minorHAnsi" w:cs="Arial"/>
        </w:rPr>
        <w:t xml:space="preserve">Carta donde detalle el Staff de Ingeniería, deberá incluir el nombre o nombres de las personas, Currículums, Diplomas y Certificados y teléfonos de urgencia, además de los nombres y teléfonos de las personas con los cuales se contactará la información para las solicitudes de abasto o devoluciones que hagan las unidades aplicativas, así como el domicilio, teléfono de la oficina, celular. </w:t>
      </w:r>
    </w:p>
    <w:p w14:paraId="3BDEE530" w14:textId="77777777" w:rsidR="00A85BB6" w:rsidRPr="00A85BB6" w:rsidRDefault="00A85BB6" w:rsidP="003C770C">
      <w:pPr>
        <w:numPr>
          <w:ilvl w:val="0"/>
          <w:numId w:val="7"/>
        </w:numPr>
        <w:ind w:right="-1"/>
        <w:jc w:val="both"/>
        <w:rPr>
          <w:rFonts w:asciiTheme="minorHAnsi" w:hAnsiTheme="minorHAnsi" w:cs="Arial"/>
        </w:rPr>
      </w:pPr>
      <w:r w:rsidRPr="00A85BB6">
        <w:rPr>
          <w:rFonts w:asciiTheme="minorHAnsi" w:hAnsiTheme="minorHAnsi" w:cs="Arial"/>
        </w:rPr>
        <w:t>Carta compromiso de que en caso de resultar adjudicado, se corregirá en un término no mayor a 24 horas cualquier falla o avería que se presenten en los equipos, con excepción de los Equipos de Química Clínica, para los que el plazo será de 12 hora</w:t>
      </w:r>
      <w:r w:rsidR="00FA6E9E">
        <w:rPr>
          <w:rFonts w:asciiTheme="minorHAnsi" w:hAnsiTheme="minorHAnsi" w:cs="Arial"/>
        </w:rPr>
        <w:t>s</w:t>
      </w:r>
      <w:r w:rsidRPr="00A85BB6">
        <w:rPr>
          <w:rFonts w:asciiTheme="minorHAnsi" w:hAnsiTheme="minorHAnsi" w:cs="Arial"/>
        </w:rPr>
        <w:t xml:space="preserve">; así como de que, en el supuesto que no se subsane la anomalía en el término establecido o que el equipo o equipos no tengan compostura, la Convocante tomará las medidas necesarias a fin de que se garantice el servicio a los pacientes, por lo cual, el licitante será responsable de los gastos que se generen en demasía por su incumplimiento en la prestación del servicio. </w:t>
      </w:r>
    </w:p>
    <w:p w14:paraId="710B3CF3" w14:textId="77777777" w:rsidR="00A85BB6" w:rsidRPr="00A85BB6" w:rsidRDefault="00A85BB6" w:rsidP="003C770C">
      <w:pPr>
        <w:pStyle w:val="Prrafodelista"/>
        <w:numPr>
          <w:ilvl w:val="0"/>
          <w:numId w:val="7"/>
        </w:numPr>
        <w:ind w:right="6"/>
        <w:jc w:val="both"/>
        <w:rPr>
          <w:rFonts w:asciiTheme="minorHAnsi" w:hAnsiTheme="minorHAnsi" w:cs="Arial"/>
        </w:rPr>
      </w:pPr>
      <w:r w:rsidRPr="00A85BB6">
        <w:rPr>
          <w:rFonts w:asciiTheme="minorHAnsi" w:hAnsiTheme="minorHAnsi" w:cs="Arial"/>
        </w:rPr>
        <w:t>Carta compromiso de que en caso de resultar adjudicado se responsabilizará del mantenimiento preventivo y correctivo de los equipos proporcionados en comodato, cuando sea necesario el traslado del equipo a las oficinas del licitante, para su mantenimiento y se prolongue por más de 24 horas proporcionará inmediatamente otro equipo igual, de tal manera que el servicio no se vea interrumpido.</w:t>
      </w:r>
    </w:p>
    <w:p w14:paraId="572E204D" w14:textId="77777777" w:rsidR="00A85BB6" w:rsidRPr="00A85BB6" w:rsidRDefault="00A85BB6" w:rsidP="003C770C">
      <w:pPr>
        <w:numPr>
          <w:ilvl w:val="0"/>
          <w:numId w:val="7"/>
        </w:numPr>
        <w:tabs>
          <w:tab w:val="left" w:pos="1276"/>
        </w:tabs>
        <w:ind w:right="49"/>
        <w:jc w:val="both"/>
        <w:rPr>
          <w:rFonts w:asciiTheme="minorHAnsi" w:hAnsiTheme="minorHAnsi" w:cs="Arial"/>
        </w:rPr>
      </w:pPr>
      <w:r w:rsidRPr="00A85BB6">
        <w:rPr>
          <w:rFonts w:asciiTheme="minorHAnsi" w:hAnsiTheme="minorHAnsi" w:cs="Arial"/>
        </w:rPr>
        <w:t>Escrito en el que garantice que el período de caducidad de los Reactivos deberá ser de un año, como mínimo, contado a partir de la recepción en cada una de las Unidades Aplicativas de la Convocante, en caso de suministrar insumos con menor caducidad a la establecida, se podrán devolver los mismos a juicio y responsabilidad del Laboratorio de la Unidad Aplicativa.</w:t>
      </w:r>
    </w:p>
    <w:p w14:paraId="1F9A04B7" w14:textId="7CD30E19" w:rsidR="004509F1" w:rsidRDefault="00A85BB6" w:rsidP="003C770C">
      <w:pPr>
        <w:pStyle w:val="Prrafodelista"/>
        <w:numPr>
          <w:ilvl w:val="0"/>
          <w:numId w:val="7"/>
        </w:numPr>
        <w:tabs>
          <w:tab w:val="right" w:pos="1276"/>
        </w:tabs>
        <w:ind w:right="-1"/>
        <w:jc w:val="both"/>
        <w:rPr>
          <w:rFonts w:asciiTheme="minorHAnsi" w:hAnsiTheme="minorHAnsi"/>
          <w:lang w:val="es-MX"/>
        </w:rPr>
      </w:pPr>
      <w:r w:rsidRPr="004509F1">
        <w:rPr>
          <w:rFonts w:asciiTheme="minorHAnsi" w:hAnsiTheme="minorHAnsi"/>
        </w:rPr>
        <w:t xml:space="preserve">Alguno de los siguientes Certificados de calidad: </w:t>
      </w:r>
      <w:r w:rsidRPr="004509F1">
        <w:rPr>
          <w:rFonts w:asciiTheme="minorHAnsi" w:hAnsiTheme="minorHAnsi"/>
          <w:lang w:val="es-MX"/>
        </w:rPr>
        <w:t>ISO, FDA, CE,</w:t>
      </w:r>
      <w:r w:rsidRPr="004509F1">
        <w:rPr>
          <w:rFonts w:asciiTheme="minorHAnsi" w:hAnsiTheme="minorHAnsi" w:cs="Arial"/>
        </w:rPr>
        <w:t xml:space="preserve"> UL, TUV. P</w:t>
      </w:r>
      <w:r w:rsidRPr="004509F1">
        <w:rPr>
          <w:rFonts w:asciiTheme="minorHAnsi" w:hAnsiTheme="minorHAnsi"/>
          <w:lang w:val="es-MX"/>
        </w:rPr>
        <w:t xml:space="preserve">ara equipos y reactivos fabricados en </w:t>
      </w:r>
      <w:r w:rsidR="00FD1751" w:rsidRPr="004509F1">
        <w:rPr>
          <w:rFonts w:asciiTheme="minorHAnsi" w:hAnsiTheme="minorHAnsi"/>
          <w:lang w:val="es-MX"/>
        </w:rPr>
        <w:t>México,</w:t>
      </w:r>
      <w:r w:rsidRPr="004509F1">
        <w:rPr>
          <w:rFonts w:asciiTheme="minorHAnsi" w:hAnsiTheme="minorHAnsi"/>
          <w:lang w:val="es-MX"/>
        </w:rPr>
        <w:t xml:space="preserve"> además, la documentación de </w:t>
      </w:r>
      <w:r w:rsidR="004509F1">
        <w:rPr>
          <w:rFonts w:asciiTheme="minorHAnsi" w:hAnsiTheme="minorHAnsi"/>
          <w:lang w:val="es-MX"/>
        </w:rPr>
        <w:t>buenas prácticas de fabricación.</w:t>
      </w:r>
    </w:p>
    <w:p w14:paraId="72B392AE" w14:textId="77777777" w:rsidR="00A85BB6" w:rsidRPr="004509F1" w:rsidRDefault="00A85BB6" w:rsidP="003C770C">
      <w:pPr>
        <w:pStyle w:val="Prrafodelista"/>
        <w:numPr>
          <w:ilvl w:val="0"/>
          <w:numId w:val="7"/>
        </w:numPr>
        <w:tabs>
          <w:tab w:val="right" w:pos="1276"/>
        </w:tabs>
        <w:ind w:right="-1"/>
        <w:jc w:val="both"/>
        <w:rPr>
          <w:rFonts w:asciiTheme="minorHAnsi" w:hAnsiTheme="minorHAnsi"/>
          <w:lang w:val="es-MX"/>
        </w:rPr>
      </w:pPr>
      <w:r w:rsidRPr="004509F1">
        <w:rPr>
          <w:rFonts w:asciiTheme="minorHAnsi" w:hAnsiTheme="minorHAnsi"/>
          <w:lang w:val="es-MX"/>
        </w:rPr>
        <w:t>Copia simple legible del Registro Sanitario de los equipos y reactivos propuestos otorgados por la Secretaría de Salud.</w:t>
      </w:r>
    </w:p>
    <w:p w14:paraId="6E0F11DF" w14:textId="77777777" w:rsidR="00A85BB6" w:rsidRDefault="008A47A8" w:rsidP="003C770C">
      <w:pPr>
        <w:pStyle w:val="Prrafodelista"/>
        <w:numPr>
          <w:ilvl w:val="0"/>
          <w:numId w:val="7"/>
        </w:numPr>
        <w:tabs>
          <w:tab w:val="left" w:pos="993"/>
        </w:tabs>
        <w:jc w:val="both"/>
        <w:rPr>
          <w:rFonts w:asciiTheme="minorHAnsi" w:hAnsiTheme="minorHAnsi"/>
        </w:rPr>
      </w:pPr>
      <w:r w:rsidRPr="00DA391A">
        <w:rPr>
          <w:rFonts w:asciiTheme="minorHAnsi" w:hAnsiTheme="minorHAnsi"/>
        </w:rPr>
        <w:t>Los licitantes que quieran participar en el presente concurso, deberán presentar cuando menos cuatro cartas en original, dirigidas al Director Administrativo de la Convocante, emitidas en un</w:t>
      </w:r>
      <w:r w:rsidRPr="000F1D9E">
        <w:rPr>
          <w:rFonts w:asciiTheme="minorHAnsi" w:hAnsiTheme="minorHAnsi"/>
        </w:rPr>
        <w:t xml:space="preserve"> </w:t>
      </w:r>
      <w:r w:rsidRPr="000B75B8">
        <w:rPr>
          <w:rFonts w:asciiTheme="minorHAnsi" w:hAnsiTheme="minorHAnsi"/>
        </w:rPr>
        <w:t>plazo máximo de seis meses previos</w:t>
      </w:r>
      <w:r w:rsidRPr="000F1D9E">
        <w:rPr>
          <w:rFonts w:asciiTheme="minorHAnsi" w:hAnsiTheme="minorHAnsi"/>
        </w:rPr>
        <w:t xml:space="preserve"> a la fecha de la presentación y apertura de propuestas técnicas por clientes en hoja membretada de estos; en las cuales estipule que han prestado buen servicio en la venta de reactivo</w:t>
      </w:r>
      <w:r>
        <w:rPr>
          <w:rFonts w:asciiTheme="minorHAnsi" w:hAnsiTheme="minorHAnsi"/>
        </w:rPr>
        <w:t>s</w:t>
      </w:r>
      <w:r w:rsidRPr="000F1D9E">
        <w:rPr>
          <w:rFonts w:asciiTheme="minorHAnsi" w:hAnsiTheme="minorHAnsi"/>
        </w:rPr>
        <w:t xml:space="preserve"> de la misma naturaleza o similar a lo requerido en esta licitación, mismas que la Convocante se reserva el derecho de verificar, para su participación en el presente evento.</w:t>
      </w:r>
    </w:p>
    <w:p w14:paraId="4E977131" w14:textId="4228D4C8" w:rsidR="0099427F" w:rsidRPr="00A85BB6" w:rsidRDefault="003848BD" w:rsidP="003C770C">
      <w:pPr>
        <w:pStyle w:val="Prrafodelista"/>
        <w:numPr>
          <w:ilvl w:val="0"/>
          <w:numId w:val="7"/>
        </w:numPr>
        <w:tabs>
          <w:tab w:val="left" w:pos="993"/>
        </w:tabs>
        <w:jc w:val="both"/>
        <w:rPr>
          <w:rFonts w:asciiTheme="minorHAnsi" w:hAnsiTheme="minorHAnsi"/>
        </w:rPr>
      </w:pPr>
      <w:r w:rsidRPr="005339E5">
        <w:rPr>
          <w:rFonts w:asciiTheme="minorHAnsi" w:hAnsiTheme="minorHAnsi"/>
        </w:rPr>
        <w:t>Carta compromiso de cumplir con cada uno de los requisitos señalados</w:t>
      </w:r>
      <w:r>
        <w:rPr>
          <w:rFonts w:asciiTheme="minorHAnsi" w:hAnsiTheme="minorHAnsi"/>
        </w:rPr>
        <w:t xml:space="preserve"> en el punto 1.3.3</w:t>
      </w:r>
      <w:r w:rsidRPr="005339E5">
        <w:rPr>
          <w:rFonts w:asciiTheme="minorHAnsi" w:hAnsiTheme="minorHAnsi"/>
        </w:rPr>
        <w:t xml:space="preserve"> </w:t>
      </w:r>
      <w:r>
        <w:rPr>
          <w:rFonts w:asciiTheme="minorHAnsi" w:hAnsiTheme="minorHAnsi"/>
        </w:rPr>
        <w:t>de</w:t>
      </w:r>
      <w:r w:rsidRPr="005339E5">
        <w:rPr>
          <w:rFonts w:asciiTheme="minorHAnsi" w:hAnsiTheme="minorHAnsi"/>
        </w:rPr>
        <w:t xml:space="preserve"> estas bases, Condiciones de prestación del servicio.</w:t>
      </w:r>
    </w:p>
    <w:p w14:paraId="532D912C" w14:textId="1896A8BF" w:rsidR="008D5713" w:rsidRPr="00A85BB6" w:rsidRDefault="003E6595" w:rsidP="003C770C">
      <w:pPr>
        <w:pStyle w:val="Prrafodelista"/>
        <w:numPr>
          <w:ilvl w:val="0"/>
          <w:numId w:val="7"/>
        </w:numPr>
        <w:tabs>
          <w:tab w:val="left" w:pos="993"/>
        </w:tabs>
        <w:jc w:val="both"/>
        <w:rPr>
          <w:rFonts w:asciiTheme="minorHAnsi" w:hAnsiTheme="minorHAnsi"/>
        </w:rPr>
      </w:pPr>
      <w:r w:rsidRPr="00A85BB6">
        <w:rPr>
          <w:rFonts w:asciiTheme="minorHAnsi" w:hAnsiTheme="minorHAnsi"/>
          <w:bCs/>
        </w:rPr>
        <w:t xml:space="preserve">Cd o USB que contenga el total de los documentos incluidos en el </w:t>
      </w:r>
      <w:r w:rsidR="00325647" w:rsidRPr="00A85BB6">
        <w:rPr>
          <w:rFonts w:asciiTheme="minorHAnsi" w:hAnsiTheme="minorHAnsi"/>
          <w:bCs/>
        </w:rPr>
        <w:t xml:space="preserve">sobre técnico </w:t>
      </w:r>
      <w:r w:rsidRPr="00A85BB6">
        <w:rPr>
          <w:rFonts w:asciiTheme="minorHAnsi" w:hAnsiTheme="minorHAnsi"/>
          <w:bCs/>
        </w:rPr>
        <w:t xml:space="preserve">en formato </w:t>
      </w:r>
      <w:proofErr w:type="spellStart"/>
      <w:r w:rsidRPr="00A85BB6">
        <w:rPr>
          <w:rFonts w:asciiTheme="minorHAnsi" w:hAnsiTheme="minorHAnsi"/>
          <w:bCs/>
        </w:rPr>
        <w:t>pdf</w:t>
      </w:r>
      <w:proofErr w:type="spellEnd"/>
      <w:r w:rsidRPr="00A85BB6">
        <w:rPr>
          <w:rFonts w:asciiTheme="minorHAnsi" w:hAnsiTheme="minorHAnsi"/>
          <w:bCs/>
        </w:rPr>
        <w:t xml:space="preserve">, </w:t>
      </w:r>
      <w:proofErr w:type="spellStart"/>
      <w:r w:rsidRPr="00A85BB6">
        <w:rPr>
          <w:rFonts w:asciiTheme="minorHAnsi" w:hAnsiTheme="minorHAnsi"/>
          <w:bCs/>
        </w:rPr>
        <w:t>word</w:t>
      </w:r>
      <w:proofErr w:type="spellEnd"/>
      <w:r w:rsidRPr="00A85BB6">
        <w:rPr>
          <w:rFonts w:asciiTheme="minorHAnsi" w:hAnsiTheme="minorHAnsi"/>
          <w:bCs/>
        </w:rPr>
        <w:t xml:space="preserve"> o </w:t>
      </w:r>
      <w:r w:rsidR="00FD1751">
        <w:rPr>
          <w:rFonts w:asciiTheme="minorHAnsi" w:hAnsiTheme="minorHAnsi"/>
          <w:bCs/>
        </w:rPr>
        <w:t xml:space="preserve">Excel, </w:t>
      </w:r>
      <w:bookmarkStart w:id="1" w:name="_Hlk148695007"/>
      <w:r w:rsidR="00FD1751">
        <w:rPr>
          <w:rFonts w:asciiTheme="minorHAnsi" w:hAnsiTheme="minorHAnsi"/>
          <w:bCs/>
        </w:rPr>
        <w:t>únicamente para agilizar la conducción y desarrollo del evento.</w:t>
      </w:r>
      <w:bookmarkEnd w:id="1"/>
    </w:p>
    <w:p w14:paraId="162713E3" w14:textId="77777777" w:rsidR="005E6330" w:rsidRPr="00A85BB6" w:rsidRDefault="005E6330" w:rsidP="003C770C">
      <w:pPr>
        <w:numPr>
          <w:ilvl w:val="0"/>
          <w:numId w:val="7"/>
        </w:numPr>
        <w:tabs>
          <w:tab w:val="left" w:pos="1134"/>
        </w:tabs>
        <w:ind w:right="49"/>
        <w:jc w:val="both"/>
        <w:rPr>
          <w:rFonts w:asciiTheme="minorHAnsi" w:hAnsiTheme="minorHAnsi"/>
          <w:color w:val="000000"/>
        </w:rPr>
      </w:pPr>
      <w:r w:rsidRPr="00A85BB6">
        <w:rPr>
          <w:rFonts w:asciiTheme="minorHAnsi" w:hAnsiTheme="minorHAnsi"/>
          <w:b/>
        </w:rPr>
        <w:t xml:space="preserve">ANEXO </w:t>
      </w:r>
      <w:r w:rsidR="00835FDB" w:rsidRPr="00A85BB6">
        <w:rPr>
          <w:rFonts w:asciiTheme="minorHAnsi" w:hAnsiTheme="minorHAnsi"/>
          <w:b/>
        </w:rPr>
        <w:t>5</w:t>
      </w:r>
      <w:r w:rsidRPr="00A85BB6">
        <w:rPr>
          <w:rFonts w:asciiTheme="minorHAnsi" w:hAnsiTheme="minorHAnsi"/>
        </w:rPr>
        <w:t xml:space="preserve">. </w:t>
      </w:r>
      <w:r w:rsidRPr="00A85BB6">
        <w:rPr>
          <w:rFonts w:asciiTheme="minorHAnsi" w:hAnsiTheme="minorHAnsi" w:cs="Arial"/>
        </w:rPr>
        <w:t>Carta de presentación de proposiciones</w:t>
      </w:r>
      <w:r w:rsidRPr="00A85BB6">
        <w:rPr>
          <w:rFonts w:asciiTheme="minorHAnsi" w:hAnsiTheme="minorHAnsi"/>
          <w:color w:val="000000"/>
        </w:rPr>
        <w:t>.</w:t>
      </w:r>
    </w:p>
    <w:p w14:paraId="56922381" w14:textId="77777777" w:rsidR="000D5CC3" w:rsidRPr="00A85BB6" w:rsidRDefault="005E6330" w:rsidP="003C770C">
      <w:pPr>
        <w:numPr>
          <w:ilvl w:val="0"/>
          <w:numId w:val="7"/>
        </w:numPr>
        <w:tabs>
          <w:tab w:val="left" w:pos="1134"/>
        </w:tabs>
        <w:ind w:right="49"/>
        <w:jc w:val="both"/>
        <w:rPr>
          <w:rFonts w:asciiTheme="minorHAnsi" w:hAnsiTheme="minorHAnsi"/>
          <w:color w:val="000000"/>
        </w:rPr>
      </w:pPr>
      <w:r w:rsidRPr="00A85BB6">
        <w:rPr>
          <w:rFonts w:asciiTheme="minorHAnsi" w:hAnsiTheme="minorHAnsi" w:cstheme="minorHAnsi"/>
          <w:b/>
        </w:rPr>
        <w:t xml:space="preserve">ANEXO </w:t>
      </w:r>
      <w:r w:rsidR="00835FDB" w:rsidRPr="00A85BB6">
        <w:rPr>
          <w:rFonts w:asciiTheme="minorHAnsi" w:hAnsiTheme="minorHAnsi" w:cstheme="minorHAnsi"/>
          <w:b/>
        </w:rPr>
        <w:t>7</w:t>
      </w:r>
      <w:r w:rsidRPr="00A85BB6">
        <w:rPr>
          <w:rFonts w:asciiTheme="minorHAnsi" w:hAnsiTheme="minorHAnsi" w:cstheme="minorHAnsi"/>
        </w:rPr>
        <w:t xml:space="preserve">. Declaración de no encontrarse en alguno de los supuestos establecidos en los </w:t>
      </w:r>
      <w:r w:rsidRPr="00A85BB6">
        <w:rPr>
          <w:rFonts w:asciiTheme="minorHAnsi" w:hAnsiTheme="minorHAnsi" w:cstheme="minorHAnsi"/>
          <w:i/>
        </w:rPr>
        <w:t>Artículos 37 y 95</w:t>
      </w:r>
      <w:r w:rsidR="004D6A68">
        <w:rPr>
          <w:rFonts w:asciiTheme="minorHAnsi" w:hAnsiTheme="minorHAnsi" w:cstheme="minorHAnsi"/>
        </w:rPr>
        <w:t xml:space="preserve"> de la Ley </w:t>
      </w:r>
      <w:r w:rsidRPr="00A85BB6">
        <w:rPr>
          <w:rFonts w:asciiTheme="minorHAnsi" w:hAnsiTheme="minorHAnsi" w:cs="Arial"/>
        </w:rPr>
        <w:t xml:space="preserve">y </w:t>
      </w:r>
      <w:r w:rsidRPr="00A85BB6">
        <w:rPr>
          <w:rFonts w:asciiTheme="minorHAnsi" w:hAnsiTheme="minorHAnsi" w:cs="Arial"/>
          <w:i/>
        </w:rPr>
        <w:t>Artículo 38</w:t>
      </w:r>
      <w:r w:rsidRPr="00A85BB6">
        <w:rPr>
          <w:rFonts w:asciiTheme="minorHAnsi" w:hAnsiTheme="minorHAnsi" w:cs="Arial"/>
        </w:rPr>
        <w:t xml:space="preserve"> del Reglamen</w:t>
      </w:r>
      <w:r w:rsidR="008A47A8">
        <w:rPr>
          <w:rFonts w:asciiTheme="minorHAnsi" w:hAnsiTheme="minorHAnsi" w:cs="Arial"/>
        </w:rPr>
        <w:t>to de la Ley de Adquisiciones, A</w:t>
      </w:r>
      <w:r w:rsidRPr="00A85BB6">
        <w:rPr>
          <w:rFonts w:asciiTheme="minorHAnsi" w:hAnsiTheme="minorHAnsi" w:cs="Arial"/>
        </w:rPr>
        <w:t>rrendamientos y Contrataciones de Servicios del Estado de Nuevo León</w:t>
      </w:r>
      <w:r w:rsidRPr="00A85BB6">
        <w:rPr>
          <w:rFonts w:asciiTheme="minorHAnsi" w:hAnsiTheme="minorHAnsi" w:cstheme="minorHAnsi"/>
        </w:rPr>
        <w:t>, Declaración de integridad y Certificado de Determinación Independiente de Propuesta.</w:t>
      </w:r>
    </w:p>
    <w:p w14:paraId="3F68F031" w14:textId="77777777" w:rsidR="000D5CC3" w:rsidRPr="00A85BB6" w:rsidRDefault="000D5CC3" w:rsidP="003C770C">
      <w:pPr>
        <w:numPr>
          <w:ilvl w:val="0"/>
          <w:numId w:val="7"/>
        </w:numPr>
        <w:tabs>
          <w:tab w:val="left" w:pos="1134"/>
        </w:tabs>
        <w:ind w:right="49"/>
        <w:jc w:val="both"/>
        <w:rPr>
          <w:rFonts w:asciiTheme="minorHAnsi" w:hAnsiTheme="minorHAnsi"/>
          <w:color w:val="000000"/>
        </w:rPr>
      </w:pPr>
      <w:r w:rsidRPr="00A85BB6">
        <w:rPr>
          <w:rFonts w:asciiTheme="minorHAnsi" w:hAnsiTheme="minorHAnsi" w:cs="Arial"/>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w:t>
      </w:r>
      <w:r w:rsidRPr="00A85BB6">
        <w:rPr>
          <w:rFonts w:asciiTheme="minorHAnsi" w:hAnsiTheme="minorHAnsi" w:cs="Arial"/>
          <w:bCs/>
          <w:lang w:val="es-MX"/>
        </w:rPr>
        <w:t xml:space="preserve">.-Los bienes de origen nacional cumplen con lo establecido en las reglas para la determinación, acreditación y verificación del contenido nacional de los bienes </w:t>
      </w:r>
      <w:r w:rsidRPr="00A85BB6">
        <w:rPr>
          <w:rFonts w:asciiTheme="minorHAnsi" w:hAnsiTheme="minorHAnsi" w:cs="Arial"/>
          <w:bCs/>
          <w:lang w:val="es-MX"/>
        </w:rPr>
        <w:lastRenderedPageBreak/>
        <w:t>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A85BB6">
        <w:rPr>
          <w:rFonts w:asciiTheme="minorHAnsi" w:hAnsiTheme="minorHAnsi" w:cs="Arial"/>
          <w:b/>
          <w:bCs/>
          <w:lang w:val="es-MX"/>
        </w:rPr>
        <w:t xml:space="preserve">Anexo </w:t>
      </w:r>
      <w:r w:rsidR="00286133" w:rsidRPr="00A85BB6">
        <w:rPr>
          <w:rFonts w:asciiTheme="minorHAnsi" w:hAnsiTheme="minorHAnsi" w:cs="Arial"/>
          <w:b/>
          <w:bCs/>
          <w:lang w:val="es-MX"/>
        </w:rPr>
        <w:t>9</w:t>
      </w:r>
      <w:r w:rsidRPr="00A85BB6">
        <w:rPr>
          <w:rFonts w:asciiTheme="minorHAnsi" w:hAnsiTheme="minorHAnsi" w:cs="Arial"/>
          <w:b/>
          <w:bCs/>
          <w:lang w:val="es-MX"/>
        </w:rPr>
        <w:t>”</w:t>
      </w:r>
      <w:r w:rsidRPr="00A85BB6">
        <w:rPr>
          <w:rFonts w:asciiTheme="minorHAnsi" w:hAnsiTheme="minorHAnsi" w:cs="Arial"/>
          <w:bCs/>
          <w:lang w:val="es-MX"/>
        </w:rPr>
        <w:t>; o con las reglas de origen correspondientes a los capítulos de compras del sector público de los tratados de libre com</w:t>
      </w:r>
      <w:r w:rsidR="008A47A8">
        <w:rPr>
          <w:rFonts w:asciiTheme="minorHAnsi" w:hAnsiTheme="minorHAnsi" w:cs="Arial"/>
          <w:bCs/>
          <w:lang w:val="es-MX"/>
        </w:rPr>
        <w:t>ercio, citados en el numeral 1 a</w:t>
      </w:r>
      <w:r w:rsidRPr="00A85BB6">
        <w:rPr>
          <w:rFonts w:asciiTheme="minorHAnsi" w:hAnsiTheme="minorHAnsi" w:cs="Arial"/>
          <w:bCs/>
          <w:lang w:val="es-MX"/>
        </w:rPr>
        <w:t xml:space="preserve">, utilizando el formato del </w:t>
      </w:r>
      <w:r w:rsidRPr="00A85BB6">
        <w:rPr>
          <w:rFonts w:asciiTheme="minorHAnsi" w:hAnsiTheme="minorHAnsi" w:cs="Arial"/>
          <w:b/>
          <w:bCs/>
          <w:lang w:val="es-MX"/>
        </w:rPr>
        <w:t>Anexo “</w:t>
      </w:r>
      <w:r w:rsidR="00286133" w:rsidRPr="00A85BB6">
        <w:rPr>
          <w:rFonts w:asciiTheme="minorHAnsi" w:hAnsiTheme="minorHAnsi" w:cs="Arial"/>
          <w:b/>
          <w:bCs/>
          <w:lang w:val="es-MX"/>
        </w:rPr>
        <w:t>9</w:t>
      </w:r>
      <w:r w:rsidRPr="00A85BB6">
        <w:rPr>
          <w:rFonts w:asciiTheme="minorHAnsi" w:hAnsiTheme="minorHAnsi" w:cs="Arial"/>
          <w:b/>
          <w:bCs/>
          <w:lang w:val="es-MX"/>
        </w:rPr>
        <w:t>-A”</w:t>
      </w:r>
      <w:r w:rsidRPr="00A85BB6">
        <w:rPr>
          <w:rFonts w:asciiTheme="minorHAnsi" w:hAnsiTheme="minorHAnsi" w:cs="Arial"/>
          <w:bCs/>
          <w:lang w:val="es-MX"/>
        </w:rPr>
        <w:t>.</w:t>
      </w:r>
      <w:r w:rsidRPr="00A85BB6">
        <w:rPr>
          <w:rFonts w:asciiTheme="minorHAnsi" w:hAnsiTheme="minorHAnsi"/>
          <w:color w:val="000000"/>
        </w:rPr>
        <w:t xml:space="preserve"> </w:t>
      </w:r>
      <w:proofErr w:type="spellStart"/>
      <w:r w:rsidRPr="00A85BB6">
        <w:rPr>
          <w:rFonts w:asciiTheme="minorHAnsi" w:hAnsiTheme="minorHAnsi"/>
          <w:color w:val="000000"/>
        </w:rPr>
        <w:t>ii</w:t>
      </w:r>
      <w:proofErr w:type="spellEnd"/>
      <w:r w:rsidRPr="00A85BB6">
        <w:rPr>
          <w:rFonts w:asciiTheme="minorHAnsi" w:hAnsiTheme="minorHAnsi"/>
          <w:color w:val="000000"/>
        </w:rPr>
        <w:t xml:space="preserve">.- </w:t>
      </w:r>
      <w:r w:rsidRPr="00A85BB6">
        <w:rPr>
          <w:rFonts w:asciiTheme="minorHAnsi" w:hAnsiTheme="minorHAnsi" w:cs="Arial"/>
          <w:bCs/>
          <w:lang w:val="es-MX"/>
        </w:rPr>
        <w:t xml:space="preserve">Los bienes importados cumplen con las reglas de origen establecidas en el Capítulo de Compras del Sector Público del Tratado que corresponda, conforme al formato del </w:t>
      </w:r>
      <w:r w:rsidRPr="00A85BB6">
        <w:rPr>
          <w:rFonts w:asciiTheme="minorHAnsi" w:hAnsiTheme="minorHAnsi" w:cs="Arial"/>
          <w:b/>
          <w:bCs/>
          <w:lang w:val="es-MX"/>
        </w:rPr>
        <w:t>Anexo “</w:t>
      </w:r>
      <w:r w:rsidR="00286133" w:rsidRPr="00A85BB6">
        <w:rPr>
          <w:rFonts w:asciiTheme="minorHAnsi" w:hAnsiTheme="minorHAnsi" w:cs="Arial"/>
          <w:b/>
          <w:bCs/>
          <w:lang w:val="es-MX"/>
        </w:rPr>
        <w:t>9</w:t>
      </w:r>
      <w:r w:rsidRPr="00A85BB6">
        <w:rPr>
          <w:rFonts w:asciiTheme="minorHAnsi" w:hAnsiTheme="minorHAnsi" w:cs="Arial"/>
          <w:b/>
          <w:bCs/>
          <w:lang w:val="es-MX"/>
        </w:rPr>
        <w:t>-B”.</w:t>
      </w:r>
    </w:p>
    <w:p w14:paraId="37D369F5" w14:textId="6B1FFA82" w:rsidR="005E6330" w:rsidRPr="00A85BB6" w:rsidRDefault="005E6330" w:rsidP="003C770C">
      <w:pPr>
        <w:numPr>
          <w:ilvl w:val="0"/>
          <w:numId w:val="7"/>
        </w:numPr>
        <w:tabs>
          <w:tab w:val="left" w:pos="1134"/>
        </w:tabs>
        <w:ind w:right="49"/>
        <w:jc w:val="both"/>
        <w:rPr>
          <w:rFonts w:asciiTheme="minorHAnsi" w:hAnsiTheme="minorHAnsi"/>
          <w:color w:val="000000"/>
        </w:rPr>
      </w:pPr>
      <w:r w:rsidRPr="00A85BB6">
        <w:rPr>
          <w:rFonts w:asciiTheme="minorHAnsi" w:hAnsiTheme="minorHAnsi"/>
          <w:b/>
        </w:rPr>
        <w:t xml:space="preserve">ANEXO </w:t>
      </w:r>
      <w:r w:rsidR="00835FDB" w:rsidRPr="00A85BB6">
        <w:rPr>
          <w:rFonts w:asciiTheme="minorHAnsi" w:hAnsiTheme="minorHAnsi"/>
          <w:b/>
        </w:rPr>
        <w:t>11</w:t>
      </w:r>
      <w:r w:rsidRPr="00A85BB6">
        <w:rPr>
          <w:rFonts w:asciiTheme="minorHAnsi" w:hAnsiTheme="minorHAnsi"/>
        </w:rPr>
        <w:t xml:space="preserve">. Escrito firmado por el representante o apoderado legal en la que manifiesten </w:t>
      </w:r>
      <w:r w:rsidR="00FD1751" w:rsidRPr="00A85BB6">
        <w:rPr>
          <w:rFonts w:asciiTheme="minorHAnsi" w:hAnsiTheme="minorHAnsi"/>
        </w:rPr>
        <w:t>que,</w:t>
      </w:r>
      <w:r w:rsidRPr="00A85BB6">
        <w:rPr>
          <w:rFonts w:asciiTheme="minorHAnsi" w:hAnsiTheme="minorHAns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4494B3E5" w14:textId="77777777" w:rsidR="005E6330" w:rsidRPr="00A85BB6" w:rsidRDefault="005E6330" w:rsidP="003C770C">
      <w:pPr>
        <w:numPr>
          <w:ilvl w:val="0"/>
          <w:numId w:val="7"/>
        </w:numPr>
        <w:tabs>
          <w:tab w:val="left" w:pos="1134"/>
        </w:tabs>
        <w:ind w:right="49"/>
        <w:jc w:val="both"/>
        <w:rPr>
          <w:rFonts w:asciiTheme="minorHAnsi" w:hAnsiTheme="minorHAnsi"/>
          <w:color w:val="000000"/>
        </w:rPr>
      </w:pPr>
      <w:r w:rsidRPr="00A85BB6">
        <w:rPr>
          <w:rFonts w:asciiTheme="minorHAnsi" w:hAnsiTheme="minorHAnsi" w:cstheme="minorHAnsi"/>
          <w:b/>
        </w:rPr>
        <w:t xml:space="preserve">ANEXO </w:t>
      </w:r>
      <w:r w:rsidR="00835FDB" w:rsidRPr="00A85BB6">
        <w:rPr>
          <w:rFonts w:asciiTheme="minorHAnsi" w:hAnsiTheme="minorHAnsi" w:cstheme="minorHAnsi"/>
          <w:b/>
        </w:rPr>
        <w:t>12</w:t>
      </w:r>
      <w:r w:rsidRPr="00A85BB6">
        <w:rPr>
          <w:rFonts w:asciiTheme="minorHAnsi" w:hAnsiTheme="minorHAnsi" w:cstheme="minorHAnsi"/>
        </w:rPr>
        <w:t>. Escrito a que hace referencia a la Estratificación de Micro, Pequeña o Mediana empresa.</w:t>
      </w:r>
    </w:p>
    <w:p w14:paraId="17C63481" w14:textId="77777777" w:rsidR="005E6330" w:rsidRPr="00A85BB6" w:rsidRDefault="005E6330" w:rsidP="003C770C">
      <w:pPr>
        <w:numPr>
          <w:ilvl w:val="0"/>
          <w:numId w:val="7"/>
        </w:numPr>
        <w:tabs>
          <w:tab w:val="left" w:pos="1134"/>
        </w:tabs>
        <w:ind w:right="49"/>
        <w:jc w:val="both"/>
        <w:rPr>
          <w:rFonts w:asciiTheme="minorHAnsi" w:hAnsiTheme="minorHAnsi"/>
          <w:color w:val="000000"/>
        </w:rPr>
      </w:pPr>
      <w:r w:rsidRPr="00A85BB6">
        <w:rPr>
          <w:rFonts w:asciiTheme="minorHAnsi" w:hAnsiTheme="minorHAnsi" w:cs="Arial"/>
          <w:lang w:val="es-MX"/>
        </w:rPr>
        <w:t>Escrito de manifestación bajo protesta de decir verdad de no encontrarse en situación de mora, respecto al cumplimiento de otros contratos con cualquier sujeto obligado, de conformidad al Artículo 38, fracción I del Reglamento de la Ley.</w:t>
      </w:r>
    </w:p>
    <w:p w14:paraId="29D90A50" w14:textId="77777777" w:rsidR="005E6330" w:rsidRPr="00A85BB6" w:rsidRDefault="005E6330" w:rsidP="003C770C">
      <w:pPr>
        <w:numPr>
          <w:ilvl w:val="0"/>
          <w:numId w:val="7"/>
        </w:numPr>
        <w:tabs>
          <w:tab w:val="left" w:pos="1134"/>
        </w:tabs>
        <w:ind w:right="49"/>
        <w:jc w:val="both"/>
        <w:rPr>
          <w:rFonts w:asciiTheme="minorHAnsi" w:hAnsiTheme="minorHAnsi"/>
          <w:color w:val="000000"/>
        </w:rPr>
      </w:pPr>
      <w:r w:rsidRPr="00A85BB6">
        <w:rPr>
          <w:rFonts w:asciiTheme="minorHAnsi" w:hAnsiTheme="minorHAnsi" w:cs="Arial"/>
        </w:rPr>
        <w:t>Escrito indicando que en caso de violaciones en materia de derechos inherentes a la propiedad intelectual asumirán la responsabilidad correspondiente.</w:t>
      </w:r>
    </w:p>
    <w:p w14:paraId="066D638D" w14:textId="3A879420" w:rsidR="005E6330" w:rsidRPr="00A85BB6" w:rsidRDefault="00380ABB" w:rsidP="003C770C">
      <w:pPr>
        <w:numPr>
          <w:ilvl w:val="0"/>
          <w:numId w:val="7"/>
        </w:numPr>
        <w:tabs>
          <w:tab w:val="left" w:pos="1134"/>
        </w:tabs>
        <w:ind w:right="49"/>
        <w:jc w:val="both"/>
        <w:rPr>
          <w:rFonts w:asciiTheme="minorHAnsi" w:hAnsiTheme="minorHAnsi"/>
          <w:color w:val="000000"/>
        </w:rPr>
      </w:pPr>
      <w:bookmarkStart w:id="2" w:name="_Hlk148695249"/>
      <w:r w:rsidRPr="00223D05">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2"/>
    </w:p>
    <w:p w14:paraId="2D90CC73" w14:textId="6FFB88F6" w:rsidR="008A47A8" w:rsidRPr="008A47A8" w:rsidRDefault="005E6330" w:rsidP="003C770C">
      <w:pPr>
        <w:numPr>
          <w:ilvl w:val="0"/>
          <w:numId w:val="7"/>
        </w:numPr>
        <w:tabs>
          <w:tab w:val="left" w:pos="1134"/>
        </w:tabs>
        <w:ind w:right="49"/>
        <w:jc w:val="both"/>
        <w:rPr>
          <w:rFonts w:asciiTheme="minorHAnsi" w:hAnsiTheme="minorHAnsi"/>
          <w:color w:val="000000"/>
        </w:rPr>
      </w:pPr>
      <w:r w:rsidRPr="008A47A8">
        <w:rPr>
          <w:rFonts w:asciiTheme="minorHAnsi" w:hAnsiTheme="minorHAnsi" w:cs="Arial"/>
          <w:lang w:val="es-MX"/>
        </w:rPr>
        <w:t>Carta mediante la cual manifieste que su giro comercial comprende la venta de los servicios a que se refiere el anexo 1</w:t>
      </w:r>
      <w:r w:rsidR="00E5363D" w:rsidRPr="008A47A8">
        <w:rPr>
          <w:rFonts w:asciiTheme="minorHAnsi" w:hAnsiTheme="minorHAnsi" w:cs="Arial"/>
          <w:lang w:val="es-MX"/>
        </w:rPr>
        <w:t>A</w:t>
      </w:r>
      <w:r w:rsidRPr="008A47A8">
        <w:rPr>
          <w:rFonts w:asciiTheme="minorHAnsi" w:hAnsiTheme="minorHAnsi" w:cs="Arial"/>
          <w:lang w:val="es-MX"/>
        </w:rPr>
        <w:t xml:space="preserve"> de esta </w:t>
      </w:r>
      <w:r w:rsidR="009A097D">
        <w:rPr>
          <w:rFonts w:asciiTheme="minorHAnsi" w:hAnsiTheme="minorHAnsi" w:cs="Arial"/>
          <w:lang w:val="es-MX"/>
        </w:rPr>
        <w:t>C</w:t>
      </w:r>
      <w:r w:rsidRPr="008A47A8">
        <w:rPr>
          <w:rFonts w:asciiTheme="minorHAnsi" w:hAnsiTheme="minorHAnsi" w:cs="Arial"/>
          <w:lang w:val="es-MX"/>
        </w:rPr>
        <w:t>onvocatoria.</w:t>
      </w:r>
    </w:p>
    <w:p w14:paraId="27002268" w14:textId="7B0AC2BF" w:rsidR="005E6330" w:rsidRPr="008A47A8" w:rsidRDefault="005E6330" w:rsidP="003C770C">
      <w:pPr>
        <w:numPr>
          <w:ilvl w:val="0"/>
          <w:numId w:val="7"/>
        </w:numPr>
        <w:tabs>
          <w:tab w:val="left" w:pos="1134"/>
        </w:tabs>
        <w:ind w:right="49"/>
        <w:jc w:val="both"/>
        <w:rPr>
          <w:rFonts w:asciiTheme="minorHAnsi" w:hAnsiTheme="minorHAnsi"/>
          <w:color w:val="000000"/>
        </w:rPr>
      </w:pPr>
      <w:r w:rsidRPr="008A47A8">
        <w:rPr>
          <w:rFonts w:asciiTheme="minorHAnsi" w:hAnsiTheme="minorHAnsi" w:cs="Arial"/>
          <w:lang w:val="es-MX"/>
        </w:rPr>
        <w:t xml:space="preserve">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w:t>
      </w:r>
      <w:r w:rsidR="009A097D">
        <w:rPr>
          <w:rFonts w:asciiTheme="minorHAnsi" w:hAnsiTheme="minorHAnsi" w:cs="Arial"/>
          <w:lang w:val="es-MX"/>
        </w:rPr>
        <w:t>C</w:t>
      </w:r>
      <w:r w:rsidRPr="008A47A8">
        <w:rPr>
          <w:rFonts w:asciiTheme="minorHAnsi" w:hAnsiTheme="minorHAnsi" w:cs="Arial"/>
          <w:lang w:val="es-MX"/>
        </w:rPr>
        <w:t>onvocatoria.</w:t>
      </w:r>
    </w:p>
    <w:p w14:paraId="4B34C653" w14:textId="29BDE98F" w:rsidR="005E6330" w:rsidRPr="003848BD" w:rsidRDefault="005E6330" w:rsidP="003C770C">
      <w:pPr>
        <w:numPr>
          <w:ilvl w:val="0"/>
          <w:numId w:val="7"/>
        </w:numPr>
        <w:tabs>
          <w:tab w:val="left" w:pos="1134"/>
        </w:tabs>
        <w:ind w:right="49"/>
        <w:jc w:val="both"/>
        <w:rPr>
          <w:rFonts w:asciiTheme="minorHAnsi" w:hAnsiTheme="minorHAnsi"/>
          <w:color w:val="000000"/>
        </w:rPr>
      </w:pPr>
      <w:r w:rsidRPr="00A85BB6">
        <w:rPr>
          <w:rFonts w:asciiTheme="minorHAnsi" w:hAnsiTheme="minorHAnsi" w:cs="Arial"/>
        </w:rPr>
        <w:t>Para el caso del</w:t>
      </w:r>
      <w:r w:rsidRPr="00A85BB6">
        <w:rPr>
          <w:rFonts w:asciiTheme="minorHAnsi" w:hAnsiTheme="minorHAnsi" w:cs="Arial"/>
          <w:lang w:val="es-MX"/>
        </w:rPr>
        <w:t xml:space="preserve">(los) </w:t>
      </w:r>
      <w:r w:rsidRPr="00A85BB6">
        <w:rPr>
          <w:rFonts w:asciiTheme="minorHAnsi" w:hAnsiTheme="minorHAnsi" w:cs="Arial"/>
          <w:bCs/>
          <w:lang w:val="es-MX"/>
        </w:rPr>
        <w:t>PARTICIPANTE(s)</w:t>
      </w:r>
      <w:r w:rsidRPr="00A85BB6">
        <w:rPr>
          <w:rFonts w:asciiTheme="minorHAnsi" w:hAnsiTheme="minorHAnsi" w:cs="Arial"/>
          <w:lang w:val="es-MX"/>
        </w:rPr>
        <w:t xml:space="preserve"> que opte(n) por la presentación conjunta de propuestas, de conformidad con los </w:t>
      </w:r>
      <w:r w:rsidRPr="00A85BB6">
        <w:rPr>
          <w:rFonts w:asciiTheme="minorHAnsi" w:hAnsiTheme="minorHAnsi" w:cs="Arial"/>
          <w:i/>
          <w:lang w:val="es-MX"/>
        </w:rPr>
        <w:t>Artículos 36</w:t>
      </w:r>
      <w:r w:rsidRPr="00A85BB6">
        <w:rPr>
          <w:rFonts w:asciiTheme="minorHAnsi" w:hAnsiTheme="minorHAnsi" w:cs="Arial"/>
          <w:lang w:val="es-MX"/>
        </w:rPr>
        <w:t xml:space="preserve"> de la Ley de Adquisiciones, Arrendamientos y Contratación de Servicios</w:t>
      </w:r>
      <w:r w:rsidRPr="00A85BB6">
        <w:rPr>
          <w:rFonts w:asciiTheme="minorHAnsi" w:hAnsiTheme="minorHAnsi" w:cs="Arial"/>
          <w:bCs/>
          <w:lang w:val="es-MX"/>
        </w:rPr>
        <w:t xml:space="preserve"> del Estado de Nuevo León </w:t>
      </w:r>
      <w:r w:rsidRPr="00A85BB6">
        <w:rPr>
          <w:rFonts w:asciiTheme="minorHAnsi" w:hAnsiTheme="minorHAnsi" w:cs="Arial"/>
          <w:lang w:val="es-MX"/>
        </w:rPr>
        <w:t xml:space="preserve">y </w:t>
      </w:r>
      <w:r w:rsidRPr="00A85BB6">
        <w:rPr>
          <w:rFonts w:asciiTheme="minorHAnsi" w:hAnsiTheme="minorHAnsi" w:cs="Arial"/>
          <w:i/>
          <w:lang w:val="es-MX"/>
        </w:rPr>
        <w:t>76</w:t>
      </w:r>
      <w:r w:rsidRPr="00A85BB6">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A85BB6">
        <w:rPr>
          <w:rFonts w:asciiTheme="minorHAnsi" w:hAnsiTheme="minorHAnsi"/>
          <w:lang w:val="es-MX"/>
        </w:rPr>
        <w:t>Las personas que integran</w:t>
      </w:r>
      <w:r w:rsidRPr="00A85BB6">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A85BB6">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w:t>
      </w:r>
      <w:r w:rsidRPr="00A85BB6">
        <w:rPr>
          <w:rFonts w:asciiTheme="minorHAnsi" w:hAnsiTheme="minorHAnsi" w:cs="Arial"/>
          <w:lang w:val="es-MX"/>
        </w:rPr>
        <w:lastRenderedPageBreak/>
        <w:t xml:space="preserve">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w:t>
      </w:r>
      <w:r w:rsidR="00C96B24" w:rsidRPr="00A85BB6">
        <w:rPr>
          <w:rFonts w:asciiTheme="minorHAnsi" w:hAnsiTheme="minorHAnsi" w:cs="Arial"/>
          <w:lang w:val="es-MX"/>
        </w:rPr>
        <w:t>LICITACIÓN PÚBLICA INTERNACIONAL BAJO LA COBERTURA DE</w:t>
      </w:r>
      <w:r w:rsidR="00903C17">
        <w:rPr>
          <w:rFonts w:asciiTheme="minorHAnsi" w:hAnsiTheme="minorHAnsi" w:cs="Arial"/>
          <w:lang w:val="es-MX"/>
        </w:rPr>
        <w:t xml:space="preserve"> TRATADOS</w:t>
      </w:r>
      <w:r w:rsidR="00903C17" w:rsidRPr="00A85BB6">
        <w:rPr>
          <w:rFonts w:asciiTheme="minorHAnsi" w:hAnsiTheme="minorHAnsi" w:cs="Arial"/>
          <w:lang w:val="es-MX"/>
        </w:rPr>
        <w:t xml:space="preserve"> PRESENCIAL</w:t>
      </w:r>
      <w:r w:rsidRPr="00A85BB6">
        <w:rPr>
          <w:rFonts w:asciiTheme="minorHAnsi" w:hAnsiTheme="minorHAnsi" w:cs="Arial"/>
          <w:lang w:val="es-MX"/>
        </w:rPr>
        <w:t xml:space="preserve">; Descripción de las partes objeto del contrato que corresponderá cumplir a cada persona integrante, así como la manera en que se exigirá el </w:t>
      </w:r>
      <w:r w:rsidRPr="00A85BB6">
        <w:rPr>
          <w:rFonts w:asciiTheme="minorHAnsi" w:hAnsiTheme="minorHAnsi" w:cstheme="minorHAnsi"/>
          <w:lang w:val="es-MX"/>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00D626A0">
        <w:rPr>
          <w:rFonts w:asciiTheme="minorHAnsi" w:hAnsiTheme="minorHAnsi" w:cstheme="minorHAnsi"/>
          <w:lang w:val="es-MX"/>
        </w:rPr>
        <w:t xml:space="preserve"> </w:t>
      </w:r>
      <w:bookmarkStart w:id="3" w:name="_Hlk148695290"/>
      <w:r w:rsidR="00380ABB" w:rsidRPr="00223D05">
        <w:rPr>
          <w:rFonts w:ascii="Calibri" w:hAnsi="Calibri" w:cs="Calibri"/>
        </w:rPr>
        <w:t>En caso de que no participen en propuestas conjuntas deberá manifestarlo por escrito, en este último supuesto de no presentar dicho escrito no será motivo de rechazo de las propuestas.</w:t>
      </w:r>
      <w:bookmarkEnd w:id="3"/>
    </w:p>
    <w:p w14:paraId="62BA4910" w14:textId="30D91D35" w:rsidR="003848BD" w:rsidRPr="00380ABB" w:rsidRDefault="003848BD" w:rsidP="003C770C">
      <w:pPr>
        <w:numPr>
          <w:ilvl w:val="0"/>
          <w:numId w:val="7"/>
        </w:numPr>
        <w:tabs>
          <w:tab w:val="left" w:pos="1134"/>
        </w:tabs>
        <w:ind w:right="49"/>
        <w:jc w:val="both"/>
        <w:rPr>
          <w:rFonts w:asciiTheme="minorHAnsi" w:hAnsiTheme="minorHAnsi"/>
          <w:color w:val="000000"/>
        </w:rPr>
      </w:pPr>
      <w:r>
        <w:rPr>
          <w:rFonts w:asciiTheme="minorHAnsi" w:hAnsiTheme="minorHAnsi" w:cs="Arial"/>
        </w:rPr>
        <w:t>Recibo de pago de Inscripción a la Licitación.</w:t>
      </w:r>
    </w:p>
    <w:p w14:paraId="49F9CDA8" w14:textId="77777777" w:rsidR="00380ABB" w:rsidRDefault="00380ABB" w:rsidP="00380ABB">
      <w:pPr>
        <w:tabs>
          <w:tab w:val="left" w:pos="1134"/>
        </w:tabs>
        <w:ind w:right="49"/>
        <w:jc w:val="both"/>
        <w:rPr>
          <w:rFonts w:asciiTheme="minorHAnsi" w:hAnsiTheme="minorHAnsi"/>
          <w:color w:val="000000"/>
        </w:rPr>
      </w:pPr>
    </w:p>
    <w:p w14:paraId="6FA80A86" w14:textId="77777777" w:rsidR="000B78E5" w:rsidRPr="00A16B2E" w:rsidRDefault="000B78E5" w:rsidP="003C770C">
      <w:pPr>
        <w:numPr>
          <w:ilvl w:val="0"/>
          <w:numId w:val="11"/>
        </w:numPr>
        <w:tabs>
          <w:tab w:val="clear" w:pos="1429"/>
          <w:tab w:val="num" w:pos="1134"/>
        </w:tabs>
        <w:ind w:left="1134" w:right="180" w:hanging="425"/>
        <w:jc w:val="both"/>
        <w:outlineLvl w:val="0"/>
        <w:rPr>
          <w:rFonts w:ascii="Calibri" w:hAnsi="Calibri"/>
          <w:b/>
          <w:bCs/>
          <w:u w:val="single"/>
        </w:rPr>
      </w:pPr>
      <w:r w:rsidRPr="00A16B2E">
        <w:rPr>
          <w:rFonts w:ascii="Calibri" w:hAnsi="Calibri"/>
          <w:b/>
          <w:bCs/>
          <w:u w:val="single"/>
        </w:rPr>
        <w:t>EL SOBRE DE PROPUESTA ECONÓMICA DEBERÁ CONTENER:</w:t>
      </w:r>
    </w:p>
    <w:p w14:paraId="1CA89AC9" w14:textId="77777777" w:rsidR="000B78E5" w:rsidRPr="00835FDB" w:rsidRDefault="000B78E5" w:rsidP="003C770C">
      <w:pPr>
        <w:numPr>
          <w:ilvl w:val="0"/>
          <w:numId w:val="10"/>
        </w:numPr>
        <w:ind w:left="1418" w:right="180" w:hanging="284"/>
        <w:jc w:val="both"/>
        <w:rPr>
          <w:rFonts w:ascii="Calibri" w:hAnsi="Calibri"/>
          <w:bCs/>
        </w:rPr>
      </w:pPr>
      <w:r w:rsidRPr="00835FDB">
        <w:rPr>
          <w:rFonts w:ascii="Calibri" w:hAnsi="Calibri"/>
          <w:b/>
          <w:bCs/>
        </w:rPr>
        <w:t>ANEXOS 3</w:t>
      </w:r>
      <w:r w:rsidR="009130D6">
        <w:rPr>
          <w:rFonts w:ascii="Calibri" w:hAnsi="Calibri"/>
          <w:b/>
          <w:bCs/>
        </w:rPr>
        <w:t xml:space="preserve"> y 4.</w:t>
      </w:r>
    </w:p>
    <w:p w14:paraId="0B46DE46" w14:textId="1426A7A0" w:rsidR="00FF38A5" w:rsidRPr="0035317D" w:rsidRDefault="00603FA2" w:rsidP="003C770C">
      <w:pPr>
        <w:numPr>
          <w:ilvl w:val="0"/>
          <w:numId w:val="10"/>
        </w:numPr>
        <w:ind w:left="1418" w:right="180" w:hanging="284"/>
        <w:jc w:val="both"/>
        <w:rPr>
          <w:rFonts w:ascii="Calibri" w:hAnsi="Calibri"/>
          <w:bCs/>
        </w:rPr>
      </w:pPr>
      <w:r>
        <w:rPr>
          <w:rFonts w:asciiTheme="minorHAnsi" w:hAnsiTheme="minorHAnsi"/>
          <w:bCs/>
        </w:rPr>
        <w:t xml:space="preserve">CD o USB que contenga el desglose de la oferta económica en formato Excel. (La cual deberá presentarse a 2 decimales), </w:t>
      </w:r>
      <w:r>
        <w:rPr>
          <w:rFonts w:ascii="Calibri" w:hAnsi="Calibri"/>
          <w:bCs/>
        </w:rPr>
        <w:t>únicamente para agilizar la conducción y desarrollo del evento.</w:t>
      </w:r>
    </w:p>
    <w:p w14:paraId="38C9E152" w14:textId="3AD1490C" w:rsidR="0035317D" w:rsidRPr="00A16B2E" w:rsidRDefault="0035317D" w:rsidP="003C770C">
      <w:pPr>
        <w:numPr>
          <w:ilvl w:val="0"/>
          <w:numId w:val="10"/>
        </w:numPr>
        <w:ind w:left="1418" w:right="180" w:hanging="284"/>
        <w:jc w:val="both"/>
        <w:rPr>
          <w:rFonts w:ascii="Calibri" w:hAnsi="Calibri"/>
          <w:bCs/>
        </w:rPr>
      </w:pPr>
      <w:r w:rsidRPr="000310F9">
        <w:rPr>
          <w:rFonts w:ascii="Calibri" w:hAnsi="Calibri"/>
        </w:rPr>
        <w:t xml:space="preserve">Monto de </w:t>
      </w:r>
      <w:r w:rsidR="002D0BC6">
        <w:rPr>
          <w:rFonts w:ascii="Calibri" w:hAnsi="Calibri"/>
        </w:rPr>
        <w:t>ingresos nominales</w:t>
      </w:r>
      <w:r w:rsidRPr="000310F9">
        <w:rPr>
          <w:rFonts w:ascii="Calibri" w:hAnsi="Calibri"/>
        </w:rPr>
        <w:t xml:space="preserve"> del Ejercicio Fiscal 202</w:t>
      </w:r>
      <w:r w:rsidR="00AB2D03">
        <w:rPr>
          <w:rFonts w:ascii="Calibri" w:hAnsi="Calibri"/>
        </w:rPr>
        <w:t>3</w:t>
      </w:r>
      <w:r w:rsidRPr="000310F9">
        <w:rPr>
          <w:rFonts w:ascii="Calibri" w:hAnsi="Calibri"/>
        </w:rPr>
        <w:t>: deberá acreditarse con la declaración correspondiente al ejercicio fiscal del 202</w:t>
      </w:r>
      <w:r w:rsidR="00AB2D03">
        <w:rPr>
          <w:rFonts w:ascii="Calibri" w:hAnsi="Calibri"/>
        </w:rPr>
        <w:t>3</w:t>
      </w:r>
      <w:r w:rsidRPr="000310F9">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AB2D03">
        <w:rPr>
          <w:rFonts w:ascii="Calibri" w:hAnsi="Calibri"/>
        </w:rPr>
        <w:t>3</w:t>
      </w:r>
      <w:r w:rsidRPr="000310F9">
        <w:rPr>
          <w:rFonts w:ascii="Calibri" w:hAnsi="Calibri"/>
        </w:rPr>
        <w:t xml:space="preserve">, </w:t>
      </w:r>
      <w:r w:rsidRPr="000310F9">
        <w:rPr>
          <w:rFonts w:ascii="Calibri" w:hAnsi="Calibri" w:cs="Arial"/>
        </w:rPr>
        <w:t>demostrando su capacidad financiera mediante la comprobación de que l</w:t>
      </w:r>
      <w:r w:rsidR="002D0BC6">
        <w:rPr>
          <w:rFonts w:ascii="Calibri" w:hAnsi="Calibri" w:cs="Arial"/>
        </w:rPr>
        <w:t>o</w:t>
      </w:r>
      <w:r w:rsidRPr="000310F9">
        <w:rPr>
          <w:rFonts w:ascii="Calibri" w:hAnsi="Calibri" w:cs="Arial"/>
        </w:rPr>
        <w:t xml:space="preserve">s </w:t>
      </w:r>
      <w:r w:rsidR="002D0BC6">
        <w:rPr>
          <w:rFonts w:ascii="Calibri" w:hAnsi="Calibri" w:cs="Arial"/>
        </w:rPr>
        <w:t>ingresos nominales</w:t>
      </w:r>
      <w:r w:rsidRPr="000310F9">
        <w:rPr>
          <w:rFonts w:ascii="Calibri" w:hAnsi="Calibri" w:cs="Arial"/>
        </w:rPr>
        <w:t xml:space="preserve"> son de por lo menos el 50% de su oferta económica que presente a la </w:t>
      </w:r>
      <w:r w:rsidR="009A097D">
        <w:rPr>
          <w:rFonts w:ascii="Calibri" w:hAnsi="Calibri" w:cs="Arial"/>
        </w:rPr>
        <w:t>C</w:t>
      </w:r>
      <w:r w:rsidRPr="000310F9">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0310F9">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AB2D03">
        <w:rPr>
          <w:rFonts w:ascii="Calibri" w:hAnsi="Calibri"/>
        </w:rPr>
        <w:t>ingresos nominales</w:t>
      </w:r>
      <w:r w:rsidRPr="000310F9">
        <w:rPr>
          <w:rFonts w:ascii="Calibri" w:hAnsi="Calibri"/>
        </w:rPr>
        <w:t xml:space="preserve"> mínim</w:t>
      </w:r>
      <w:r w:rsidR="00AB2D03">
        <w:rPr>
          <w:rFonts w:ascii="Calibri" w:hAnsi="Calibri"/>
        </w:rPr>
        <w:t>o</w:t>
      </w:r>
      <w:r w:rsidRPr="000310F9">
        <w:rPr>
          <w:rFonts w:ascii="Calibri" w:hAnsi="Calibri"/>
        </w:rPr>
        <w:t>s requerid</w:t>
      </w:r>
      <w:r w:rsidR="00AB2D03">
        <w:rPr>
          <w:rFonts w:ascii="Calibri" w:hAnsi="Calibri"/>
        </w:rPr>
        <w:t>o</w:t>
      </w:r>
      <w:r w:rsidRPr="000310F9">
        <w:rPr>
          <w:rFonts w:ascii="Calibri" w:hAnsi="Calibri"/>
        </w:rPr>
        <w:t>s no tiene alteración alguna.</w:t>
      </w:r>
    </w:p>
    <w:p w14:paraId="33D5E1FA" w14:textId="77777777" w:rsidR="000B78E5" w:rsidRDefault="000B78E5" w:rsidP="00311634">
      <w:pPr>
        <w:rPr>
          <w:rFonts w:asciiTheme="minorHAnsi" w:hAnsiTheme="minorHAnsi" w:cs="Arial"/>
          <w:lang w:val="es-MX"/>
        </w:rPr>
      </w:pPr>
    </w:p>
    <w:p w14:paraId="2F4B0FD5" w14:textId="77777777" w:rsidR="000B78E5" w:rsidRPr="00A16B2E" w:rsidRDefault="000B78E5" w:rsidP="000B78E5">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6DAB3A50" w14:textId="77777777" w:rsidR="000B78E5" w:rsidRPr="00A16B2E" w:rsidRDefault="000B78E5" w:rsidP="000B78E5">
      <w:pPr>
        <w:jc w:val="both"/>
        <w:rPr>
          <w:rFonts w:ascii="Calibri" w:hAnsi="Calibri"/>
        </w:rPr>
      </w:pPr>
    </w:p>
    <w:p w14:paraId="5CE90A65" w14:textId="77777777" w:rsidR="000B78E5" w:rsidRPr="000B78E5" w:rsidRDefault="000B78E5" w:rsidP="000B78E5">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p>
    <w:p w14:paraId="73409DEE" w14:textId="77777777" w:rsidR="000B78E5" w:rsidRPr="000B78E5" w:rsidRDefault="000B78E5" w:rsidP="003C770C">
      <w:pPr>
        <w:pStyle w:val="Prrafodelista"/>
        <w:numPr>
          <w:ilvl w:val="0"/>
          <w:numId w:val="14"/>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10F79A1E" w14:textId="77777777" w:rsidR="000B78E5" w:rsidRPr="000B78E5" w:rsidRDefault="000B78E5" w:rsidP="003C770C">
      <w:pPr>
        <w:pStyle w:val="Prrafodelista"/>
        <w:numPr>
          <w:ilvl w:val="0"/>
          <w:numId w:val="14"/>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05E01EAF" w14:textId="77777777" w:rsidR="000B78E5" w:rsidRPr="000B78E5" w:rsidRDefault="000B78E5" w:rsidP="000B78E5">
      <w:pPr>
        <w:pStyle w:val="Prrafodelista"/>
        <w:ind w:left="360"/>
        <w:jc w:val="both"/>
        <w:rPr>
          <w:rFonts w:asciiTheme="minorHAnsi" w:hAnsiTheme="minorHAnsi"/>
        </w:rPr>
      </w:pPr>
    </w:p>
    <w:p w14:paraId="0205D261" w14:textId="77777777" w:rsidR="000B78E5" w:rsidRDefault="000B78E5" w:rsidP="000B78E5">
      <w:pPr>
        <w:pStyle w:val="Prrafodelista"/>
        <w:ind w:left="360"/>
        <w:jc w:val="both"/>
        <w:rPr>
          <w:rFonts w:asciiTheme="minorHAnsi" w:hAnsiTheme="minorHAnsi"/>
        </w:rPr>
      </w:pPr>
      <w:r w:rsidRPr="000B78E5">
        <w:rPr>
          <w:rFonts w:asciiTheme="minorHAnsi" w:hAnsiTheme="minorHAnsi"/>
        </w:rPr>
        <w:t xml:space="preserve">Dichas cartas serán dirigidas al </w:t>
      </w:r>
      <w:proofErr w:type="gramStart"/>
      <w:r w:rsidRPr="000B78E5">
        <w:rPr>
          <w:rFonts w:asciiTheme="minorHAnsi" w:hAnsiTheme="minorHAnsi"/>
        </w:rPr>
        <w:t>Director</w:t>
      </w:r>
      <w:proofErr w:type="gramEnd"/>
      <w:r w:rsidRPr="000B78E5">
        <w:rPr>
          <w:rFonts w:asciiTheme="minorHAnsi" w:hAnsiTheme="minorHAnsi"/>
        </w:rPr>
        <w:t xml:space="preserve"> Administrativo de Servicios de Salud de Nuevo León, O.P.D.; por lo que la omisión o incumplimiento de cualquiera de los requisitos y documentos antes señalados, faculta de pleno derecho a </w:t>
      </w:r>
      <w:smartTag w:uri="urn:schemas-microsoft-com:office:smarttags" w:element="PersonName">
        <w:smartTagPr>
          <w:attr w:name="ProductID" w:val="la Convocante"/>
        </w:smartTagPr>
        <w:r w:rsidRPr="000B78E5">
          <w:rPr>
            <w:rFonts w:asciiTheme="minorHAnsi" w:hAnsiTheme="minorHAnsi"/>
          </w:rPr>
          <w:t>la Convocante</w:t>
        </w:r>
      </w:smartTag>
      <w:r w:rsidRPr="000B78E5">
        <w:rPr>
          <w:rFonts w:asciiTheme="minorHAnsi" w:hAnsiTheme="minorHAnsi"/>
        </w:rPr>
        <w:t xml:space="preserve"> a rechazar cualquier propuesta sin darle lectura.</w:t>
      </w:r>
    </w:p>
    <w:p w14:paraId="34648C8F" w14:textId="77777777" w:rsidR="00D46CE4" w:rsidRPr="000B78E5" w:rsidRDefault="00D46CE4" w:rsidP="000B78E5">
      <w:pPr>
        <w:pStyle w:val="Prrafodelista"/>
        <w:ind w:left="360"/>
        <w:jc w:val="both"/>
        <w:rPr>
          <w:rFonts w:asciiTheme="minorHAnsi" w:hAnsiTheme="minorHAnsi"/>
        </w:rPr>
      </w:pPr>
    </w:p>
    <w:p w14:paraId="10712212" w14:textId="77777777" w:rsidR="000B78E5" w:rsidRPr="000B78E5" w:rsidRDefault="000B78E5" w:rsidP="000B78E5">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lastRenderedPageBreak/>
        <w:t>3.2. Forma de presentación de las Propuestas Técnica y Económica y documentos esenciales que deberán de contener los sobres.</w:t>
      </w:r>
    </w:p>
    <w:p w14:paraId="5F34C808" w14:textId="77777777" w:rsidR="000B78E5" w:rsidRPr="000B78E5" w:rsidRDefault="000B78E5" w:rsidP="000B78E5">
      <w:pPr>
        <w:tabs>
          <w:tab w:val="left" w:pos="9923"/>
        </w:tabs>
        <w:ind w:right="-1"/>
        <w:jc w:val="both"/>
        <w:rPr>
          <w:rFonts w:asciiTheme="minorHAnsi" w:hAnsiTheme="minorHAnsi"/>
          <w:b/>
        </w:rPr>
      </w:pPr>
    </w:p>
    <w:p w14:paraId="06EABD4A" w14:textId="77777777" w:rsidR="008A47A8" w:rsidRPr="00DA391A" w:rsidRDefault="008A47A8" w:rsidP="003C770C">
      <w:pPr>
        <w:pStyle w:val="Prrafodelista"/>
        <w:numPr>
          <w:ilvl w:val="0"/>
          <w:numId w:val="13"/>
        </w:numPr>
        <w:tabs>
          <w:tab w:val="clear" w:pos="540"/>
          <w:tab w:val="num" w:pos="851"/>
        </w:tabs>
        <w:ind w:left="709" w:right="49" w:hanging="142"/>
        <w:jc w:val="both"/>
        <w:rPr>
          <w:rFonts w:asciiTheme="minorHAnsi" w:hAnsiTheme="minorHAnsi"/>
          <w:bCs/>
        </w:rPr>
      </w:pPr>
      <w:r w:rsidRPr="00DA391A">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766C8650" w14:textId="77777777" w:rsidR="008A47A8" w:rsidRPr="00DA391A" w:rsidRDefault="008A47A8" w:rsidP="003C770C">
      <w:pPr>
        <w:numPr>
          <w:ilvl w:val="0"/>
          <w:numId w:val="13"/>
        </w:numPr>
        <w:tabs>
          <w:tab w:val="clear" w:pos="540"/>
          <w:tab w:val="num" w:pos="709"/>
          <w:tab w:val="left" w:pos="9923"/>
        </w:tabs>
        <w:ind w:left="709" w:right="-1" w:hanging="142"/>
        <w:jc w:val="both"/>
        <w:rPr>
          <w:rFonts w:ascii="Calibri" w:hAnsi="Calibri"/>
        </w:rPr>
      </w:pPr>
      <w:r w:rsidRPr="00DA391A">
        <w:rPr>
          <w:rFonts w:ascii="Calibri" w:hAnsi="Calibri"/>
        </w:rPr>
        <w:t xml:space="preserve">El Licitante deberá presentar en sobres cerrados, sus </w:t>
      </w:r>
      <w:r w:rsidRPr="00DA391A">
        <w:rPr>
          <w:rFonts w:ascii="Calibri" w:hAnsi="Calibri"/>
          <w:i/>
          <w:u w:val="single"/>
        </w:rPr>
        <w:t>propuestas técnica y económica</w:t>
      </w:r>
      <w:r w:rsidRPr="00DA391A">
        <w:rPr>
          <w:rFonts w:ascii="Calibri" w:hAnsi="Calibri"/>
        </w:rPr>
        <w:t>, rotulados con el nombre del Licitante y con la indicación del concurso en que participa, así como de la propuesta que contiene, dentro de dichos sobres deberá presentar su propuesta técnica en un sobre y económica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el punto 3.1 de estas bases, fuera de los sobres.</w:t>
      </w:r>
    </w:p>
    <w:p w14:paraId="3C69A160" w14:textId="590EA566" w:rsidR="008A47A8" w:rsidRPr="00DA391A" w:rsidRDefault="008A47A8" w:rsidP="003C770C">
      <w:pPr>
        <w:numPr>
          <w:ilvl w:val="0"/>
          <w:numId w:val="13"/>
        </w:numPr>
        <w:tabs>
          <w:tab w:val="clear" w:pos="540"/>
          <w:tab w:val="num" w:pos="709"/>
          <w:tab w:val="left" w:pos="9923"/>
        </w:tabs>
        <w:ind w:left="709" w:right="-1" w:hanging="142"/>
        <w:jc w:val="both"/>
        <w:rPr>
          <w:rFonts w:ascii="Calibri" w:hAnsi="Calibri"/>
        </w:rPr>
      </w:pPr>
      <w:r w:rsidRPr="00DA391A">
        <w:rPr>
          <w:rFonts w:ascii="Calibri" w:hAnsi="Calibri"/>
        </w:rPr>
        <w:t xml:space="preserve">Las propuestas económicas serán cotizadas en </w:t>
      </w:r>
      <w:r w:rsidR="00093DAF" w:rsidRPr="00DA391A">
        <w:rPr>
          <w:rFonts w:ascii="Calibri" w:hAnsi="Calibri"/>
        </w:rPr>
        <w:t>pesos mexicanos</w:t>
      </w:r>
      <w:r w:rsidRPr="00DA391A">
        <w:rPr>
          <w:rFonts w:ascii="Calibri" w:hAnsi="Calibri"/>
        </w:rPr>
        <w:t>.</w:t>
      </w:r>
    </w:p>
    <w:p w14:paraId="3B60B286" w14:textId="77777777" w:rsidR="00325647" w:rsidRDefault="008A47A8" w:rsidP="003C770C">
      <w:pPr>
        <w:numPr>
          <w:ilvl w:val="0"/>
          <w:numId w:val="13"/>
        </w:numPr>
        <w:tabs>
          <w:tab w:val="clear" w:pos="540"/>
          <w:tab w:val="num" w:pos="709"/>
          <w:tab w:val="left" w:pos="9923"/>
        </w:tabs>
        <w:ind w:left="709" w:right="-1" w:hanging="142"/>
        <w:jc w:val="both"/>
        <w:rPr>
          <w:rFonts w:asciiTheme="minorHAnsi" w:hAnsiTheme="minorHAnsi"/>
        </w:rPr>
      </w:pPr>
      <w:r w:rsidRPr="00DA391A">
        <w:rPr>
          <w:rFonts w:ascii="Calibri" w:hAnsi="Calibri"/>
        </w:rPr>
        <w:t xml:space="preserve">Las </w:t>
      </w:r>
      <w:r w:rsidRPr="00DA391A">
        <w:rPr>
          <w:rFonts w:ascii="Calibri" w:hAnsi="Calibri"/>
          <w:i/>
          <w:u w:val="single"/>
        </w:rPr>
        <w:t>propuestas técnicas y económicas,</w:t>
      </w:r>
      <w:r w:rsidRPr="00DA391A">
        <w:rPr>
          <w:rFonts w:ascii="Calibri" w:hAnsi="Calibri"/>
        </w:rPr>
        <w:t xml:space="preserve"> así como todos los anexos, deberán contener firma autógrafa del representante legal de la compañía en todos los documentos.</w:t>
      </w:r>
    </w:p>
    <w:p w14:paraId="07AD7F92" w14:textId="77777777" w:rsidR="00325647" w:rsidRDefault="00325647" w:rsidP="00325647">
      <w:pPr>
        <w:pStyle w:val="Prrafodelista"/>
        <w:rPr>
          <w:rFonts w:asciiTheme="minorHAnsi" w:hAnsiTheme="minorHAnsi" w:cstheme="minorHAnsi"/>
        </w:rPr>
      </w:pPr>
    </w:p>
    <w:p w14:paraId="2603C30E" w14:textId="77777777" w:rsidR="000B78E5" w:rsidRPr="00A16B2E" w:rsidRDefault="000B78E5" w:rsidP="000B78E5">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sidR="00325647">
        <w:rPr>
          <w:rFonts w:ascii="Calibri" w:hAnsi="Calibri"/>
          <w:b/>
          <w:u w:val="single"/>
        </w:rPr>
        <w:t xml:space="preserve">acto de Apertura </w:t>
      </w:r>
      <w:r w:rsidRPr="00A16B2E">
        <w:rPr>
          <w:rFonts w:ascii="Calibri" w:hAnsi="Calibri"/>
          <w:b/>
          <w:u w:val="single"/>
        </w:rPr>
        <w:t>Económicas.</w:t>
      </w:r>
    </w:p>
    <w:p w14:paraId="795EC0B5" w14:textId="77777777" w:rsidR="000B78E5" w:rsidRPr="00A16B2E" w:rsidRDefault="000B78E5" w:rsidP="003C770C">
      <w:pPr>
        <w:numPr>
          <w:ilvl w:val="0"/>
          <w:numId w:val="12"/>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4313CAAD" w14:textId="77777777" w:rsidR="000B78E5" w:rsidRPr="00A16B2E" w:rsidRDefault="000B78E5" w:rsidP="003C770C">
      <w:pPr>
        <w:numPr>
          <w:ilvl w:val="0"/>
          <w:numId w:val="12"/>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6953307A" w14:textId="77777777" w:rsidR="000B78E5" w:rsidRPr="0039320A" w:rsidRDefault="000B78E5" w:rsidP="003C770C">
      <w:pPr>
        <w:numPr>
          <w:ilvl w:val="0"/>
          <w:numId w:val="12"/>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sidR="00325647">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3777AC29" w14:textId="77777777" w:rsidR="000B78E5" w:rsidRPr="0039320A" w:rsidRDefault="000B78E5" w:rsidP="003C770C">
      <w:pPr>
        <w:numPr>
          <w:ilvl w:val="0"/>
          <w:numId w:val="12"/>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051473B2" w14:textId="77777777" w:rsidR="000B78E5" w:rsidRPr="00E27A9B" w:rsidRDefault="00325647" w:rsidP="003C770C">
      <w:pPr>
        <w:numPr>
          <w:ilvl w:val="0"/>
          <w:numId w:val="12"/>
        </w:numPr>
        <w:tabs>
          <w:tab w:val="left" w:pos="10064"/>
        </w:tabs>
        <w:ind w:left="709" w:right="-1" w:hanging="425"/>
        <w:jc w:val="both"/>
        <w:rPr>
          <w:rFonts w:ascii="Calibri" w:hAnsi="Calibri"/>
        </w:rPr>
      </w:pPr>
      <w:r>
        <w:rPr>
          <w:rFonts w:ascii="Calibri" w:hAnsi="Calibri"/>
        </w:rPr>
        <w:t>En el Acto de apertura económica e</w:t>
      </w:r>
      <w:r w:rsidR="000B78E5" w:rsidRPr="0039320A">
        <w:rPr>
          <w:rFonts w:ascii="Calibri" w:hAnsi="Calibri"/>
        </w:rPr>
        <w:t xml:space="preserve">l representante de </w:t>
      </w:r>
      <w:r w:rsidR="000B78E5" w:rsidRPr="00E27A9B">
        <w:rPr>
          <w:rFonts w:ascii="Calibri" w:hAnsi="Calibri"/>
        </w:rPr>
        <w:t>la Convocante</w:t>
      </w:r>
      <w:r w:rsidR="000B78E5" w:rsidRPr="0039320A">
        <w:rPr>
          <w:rFonts w:ascii="Calibri" w:hAnsi="Calibri"/>
        </w:rPr>
        <w:t xml:space="preserve"> que presida el acto, dará lectura al importe de las propuestas que cubran los requisitos </w:t>
      </w:r>
      <w:r w:rsidR="000B78E5" w:rsidRPr="00E27A9B">
        <w:rPr>
          <w:rFonts w:ascii="Calibri" w:hAnsi="Calibri"/>
        </w:rPr>
        <w:t>exigidos.</w:t>
      </w:r>
    </w:p>
    <w:p w14:paraId="7CA71C1F" w14:textId="77777777" w:rsidR="000B78E5" w:rsidRPr="00E27A9B" w:rsidRDefault="005C3279" w:rsidP="003C770C">
      <w:pPr>
        <w:numPr>
          <w:ilvl w:val="0"/>
          <w:numId w:val="12"/>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r w:rsidR="000B78E5" w:rsidRPr="00E27A9B">
        <w:rPr>
          <w:rFonts w:ascii="Calibri" w:hAnsi="Calibri"/>
        </w:rPr>
        <w:t>.</w:t>
      </w:r>
    </w:p>
    <w:p w14:paraId="31EED4C3" w14:textId="77777777" w:rsidR="000B78E5" w:rsidRPr="00E27A9B" w:rsidRDefault="000B78E5" w:rsidP="003C770C">
      <w:pPr>
        <w:numPr>
          <w:ilvl w:val="0"/>
          <w:numId w:val="12"/>
        </w:numPr>
        <w:ind w:left="709" w:right="-1" w:hanging="425"/>
        <w:jc w:val="both"/>
        <w:rPr>
          <w:rFonts w:ascii="Calibri" w:hAnsi="Calibri"/>
        </w:rPr>
      </w:pPr>
      <w:r w:rsidRPr="00E27A9B">
        <w:rPr>
          <w:rFonts w:ascii="Calibri" w:hAnsi="Calibri"/>
        </w:rPr>
        <w:t>Se levantará acta correspondiente en la que se harán constar las proposiciones recibidas, sus montos totales, así como las que hubieren sido rechazadas y las causas por las que no</w:t>
      </w:r>
      <w:r w:rsidR="00D626A0">
        <w:rPr>
          <w:rFonts w:ascii="Calibri" w:hAnsi="Calibri"/>
        </w:rPr>
        <w:t xml:space="preserve"> se</w:t>
      </w:r>
      <w:r w:rsidRPr="00E27A9B">
        <w:rPr>
          <w:rFonts w:ascii="Calibri" w:hAnsi="Calibri"/>
        </w:rPr>
        <w:t xml:space="preserve"> aceptaron, así como en cada una de las etapas de los eventos y en la que se dará a conocer el fallo, el día y hora señalados en estas bases, esto de conformidad con lo dispuesto en el Artículo 35 de la Ley de Adquisiciones, Arrendamientos y Contratación de Ser</w:t>
      </w:r>
      <w:r>
        <w:rPr>
          <w:rFonts w:ascii="Calibri" w:hAnsi="Calibri"/>
        </w:rPr>
        <w:t>vicios del Estado de Nuevo León y 74 de su reglamento.</w:t>
      </w:r>
    </w:p>
    <w:p w14:paraId="32650E4A" w14:textId="77777777" w:rsidR="000B78E5" w:rsidRPr="0039320A" w:rsidRDefault="000B78E5" w:rsidP="003C770C">
      <w:pPr>
        <w:numPr>
          <w:ilvl w:val="0"/>
          <w:numId w:val="12"/>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69E1F15D" w14:textId="70E957B8" w:rsidR="000B78E5" w:rsidRPr="0039320A" w:rsidRDefault="000B78E5" w:rsidP="003C770C">
      <w:pPr>
        <w:numPr>
          <w:ilvl w:val="0"/>
          <w:numId w:val="12"/>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levantándose el acta correspondiente y en su caso, </w:t>
      </w:r>
      <w:r w:rsidR="00935311" w:rsidRPr="0039320A">
        <w:rPr>
          <w:rFonts w:ascii="Calibri" w:hAnsi="Calibri"/>
        </w:rPr>
        <w:t>se</w:t>
      </w:r>
      <w:r w:rsidRPr="0039320A">
        <w:rPr>
          <w:rFonts w:ascii="Calibri" w:hAnsi="Calibri"/>
        </w:rPr>
        <w:t xml:space="preserve"> procederá a expedir nueva </w:t>
      </w:r>
      <w:r w:rsidR="009A097D">
        <w:rPr>
          <w:rFonts w:ascii="Calibri" w:hAnsi="Calibri"/>
        </w:rPr>
        <w:t>C</w:t>
      </w:r>
      <w:r w:rsidRPr="0039320A">
        <w:rPr>
          <w:rFonts w:ascii="Calibri" w:hAnsi="Calibri"/>
        </w:rPr>
        <w:t>onvocatoria.</w:t>
      </w:r>
    </w:p>
    <w:p w14:paraId="1BF57DBD" w14:textId="77777777" w:rsidR="000B78E5" w:rsidRDefault="000B78E5" w:rsidP="000B78E5">
      <w:pPr>
        <w:tabs>
          <w:tab w:val="left" w:pos="10064"/>
        </w:tabs>
        <w:ind w:right="-1"/>
        <w:jc w:val="both"/>
        <w:rPr>
          <w:rFonts w:ascii="Calibri" w:hAnsi="Calibri"/>
        </w:rPr>
      </w:pPr>
    </w:p>
    <w:p w14:paraId="33E5864A" w14:textId="77777777" w:rsidR="00D46CE4" w:rsidRDefault="00D46CE4" w:rsidP="00311634">
      <w:pPr>
        <w:rPr>
          <w:rFonts w:asciiTheme="minorHAnsi" w:hAnsiTheme="minorHAnsi" w:cs="Arial"/>
          <w:lang w:val="es-MX"/>
        </w:rPr>
      </w:pPr>
    </w:p>
    <w:p w14:paraId="075D9B6E" w14:textId="77777777" w:rsidR="000B78E5" w:rsidRPr="0039320A" w:rsidRDefault="000B78E5" w:rsidP="00A1253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ind w:right="-1"/>
        <w:jc w:val="both"/>
        <w:rPr>
          <w:rFonts w:ascii="Calibri" w:hAnsi="Calibri"/>
          <w:b/>
        </w:rPr>
      </w:pPr>
      <w:r w:rsidRPr="0039320A">
        <w:rPr>
          <w:rFonts w:ascii="Calibri" w:hAnsi="Calibri"/>
          <w:b/>
        </w:rPr>
        <w:t>4.DERECHOS DE LA CONVOCANTE.</w:t>
      </w:r>
    </w:p>
    <w:p w14:paraId="2D207692" w14:textId="77777777" w:rsidR="000B78E5" w:rsidRPr="0039320A" w:rsidRDefault="000B78E5" w:rsidP="000B78E5">
      <w:pPr>
        <w:ind w:right="-1"/>
        <w:jc w:val="both"/>
        <w:rPr>
          <w:rFonts w:ascii="Calibri" w:hAnsi="Calibri"/>
          <w:b/>
        </w:rPr>
      </w:pPr>
    </w:p>
    <w:p w14:paraId="51718DF0" w14:textId="77777777" w:rsidR="000B78E5" w:rsidRPr="0039320A" w:rsidRDefault="000B78E5" w:rsidP="000B78E5">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lastRenderedPageBreak/>
          <w:t xml:space="preserve">La </w:t>
        </w:r>
        <w:r w:rsidRPr="00E27A9B">
          <w:rPr>
            <w:rFonts w:ascii="Calibri" w:hAnsi="Calibri"/>
          </w:rPr>
          <w:t>Convocante</w:t>
        </w:r>
      </w:smartTag>
      <w:r w:rsidRPr="00E27A9B">
        <w:rPr>
          <w:rFonts w:ascii="Calibri" w:hAnsi="Calibri"/>
        </w:rPr>
        <w:t xml:space="preserv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0C5F144C" w14:textId="77777777" w:rsidR="000B78E5" w:rsidRPr="0039320A" w:rsidRDefault="000B78E5" w:rsidP="000B78E5">
      <w:pPr>
        <w:ind w:right="-1"/>
        <w:jc w:val="both"/>
        <w:rPr>
          <w:rFonts w:ascii="Calibri" w:hAnsi="Calibri"/>
        </w:rPr>
      </w:pPr>
    </w:p>
    <w:p w14:paraId="369A4E80" w14:textId="50B89A97" w:rsidR="000B78E5" w:rsidRPr="0039320A" w:rsidRDefault="000B78E5" w:rsidP="000B78E5">
      <w:pPr>
        <w:ind w:right="-1"/>
        <w:jc w:val="both"/>
        <w:rPr>
          <w:rFonts w:ascii="Calibri" w:hAnsi="Calibri"/>
        </w:rPr>
      </w:pPr>
      <w:r w:rsidRPr="0039320A">
        <w:rPr>
          <w:rFonts w:ascii="Calibri" w:hAnsi="Calibri"/>
        </w:rPr>
        <w:t xml:space="preserve">No se recibirán ofertas extemporáneas, sólo se recibirán dentro del acto de recepción y apertura de propuestas, las presentadas en la forma y términos señalados en las presentes bases, así como en la parte conducente de la </w:t>
      </w:r>
      <w:r w:rsidR="009A097D">
        <w:rPr>
          <w:rFonts w:ascii="Calibri" w:hAnsi="Calibri"/>
        </w:rPr>
        <w:t>C</w:t>
      </w:r>
      <w:r w:rsidRPr="0039320A">
        <w:rPr>
          <w:rFonts w:ascii="Calibri" w:hAnsi="Calibri"/>
        </w:rPr>
        <w:t>onvocatoria de este concurso.</w:t>
      </w:r>
    </w:p>
    <w:p w14:paraId="58C24264" w14:textId="77777777" w:rsidR="000B78E5" w:rsidRPr="0039320A" w:rsidRDefault="000B78E5" w:rsidP="000B78E5">
      <w:pPr>
        <w:pStyle w:val="Textoindependiente26"/>
        <w:tabs>
          <w:tab w:val="clear" w:pos="1276"/>
        </w:tabs>
        <w:ind w:right="-1"/>
        <w:rPr>
          <w:rFonts w:ascii="Calibri" w:hAnsi="Calibri"/>
          <w:b w:val="0"/>
          <w:sz w:val="20"/>
        </w:rPr>
      </w:pPr>
    </w:p>
    <w:p w14:paraId="2F79D184" w14:textId="77777777" w:rsidR="000B78E5" w:rsidRDefault="000B78E5" w:rsidP="000B78E5">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6F6790F6" w14:textId="77777777" w:rsidR="00325647" w:rsidRPr="00A16B2E" w:rsidRDefault="00325647" w:rsidP="000B78E5">
      <w:pPr>
        <w:pStyle w:val="Textoindependiente26"/>
        <w:tabs>
          <w:tab w:val="clear" w:pos="1276"/>
        </w:tabs>
        <w:ind w:right="-1"/>
        <w:rPr>
          <w:rFonts w:ascii="Calibri" w:hAnsi="Calibri"/>
          <w:b w:val="0"/>
          <w:sz w:val="20"/>
        </w:rPr>
      </w:pPr>
    </w:p>
    <w:p w14:paraId="73312FAA" w14:textId="77777777" w:rsidR="000B78E5" w:rsidRPr="0039320A" w:rsidRDefault="000B78E5" w:rsidP="000B78E5">
      <w:pPr>
        <w:pStyle w:val="Textoindependiente26"/>
        <w:tabs>
          <w:tab w:val="clear" w:pos="1276"/>
        </w:tabs>
        <w:ind w:right="-1"/>
        <w:outlineLvl w:val="0"/>
        <w:rPr>
          <w:rFonts w:ascii="Calibri" w:hAnsi="Calibri"/>
          <w:b w:val="0"/>
          <w:sz w:val="20"/>
        </w:rPr>
      </w:pPr>
      <w:r w:rsidRPr="00A16B2E">
        <w:rPr>
          <w:rFonts w:ascii="Calibri" w:hAnsi="Calibri"/>
          <w:b w:val="0"/>
          <w:sz w:val="20"/>
        </w:rPr>
        <w:t xml:space="preserve">Durante el procedimiento de </w:t>
      </w:r>
      <w:r w:rsidR="00572D88" w:rsidRPr="00A16B2E">
        <w:rPr>
          <w:rFonts w:ascii="Calibri" w:hAnsi="Calibri"/>
          <w:b w:val="0"/>
          <w:sz w:val="20"/>
        </w:rPr>
        <w:t>licitación</w:t>
      </w:r>
      <w:r w:rsidRPr="00A16B2E">
        <w:rPr>
          <w:rFonts w:ascii="Calibri" w:hAnsi="Calibri"/>
          <w:b w:val="0"/>
          <w:sz w:val="20"/>
        </w:rPr>
        <w:t xml:space="preserve"> no se admitirá ningún tipo de negociación con los Licitantes y solo se aceptará una sola propuesta</w:t>
      </w:r>
      <w:r w:rsidRPr="0039320A">
        <w:rPr>
          <w:rFonts w:ascii="Calibri" w:hAnsi="Calibri"/>
          <w:b w:val="0"/>
          <w:sz w:val="20"/>
        </w:rPr>
        <w:t xml:space="preserve"> por </w:t>
      </w:r>
      <w:r w:rsidR="00325647">
        <w:rPr>
          <w:rFonts w:ascii="Calibri" w:hAnsi="Calibri"/>
          <w:b w:val="0"/>
          <w:sz w:val="20"/>
        </w:rPr>
        <w:t>licitante</w:t>
      </w:r>
      <w:r w:rsidRPr="0039320A">
        <w:rPr>
          <w:rFonts w:ascii="Calibri" w:hAnsi="Calibri"/>
          <w:b w:val="0"/>
          <w:sz w:val="20"/>
        </w:rPr>
        <w:t>.</w:t>
      </w:r>
    </w:p>
    <w:p w14:paraId="40FE882A" w14:textId="77777777" w:rsidR="00A16B2E" w:rsidRDefault="00A16B2E" w:rsidP="000B78E5">
      <w:pPr>
        <w:tabs>
          <w:tab w:val="left" w:pos="705"/>
        </w:tabs>
        <w:ind w:right="-1"/>
        <w:jc w:val="both"/>
        <w:rPr>
          <w:rFonts w:ascii="Calibri" w:hAnsi="Calibri"/>
        </w:rPr>
      </w:pPr>
    </w:p>
    <w:p w14:paraId="56F7FE46" w14:textId="77777777" w:rsidR="007579C0" w:rsidRDefault="007579C0" w:rsidP="000B78E5">
      <w:pPr>
        <w:tabs>
          <w:tab w:val="left" w:pos="705"/>
        </w:tabs>
        <w:ind w:right="-1"/>
        <w:jc w:val="both"/>
        <w:rPr>
          <w:rFonts w:ascii="Calibri" w:hAnsi="Calibri"/>
        </w:rPr>
      </w:pPr>
    </w:p>
    <w:p w14:paraId="7FBA9363" w14:textId="77777777" w:rsidR="000B78E5" w:rsidRPr="0039320A" w:rsidRDefault="000B78E5" w:rsidP="00A12533">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tabs>
          <w:tab w:val="clear" w:pos="1276"/>
        </w:tabs>
        <w:ind w:right="-1"/>
        <w:rPr>
          <w:rFonts w:ascii="Calibri" w:hAnsi="Calibri"/>
          <w:sz w:val="20"/>
        </w:rPr>
      </w:pPr>
      <w:r w:rsidRPr="0039320A">
        <w:rPr>
          <w:rFonts w:ascii="Calibri" w:hAnsi="Calibri"/>
          <w:sz w:val="20"/>
        </w:rPr>
        <w:t>5.COMPROBACIÓN POR PARTE DE LA CONVOCANTE.</w:t>
      </w:r>
    </w:p>
    <w:p w14:paraId="33B53EE4" w14:textId="77777777" w:rsidR="000B78E5" w:rsidRPr="0039320A" w:rsidRDefault="000B78E5" w:rsidP="000B78E5">
      <w:pPr>
        <w:pStyle w:val="Textoindependiente26"/>
        <w:tabs>
          <w:tab w:val="clear" w:pos="1276"/>
        </w:tabs>
        <w:ind w:right="-1"/>
        <w:rPr>
          <w:rFonts w:ascii="Calibri" w:hAnsi="Calibri"/>
          <w:sz w:val="20"/>
        </w:rPr>
      </w:pPr>
    </w:p>
    <w:p w14:paraId="4B3A8978" w14:textId="77777777" w:rsidR="000B78E5" w:rsidRDefault="000B78E5" w:rsidP="000B78E5">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1FB895DD" w14:textId="77777777" w:rsidR="00CB311C" w:rsidRDefault="00CB311C" w:rsidP="000B78E5">
      <w:pPr>
        <w:pStyle w:val="Textoindependiente26"/>
        <w:tabs>
          <w:tab w:val="clear" w:pos="1276"/>
        </w:tabs>
        <w:ind w:right="-1"/>
        <w:outlineLvl w:val="0"/>
        <w:rPr>
          <w:rFonts w:ascii="Calibri" w:hAnsi="Calibri"/>
          <w:b w:val="0"/>
          <w:sz w:val="20"/>
        </w:rPr>
      </w:pPr>
    </w:p>
    <w:p w14:paraId="42004F32" w14:textId="77777777" w:rsidR="00AB2D03" w:rsidRPr="0039320A" w:rsidRDefault="00AB2D03" w:rsidP="000B78E5">
      <w:pPr>
        <w:pStyle w:val="Textoindependiente26"/>
        <w:tabs>
          <w:tab w:val="clear" w:pos="1276"/>
        </w:tabs>
        <w:ind w:right="-1"/>
        <w:outlineLvl w:val="0"/>
        <w:rPr>
          <w:rFonts w:ascii="Calibri" w:hAnsi="Calibri"/>
          <w:b w:val="0"/>
          <w:sz w:val="20"/>
        </w:rPr>
      </w:pPr>
    </w:p>
    <w:p w14:paraId="075A0DE4" w14:textId="77777777" w:rsidR="000B78E5" w:rsidRPr="0039320A" w:rsidRDefault="000B78E5" w:rsidP="00A12533">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24D385B3" w14:textId="77777777" w:rsidR="000B78E5" w:rsidRPr="0039320A" w:rsidRDefault="000B78E5" w:rsidP="000B78E5">
      <w:pPr>
        <w:pStyle w:val="Textoindependiente26"/>
        <w:tabs>
          <w:tab w:val="clear" w:pos="1276"/>
        </w:tabs>
        <w:ind w:right="-1"/>
        <w:rPr>
          <w:rFonts w:ascii="Calibri" w:hAnsi="Calibri"/>
          <w:b w:val="0"/>
          <w:sz w:val="20"/>
        </w:rPr>
      </w:pPr>
    </w:p>
    <w:p w14:paraId="61BCDB66" w14:textId="56D3CCFC" w:rsidR="000B78E5" w:rsidRPr="000B78E5" w:rsidRDefault="000B78E5" w:rsidP="00190C8C">
      <w:pPr>
        <w:pStyle w:val="BodyText21"/>
        <w:ind w:right="-1"/>
        <w:jc w:val="both"/>
        <w:rPr>
          <w:rFonts w:ascii="Calibri" w:hAnsi="Calibri"/>
          <w:sz w:val="20"/>
        </w:rPr>
      </w:pPr>
      <w:r w:rsidRPr="000B78E5">
        <w:rPr>
          <w:rFonts w:ascii="Calibri" w:hAnsi="Calibri"/>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w:t>
      </w:r>
      <w:r w:rsidR="00093DAF" w:rsidRPr="000B78E5">
        <w:rPr>
          <w:rFonts w:ascii="Calibri" w:hAnsi="Calibri"/>
          <w:sz w:val="20"/>
        </w:rPr>
        <w:t>que,</w:t>
      </w:r>
      <w:r w:rsidRPr="000B78E5">
        <w:rPr>
          <w:rFonts w:ascii="Calibri" w:hAnsi="Calibri"/>
          <w:sz w:val="20"/>
        </w:rPr>
        <w:t xml:space="preserve"> en ningún caso, la contratación o la cesión será superior al cincuenta por ciento del valor contratado.</w:t>
      </w:r>
    </w:p>
    <w:p w14:paraId="2539BAD0" w14:textId="77777777" w:rsidR="000B78E5" w:rsidRDefault="000B78E5" w:rsidP="000B78E5">
      <w:pPr>
        <w:pStyle w:val="BodyText21"/>
        <w:ind w:right="-1"/>
        <w:rPr>
          <w:rFonts w:ascii="Calibri" w:hAnsi="Calibri"/>
          <w:b/>
          <w:sz w:val="20"/>
        </w:rPr>
      </w:pPr>
    </w:p>
    <w:p w14:paraId="4B84488E" w14:textId="77777777" w:rsidR="007579C0" w:rsidRDefault="007579C0" w:rsidP="000B78E5">
      <w:pPr>
        <w:pStyle w:val="BodyText21"/>
        <w:ind w:right="-1"/>
        <w:rPr>
          <w:rFonts w:ascii="Calibri" w:hAnsi="Calibri"/>
          <w:b/>
          <w:sz w:val="20"/>
        </w:rPr>
      </w:pPr>
    </w:p>
    <w:p w14:paraId="32C08079" w14:textId="77777777" w:rsidR="000B78E5" w:rsidRPr="0039320A" w:rsidRDefault="000B78E5" w:rsidP="00A12533">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tabs>
          <w:tab w:val="left" w:pos="720"/>
        </w:tabs>
        <w:ind w:right="-1"/>
        <w:rPr>
          <w:rFonts w:ascii="Calibri" w:hAnsi="Calibri"/>
          <w:sz w:val="20"/>
        </w:rPr>
      </w:pPr>
      <w:r>
        <w:rPr>
          <w:rFonts w:ascii="Calibri" w:hAnsi="Calibri"/>
          <w:sz w:val="20"/>
        </w:rPr>
        <w:t>7. PERÍODO DE GARANTÍA DE L</w:t>
      </w:r>
      <w:r w:rsidRPr="0039320A">
        <w:rPr>
          <w:rFonts w:ascii="Calibri" w:hAnsi="Calibri"/>
          <w:sz w:val="20"/>
        </w:rPr>
        <w:t>O</w:t>
      </w:r>
      <w:r>
        <w:rPr>
          <w:rFonts w:ascii="Calibri" w:hAnsi="Calibri"/>
          <w:sz w:val="20"/>
        </w:rPr>
        <w:t xml:space="preserve">S </w:t>
      </w:r>
      <w:r w:rsidR="001B47EB">
        <w:rPr>
          <w:rFonts w:ascii="Calibri" w:hAnsi="Calibri"/>
          <w:sz w:val="20"/>
        </w:rPr>
        <w:t>INSUMOS</w:t>
      </w:r>
      <w:r w:rsidRPr="0039320A">
        <w:rPr>
          <w:rFonts w:ascii="Calibri" w:hAnsi="Calibri"/>
          <w:sz w:val="20"/>
        </w:rPr>
        <w:t>.</w:t>
      </w:r>
    </w:p>
    <w:p w14:paraId="1E0D83AA" w14:textId="77777777" w:rsidR="000B78E5" w:rsidRPr="0039320A" w:rsidRDefault="000B78E5" w:rsidP="000B78E5">
      <w:pPr>
        <w:pStyle w:val="Textoindependiente26"/>
        <w:tabs>
          <w:tab w:val="clear" w:pos="1276"/>
        </w:tabs>
        <w:ind w:right="-1"/>
        <w:rPr>
          <w:rFonts w:ascii="Calibri" w:hAnsi="Calibri"/>
          <w:b w:val="0"/>
          <w:sz w:val="20"/>
        </w:rPr>
      </w:pPr>
    </w:p>
    <w:p w14:paraId="0780E535" w14:textId="77777777" w:rsidR="000B78E5" w:rsidRDefault="000B78E5" w:rsidP="000B78E5">
      <w:pPr>
        <w:pStyle w:val="Textoindependiente26"/>
        <w:tabs>
          <w:tab w:val="clear" w:pos="1276"/>
        </w:tabs>
        <w:ind w:right="-1"/>
        <w:rPr>
          <w:rFonts w:ascii="Calibri" w:hAnsi="Calibri"/>
          <w:b w:val="0"/>
          <w:sz w:val="20"/>
        </w:rPr>
      </w:pPr>
      <w:r w:rsidRPr="00146AD9">
        <w:rPr>
          <w:rFonts w:ascii="Calibri" w:hAnsi="Calibri"/>
          <w:b w:val="0"/>
          <w:sz w:val="20"/>
        </w:rPr>
        <w:t xml:space="preserve">El período de garantía </w:t>
      </w:r>
      <w:r w:rsidR="00B149A6">
        <w:rPr>
          <w:rFonts w:ascii="Calibri" w:hAnsi="Calibri"/>
          <w:b w:val="0"/>
          <w:sz w:val="20"/>
        </w:rPr>
        <w:t>de los reactivos para la determinación de análisis clínicos</w:t>
      </w:r>
      <w:r w:rsidRPr="00146AD9">
        <w:rPr>
          <w:rFonts w:ascii="Calibri" w:hAnsi="Calibri"/>
          <w:b w:val="0"/>
          <w:sz w:val="20"/>
        </w:rPr>
        <w:t xml:space="preserve">, será como </w:t>
      </w:r>
      <w:r w:rsidRPr="004C675C">
        <w:rPr>
          <w:rFonts w:ascii="Calibri" w:hAnsi="Calibri"/>
          <w:b w:val="0"/>
          <w:i/>
          <w:sz w:val="20"/>
          <w:u w:val="single"/>
        </w:rPr>
        <w:t xml:space="preserve">mínimo de </w:t>
      </w:r>
      <w:r w:rsidR="00661318">
        <w:rPr>
          <w:rFonts w:ascii="Calibri" w:hAnsi="Calibri"/>
          <w:b w:val="0"/>
          <w:i/>
          <w:sz w:val="20"/>
          <w:u w:val="single"/>
        </w:rPr>
        <w:t>1 año</w:t>
      </w:r>
      <w:r w:rsidRPr="00146AD9">
        <w:rPr>
          <w:rFonts w:ascii="Calibri" w:hAnsi="Calibri"/>
          <w:b w:val="0"/>
          <w:sz w:val="20"/>
        </w:rPr>
        <w:t>, sin perjuicio de que se haga efectiva la garantía de cumplimiento, por incumplimiento del Concursante</w:t>
      </w:r>
      <w:r w:rsidR="00325647">
        <w:rPr>
          <w:rFonts w:ascii="Calibri" w:hAnsi="Calibri"/>
          <w:b w:val="0"/>
          <w:sz w:val="20"/>
        </w:rPr>
        <w:t xml:space="preserve"> que resulte adjudicado</w:t>
      </w:r>
      <w:r>
        <w:rPr>
          <w:rFonts w:ascii="Calibri" w:hAnsi="Calibri"/>
          <w:b w:val="0"/>
          <w:sz w:val="20"/>
        </w:rPr>
        <w:t>.</w:t>
      </w:r>
    </w:p>
    <w:p w14:paraId="76E5CA90" w14:textId="77777777" w:rsidR="0035317D" w:rsidRPr="0039320A" w:rsidRDefault="0035317D" w:rsidP="000B78E5">
      <w:pPr>
        <w:pStyle w:val="Textoindependiente26"/>
        <w:tabs>
          <w:tab w:val="clear" w:pos="1276"/>
        </w:tabs>
        <w:ind w:right="-1"/>
        <w:rPr>
          <w:rFonts w:ascii="Calibri" w:hAnsi="Calibri"/>
          <w:b w:val="0"/>
        </w:rPr>
      </w:pPr>
    </w:p>
    <w:p w14:paraId="6898EBDF" w14:textId="77777777" w:rsidR="000B78E5" w:rsidRDefault="000B78E5" w:rsidP="00311634">
      <w:pPr>
        <w:rPr>
          <w:rFonts w:asciiTheme="minorHAnsi" w:hAnsiTheme="minorHAnsi" w:cs="Arial"/>
        </w:rPr>
      </w:pPr>
    </w:p>
    <w:p w14:paraId="4D9DCA10" w14:textId="77777777" w:rsidR="000B78E5" w:rsidRPr="0039320A" w:rsidRDefault="000B78E5" w:rsidP="00A1253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ind w:right="-1"/>
        <w:jc w:val="both"/>
        <w:rPr>
          <w:rFonts w:ascii="Calibri" w:hAnsi="Calibri"/>
          <w:b/>
        </w:rPr>
      </w:pPr>
      <w:r>
        <w:rPr>
          <w:rFonts w:ascii="Calibri" w:hAnsi="Calibri"/>
          <w:b/>
        </w:rPr>
        <w:t xml:space="preserve">8. </w:t>
      </w:r>
      <w:r w:rsidRPr="0039320A">
        <w:rPr>
          <w:rFonts w:ascii="Calibri" w:hAnsi="Calibri"/>
          <w:b/>
        </w:rPr>
        <w:t>ASPECTOS ECONÓMICOS.</w:t>
      </w:r>
    </w:p>
    <w:p w14:paraId="395DB1E9" w14:textId="77777777" w:rsidR="00D46CE4" w:rsidRDefault="00D46CE4" w:rsidP="000B78E5">
      <w:pPr>
        <w:ind w:right="-1"/>
        <w:jc w:val="both"/>
        <w:rPr>
          <w:rFonts w:ascii="Calibri" w:hAnsi="Calibri"/>
          <w:b/>
          <w:u w:val="single"/>
        </w:rPr>
      </w:pPr>
    </w:p>
    <w:p w14:paraId="5A7F1946" w14:textId="77777777" w:rsidR="000B78E5" w:rsidRPr="0090500C" w:rsidRDefault="000B78E5" w:rsidP="000B78E5">
      <w:pPr>
        <w:ind w:right="-1"/>
        <w:jc w:val="both"/>
        <w:rPr>
          <w:rFonts w:ascii="Calibri" w:hAnsi="Calibri"/>
          <w:b/>
          <w:u w:val="single"/>
        </w:rPr>
      </w:pPr>
      <w:r w:rsidRPr="0090500C">
        <w:rPr>
          <w:rFonts w:ascii="Calibri" w:hAnsi="Calibri"/>
          <w:b/>
          <w:u w:val="single"/>
        </w:rPr>
        <w:t>8.1. Forma de Pago.</w:t>
      </w:r>
    </w:p>
    <w:p w14:paraId="58F98645" w14:textId="77777777" w:rsidR="000B78E5" w:rsidRDefault="000B78E5" w:rsidP="000B78E5">
      <w:pPr>
        <w:ind w:right="-1"/>
        <w:jc w:val="both"/>
        <w:rPr>
          <w:rFonts w:ascii="Calibri" w:hAnsi="Calibri"/>
        </w:rPr>
      </w:pPr>
    </w:p>
    <w:p w14:paraId="77A0D7DC" w14:textId="3D749F7B" w:rsidR="000B78E5" w:rsidRPr="0090500C" w:rsidRDefault="000B78E5" w:rsidP="000B78E5">
      <w:pPr>
        <w:ind w:right="-1"/>
        <w:jc w:val="both"/>
        <w:rPr>
          <w:rFonts w:ascii="Calibri" w:hAnsi="Calibri"/>
        </w:rPr>
      </w:pPr>
      <w:r w:rsidRPr="0090500C">
        <w:rPr>
          <w:rFonts w:ascii="Calibri" w:hAnsi="Calibri"/>
        </w:rPr>
        <w:t xml:space="preserve">El pago </w:t>
      </w:r>
      <w:r w:rsidR="00A85BB6">
        <w:rPr>
          <w:rFonts w:ascii="Calibri" w:hAnsi="Calibri"/>
        </w:rPr>
        <w:t>de los reactivos y servicio</w:t>
      </w:r>
      <w:r w:rsidR="005F67FA">
        <w:rPr>
          <w:rFonts w:ascii="Calibri" w:hAnsi="Calibri"/>
        </w:rPr>
        <w:t xml:space="preserve"> </w:t>
      </w:r>
      <w:r w:rsidRPr="0090500C">
        <w:rPr>
          <w:rFonts w:ascii="Calibri" w:hAnsi="Calibri"/>
        </w:rPr>
        <w:t xml:space="preserve">adquirido en el presente concurso se realizará en </w:t>
      </w:r>
      <w:r w:rsidR="00093DAF" w:rsidRPr="0090500C">
        <w:rPr>
          <w:rFonts w:ascii="Calibri" w:hAnsi="Calibri"/>
        </w:rPr>
        <w:t>pesos mexicanos</w:t>
      </w:r>
      <w:r w:rsidRPr="0090500C">
        <w:rPr>
          <w:rFonts w:ascii="Calibri" w:hAnsi="Calibri"/>
        </w:rPr>
        <w:t xml:space="preserve"> dentro de los 20 (Veinte) días naturales siguientes a la presentación de la factura en el área de Recursos Financieros de este Organismo y debidamente validada por el área encargada de su recepción.  </w:t>
      </w:r>
    </w:p>
    <w:p w14:paraId="7086081B" w14:textId="77777777" w:rsidR="000B78E5" w:rsidRPr="0039320A" w:rsidRDefault="000B78E5" w:rsidP="000B78E5">
      <w:pPr>
        <w:ind w:right="-1"/>
        <w:jc w:val="both"/>
        <w:rPr>
          <w:rFonts w:ascii="Calibri" w:hAnsi="Calibri"/>
        </w:rPr>
      </w:pPr>
    </w:p>
    <w:p w14:paraId="60F1F74E" w14:textId="77777777" w:rsidR="000B78E5" w:rsidRDefault="001B316B" w:rsidP="000B78E5">
      <w:pPr>
        <w:ind w:right="-1"/>
        <w:jc w:val="both"/>
        <w:rPr>
          <w:rFonts w:ascii="Calibri" w:hAnsi="Calibri" w:cs="Arial"/>
          <w:iCs/>
        </w:rPr>
      </w:pPr>
      <w:r w:rsidRPr="001B316B">
        <w:rPr>
          <w:rFonts w:ascii="Calibri" w:hAnsi="Calibri" w:cs="Arial"/>
          <w:iCs/>
        </w:rPr>
        <w:lastRenderedPageBreak/>
        <w:t xml:space="preserve">Las facturas que resulten </w:t>
      </w:r>
      <w:r>
        <w:rPr>
          <w:rFonts w:ascii="Calibri" w:hAnsi="Calibri" w:cs="Arial"/>
          <w:iCs/>
        </w:rPr>
        <w:t>del suministro</w:t>
      </w:r>
      <w:r w:rsidR="005F67FA">
        <w:rPr>
          <w:rFonts w:ascii="Calibri" w:hAnsi="Calibri" w:cs="Arial"/>
          <w:iCs/>
        </w:rPr>
        <w:t xml:space="preserve"> </w:t>
      </w:r>
      <w:r w:rsidR="00A85BB6">
        <w:rPr>
          <w:rFonts w:ascii="Calibri" w:hAnsi="Calibri" w:cs="Arial"/>
          <w:iCs/>
        </w:rPr>
        <w:t>de los reactivos</w:t>
      </w:r>
      <w:r w:rsidRPr="001B316B">
        <w:rPr>
          <w:rFonts w:ascii="Calibri" w:hAnsi="Calibri" w:cs="Arial"/>
          <w:iCs/>
        </w:rPr>
        <w:t>, en cada una de las Unidades Aplicativas, deberán contener lo siguiente: sello de almacén con la fecha correspondiente, nombre y firma del almacenista que realizó la recepción y la firma del Administrador de la Unidad Aplicativa (se an</w:t>
      </w:r>
      <w:r w:rsidR="00A85BB6">
        <w:rPr>
          <w:rFonts w:ascii="Calibri" w:hAnsi="Calibri" w:cs="Arial"/>
          <w:iCs/>
        </w:rPr>
        <w:t>exará a la factura copia de la o</w:t>
      </w:r>
      <w:r w:rsidRPr="001B316B">
        <w:rPr>
          <w:rFonts w:ascii="Calibri" w:hAnsi="Calibri" w:cs="Arial"/>
          <w:iCs/>
        </w:rPr>
        <w:t xml:space="preserve">rden de </w:t>
      </w:r>
      <w:r w:rsidR="00A85BB6">
        <w:rPr>
          <w:rFonts w:ascii="Calibri" w:hAnsi="Calibri" w:cs="Arial"/>
          <w:iCs/>
        </w:rPr>
        <w:t>e</w:t>
      </w:r>
      <w:r w:rsidRPr="001B316B">
        <w:rPr>
          <w:rFonts w:ascii="Calibri" w:hAnsi="Calibri" w:cs="Arial"/>
          <w:iCs/>
        </w:rPr>
        <w:t xml:space="preserve">nvío, mediante la cual se </w:t>
      </w:r>
      <w:r w:rsidR="00A85BB6">
        <w:rPr>
          <w:rFonts w:ascii="Calibri" w:hAnsi="Calibri" w:cs="Arial"/>
          <w:iCs/>
        </w:rPr>
        <w:t>solicitaron los insumos</w:t>
      </w:r>
      <w:r w:rsidRPr="001B316B">
        <w:rPr>
          <w:rFonts w:ascii="Calibri" w:hAnsi="Calibri" w:cs="Arial"/>
          <w:iCs/>
        </w:rPr>
        <w:t xml:space="preserve">); además deberá invariablemente describir en cada factura el número de licitación, </w:t>
      </w:r>
      <w:r w:rsidR="00A85BB6">
        <w:rPr>
          <w:rFonts w:ascii="Calibri" w:hAnsi="Calibri" w:cs="Arial"/>
          <w:iCs/>
        </w:rPr>
        <w:t>c</w:t>
      </w:r>
      <w:r w:rsidRPr="001B316B">
        <w:rPr>
          <w:rFonts w:ascii="Calibri" w:hAnsi="Calibri" w:cs="Arial"/>
          <w:iCs/>
        </w:rPr>
        <w:t>ontrato, marca del insumo y orden de envío y estarán disponibles las facturas en las Unidades Aplicativas en un plazo no mayor de 2 días hábiles.</w:t>
      </w:r>
    </w:p>
    <w:p w14:paraId="3DA96326" w14:textId="77777777" w:rsidR="000B2871" w:rsidRDefault="000B2871" w:rsidP="000B78E5">
      <w:pPr>
        <w:ind w:right="49"/>
        <w:jc w:val="both"/>
        <w:rPr>
          <w:rFonts w:ascii="Calibri" w:hAnsi="Calibri"/>
        </w:rPr>
      </w:pPr>
    </w:p>
    <w:p w14:paraId="264D6D4B" w14:textId="77777777" w:rsidR="00D46CE4" w:rsidRPr="00411D2B" w:rsidRDefault="00D46CE4" w:rsidP="00D46CE4">
      <w:pPr>
        <w:ind w:right="-1"/>
        <w:jc w:val="both"/>
        <w:rPr>
          <w:rFonts w:ascii="Calibri" w:hAnsi="Calibri"/>
        </w:rPr>
      </w:pPr>
      <w:r w:rsidRPr="00411D2B">
        <w:rPr>
          <w:rFonts w:ascii="Calibri" w:hAnsi="Calibri"/>
        </w:rPr>
        <w:t xml:space="preserve">El </w:t>
      </w:r>
      <w:r>
        <w:rPr>
          <w:rFonts w:ascii="Calibri" w:hAnsi="Calibri"/>
        </w:rPr>
        <w:t>licitante que resulte adjudicado</w:t>
      </w:r>
      <w:r w:rsidRPr="00411D2B">
        <w:rPr>
          <w:rFonts w:ascii="Calibri" w:hAnsi="Calibri"/>
        </w:rPr>
        <w:t xml:space="preserv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03668A7A" w14:textId="77777777" w:rsidR="00D46CE4" w:rsidRDefault="00D46CE4" w:rsidP="000B78E5">
      <w:pPr>
        <w:ind w:right="49"/>
        <w:jc w:val="both"/>
        <w:rPr>
          <w:rFonts w:ascii="Calibri" w:hAnsi="Calibri"/>
        </w:rPr>
      </w:pPr>
    </w:p>
    <w:p w14:paraId="0FDB0E97" w14:textId="77777777" w:rsidR="000B2871" w:rsidRDefault="000B78E5" w:rsidP="000B78E5">
      <w:pPr>
        <w:ind w:right="49"/>
        <w:jc w:val="both"/>
        <w:rPr>
          <w:rFonts w:ascii="Calibri" w:hAnsi="Calibri"/>
        </w:rPr>
      </w:pPr>
      <w:r w:rsidRPr="0090500C">
        <w:rPr>
          <w:rFonts w:ascii="Calibri" w:hAnsi="Calibri"/>
        </w:rPr>
        <w:t xml:space="preserve">La Convocante se deslinda del pago de las facturas que no sean presentadas para su pago antes de 90 días posteriores a la fecha de recibo </w:t>
      </w:r>
      <w:r w:rsidR="00510269">
        <w:rPr>
          <w:rFonts w:ascii="Calibri" w:hAnsi="Calibri"/>
        </w:rPr>
        <w:t>en la unidad</w:t>
      </w:r>
      <w:r w:rsidRPr="0090500C">
        <w:rPr>
          <w:rFonts w:ascii="Calibri" w:hAnsi="Calibri"/>
        </w:rPr>
        <w:t xml:space="preserve"> a las que va</w:t>
      </w:r>
      <w:r>
        <w:rPr>
          <w:rFonts w:ascii="Calibri" w:hAnsi="Calibri"/>
        </w:rPr>
        <w:t>n</w:t>
      </w:r>
      <w:r w:rsidRPr="0090500C">
        <w:rPr>
          <w:rFonts w:ascii="Calibri" w:hAnsi="Calibri"/>
        </w:rPr>
        <w:t xml:space="preserve"> destinado</w:t>
      </w:r>
      <w:r>
        <w:rPr>
          <w:rFonts w:ascii="Calibri" w:hAnsi="Calibri"/>
        </w:rPr>
        <w:t>s</w:t>
      </w:r>
      <w:r w:rsidR="00E64730">
        <w:rPr>
          <w:rFonts w:ascii="Calibri" w:hAnsi="Calibri"/>
        </w:rPr>
        <w:t xml:space="preserve"> </w:t>
      </w:r>
      <w:r>
        <w:rPr>
          <w:rFonts w:ascii="Calibri" w:hAnsi="Calibri"/>
        </w:rPr>
        <w:t xml:space="preserve">los </w:t>
      </w:r>
      <w:r w:rsidR="00510269">
        <w:rPr>
          <w:rFonts w:ascii="Calibri" w:hAnsi="Calibri"/>
        </w:rPr>
        <w:t>insumos</w:t>
      </w:r>
      <w:r w:rsidRPr="0090500C">
        <w:rPr>
          <w:rFonts w:ascii="Calibri" w:hAnsi="Calibri"/>
        </w:rPr>
        <w:t>, salvo caso justificado a consideración de la Convocante. En caso de no presentarse la factura en dicho periodo la Convocante no estará obligada a la devolución de</w:t>
      </w:r>
      <w:r>
        <w:rPr>
          <w:rFonts w:ascii="Calibri" w:hAnsi="Calibri"/>
        </w:rPr>
        <w:t xml:space="preserve"> los bienes</w:t>
      </w:r>
      <w:r w:rsidRPr="0090500C">
        <w:rPr>
          <w:rFonts w:ascii="Calibri" w:hAnsi="Calibri"/>
        </w:rPr>
        <w:t xml:space="preserve"> ni a cubrir gasto alguno. </w:t>
      </w:r>
    </w:p>
    <w:p w14:paraId="61CB6708" w14:textId="77777777" w:rsidR="000B2871" w:rsidRDefault="000B2871" w:rsidP="000B78E5">
      <w:pPr>
        <w:ind w:right="49"/>
        <w:jc w:val="both"/>
        <w:rPr>
          <w:rFonts w:ascii="Calibri" w:hAnsi="Calibri"/>
        </w:rPr>
      </w:pPr>
    </w:p>
    <w:p w14:paraId="533C963E" w14:textId="77777777" w:rsidR="000B78E5" w:rsidRPr="0090500C" w:rsidRDefault="000B78E5" w:rsidP="000B78E5">
      <w:pPr>
        <w:ind w:right="49"/>
        <w:jc w:val="both"/>
        <w:rPr>
          <w:rFonts w:ascii="Calibri" w:hAnsi="Calibri"/>
        </w:rPr>
      </w:pPr>
      <w:r w:rsidRPr="0090500C">
        <w:rPr>
          <w:rFonts w:ascii="Calibri" w:hAnsi="Calibri"/>
        </w:rPr>
        <w:t xml:space="preserve">Las condiciones y forma de pago podrán variar, y si las hubiere, dichas modificaciones estarán sujetas a las Leyes, Normas, Reglamentos o Directrices aplicables que señale el Gobierno Federal, a través de la Secretaría de </w:t>
      </w:r>
      <w:r w:rsidR="000B2871">
        <w:rPr>
          <w:rFonts w:ascii="Calibri" w:hAnsi="Calibri"/>
        </w:rPr>
        <w:t>Hacienda y Crédito Público</w:t>
      </w:r>
      <w:r w:rsidRPr="0090500C">
        <w:rPr>
          <w:rFonts w:ascii="Calibri" w:hAnsi="Calibri"/>
        </w:rPr>
        <w:t>.</w:t>
      </w:r>
    </w:p>
    <w:p w14:paraId="565C976C" w14:textId="77777777" w:rsidR="000B78E5" w:rsidRPr="0090500C" w:rsidRDefault="000B78E5" w:rsidP="000B78E5">
      <w:pPr>
        <w:ind w:right="49"/>
        <w:jc w:val="both"/>
        <w:rPr>
          <w:rFonts w:ascii="Calibri" w:hAnsi="Calibri"/>
        </w:rPr>
      </w:pPr>
    </w:p>
    <w:p w14:paraId="3929EE57" w14:textId="59EAFB67" w:rsidR="000B78E5" w:rsidRPr="0090500C" w:rsidRDefault="000B78E5" w:rsidP="000B78E5">
      <w:pPr>
        <w:ind w:right="49"/>
        <w:jc w:val="both"/>
        <w:rPr>
          <w:rFonts w:ascii="Calibri" w:hAnsi="Calibri"/>
        </w:rPr>
      </w:pPr>
      <w:r w:rsidRPr="0090500C">
        <w:rPr>
          <w:rFonts w:ascii="Calibri" w:hAnsi="Calibri"/>
        </w:rPr>
        <w:t>La liquidación total de</w:t>
      </w:r>
      <w:r w:rsidR="00E64730">
        <w:rPr>
          <w:rFonts w:ascii="Calibri" w:hAnsi="Calibri"/>
        </w:rPr>
        <w:t xml:space="preserve"> </w:t>
      </w:r>
      <w:r w:rsidRPr="0090500C">
        <w:rPr>
          <w:rFonts w:ascii="Calibri" w:hAnsi="Calibri"/>
        </w:rPr>
        <w:t>l</w:t>
      </w:r>
      <w:r>
        <w:rPr>
          <w:rFonts w:ascii="Calibri" w:hAnsi="Calibri"/>
        </w:rPr>
        <w:t>os</w:t>
      </w:r>
      <w:r w:rsidR="00E64730">
        <w:rPr>
          <w:rFonts w:ascii="Calibri" w:hAnsi="Calibri"/>
        </w:rPr>
        <w:t xml:space="preserve"> </w:t>
      </w:r>
      <w:r w:rsidR="006E0108">
        <w:rPr>
          <w:rFonts w:ascii="Calibri" w:hAnsi="Calibri"/>
        </w:rPr>
        <w:t>insumos</w:t>
      </w:r>
      <w:r w:rsidRPr="0090500C">
        <w:rPr>
          <w:rFonts w:ascii="Calibri" w:hAnsi="Calibri"/>
        </w:rPr>
        <w:t xml:space="preserve"> no significará la aceptación de</w:t>
      </w:r>
      <w:r w:rsidR="00A17632">
        <w:rPr>
          <w:rFonts w:ascii="Calibri" w:hAnsi="Calibri"/>
        </w:rPr>
        <w:t xml:space="preserve"> </w:t>
      </w:r>
      <w:r w:rsidRPr="0090500C">
        <w:rPr>
          <w:rFonts w:ascii="Calibri" w:hAnsi="Calibri"/>
        </w:rPr>
        <w:t>l</w:t>
      </w:r>
      <w:r w:rsidR="00A17632">
        <w:rPr>
          <w:rFonts w:ascii="Calibri" w:hAnsi="Calibri"/>
        </w:rPr>
        <w:t>os</w:t>
      </w:r>
      <w:r w:rsidRPr="0090500C">
        <w:rPr>
          <w:rFonts w:ascii="Calibri" w:hAnsi="Calibri"/>
        </w:rPr>
        <w:t xml:space="preserve"> mismo</w:t>
      </w:r>
      <w:r w:rsidR="00A17632">
        <w:rPr>
          <w:rFonts w:ascii="Calibri" w:hAnsi="Calibri"/>
        </w:rPr>
        <w:t>s</w:t>
      </w:r>
      <w:r w:rsidRPr="0090500C">
        <w:rPr>
          <w:rFonts w:ascii="Calibri" w:hAnsi="Calibri"/>
        </w:rPr>
        <w:t xml:space="preserve">, por lo </w:t>
      </w:r>
      <w:r w:rsidR="00093DAF" w:rsidRPr="0090500C">
        <w:rPr>
          <w:rFonts w:ascii="Calibri" w:hAnsi="Calibri"/>
        </w:rPr>
        <w:t>tanto,</w:t>
      </w:r>
      <w:r w:rsidRPr="0090500C">
        <w:rPr>
          <w:rFonts w:ascii="Calibri" w:hAnsi="Calibri"/>
        </w:rPr>
        <w:t xml:space="preserve"> la convocante se reserva expresamente el derecho de reclamar los vicios ocultos, insumos faltantes o el pago de lo indebido.</w:t>
      </w:r>
    </w:p>
    <w:p w14:paraId="18A94CDC" w14:textId="77777777" w:rsidR="000B78E5" w:rsidRPr="0090500C" w:rsidRDefault="000B78E5" w:rsidP="000B78E5">
      <w:pPr>
        <w:ind w:right="51"/>
        <w:jc w:val="both"/>
        <w:rPr>
          <w:rFonts w:ascii="Calibri" w:hAnsi="Calibri"/>
        </w:rPr>
      </w:pPr>
    </w:p>
    <w:p w14:paraId="31F651D0" w14:textId="77777777" w:rsidR="000B78E5" w:rsidRPr="0090500C" w:rsidRDefault="000B78E5" w:rsidP="000B78E5">
      <w:pPr>
        <w:jc w:val="both"/>
        <w:rPr>
          <w:rFonts w:ascii="Calibri" w:hAnsi="Calibri"/>
        </w:rPr>
      </w:pPr>
      <w:r w:rsidRPr="0090500C">
        <w:rPr>
          <w:rFonts w:ascii="Calibri" w:hAnsi="Calibri"/>
        </w:rPr>
        <w:t>La convocante se reserva la potestad de efectuar modificaciones al proceso de pago.</w:t>
      </w:r>
    </w:p>
    <w:p w14:paraId="51AD73C0" w14:textId="77777777" w:rsidR="000B78E5" w:rsidRPr="0090500C" w:rsidRDefault="000B78E5" w:rsidP="000B78E5">
      <w:pPr>
        <w:ind w:right="51"/>
        <w:jc w:val="both"/>
        <w:rPr>
          <w:rFonts w:ascii="Calibri" w:hAnsi="Calibri"/>
        </w:rPr>
      </w:pPr>
    </w:p>
    <w:p w14:paraId="063E68C4" w14:textId="77777777" w:rsidR="000B78E5" w:rsidRPr="0090500C" w:rsidRDefault="000B78E5" w:rsidP="000B78E5">
      <w:pPr>
        <w:ind w:right="-1"/>
        <w:jc w:val="both"/>
        <w:rPr>
          <w:rFonts w:ascii="Calibri" w:hAnsi="Calibri"/>
          <w:b/>
          <w:u w:val="single"/>
        </w:rPr>
      </w:pPr>
      <w:r w:rsidRPr="0090500C">
        <w:rPr>
          <w:rFonts w:ascii="Calibri" w:hAnsi="Calibri"/>
          <w:b/>
          <w:u w:val="single"/>
        </w:rPr>
        <w:t>8.2. Precio.</w:t>
      </w:r>
    </w:p>
    <w:p w14:paraId="2345DCC7" w14:textId="77777777" w:rsidR="000B78E5" w:rsidRPr="0039320A" w:rsidRDefault="000B78E5" w:rsidP="000B78E5">
      <w:pPr>
        <w:ind w:right="-1"/>
        <w:jc w:val="both"/>
        <w:rPr>
          <w:rFonts w:ascii="Calibri" w:hAnsi="Calibri"/>
        </w:rPr>
      </w:pPr>
    </w:p>
    <w:p w14:paraId="4A339343" w14:textId="039F0F85" w:rsidR="00661318" w:rsidRDefault="00661318" w:rsidP="00661318">
      <w:pPr>
        <w:ind w:right="-1"/>
        <w:jc w:val="both"/>
        <w:rPr>
          <w:rFonts w:ascii="Calibri" w:hAnsi="Calibri"/>
        </w:rPr>
      </w:pPr>
      <w:r w:rsidRPr="00780E06">
        <w:rPr>
          <w:rFonts w:asciiTheme="minorHAnsi" w:hAnsiTheme="minorHAnsi" w:cstheme="minorHAnsi"/>
        </w:rPr>
        <w:t xml:space="preserve">El instrumento que se celebre será con la condición de precio fijo y en pesos </w:t>
      </w:r>
      <w:r w:rsidR="00093DAF" w:rsidRPr="00780E06">
        <w:rPr>
          <w:rFonts w:asciiTheme="minorHAnsi" w:hAnsiTheme="minorHAnsi" w:cstheme="minorHAnsi"/>
        </w:rPr>
        <w:t>mexicanos</w:t>
      </w:r>
      <w:r w:rsidRPr="00780E06">
        <w:rPr>
          <w:rFonts w:asciiTheme="minorHAnsi" w:hAnsiTheme="minorHAnsi" w:cstheme="minorHAnsi"/>
        </w:rPr>
        <w:t xml:space="preserve"> por lo que no se reconocerá incremento alguno en los precios ofertados de sus propuestas.</w:t>
      </w:r>
    </w:p>
    <w:p w14:paraId="37A54A6E" w14:textId="77777777" w:rsidR="00661318" w:rsidRDefault="00661318" w:rsidP="00661318">
      <w:pPr>
        <w:ind w:right="-1"/>
        <w:jc w:val="both"/>
        <w:rPr>
          <w:rFonts w:ascii="Calibri" w:hAnsi="Calibri"/>
        </w:rPr>
      </w:pPr>
    </w:p>
    <w:p w14:paraId="5B2536AD" w14:textId="77777777" w:rsidR="00661318" w:rsidRDefault="00661318" w:rsidP="00661318">
      <w:pPr>
        <w:ind w:right="-1"/>
        <w:jc w:val="both"/>
        <w:rPr>
          <w:rFonts w:asciiTheme="minorHAnsi" w:hAnsiTheme="minorHAnsi" w:cstheme="minorHAnsi"/>
        </w:rPr>
      </w:pPr>
      <w:r w:rsidRPr="00780E06">
        <w:rPr>
          <w:rFonts w:asciiTheme="minorHAnsi" w:hAnsiTheme="minorHAnsi" w:cstheme="minorHAnsi"/>
        </w:rPr>
        <w:t xml:space="preserve">El licitante ganador que resulte con adjudicación, se obliga a respetar el precio fijo, en el supuesto de que </w:t>
      </w:r>
      <w:r w:rsidR="00510269">
        <w:rPr>
          <w:rFonts w:asciiTheme="minorHAnsi" w:hAnsiTheme="minorHAnsi" w:cstheme="minorHAnsi"/>
        </w:rPr>
        <w:t>la</w:t>
      </w:r>
      <w:r w:rsidR="00A17632">
        <w:rPr>
          <w:rFonts w:asciiTheme="minorHAnsi" w:hAnsiTheme="minorHAnsi" w:cstheme="minorHAnsi"/>
        </w:rPr>
        <w:t>s</w:t>
      </w:r>
      <w:r w:rsidR="00510269">
        <w:rPr>
          <w:rFonts w:asciiTheme="minorHAnsi" w:hAnsiTheme="minorHAnsi" w:cstheme="minorHAnsi"/>
        </w:rPr>
        <w:t xml:space="preserve"> unidad</w:t>
      </w:r>
      <w:r w:rsidR="00A17632">
        <w:rPr>
          <w:rFonts w:asciiTheme="minorHAnsi" w:hAnsiTheme="minorHAnsi" w:cstheme="minorHAnsi"/>
        </w:rPr>
        <w:t>es</w:t>
      </w:r>
      <w:r w:rsidR="00510269">
        <w:rPr>
          <w:rFonts w:asciiTheme="minorHAnsi" w:hAnsiTheme="minorHAnsi" w:cstheme="minorHAnsi"/>
        </w:rPr>
        <w:t xml:space="preserve"> aplicativa</w:t>
      </w:r>
      <w:r w:rsidR="00A17632">
        <w:rPr>
          <w:rFonts w:asciiTheme="minorHAnsi" w:hAnsiTheme="minorHAnsi" w:cstheme="minorHAnsi"/>
        </w:rPr>
        <w:t>s</w:t>
      </w:r>
      <w:r w:rsidRPr="00780E06">
        <w:rPr>
          <w:rFonts w:asciiTheme="minorHAnsi" w:hAnsiTheme="minorHAnsi" w:cstheme="minorHAnsi"/>
        </w:rPr>
        <w:t xml:space="preserve"> de la Convocante realicen compras directas, cuando se presenten circunstancias especiales o se establezcan programas que hagan necesaria la contratación de los servicios que estén comprendidos dentro de las necesidades objeto de la presente </w:t>
      </w:r>
      <w:r w:rsidR="00E73AB6">
        <w:rPr>
          <w:rFonts w:asciiTheme="minorHAnsi" w:hAnsiTheme="minorHAnsi" w:cstheme="minorHAnsi"/>
        </w:rPr>
        <w:t>licitación</w:t>
      </w:r>
      <w:r w:rsidRPr="00780E06">
        <w:rPr>
          <w:rFonts w:asciiTheme="minorHAnsi" w:hAnsiTheme="minorHAnsi" w:cstheme="minorHAnsi"/>
        </w:rPr>
        <w:t xml:space="preserve">. </w:t>
      </w:r>
    </w:p>
    <w:p w14:paraId="3DAF6716" w14:textId="77777777" w:rsidR="00091A91" w:rsidRDefault="00091A91" w:rsidP="00661318">
      <w:pPr>
        <w:ind w:right="-1"/>
        <w:jc w:val="both"/>
        <w:rPr>
          <w:rFonts w:ascii="Calibri" w:hAnsi="Calibri"/>
        </w:rPr>
      </w:pPr>
    </w:p>
    <w:p w14:paraId="0D128179" w14:textId="77777777" w:rsidR="0035317D" w:rsidRPr="00661318" w:rsidRDefault="0035317D" w:rsidP="00661318">
      <w:pPr>
        <w:ind w:right="-1"/>
        <w:jc w:val="both"/>
        <w:rPr>
          <w:rFonts w:ascii="Calibri" w:hAnsi="Calibri"/>
        </w:rPr>
      </w:pPr>
    </w:p>
    <w:p w14:paraId="19FDC791" w14:textId="77777777" w:rsidR="000B78E5" w:rsidRPr="0039320A" w:rsidRDefault="000B78E5" w:rsidP="00A1253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ind w:right="-1"/>
        <w:jc w:val="both"/>
        <w:rPr>
          <w:rFonts w:ascii="Calibri" w:hAnsi="Calibri"/>
          <w:b/>
        </w:rPr>
      </w:pPr>
      <w:r w:rsidRPr="0039320A">
        <w:rPr>
          <w:rFonts w:ascii="Calibri" w:hAnsi="Calibri"/>
          <w:b/>
        </w:rPr>
        <w:t>9.PENA CONVENCIONAL (SANCIÓN).</w:t>
      </w:r>
    </w:p>
    <w:p w14:paraId="37DDB987" w14:textId="77777777" w:rsidR="000B78E5" w:rsidRPr="0039320A" w:rsidRDefault="000B78E5" w:rsidP="000B78E5">
      <w:pPr>
        <w:ind w:right="-1"/>
        <w:jc w:val="both"/>
        <w:rPr>
          <w:rFonts w:ascii="Calibri" w:hAnsi="Calibri"/>
        </w:rPr>
      </w:pPr>
    </w:p>
    <w:p w14:paraId="50233E31" w14:textId="77777777" w:rsidR="000B78E5" w:rsidRDefault="000B78E5" w:rsidP="000B78E5">
      <w:pPr>
        <w:ind w:right="49"/>
        <w:jc w:val="both"/>
        <w:rPr>
          <w:rFonts w:ascii="Calibri" w:hAnsi="Calibri" w:cs="Arial"/>
        </w:rPr>
      </w:pPr>
      <w:r w:rsidRPr="0039320A">
        <w:rPr>
          <w:rFonts w:ascii="Calibri" w:hAnsi="Calibri"/>
        </w:rPr>
        <w:t>Se aplicará una p</w:t>
      </w:r>
      <w:r w:rsidR="00BB0554">
        <w:rPr>
          <w:rFonts w:ascii="Calibri" w:hAnsi="Calibri"/>
        </w:rPr>
        <w:t xml:space="preserve">ena convencional (Sanción) del </w:t>
      </w:r>
      <w:r w:rsidR="00D46CE4">
        <w:rPr>
          <w:rFonts w:ascii="Calibri" w:hAnsi="Calibri"/>
        </w:rPr>
        <w:t>2</w:t>
      </w:r>
      <w:r w:rsidRPr="0039320A">
        <w:rPr>
          <w:rFonts w:ascii="Calibri" w:hAnsi="Calibri"/>
        </w:rPr>
        <w:t xml:space="preserve">% por cada día hábil de retraso sobre el monto </w:t>
      </w:r>
      <w:r w:rsidR="00661318">
        <w:rPr>
          <w:rFonts w:ascii="Calibri" w:hAnsi="Calibri"/>
        </w:rPr>
        <w:t xml:space="preserve">del suministro </w:t>
      </w:r>
      <w:r w:rsidR="00A85BB6">
        <w:rPr>
          <w:rFonts w:ascii="Calibri" w:hAnsi="Calibri"/>
        </w:rPr>
        <w:t>de los reactivos</w:t>
      </w:r>
      <w:r w:rsidRPr="0039320A">
        <w:rPr>
          <w:rFonts w:ascii="Calibri" w:hAnsi="Calibri"/>
        </w:rPr>
        <w:t xml:space="preserve">, que se efectuare fuera del plazo establecido. </w:t>
      </w:r>
      <w:r w:rsidRPr="0039320A">
        <w:rPr>
          <w:rFonts w:ascii="Calibri" w:hAnsi="Calibri" w:cs="Arial"/>
        </w:rPr>
        <w:t xml:space="preserve">El cual no excederá el monto de </w:t>
      </w:r>
      <w:smartTag w:uri="urn:schemas-microsoft-com:office:smarttags" w:element="PersonName">
        <w:smartTagPr>
          <w:attr w:name="ProductID" w:val="la Garant￭a"/>
        </w:smartTagPr>
        <w:r w:rsidRPr="0039320A">
          <w:rPr>
            <w:rFonts w:ascii="Calibri" w:hAnsi="Calibri" w:cs="Arial"/>
          </w:rPr>
          <w:t>la Garantía</w:t>
        </w:r>
      </w:smartTag>
      <w:r w:rsidRPr="0039320A">
        <w:rPr>
          <w:rFonts w:ascii="Calibri" w:hAnsi="Calibri" w:cs="Arial"/>
        </w:rPr>
        <w:t xml:space="preserve"> de cumplimiento del contrato.</w:t>
      </w:r>
    </w:p>
    <w:p w14:paraId="7315C8F2" w14:textId="77777777" w:rsidR="00A17632" w:rsidRPr="0039320A" w:rsidRDefault="00A17632" w:rsidP="000B78E5">
      <w:pPr>
        <w:ind w:right="49"/>
        <w:jc w:val="both"/>
        <w:rPr>
          <w:rFonts w:ascii="Calibri" w:hAnsi="Calibri" w:cs="Arial"/>
        </w:rPr>
      </w:pPr>
    </w:p>
    <w:p w14:paraId="25CAE261" w14:textId="77777777" w:rsidR="000B78E5" w:rsidRPr="0039320A" w:rsidRDefault="000B78E5" w:rsidP="000B78E5">
      <w:pPr>
        <w:ind w:right="51"/>
        <w:jc w:val="both"/>
        <w:rPr>
          <w:rFonts w:ascii="Calibri" w:hAnsi="Calibri"/>
        </w:rPr>
      </w:pPr>
      <w:r w:rsidRPr="0039320A">
        <w:rPr>
          <w:rFonts w:ascii="Calibri" w:hAnsi="Calibri"/>
        </w:rPr>
        <w:t>En el supuesto de que se requiera la aplicación de la Pena Convencional, el Administrador o su equivalente de cada unidad aplicativa, dirección, subdirección o departamento, deberá elaborar el cálculo de dicha pena y hacerlo del conocimiento del Concursante, así como también remitirlo a la Subdirección de Recursos Financieros.</w:t>
      </w:r>
    </w:p>
    <w:p w14:paraId="735B5D74" w14:textId="77777777" w:rsidR="000B78E5" w:rsidRDefault="000B78E5" w:rsidP="000B78E5">
      <w:pPr>
        <w:pStyle w:val="Continuarlista"/>
        <w:spacing w:after="0"/>
        <w:ind w:left="0"/>
        <w:jc w:val="both"/>
        <w:rPr>
          <w:rFonts w:ascii="Calibri" w:hAnsi="Calibri" w:cs="Arial"/>
        </w:rPr>
      </w:pPr>
    </w:p>
    <w:p w14:paraId="131D3084" w14:textId="77777777" w:rsidR="000B78E5" w:rsidRPr="0039320A" w:rsidRDefault="000B78E5" w:rsidP="000B78E5">
      <w:pPr>
        <w:pStyle w:val="Continuarlista"/>
        <w:spacing w:after="0"/>
        <w:ind w:left="0"/>
        <w:jc w:val="both"/>
        <w:rPr>
          <w:rFonts w:ascii="Calibri" w:hAnsi="Calibri" w:cs="Arial"/>
        </w:rPr>
      </w:pPr>
      <w:r w:rsidRPr="0039320A">
        <w:rPr>
          <w:rFonts w:ascii="Calibri" w:hAnsi="Calibri" w:cs="Arial"/>
        </w:rPr>
        <w:t xml:space="preserve">La penalización por el retraso en </w:t>
      </w:r>
      <w:r>
        <w:rPr>
          <w:rFonts w:ascii="Calibri" w:hAnsi="Calibri" w:cs="Arial"/>
        </w:rPr>
        <w:t xml:space="preserve">la entrega de los </w:t>
      </w:r>
      <w:r w:rsidR="006E0108">
        <w:rPr>
          <w:rFonts w:ascii="Calibri" w:hAnsi="Calibri" w:cs="Arial"/>
        </w:rPr>
        <w:t>insumos</w:t>
      </w:r>
      <w:r w:rsidRPr="0039320A">
        <w:rPr>
          <w:rFonts w:ascii="Calibri" w:hAnsi="Calibri" w:cs="Arial"/>
        </w:rPr>
        <w:t xml:space="preserve">, contara a partir del día siguiente del plazo de vencimiento de la realización del mismo. </w:t>
      </w:r>
    </w:p>
    <w:p w14:paraId="61DAF7B7" w14:textId="77777777" w:rsidR="000B78E5" w:rsidRPr="000B78E5" w:rsidRDefault="000B78E5" w:rsidP="000B78E5">
      <w:pPr>
        <w:pStyle w:val="BodyText21"/>
        <w:ind w:right="-1"/>
        <w:rPr>
          <w:rFonts w:ascii="Calibri" w:hAnsi="Calibri"/>
          <w:sz w:val="20"/>
        </w:rPr>
      </w:pPr>
    </w:p>
    <w:p w14:paraId="285E176D" w14:textId="77777777" w:rsidR="000B78E5" w:rsidRPr="000B78E5" w:rsidRDefault="000B78E5" w:rsidP="006E0108">
      <w:pPr>
        <w:pStyle w:val="BodyText21"/>
        <w:ind w:right="-1"/>
        <w:jc w:val="both"/>
        <w:rPr>
          <w:rFonts w:ascii="Calibri" w:hAnsi="Calibri"/>
          <w:sz w:val="20"/>
        </w:rPr>
      </w:pPr>
      <w:r w:rsidRPr="000B78E5">
        <w:rPr>
          <w:rFonts w:ascii="Calibri" w:hAnsi="Calibri"/>
          <w:sz w:val="20"/>
        </w:rPr>
        <w:lastRenderedPageBreak/>
        <w:t>La penalización será de manera proporcional al importe de la garantía de cumplimiento.  En las operaciones en que se pactare ajuste de precios, la penalización se calculará sobre el precio ajustado.</w:t>
      </w:r>
    </w:p>
    <w:p w14:paraId="3CB5724F" w14:textId="77777777" w:rsidR="000B78E5" w:rsidRPr="000B78E5" w:rsidRDefault="000B78E5" w:rsidP="000B78E5">
      <w:pPr>
        <w:pStyle w:val="BodyText21"/>
        <w:ind w:right="-1"/>
        <w:rPr>
          <w:rFonts w:ascii="Calibri" w:hAnsi="Calibri"/>
          <w:sz w:val="20"/>
        </w:rPr>
      </w:pPr>
    </w:p>
    <w:p w14:paraId="17EF2601" w14:textId="77777777" w:rsidR="00661318" w:rsidRDefault="000B78E5" w:rsidP="00661318">
      <w:pPr>
        <w:ind w:right="-1"/>
        <w:jc w:val="both"/>
        <w:rPr>
          <w:rFonts w:ascii="Calibri" w:hAnsi="Calibri"/>
        </w:rPr>
      </w:pPr>
      <w:r w:rsidRPr="0039320A">
        <w:rPr>
          <w:rFonts w:ascii="Calibri" w:hAnsi="Calibri"/>
        </w:rPr>
        <w:t xml:space="preserve">Las penas se harán efectivas descontándose de los pagos que </w:t>
      </w:r>
      <w:r w:rsidRPr="00DB6160">
        <w:rPr>
          <w:rFonts w:ascii="Calibri" w:hAnsi="Calibri"/>
        </w:rPr>
        <w:t xml:space="preserve">la Convocante tenga pendientes de efectuar al concursante ganador, mediante nota de crédito sobre la factura o en su caso éste efectuará el pago correspondiente en </w:t>
      </w:r>
      <w:r w:rsidRPr="00DB6160">
        <w:rPr>
          <w:rFonts w:ascii="Calibri" w:hAnsi="Calibri"/>
          <w:bCs/>
        </w:rPr>
        <w:t xml:space="preserve">las oficinas </w:t>
      </w:r>
      <w:r w:rsidRPr="00DB6160">
        <w:rPr>
          <w:rFonts w:ascii="Calibri" w:hAnsi="Calibri"/>
        </w:rPr>
        <w:t>de Recursos Financieros</w:t>
      </w:r>
      <w:r w:rsidRPr="00DB6160">
        <w:rPr>
          <w:rFonts w:ascii="Calibri" w:hAnsi="Calibri"/>
          <w:bCs/>
        </w:rPr>
        <w:t xml:space="preserve"> de la Convocante, independientemente de que la Convocante opte por hacer efectiva la garantía oto</w:t>
      </w:r>
      <w:r w:rsidRPr="00DB6160">
        <w:rPr>
          <w:rFonts w:ascii="Calibri" w:hAnsi="Calibri"/>
        </w:rPr>
        <w:t>rgada por el concursante ganador</w:t>
      </w:r>
      <w:r w:rsidRPr="0039320A">
        <w:rPr>
          <w:rFonts w:ascii="Calibri" w:hAnsi="Calibri"/>
        </w:rPr>
        <w:t xml:space="preserve"> hasta por el monto de las sanciones no cubiertas.</w:t>
      </w:r>
    </w:p>
    <w:p w14:paraId="4C91BE04" w14:textId="77777777" w:rsidR="00661318" w:rsidRDefault="00661318" w:rsidP="00661318">
      <w:pPr>
        <w:ind w:right="-1"/>
        <w:jc w:val="both"/>
        <w:rPr>
          <w:rFonts w:ascii="Calibri" w:hAnsi="Calibri"/>
        </w:rPr>
      </w:pPr>
    </w:p>
    <w:p w14:paraId="0E338E80" w14:textId="77777777" w:rsidR="00661318" w:rsidRPr="00661318" w:rsidRDefault="00661318" w:rsidP="00661318">
      <w:pPr>
        <w:ind w:right="-1"/>
        <w:jc w:val="both"/>
        <w:rPr>
          <w:rFonts w:ascii="Calibri" w:hAnsi="Calibri"/>
        </w:rPr>
      </w:pPr>
      <w:r w:rsidRPr="00780E06">
        <w:rPr>
          <w:rFonts w:asciiTheme="minorHAnsi" w:hAnsiTheme="minorHAnsi" w:cstheme="minorHAnsi"/>
        </w:rPr>
        <w:t xml:space="preserve">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w:t>
      </w:r>
      <w:r w:rsidR="001B47EB">
        <w:rPr>
          <w:rFonts w:asciiTheme="minorHAnsi" w:hAnsiTheme="minorHAnsi" w:cstheme="minorHAnsi"/>
        </w:rPr>
        <w:t>insumos</w:t>
      </w:r>
      <w:r w:rsidRPr="00780E06">
        <w:rPr>
          <w:rFonts w:asciiTheme="minorHAnsi" w:hAnsiTheme="minorHAnsi" w:cstheme="minorHAnsi"/>
        </w:rPr>
        <w:t>, de igual manera se aplicará lo establecido en el párrafo primero de este punto.</w:t>
      </w:r>
    </w:p>
    <w:p w14:paraId="6AEE7F51" w14:textId="77777777" w:rsidR="00661318" w:rsidRDefault="00661318" w:rsidP="000B78E5">
      <w:pPr>
        <w:ind w:right="-1"/>
        <w:jc w:val="both"/>
        <w:rPr>
          <w:rFonts w:ascii="Calibri" w:hAnsi="Calibri"/>
        </w:rPr>
      </w:pPr>
    </w:p>
    <w:p w14:paraId="5A9736D1" w14:textId="77777777" w:rsidR="000B78E5" w:rsidRDefault="000B78E5" w:rsidP="000B78E5">
      <w:pPr>
        <w:ind w:right="-1"/>
        <w:jc w:val="both"/>
        <w:rPr>
          <w:rFonts w:ascii="Calibri" w:hAnsi="Calibri"/>
        </w:rPr>
      </w:pPr>
    </w:p>
    <w:p w14:paraId="761EDB72" w14:textId="77777777" w:rsidR="000B78E5" w:rsidRPr="0039320A" w:rsidRDefault="000B78E5" w:rsidP="00A1253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ind w:right="-1"/>
        <w:jc w:val="both"/>
        <w:rPr>
          <w:rFonts w:ascii="Calibri" w:hAnsi="Calibri"/>
          <w:b/>
        </w:rPr>
      </w:pPr>
      <w:r w:rsidRPr="0039320A">
        <w:rPr>
          <w:rFonts w:ascii="Calibri" w:hAnsi="Calibri"/>
          <w:b/>
        </w:rPr>
        <w:t>10.GARANTÍAS</w:t>
      </w:r>
      <w:r>
        <w:rPr>
          <w:rFonts w:ascii="Calibri" w:hAnsi="Calibri"/>
          <w:b/>
        </w:rPr>
        <w:t>.</w:t>
      </w:r>
    </w:p>
    <w:p w14:paraId="18D5975B" w14:textId="77777777" w:rsidR="00190C8C" w:rsidRDefault="00190C8C" w:rsidP="000B78E5">
      <w:pPr>
        <w:ind w:right="-1"/>
        <w:jc w:val="both"/>
        <w:rPr>
          <w:rFonts w:ascii="Calibri" w:hAnsi="Calibri"/>
          <w:b/>
        </w:rPr>
      </w:pPr>
    </w:p>
    <w:p w14:paraId="551C4A1C" w14:textId="77777777" w:rsidR="00A17632" w:rsidRPr="00EF4E71" w:rsidRDefault="00A17632" w:rsidP="00A17632">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3953FC06" w14:textId="77777777" w:rsidR="00A17632" w:rsidRPr="0039320A" w:rsidRDefault="00A17632" w:rsidP="00A17632">
      <w:pPr>
        <w:ind w:right="-1"/>
        <w:jc w:val="both"/>
        <w:rPr>
          <w:rFonts w:ascii="Calibri" w:hAnsi="Calibri"/>
        </w:rPr>
      </w:pPr>
    </w:p>
    <w:p w14:paraId="65F84293" w14:textId="44A52422" w:rsidR="00A17632" w:rsidRPr="00173E15" w:rsidRDefault="00A17632" w:rsidP="00A17632">
      <w:pPr>
        <w:pStyle w:val="Textoindependiente2"/>
        <w:ind w:right="-1"/>
        <w:rPr>
          <w:rFonts w:ascii="Calibri" w:hAnsi="Calibri"/>
          <w:sz w:val="20"/>
        </w:rPr>
      </w:pPr>
      <w:r w:rsidRPr="00947153">
        <w:rPr>
          <w:rFonts w:ascii="Calibri" w:hAnsi="Calibri"/>
          <w:sz w:val="20"/>
        </w:rPr>
        <w:t xml:space="preserve">Dentro de los 10 (diez) días hábiles contados a partir de la firma del contrato, el Licitante ganador deberá hacer entrega de </w:t>
      </w:r>
      <w:r w:rsidR="00093DAF" w:rsidRPr="00947153">
        <w:rPr>
          <w:rFonts w:ascii="Calibri" w:hAnsi="Calibri"/>
          <w:sz w:val="20"/>
        </w:rPr>
        <w:t>fianza (</w:t>
      </w:r>
      <w:r w:rsidRPr="00947153">
        <w:rPr>
          <w:rFonts w:ascii="Calibri" w:hAnsi="Calibri"/>
          <w:sz w:val="20"/>
        </w:rPr>
        <w:t>Anexo 10) original de cumplimiento de contrato expedida por institución legalmente autorizada por un monto equivalente al 20% del valor total del</w:t>
      </w:r>
      <w:r w:rsidRPr="00661318">
        <w:rPr>
          <w:rFonts w:ascii="Calibri" w:hAnsi="Calibri"/>
          <w:sz w:val="20"/>
        </w:rPr>
        <w:t xml:space="preserve"> contrato incluyendo el I.V.A.</w:t>
      </w:r>
      <w:r>
        <w:rPr>
          <w:rFonts w:ascii="Calibri" w:hAnsi="Calibri"/>
          <w:sz w:val="20"/>
        </w:rPr>
        <w:t>,</w:t>
      </w:r>
      <w:r w:rsidRPr="00661318">
        <w:rPr>
          <w:rFonts w:ascii="Calibri" w:hAnsi="Calibri"/>
          <w:sz w:val="20"/>
        </w:rPr>
        <w:t xml:space="preserve"> </w:t>
      </w:r>
      <w:r w:rsidRPr="00173E15">
        <w:rPr>
          <w:rFonts w:ascii="Calibri" w:hAnsi="Calibri"/>
          <w:sz w:val="20"/>
        </w:rPr>
        <w:t xml:space="preserve">constituida a favor de la Secretaría de Finanzas y Tesorería General del Estado de Nuevo León, para garantizar el cumplimiento del contrato. La fianza deberá estar vigente por un año, y en el caso de defectos y/o responsabilidades imputables al </w:t>
      </w:r>
      <w:r w:rsidRPr="00173E15">
        <w:rPr>
          <w:rFonts w:asciiTheme="minorHAnsi" w:hAnsiTheme="minorHAnsi"/>
          <w:sz w:val="20"/>
        </w:rPr>
        <w:t>licitante ganador,</w:t>
      </w:r>
      <w:r w:rsidRPr="00173E15">
        <w:rPr>
          <w:rFonts w:ascii="Calibri" w:hAnsi="Calibri"/>
          <w:sz w:val="20"/>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001EFDCA" w14:textId="77777777" w:rsidR="00A17632" w:rsidRPr="00173E15" w:rsidRDefault="00A17632" w:rsidP="00A17632">
      <w:pPr>
        <w:tabs>
          <w:tab w:val="left" w:pos="3969"/>
          <w:tab w:val="left" w:pos="8080"/>
        </w:tabs>
        <w:ind w:right="1"/>
        <w:jc w:val="center"/>
        <w:rPr>
          <w:rFonts w:ascii="Calibri" w:hAnsi="Calibri" w:cs="Arial"/>
          <w:b/>
          <w:u w:val="single"/>
        </w:rPr>
      </w:pPr>
    </w:p>
    <w:p w14:paraId="3FFACF94" w14:textId="77777777" w:rsidR="00A17632" w:rsidRPr="00173E15" w:rsidRDefault="00A17632" w:rsidP="00A17632">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13FA2627" w14:textId="77777777" w:rsidR="00A17632" w:rsidRPr="00173E15" w:rsidRDefault="00A17632" w:rsidP="00A17632">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7E966FAB" w14:textId="77777777" w:rsidR="00A17632" w:rsidRPr="00173E15" w:rsidRDefault="00A17632">
      <w:pPr>
        <w:pStyle w:val="NormalWeb"/>
        <w:numPr>
          <w:ilvl w:val="0"/>
          <w:numId w:val="51"/>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6C46FA97" w14:textId="77777777" w:rsidR="00A17632" w:rsidRPr="00173E15" w:rsidRDefault="00A17632" w:rsidP="00A17632">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7A085C47" w14:textId="77777777" w:rsidR="00A17632" w:rsidRPr="00173E15" w:rsidRDefault="00A17632">
      <w:pPr>
        <w:pStyle w:val="NormalWeb"/>
        <w:numPr>
          <w:ilvl w:val="0"/>
          <w:numId w:val="51"/>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xml:space="preserve">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w:t>
      </w:r>
      <w:r>
        <w:rPr>
          <w:rFonts w:ascii="Calibri" w:eastAsia="Times New Roman" w:hAnsi="Calibri" w:cs="Times New Roman"/>
          <w:sz w:val="20"/>
          <w:szCs w:val="20"/>
          <w:lang w:val="es-ES_tradnl"/>
        </w:rPr>
        <w:t>Licitación Pública Intern</w:t>
      </w:r>
      <w:r w:rsidRPr="00173E15">
        <w:rPr>
          <w:rFonts w:ascii="Calibri" w:eastAsia="Times New Roman" w:hAnsi="Calibri" w:cs="Times New Roman"/>
          <w:sz w:val="20"/>
          <w:szCs w:val="20"/>
          <w:lang w:val="es-ES_tradnl"/>
        </w:rPr>
        <w:t xml:space="preserve">acional, celebrado con “S.S.N.L.”; relativo a la adquisición de </w:t>
      </w:r>
      <w:r>
        <w:rPr>
          <w:rFonts w:ascii="Calibri" w:eastAsia="Times New Roman" w:hAnsi="Calibri" w:cs="Times New Roman"/>
          <w:sz w:val="20"/>
          <w:szCs w:val="20"/>
          <w:lang w:val="es-ES_tradnl"/>
        </w:rPr>
        <w:t>_____________</w:t>
      </w:r>
      <w:r w:rsidRPr="00173E15">
        <w:rPr>
          <w:rFonts w:ascii="Calibri" w:eastAsia="Times New Roman" w:hAnsi="Calibri" w:cs="Times New Roman"/>
          <w:sz w:val="20"/>
          <w:szCs w:val="20"/>
          <w:lang w:val="es-ES_tradnl"/>
        </w:rPr>
        <w:t>, por un importe de (monto total del contrato incluyendo el I.V.A).</w:t>
      </w:r>
    </w:p>
    <w:p w14:paraId="2DC8FF83" w14:textId="77777777" w:rsidR="00A17632" w:rsidRPr="00173E15" w:rsidRDefault="00A17632" w:rsidP="00A17632">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12FF17D7" w14:textId="77777777" w:rsidR="00A17632" w:rsidRPr="00173E15" w:rsidRDefault="00A17632">
      <w:pPr>
        <w:pStyle w:val="NormalWeb"/>
        <w:numPr>
          <w:ilvl w:val="0"/>
          <w:numId w:val="51"/>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xml:space="preserve">Que la Fianza se otorga en los términos del presente contrato, para garantizar todas y cada una de las obligaciones derivadas de la </w:t>
      </w:r>
      <w:r>
        <w:rPr>
          <w:rFonts w:ascii="Calibri" w:eastAsia="Times New Roman" w:hAnsi="Calibri" w:cs="Times New Roman"/>
          <w:sz w:val="20"/>
          <w:szCs w:val="20"/>
          <w:lang w:val="es-ES_tradnl"/>
        </w:rPr>
        <w:t>Licitación Pública Intern</w:t>
      </w:r>
      <w:r w:rsidRPr="00173E15">
        <w:rPr>
          <w:rFonts w:ascii="Calibri" w:eastAsia="Times New Roman" w:hAnsi="Calibri" w:cs="Times New Roman"/>
          <w:sz w:val="20"/>
          <w:szCs w:val="20"/>
          <w:lang w:val="es-ES_tradnl"/>
        </w:rPr>
        <w:t>acional.</w:t>
      </w:r>
    </w:p>
    <w:p w14:paraId="5F423F03" w14:textId="77777777" w:rsidR="00A17632" w:rsidRPr="00173E15" w:rsidRDefault="00A17632" w:rsidP="00A17632">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0B7840DE" w14:textId="77777777" w:rsidR="00A17632" w:rsidRPr="00173E15" w:rsidRDefault="00A17632">
      <w:pPr>
        <w:pStyle w:val="NormalWeb"/>
        <w:numPr>
          <w:ilvl w:val="0"/>
          <w:numId w:val="51"/>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1F5D31E8" w14:textId="77777777" w:rsidR="00A17632" w:rsidRPr="00173E15" w:rsidRDefault="00A17632" w:rsidP="00A17632">
      <w:pPr>
        <w:pStyle w:val="NormalWeb"/>
        <w:spacing w:before="0" w:beforeAutospacing="0" w:after="0" w:afterAutospacing="0"/>
        <w:ind w:left="1080"/>
        <w:jc w:val="both"/>
        <w:rPr>
          <w:rFonts w:ascii="Calibri" w:eastAsia="Times New Roman" w:hAnsi="Calibri" w:cs="Times New Roman"/>
          <w:sz w:val="20"/>
          <w:szCs w:val="20"/>
          <w:lang w:val="es-ES_tradnl"/>
        </w:rPr>
      </w:pPr>
    </w:p>
    <w:p w14:paraId="55506008" w14:textId="77777777" w:rsidR="00A17632" w:rsidRPr="00173E15" w:rsidRDefault="00A17632">
      <w:pPr>
        <w:pStyle w:val="NormalWeb"/>
        <w:numPr>
          <w:ilvl w:val="0"/>
          <w:numId w:val="51"/>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xml:space="preserve">Que esta fianza continuará vigente en el caso de que se otorgue prórroga a “EL PROVEEDOR” para el cumplimiento de las obligaciones que se afianzan, aun cuando haya sido solicitada y autorizada extemporáneamente. </w:t>
      </w:r>
    </w:p>
    <w:p w14:paraId="0780E914" w14:textId="77777777" w:rsidR="00A17632" w:rsidRPr="00173E15" w:rsidRDefault="00A17632" w:rsidP="00A17632">
      <w:pPr>
        <w:pStyle w:val="NormalWeb"/>
        <w:spacing w:before="0" w:beforeAutospacing="0" w:after="0" w:afterAutospacing="0"/>
        <w:ind w:left="108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777A5364" w14:textId="77777777" w:rsidR="00A17632" w:rsidRPr="00173E15" w:rsidRDefault="00A17632">
      <w:pPr>
        <w:pStyle w:val="NormalWeb"/>
        <w:numPr>
          <w:ilvl w:val="0"/>
          <w:numId w:val="51"/>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Que sólo podrá ser cancelada mediante aviso por escrito de “S.S.N.L.”.</w:t>
      </w:r>
    </w:p>
    <w:p w14:paraId="2ADE2D33" w14:textId="77777777" w:rsidR="00A17632" w:rsidRPr="00173E15" w:rsidRDefault="00A17632" w:rsidP="00A17632">
      <w:pPr>
        <w:pStyle w:val="NormalWeb"/>
        <w:spacing w:before="0" w:beforeAutospacing="0" w:after="0" w:afterAutospacing="0"/>
        <w:ind w:left="1080"/>
        <w:jc w:val="both"/>
        <w:rPr>
          <w:rFonts w:ascii="Calibri" w:eastAsia="Times New Roman" w:hAnsi="Calibri" w:cs="Times New Roman"/>
          <w:sz w:val="20"/>
          <w:szCs w:val="20"/>
          <w:lang w:val="es-ES_tradnl"/>
        </w:rPr>
      </w:pPr>
    </w:p>
    <w:p w14:paraId="2878B966" w14:textId="77777777" w:rsidR="00A17632" w:rsidRPr="00173E15" w:rsidRDefault="00A17632">
      <w:pPr>
        <w:pStyle w:val="NormalWeb"/>
        <w:numPr>
          <w:ilvl w:val="0"/>
          <w:numId w:val="51"/>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Que la Institución Afianzadora acepta lo preceptuado por los artículos 174, 178, 179, 282, 283 y 289 de la Ley de Instituciones de Seguros y de Fianzas en vigor.</w:t>
      </w:r>
    </w:p>
    <w:p w14:paraId="3A6D368D" w14:textId="77777777" w:rsidR="00A17632" w:rsidRPr="00173E15" w:rsidRDefault="00A17632" w:rsidP="00A17632">
      <w:pPr>
        <w:pStyle w:val="NormalWeb"/>
        <w:spacing w:before="0" w:beforeAutospacing="0" w:after="0" w:afterAutospacing="0"/>
        <w:ind w:left="1080"/>
        <w:jc w:val="both"/>
        <w:rPr>
          <w:rFonts w:ascii="Calibri" w:eastAsia="Times New Roman" w:hAnsi="Calibri" w:cs="Times New Roman"/>
          <w:sz w:val="20"/>
          <w:szCs w:val="20"/>
          <w:lang w:val="es-ES_tradnl"/>
        </w:rPr>
      </w:pPr>
    </w:p>
    <w:p w14:paraId="0AD2976B" w14:textId="77777777" w:rsidR="00A17632" w:rsidRPr="00173E15" w:rsidRDefault="00A17632">
      <w:pPr>
        <w:pStyle w:val="NormalWeb"/>
        <w:numPr>
          <w:ilvl w:val="0"/>
          <w:numId w:val="51"/>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xml:space="preserve">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 </w:t>
      </w:r>
    </w:p>
    <w:p w14:paraId="4C078F54" w14:textId="77777777" w:rsidR="00A17632" w:rsidRPr="00173E15" w:rsidRDefault="00A17632" w:rsidP="00A17632">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591270D7" w14:textId="77777777" w:rsidR="00A17632" w:rsidRPr="000E0C23" w:rsidRDefault="00A17632" w:rsidP="00A17632">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337FD474" w14:textId="77777777" w:rsidR="000B78E5" w:rsidRPr="00661318" w:rsidRDefault="000B78E5" w:rsidP="000B78E5">
      <w:pPr>
        <w:pStyle w:val="Textoindependiente2"/>
        <w:ind w:right="-1"/>
        <w:rPr>
          <w:rFonts w:ascii="Calibri" w:hAnsi="Calibri"/>
          <w:sz w:val="20"/>
        </w:rPr>
      </w:pPr>
    </w:p>
    <w:p w14:paraId="4A0632A4" w14:textId="77777777" w:rsidR="00E64730" w:rsidRDefault="00E64730" w:rsidP="00BB0554">
      <w:pPr>
        <w:tabs>
          <w:tab w:val="left" w:pos="3345"/>
        </w:tabs>
        <w:ind w:right="-1"/>
        <w:jc w:val="both"/>
        <w:rPr>
          <w:rFonts w:ascii="Calibri" w:hAnsi="Calibri" w:cs="Arial"/>
        </w:rPr>
      </w:pPr>
      <w:r>
        <w:rPr>
          <w:rFonts w:ascii="Calibri" w:hAnsi="Calibri" w:cs="Arial"/>
        </w:rPr>
        <w:t xml:space="preserve"> </w:t>
      </w:r>
    </w:p>
    <w:p w14:paraId="6AD1A8E0" w14:textId="77777777" w:rsidR="007A3B2D" w:rsidRPr="0039320A" w:rsidRDefault="007A3B2D" w:rsidP="00A1253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ind w:right="-1"/>
        <w:jc w:val="both"/>
        <w:rPr>
          <w:rFonts w:ascii="Calibri" w:hAnsi="Calibri"/>
          <w:b/>
        </w:rPr>
      </w:pPr>
      <w:r>
        <w:rPr>
          <w:rFonts w:ascii="Calibri" w:hAnsi="Calibri"/>
          <w:b/>
        </w:rPr>
        <w:t>11</w:t>
      </w:r>
      <w:r w:rsidRPr="0039320A">
        <w:rPr>
          <w:rFonts w:ascii="Calibri" w:hAnsi="Calibri"/>
          <w:b/>
        </w:rPr>
        <w:t>.</w:t>
      </w:r>
      <w:r>
        <w:rPr>
          <w:rFonts w:ascii="Calibri" w:hAnsi="Calibri"/>
          <w:b/>
        </w:rPr>
        <w:t xml:space="preserve"> CALENDARIO DE EVENTOS</w:t>
      </w:r>
      <w:r w:rsidRPr="0039320A">
        <w:rPr>
          <w:rFonts w:ascii="Calibri" w:hAnsi="Calibri"/>
          <w:b/>
        </w:rPr>
        <w:t>.</w:t>
      </w:r>
    </w:p>
    <w:p w14:paraId="0848776A" w14:textId="77777777" w:rsidR="007A3B2D" w:rsidRPr="0039320A" w:rsidRDefault="007A3B2D" w:rsidP="007A3B2D">
      <w:pPr>
        <w:ind w:right="-1"/>
        <w:jc w:val="both"/>
        <w:rPr>
          <w:rFonts w:ascii="Calibri" w:hAnsi="Calibri"/>
        </w:rPr>
      </w:pPr>
    </w:p>
    <w:p w14:paraId="5F19CF7C" w14:textId="7C0822D5" w:rsidR="007A3B2D" w:rsidRPr="006D3D10" w:rsidRDefault="007A3B2D" w:rsidP="007A3B2D">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 xml:space="preserve">de la </w:t>
      </w:r>
      <w:r w:rsidR="009A097D">
        <w:rPr>
          <w:rFonts w:asciiTheme="minorHAnsi" w:hAnsiTheme="minorHAnsi"/>
          <w:b/>
          <w:bCs/>
          <w:sz w:val="20"/>
          <w:szCs w:val="20"/>
        </w:rPr>
        <w:t>C</w:t>
      </w:r>
      <w:r w:rsidRPr="00E47A10">
        <w:rPr>
          <w:rFonts w:asciiTheme="minorHAnsi" w:hAnsiTheme="minorHAnsi"/>
          <w:b/>
          <w:bCs/>
          <w:sz w:val="20"/>
          <w:szCs w:val="20"/>
        </w:rPr>
        <w:t>onvocatoria:</w:t>
      </w:r>
      <w:r>
        <w:rPr>
          <w:rFonts w:asciiTheme="minorHAnsi" w:hAnsiTheme="minorHAnsi"/>
          <w:bCs/>
          <w:sz w:val="20"/>
          <w:szCs w:val="20"/>
        </w:rPr>
        <w:tab/>
      </w:r>
      <w:r w:rsidRPr="006D3D10">
        <w:rPr>
          <w:rFonts w:asciiTheme="minorHAnsi" w:hAnsiTheme="minorHAnsi"/>
          <w:sz w:val="20"/>
          <w:szCs w:val="20"/>
        </w:rPr>
        <w:t>Periódico Oficial del Estado</w:t>
      </w:r>
      <w:r w:rsidRPr="006D3D10">
        <w:rPr>
          <w:rFonts w:asciiTheme="minorHAnsi" w:hAnsiTheme="minorHAnsi"/>
          <w:color w:val="auto"/>
          <w:sz w:val="20"/>
          <w:szCs w:val="20"/>
        </w:rPr>
        <w:t xml:space="preserve">, </w:t>
      </w:r>
      <w:r w:rsidR="006D3D10" w:rsidRPr="006D3D10">
        <w:rPr>
          <w:rFonts w:asciiTheme="minorHAnsi" w:hAnsiTheme="minorHAnsi"/>
          <w:color w:val="auto"/>
          <w:sz w:val="20"/>
          <w:szCs w:val="20"/>
        </w:rPr>
        <w:t xml:space="preserve">el </w:t>
      </w:r>
      <w:r w:rsidR="000604F5" w:rsidRPr="0076578F">
        <w:rPr>
          <w:rFonts w:asciiTheme="minorHAnsi" w:hAnsiTheme="minorHAnsi"/>
          <w:color w:val="auto"/>
          <w:sz w:val="20"/>
          <w:szCs w:val="20"/>
        </w:rPr>
        <w:t>13</w:t>
      </w:r>
      <w:r w:rsidR="006D3D10" w:rsidRPr="0076578F">
        <w:rPr>
          <w:rFonts w:asciiTheme="minorHAnsi" w:hAnsiTheme="minorHAnsi"/>
          <w:color w:val="auto"/>
          <w:sz w:val="20"/>
          <w:szCs w:val="20"/>
        </w:rPr>
        <w:t xml:space="preserve"> de </w:t>
      </w:r>
      <w:r w:rsidR="0062076D" w:rsidRPr="0076578F">
        <w:rPr>
          <w:rFonts w:asciiTheme="minorHAnsi" w:hAnsiTheme="minorHAnsi"/>
          <w:color w:val="auto"/>
          <w:sz w:val="20"/>
          <w:szCs w:val="20"/>
        </w:rPr>
        <w:t>diciembre</w:t>
      </w:r>
      <w:r w:rsidR="006D3D10" w:rsidRPr="0076578F">
        <w:rPr>
          <w:rFonts w:asciiTheme="minorHAnsi" w:hAnsiTheme="minorHAnsi"/>
          <w:color w:val="auto"/>
          <w:sz w:val="20"/>
          <w:szCs w:val="20"/>
        </w:rPr>
        <w:t xml:space="preserve"> del 202</w:t>
      </w:r>
      <w:r w:rsidR="003848BD" w:rsidRPr="0076578F">
        <w:rPr>
          <w:rFonts w:asciiTheme="minorHAnsi" w:hAnsiTheme="minorHAnsi"/>
          <w:color w:val="auto"/>
          <w:sz w:val="20"/>
          <w:szCs w:val="20"/>
        </w:rPr>
        <w:t>4</w:t>
      </w:r>
      <w:r w:rsidR="00E64730" w:rsidRPr="0076578F">
        <w:rPr>
          <w:rFonts w:asciiTheme="minorHAnsi" w:hAnsiTheme="minorHAnsi"/>
          <w:color w:val="auto"/>
          <w:sz w:val="20"/>
          <w:szCs w:val="20"/>
        </w:rPr>
        <w:t>.</w:t>
      </w:r>
    </w:p>
    <w:p w14:paraId="7C39A7CD" w14:textId="768321AB" w:rsidR="007A3B2D" w:rsidRDefault="007A3B2D" w:rsidP="007A3B2D">
      <w:pPr>
        <w:pStyle w:val="Default"/>
        <w:jc w:val="both"/>
        <w:rPr>
          <w:rFonts w:asciiTheme="minorHAnsi" w:hAnsiTheme="minorHAnsi"/>
          <w:color w:val="auto"/>
          <w:sz w:val="20"/>
          <w:szCs w:val="20"/>
        </w:rPr>
      </w:pPr>
      <w:r w:rsidRPr="006D3D10">
        <w:rPr>
          <w:rFonts w:asciiTheme="minorHAnsi" w:hAnsiTheme="minorHAnsi"/>
          <w:b/>
          <w:color w:val="auto"/>
          <w:sz w:val="20"/>
          <w:szCs w:val="20"/>
        </w:rPr>
        <w:t>Publicación de bases:</w:t>
      </w:r>
      <w:r w:rsidRPr="006D3D10">
        <w:rPr>
          <w:rFonts w:asciiTheme="minorHAnsi" w:hAnsiTheme="minorHAnsi"/>
          <w:color w:val="auto"/>
          <w:sz w:val="20"/>
          <w:szCs w:val="20"/>
        </w:rPr>
        <w:tab/>
      </w:r>
      <w:r w:rsidRPr="006D3D10">
        <w:rPr>
          <w:rFonts w:asciiTheme="minorHAnsi" w:hAnsiTheme="minorHAnsi"/>
          <w:color w:val="auto"/>
          <w:sz w:val="20"/>
          <w:szCs w:val="20"/>
        </w:rPr>
        <w:tab/>
        <w:t xml:space="preserve">A través de la página </w:t>
      </w:r>
      <w:hyperlink r:id="rId9" w:history="1">
        <w:r w:rsidRPr="006D3D10">
          <w:rPr>
            <w:rStyle w:val="Hipervnculo"/>
            <w:rFonts w:asciiTheme="minorHAnsi" w:hAnsiTheme="minorHAnsi"/>
            <w:sz w:val="20"/>
            <w:szCs w:val="20"/>
          </w:rPr>
          <w:t>http://saludnl.gob.mx</w:t>
        </w:r>
      </w:hyperlink>
      <w:r w:rsidRPr="006D3D10">
        <w:rPr>
          <w:rFonts w:asciiTheme="minorHAnsi" w:hAnsiTheme="minorHAnsi"/>
          <w:color w:val="auto"/>
          <w:sz w:val="20"/>
          <w:szCs w:val="20"/>
        </w:rPr>
        <w:t xml:space="preserve">, </w:t>
      </w:r>
      <w:r w:rsidR="006D3D10" w:rsidRPr="0013112E">
        <w:rPr>
          <w:rFonts w:asciiTheme="minorHAnsi" w:hAnsiTheme="minorHAnsi"/>
          <w:color w:val="auto"/>
          <w:sz w:val="20"/>
          <w:szCs w:val="20"/>
        </w:rPr>
        <w:t xml:space="preserve">el </w:t>
      </w:r>
      <w:r w:rsidR="000604F5" w:rsidRPr="0076578F">
        <w:rPr>
          <w:rFonts w:asciiTheme="minorHAnsi" w:hAnsiTheme="minorHAnsi"/>
          <w:color w:val="auto"/>
          <w:sz w:val="20"/>
          <w:szCs w:val="20"/>
        </w:rPr>
        <w:t>13</w:t>
      </w:r>
      <w:r w:rsidR="006D3D10" w:rsidRPr="0076578F">
        <w:rPr>
          <w:rFonts w:asciiTheme="minorHAnsi" w:hAnsiTheme="minorHAnsi"/>
          <w:color w:val="auto"/>
          <w:sz w:val="20"/>
          <w:szCs w:val="20"/>
        </w:rPr>
        <w:t xml:space="preserve"> de </w:t>
      </w:r>
      <w:r w:rsidR="0062076D" w:rsidRPr="0076578F">
        <w:rPr>
          <w:rFonts w:asciiTheme="minorHAnsi" w:hAnsiTheme="minorHAnsi"/>
          <w:color w:val="auto"/>
          <w:sz w:val="20"/>
          <w:szCs w:val="20"/>
        </w:rPr>
        <w:t>diciembre</w:t>
      </w:r>
      <w:r w:rsidR="006D3D10" w:rsidRPr="0076578F">
        <w:rPr>
          <w:rFonts w:asciiTheme="minorHAnsi" w:hAnsiTheme="minorHAnsi"/>
          <w:color w:val="auto"/>
          <w:sz w:val="20"/>
          <w:szCs w:val="20"/>
        </w:rPr>
        <w:t xml:space="preserve"> del 202</w:t>
      </w:r>
      <w:r w:rsidR="003848BD" w:rsidRPr="0076578F">
        <w:rPr>
          <w:rFonts w:asciiTheme="minorHAnsi" w:hAnsiTheme="minorHAnsi"/>
          <w:color w:val="auto"/>
          <w:sz w:val="20"/>
          <w:szCs w:val="20"/>
        </w:rPr>
        <w:t>4</w:t>
      </w:r>
      <w:r w:rsidR="006D3D10" w:rsidRPr="0076578F">
        <w:rPr>
          <w:rFonts w:asciiTheme="minorHAnsi" w:hAnsiTheme="minorHAnsi"/>
          <w:color w:val="auto"/>
          <w:sz w:val="20"/>
          <w:szCs w:val="20"/>
        </w:rPr>
        <w:t>.</w:t>
      </w:r>
    </w:p>
    <w:p w14:paraId="4AE768EB" w14:textId="77777777" w:rsidR="007A3B2D" w:rsidRDefault="007A3B2D" w:rsidP="007A3B2D">
      <w:pPr>
        <w:pStyle w:val="Default"/>
        <w:rPr>
          <w:rFonts w:asciiTheme="minorHAnsi" w:hAnsiTheme="minorHAnsi"/>
          <w:color w:val="auto"/>
          <w:sz w:val="20"/>
          <w:szCs w:val="20"/>
        </w:rPr>
      </w:pPr>
    </w:p>
    <w:tbl>
      <w:tblPr>
        <w:tblW w:w="10080" w:type="dxa"/>
        <w:tblInd w:w="55" w:type="dxa"/>
        <w:tblCellMar>
          <w:left w:w="70" w:type="dxa"/>
          <w:right w:w="70" w:type="dxa"/>
        </w:tblCellMar>
        <w:tblLook w:val="04A0" w:firstRow="1" w:lastRow="0" w:firstColumn="1" w:lastColumn="0" w:noHBand="0" w:noVBand="1"/>
      </w:tblPr>
      <w:tblGrid>
        <w:gridCol w:w="724"/>
        <w:gridCol w:w="3686"/>
        <w:gridCol w:w="1417"/>
        <w:gridCol w:w="4253"/>
      </w:tblGrid>
      <w:tr w:rsidR="007A3B2D" w:rsidRPr="004A4FC1" w14:paraId="2B4CAE11" w14:textId="77777777" w:rsidTr="00A12533">
        <w:trPr>
          <w:trHeight w:val="446"/>
        </w:trPr>
        <w:tc>
          <w:tcPr>
            <w:tcW w:w="10080" w:type="dxa"/>
            <w:gridSpan w:val="4"/>
            <w:tcBorders>
              <w:top w:val="single" w:sz="18" w:space="0" w:color="auto"/>
              <w:left w:val="single" w:sz="18" w:space="0" w:color="auto"/>
              <w:bottom w:val="single" w:sz="4" w:space="0" w:color="auto"/>
              <w:right w:val="single" w:sz="18" w:space="0" w:color="auto"/>
            </w:tcBorders>
            <w:shd w:val="clear" w:color="auto" w:fill="A3EDFF"/>
            <w:vAlign w:val="center"/>
          </w:tcPr>
          <w:p w14:paraId="2AB0EC8B" w14:textId="6A256521" w:rsidR="007A3B2D" w:rsidRPr="00E50172" w:rsidRDefault="00F305B9" w:rsidP="00655125">
            <w:pPr>
              <w:jc w:val="center"/>
              <w:rPr>
                <w:rFonts w:ascii="Century Gothic" w:hAnsi="Century Gothic" w:cs="Arial"/>
                <w:b/>
                <w:color w:val="000000"/>
                <w:sz w:val="18"/>
              </w:rPr>
            </w:pPr>
            <w:r>
              <w:rPr>
                <w:rFonts w:ascii="Century Gothic" w:hAnsi="Century Gothic" w:cs="Arial"/>
                <w:b/>
                <w:color w:val="000000"/>
                <w:sz w:val="18"/>
              </w:rPr>
              <w:t>LICITACIÓN PÚBLICA INTERNACIONAL BAJO LA COBERTURA DE TRATADOS PRESENCIAL</w:t>
            </w:r>
            <w:r w:rsidR="00E64730">
              <w:rPr>
                <w:rFonts w:ascii="Century Gothic" w:hAnsi="Century Gothic" w:cs="Arial"/>
                <w:b/>
                <w:color w:val="000000"/>
                <w:sz w:val="18"/>
              </w:rPr>
              <w:t xml:space="preserve"> </w:t>
            </w:r>
            <w:r w:rsidR="007A3B2D" w:rsidRPr="00E50172">
              <w:rPr>
                <w:rFonts w:ascii="Century Gothic" w:hAnsi="Century Gothic" w:cs="Arial"/>
                <w:b/>
                <w:color w:val="000000"/>
                <w:sz w:val="18"/>
              </w:rPr>
              <w:t xml:space="preserve">No. </w:t>
            </w:r>
            <w:r w:rsidR="00F51DDF">
              <w:rPr>
                <w:rFonts w:ascii="Century Gothic" w:hAnsi="Century Gothic" w:cs="Arial"/>
                <w:b/>
                <w:color w:val="000000"/>
                <w:sz w:val="18"/>
              </w:rPr>
              <w:t>LP-919044992-I49-2024</w:t>
            </w:r>
          </w:p>
          <w:p w14:paraId="606F5CEC" w14:textId="77777777" w:rsidR="007A3B2D" w:rsidRPr="00E50172" w:rsidRDefault="007A3B2D" w:rsidP="009D00C1">
            <w:pPr>
              <w:jc w:val="center"/>
              <w:rPr>
                <w:rFonts w:ascii="Century Gothic" w:hAnsi="Century Gothic" w:cs="Arial"/>
                <w:b/>
                <w:bCs/>
                <w:color w:val="000000"/>
                <w:sz w:val="16"/>
              </w:rPr>
            </w:pPr>
            <w:r w:rsidRPr="00E50172">
              <w:rPr>
                <w:rFonts w:ascii="Century Gothic" w:hAnsi="Century Gothic" w:cs="Arial"/>
                <w:b/>
                <w:color w:val="000000"/>
                <w:sz w:val="18"/>
              </w:rPr>
              <w:t>“</w:t>
            </w:r>
            <w:r w:rsidR="009D00C1">
              <w:rPr>
                <w:rFonts w:ascii="Century Gothic" w:hAnsi="Century Gothic" w:cs="Arial"/>
                <w:b/>
                <w:color w:val="000000"/>
                <w:sz w:val="18"/>
              </w:rPr>
              <w:t>REACTIVOS PARA LA DETERMINACIÓN DE ANÁLISIS CLÍNICOS Y EQUIPOS EN COMODATO</w:t>
            </w:r>
            <w:r>
              <w:rPr>
                <w:rFonts w:ascii="Century Gothic" w:hAnsi="Century Gothic" w:cs="Arial"/>
                <w:b/>
                <w:color w:val="000000"/>
                <w:sz w:val="18"/>
              </w:rPr>
              <w:t>”</w:t>
            </w:r>
          </w:p>
        </w:tc>
      </w:tr>
      <w:tr w:rsidR="007A3B2D" w:rsidRPr="004A4FC1" w14:paraId="738BC65E" w14:textId="77777777" w:rsidTr="00A12533">
        <w:trPr>
          <w:trHeight w:val="103"/>
        </w:trPr>
        <w:tc>
          <w:tcPr>
            <w:tcW w:w="4410" w:type="dxa"/>
            <w:gridSpan w:val="2"/>
            <w:tcBorders>
              <w:top w:val="single" w:sz="4" w:space="0" w:color="auto"/>
              <w:left w:val="single" w:sz="18" w:space="0" w:color="auto"/>
              <w:bottom w:val="single" w:sz="18" w:space="0" w:color="auto"/>
              <w:right w:val="single" w:sz="4" w:space="0" w:color="auto"/>
            </w:tcBorders>
            <w:shd w:val="clear" w:color="auto" w:fill="A3EDFF"/>
            <w:vAlign w:val="center"/>
            <w:hideMark/>
          </w:tcPr>
          <w:p w14:paraId="37BE7DF8" w14:textId="77777777" w:rsidR="007A3B2D" w:rsidRPr="00E50172" w:rsidRDefault="007A3B2D" w:rsidP="00655125">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A3EDFF"/>
            <w:vAlign w:val="center"/>
          </w:tcPr>
          <w:p w14:paraId="21F36AFD" w14:textId="77777777" w:rsidR="007A3B2D" w:rsidRPr="00E50172" w:rsidRDefault="007A3B2D" w:rsidP="00655125">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A3EDFF"/>
            <w:vAlign w:val="center"/>
          </w:tcPr>
          <w:p w14:paraId="125C21DD" w14:textId="77777777" w:rsidR="007A3B2D" w:rsidRPr="00E50172" w:rsidRDefault="007A3B2D" w:rsidP="00655125">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7A3B2D" w:rsidRPr="00E50172" w14:paraId="6ECC4670" w14:textId="77777777" w:rsidTr="00655125">
        <w:trPr>
          <w:trHeight w:val="446"/>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45EEFF" w14:textId="77777777" w:rsidR="007A3B2D" w:rsidRPr="00E50172" w:rsidRDefault="007A3B2D" w:rsidP="00655125">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19EE8761" w14:textId="77777777" w:rsidR="007A3B2D" w:rsidRPr="00E50172" w:rsidRDefault="007A3B2D" w:rsidP="00655125">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E64730" w:rsidRPr="00E50172" w14:paraId="685DCDDC" w14:textId="77777777" w:rsidTr="00655125">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DB72B5A" w14:textId="77777777" w:rsidR="00E64730" w:rsidRPr="00E3367A" w:rsidRDefault="00E64730" w:rsidP="00E64730">
            <w:pPr>
              <w:jc w:val="both"/>
              <w:rPr>
                <w:rFonts w:ascii="Century Gothic" w:hAnsi="Century Gothic" w:cs="Arial"/>
                <w:color w:val="000000"/>
                <w:sz w:val="16"/>
                <w:szCs w:val="18"/>
              </w:rPr>
            </w:pPr>
            <w:r w:rsidRPr="00E3367A">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6706EE7D" w14:textId="77777777" w:rsidR="00E64730" w:rsidRPr="00E3367A" w:rsidRDefault="00E64730" w:rsidP="00E64730">
            <w:pPr>
              <w:jc w:val="both"/>
              <w:rPr>
                <w:rFonts w:ascii="Century Gothic" w:hAnsi="Century Gothic" w:cs="Arial"/>
                <w:color w:val="000000"/>
                <w:sz w:val="16"/>
                <w:szCs w:val="18"/>
              </w:rPr>
            </w:pPr>
            <w:r w:rsidRPr="00E3367A">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0FF8269A" w14:textId="4238401E" w:rsidR="006D3D10" w:rsidRPr="0076578F" w:rsidRDefault="000604F5" w:rsidP="006D3D10">
            <w:pPr>
              <w:jc w:val="center"/>
              <w:rPr>
                <w:rFonts w:ascii="Century Gothic" w:hAnsi="Century Gothic" w:cs="Arial"/>
                <w:color w:val="000000"/>
                <w:sz w:val="16"/>
                <w:szCs w:val="18"/>
              </w:rPr>
            </w:pPr>
            <w:r w:rsidRPr="0076578F">
              <w:rPr>
                <w:rFonts w:ascii="Century Gothic" w:hAnsi="Century Gothic" w:cs="Arial"/>
                <w:color w:val="000000"/>
                <w:sz w:val="16"/>
                <w:szCs w:val="18"/>
              </w:rPr>
              <w:t>0</w:t>
            </w:r>
            <w:r w:rsidR="00F51DDF" w:rsidRPr="0076578F">
              <w:rPr>
                <w:rFonts w:ascii="Century Gothic" w:hAnsi="Century Gothic" w:cs="Arial"/>
                <w:color w:val="000000"/>
                <w:sz w:val="16"/>
                <w:szCs w:val="18"/>
              </w:rPr>
              <w:t>8</w:t>
            </w:r>
            <w:r w:rsidR="000E1135" w:rsidRPr="0076578F">
              <w:rPr>
                <w:rFonts w:ascii="Century Gothic" w:hAnsi="Century Gothic" w:cs="Arial"/>
                <w:color w:val="000000"/>
                <w:sz w:val="16"/>
                <w:szCs w:val="18"/>
              </w:rPr>
              <w:t>/</w:t>
            </w:r>
            <w:r w:rsidRPr="0076578F">
              <w:rPr>
                <w:rFonts w:ascii="Century Gothic" w:hAnsi="Century Gothic" w:cs="Arial"/>
                <w:color w:val="000000"/>
                <w:sz w:val="16"/>
                <w:szCs w:val="18"/>
              </w:rPr>
              <w:t>01</w:t>
            </w:r>
            <w:r w:rsidR="000E1135" w:rsidRPr="0076578F">
              <w:rPr>
                <w:rFonts w:ascii="Century Gothic" w:hAnsi="Century Gothic" w:cs="Arial"/>
                <w:color w:val="000000"/>
                <w:sz w:val="16"/>
                <w:szCs w:val="18"/>
              </w:rPr>
              <w:t>/202</w:t>
            </w:r>
            <w:r w:rsidRPr="0076578F">
              <w:rPr>
                <w:rFonts w:ascii="Century Gothic" w:hAnsi="Century Gothic" w:cs="Arial"/>
                <w:color w:val="000000"/>
                <w:sz w:val="16"/>
                <w:szCs w:val="18"/>
              </w:rPr>
              <w:t>5</w:t>
            </w:r>
          </w:p>
          <w:p w14:paraId="3DED98B8" w14:textId="1D1666DE" w:rsidR="00091A91" w:rsidRPr="0062076D" w:rsidRDefault="001519AA" w:rsidP="006D3D10">
            <w:pPr>
              <w:jc w:val="center"/>
              <w:rPr>
                <w:rFonts w:ascii="Century Gothic" w:hAnsi="Century Gothic" w:cs="Arial"/>
                <w:color w:val="000000"/>
                <w:sz w:val="16"/>
                <w:szCs w:val="18"/>
                <w:highlight w:val="yellow"/>
              </w:rPr>
            </w:pPr>
            <w:r w:rsidRPr="0076578F">
              <w:rPr>
                <w:rFonts w:ascii="Century Gothic" w:hAnsi="Century Gothic" w:cs="Arial"/>
                <w:color w:val="000000"/>
                <w:sz w:val="16"/>
                <w:szCs w:val="18"/>
              </w:rPr>
              <w:t>1</w:t>
            </w:r>
            <w:r w:rsidR="00F51DDF" w:rsidRPr="0076578F">
              <w:rPr>
                <w:rFonts w:ascii="Century Gothic" w:hAnsi="Century Gothic" w:cs="Arial"/>
                <w:color w:val="000000"/>
                <w:sz w:val="16"/>
                <w:szCs w:val="18"/>
              </w:rPr>
              <w:t>1</w:t>
            </w:r>
            <w:r w:rsidR="006D3D10" w:rsidRPr="0076578F">
              <w:rPr>
                <w:rFonts w:ascii="Century Gothic" w:hAnsi="Century Gothic" w:cs="Arial"/>
                <w:color w:val="000000"/>
                <w:sz w:val="16"/>
                <w:szCs w:val="18"/>
              </w:rPr>
              <w:t>:</w:t>
            </w:r>
            <w:r w:rsidR="00F51DDF" w:rsidRPr="0076578F">
              <w:rPr>
                <w:rFonts w:ascii="Century Gothic" w:hAnsi="Century Gothic" w:cs="Arial"/>
                <w:color w:val="000000"/>
                <w:sz w:val="16"/>
                <w:szCs w:val="18"/>
              </w:rPr>
              <w:t>3</w:t>
            </w:r>
            <w:r w:rsidR="006D3D10" w:rsidRPr="0076578F">
              <w:rPr>
                <w:rFonts w:ascii="Century Gothic" w:hAnsi="Century Gothic" w:cs="Arial"/>
                <w:color w:val="000000"/>
                <w:sz w:val="16"/>
                <w:szCs w:val="18"/>
              </w:rPr>
              <w:t>0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5F089C37" w14:textId="3D93AB43" w:rsidR="00E64730" w:rsidRPr="00117E71" w:rsidRDefault="00E64730" w:rsidP="00E64730">
            <w:pPr>
              <w:jc w:val="both"/>
              <w:rPr>
                <w:rFonts w:ascii="Century Gothic" w:hAnsi="Century Gothic" w:cs="Arial"/>
                <w:color w:val="000000"/>
                <w:sz w:val="16"/>
                <w:szCs w:val="18"/>
              </w:rPr>
            </w:pPr>
            <w:r w:rsidRPr="00117E71">
              <w:rPr>
                <w:rFonts w:ascii="Century Gothic" w:hAnsi="Century Gothic" w:cs="Arial"/>
                <w:color w:val="000000"/>
                <w:sz w:val="16"/>
                <w:szCs w:val="18"/>
              </w:rPr>
              <w:t xml:space="preserve">Los eventos serán presenciales y serán llevados a cabo en la Sala de Juntas de la </w:t>
            </w:r>
            <w:r w:rsidR="00CA53A4">
              <w:rPr>
                <w:rFonts w:ascii="Century Gothic" w:hAnsi="Century Gothic" w:cs="Arial"/>
                <w:color w:val="000000"/>
                <w:sz w:val="16"/>
                <w:szCs w:val="18"/>
              </w:rPr>
              <w:t>Subdirección de Recursos Materiales</w:t>
            </w:r>
            <w:r w:rsidRPr="00117E71">
              <w:rPr>
                <w:rFonts w:ascii="Century Gothic" w:hAnsi="Century Gothic" w:cs="Arial"/>
                <w:color w:val="000000"/>
                <w:sz w:val="16"/>
                <w:szCs w:val="18"/>
              </w:rPr>
              <w:t xml:space="preserve"> de la Convoc</w:t>
            </w:r>
            <w:r>
              <w:rPr>
                <w:rFonts w:ascii="Century Gothic" w:hAnsi="Century Gothic" w:cs="Arial"/>
                <w:color w:val="000000"/>
                <w:sz w:val="16"/>
                <w:szCs w:val="18"/>
              </w:rPr>
              <w:t xml:space="preserve">ante, ubicada en Matamoros 520 </w:t>
            </w:r>
            <w:proofErr w:type="spellStart"/>
            <w:r>
              <w:rPr>
                <w:rFonts w:ascii="Century Gothic" w:hAnsi="Century Gothic" w:cs="Arial"/>
                <w:color w:val="000000"/>
                <w:sz w:val="16"/>
                <w:szCs w:val="18"/>
              </w:rPr>
              <w:t>O</w:t>
            </w:r>
            <w:r w:rsidRPr="00117E71">
              <w:rPr>
                <w:rFonts w:ascii="Century Gothic" w:hAnsi="Century Gothic" w:cs="Arial"/>
                <w:color w:val="000000"/>
                <w:sz w:val="16"/>
                <w:szCs w:val="18"/>
              </w:rPr>
              <w:t>te</w:t>
            </w:r>
            <w:proofErr w:type="spellEnd"/>
            <w:r w:rsidRPr="00117E71">
              <w:rPr>
                <w:rFonts w:ascii="Century Gothic" w:hAnsi="Century Gothic" w:cs="Arial"/>
                <w:color w:val="000000"/>
                <w:sz w:val="16"/>
                <w:szCs w:val="18"/>
              </w:rPr>
              <w:t xml:space="preserve">, </w:t>
            </w:r>
            <w:r w:rsidR="00CA53A4">
              <w:rPr>
                <w:rFonts w:ascii="Century Gothic" w:hAnsi="Century Gothic" w:cs="Arial"/>
                <w:color w:val="000000"/>
                <w:sz w:val="16"/>
                <w:szCs w:val="18"/>
              </w:rPr>
              <w:t>sótano</w:t>
            </w:r>
            <w:r w:rsidRPr="00117E71">
              <w:rPr>
                <w:rFonts w:ascii="Century Gothic" w:hAnsi="Century Gothic" w:cs="Arial"/>
                <w:color w:val="000000"/>
                <w:sz w:val="16"/>
                <w:szCs w:val="18"/>
              </w:rPr>
              <w:t>, Centro de Monterrey, Nuevo León, C.P. 64000</w:t>
            </w:r>
          </w:p>
        </w:tc>
      </w:tr>
      <w:tr w:rsidR="00E64730" w:rsidRPr="00E50172" w14:paraId="7E9F168A" w14:textId="77777777" w:rsidTr="00655125">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1AF4FA1" w14:textId="77777777" w:rsidR="00E64730" w:rsidRPr="00E3367A" w:rsidRDefault="00E64730" w:rsidP="00E64730">
            <w:pPr>
              <w:jc w:val="both"/>
              <w:rPr>
                <w:rFonts w:ascii="Century Gothic" w:hAnsi="Century Gothic" w:cs="Arial"/>
                <w:color w:val="000000"/>
                <w:sz w:val="16"/>
                <w:szCs w:val="18"/>
              </w:rPr>
            </w:pPr>
            <w:r w:rsidRPr="00E3367A">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6D8EC41A" w14:textId="77777777" w:rsidR="00E64730" w:rsidRPr="00E3367A" w:rsidRDefault="00E64730" w:rsidP="00E64730">
            <w:pPr>
              <w:jc w:val="both"/>
              <w:rPr>
                <w:rFonts w:ascii="Century Gothic" w:hAnsi="Century Gothic" w:cs="Arial"/>
                <w:color w:val="000000"/>
                <w:sz w:val="16"/>
                <w:szCs w:val="18"/>
              </w:rPr>
            </w:pPr>
            <w:r w:rsidRPr="00E3367A">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190619F3" w14:textId="4B10A1EA" w:rsidR="006D3D10" w:rsidRPr="0076578F" w:rsidRDefault="0062076D" w:rsidP="006D3D10">
            <w:pPr>
              <w:jc w:val="center"/>
              <w:rPr>
                <w:rFonts w:ascii="Century Gothic" w:hAnsi="Century Gothic" w:cs="Arial"/>
                <w:color w:val="000000"/>
                <w:sz w:val="16"/>
                <w:szCs w:val="18"/>
              </w:rPr>
            </w:pPr>
            <w:r w:rsidRPr="0076578F">
              <w:rPr>
                <w:rFonts w:ascii="Century Gothic" w:hAnsi="Century Gothic" w:cs="Arial"/>
                <w:color w:val="000000"/>
                <w:sz w:val="16"/>
                <w:szCs w:val="18"/>
              </w:rPr>
              <w:t>1</w:t>
            </w:r>
            <w:r w:rsidR="00F51DDF" w:rsidRPr="0076578F">
              <w:rPr>
                <w:rFonts w:ascii="Century Gothic" w:hAnsi="Century Gothic" w:cs="Arial"/>
                <w:color w:val="000000"/>
                <w:sz w:val="16"/>
                <w:szCs w:val="18"/>
              </w:rPr>
              <w:t>5</w:t>
            </w:r>
            <w:r w:rsidR="000E1135" w:rsidRPr="0076578F">
              <w:rPr>
                <w:rFonts w:ascii="Century Gothic" w:hAnsi="Century Gothic" w:cs="Arial"/>
                <w:color w:val="000000"/>
                <w:sz w:val="16"/>
                <w:szCs w:val="18"/>
              </w:rPr>
              <w:t>/</w:t>
            </w:r>
            <w:r w:rsidR="000604F5" w:rsidRPr="0076578F">
              <w:rPr>
                <w:rFonts w:ascii="Century Gothic" w:hAnsi="Century Gothic" w:cs="Arial"/>
                <w:color w:val="000000"/>
                <w:sz w:val="16"/>
                <w:szCs w:val="18"/>
              </w:rPr>
              <w:t>01</w:t>
            </w:r>
            <w:r w:rsidR="000E1135" w:rsidRPr="0076578F">
              <w:rPr>
                <w:rFonts w:ascii="Century Gothic" w:hAnsi="Century Gothic" w:cs="Arial"/>
                <w:color w:val="000000"/>
                <w:sz w:val="16"/>
                <w:szCs w:val="18"/>
              </w:rPr>
              <w:t>/202</w:t>
            </w:r>
            <w:r w:rsidR="000604F5" w:rsidRPr="0076578F">
              <w:rPr>
                <w:rFonts w:ascii="Century Gothic" w:hAnsi="Century Gothic" w:cs="Arial"/>
                <w:color w:val="000000"/>
                <w:sz w:val="16"/>
                <w:szCs w:val="18"/>
              </w:rPr>
              <w:t>5</w:t>
            </w:r>
          </w:p>
          <w:p w14:paraId="1A1E4689" w14:textId="6C095AD9" w:rsidR="00091A91" w:rsidRPr="0076578F" w:rsidRDefault="006D3D10" w:rsidP="001519AA">
            <w:pPr>
              <w:jc w:val="center"/>
              <w:rPr>
                <w:rFonts w:ascii="Century Gothic" w:hAnsi="Century Gothic" w:cs="Arial"/>
                <w:color w:val="000000"/>
                <w:sz w:val="16"/>
                <w:szCs w:val="18"/>
              </w:rPr>
            </w:pPr>
            <w:r w:rsidRPr="0076578F">
              <w:rPr>
                <w:rFonts w:ascii="Century Gothic" w:hAnsi="Century Gothic" w:cs="Arial"/>
                <w:color w:val="000000"/>
                <w:sz w:val="16"/>
                <w:szCs w:val="18"/>
              </w:rPr>
              <w:t>1</w:t>
            </w:r>
            <w:r w:rsidR="00F51DDF" w:rsidRPr="0076578F">
              <w:rPr>
                <w:rFonts w:ascii="Century Gothic" w:hAnsi="Century Gothic" w:cs="Arial"/>
                <w:color w:val="000000"/>
                <w:sz w:val="16"/>
                <w:szCs w:val="18"/>
              </w:rPr>
              <w:t>3</w:t>
            </w:r>
            <w:r w:rsidRPr="0076578F">
              <w:rPr>
                <w:rFonts w:ascii="Century Gothic" w:hAnsi="Century Gothic" w:cs="Arial"/>
                <w:color w:val="000000"/>
                <w:sz w:val="16"/>
                <w:szCs w:val="18"/>
              </w:rPr>
              <w:t>:00 HRS</w:t>
            </w:r>
          </w:p>
        </w:tc>
        <w:tc>
          <w:tcPr>
            <w:tcW w:w="4253" w:type="dxa"/>
            <w:vMerge/>
            <w:tcBorders>
              <w:left w:val="single" w:sz="4" w:space="0" w:color="auto"/>
              <w:right w:val="single" w:sz="4" w:space="0" w:color="auto"/>
            </w:tcBorders>
            <w:shd w:val="clear" w:color="auto" w:fill="auto"/>
            <w:vAlign w:val="center"/>
          </w:tcPr>
          <w:p w14:paraId="1684C5A5" w14:textId="77777777" w:rsidR="00E64730" w:rsidRPr="00E50172" w:rsidRDefault="00E64730" w:rsidP="00E64730">
            <w:pPr>
              <w:jc w:val="both"/>
              <w:rPr>
                <w:rFonts w:ascii="Century Gothic" w:hAnsi="Century Gothic" w:cs="Arial"/>
                <w:color w:val="000000"/>
                <w:sz w:val="16"/>
                <w:szCs w:val="18"/>
              </w:rPr>
            </w:pPr>
          </w:p>
        </w:tc>
      </w:tr>
      <w:tr w:rsidR="00E64730" w:rsidRPr="00E50172" w14:paraId="79C1826D" w14:textId="77777777" w:rsidTr="00655125">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830B6E7" w14:textId="77777777" w:rsidR="00E64730" w:rsidRPr="00E3367A" w:rsidRDefault="00E64730" w:rsidP="00E64730">
            <w:pPr>
              <w:jc w:val="both"/>
              <w:rPr>
                <w:rFonts w:ascii="Century Gothic" w:hAnsi="Century Gothic" w:cs="Arial"/>
                <w:color w:val="000000"/>
                <w:sz w:val="16"/>
                <w:szCs w:val="18"/>
              </w:rPr>
            </w:pPr>
            <w:r w:rsidRPr="00E3367A">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3FE57EAE" w14:textId="77777777" w:rsidR="00E64730" w:rsidRPr="00E3367A" w:rsidRDefault="00E64730" w:rsidP="00E64730">
            <w:pPr>
              <w:jc w:val="both"/>
              <w:rPr>
                <w:rFonts w:ascii="Century Gothic" w:hAnsi="Century Gothic" w:cs="Arial"/>
                <w:color w:val="000000"/>
                <w:sz w:val="16"/>
                <w:szCs w:val="18"/>
              </w:rPr>
            </w:pPr>
            <w:r w:rsidRPr="00E3367A">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vAlign w:val="center"/>
          </w:tcPr>
          <w:p w14:paraId="6239ACFB" w14:textId="1D5E632C" w:rsidR="006D3D10" w:rsidRPr="0076578F" w:rsidRDefault="0062076D" w:rsidP="006D3D10">
            <w:pPr>
              <w:jc w:val="center"/>
              <w:rPr>
                <w:rFonts w:ascii="Century Gothic" w:hAnsi="Century Gothic" w:cs="Arial"/>
                <w:color w:val="000000"/>
                <w:sz w:val="16"/>
                <w:szCs w:val="18"/>
              </w:rPr>
            </w:pPr>
            <w:r w:rsidRPr="0076578F">
              <w:rPr>
                <w:rFonts w:ascii="Century Gothic" w:hAnsi="Century Gothic" w:cs="Arial"/>
                <w:color w:val="000000"/>
                <w:sz w:val="16"/>
                <w:szCs w:val="18"/>
              </w:rPr>
              <w:t>1</w:t>
            </w:r>
            <w:r w:rsidR="00F51DDF" w:rsidRPr="0076578F">
              <w:rPr>
                <w:rFonts w:ascii="Century Gothic" w:hAnsi="Century Gothic" w:cs="Arial"/>
                <w:color w:val="000000"/>
                <w:sz w:val="16"/>
                <w:szCs w:val="18"/>
              </w:rPr>
              <w:t>6</w:t>
            </w:r>
            <w:r w:rsidR="000E1135" w:rsidRPr="0076578F">
              <w:rPr>
                <w:rFonts w:ascii="Century Gothic" w:hAnsi="Century Gothic" w:cs="Arial"/>
                <w:color w:val="000000"/>
                <w:sz w:val="16"/>
                <w:szCs w:val="18"/>
              </w:rPr>
              <w:t>/</w:t>
            </w:r>
            <w:r w:rsidR="000604F5" w:rsidRPr="0076578F">
              <w:rPr>
                <w:rFonts w:ascii="Century Gothic" w:hAnsi="Century Gothic" w:cs="Arial"/>
                <w:color w:val="000000"/>
                <w:sz w:val="16"/>
                <w:szCs w:val="18"/>
              </w:rPr>
              <w:t>01</w:t>
            </w:r>
            <w:r w:rsidR="006D3D10" w:rsidRPr="0076578F">
              <w:rPr>
                <w:rFonts w:ascii="Century Gothic" w:hAnsi="Century Gothic" w:cs="Arial"/>
                <w:color w:val="000000"/>
                <w:sz w:val="16"/>
                <w:szCs w:val="18"/>
              </w:rPr>
              <w:t>/202</w:t>
            </w:r>
            <w:r w:rsidR="000604F5" w:rsidRPr="0076578F">
              <w:rPr>
                <w:rFonts w:ascii="Century Gothic" w:hAnsi="Century Gothic" w:cs="Arial"/>
                <w:color w:val="000000"/>
                <w:sz w:val="16"/>
                <w:szCs w:val="18"/>
              </w:rPr>
              <w:t>5</w:t>
            </w:r>
          </w:p>
          <w:p w14:paraId="59ADF5DE" w14:textId="50C51BCC" w:rsidR="00091A91" w:rsidRPr="0062076D" w:rsidRDefault="001519AA" w:rsidP="006D3D10">
            <w:pPr>
              <w:jc w:val="center"/>
              <w:rPr>
                <w:rFonts w:ascii="Century Gothic" w:hAnsi="Century Gothic" w:cs="Arial"/>
                <w:color w:val="000000"/>
                <w:sz w:val="16"/>
                <w:szCs w:val="18"/>
                <w:highlight w:val="yellow"/>
              </w:rPr>
            </w:pPr>
            <w:r w:rsidRPr="0076578F">
              <w:rPr>
                <w:rFonts w:ascii="Century Gothic" w:hAnsi="Century Gothic" w:cs="Arial"/>
                <w:color w:val="000000"/>
                <w:sz w:val="16"/>
                <w:szCs w:val="18"/>
              </w:rPr>
              <w:t>1</w:t>
            </w:r>
            <w:r w:rsidR="00F51DDF" w:rsidRPr="0076578F">
              <w:rPr>
                <w:rFonts w:ascii="Century Gothic" w:hAnsi="Century Gothic" w:cs="Arial"/>
                <w:color w:val="000000"/>
                <w:sz w:val="16"/>
                <w:szCs w:val="18"/>
              </w:rPr>
              <w:t>4</w:t>
            </w:r>
            <w:r w:rsidRPr="0076578F">
              <w:rPr>
                <w:rFonts w:ascii="Century Gothic" w:hAnsi="Century Gothic" w:cs="Arial"/>
                <w:color w:val="000000"/>
                <w:sz w:val="16"/>
                <w:szCs w:val="18"/>
              </w:rPr>
              <w:t>:</w:t>
            </w:r>
            <w:r w:rsidR="00F51DDF" w:rsidRPr="0076578F">
              <w:rPr>
                <w:rFonts w:ascii="Century Gothic" w:hAnsi="Century Gothic" w:cs="Arial"/>
                <w:color w:val="000000"/>
                <w:sz w:val="16"/>
                <w:szCs w:val="18"/>
              </w:rPr>
              <w:t>3</w:t>
            </w:r>
            <w:r w:rsidR="006D3D10" w:rsidRPr="0076578F">
              <w:rPr>
                <w:rFonts w:ascii="Century Gothic" w:hAnsi="Century Gothic" w:cs="Arial"/>
                <w:color w:val="000000"/>
                <w:sz w:val="16"/>
                <w:szCs w:val="18"/>
              </w:rPr>
              <w:t>0 HRS</w:t>
            </w:r>
          </w:p>
        </w:tc>
        <w:tc>
          <w:tcPr>
            <w:tcW w:w="4253" w:type="dxa"/>
            <w:vMerge/>
            <w:tcBorders>
              <w:left w:val="single" w:sz="4" w:space="0" w:color="auto"/>
              <w:right w:val="single" w:sz="4" w:space="0" w:color="auto"/>
            </w:tcBorders>
            <w:shd w:val="clear" w:color="auto" w:fill="auto"/>
            <w:vAlign w:val="center"/>
          </w:tcPr>
          <w:p w14:paraId="01BE39F1" w14:textId="77777777" w:rsidR="00E64730" w:rsidRPr="00E50172" w:rsidRDefault="00E64730" w:rsidP="00E64730">
            <w:pPr>
              <w:jc w:val="center"/>
              <w:rPr>
                <w:rFonts w:ascii="Century Gothic" w:hAnsi="Century Gothic" w:cs="Arial"/>
                <w:color w:val="000000"/>
                <w:sz w:val="16"/>
                <w:szCs w:val="18"/>
              </w:rPr>
            </w:pPr>
          </w:p>
        </w:tc>
      </w:tr>
      <w:tr w:rsidR="00E64730" w:rsidRPr="00E50172" w14:paraId="67E0E52A" w14:textId="77777777" w:rsidTr="00655125">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FB5926E" w14:textId="77777777" w:rsidR="00E64730" w:rsidRPr="00E3367A" w:rsidRDefault="00E64730" w:rsidP="00E64730">
            <w:pPr>
              <w:jc w:val="both"/>
              <w:rPr>
                <w:rFonts w:ascii="Century Gothic" w:hAnsi="Century Gothic" w:cs="Arial"/>
                <w:color w:val="000000"/>
                <w:sz w:val="16"/>
                <w:szCs w:val="18"/>
              </w:rPr>
            </w:pPr>
            <w:r w:rsidRPr="00E3367A">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43BF2FB2" w14:textId="77777777" w:rsidR="00E64730" w:rsidRPr="00E3367A" w:rsidRDefault="00E64730" w:rsidP="00E64730">
            <w:pPr>
              <w:jc w:val="both"/>
              <w:rPr>
                <w:rFonts w:ascii="Century Gothic" w:hAnsi="Century Gothic" w:cs="Arial"/>
                <w:color w:val="000000"/>
                <w:sz w:val="16"/>
                <w:szCs w:val="18"/>
              </w:rPr>
            </w:pPr>
            <w:r w:rsidRPr="00E3367A">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1895A02D" w14:textId="0105E864" w:rsidR="006D3D10" w:rsidRPr="0076578F" w:rsidRDefault="0062076D" w:rsidP="006D3D10">
            <w:pPr>
              <w:jc w:val="center"/>
              <w:rPr>
                <w:rFonts w:ascii="Century Gothic" w:hAnsi="Century Gothic" w:cs="Arial"/>
                <w:color w:val="000000"/>
                <w:sz w:val="16"/>
                <w:szCs w:val="18"/>
              </w:rPr>
            </w:pPr>
            <w:r w:rsidRPr="0076578F">
              <w:rPr>
                <w:rFonts w:ascii="Century Gothic" w:hAnsi="Century Gothic" w:cs="Arial"/>
                <w:color w:val="000000"/>
                <w:sz w:val="16"/>
                <w:szCs w:val="18"/>
              </w:rPr>
              <w:t>1</w:t>
            </w:r>
            <w:r w:rsidR="00F51DDF" w:rsidRPr="0076578F">
              <w:rPr>
                <w:rFonts w:ascii="Century Gothic" w:hAnsi="Century Gothic" w:cs="Arial"/>
                <w:color w:val="000000"/>
                <w:sz w:val="16"/>
                <w:szCs w:val="18"/>
              </w:rPr>
              <w:t>6</w:t>
            </w:r>
            <w:r w:rsidR="000E1135" w:rsidRPr="0076578F">
              <w:rPr>
                <w:rFonts w:ascii="Century Gothic" w:hAnsi="Century Gothic" w:cs="Arial"/>
                <w:color w:val="000000"/>
                <w:sz w:val="16"/>
                <w:szCs w:val="18"/>
              </w:rPr>
              <w:t>/</w:t>
            </w:r>
            <w:r w:rsidR="000604F5" w:rsidRPr="0076578F">
              <w:rPr>
                <w:rFonts w:ascii="Century Gothic" w:hAnsi="Century Gothic" w:cs="Arial"/>
                <w:color w:val="000000"/>
                <w:sz w:val="16"/>
                <w:szCs w:val="18"/>
              </w:rPr>
              <w:t>01</w:t>
            </w:r>
            <w:r w:rsidR="006D3D10" w:rsidRPr="0076578F">
              <w:rPr>
                <w:rFonts w:ascii="Century Gothic" w:hAnsi="Century Gothic" w:cs="Arial"/>
                <w:color w:val="000000"/>
                <w:sz w:val="16"/>
                <w:szCs w:val="18"/>
              </w:rPr>
              <w:t>/202</w:t>
            </w:r>
            <w:r w:rsidR="000604F5" w:rsidRPr="0076578F">
              <w:rPr>
                <w:rFonts w:ascii="Century Gothic" w:hAnsi="Century Gothic" w:cs="Arial"/>
                <w:color w:val="000000"/>
                <w:sz w:val="16"/>
                <w:szCs w:val="18"/>
              </w:rPr>
              <w:t>5</w:t>
            </w:r>
          </w:p>
          <w:p w14:paraId="3F2E9007" w14:textId="35140529" w:rsidR="00E64730" w:rsidRPr="0062076D" w:rsidRDefault="001519AA" w:rsidP="006D3D10">
            <w:pPr>
              <w:jc w:val="center"/>
              <w:rPr>
                <w:rFonts w:ascii="Century Gothic" w:hAnsi="Century Gothic" w:cs="Arial"/>
                <w:color w:val="000000"/>
                <w:sz w:val="16"/>
                <w:szCs w:val="18"/>
                <w:highlight w:val="yellow"/>
              </w:rPr>
            </w:pPr>
            <w:r w:rsidRPr="0076578F">
              <w:rPr>
                <w:rFonts w:ascii="Century Gothic" w:hAnsi="Century Gothic" w:cs="Arial"/>
                <w:color w:val="000000"/>
                <w:sz w:val="16"/>
                <w:szCs w:val="18"/>
              </w:rPr>
              <w:t>1</w:t>
            </w:r>
            <w:r w:rsidR="00F51DDF" w:rsidRPr="0076578F">
              <w:rPr>
                <w:rFonts w:ascii="Century Gothic" w:hAnsi="Century Gothic" w:cs="Arial"/>
                <w:color w:val="000000"/>
                <w:sz w:val="16"/>
                <w:szCs w:val="18"/>
              </w:rPr>
              <w:t>5</w:t>
            </w:r>
            <w:r w:rsidRPr="0076578F">
              <w:rPr>
                <w:rFonts w:ascii="Century Gothic" w:hAnsi="Century Gothic" w:cs="Arial"/>
                <w:color w:val="000000"/>
                <w:sz w:val="16"/>
                <w:szCs w:val="18"/>
              </w:rPr>
              <w:t>:</w:t>
            </w:r>
            <w:r w:rsidR="00F51DDF" w:rsidRPr="0076578F">
              <w:rPr>
                <w:rFonts w:ascii="Century Gothic" w:hAnsi="Century Gothic" w:cs="Arial"/>
                <w:color w:val="000000"/>
                <w:sz w:val="16"/>
                <w:szCs w:val="18"/>
              </w:rPr>
              <w:t>0</w:t>
            </w:r>
            <w:r w:rsidRPr="0076578F">
              <w:rPr>
                <w:rFonts w:ascii="Century Gothic" w:hAnsi="Century Gothic" w:cs="Arial"/>
                <w:color w:val="000000"/>
                <w:sz w:val="16"/>
                <w:szCs w:val="18"/>
              </w:rPr>
              <w:t>0</w:t>
            </w:r>
            <w:r w:rsidR="006D3D10" w:rsidRPr="0076578F">
              <w:rPr>
                <w:rFonts w:ascii="Century Gothic" w:hAnsi="Century Gothic" w:cs="Arial"/>
                <w:color w:val="000000"/>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7858206D" w14:textId="77777777" w:rsidR="00E64730" w:rsidRPr="00E50172" w:rsidRDefault="00E64730" w:rsidP="00E64730">
            <w:pPr>
              <w:jc w:val="center"/>
              <w:rPr>
                <w:rFonts w:ascii="Century Gothic" w:hAnsi="Century Gothic" w:cs="Arial"/>
                <w:color w:val="000000"/>
                <w:sz w:val="16"/>
                <w:szCs w:val="18"/>
              </w:rPr>
            </w:pPr>
          </w:p>
        </w:tc>
      </w:tr>
      <w:tr w:rsidR="00E64730" w:rsidRPr="00E50172" w14:paraId="346A39E2" w14:textId="77777777" w:rsidTr="00655125">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9C467EE" w14:textId="77777777" w:rsidR="00E64730" w:rsidRPr="00E3367A" w:rsidRDefault="00E64730" w:rsidP="00E64730">
            <w:pPr>
              <w:jc w:val="both"/>
              <w:rPr>
                <w:rFonts w:ascii="Century Gothic" w:hAnsi="Century Gothic" w:cs="Arial"/>
                <w:color w:val="000000"/>
                <w:sz w:val="16"/>
                <w:szCs w:val="18"/>
              </w:rPr>
            </w:pPr>
            <w:r w:rsidRPr="00E3367A">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3ED3EFFA" w14:textId="77777777" w:rsidR="00E64730" w:rsidRPr="00E3367A" w:rsidRDefault="00E64730" w:rsidP="00E64730">
            <w:pPr>
              <w:jc w:val="both"/>
              <w:rPr>
                <w:rFonts w:ascii="Century Gothic" w:hAnsi="Century Gothic" w:cs="Arial"/>
                <w:color w:val="000000"/>
                <w:sz w:val="16"/>
                <w:szCs w:val="18"/>
              </w:rPr>
            </w:pPr>
            <w:r w:rsidRPr="00E3367A">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63AA0D7B" w14:textId="714BFB0E" w:rsidR="006D3D10" w:rsidRPr="0076578F" w:rsidRDefault="0062076D" w:rsidP="006D3D10">
            <w:pPr>
              <w:jc w:val="center"/>
              <w:rPr>
                <w:rFonts w:ascii="Century Gothic" w:hAnsi="Century Gothic" w:cs="Arial"/>
                <w:color w:val="000000"/>
                <w:sz w:val="16"/>
                <w:szCs w:val="18"/>
              </w:rPr>
            </w:pPr>
            <w:r w:rsidRPr="0076578F">
              <w:rPr>
                <w:rFonts w:ascii="Century Gothic" w:hAnsi="Century Gothic" w:cs="Arial"/>
                <w:color w:val="000000"/>
                <w:sz w:val="16"/>
                <w:szCs w:val="18"/>
              </w:rPr>
              <w:t>1</w:t>
            </w:r>
            <w:r w:rsidR="00F51DDF" w:rsidRPr="0076578F">
              <w:rPr>
                <w:rFonts w:ascii="Century Gothic" w:hAnsi="Century Gothic" w:cs="Arial"/>
                <w:color w:val="000000"/>
                <w:sz w:val="16"/>
                <w:szCs w:val="18"/>
              </w:rPr>
              <w:t>6</w:t>
            </w:r>
            <w:r w:rsidR="000E1135" w:rsidRPr="0076578F">
              <w:rPr>
                <w:rFonts w:ascii="Century Gothic" w:hAnsi="Century Gothic" w:cs="Arial"/>
                <w:color w:val="000000"/>
                <w:sz w:val="16"/>
                <w:szCs w:val="18"/>
              </w:rPr>
              <w:t>/</w:t>
            </w:r>
            <w:r w:rsidR="000604F5" w:rsidRPr="0076578F">
              <w:rPr>
                <w:rFonts w:ascii="Century Gothic" w:hAnsi="Century Gothic" w:cs="Arial"/>
                <w:color w:val="000000"/>
                <w:sz w:val="16"/>
                <w:szCs w:val="18"/>
              </w:rPr>
              <w:t>01</w:t>
            </w:r>
            <w:r w:rsidR="006D3D10" w:rsidRPr="0076578F">
              <w:rPr>
                <w:rFonts w:ascii="Century Gothic" w:hAnsi="Century Gothic" w:cs="Arial"/>
                <w:color w:val="000000"/>
                <w:sz w:val="16"/>
                <w:szCs w:val="18"/>
              </w:rPr>
              <w:t>/202</w:t>
            </w:r>
            <w:r w:rsidR="000604F5" w:rsidRPr="0076578F">
              <w:rPr>
                <w:rFonts w:ascii="Century Gothic" w:hAnsi="Century Gothic" w:cs="Arial"/>
                <w:color w:val="000000"/>
                <w:sz w:val="16"/>
                <w:szCs w:val="18"/>
              </w:rPr>
              <w:t>5</w:t>
            </w:r>
          </w:p>
          <w:p w14:paraId="0DD4025A" w14:textId="2BEE5D64" w:rsidR="00E64730" w:rsidRPr="0062076D" w:rsidRDefault="001519AA" w:rsidP="006D3D10">
            <w:pPr>
              <w:jc w:val="center"/>
              <w:rPr>
                <w:rFonts w:ascii="Century Gothic" w:hAnsi="Century Gothic" w:cs="Arial"/>
                <w:color w:val="000000"/>
                <w:sz w:val="16"/>
                <w:szCs w:val="18"/>
                <w:highlight w:val="yellow"/>
              </w:rPr>
            </w:pPr>
            <w:r w:rsidRPr="0076578F">
              <w:rPr>
                <w:rFonts w:ascii="Century Gothic" w:hAnsi="Century Gothic" w:cs="Arial"/>
                <w:color w:val="000000"/>
                <w:sz w:val="16"/>
                <w:szCs w:val="18"/>
              </w:rPr>
              <w:t>1</w:t>
            </w:r>
            <w:r w:rsidR="00F51DDF" w:rsidRPr="0076578F">
              <w:rPr>
                <w:rFonts w:ascii="Century Gothic" w:hAnsi="Century Gothic" w:cs="Arial"/>
                <w:color w:val="000000"/>
                <w:sz w:val="16"/>
                <w:szCs w:val="18"/>
              </w:rPr>
              <w:t>5</w:t>
            </w:r>
            <w:r w:rsidR="006D3D10" w:rsidRPr="0076578F">
              <w:rPr>
                <w:rFonts w:ascii="Century Gothic" w:hAnsi="Century Gothic" w:cs="Arial"/>
                <w:color w:val="000000"/>
                <w:sz w:val="16"/>
                <w:szCs w:val="18"/>
              </w:rPr>
              <w:t>:</w:t>
            </w:r>
            <w:r w:rsidR="00F51DDF" w:rsidRPr="0076578F">
              <w:rPr>
                <w:rFonts w:ascii="Century Gothic" w:hAnsi="Century Gothic" w:cs="Arial"/>
                <w:color w:val="000000"/>
                <w:sz w:val="16"/>
                <w:szCs w:val="18"/>
              </w:rPr>
              <w:t>3</w:t>
            </w:r>
            <w:r w:rsidR="006D3D10" w:rsidRPr="0076578F">
              <w:rPr>
                <w:rFonts w:ascii="Century Gothic" w:hAnsi="Century Gothic" w:cs="Arial"/>
                <w:color w:val="000000"/>
                <w:sz w:val="16"/>
                <w:szCs w:val="18"/>
              </w:rPr>
              <w:t>0 HRS</w:t>
            </w:r>
          </w:p>
        </w:tc>
        <w:tc>
          <w:tcPr>
            <w:tcW w:w="4253" w:type="dxa"/>
            <w:vMerge/>
            <w:tcBorders>
              <w:left w:val="single" w:sz="4" w:space="0" w:color="auto"/>
              <w:bottom w:val="single" w:sz="4" w:space="0" w:color="auto"/>
              <w:right w:val="single" w:sz="4" w:space="0" w:color="auto"/>
            </w:tcBorders>
            <w:shd w:val="clear" w:color="auto" w:fill="auto"/>
            <w:vAlign w:val="center"/>
          </w:tcPr>
          <w:p w14:paraId="196AE1EE" w14:textId="77777777" w:rsidR="00E64730" w:rsidRPr="00E50172" w:rsidRDefault="00E64730" w:rsidP="00E64730">
            <w:pPr>
              <w:jc w:val="center"/>
              <w:rPr>
                <w:rFonts w:ascii="Century Gothic" w:hAnsi="Century Gothic" w:cs="Arial"/>
                <w:color w:val="000000"/>
                <w:sz w:val="16"/>
                <w:szCs w:val="18"/>
              </w:rPr>
            </w:pPr>
          </w:p>
        </w:tc>
      </w:tr>
      <w:tr w:rsidR="00E64730" w:rsidRPr="00E50172" w14:paraId="0738A609" w14:textId="77777777" w:rsidTr="00655125">
        <w:trPr>
          <w:trHeight w:val="559"/>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3B6572" w14:textId="77777777" w:rsidR="00E64730" w:rsidRPr="00E50172" w:rsidRDefault="00E64730" w:rsidP="00E64730">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03AFB829" w14:textId="655D954D" w:rsidR="00E64730" w:rsidRPr="00E50172" w:rsidRDefault="00E64730" w:rsidP="003354EB">
            <w:pPr>
              <w:jc w:val="both"/>
              <w:rPr>
                <w:rFonts w:ascii="Century Gothic" w:hAnsi="Century Gothic" w:cs="Arial"/>
                <w:color w:val="000000"/>
                <w:sz w:val="16"/>
                <w:szCs w:val="18"/>
              </w:rPr>
            </w:pPr>
            <w:r w:rsidRPr="006D3D10">
              <w:rPr>
                <w:rFonts w:ascii="Century Gothic" w:hAnsi="Century Gothic" w:cs="Arial"/>
                <w:color w:val="000000"/>
                <w:sz w:val="16"/>
                <w:szCs w:val="18"/>
              </w:rPr>
              <w:t xml:space="preserve">En caso de </w:t>
            </w:r>
            <w:r w:rsidRPr="006D3D10">
              <w:rPr>
                <w:rFonts w:ascii="Century Gothic" w:hAnsi="Century Gothic" w:cs="Arial"/>
                <w:sz w:val="16"/>
                <w:szCs w:val="18"/>
              </w:rPr>
              <w:t xml:space="preserve">resultar </w:t>
            </w:r>
            <w:r w:rsidRPr="0076578F">
              <w:rPr>
                <w:rFonts w:ascii="Century Gothic" w:hAnsi="Century Gothic" w:cs="Arial"/>
                <w:sz w:val="16"/>
                <w:szCs w:val="18"/>
              </w:rPr>
              <w:t xml:space="preserve">adjudicados los proveedores deberán presentarse a más tardar el día </w:t>
            </w:r>
            <w:r w:rsidR="00F51DDF" w:rsidRPr="0076578F">
              <w:rPr>
                <w:rFonts w:ascii="Century Gothic" w:hAnsi="Century Gothic" w:cs="Arial"/>
                <w:sz w:val="16"/>
                <w:szCs w:val="18"/>
              </w:rPr>
              <w:t>30</w:t>
            </w:r>
            <w:r w:rsidRPr="0076578F">
              <w:rPr>
                <w:rFonts w:ascii="Century Gothic" w:hAnsi="Century Gothic" w:cs="Arial"/>
                <w:sz w:val="16"/>
                <w:szCs w:val="18"/>
              </w:rPr>
              <w:t xml:space="preserve"> de </w:t>
            </w:r>
            <w:r w:rsidR="0062076D" w:rsidRPr="0076578F">
              <w:rPr>
                <w:rFonts w:ascii="Century Gothic" w:hAnsi="Century Gothic" w:cs="Arial"/>
                <w:sz w:val="16"/>
                <w:szCs w:val="18"/>
              </w:rPr>
              <w:t>enero</w:t>
            </w:r>
            <w:r w:rsidR="000E1135" w:rsidRPr="0076578F">
              <w:rPr>
                <w:rFonts w:ascii="Century Gothic" w:hAnsi="Century Gothic" w:cs="Arial"/>
                <w:sz w:val="16"/>
                <w:szCs w:val="18"/>
              </w:rPr>
              <w:t xml:space="preserve"> del 202</w:t>
            </w:r>
            <w:r w:rsidR="0062076D" w:rsidRPr="0076578F">
              <w:rPr>
                <w:rFonts w:ascii="Century Gothic" w:hAnsi="Century Gothic" w:cs="Arial"/>
                <w:sz w:val="16"/>
                <w:szCs w:val="18"/>
              </w:rPr>
              <w:t>5</w:t>
            </w:r>
            <w:r w:rsidRPr="0076578F">
              <w:rPr>
                <w:rFonts w:ascii="Century Gothic" w:hAnsi="Century Gothic" w:cs="Arial"/>
                <w:sz w:val="16"/>
                <w:szCs w:val="18"/>
              </w:rPr>
              <w:t xml:space="preserve"> en</w:t>
            </w:r>
            <w:r w:rsidRPr="0013112E">
              <w:rPr>
                <w:rFonts w:ascii="Century Gothic" w:hAnsi="Century Gothic" w:cs="Arial"/>
                <w:sz w:val="16"/>
                <w:szCs w:val="18"/>
              </w:rPr>
              <w:t xml:space="preserve"> </w:t>
            </w:r>
            <w:r w:rsidRPr="0013112E">
              <w:rPr>
                <w:rFonts w:ascii="Century Gothic" w:hAnsi="Century Gothic" w:cs="Arial"/>
                <w:color w:val="000000"/>
                <w:sz w:val="16"/>
                <w:szCs w:val="18"/>
              </w:rPr>
              <w:t>el Departamento de Contratos</w:t>
            </w:r>
            <w:r w:rsidR="007579C0" w:rsidRPr="0013112E">
              <w:rPr>
                <w:rFonts w:ascii="Century Gothic" w:hAnsi="Century Gothic" w:cs="Arial"/>
                <w:color w:val="000000"/>
                <w:sz w:val="16"/>
                <w:szCs w:val="18"/>
              </w:rPr>
              <w:t>,</w:t>
            </w:r>
            <w:r w:rsidRPr="0013112E">
              <w:rPr>
                <w:rFonts w:ascii="Century Gothic" w:hAnsi="Century Gothic" w:cs="Arial"/>
                <w:color w:val="000000"/>
                <w:sz w:val="16"/>
                <w:szCs w:val="18"/>
              </w:rPr>
              <w:t xml:space="preserve"> ubicado en Matamoros 520 </w:t>
            </w:r>
            <w:proofErr w:type="spellStart"/>
            <w:r w:rsidRPr="0013112E">
              <w:rPr>
                <w:rFonts w:ascii="Century Gothic" w:hAnsi="Century Gothic" w:cs="Arial"/>
                <w:color w:val="000000"/>
                <w:sz w:val="16"/>
                <w:szCs w:val="18"/>
              </w:rPr>
              <w:t>ote</w:t>
            </w:r>
            <w:proofErr w:type="spellEnd"/>
            <w:r w:rsidRPr="0013112E">
              <w:rPr>
                <w:rFonts w:ascii="Century Gothic" w:hAnsi="Century Gothic" w:cs="Arial"/>
                <w:color w:val="000000"/>
                <w:sz w:val="16"/>
                <w:szCs w:val="18"/>
              </w:rPr>
              <w:t>,</w:t>
            </w:r>
            <w:r w:rsidRPr="006D3D10">
              <w:rPr>
                <w:rFonts w:ascii="Century Gothic" w:hAnsi="Century Gothic" w:cs="Arial"/>
                <w:color w:val="000000"/>
                <w:sz w:val="16"/>
                <w:szCs w:val="18"/>
              </w:rPr>
              <w:t xml:space="preserve"> primer</w:t>
            </w:r>
            <w:r w:rsidRPr="00117E71">
              <w:rPr>
                <w:rFonts w:ascii="Century Gothic" w:hAnsi="Century Gothic" w:cs="Arial"/>
                <w:color w:val="000000"/>
                <w:sz w:val="16"/>
                <w:szCs w:val="18"/>
              </w:rPr>
              <w:t xml:space="preserve"> piso, Centro de Monterrey, Nuevo León, C.P. 64000, en el horario de 9:00 a 17:00 horas</w:t>
            </w:r>
          </w:p>
        </w:tc>
      </w:tr>
      <w:tr w:rsidR="00E64730" w:rsidRPr="00E50172" w14:paraId="4F3CA979" w14:textId="77777777" w:rsidTr="00655125">
        <w:trPr>
          <w:trHeight w:val="398"/>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465008" w14:textId="77777777" w:rsidR="00E64730" w:rsidRPr="00E50172" w:rsidRDefault="00E64730" w:rsidP="00E64730">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5B79158D" w14:textId="77777777" w:rsidR="00E64730" w:rsidRPr="00E50172" w:rsidRDefault="00E64730" w:rsidP="00E64730">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653E6C55" w14:textId="77777777" w:rsidR="007A3B2D" w:rsidRDefault="007A3B2D" w:rsidP="007A3B2D">
      <w:pPr>
        <w:ind w:right="51"/>
        <w:jc w:val="both"/>
        <w:rPr>
          <w:rFonts w:ascii="Calibri" w:hAnsi="Calibri"/>
        </w:rPr>
      </w:pPr>
    </w:p>
    <w:p w14:paraId="26CEEFDE" w14:textId="77777777" w:rsidR="007A3B2D" w:rsidRDefault="007A3B2D" w:rsidP="007A3B2D">
      <w:pPr>
        <w:ind w:right="51"/>
        <w:jc w:val="both"/>
        <w:rPr>
          <w:rFonts w:ascii="Calibri" w:hAnsi="Calibri"/>
        </w:rPr>
      </w:pPr>
      <w:r>
        <w:rPr>
          <w:rFonts w:ascii="Calibri" w:hAnsi="Calibri"/>
        </w:rPr>
        <w:t>Los eventos se llevarán bajo las siguientes condiciones:</w:t>
      </w:r>
    </w:p>
    <w:p w14:paraId="6BD4DC35" w14:textId="77777777" w:rsidR="007A3B2D" w:rsidRDefault="007A3B2D" w:rsidP="007A3B2D">
      <w:pPr>
        <w:ind w:right="51"/>
        <w:jc w:val="both"/>
        <w:rPr>
          <w:rFonts w:ascii="Calibri" w:hAnsi="Calibri"/>
        </w:rPr>
      </w:pPr>
    </w:p>
    <w:p w14:paraId="6010BECF" w14:textId="77777777" w:rsidR="007A3B2D" w:rsidRDefault="007A3B2D" w:rsidP="003C770C">
      <w:pPr>
        <w:pStyle w:val="Prrafodelista"/>
        <w:numPr>
          <w:ilvl w:val="0"/>
          <w:numId w:val="26"/>
        </w:numPr>
        <w:ind w:left="1134" w:right="51" w:hanging="708"/>
        <w:jc w:val="both"/>
        <w:rPr>
          <w:rFonts w:ascii="Calibri" w:hAnsi="Calibri"/>
        </w:rPr>
      </w:pPr>
      <w:r>
        <w:rPr>
          <w:rFonts w:ascii="Calibri" w:hAnsi="Calibri"/>
          <w:b/>
          <w:i/>
          <w:u w:val="single"/>
        </w:rPr>
        <w:lastRenderedPageBreak/>
        <w:t xml:space="preserve">Acto de </w:t>
      </w:r>
      <w:r w:rsidRPr="00C84FE6">
        <w:rPr>
          <w:rFonts w:ascii="Calibri" w:hAnsi="Calibri"/>
          <w:b/>
          <w:i/>
          <w:u w:val="single"/>
        </w:rPr>
        <w:t>Junta de aclaraciones:</w:t>
      </w:r>
      <w:r w:rsidR="00E64730">
        <w:rPr>
          <w:rFonts w:ascii="Calibri" w:hAnsi="Calibri"/>
          <w:b/>
          <w:i/>
          <w:u w:val="single"/>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sidR="00AA1B2C">
        <w:rPr>
          <w:rFonts w:ascii="Calibri" w:hAnsi="Calibri"/>
        </w:rPr>
        <w:t>Departamento de Adquisiciones</w:t>
      </w:r>
      <w:r w:rsidRPr="00C84FE6">
        <w:rPr>
          <w:rFonts w:ascii="Calibri" w:hAnsi="Calibri"/>
        </w:rPr>
        <w:t xml:space="preserve">, ubicado en Matamoros oriente, No. 520, primer piso, Centro de la Ciudad, Monterrey, Nuevo León, C.P. 64000, </w:t>
      </w:r>
      <w:r w:rsidR="00A17632">
        <w:rPr>
          <w:rFonts w:ascii="Calibri" w:hAnsi="Calibri"/>
        </w:rPr>
        <w:t>Tel</w:t>
      </w:r>
      <w:r w:rsidRPr="00DD6D14">
        <w:rPr>
          <w:rFonts w:ascii="Calibri" w:hAnsi="Calibri"/>
        </w:rPr>
        <w:t>.: 81</w:t>
      </w:r>
      <w:r w:rsidR="00A17632">
        <w:rPr>
          <w:rFonts w:ascii="Calibri" w:hAnsi="Calibri"/>
        </w:rPr>
        <w:t xml:space="preserve"> 81 </w:t>
      </w:r>
      <w:r w:rsidRPr="00DD6D14">
        <w:rPr>
          <w:rFonts w:ascii="Calibri" w:hAnsi="Calibri"/>
        </w:rPr>
        <w:t>30 70 4</w:t>
      </w:r>
      <w:r w:rsidR="00DD6D14" w:rsidRPr="00DD6D14">
        <w:rPr>
          <w:rFonts w:ascii="Calibri" w:hAnsi="Calibri"/>
        </w:rPr>
        <w:t>9</w:t>
      </w:r>
      <w:r w:rsidRPr="00DD6D14">
        <w:rPr>
          <w:rFonts w:ascii="Calibri" w:hAnsi="Calibri"/>
        </w:rPr>
        <w:t>.</w:t>
      </w:r>
      <w:r w:rsidRPr="00C84FE6">
        <w:rPr>
          <w:rFonts w:ascii="Calibri" w:hAnsi="Calibri"/>
        </w:rPr>
        <w:t xml:space="preserve"> Dichas preguntas deberán estar firmadas por el Representante Legal, caso contrario no se aceptarán. Se levantará acta de la sesión y lo acordado será obligatorio aún para quienes no asistan.</w:t>
      </w:r>
    </w:p>
    <w:p w14:paraId="7D74F837" w14:textId="77777777" w:rsidR="007A3B2D" w:rsidRDefault="007A3B2D" w:rsidP="003C770C">
      <w:pPr>
        <w:pStyle w:val="Prrafodelista"/>
        <w:numPr>
          <w:ilvl w:val="2"/>
          <w:numId w:val="27"/>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0B636133" w14:textId="77777777" w:rsidR="007A3B2D" w:rsidRDefault="007A3B2D" w:rsidP="003C770C">
      <w:pPr>
        <w:pStyle w:val="Prrafodelista"/>
        <w:numPr>
          <w:ilvl w:val="2"/>
          <w:numId w:val="27"/>
        </w:numPr>
        <w:ind w:right="-1"/>
        <w:jc w:val="both"/>
        <w:rPr>
          <w:rFonts w:ascii="Calibri" w:hAnsi="Calibri" w:cs="Arial"/>
        </w:rPr>
      </w:pPr>
      <w:r w:rsidRPr="00C84FE6">
        <w:rPr>
          <w:rFonts w:ascii="Calibri" w:hAnsi="Calibri"/>
          <w:b/>
          <w:i/>
          <w:u w:val="single"/>
        </w:rPr>
        <w:t>Acto de Fallo Técnico:</w:t>
      </w:r>
      <w:r w:rsidR="00E64730">
        <w:rPr>
          <w:rFonts w:ascii="Calibri" w:hAnsi="Calibri"/>
          <w:b/>
          <w:i/>
          <w:u w:val="single"/>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7E94A7E2" w14:textId="77777777" w:rsidR="007A3B2D" w:rsidRPr="001C463D" w:rsidRDefault="007A3B2D" w:rsidP="003C770C">
      <w:pPr>
        <w:pStyle w:val="Prrafodelista"/>
        <w:numPr>
          <w:ilvl w:val="2"/>
          <w:numId w:val="27"/>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27F97872" w14:textId="77777777" w:rsidR="007A3B2D" w:rsidRPr="009A3619" w:rsidRDefault="007A3B2D" w:rsidP="003C770C">
      <w:pPr>
        <w:pStyle w:val="Prrafodelista"/>
        <w:numPr>
          <w:ilvl w:val="2"/>
          <w:numId w:val="27"/>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00E3367A">
        <w:rPr>
          <w:rFonts w:ascii="Calibri" w:hAnsi="Calibri"/>
          <w:b/>
          <w:i/>
          <w:u w:val="single"/>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288E8442" w14:textId="77777777" w:rsidR="007A3B2D" w:rsidRPr="009A3619" w:rsidRDefault="007A3B2D" w:rsidP="007A3B2D">
      <w:pPr>
        <w:pStyle w:val="Prrafodelista"/>
        <w:rPr>
          <w:rFonts w:asciiTheme="minorHAnsi" w:hAnsiTheme="minorHAnsi"/>
        </w:rPr>
      </w:pPr>
    </w:p>
    <w:p w14:paraId="7E749F74" w14:textId="77777777" w:rsidR="007A3B2D" w:rsidRPr="009A3619" w:rsidRDefault="007A3B2D" w:rsidP="007A3B2D">
      <w:pPr>
        <w:ind w:right="51"/>
        <w:jc w:val="both"/>
        <w:rPr>
          <w:rFonts w:ascii="Calibri" w:hAnsi="Calibri" w:cs="Arial"/>
        </w:rPr>
      </w:pPr>
      <w:r w:rsidRPr="009A3619">
        <w:rPr>
          <w:rFonts w:asciiTheme="minorHAnsi" w:hAnsiTheme="minorHAnsi"/>
        </w:rPr>
        <w:t>Cualquier persona podrá asistir a los diferentes actos de la licitación en calidad de observador registrándose antes del inicio de cada uno de ellos.</w:t>
      </w:r>
    </w:p>
    <w:p w14:paraId="5B163048" w14:textId="77777777" w:rsidR="007A3B2D" w:rsidRDefault="007A3B2D" w:rsidP="007A3B2D">
      <w:pPr>
        <w:ind w:right="-1"/>
        <w:jc w:val="both"/>
        <w:rPr>
          <w:rFonts w:ascii="Calibri" w:hAnsi="Calibri" w:cs="Arial"/>
        </w:rPr>
      </w:pPr>
    </w:p>
    <w:p w14:paraId="565F82CA" w14:textId="77777777" w:rsidR="007579C0" w:rsidRDefault="007579C0" w:rsidP="007A3B2D">
      <w:pPr>
        <w:ind w:right="-1"/>
        <w:jc w:val="both"/>
        <w:rPr>
          <w:rFonts w:ascii="Calibri" w:hAnsi="Calibri" w:cs="Arial"/>
        </w:rPr>
      </w:pPr>
    </w:p>
    <w:p w14:paraId="2C9D1AE0" w14:textId="77777777" w:rsidR="000B78E5" w:rsidRPr="0039320A" w:rsidRDefault="000B78E5" w:rsidP="00A1253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ind w:right="-1"/>
        <w:jc w:val="both"/>
        <w:rPr>
          <w:rFonts w:ascii="Calibri" w:hAnsi="Calibri"/>
          <w:b/>
        </w:rPr>
      </w:pPr>
      <w:r w:rsidRPr="0039320A">
        <w:rPr>
          <w:rFonts w:ascii="Calibri" w:hAnsi="Calibri"/>
          <w:b/>
        </w:rPr>
        <w:t>1</w:t>
      </w:r>
      <w:r w:rsidR="00655125">
        <w:rPr>
          <w:rFonts w:ascii="Calibri" w:hAnsi="Calibri"/>
          <w:b/>
        </w:rPr>
        <w:t>2</w:t>
      </w:r>
      <w:r w:rsidRPr="0039320A">
        <w:rPr>
          <w:rFonts w:ascii="Calibri" w:hAnsi="Calibri"/>
          <w:b/>
        </w:rPr>
        <w:t>.CRITERIO DE ADJUDICACIÓN.</w:t>
      </w:r>
    </w:p>
    <w:p w14:paraId="221CDDD1" w14:textId="77777777" w:rsidR="000B78E5" w:rsidRPr="0039320A" w:rsidRDefault="000B78E5" w:rsidP="000B78E5">
      <w:pPr>
        <w:ind w:right="-1"/>
        <w:jc w:val="both"/>
        <w:rPr>
          <w:rFonts w:ascii="Calibri" w:hAnsi="Calibri"/>
        </w:rPr>
      </w:pPr>
    </w:p>
    <w:p w14:paraId="4876579E" w14:textId="77777777" w:rsidR="000B78E5" w:rsidRDefault="00DA6342" w:rsidP="000B78E5">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Pr>
          <w:rFonts w:ascii="Calibri" w:hAnsi="Calibri"/>
        </w:rPr>
        <w:t xml:space="preserve"> el total de </w:t>
      </w:r>
      <w:r w:rsidR="0015502A">
        <w:rPr>
          <w:rFonts w:ascii="Calibri" w:hAnsi="Calibri"/>
        </w:rPr>
        <w:t>los renglones incluido</w:t>
      </w:r>
      <w:r>
        <w:rPr>
          <w:rFonts w:ascii="Calibri" w:hAnsi="Calibri"/>
        </w:rPr>
        <w:t xml:space="preserve">s en el </w:t>
      </w:r>
      <w:r w:rsidRPr="00472649">
        <w:rPr>
          <w:rFonts w:ascii="Calibri" w:hAnsi="Calibri"/>
        </w:rPr>
        <w:t>Anexo 1</w:t>
      </w:r>
      <w:r w:rsidR="00E3367A" w:rsidRPr="00472649">
        <w:rPr>
          <w:rFonts w:ascii="Calibri" w:hAnsi="Calibri"/>
        </w:rPr>
        <w:t xml:space="preserve"> </w:t>
      </w:r>
      <w:r w:rsidRPr="00472649">
        <w:rPr>
          <w:rFonts w:ascii="Calibri" w:hAnsi="Calibri"/>
          <w:b/>
          <w:i/>
        </w:rPr>
        <w:t>por pa</w:t>
      </w:r>
      <w:r w:rsidR="0015502A" w:rsidRPr="00472649">
        <w:rPr>
          <w:rFonts w:ascii="Calibri" w:hAnsi="Calibri"/>
          <w:b/>
          <w:i/>
        </w:rPr>
        <w:t xml:space="preserve">rtida </w:t>
      </w:r>
      <w:r w:rsidRPr="00472649">
        <w:rPr>
          <w:rFonts w:ascii="Calibri" w:hAnsi="Calibri"/>
        </w:rPr>
        <w:t>que</w:t>
      </w:r>
      <w:r>
        <w:rPr>
          <w:rFonts w:ascii="Calibri" w:hAnsi="Calibri"/>
        </w:rPr>
        <w:t xml:space="preserve"> incluyen</w:t>
      </w:r>
      <w:r w:rsidR="00E64730">
        <w:rPr>
          <w:rFonts w:ascii="Calibri" w:hAnsi="Calibri"/>
        </w:rPr>
        <w:t xml:space="preserve"> </w:t>
      </w:r>
      <w:r w:rsidR="009E04A4">
        <w:rPr>
          <w:rFonts w:ascii="Calibri" w:hAnsi="Calibri"/>
        </w:rPr>
        <w:t>el suministro</w:t>
      </w:r>
      <w:r w:rsidR="00E64730">
        <w:rPr>
          <w:rFonts w:ascii="Calibri" w:hAnsi="Calibri"/>
        </w:rPr>
        <w:t xml:space="preserve"> </w:t>
      </w:r>
      <w:r w:rsidR="00A85BB6">
        <w:rPr>
          <w:rFonts w:ascii="Calibri" w:hAnsi="Calibri"/>
        </w:rPr>
        <w:t>de los reactivos</w:t>
      </w:r>
      <w:r w:rsidR="00E64730">
        <w:rPr>
          <w:rFonts w:ascii="Calibri" w:hAnsi="Calibri"/>
        </w:rPr>
        <w:t xml:space="preserve"> </w:t>
      </w:r>
      <w:r w:rsidR="000B78E5">
        <w:rPr>
          <w:rFonts w:ascii="Calibri" w:hAnsi="Calibri"/>
        </w:rPr>
        <w:t>motivo de este concurso</w:t>
      </w:r>
      <w:r w:rsidR="000B78E5" w:rsidRPr="00EF4E71">
        <w:rPr>
          <w:rFonts w:ascii="Calibri" w:hAnsi="Calibri"/>
        </w:rPr>
        <w:t>, al (los) licitante (s) que de entre los proponentes reúna las condiciones más convenientes en términos de precio, calidad, financiamiento, oportunidad y demás circunstanc</w:t>
      </w:r>
      <w:r w:rsidR="000B78E5">
        <w:rPr>
          <w:rFonts w:ascii="Calibri" w:hAnsi="Calibri"/>
        </w:rPr>
        <w:t>ias pertinentes requeridas por l</w:t>
      </w:r>
      <w:r w:rsidR="000B78E5" w:rsidRPr="00EF4E71">
        <w:rPr>
          <w:rFonts w:ascii="Calibri" w:hAnsi="Calibri"/>
        </w:rPr>
        <w:t>a Convocante y que</w:t>
      </w:r>
      <w:r w:rsidR="000B78E5" w:rsidRPr="0039320A">
        <w:rPr>
          <w:rFonts w:ascii="Calibri" w:hAnsi="Calibri"/>
        </w:rPr>
        <w:t xml:space="preserve"> garantice satisfactoriamente el cu</w:t>
      </w:r>
      <w:r w:rsidR="009E04A4">
        <w:rPr>
          <w:rFonts w:ascii="Calibri" w:hAnsi="Calibri"/>
        </w:rPr>
        <w:t xml:space="preserve">mplimiento en </w:t>
      </w:r>
      <w:r w:rsidR="001B47EB">
        <w:rPr>
          <w:rFonts w:ascii="Calibri" w:hAnsi="Calibri"/>
        </w:rPr>
        <w:t>el suministro de los insumos</w:t>
      </w:r>
      <w:r w:rsidR="000B78E5" w:rsidRPr="0039320A">
        <w:rPr>
          <w:rFonts w:ascii="Calibri" w:hAnsi="Calibri"/>
        </w:rPr>
        <w:t xml:space="preserve"> objeto del presente concurso. </w:t>
      </w:r>
    </w:p>
    <w:p w14:paraId="7F0C272E" w14:textId="77777777" w:rsidR="00A17632" w:rsidRDefault="00A17632" w:rsidP="000B78E5">
      <w:pPr>
        <w:ind w:right="-1"/>
        <w:jc w:val="both"/>
        <w:rPr>
          <w:rFonts w:ascii="Calibri" w:hAnsi="Calibri"/>
        </w:rPr>
      </w:pPr>
    </w:p>
    <w:p w14:paraId="1048074D" w14:textId="77777777" w:rsidR="00A17632" w:rsidRPr="0039320A" w:rsidRDefault="00A17632" w:rsidP="000B78E5">
      <w:pPr>
        <w:ind w:right="-1"/>
        <w:jc w:val="both"/>
        <w:rPr>
          <w:rFonts w:ascii="Calibri" w:hAnsi="Calibri"/>
        </w:rPr>
      </w:pPr>
    </w:p>
    <w:p w14:paraId="364CC48E" w14:textId="77777777" w:rsidR="005E531C" w:rsidRPr="0039320A" w:rsidRDefault="005E531C" w:rsidP="00A1253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ind w:right="-1"/>
        <w:jc w:val="both"/>
        <w:rPr>
          <w:rFonts w:ascii="Calibri" w:hAnsi="Calibri"/>
          <w:b/>
        </w:rPr>
      </w:pPr>
      <w:r w:rsidRPr="0039320A">
        <w:rPr>
          <w:rFonts w:ascii="Calibri" w:hAnsi="Calibri"/>
          <w:b/>
        </w:rPr>
        <w:t>1</w:t>
      </w:r>
      <w:r w:rsidR="00655125">
        <w:rPr>
          <w:rFonts w:ascii="Calibri" w:hAnsi="Calibri"/>
          <w:b/>
        </w:rPr>
        <w:t>3</w:t>
      </w:r>
      <w:r w:rsidRPr="0039320A">
        <w:rPr>
          <w:rFonts w:ascii="Calibri" w:hAnsi="Calibri"/>
          <w:b/>
        </w:rPr>
        <w:t>.CAUSAS DE DESCALIFICACIÓN.</w:t>
      </w:r>
    </w:p>
    <w:p w14:paraId="3A1D3C2D" w14:textId="77777777" w:rsidR="003E3F99" w:rsidRDefault="003E3F99" w:rsidP="005E531C">
      <w:pPr>
        <w:ind w:right="-1"/>
        <w:jc w:val="both"/>
        <w:rPr>
          <w:rFonts w:ascii="Calibri" w:hAnsi="Calibri"/>
        </w:rPr>
      </w:pPr>
    </w:p>
    <w:p w14:paraId="0E9A53DB" w14:textId="65B1CBE7" w:rsidR="005E531C" w:rsidRPr="0039320A" w:rsidRDefault="005E531C" w:rsidP="005E531C">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sidR="009E04A4">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 xml:space="preserve">icitantes participantes que incurran en una o varias de las siguientes situaciones que se enumeran en forma enunciativa más no </w:t>
      </w:r>
      <w:r w:rsidR="00093DAF" w:rsidRPr="0039320A">
        <w:rPr>
          <w:rFonts w:ascii="Calibri" w:hAnsi="Calibri"/>
        </w:rPr>
        <w:t>limitativa.</w:t>
      </w:r>
      <w:r w:rsidR="00093DAF">
        <w:rPr>
          <w:rFonts w:ascii="Calibri" w:hAnsi="Calibri"/>
        </w:rPr>
        <w:t xml:space="preserve"> -</w:t>
      </w:r>
    </w:p>
    <w:p w14:paraId="518FB34D" w14:textId="77777777" w:rsidR="005E531C" w:rsidRPr="0039320A" w:rsidRDefault="005E531C" w:rsidP="003C770C">
      <w:pPr>
        <w:numPr>
          <w:ilvl w:val="0"/>
          <w:numId w:val="15"/>
        </w:numPr>
        <w:ind w:right="-1"/>
        <w:jc w:val="both"/>
        <w:rPr>
          <w:rFonts w:ascii="Calibri" w:hAnsi="Calibri"/>
        </w:rPr>
      </w:pPr>
      <w:r w:rsidRPr="0039320A">
        <w:rPr>
          <w:rFonts w:ascii="Calibri" w:hAnsi="Calibri"/>
        </w:rPr>
        <w:t>Que no cumplan con alguno de los requisitos especificados en estas bases.</w:t>
      </w:r>
    </w:p>
    <w:p w14:paraId="10DE7A66" w14:textId="77777777" w:rsidR="005E531C" w:rsidRPr="0039320A" w:rsidRDefault="005E531C" w:rsidP="003C770C">
      <w:pPr>
        <w:numPr>
          <w:ilvl w:val="0"/>
          <w:numId w:val="15"/>
        </w:numPr>
        <w:ind w:right="-1"/>
        <w:jc w:val="both"/>
        <w:rPr>
          <w:rFonts w:ascii="Calibri" w:hAnsi="Calibri"/>
        </w:rPr>
      </w:pPr>
      <w:r w:rsidRPr="0039320A">
        <w:rPr>
          <w:rFonts w:ascii="Calibri" w:hAnsi="Calibri"/>
        </w:rPr>
        <w:t xml:space="preserve">Cuando las propuestas </w:t>
      </w:r>
      <w:r w:rsidR="009E04A4">
        <w:rPr>
          <w:rFonts w:ascii="Calibri" w:hAnsi="Calibri"/>
        </w:rPr>
        <w:t xml:space="preserve">técnicas o económicas </w:t>
      </w:r>
      <w:r w:rsidRPr="0039320A">
        <w:rPr>
          <w:rFonts w:ascii="Calibri" w:hAnsi="Calibri"/>
        </w:rPr>
        <w:t>no se presenten en sobres cerrados, de acuerdo a lo establecido en las bases.</w:t>
      </w:r>
    </w:p>
    <w:p w14:paraId="420A6456" w14:textId="77777777" w:rsidR="005E531C" w:rsidRPr="0039320A" w:rsidRDefault="005E531C" w:rsidP="003C770C">
      <w:pPr>
        <w:numPr>
          <w:ilvl w:val="0"/>
          <w:numId w:val="15"/>
        </w:numPr>
        <w:ind w:right="-1"/>
        <w:jc w:val="both"/>
        <w:rPr>
          <w:rFonts w:ascii="Calibri" w:hAnsi="Calibri"/>
        </w:rPr>
      </w:pPr>
      <w:r w:rsidRPr="0039320A">
        <w:rPr>
          <w:rFonts w:ascii="Calibri" w:hAnsi="Calibri"/>
        </w:rPr>
        <w:t>Cuando el representante del participante no acredite debidamente la personalidad jurídica que ostenta.</w:t>
      </w:r>
    </w:p>
    <w:p w14:paraId="23B80372" w14:textId="77777777" w:rsidR="005E531C" w:rsidRPr="0039320A" w:rsidRDefault="005E531C" w:rsidP="003C770C">
      <w:pPr>
        <w:numPr>
          <w:ilvl w:val="0"/>
          <w:numId w:val="15"/>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6568FBD6" w14:textId="77777777" w:rsidR="00973A36" w:rsidRDefault="00973A36" w:rsidP="003C770C">
      <w:pPr>
        <w:numPr>
          <w:ilvl w:val="0"/>
          <w:numId w:val="15"/>
        </w:numPr>
        <w:ind w:right="-1"/>
        <w:jc w:val="both"/>
        <w:rPr>
          <w:rFonts w:ascii="Calibri" w:hAnsi="Calibri"/>
        </w:rPr>
      </w:pPr>
      <w:r w:rsidRPr="00F667D4">
        <w:rPr>
          <w:rFonts w:ascii="Calibri" w:hAnsi="Calibri"/>
        </w:rPr>
        <w:t>Si se comprueba que tiene acuerdo con otro u otros concursantes participantes para elevar el precio de los bienes que se concursan, o cualquier otro acuerdo que tenga como fin obtener una ventaja sobre los demás licitantes</w:t>
      </w:r>
      <w:r>
        <w:rPr>
          <w:rFonts w:ascii="Calibri" w:hAnsi="Calibri"/>
        </w:rPr>
        <w:t>.</w:t>
      </w:r>
    </w:p>
    <w:p w14:paraId="07922F44" w14:textId="4D424965" w:rsidR="005E531C" w:rsidRPr="0039320A" w:rsidRDefault="005E531C" w:rsidP="003C770C">
      <w:pPr>
        <w:numPr>
          <w:ilvl w:val="0"/>
          <w:numId w:val="15"/>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sidR="009A097D">
        <w:rPr>
          <w:rFonts w:ascii="Calibri" w:hAnsi="Calibri"/>
        </w:rPr>
        <w:t>C</w:t>
      </w:r>
      <w:r w:rsidR="009E04A4">
        <w:rPr>
          <w:rFonts w:ascii="Calibri" w:hAnsi="Calibri"/>
        </w:rPr>
        <w:t>onvocatoria</w:t>
      </w:r>
      <w:r w:rsidRPr="0039320A">
        <w:rPr>
          <w:rFonts w:ascii="Calibri" w:hAnsi="Calibri"/>
        </w:rPr>
        <w:t>.</w:t>
      </w:r>
    </w:p>
    <w:p w14:paraId="0E2BF41C" w14:textId="77777777" w:rsidR="005E531C" w:rsidRPr="0039320A" w:rsidRDefault="005E531C" w:rsidP="003C770C">
      <w:pPr>
        <w:numPr>
          <w:ilvl w:val="0"/>
          <w:numId w:val="15"/>
        </w:numPr>
        <w:ind w:right="-1"/>
        <w:jc w:val="both"/>
        <w:rPr>
          <w:rFonts w:ascii="Calibri" w:hAnsi="Calibri"/>
        </w:rPr>
      </w:pPr>
      <w:r w:rsidRPr="0039320A">
        <w:rPr>
          <w:rFonts w:ascii="Calibri" w:hAnsi="Calibri"/>
        </w:rPr>
        <w:lastRenderedPageBreak/>
        <w:t>Si no cumple con todos los requisitos especificados en estas bases en cuanto a la documentación que deben presentar en sus propuestas.</w:t>
      </w:r>
    </w:p>
    <w:p w14:paraId="474096AF" w14:textId="77777777" w:rsidR="005E531C" w:rsidRPr="0039320A" w:rsidRDefault="005E531C" w:rsidP="003C770C">
      <w:pPr>
        <w:numPr>
          <w:ilvl w:val="0"/>
          <w:numId w:val="15"/>
        </w:numPr>
        <w:ind w:right="-1"/>
        <w:jc w:val="both"/>
        <w:rPr>
          <w:rFonts w:ascii="Calibri" w:hAnsi="Calibri"/>
        </w:rPr>
      </w:pPr>
      <w:r w:rsidRPr="0039320A">
        <w:rPr>
          <w:rFonts w:ascii="Calibri" w:hAnsi="Calibri"/>
        </w:rPr>
        <w:t>La falta de firma del Licitante o Representante Legal en todas sus propuestas técnicas y/o económicas.</w:t>
      </w:r>
    </w:p>
    <w:p w14:paraId="13E1A07A" w14:textId="77777777" w:rsidR="005E531C" w:rsidRPr="0039320A" w:rsidRDefault="005E531C" w:rsidP="003C770C">
      <w:pPr>
        <w:numPr>
          <w:ilvl w:val="0"/>
          <w:numId w:val="15"/>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51D6272F" w14:textId="77777777" w:rsidR="005E531C" w:rsidRPr="0039320A" w:rsidRDefault="005E531C" w:rsidP="005E531C">
      <w:pPr>
        <w:ind w:right="-1"/>
        <w:jc w:val="both"/>
        <w:rPr>
          <w:rFonts w:ascii="Calibri" w:hAnsi="Calibri"/>
        </w:rPr>
      </w:pPr>
    </w:p>
    <w:p w14:paraId="1FAA1F20" w14:textId="77777777" w:rsidR="005E531C" w:rsidRDefault="005E531C" w:rsidP="005E531C">
      <w:pPr>
        <w:pStyle w:val="Textoindependiente3"/>
        <w:ind w:right="-1"/>
        <w:rPr>
          <w:rFonts w:ascii="Calibri" w:hAnsi="Calibri"/>
          <w:b w:val="0"/>
          <w:sz w:val="20"/>
        </w:rPr>
      </w:pPr>
      <w:r w:rsidRPr="009E04A4">
        <w:rPr>
          <w:rFonts w:ascii="Calibri" w:hAnsi="Calibri"/>
          <w:b w:val="0"/>
          <w:sz w:val="20"/>
        </w:rPr>
        <w:t xml:space="preserve">En cualquier caso, la descalificación podrá decretarse en cualquier momento durante el proceso de la </w:t>
      </w:r>
      <w:r w:rsidR="009E04A4">
        <w:rPr>
          <w:rFonts w:ascii="Calibri" w:hAnsi="Calibri"/>
          <w:b w:val="0"/>
          <w:sz w:val="20"/>
        </w:rPr>
        <w:t>licitación</w:t>
      </w:r>
      <w:r w:rsidRPr="009E04A4">
        <w:rPr>
          <w:rFonts w:ascii="Calibri" w:hAnsi="Calibri"/>
          <w:b w:val="0"/>
          <w:sz w:val="20"/>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5C78DB6D" w14:textId="77777777" w:rsidR="006D3D10" w:rsidRPr="009E04A4" w:rsidRDefault="006D3D10" w:rsidP="005E531C">
      <w:pPr>
        <w:pStyle w:val="Textoindependiente3"/>
        <w:ind w:right="-1"/>
        <w:rPr>
          <w:rFonts w:ascii="Calibri" w:hAnsi="Calibri"/>
          <w:b w:val="0"/>
          <w:sz w:val="20"/>
        </w:rPr>
      </w:pPr>
    </w:p>
    <w:p w14:paraId="2386C568" w14:textId="77777777" w:rsidR="005E531C" w:rsidRDefault="005E531C" w:rsidP="005E531C">
      <w:pPr>
        <w:ind w:right="-1"/>
        <w:jc w:val="both"/>
        <w:rPr>
          <w:rFonts w:ascii="Calibri" w:hAnsi="Calibri"/>
        </w:rPr>
      </w:pPr>
    </w:p>
    <w:p w14:paraId="044FF456" w14:textId="77777777" w:rsidR="005E531C" w:rsidRPr="0039320A" w:rsidRDefault="00655125" w:rsidP="00A1253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ind w:right="-1"/>
        <w:jc w:val="both"/>
        <w:rPr>
          <w:rFonts w:ascii="Calibri" w:hAnsi="Calibri"/>
          <w:b/>
        </w:rPr>
      </w:pPr>
      <w:r>
        <w:rPr>
          <w:rFonts w:ascii="Calibri" w:hAnsi="Calibri"/>
          <w:b/>
        </w:rPr>
        <w:t>14</w:t>
      </w:r>
      <w:r w:rsidR="005E531C" w:rsidRPr="0039320A">
        <w:rPr>
          <w:rFonts w:ascii="Calibri" w:hAnsi="Calibri"/>
          <w:b/>
        </w:rPr>
        <w:t>.EL CONTRATO.</w:t>
      </w:r>
    </w:p>
    <w:p w14:paraId="0A5D3AA6" w14:textId="77777777" w:rsidR="005E531C" w:rsidRPr="0039320A" w:rsidRDefault="005E531C" w:rsidP="005E531C">
      <w:pPr>
        <w:ind w:right="-1"/>
        <w:jc w:val="both"/>
        <w:rPr>
          <w:rFonts w:ascii="Calibri" w:hAnsi="Calibri"/>
        </w:rPr>
      </w:pPr>
    </w:p>
    <w:p w14:paraId="359F96A5" w14:textId="77777777" w:rsidR="005E531C" w:rsidRPr="0039320A" w:rsidRDefault="005E531C" w:rsidP="005E531C">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sidR="009E04A4">
        <w:rPr>
          <w:rFonts w:ascii="Calibri" w:hAnsi="Calibri"/>
        </w:rPr>
        <w:t>10</w:t>
      </w:r>
      <w:r w:rsidRPr="0039320A">
        <w:rPr>
          <w:rFonts w:ascii="Calibri" w:hAnsi="Calibri"/>
        </w:rPr>
        <w:t xml:space="preserve"> (</w:t>
      </w:r>
      <w:r w:rsidR="009E04A4">
        <w:rPr>
          <w:rFonts w:ascii="Calibri" w:hAnsi="Calibri"/>
        </w:rPr>
        <w:t>DIEZ</w:t>
      </w:r>
      <w:r w:rsidRPr="0039320A">
        <w:rPr>
          <w:rFonts w:ascii="Calibri" w:hAnsi="Calibri"/>
        </w:rPr>
        <w:t xml:space="preserve">) días </w:t>
      </w:r>
      <w:r w:rsidR="009E04A4">
        <w:rPr>
          <w:rFonts w:ascii="Calibri" w:hAnsi="Calibri"/>
        </w:rPr>
        <w:t>hábiles</w:t>
      </w:r>
      <w:r w:rsidRPr="0039320A">
        <w:rPr>
          <w:rFonts w:ascii="Calibri" w:hAnsi="Calibri"/>
        </w:rPr>
        <w:t xml:space="preserve"> siguientes a la fecha en que se dé a conocer el fallo, de conformidad con lo establecido </w:t>
      </w:r>
      <w:r w:rsidR="00536E1E" w:rsidRPr="0039320A">
        <w:rPr>
          <w:rFonts w:ascii="Calibri" w:hAnsi="Calibri"/>
        </w:rPr>
        <w:t>En</w:t>
      </w:r>
      <w:r w:rsidR="00536E1E">
        <w:rPr>
          <w:rFonts w:ascii="Calibri" w:hAnsi="Calibri"/>
        </w:rPr>
        <w:t xml:space="preserve"> </w:t>
      </w:r>
      <w:r w:rsidR="00536E1E" w:rsidRPr="0039320A">
        <w:rPr>
          <w:rFonts w:ascii="Calibri" w:hAnsi="Calibri"/>
        </w:rPr>
        <w:t>el</w:t>
      </w:r>
      <w:r w:rsidRPr="0039320A">
        <w:rPr>
          <w:rFonts w:ascii="Calibri" w:hAnsi="Calibri"/>
        </w:rPr>
        <w:t xml:space="preserve"> </w:t>
      </w:r>
      <w:r w:rsidRPr="00E1107E">
        <w:rPr>
          <w:rFonts w:ascii="Calibri" w:hAnsi="Calibri"/>
          <w:i/>
        </w:rPr>
        <w:t xml:space="preserve">Artículo </w:t>
      </w:r>
      <w:r w:rsidR="009E04A4">
        <w:rPr>
          <w:rFonts w:ascii="Calibri" w:hAnsi="Calibri"/>
          <w:i/>
        </w:rPr>
        <w:t xml:space="preserve">90 </w:t>
      </w:r>
      <w:r w:rsidRPr="0039320A">
        <w:rPr>
          <w:rFonts w:ascii="Calibri" w:hAnsi="Calibri"/>
        </w:rPr>
        <w:t>de</w:t>
      </w:r>
      <w:r w:rsidR="009E04A4">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sidR="009E04A4">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sidR="009E04A4">
        <w:rPr>
          <w:rFonts w:ascii="Calibri" w:hAnsi="Calibri"/>
        </w:rPr>
        <w:t>del citado Reglamento</w:t>
      </w:r>
      <w:r w:rsidRPr="0039320A">
        <w:rPr>
          <w:rFonts w:ascii="Calibri" w:hAnsi="Calibri"/>
        </w:rPr>
        <w:t>.</w:t>
      </w:r>
    </w:p>
    <w:p w14:paraId="46631574" w14:textId="77777777" w:rsidR="00261F27" w:rsidRDefault="00261F27" w:rsidP="005E531C">
      <w:pPr>
        <w:ind w:right="-1"/>
        <w:jc w:val="both"/>
        <w:rPr>
          <w:rFonts w:ascii="Calibri" w:hAnsi="Calibri"/>
        </w:rPr>
      </w:pPr>
    </w:p>
    <w:p w14:paraId="623AD0FD" w14:textId="70E83CD3" w:rsidR="00E64730" w:rsidRPr="00BD7B42" w:rsidRDefault="00E64730" w:rsidP="00E64730">
      <w:pPr>
        <w:ind w:right="-1"/>
        <w:jc w:val="both"/>
        <w:rPr>
          <w:rFonts w:ascii="Calibri" w:hAnsi="Calibri"/>
        </w:rPr>
      </w:pPr>
      <w:r>
        <w:rPr>
          <w:rFonts w:ascii="Calibri" w:hAnsi="Calibri"/>
        </w:rPr>
        <w:t>D</w:t>
      </w:r>
      <w:r w:rsidRPr="00BD7B42">
        <w:rPr>
          <w:rFonts w:ascii="Calibri" w:hAnsi="Calibri"/>
        </w:rPr>
        <w:t>e conformidad con el Artículo 59 fracción II inciso e) de la ley se indica que el o los contratos que se deriven de la presente licitación serán contratos abiertos.</w:t>
      </w:r>
    </w:p>
    <w:p w14:paraId="05706F8D" w14:textId="77777777" w:rsidR="00E64730" w:rsidRDefault="00E64730" w:rsidP="005E531C">
      <w:pPr>
        <w:ind w:right="-1"/>
        <w:jc w:val="both"/>
        <w:rPr>
          <w:rFonts w:ascii="Calibri" w:hAnsi="Calibri"/>
        </w:rPr>
      </w:pPr>
    </w:p>
    <w:p w14:paraId="45742E71" w14:textId="77777777" w:rsidR="005E531C" w:rsidRPr="00E1107E" w:rsidRDefault="005E531C" w:rsidP="005E531C">
      <w:pPr>
        <w:ind w:left="284" w:right="-1"/>
        <w:jc w:val="both"/>
        <w:rPr>
          <w:rFonts w:ascii="Calibri" w:hAnsi="Calibri"/>
          <w:b/>
          <w:u w:val="single"/>
        </w:rPr>
      </w:pPr>
      <w:r w:rsidRPr="00E1107E">
        <w:rPr>
          <w:rFonts w:ascii="Calibri" w:hAnsi="Calibri"/>
          <w:b/>
          <w:u w:val="single"/>
        </w:rPr>
        <w:t>1</w:t>
      </w:r>
      <w:r w:rsidR="00655125">
        <w:rPr>
          <w:rFonts w:ascii="Calibri" w:hAnsi="Calibri"/>
          <w:b/>
          <w:u w:val="single"/>
        </w:rPr>
        <w:t>4</w:t>
      </w:r>
      <w:r w:rsidRPr="00E1107E">
        <w:rPr>
          <w:rFonts w:ascii="Calibri" w:hAnsi="Calibri"/>
          <w:b/>
          <w:u w:val="single"/>
        </w:rPr>
        <w:t>.1. Modificación al contrato.</w:t>
      </w:r>
    </w:p>
    <w:p w14:paraId="15268410" w14:textId="77777777" w:rsidR="005E531C" w:rsidRPr="0039320A" w:rsidRDefault="005E531C" w:rsidP="005E531C">
      <w:pPr>
        <w:ind w:left="284" w:right="-1"/>
        <w:jc w:val="both"/>
        <w:rPr>
          <w:rFonts w:ascii="Calibri" w:hAnsi="Calibri"/>
        </w:rPr>
      </w:pPr>
    </w:p>
    <w:p w14:paraId="01A51995" w14:textId="77777777" w:rsidR="005E531C" w:rsidRPr="0039320A" w:rsidRDefault="005E531C" w:rsidP="005E531C">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w:t>
      </w:r>
      <w:r w:rsidR="009E04A4">
        <w:rPr>
          <w:rFonts w:ascii="Calibri" w:hAnsi="Calibri"/>
        </w:rPr>
        <w:t>o de Nuevo León y 95</w:t>
      </w:r>
      <w:r>
        <w:rPr>
          <w:rFonts w:ascii="Calibri" w:hAnsi="Calibri"/>
        </w:rPr>
        <w:t xml:space="preserve"> de su Reglamento.</w:t>
      </w:r>
    </w:p>
    <w:p w14:paraId="35D30C59" w14:textId="77777777" w:rsidR="005E531C" w:rsidRPr="0039320A" w:rsidRDefault="005E531C" w:rsidP="005E531C">
      <w:pPr>
        <w:ind w:left="284" w:right="-1"/>
        <w:jc w:val="both"/>
        <w:rPr>
          <w:rFonts w:ascii="Calibri" w:hAnsi="Calibri"/>
        </w:rPr>
      </w:pPr>
    </w:p>
    <w:p w14:paraId="7C8D740B" w14:textId="77777777" w:rsidR="005E531C" w:rsidRPr="0039320A" w:rsidRDefault="005E531C" w:rsidP="005E531C">
      <w:pPr>
        <w:pStyle w:val="Textoindependiente"/>
        <w:ind w:left="284" w:right="0"/>
        <w:rPr>
          <w:rFonts w:ascii="Calibri" w:hAnsi="Calibri" w:cs="Arial"/>
          <w:sz w:val="20"/>
          <w:lang w:val="es-ES"/>
        </w:rPr>
      </w:pPr>
      <w:r w:rsidRPr="0039320A">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0F5CE6B8" w14:textId="77777777" w:rsidR="000E1135" w:rsidRPr="0039320A" w:rsidRDefault="000E1135" w:rsidP="005E531C">
      <w:pPr>
        <w:ind w:left="284" w:right="-1"/>
        <w:jc w:val="both"/>
        <w:rPr>
          <w:rFonts w:ascii="Calibri" w:hAnsi="Calibri"/>
          <w:b/>
        </w:rPr>
      </w:pPr>
    </w:p>
    <w:p w14:paraId="7A0BE985" w14:textId="77777777" w:rsidR="005E531C" w:rsidRPr="00E1107E" w:rsidRDefault="00655125" w:rsidP="005E531C">
      <w:pPr>
        <w:ind w:left="284" w:right="-1"/>
        <w:jc w:val="both"/>
        <w:rPr>
          <w:rFonts w:ascii="Calibri" w:hAnsi="Calibri"/>
          <w:b/>
          <w:u w:val="single"/>
        </w:rPr>
      </w:pPr>
      <w:r>
        <w:rPr>
          <w:rFonts w:ascii="Calibri" w:hAnsi="Calibri"/>
          <w:b/>
          <w:u w:val="single"/>
        </w:rPr>
        <w:t>14</w:t>
      </w:r>
      <w:r w:rsidR="005E531C" w:rsidRPr="00E1107E">
        <w:rPr>
          <w:rFonts w:ascii="Calibri" w:hAnsi="Calibri"/>
          <w:b/>
          <w:u w:val="single"/>
        </w:rPr>
        <w:t>.2. Daños y Perjuicios.</w:t>
      </w:r>
    </w:p>
    <w:p w14:paraId="360A9ADD" w14:textId="77777777" w:rsidR="005E531C" w:rsidRPr="0039320A" w:rsidRDefault="005E531C" w:rsidP="005E531C">
      <w:pPr>
        <w:ind w:left="284" w:right="-1"/>
        <w:jc w:val="both"/>
        <w:rPr>
          <w:rFonts w:ascii="Calibri" w:hAnsi="Calibri"/>
          <w:b/>
        </w:rPr>
      </w:pPr>
    </w:p>
    <w:p w14:paraId="4FE3DA63" w14:textId="77777777" w:rsidR="005E531C" w:rsidRPr="0039320A" w:rsidRDefault="005E531C" w:rsidP="005E531C">
      <w:pPr>
        <w:ind w:left="284" w:right="-1"/>
        <w:jc w:val="both"/>
        <w:rPr>
          <w:rFonts w:ascii="Calibri" w:hAnsi="Calibri"/>
        </w:rPr>
      </w:pPr>
      <w:r w:rsidRPr="0039320A">
        <w:rPr>
          <w:rFonts w:ascii="Calibri" w:hAnsi="Calibri"/>
        </w:rPr>
        <w:t>En el contrato o contratos que se deriven del presente concurso, el proveedor</w:t>
      </w:r>
      <w:r w:rsidR="00E64730">
        <w:rPr>
          <w:rFonts w:ascii="Calibri" w:hAnsi="Calibri"/>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sidR="009E04A4">
        <w:rPr>
          <w:rFonts w:ascii="Calibri" w:hAnsi="Calibri"/>
        </w:rPr>
        <w:t>del suministro</w:t>
      </w:r>
      <w:r w:rsidR="00E64730">
        <w:rPr>
          <w:rFonts w:ascii="Calibri" w:hAnsi="Calibri"/>
        </w:rPr>
        <w:t xml:space="preserve"> </w:t>
      </w:r>
      <w:r w:rsidR="006E0108">
        <w:rPr>
          <w:rFonts w:ascii="Calibri" w:hAnsi="Calibri"/>
        </w:rPr>
        <w:t>de los insumos</w:t>
      </w:r>
      <w:r w:rsidRPr="0039320A">
        <w:rPr>
          <w:rFonts w:ascii="Calibri" w:hAnsi="Calibri"/>
        </w:rPr>
        <w:t xml:space="preserve"> y cuando éstos no reúnan los requisitos de calidad, así como el pago de daños que se causen a</w:t>
      </w:r>
      <w:r w:rsidR="00E64730">
        <w:rPr>
          <w:rFonts w:ascii="Calibri" w:hAnsi="Calibri"/>
        </w:rPr>
        <w:t xml:space="preserve"> </w:t>
      </w:r>
      <w:r w:rsidRPr="0039320A">
        <w:rPr>
          <w:rFonts w:ascii="Calibri" w:hAnsi="Calibri"/>
        </w:rPr>
        <w:t>terceros en su persona, así como por cualquier incumplimiento a lo establecido en el presente instrumento.</w:t>
      </w:r>
    </w:p>
    <w:p w14:paraId="733DFA74" w14:textId="77777777" w:rsidR="00A16B2E" w:rsidRPr="0039320A" w:rsidRDefault="00A16B2E" w:rsidP="005E531C">
      <w:pPr>
        <w:ind w:left="284" w:right="-1"/>
        <w:jc w:val="both"/>
        <w:rPr>
          <w:rFonts w:ascii="Calibri" w:hAnsi="Calibri"/>
        </w:rPr>
      </w:pPr>
    </w:p>
    <w:p w14:paraId="2BBE22F6" w14:textId="77777777" w:rsidR="005E531C" w:rsidRPr="00E1107E" w:rsidRDefault="00655125" w:rsidP="005E531C">
      <w:pPr>
        <w:ind w:left="284" w:right="-1"/>
        <w:jc w:val="both"/>
        <w:rPr>
          <w:rFonts w:ascii="Calibri" w:hAnsi="Calibri"/>
          <w:b/>
          <w:u w:val="single"/>
        </w:rPr>
      </w:pPr>
      <w:r>
        <w:rPr>
          <w:rFonts w:ascii="Calibri" w:hAnsi="Calibri"/>
          <w:b/>
          <w:u w:val="single"/>
        </w:rPr>
        <w:t>14</w:t>
      </w:r>
      <w:r w:rsidR="005E531C" w:rsidRPr="00E1107E">
        <w:rPr>
          <w:rFonts w:ascii="Calibri" w:hAnsi="Calibri"/>
          <w:b/>
          <w:u w:val="single"/>
        </w:rPr>
        <w:t>.3. Notificaciones.</w:t>
      </w:r>
    </w:p>
    <w:p w14:paraId="385003B8" w14:textId="77777777" w:rsidR="005E531C" w:rsidRDefault="005E531C" w:rsidP="005E531C">
      <w:pPr>
        <w:ind w:left="284" w:right="-1"/>
        <w:jc w:val="both"/>
        <w:rPr>
          <w:rFonts w:ascii="Calibri" w:hAnsi="Calibri"/>
        </w:rPr>
      </w:pPr>
    </w:p>
    <w:p w14:paraId="70AB8734" w14:textId="77777777" w:rsidR="005E531C" w:rsidRPr="0039320A" w:rsidRDefault="005E531C" w:rsidP="005E531C">
      <w:pPr>
        <w:ind w:left="284" w:right="-1"/>
        <w:jc w:val="both"/>
        <w:rPr>
          <w:rFonts w:ascii="Calibri" w:hAnsi="Calibri"/>
        </w:rPr>
      </w:pPr>
      <w:r w:rsidRPr="0039320A">
        <w:rPr>
          <w:rFonts w:ascii="Calibri" w:hAnsi="Calibri"/>
        </w:rPr>
        <w:lastRenderedPageBreak/>
        <w:t xml:space="preserve">El </w:t>
      </w:r>
      <w:r w:rsidR="009E04A4">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615AE0A4" w14:textId="77777777" w:rsidR="00167B3C" w:rsidRDefault="00167B3C" w:rsidP="005E531C">
      <w:pPr>
        <w:ind w:left="284" w:right="-1"/>
        <w:jc w:val="both"/>
        <w:rPr>
          <w:rFonts w:ascii="Calibri" w:hAnsi="Calibri"/>
          <w:b/>
        </w:rPr>
      </w:pPr>
    </w:p>
    <w:p w14:paraId="56359536" w14:textId="77777777" w:rsidR="005E531C" w:rsidRPr="00933CEB" w:rsidRDefault="00655125" w:rsidP="005E531C">
      <w:pPr>
        <w:ind w:left="284" w:right="-1"/>
        <w:jc w:val="both"/>
        <w:rPr>
          <w:rFonts w:ascii="Calibri" w:hAnsi="Calibri"/>
          <w:b/>
          <w:u w:val="single"/>
        </w:rPr>
      </w:pPr>
      <w:r>
        <w:rPr>
          <w:rFonts w:ascii="Calibri" w:hAnsi="Calibri"/>
          <w:b/>
          <w:u w:val="single"/>
        </w:rPr>
        <w:t>14</w:t>
      </w:r>
      <w:r w:rsidR="005E531C" w:rsidRPr="00933CEB">
        <w:rPr>
          <w:rFonts w:ascii="Calibri" w:hAnsi="Calibri"/>
          <w:b/>
          <w:u w:val="single"/>
        </w:rPr>
        <w:t>.4. Vigencia del contrato.</w:t>
      </w:r>
    </w:p>
    <w:p w14:paraId="60AA1F7E" w14:textId="77777777" w:rsidR="005E531C" w:rsidRPr="00933CEB" w:rsidRDefault="005E531C" w:rsidP="005E531C">
      <w:pPr>
        <w:ind w:left="284" w:right="-1"/>
        <w:jc w:val="both"/>
        <w:rPr>
          <w:rFonts w:ascii="Calibri" w:hAnsi="Calibri"/>
          <w:iCs/>
        </w:rPr>
      </w:pPr>
    </w:p>
    <w:p w14:paraId="79870DAB" w14:textId="6C377A15" w:rsidR="005E531C" w:rsidRPr="009E04A4" w:rsidRDefault="005E531C" w:rsidP="005E531C">
      <w:pPr>
        <w:pStyle w:val="Textoindependiente2"/>
        <w:ind w:left="284" w:right="-1"/>
        <w:rPr>
          <w:rFonts w:ascii="Calibri" w:hAnsi="Calibri"/>
          <w:sz w:val="20"/>
        </w:rPr>
      </w:pPr>
      <w:r w:rsidRPr="006D3D10">
        <w:rPr>
          <w:rFonts w:ascii="Calibri" w:hAnsi="Calibri"/>
          <w:sz w:val="20"/>
        </w:rPr>
        <w:t xml:space="preserve">La vigencia del contrato que se derive </w:t>
      </w:r>
      <w:r w:rsidR="009E04A4" w:rsidRPr="006D3D10">
        <w:rPr>
          <w:rFonts w:ascii="Calibri" w:hAnsi="Calibri"/>
          <w:sz w:val="20"/>
        </w:rPr>
        <w:t xml:space="preserve">de la </w:t>
      </w:r>
      <w:r w:rsidRPr="006D3D10">
        <w:rPr>
          <w:rFonts w:ascii="Calibri" w:hAnsi="Calibri"/>
          <w:sz w:val="20"/>
        </w:rPr>
        <w:t xml:space="preserve">presente </w:t>
      </w:r>
      <w:r w:rsidR="009E04A4" w:rsidRPr="006D3D10">
        <w:rPr>
          <w:rFonts w:ascii="Calibri" w:hAnsi="Calibri"/>
          <w:sz w:val="20"/>
        </w:rPr>
        <w:t>licitación</w:t>
      </w:r>
      <w:r w:rsidRPr="006D3D10">
        <w:rPr>
          <w:rFonts w:ascii="Calibri" w:hAnsi="Calibri"/>
          <w:sz w:val="20"/>
        </w:rPr>
        <w:t xml:space="preserve">, será </w:t>
      </w:r>
      <w:r w:rsidRPr="008C0CD7">
        <w:rPr>
          <w:rFonts w:ascii="Calibri" w:hAnsi="Calibri"/>
          <w:sz w:val="20"/>
        </w:rPr>
        <w:t>del</w:t>
      </w:r>
      <w:r w:rsidR="00754B7A">
        <w:rPr>
          <w:rFonts w:ascii="Calibri" w:hAnsi="Calibri"/>
          <w:sz w:val="20"/>
        </w:rPr>
        <w:t xml:space="preserve"> </w:t>
      </w:r>
      <w:r w:rsidR="007F152C" w:rsidRPr="0076578F">
        <w:rPr>
          <w:rFonts w:ascii="Calibri" w:hAnsi="Calibri"/>
          <w:sz w:val="20"/>
        </w:rPr>
        <w:t>1</w:t>
      </w:r>
      <w:r w:rsidR="00F51DDF" w:rsidRPr="0076578F">
        <w:rPr>
          <w:rFonts w:ascii="Calibri" w:hAnsi="Calibri"/>
          <w:sz w:val="20"/>
        </w:rPr>
        <w:t>7</w:t>
      </w:r>
      <w:r w:rsidRPr="0076578F">
        <w:rPr>
          <w:rFonts w:ascii="Calibri" w:hAnsi="Calibri"/>
          <w:sz w:val="20"/>
        </w:rPr>
        <w:t xml:space="preserve"> de </w:t>
      </w:r>
      <w:r w:rsidR="00167B3C" w:rsidRPr="0076578F">
        <w:rPr>
          <w:rFonts w:ascii="Calibri" w:hAnsi="Calibri"/>
          <w:sz w:val="20"/>
        </w:rPr>
        <w:t>enero</w:t>
      </w:r>
      <w:r w:rsidR="00E64730" w:rsidRPr="0076578F">
        <w:rPr>
          <w:rFonts w:ascii="Calibri" w:hAnsi="Calibri"/>
          <w:sz w:val="20"/>
        </w:rPr>
        <w:t xml:space="preserve"> del 202</w:t>
      </w:r>
      <w:r w:rsidR="00167B3C" w:rsidRPr="0076578F">
        <w:rPr>
          <w:rFonts w:ascii="Calibri" w:hAnsi="Calibri"/>
          <w:sz w:val="20"/>
        </w:rPr>
        <w:t>5</w:t>
      </w:r>
      <w:r w:rsidRPr="0076578F">
        <w:rPr>
          <w:rFonts w:ascii="Calibri" w:hAnsi="Calibri"/>
          <w:sz w:val="20"/>
        </w:rPr>
        <w:t xml:space="preserve"> al </w:t>
      </w:r>
      <w:r w:rsidR="006F697A" w:rsidRPr="0076578F">
        <w:rPr>
          <w:rFonts w:ascii="Calibri" w:hAnsi="Calibri"/>
          <w:sz w:val="20"/>
        </w:rPr>
        <w:t>3</w:t>
      </w:r>
      <w:r w:rsidR="00266E41" w:rsidRPr="0076578F">
        <w:rPr>
          <w:rFonts w:ascii="Calibri" w:hAnsi="Calibri"/>
          <w:sz w:val="20"/>
        </w:rPr>
        <w:t>1</w:t>
      </w:r>
      <w:r w:rsidRPr="0076578F">
        <w:rPr>
          <w:rFonts w:ascii="Calibri" w:hAnsi="Calibri"/>
          <w:sz w:val="20"/>
        </w:rPr>
        <w:t xml:space="preserve"> de </w:t>
      </w:r>
      <w:r w:rsidR="003848BD" w:rsidRPr="0076578F">
        <w:rPr>
          <w:rFonts w:ascii="Calibri" w:hAnsi="Calibri"/>
          <w:sz w:val="20"/>
        </w:rPr>
        <w:t>diciembre</w:t>
      </w:r>
      <w:r w:rsidR="00E64730" w:rsidRPr="0076578F">
        <w:rPr>
          <w:rFonts w:ascii="Calibri" w:hAnsi="Calibri"/>
          <w:sz w:val="20"/>
        </w:rPr>
        <w:t xml:space="preserve"> del 202</w:t>
      </w:r>
      <w:r w:rsidR="00167B3C" w:rsidRPr="0076578F">
        <w:rPr>
          <w:rFonts w:ascii="Calibri" w:hAnsi="Calibri"/>
          <w:sz w:val="20"/>
        </w:rPr>
        <w:t>5</w:t>
      </w:r>
      <w:r w:rsidRPr="0076578F">
        <w:rPr>
          <w:rFonts w:ascii="Calibri" w:hAnsi="Calibri"/>
          <w:sz w:val="20"/>
        </w:rPr>
        <w:t>.</w:t>
      </w:r>
      <w:r w:rsidRPr="006D3D10">
        <w:rPr>
          <w:rFonts w:ascii="Calibri" w:hAnsi="Calibri"/>
          <w:sz w:val="20"/>
        </w:rPr>
        <w:t xml:space="preserve"> Al respecto, en la inteligencia de </w:t>
      </w:r>
      <w:r w:rsidR="00093DAF" w:rsidRPr="006D3D10">
        <w:rPr>
          <w:rFonts w:ascii="Calibri" w:hAnsi="Calibri"/>
          <w:sz w:val="20"/>
        </w:rPr>
        <w:t>que,</w:t>
      </w:r>
      <w:r w:rsidRPr="006D3D10">
        <w:rPr>
          <w:rFonts w:ascii="Calibri" w:hAnsi="Calibri"/>
          <w:sz w:val="20"/>
        </w:rPr>
        <w:t xml:space="preserve"> si a la fecha de la conclusión de la vigencia del contrato los bienes no han sido entregados a satisfacción de la Convocante, el instrumento continuará vigente, hasta en tanto no se cumpla dicha condición.</w:t>
      </w:r>
    </w:p>
    <w:p w14:paraId="4D2464B6" w14:textId="77777777" w:rsidR="00C122F5" w:rsidRDefault="00C122F5" w:rsidP="005E531C">
      <w:pPr>
        <w:ind w:right="-1"/>
        <w:jc w:val="both"/>
        <w:rPr>
          <w:rFonts w:ascii="Calibri" w:hAnsi="Calibri"/>
          <w:b/>
        </w:rPr>
      </w:pPr>
    </w:p>
    <w:p w14:paraId="0838833F" w14:textId="77777777" w:rsidR="00C122F5" w:rsidRPr="0039320A" w:rsidRDefault="00C122F5" w:rsidP="005E531C">
      <w:pPr>
        <w:ind w:right="-1"/>
        <w:jc w:val="both"/>
        <w:rPr>
          <w:rFonts w:ascii="Calibri" w:hAnsi="Calibri"/>
          <w:b/>
        </w:rPr>
      </w:pPr>
    </w:p>
    <w:p w14:paraId="7B0FB54A" w14:textId="77777777" w:rsidR="005E531C" w:rsidRPr="0039320A" w:rsidRDefault="005E531C" w:rsidP="00A1253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ind w:right="-1"/>
        <w:jc w:val="both"/>
        <w:rPr>
          <w:rFonts w:ascii="Calibri" w:hAnsi="Calibri"/>
          <w:b/>
        </w:rPr>
      </w:pPr>
      <w:r w:rsidRPr="0039320A">
        <w:rPr>
          <w:rFonts w:ascii="Calibri" w:hAnsi="Calibri"/>
          <w:b/>
        </w:rPr>
        <w:t>19.</w:t>
      </w:r>
      <w:r w:rsidR="00E64730">
        <w:rPr>
          <w:rFonts w:ascii="Calibri" w:hAnsi="Calibri"/>
          <w:b/>
        </w:rPr>
        <w:t xml:space="preserve"> </w:t>
      </w:r>
      <w:r w:rsidRPr="0039320A">
        <w:rPr>
          <w:rFonts w:ascii="Calibri" w:hAnsi="Calibri"/>
          <w:b/>
        </w:rPr>
        <w:t>TERMINACIÓN ANTICIPADA DEL CONTRATO.</w:t>
      </w:r>
    </w:p>
    <w:p w14:paraId="24AADAEF" w14:textId="77777777" w:rsidR="005E531C" w:rsidRPr="0039320A" w:rsidRDefault="005E531C" w:rsidP="005E531C">
      <w:pPr>
        <w:ind w:right="-1"/>
        <w:jc w:val="both"/>
        <w:rPr>
          <w:rFonts w:ascii="Calibri" w:hAnsi="Calibri"/>
        </w:rPr>
      </w:pPr>
    </w:p>
    <w:p w14:paraId="499DD0D3" w14:textId="77777777" w:rsidR="005E531C" w:rsidRDefault="009E04A4" w:rsidP="005E531C">
      <w:pPr>
        <w:ind w:right="-1"/>
        <w:jc w:val="both"/>
        <w:rPr>
          <w:rFonts w:ascii="Calibri" w:hAnsi="Calibr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46610BDD" w14:textId="77777777" w:rsidR="009E12F9" w:rsidRDefault="009E12F9" w:rsidP="005E531C">
      <w:pPr>
        <w:ind w:right="-1"/>
        <w:jc w:val="both"/>
        <w:rPr>
          <w:rFonts w:ascii="Calibri" w:hAnsi="Calibri"/>
        </w:rPr>
      </w:pPr>
    </w:p>
    <w:p w14:paraId="47758EA5" w14:textId="77777777" w:rsidR="00167B3C" w:rsidRDefault="00167B3C" w:rsidP="005E531C">
      <w:pPr>
        <w:ind w:right="-1"/>
        <w:jc w:val="both"/>
        <w:rPr>
          <w:rFonts w:ascii="Calibri" w:hAnsi="Calibri"/>
        </w:rPr>
      </w:pPr>
    </w:p>
    <w:p w14:paraId="1410F5A1" w14:textId="77777777" w:rsidR="005E531C" w:rsidRPr="0039320A" w:rsidRDefault="005E531C" w:rsidP="00A1253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ind w:right="-1"/>
        <w:jc w:val="both"/>
        <w:rPr>
          <w:rFonts w:ascii="Calibri" w:hAnsi="Calibri"/>
          <w:b/>
        </w:rPr>
      </w:pPr>
      <w:r w:rsidRPr="0039320A">
        <w:rPr>
          <w:rFonts w:ascii="Calibri" w:hAnsi="Calibri"/>
          <w:b/>
        </w:rPr>
        <w:t>20.SANCIONES.</w:t>
      </w:r>
    </w:p>
    <w:p w14:paraId="69ABDAE2" w14:textId="77777777" w:rsidR="005E531C" w:rsidRPr="0039320A" w:rsidRDefault="005E531C" w:rsidP="005E531C">
      <w:pPr>
        <w:ind w:right="-1"/>
        <w:jc w:val="both"/>
        <w:rPr>
          <w:rFonts w:ascii="Calibri" w:hAnsi="Calibri"/>
        </w:rPr>
      </w:pPr>
    </w:p>
    <w:p w14:paraId="00F8EF31" w14:textId="77777777" w:rsidR="005E531C" w:rsidRPr="00E1107E" w:rsidRDefault="005E531C" w:rsidP="005E531C">
      <w:pPr>
        <w:ind w:right="-1"/>
        <w:jc w:val="both"/>
        <w:outlineLvl w:val="0"/>
        <w:rPr>
          <w:rFonts w:ascii="Calibri" w:hAnsi="Calibri"/>
        </w:rPr>
      </w:pPr>
      <w:r w:rsidRPr="00E1107E">
        <w:rPr>
          <w:rFonts w:ascii="Calibri" w:hAnsi="Calibri"/>
        </w:rPr>
        <w:t>Se hará efectiva la garantía de cumplimiento de contrato:</w:t>
      </w:r>
    </w:p>
    <w:p w14:paraId="68FCCB2B" w14:textId="77777777" w:rsidR="005E531C" w:rsidRPr="0039320A" w:rsidRDefault="005E531C" w:rsidP="003C770C">
      <w:pPr>
        <w:numPr>
          <w:ilvl w:val="0"/>
          <w:numId w:val="16"/>
        </w:numPr>
        <w:ind w:right="-1"/>
        <w:jc w:val="both"/>
        <w:rPr>
          <w:rFonts w:ascii="Calibri" w:hAnsi="Calibri"/>
        </w:rPr>
      </w:pPr>
      <w:r w:rsidRPr="0039320A">
        <w:rPr>
          <w:rFonts w:ascii="Calibri" w:hAnsi="Calibri"/>
        </w:rPr>
        <w:t>Cuando el Concursante ganador no cumpla con la entrega de los bienes objeto del concurso, conforme a lo establecido en las presentes bases y el contrato correspondiente.</w:t>
      </w:r>
    </w:p>
    <w:p w14:paraId="450B1C72" w14:textId="77777777" w:rsidR="005E531C" w:rsidRPr="0039320A" w:rsidRDefault="005E531C" w:rsidP="003C770C">
      <w:pPr>
        <w:numPr>
          <w:ilvl w:val="0"/>
          <w:numId w:val="16"/>
        </w:numPr>
        <w:ind w:right="-1"/>
        <w:jc w:val="both"/>
        <w:rPr>
          <w:rFonts w:ascii="Calibri" w:hAnsi="Calibri"/>
        </w:rPr>
      </w:pPr>
      <w:r w:rsidRPr="0039320A">
        <w:rPr>
          <w:rFonts w:ascii="Calibri" w:hAnsi="Calibri"/>
        </w:rPr>
        <w:t xml:space="preserve">Si el </w:t>
      </w:r>
      <w:r w:rsidR="00A91551">
        <w:rPr>
          <w:rFonts w:ascii="Calibri" w:hAnsi="Calibri"/>
        </w:rPr>
        <w:t>licitante</w:t>
      </w:r>
      <w:r w:rsidRPr="0039320A">
        <w:rPr>
          <w:rFonts w:ascii="Calibri" w:hAnsi="Calibri"/>
        </w:rPr>
        <w:t xml:space="preserve"> ganador </w:t>
      </w:r>
      <w:r>
        <w:rPr>
          <w:rFonts w:ascii="Calibri" w:hAnsi="Calibri"/>
        </w:rPr>
        <w:t xml:space="preserve">no </w:t>
      </w:r>
      <w:r w:rsidR="00A91551">
        <w:rPr>
          <w:rFonts w:ascii="Calibri" w:hAnsi="Calibri"/>
        </w:rPr>
        <w:t>suministr</w:t>
      </w:r>
      <w:r w:rsidR="006E0108">
        <w:rPr>
          <w:rFonts w:ascii="Calibri" w:hAnsi="Calibri"/>
        </w:rPr>
        <w:t>e</w:t>
      </w:r>
      <w:r w:rsidR="00A91551">
        <w:rPr>
          <w:rFonts w:ascii="Calibri" w:hAnsi="Calibri"/>
        </w:rPr>
        <w:t xml:space="preserve"> los </w:t>
      </w:r>
      <w:r w:rsidR="006E0108">
        <w:rPr>
          <w:rFonts w:ascii="Calibri" w:hAnsi="Calibri"/>
        </w:rPr>
        <w:t>insumos</w:t>
      </w:r>
      <w:r w:rsidRPr="0039320A">
        <w:rPr>
          <w:rFonts w:ascii="Calibri" w:hAnsi="Calibri"/>
        </w:rPr>
        <w:t xml:space="preserve"> dentro del plazo señalado.</w:t>
      </w:r>
    </w:p>
    <w:p w14:paraId="564F0EF7" w14:textId="77777777" w:rsidR="005E531C" w:rsidRDefault="005E531C" w:rsidP="003C770C">
      <w:pPr>
        <w:numPr>
          <w:ilvl w:val="0"/>
          <w:numId w:val="16"/>
        </w:numPr>
        <w:ind w:right="-1"/>
        <w:jc w:val="both"/>
        <w:rPr>
          <w:rFonts w:ascii="Calibri" w:hAnsi="Calibri"/>
        </w:rPr>
      </w:pPr>
      <w:r w:rsidRPr="0039320A">
        <w:rPr>
          <w:rFonts w:ascii="Calibri" w:hAnsi="Calibri"/>
        </w:rPr>
        <w:t xml:space="preserve">Si incumple el </w:t>
      </w:r>
      <w:r w:rsidR="00A91551">
        <w:rPr>
          <w:rFonts w:ascii="Calibri" w:hAnsi="Calibri"/>
        </w:rPr>
        <w:t>licitante</w:t>
      </w:r>
      <w:r w:rsidRPr="0039320A">
        <w:rPr>
          <w:rFonts w:ascii="Calibri" w:hAnsi="Calibri"/>
        </w:rPr>
        <w:t xml:space="preserve"> ganador con cualquiera de las obligaciones establecidas en el contrato correspondiente.</w:t>
      </w:r>
    </w:p>
    <w:p w14:paraId="31FDF37F" w14:textId="77777777" w:rsidR="007D2A56" w:rsidRDefault="007D2A56" w:rsidP="007D2A56">
      <w:pPr>
        <w:ind w:left="720" w:right="-1"/>
        <w:jc w:val="both"/>
        <w:rPr>
          <w:rFonts w:ascii="Calibri" w:hAnsi="Calibri"/>
        </w:rPr>
      </w:pPr>
    </w:p>
    <w:p w14:paraId="6046BF00" w14:textId="77777777" w:rsidR="007579C0" w:rsidRDefault="007579C0" w:rsidP="007D2A56">
      <w:pPr>
        <w:ind w:left="720" w:right="-1"/>
        <w:jc w:val="both"/>
        <w:rPr>
          <w:rFonts w:ascii="Calibri" w:hAnsi="Calibri"/>
        </w:rPr>
      </w:pPr>
    </w:p>
    <w:p w14:paraId="767319D6" w14:textId="77777777" w:rsidR="005E531C" w:rsidRPr="0039320A" w:rsidRDefault="005E531C" w:rsidP="00A1253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ind w:right="-1"/>
        <w:jc w:val="both"/>
        <w:rPr>
          <w:rFonts w:ascii="Calibri" w:hAnsi="Calibri"/>
          <w:b/>
        </w:rPr>
      </w:pPr>
      <w:r w:rsidRPr="0039320A">
        <w:rPr>
          <w:rFonts w:ascii="Calibri" w:hAnsi="Calibri"/>
          <w:b/>
        </w:rPr>
        <w:t>21.RESCISIÓN DE CONTRATO.</w:t>
      </w:r>
    </w:p>
    <w:p w14:paraId="38B32A9E" w14:textId="77777777" w:rsidR="005E531C" w:rsidRPr="0039320A" w:rsidRDefault="005E531C" w:rsidP="005E531C">
      <w:pPr>
        <w:ind w:right="-1"/>
        <w:jc w:val="both"/>
        <w:rPr>
          <w:rFonts w:ascii="Calibri" w:hAnsi="Calibri"/>
        </w:rPr>
      </w:pPr>
    </w:p>
    <w:p w14:paraId="4C76BD40" w14:textId="77777777" w:rsidR="005E531C" w:rsidRPr="0039320A" w:rsidRDefault="005E531C" w:rsidP="005E531C">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DB6160">
          <w:rPr>
            <w:rFonts w:ascii="Calibri" w:hAnsi="Calibri"/>
          </w:rPr>
          <w:t>Convocante</w:t>
        </w:r>
      </w:smartTag>
      <w:r w:rsidRPr="0039320A">
        <w:rPr>
          <w:rFonts w:ascii="Calibri" w:hAnsi="Calibri"/>
        </w:rPr>
        <w:t xml:space="preserve"> podrá rescindir el contrato que haya adjudicado al Concursante ganador del concurso, cuando se presente alguna de las siguientes causas.</w:t>
      </w:r>
    </w:p>
    <w:p w14:paraId="02470F87" w14:textId="77777777" w:rsidR="00E5363D" w:rsidRDefault="00E5363D" w:rsidP="003C770C">
      <w:pPr>
        <w:numPr>
          <w:ilvl w:val="0"/>
          <w:numId w:val="17"/>
        </w:numPr>
        <w:ind w:right="-1"/>
        <w:jc w:val="both"/>
        <w:rPr>
          <w:rFonts w:ascii="Calibri" w:hAnsi="Calibri"/>
        </w:rPr>
      </w:pPr>
      <w:r>
        <w:rPr>
          <w:rFonts w:ascii="Calibri" w:hAnsi="Calibri"/>
        </w:rPr>
        <w:t>El incumplimiento grave de las obligaciones contraídas por el licitante que resulte ganador.</w:t>
      </w:r>
    </w:p>
    <w:p w14:paraId="7B2B6842" w14:textId="77777777" w:rsidR="005E531C" w:rsidRPr="0039320A" w:rsidRDefault="005E531C" w:rsidP="003C770C">
      <w:pPr>
        <w:numPr>
          <w:ilvl w:val="0"/>
          <w:numId w:val="17"/>
        </w:numPr>
        <w:ind w:right="-1"/>
        <w:jc w:val="both"/>
        <w:rPr>
          <w:rFonts w:ascii="Calibri" w:hAnsi="Calibri"/>
        </w:rPr>
      </w:pPr>
      <w:r w:rsidRPr="0039320A">
        <w:rPr>
          <w:rFonts w:ascii="Calibri" w:hAnsi="Calibri"/>
        </w:rPr>
        <w:t xml:space="preserve">Cuando el </w:t>
      </w:r>
      <w:r w:rsidR="009E04A4">
        <w:rPr>
          <w:rFonts w:ascii="Calibri" w:hAnsi="Calibri"/>
        </w:rPr>
        <w:t>licitante</w:t>
      </w:r>
      <w:r w:rsidRPr="0039320A">
        <w:rPr>
          <w:rFonts w:ascii="Calibri" w:hAnsi="Calibri"/>
        </w:rPr>
        <w:t xml:space="preserve"> ganador no cumpla con </w:t>
      </w:r>
      <w:r w:rsidR="009E04A4">
        <w:rPr>
          <w:rFonts w:ascii="Calibri" w:hAnsi="Calibri"/>
        </w:rPr>
        <w:t xml:space="preserve">el suministro de los </w:t>
      </w:r>
      <w:r w:rsidR="006E0108">
        <w:rPr>
          <w:rFonts w:ascii="Calibri" w:hAnsi="Calibri"/>
        </w:rPr>
        <w:t>insumos</w:t>
      </w:r>
      <w:r w:rsidRPr="0039320A">
        <w:rPr>
          <w:rFonts w:ascii="Calibri" w:hAnsi="Calibri"/>
        </w:rPr>
        <w:t xml:space="preserve"> objeto del presente concurso y contrato correspondiente.</w:t>
      </w:r>
    </w:p>
    <w:p w14:paraId="4B4BB15A" w14:textId="77777777" w:rsidR="005E531C" w:rsidRPr="0039320A" w:rsidRDefault="005E531C" w:rsidP="003C770C">
      <w:pPr>
        <w:numPr>
          <w:ilvl w:val="0"/>
          <w:numId w:val="17"/>
        </w:numPr>
        <w:ind w:right="-1"/>
        <w:jc w:val="both"/>
        <w:rPr>
          <w:rFonts w:ascii="Calibri" w:hAnsi="Calibri"/>
        </w:rPr>
      </w:pPr>
      <w:r w:rsidRPr="0039320A">
        <w:rPr>
          <w:rFonts w:ascii="Calibri" w:hAnsi="Calibri"/>
        </w:rPr>
        <w:t xml:space="preserve">Si el </w:t>
      </w:r>
      <w:r w:rsidR="009E04A4">
        <w:rPr>
          <w:rFonts w:ascii="Calibri" w:hAnsi="Calibri"/>
        </w:rPr>
        <w:t>licitante</w:t>
      </w:r>
      <w:r w:rsidRPr="0039320A">
        <w:rPr>
          <w:rFonts w:ascii="Calibri" w:hAnsi="Calibri"/>
        </w:rPr>
        <w:t xml:space="preserve"> ganador no </w:t>
      </w:r>
      <w:r w:rsidR="009E04A4">
        <w:rPr>
          <w:rFonts w:ascii="Calibri" w:hAnsi="Calibri"/>
        </w:rPr>
        <w:t>suministre</w:t>
      </w:r>
      <w:r w:rsidRPr="0039320A">
        <w:rPr>
          <w:rFonts w:ascii="Calibri" w:hAnsi="Calibri"/>
        </w:rPr>
        <w:t xml:space="preserve"> dentro del plazo señalado la totalidad </w:t>
      </w:r>
      <w:r>
        <w:rPr>
          <w:rFonts w:ascii="Calibri" w:hAnsi="Calibri"/>
        </w:rPr>
        <w:t xml:space="preserve">de </w:t>
      </w:r>
      <w:r w:rsidR="006E0108">
        <w:rPr>
          <w:rFonts w:ascii="Calibri" w:hAnsi="Calibri"/>
        </w:rPr>
        <w:t>los insumos</w:t>
      </w:r>
      <w:r w:rsidR="00E64730">
        <w:rPr>
          <w:rFonts w:ascii="Calibri" w:hAnsi="Calibri"/>
        </w:rPr>
        <w:t xml:space="preserve"> </w:t>
      </w:r>
      <w:r w:rsidRPr="0039320A">
        <w:rPr>
          <w:rFonts w:ascii="Calibri" w:hAnsi="Calibri"/>
        </w:rPr>
        <w:t>objeto del presente concurso.</w:t>
      </w:r>
    </w:p>
    <w:p w14:paraId="31DFA08A" w14:textId="77777777" w:rsidR="005E531C" w:rsidRPr="00DB6160" w:rsidRDefault="005E531C" w:rsidP="003C770C">
      <w:pPr>
        <w:numPr>
          <w:ilvl w:val="0"/>
          <w:numId w:val="17"/>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sidR="00A91551">
        <w:rPr>
          <w:rFonts w:ascii="Calibri" w:hAnsi="Calibri"/>
        </w:rPr>
        <w:t xml:space="preserve">de suministro de los </w:t>
      </w:r>
      <w:r w:rsidR="006E0108">
        <w:rPr>
          <w:rFonts w:ascii="Calibri" w:hAnsi="Calibri"/>
        </w:rPr>
        <w:t>insumos</w:t>
      </w:r>
      <w:r w:rsidRPr="00DB6160">
        <w:rPr>
          <w:rFonts w:ascii="Calibri" w:hAnsi="Calibri"/>
        </w:rPr>
        <w:t xml:space="preserve"> establecidos en el contrato correspondiente.</w:t>
      </w:r>
    </w:p>
    <w:p w14:paraId="6B1E959D" w14:textId="77777777" w:rsidR="005E531C" w:rsidRPr="00DB6160" w:rsidRDefault="005E531C" w:rsidP="003C770C">
      <w:pPr>
        <w:numPr>
          <w:ilvl w:val="0"/>
          <w:numId w:val="17"/>
        </w:numPr>
        <w:ind w:right="-1"/>
        <w:jc w:val="both"/>
        <w:rPr>
          <w:rFonts w:ascii="Calibri" w:hAnsi="Calibri"/>
        </w:rPr>
      </w:pPr>
      <w:r w:rsidRPr="00DB6160">
        <w:rPr>
          <w:rFonts w:ascii="Calibri" w:hAnsi="Calibri"/>
        </w:rPr>
        <w:t xml:space="preserve">Si incumple el </w:t>
      </w:r>
      <w:r w:rsidR="00A91551">
        <w:rPr>
          <w:rFonts w:ascii="Calibri" w:hAnsi="Calibri"/>
        </w:rPr>
        <w:t>licitante</w:t>
      </w:r>
      <w:r w:rsidRPr="00DB6160">
        <w:rPr>
          <w:rFonts w:ascii="Calibri" w:hAnsi="Calibri"/>
        </w:rPr>
        <w:t xml:space="preserve"> ganador con cualquiera de las obligaciones establecidas en el contrato correspondiente.</w:t>
      </w:r>
    </w:p>
    <w:p w14:paraId="0F5E8CD1" w14:textId="77777777" w:rsidR="005E531C" w:rsidRPr="00DB6160" w:rsidRDefault="005E531C" w:rsidP="003C770C">
      <w:pPr>
        <w:numPr>
          <w:ilvl w:val="0"/>
          <w:numId w:val="17"/>
        </w:numPr>
        <w:ind w:right="49"/>
        <w:jc w:val="both"/>
        <w:rPr>
          <w:rFonts w:ascii="Calibri" w:hAnsi="Calibri"/>
        </w:rPr>
      </w:pPr>
      <w:r w:rsidRPr="00DB6160">
        <w:rPr>
          <w:rFonts w:ascii="Calibri" w:hAnsi="Calibri"/>
        </w:rPr>
        <w:t xml:space="preserve">Si el </w:t>
      </w:r>
      <w:r w:rsidR="009E04A4">
        <w:rPr>
          <w:rFonts w:ascii="Calibri" w:hAnsi="Calibri"/>
        </w:rPr>
        <w:t>licitante</w:t>
      </w:r>
      <w:r w:rsidR="00A91551">
        <w:rPr>
          <w:rFonts w:ascii="Calibri" w:hAnsi="Calibri"/>
        </w:rPr>
        <w:t xml:space="preserve"> ganador no realiza el suministro de los </w:t>
      </w:r>
      <w:r w:rsidR="006E0108">
        <w:rPr>
          <w:rFonts w:ascii="Calibri" w:hAnsi="Calibri"/>
        </w:rPr>
        <w:t>insumos</w:t>
      </w:r>
      <w:r w:rsidR="00E64730">
        <w:rPr>
          <w:rFonts w:ascii="Calibri" w:hAnsi="Calibri"/>
        </w:rPr>
        <w:t xml:space="preserve"> </w:t>
      </w:r>
      <w:r w:rsidRPr="00DB6160">
        <w:rPr>
          <w:rFonts w:ascii="Calibri" w:hAnsi="Calibri"/>
        </w:rPr>
        <w:t>establecida en el contrato, conforme a la calidad, características y presentación establecidas en las presentes bases y su</w:t>
      </w:r>
      <w:r w:rsidR="00A91551">
        <w:rPr>
          <w:rFonts w:ascii="Calibri" w:hAnsi="Calibri"/>
        </w:rPr>
        <w:t>s</w:t>
      </w:r>
      <w:r w:rsidRPr="00DB6160">
        <w:rPr>
          <w:rFonts w:ascii="Calibri" w:hAnsi="Calibri"/>
        </w:rPr>
        <w:t xml:space="preserve"> propuesta</w:t>
      </w:r>
      <w:r w:rsidR="00A91551">
        <w:rPr>
          <w:rFonts w:ascii="Calibri" w:hAnsi="Calibri"/>
        </w:rPr>
        <w:t>s</w:t>
      </w:r>
      <w:r w:rsidRPr="00DB6160">
        <w:rPr>
          <w:rFonts w:ascii="Calibri" w:hAnsi="Calibri"/>
        </w:rPr>
        <w:t xml:space="preserve"> técnica y económica.</w:t>
      </w:r>
    </w:p>
    <w:p w14:paraId="394CED3E" w14:textId="77777777" w:rsidR="005E531C" w:rsidRPr="00DB6160" w:rsidRDefault="005E531C" w:rsidP="003C770C">
      <w:pPr>
        <w:numPr>
          <w:ilvl w:val="0"/>
          <w:numId w:val="17"/>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573629A8" w14:textId="77777777" w:rsidR="005E531C" w:rsidRPr="00DB6160" w:rsidRDefault="005E531C" w:rsidP="003C770C">
      <w:pPr>
        <w:numPr>
          <w:ilvl w:val="0"/>
          <w:numId w:val="17"/>
        </w:numPr>
        <w:ind w:right="51"/>
        <w:jc w:val="both"/>
        <w:rPr>
          <w:rFonts w:ascii="Calibri" w:hAnsi="Calibri"/>
        </w:rPr>
      </w:pPr>
      <w:r w:rsidRPr="00DB6160">
        <w:rPr>
          <w:rFonts w:ascii="Calibri" w:hAnsi="Calibri"/>
        </w:rPr>
        <w:t xml:space="preserve">Por negativa a repetir o completar </w:t>
      </w:r>
      <w:r w:rsidR="00A91551">
        <w:rPr>
          <w:rFonts w:ascii="Calibri" w:hAnsi="Calibri"/>
        </w:rPr>
        <w:t xml:space="preserve">el suministro de los </w:t>
      </w:r>
      <w:r w:rsidR="006E0108">
        <w:rPr>
          <w:rFonts w:ascii="Calibri" w:hAnsi="Calibri"/>
        </w:rPr>
        <w:t>insumos</w:t>
      </w:r>
      <w:r w:rsidRPr="00DB6160">
        <w:rPr>
          <w:rFonts w:ascii="Calibri" w:hAnsi="Calibri"/>
        </w:rPr>
        <w:t>, que la Convocante no aceptó por deficiente.</w:t>
      </w:r>
    </w:p>
    <w:p w14:paraId="53E8EC78" w14:textId="77777777" w:rsidR="005E531C" w:rsidRPr="00DB6160" w:rsidRDefault="005E531C" w:rsidP="003C770C">
      <w:pPr>
        <w:numPr>
          <w:ilvl w:val="0"/>
          <w:numId w:val="17"/>
        </w:numPr>
        <w:ind w:right="-1"/>
        <w:jc w:val="both"/>
        <w:rPr>
          <w:rFonts w:ascii="Calibri" w:hAnsi="Calibri"/>
        </w:rPr>
      </w:pPr>
      <w:r w:rsidRPr="00DB6160">
        <w:rPr>
          <w:rFonts w:ascii="Calibri" w:hAnsi="Calibri"/>
        </w:rPr>
        <w:t xml:space="preserve">Por no cubrir con personal suficiente y capacitado en </w:t>
      </w:r>
      <w:r w:rsidR="00A91551">
        <w:rPr>
          <w:rFonts w:ascii="Calibri" w:hAnsi="Calibri"/>
        </w:rPr>
        <w:t xml:space="preserve">el suministro de los </w:t>
      </w:r>
      <w:r w:rsidR="006E0108">
        <w:rPr>
          <w:rFonts w:ascii="Calibri" w:hAnsi="Calibri"/>
        </w:rPr>
        <w:t>insumos</w:t>
      </w:r>
      <w:r w:rsidRPr="00DB6160">
        <w:rPr>
          <w:rFonts w:ascii="Calibri" w:hAnsi="Calibri"/>
        </w:rPr>
        <w:t xml:space="preserve"> adjudicado</w:t>
      </w:r>
      <w:r>
        <w:rPr>
          <w:rFonts w:ascii="Calibri" w:hAnsi="Calibri"/>
        </w:rPr>
        <w:t>s</w:t>
      </w:r>
      <w:r w:rsidRPr="00DB6160">
        <w:rPr>
          <w:rFonts w:ascii="Calibri" w:hAnsi="Calibri"/>
        </w:rPr>
        <w:t>.</w:t>
      </w:r>
    </w:p>
    <w:p w14:paraId="29C49AA7" w14:textId="77777777" w:rsidR="005E531C" w:rsidRPr="00DB6160" w:rsidRDefault="005E531C" w:rsidP="003C770C">
      <w:pPr>
        <w:numPr>
          <w:ilvl w:val="0"/>
          <w:numId w:val="17"/>
        </w:numPr>
        <w:ind w:right="-1"/>
        <w:jc w:val="both"/>
        <w:rPr>
          <w:rFonts w:ascii="Calibri" w:hAnsi="Calibri"/>
        </w:rPr>
      </w:pPr>
      <w:r w:rsidRPr="00DB6160">
        <w:rPr>
          <w:rFonts w:ascii="Calibri" w:hAnsi="Calibri"/>
        </w:rPr>
        <w:t xml:space="preserve">Si cede, traspasa o subcontrata </w:t>
      </w:r>
      <w:r w:rsidR="00A91551">
        <w:rPr>
          <w:rFonts w:ascii="Calibri" w:hAnsi="Calibri"/>
        </w:rPr>
        <w:t xml:space="preserve">el suministro de los </w:t>
      </w:r>
      <w:r w:rsidR="006E0108">
        <w:rPr>
          <w:rFonts w:ascii="Calibri" w:hAnsi="Calibri"/>
        </w:rPr>
        <w:t xml:space="preserve">insumos </w:t>
      </w:r>
      <w:r w:rsidRPr="00DB6160">
        <w:rPr>
          <w:rFonts w:ascii="Calibri" w:hAnsi="Calibri"/>
        </w:rPr>
        <w:t>objeto de este concurso.</w:t>
      </w:r>
    </w:p>
    <w:p w14:paraId="766DB116" w14:textId="77777777" w:rsidR="005E531C" w:rsidRPr="00DB6160" w:rsidRDefault="005E531C" w:rsidP="003C770C">
      <w:pPr>
        <w:numPr>
          <w:ilvl w:val="0"/>
          <w:numId w:val="17"/>
        </w:numPr>
        <w:ind w:right="-1"/>
        <w:jc w:val="both"/>
        <w:rPr>
          <w:rFonts w:ascii="Calibri" w:hAnsi="Calibri"/>
        </w:rPr>
      </w:pPr>
      <w:r w:rsidRPr="00DB6160">
        <w:rPr>
          <w:rFonts w:ascii="Calibri" w:hAnsi="Calibri"/>
        </w:rPr>
        <w:lastRenderedPageBreak/>
        <w:t>Si es declarado en estado de quiebra o suspensión de pagos, por autoridad competente.</w:t>
      </w:r>
    </w:p>
    <w:p w14:paraId="692F9093" w14:textId="77777777" w:rsidR="005E531C" w:rsidRPr="00DB6160" w:rsidRDefault="005E531C" w:rsidP="005E531C">
      <w:pPr>
        <w:ind w:right="-1"/>
        <w:jc w:val="both"/>
        <w:rPr>
          <w:rFonts w:ascii="Calibri" w:hAnsi="Calibri"/>
        </w:rPr>
      </w:pPr>
    </w:p>
    <w:p w14:paraId="60CA53B5" w14:textId="77777777" w:rsidR="005E531C" w:rsidRDefault="005E531C" w:rsidP="005E531C">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34B84242" w14:textId="77777777" w:rsidR="00CB311C" w:rsidRDefault="00CB311C" w:rsidP="005E531C">
      <w:pPr>
        <w:ind w:right="-1"/>
        <w:jc w:val="both"/>
        <w:rPr>
          <w:rFonts w:ascii="Calibri" w:hAnsi="Calibri"/>
        </w:rPr>
      </w:pPr>
    </w:p>
    <w:p w14:paraId="1BD2BF16" w14:textId="77777777" w:rsidR="005E531C" w:rsidRPr="0039320A" w:rsidRDefault="005E531C" w:rsidP="00A1253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ind w:right="-1"/>
        <w:jc w:val="both"/>
        <w:rPr>
          <w:rFonts w:ascii="Calibri" w:hAnsi="Calibri"/>
          <w:b/>
        </w:rPr>
      </w:pPr>
      <w:r w:rsidRPr="0039320A">
        <w:rPr>
          <w:rFonts w:ascii="Calibri" w:hAnsi="Calibri"/>
          <w:b/>
        </w:rPr>
        <w:t>22.RECURSOS.</w:t>
      </w:r>
    </w:p>
    <w:p w14:paraId="7EF9720D" w14:textId="77777777" w:rsidR="005E531C" w:rsidRPr="0039320A" w:rsidRDefault="005E531C" w:rsidP="005E531C">
      <w:pPr>
        <w:ind w:right="-1"/>
        <w:jc w:val="both"/>
        <w:rPr>
          <w:rFonts w:ascii="Calibri" w:hAnsi="Calibri"/>
        </w:rPr>
      </w:pPr>
    </w:p>
    <w:p w14:paraId="42994C5E" w14:textId="77777777" w:rsidR="005E531C" w:rsidRPr="00DB6160" w:rsidRDefault="00E5363D" w:rsidP="005E531C">
      <w:pPr>
        <w:ind w:right="-1"/>
        <w:jc w:val="both"/>
        <w:rPr>
          <w:rFonts w:ascii="Calibri" w:hAnsi="Calibri"/>
        </w:rPr>
      </w:pPr>
      <w:r w:rsidRPr="0039320A">
        <w:rPr>
          <w:rFonts w:ascii="Calibri" w:hAnsi="Calibri"/>
        </w:rPr>
        <w:t>Contra las resoluciones que se dicten dentro de</w:t>
      </w:r>
      <w:r w:rsidR="00973A36">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presente </w:t>
      </w:r>
      <w:r>
        <w:rPr>
          <w:rFonts w:ascii="Calibri" w:hAnsi="Calibri"/>
        </w:rPr>
        <w:t>Licitación</w:t>
      </w:r>
      <w:r w:rsidR="00C122F5">
        <w:rPr>
          <w:rFonts w:ascii="Calibri" w:hAnsi="Calibri"/>
        </w:rPr>
        <w:t>,</w:t>
      </w:r>
      <w:r w:rsidRPr="0039320A">
        <w:rPr>
          <w:rFonts w:ascii="Calibri" w:hAnsi="Calibri"/>
        </w:rPr>
        <w:t xml:space="preserve"> los </w:t>
      </w:r>
      <w:r>
        <w:rPr>
          <w:rFonts w:ascii="Calibri" w:hAnsi="Calibri"/>
        </w:rPr>
        <w:t>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r w:rsidR="005E531C" w:rsidRPr="00DB6160">
        <w:rPr>
          <w:rFonts w:ascii="Calibri" w:hAnsi="Calibri"/>
        </w:rPr>
        <w:t>.</w:t>
      </w:r>
    </w:p>
    <w:p w14:paraId="0E137E81" w14:textId="77777777" w:rsidR="005E531C" w:rsidRPr="00DB6160" w:rsidRDefault="005E531C" w:rsidP="005E531C">
      <w:pPr>
        <w:ind w:right="-1"/>
        <w:jc w:val="both"/>
        <w:rPr>
          <w:rFonts w:ascii="Calibri" w:hAnsi="Calibri"/>
        </w:rPr>
      </w:pPr>
    </w:p>
    <w:p w14:paraId="1CE8D1DD" w14:textId="77777777" w:rsidR="005E531C" w:rsidRPr="0039320A" w:rsidRDefault="005E531C" w:rsidP="005E531C">
      <w:pPr>
        <w:ind w:right="-1"/>
        <w:jc w:val="both"/>
        <w:rPr>
          <w:rFonts w:ascii="Calibri" w:hAnsi="Calibri"/>
        </w:rPr>
      </w:pPr>
      <w:r w:rsidRPr="00DB6160">
        <w:rPr>
          <w:rFonts w:ascii="Calibri" w:hAnsi="Calibri"/>
        </w:rPr>
        <w:t xml:space="preserve">El domicilio de las Oficinas en el que la Convocante resolverá los recursos de reconsideración es el que corresponde a </w:t>
      </w:r>
      <w:smartTag w:uri="urn:schemas-microsoft-com:office:smarttags" w:element="PersonName">
        <w:smartTagPr>
          <w:attr w:name="ProductID" w:val="la Direcci￳n General"/>
        </w:smartTagPr>
        <w:r w:rsidRPr="00DB6160">
          <w:rPr>
            <w:rFonts w:ascii="Calibri" w:hAnsi="Calibri"/>
          </w:rPr>
          <w:t>la Dirección General</w:t>
        </w:r>
      </w:smartTag>
      <w:r w:rsidRPr="00DB6160">
        <w:rPr>
          <w:rFonts w:ascii="Calibri" w:hAnsi="Calibri"/>
        </w:rPr>
        <w:t xml:space="preserve"> de la Convocante ubicada en el edificio</w:t>
      </w:r>
      <w:r w:rsidRPr="0039320A">
        <w:rPr>
          <w:rFonts w:ascii="Calibri" w:hAnsi="Calibri"/>
        </w:rPr>
        <w:t xml:space="preserve"> que se localiza en </w:t>
      </w:r>
      <w:smartTag w:uri="urn:schemas-microsoft-com:office:smarttags" w:element="PersonName">
        <w:smartTagPr>
          <w:attr w:name="ProductID" w:val="la Calle Matamoros"/>
        </w:smartTagPr>
        <w:r w:rsidRPr="0039320A">
          <w:rPr>
            <w:rFonts w:ascii="Calibri" w:hAnsi="Calibri"/>
          </w:rPr>
          <w:t>la Calle Matamoros</w:t>
        </w:r>
      </w:smartTag>
      <w:r>
        <w:rPr>
          <w:rFonts w:ascii="Calibri" w:hAnsi="Calibri"/>
        </w:rPr>
        <w:t xml:space="preserve"> oriente, No. 520</w:t>
      </w:r>
      <w:r w:rsidRPr="0039320A">
        <w:rPr>
          <w:rFonts w:ascii="Calibri" w:hAnsi="Calibri"/>
        </w:rPr>
        <w:t>, Centro de Monterrey, Nuevo León, C.P. 64000.</w:t>
      </w:r>
    </w:p>
    <w:p w14:paraId="4DCB3B0B" w14:textId="77777777" w:rsidR="00CB311C" w:rsidRDefault="00CB311C" w:rsidP="005E531C">
      <w:pPr>
        <w:ind w:right="-1"/>
        <w:jc w:val="both"/>
        <w:rPr>
          <w:rFonts w:ascii="Calibri" w:hAnsi="Calibri"/>
          <w:b/>
        </w:rPr>
      </w:pPr>
    </w:p>
    <w:p w14:paraId="08A4F4D5" w14:textId="77777777" w:rsidR="005E531C" w:rsidRPr="0039320A" w:rsidRDefault="005E531C" w:rsidP="00A1253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ind w:right="-1"/>
        <w:jc w:val="both"/>
        <w:rPr>
          <w:rFonts w:ascii="Calibri" w:hAnsi="Calibri"/>
          <w:b/>
        </w:rPr>
      </w:pPr>
      <w:r w:rsidRPr="0039320A">
        <w:rPr>
          <w:rFonts w:ascii="Calibri" w:hAnsi="Calibri"/>
          <w:b/>
        </w:rPr>
        <w:t>23.CONCURSO DESIERTO.</w:t>
      </w:r>
    </w:p>
    <w:p w14:paraId="3B514F12" w14:textId="77777777" w:rsidR="005E531C" w:rsidRPr="0039320A" w:rsidRDefault="005E531C" w:rsidP="005E531C">
      <w:pPr>
        <w:ind w:right="-1"/>
        <w:jc w:val="both"/>
        <w:rPr>
          <w:rFonts w:ascii="Calibri" w:hAnsi="Calibri"/>
          <w:b/>
        </w:rPr>
      </w:pPr>
    </w:p>
    <w:p w14:paraId="39532827" w14:textId="77777777" w:rsidR="005E531C" w:rsidRPr="00DB6160" w:rsidRDefault="005E531C" w:rsidP="005E531C">
      <w:pPr>
        <w:ind w:right="-1"/>
        <w:jc w:val="both"/>
        <w:outlineLvl w:val="0"/>
        <w:rPr>
          <w:rFonts w:ascii="Calibri" w:hAnsi="Calibri"/>
        </w:rPr>
      </w:pPr>
      <w:r w:rsidRPr="00DB6160">
        <w:rPr>
          <w:rFonts w:ascii="Calibri" w:hAnsi="Calibri"/>
        </w:rPr>
        <w:t>Un concurso será declarado desierto por las siguientes razones:</w:t>
      </w:r>
    </w:p>
    <w:p w14:paraId="46382600" w14:textId="77777777" w:rsidR="005E531C" w:rsidRPr="00DB6160" w:rsidRDefault="005E531C" w:rsidP="003C770C">
      <w:pPr>
        <w:numPr>
          <w:ilvl w:val="0"/>
          <w:numId w:val="18"/>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sidR="00A91551">
        <w:rPr>
          <w:rFonts w:ascii="Calibri" w:hAnsi="Calibri"/>
        </w:rPr>
        <w:t>de la licitación</w:t>
      </w:r>
      <w:r w:rsidRPr="00DB6160">
        <w:rPr>
          <w:rFonts w:ascii="Calibri" w:hAnsi="Calibri"/>
        </w:rPr>
        <w:t>, a fin de encarecer los precios ofertados en sus propuestas.</w:t>
      </w:r>
    </w:p>
    <w:p w14:paraId="7316B2ED" w14:textId="2C5BA003" w:rsidR="005E531C" w:rsidRPr="00DB6160" w:rsidRDefault="005E531C" w:rsidP="003C770C">
      <w:pPr>
        <w:numPr>
          <w:ilvl w:val="0"/>
          <w:numId w:val="18"/>
        </w:numPr>
        <w:jc w:val="both"/>
        <w:rPr>
          <w:rFonts w:ascii="Calibri" w:hAnsi="Calibri"/>
        </w:rPr>
      </w:pPr>
      <w:r w:rsidRPr="00DB6160">
        <w:rPr>
          <w:rFonts w:ascii="Calibri" w:hAnsi="Calibri"/>
        </w:rPr>
        <w:t>Cuando ninguna de las propuestas presentadas por los participantes cumpla con los requisitos establecidos en las bases.</w:t>
      </w:r>
    </w:p>
    <w:p w14:paraId="48DB21A3" w14:textId="77777777" w:rsidR="005E531C" w:rsidRPr="00DB6160" w:rsidRDefault="005E531C" w:rsidP="003C770C">
      <w:pPr>
        <w:numPr>
          <w:ilvl w:val="0"/>
          <w:numId w:val="18"/>
        </w:numPr>
        <w:jc w:val="both"/>
        <w:rPr>
          <w:rFonts w:ascii="Calibri" w:hAnsi="Calibri"/>
        </w:rPr>
      </w:pPr>
      <w:r w:rsidRPr="00DB6160">
        <w:rPr>
          <w:rFonts w:ascii="Calibri" w:hAnsi="Calibri"/>
        </w:rPr>
        <w:t>Cuando sus precios no sean aceptables, previo estudio de mercado realizado por la Convocante.</w:t>
      </w:r>
    </w:p>
    <w:p w14:paraId="1B17988D" w14:textId="77777777" w:rsidR="005E531C" w:rsidRPr="0039320A" w:rsidRDefault="005E531C" w:rsidP="005E531C">
      <w:pPr>
        <w:ind w:right="-1"/>
        <w:jc w:val="both"/>
        <w:rPr>
          <w:rFonts w:ascii="Calibri" w:hAnsi="Calibri"/>
          <w:b/>
        </w:rPr>
      </w:pPr>
    </w:p>
    <w:p w14:paraId="73442C9D" w14:textId="77777777" w:rsidR="005E531C" w:rsidRDefault="005E531C" w:rsidP="00A1253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ind w:right="-1"/>
        <w:jc w:val="both"/>
        <w:rPr>
          <w:rFonts w:ascii="Calibri" w:hAnsi="Calibri"/>
          <w:b/>
        </w:rPr>
      </w:pPr>
      <w:r>
        <w:rPr>
          <w:rFonts w:ascii="Calibri" w:hAnsi="Calibri"/>
          <w:b/>
        </w:rPr>
        <w:t>24.CONCURSO CANCELADO.</w:t>
      </w:r>
    </w:p>
    <w:p w14:paraId="1970899C" w14:textId="77777777" w:rsidR="005E531C" w:rsidRDefault="005E531C" w:rsidP="005E531C">
      <w:pPr>
        <w:ind w:right="-1"/>
        <w:jc w:val="both"/>
        <w:rPr>
          <w:rFonts w:ascii="Calibri" w:hAnsi="Calibri"/>
          <w:b/>
        </w:rPr>
      </w:pPr>
    </w:p>
    <w:p w14:paraId="0D5BE1D8" w14:textId="77777777" w:rsidR="005E531C" w:rsidRPr="00DB6160" w:rsidRDefault="005E531C" w:rsidP="005E531C">
      <w:pPr>
        <w:ind w:right="-1"/>
        <w:jc w:val="both"/>
        <w:rPr>
          <w:rFonts w:ascii="Calibri" w:hAnsi="Calibri"/>
        </w:rPr>
      </w:pPr>
      <w:r w:rsidRPr="00DB6160">
        <w:rPr>
          <w:rFonts w:ascii="Calibri" w:hAnsi="Calibri"/>
        </w:rPr>
        <w:t>Un concurso podrá ser declarado cancelado por las siguientes razones:</w:t>
      </w:r>
    </w:p>
    <w:p w14:paraId="18F3C97A" w14:textId="77777777" w:rsidR="005E531C" w:rsidRPr="00572D88" w:rsidRDefault="005E531C" w:rsidP="003C770C">
      <w:pPr>
        <w:pStyle w:val="Textoindependiente3"/>
        <w:numPr>
          <w:ilvl w:val="0"/>
          <w:numId w:val="19"/>
        </w:numPr>
        <w:ind w:right="-1"/>
        <w:rPr>
          <w:rFonts w:ascii="Calibri" w:hAnsi="Calibri"/>
          <w:b w:val="0"/>
          <w:sz w:val="20"/>
        </w:rPr>
      </w:pPr>
      <w:r w:rsidRPr="00572D88">
        <w:rPr>
          <w:rFonts w:ascii="Calibri" w:hAnsi="Calibri"/>
          <w:b w:val="0"/>
          <w:sz w:val="20"/>
        </w:rPr>
        <w:t>Por caso fortuito o fuerza mayor.</w:t>
      </w:r>
    </w:p>
    <w:p w14:paraId="5B851506" w14:textId="77777777" w:rsidR="005E531C" w:rsidRPr="00DB6160" w:rsidRDefault="005E531C" w:rsidP="003C770C">
      <w:pPr>
        <w:numPr>
          <w:ilvl w:val="0"/>
          <w:numId w:val="19"/>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sidR="00572D88">
        <w:rPr>
          <w:rFonts w:ascii="Calibri" w:hAnsi="Calibri"/>
        </w:rPr>
        <w:t xml:space="preserve">licitación </w:t>
      </w:r>
      <w:r w:rsidRPr="00DB6160">
        <w:rPr>
          <w:rFonts w:ascii="Calibri" w:hAnsi="Calibri"/>
        </w:rPr>
        <w:t>se pudiera ocasionar un daño o perjuicio a la propia Convocante.</w:t>
      </w:r>
    </w:p>
    <w:p w14:paraId="1B8480DE" w14:textId="77777777" w:rsidR="005E531C" w:rsidRDefault="005E531C" w:rsidP="003C770C">
      <w:pPr>
        <w:numPr>
          <w:ilvl w:val="0"/>
          <w:numId w:val="19"/>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6A4579C0" w14:textId="77777777" w:rsidR="007579C0" w:rsidRPr="0039320A" w:rsidRDefault="007579C0" w:rsidP="007579C0">
      <w:pPr>
        <w:ind w:right="-1"/>
        <w:jc w:val="both"/>
        <w:rPr>
          <w:rFonts w:ascii="Calibri" w:hAnsi="Calibri"/>
        </w:rPr>
      </w:pPr>
    </w:p>
    <w:p w14:paraId="45507786" w14:textId="77777777" w:rsidR="005E531C" w:rsidRPr="0039320A" w:rsidRDefault="005E531C" w:rsidP="00A1253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ind w:right="-1"/>
        <w:jc w:val="both"/>
        <w:rPr>
          <w:rFonts w:ascii="Calibri" w:hAnsi="Calibri"/>
          <w:b/>
        </w:rPr>
      </w:pPr>
      <w:r w:rsidRPr="0039320A">
        <w:rPr>
          <w:rFonts w:ascii="Calibri" w:hAnsi="Calibri"/>
          <w:b/>
        </w:rPr>
        <w:t>25.SUPLETORIEDAD.</w:t>
      </w:r>
    </w:p>
    <w:p w14:paraId="3B063655" w14:textId="77777777" w:rsidR="005E531C" w:rsidRPr="0039320A" w:rsidRDefault="005E531C" w:rsidP="005E531C">
      <w:pPr>
        <w:ind w:right="-1"/>
        <w:jc w:val="both"/>
        <w:rPr>
          <w:rFonts w:ascii="Calibri" w:hAnsi="Calibri"/>
          <w:b/>
        </w:rPr>
      </w:pPr>
    </w:p>
    <w:p w14:paraId="785F2EDF" w14:textId="77777777" w:rsidR="007F0B73" w:rsidRDefault="005E531C" w:rsidP="00572D88">
      <w:pPr>
        <w:ind w:right="49"/>
        <w:jc w:val="both"/>
        <w:rPr>
          <w:rFonts w:asciiTheme="minorHAnsi" w:hAnsiTheme="minorHAns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sidR="00A91551">
        <w:rPr>
          <w:rFonts w:ascii="Calibri" w:hAnsi="Calibri"/>
        </w:rPr>
        <w:t>.</w:t>
      </w:r>
    </w:p>
    <w:p w14:paraId="765485DE" w14:textId="77777777" w:rsidR="00572D88" w:rsidRDefault="00572D88" w:rsidP="00572D88">
      <w:pPr>
        <w:jc w:val="center"/>
        <w:rPr>
          <w:rFonts w:ascii="Corbel" w:hAnsi="Corbel" w:cs="Arial"/>
          <w:b/>
        </w:rPr>
      </w:pPr>
      <w:r w:rsidRPr="00AF06AE">
        <w:rPr>
          <w:rFonts w:ascii="Corbel" w:hAnsi="Corbel" w:cs="Arial"/>
          <w:b/>
        </w:rPr>
        <w:t>ATENTAMENTE</w:t>
      </w:r>
    </w:p>
    <w:p w14:paraId="6245A214" w14:textId="77777777" w:rsidR="00BB0554" w:rsidRPr="006D3D10" w:rsidRDefault="00C122F5" w:rsidP="00BB0554">
      <w:pPr>
        <w:jc w:val="center"/>
        <w:rPr>
          <w:rFonts w:ascii="Corbel" w:hAnsi="Corbel" w:cs="Arial"/>
          <w:b/>
        </w:rPr>
      </w:pPr>
      <w:r w:rsidRPr="006D3D10">
        <w:rPr>
          <w:rFonts w:ascii="Corbel" w:hAnsi="Corbel" w:cs="Arial"/>
          <w:b/>
        </w:rPr>
        <w:t>LIC. VICENTE ARTURO LÓPEZ LIMÓN</w:t>
      </w:r>
    </w:p>
    <w:p w14:paraId="2467CA69" w14:textId="77777777" w:rsidR="00572D88" w:rsidRPr="006D3D10" w:rsidRDefault="00572D88" w:rsidP="00DA4729">
      <w:pPr>
        <w:ind w:left="708" w:hanging="708"/>
        <w:jc w:val="center"/>
        <w:rPr>
          <w:rFonts w:ascii="Corbel" w:hAnsi="Corbel" w:cs="Arial"/>
          <w:b/>
        </w:rPr>
      </w:pPr>
      <w:r w:rsidRPr="006D3D10">
        <w:rPr>
          <w:rFonts w:ascii="Corbel" w:hAnsi="Corbel" w:cs="Arial"/>
          <w:b/>
        </w:rPr>
        <w:t>DIRECTOR ADMINISTRATIVO</w:t>
      </w:r>
    </w:p>
    <w:p w14:paraId="3CCCDC43" w14:textId="77777777" w:rsidR="00FA4A0F" w:rsidRPr="006D3D10" w:rsidRDefault="00FA4A0F" w:rsidP="00572D88">
      <w:pPr>
        <w:jc w:val="center"/>
        <w:rPr>
          <w:rFonts w:ascii="Corbel" w:hAnsi="Corbel" w:cs="Arial"/>
          <w:b/>
        </w:rPr>
      </w:pPr>
      <w:r w:rsidRPr="006D3D10">
        <w:rPr>
          <w:rFonts w:ascii="Corbel" w:hAnsi="Corbel" w:cs="Arial"/>
          <w:b/>
        </w:rPr>
        <w:t>DE SERVICIOS DE SALUD DE NUEVO LEÓN, O.P.D.</w:t>
      </w:r>
    </w:p>
    <w:p w14:paraId="1A2AC012" w14:textId="4D2B5FF1" w:rsidR="007F0B73" w:rsidRDefault="007F0B73" w:rsidP="007F0B73">
      <w:pPr>
        <w:ind w:right="284"/>
        <w:jc w:val="center"/>
        <w:rPr>
          <w:rFonts w:asciiTheme="minorHAnsi" w:hAnsiTheme="minorHAnsi"/>
          <w:b/>
        </w:rPr>
      </w:pPr>
      <w:r w:rsidRPr="006D3D10">
        <w:rPr>
          <w:rFonts w:asciiTheme="minorHAnsi" w:hAnsiTheme="minorHAnsi"/>
          <w:b/>
        </w:rPr>
        <w:t xml:space="preserve">MONTERREY, NUEVO </w:t>
      </w:r>
      <w:r w:rsidRPr="0013112E">
        <w:rPr>
          <w:rFonts w:asciiTheme="minorHAnsi" w:hAnsiTheme="minorHAnsi"/>
          <w:b/>
        </w:rPr>
        <w:t xml:space="preserve">LEÓN </w:t>
      </w:r>
      <w:r w:rsidRPr="0076578F">
        <w:rPr>
          <w:rFonts w:asciiTheme="minorHAnsi" w:hAnsiTheme="minorHAnsi"/>
          <w:b/>
        </w:rPr>
        <w:t xml:space="preserve">A </w:t>
      </w:r>
      <w:r w:rsidR="00CA53A4" w:rsidRPr="0076578F">
        <w:rPr>
          <w:rFonts w:asciiTheme="minorHAnsi" w:hAnsiTheme="minorHAnsi"/>
          <w:b/>
        </w:rPr>
        <w:t>13</w:t>
      </w:r>
      <w:r w:rsidR="00266E41" w:rsidRPr="0076578F">
        <w:rPr>
          <w:rFonts w:asciiTheme="minorHAnsi" w:hAnsiTheme="minorHAnsi"/>
          <w:b/>
        </w:rPr>
        <w:t xml:space="preserve"> DE </w:t>
      </w:r>
      <w:r w:rsidR="00167B3C" w:rsidRPr="0076578F">
        <w:rPr>
          <w:rFonts w:asciiTheme="minorHAnsi" w:hAnsiTheme="minorHAnsi"/>
          <w:b/>
        </w:rPr>
        <w:t>DICIEMBRE</w:t>
      </w:r>
      <w:r w:rsidR="00266E41" w:rsidRPr="0076578F">
        <w:rPr>
          <w:rFonts w:asciiTheme="minorHAnsi" w:hAnsiTheme="minorHAnsi"/>
          <w:b/>
        </w:rPr>
        <w:t xml:space="preserve"> DEL 202</w:t>
      </w:r>
      <w:r w:rsidR="003848BD" w:rsidRPr="0076578F">
        <w:rPr>
          <w:rFonts w:asciiTheme="minorHAnsi" w:hAnsiTheme="minorHAnsi"/>
          <w:b/>
        </w:rPr>
        <w:t>4</w:t>
      </w:r>
    </w:p>
    <w:p w14:paraId="247C0AF6" w14:textId="77777777" w:rsidR="00EB7A51" w:rsidRPr="00037DE1" w:rsidRDefault="00EB7A51" w:rsidP="007F0B73">
      <w:pPr>
        <w:ind w:right="284"/>
        <w:jc w:val="center"/>
        <w:rPr>
          <w:rFonts w:asciiTheme="minorHAnsi" w:hAnsiTheme="minorHAnsi"/>
        </w:rPr>
      </w:pPr>
    </w:p>
    <w:p w14:paraId="5B90CD18" w14:textId="77777777" w:rsidR="00FE283B" w:rsidRPr="00AB7D71" w:rsidRDefault="00934D52" w:rsidP="00EA6F0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Theme="minorHAnsi" w:hAnsiTheme="minorHAnsi"/>
          <w:b/>
        </w:rPr>
      </w:pPr>
      <w:r w:rsidRPr="00AB7D71">
        <w:rPr>
          <w:rFonts w:asciiTheme="minorHAnsi" w:hAnsiTheme="minorHAnsi"/>
          <w:b/>
        </w:rPr>
        <w:t>A</w:t>
      </w:r>
      <w:r w:rsidR="00D51B7C" w:rsidRPr="00AB7D71">
        <w:rPr>
          <w:rFonts w:asciiTheme="minorHAnsi" w:hAnsiTheme="minorHAnsi"/>
          <w:b/>
        </w:rPr>
        <w:t>NEXO 1</w:t>
      </w:r>
    </w:p>
    <w:p w14:paraId="5D18F380" w14:textId="77777777" w:rsidR="00D401C2" w:rsidRDefault="00D401C2" w:rsidP="00D401C2">
      <w:pPr>
        <w:jc w:val="center"/>
        <w:rPr>
          <w:rFonts w:asciiTheme="minorHAnsi" w:hAnsiTheme="minorHAnsi" w:cs="Arial"/>
          <w:i/>
          <w:iCs/>
          <w:sz w:val="22"/>
          <w:szCs w:val="22"/>
        </w:rPr>
      </w:pPr>
      <w:r w:rsidRPr="00CF1513">
        <w:rPr>
          <w:rFonts w:asciiTheme="minorHAnsi" w:hAnsiTheme="minorHAnsi" w:cs="Arial"/>
          <w:i/>
          <w:iCs/>
          <w:sz w:val="22"/>
          <w:szCs w:val="22"/>
        </w:rPr>
        <w:t>"Reactivos para Determinación de Análisis Clínicos y Equipos en Comodato”</w:t>
      </w:r>
    </w:p>
    <w:p w14:paraId="2B425FA8" w14:textId="77777777" w:rsidR="00740AF9" w:rsidRDefault="00740AF9" w:rsidP="00D401C2">
      <w:pPr>
        <w:jc w:val="center"/>
        <w:rPr>
          <w:rFonts w:asciiTheme="minorHAnsi" w:hAnsiTheme="minorHAnsi" w:cs="Arial"/>
          <w:i/>
          <w:iCs/>
          <w:sz w:val="22"/>
          <w:szCs w:val="22"/>
        </w:rPr>
      </w:pPr>
    </w:p>
    <w:tbl>
      <w:tblPr>
        <w:tblW w:w="11127" w:type="dxa"/>
        <w:tblInd w:w="-289" w:type="dxa"/>
        <w:tblCellMar>
          <w:left w:w="70" w:type="dxa"/>
          <w:right w:w="70" w:type="dxa"/>
        </w:tblCellMar>
        <w:tblLook w:val="04A0" w:firstRow="1" w:lastRow="0" w:firstColumn="1" w:lastColumn="0" w:noHBand="0" w:noVBand="1"/>
      </w:tblPr>
      <w:tblGrid>
        <w:gridCol w:w="712"/>
        <w:gridCol w:w="1731"/>
        <w:gridCol w:w="954"/>
        <w:gridCol w:w="993"/>
        <w:gridCol w:w="1139"/>
        <w:gridCol w:w="1270"/>
        <w:gridCol w:w="3408"/>
        <w:gridCol w:w="920"/>
      </w:tblGrid>
      <w:tr w:rsidR="00CE4B88" w:rsidRPr="00CE4B88" w14:paraId="641B8DF3" w14:textId="77777777" w:rsidTr="00CE4B88">
        <w:trPr>
          <w:trHeight w:val="20"/>
        </w:trPr>
        <w:tc>
          <w:tcPr>
            <w:tcW w:w="712" w:type="dxa"/>
            <w:tcBorders>
              <w:top w:val="single" w:sz="4" w:space="0" w:color="auto"/>
              <w:left w:val="single" w:sz="4" w:space="0" w:color="auto"/>
              <w:bottom w:val="single" w:sz="4" w:space="0" w:color="auto"/>
              <w:right w:val="single" w:sz="4" w:space="0" w:color="auto"/>
            </w:tcBorders>
            <w:shd w:val="clear" w:color="000000" w:fill="85E8FF"/>
            <w:noWrap/>
            <w:vAlign w:val="center"/>
            <w:hideMark/>
          </w:tcPr>
          <w:p w14:paraId="6E5BCA14"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PARTIDA</w:t>
            </w:r>
          </w:p>
        </w:tc>
        <w:tc>
          <w:tcPr>
            <w:tcW w:w="1731" w:type="dxa"/>
            <w:tcBorders>
              <w:top w:val="single" w:sz="4" w:space="0" w:color="auto"/>
              <w:left w:val="nil"/>
              <w:bottom w:val="single" w:sz="4" w:space="0" w:color="auto"/>
              <w:right w:val="single" w:sz="4" w:space="0" w:color="auto"/>
            </w:tcBorders>
            <w:shd w:val="clear" w:color="000000" w:fill="85E8FF"/>
            <w:noWrap/>
            <w:vAlign w:val="center"/>
            <w:hideMark/>
          </w:tcPr>
          <w:p w14:paraId="526446B8"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DESCRIPCIÓN</w:t>
            </w:r>
          </w:p>
        </w:tc>
        <w:tc>
          <w:tcPr>
            <w:tcW w:w="954" w:type="dxa"/>
            <w:tcBorders>
              <w:top w:val="single" w:sz="4" w:space="0" w:color="auto"/>
              <w:left w:val="nil"/>
              <w:bottom w:val="single" w:sz="4" w:space="0" w:color="auto"/>
              <w:right w:val="single" w:sz="4" w:space="0" w:color="auto"/>
            </w:tcBorders>
            <w:shd w:val="clear" w:color="000000" w:fill="85E8FF"/>
            <w:noWrap/>
            <w:vAlign w:val="center"/>
            <w:hideMark/>
          </w:tcPr>
          <w:p w14:paraId="6BF9D895"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CANTIDAD</w:t>
            </w:r>
          </w:p>
        </w:tc>
        <w:tc>
          <w:tcPr>
            <w:tcW w:w="993" w:type="dxa"/>
            <w:tcBorders>
              <w:top w:val="single" w:sz="4" w:space="0" w:color="auto"/>
              <w:left w:val="nil"/>
              <w:bottom w:val="single" w:sz="4" w:space="0" w:color="auto"/>
              <w:right w:val="single" w:sz="4" w:space="0" w:color="auto"/>
            </w:tcBorders>
            <w:shd w:val="clear" w:color="000000" w:fill="85E8FF"/>
            <w:noWrap/>
            <w:vAlign w:val="center"/>
            <w:hideMark/>
          </w:tcPr>
          <w:p w14:paraId="6AF6C0DD"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UNIDAD DE MEDIDA</w:t>
            </w:r>
          </w:p>
        </w:tc>
        <w:tc>
          <w:tcPr>
            <w:tcW w:w="1139" w:type="dxa"/>
            <w:tcBorders>
              <w:top w:val="single" w:sz="4" w:space="0" w:color="auto"/>
              <w:left w:val="nil"/>
              <w:bottom w:val="single" w:sz="4" w:space="0" w:color="auto"/>
              <w:right w:val="single" w:sz="4" w:space="0" w:color="auto"/>
            </w:tcBorders>
            <w:shd w:val="clear" w:color="000000" w:fill="85E8FF"/>
            <w:vAlign w:val="center"/>
            <w:hideMark/>
          </w:tcPr>
          <w:p w14:paraId="1751DE7E"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PARTIDA PRESUPUESTAL</w:t>
            </w:r>
          </w:p>
        </w:tc>
        <w:tc>
          <w:tcPr>
            <w:tcW w:w="1270" w:type="dxa"/>
            <w:tcBorders>
              <w:top w:val="single" w:sz="4" w:space="0" w:color="auto"/>
              <w:left w:val="nil"/>
              <w:bottom w:val="single" w:sz="4" w:space="0" w:color="auto"/>
              <w:right w:val="single" w:sz="4" w:space="0" w:color="auto"/>
            </w:tcBorders>
            <w:shd w:val="clear" w:color="000000" w:fill="85E8FF"/>
            <w:noWrap/>
            <w:vAlign w:val="center"/>
            <w:hideMark/>
          </w:tcPr>
          <w:p w14:paraId="3AD13328"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CLAVE</w:t>
            </w:r>
          </w:p>
        </w:tc>
        <w:tc>
          <w:tcPr>
            <w:tcW w:w="3408" w:type="dxa"/>
            <w:tcBorders>
              <w:top w:val="single" w:sz="4" w:space="0" w:color="auto"/>
              <w:left w:val="nil"/>
              <w:bottom w:val="single" w:sz="4" w:space="0" w:color="auto"/>
              <w:right w:val="single" w:sz="4" w:space="0" w:color="auto"/>
            </w:tcBorders>
            <w:shd w:val="clear" w:color="000000" w:fill="85E8FF"/>
            <w:noWrap/>
            <w:vAlign w:val="center"/>
            <w:hideMark/>
          </w:tcPr>
          <w:p w14:paraId="06A465E5"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DESCRIPCION</w:t>
            </w:r>
          </w:p>
        </w:tc>
        <w:tc>
          <w:tcPr>
            <w:tcW w:w="920" w:type="dxa"/>
            <w:tcBorders>
              <w:top w:val="single" w:sz="4" w:space="0" w:color="auto"/>
              <w:left w:val="nil"/>
              <w:bottom w:val="single" w:sz="4" w:space="0" w:color="auto"/>
              <w:right w:val="single" w:sz="4" w:space="0" w:color="auto"/>
            </w:tcBorders>
            <w:shd w:val="clear" w:color="000000" w:fill="85E8FF"/>
            <w:noWrap/>
            <w:vAlign w:val="center"/>
            <w:hideMark/>
          </w:tcPr>
          <w:p w14:paraId="6BE5A5EE"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CANTIDAD</w:t>
            </w:r>
          </w:p>
        </w:tc>
      </w:tr>
      <w:tr w:rsidR="00CE4B88" w:rsidRPr="00CE4B88" w14:paraId="641B5EAA" w14:textId="77777777" w:rsidTr="00CE4B88">
        <w:trPr>
          <w:trHeight w:val="20"/>
        </w:trPr>
        <w:tc>
          <w:tcPr>
            <w:tcW w:w="71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219219"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w:t>
            </w:r>
          </w:p>
        </w:tc>
        <w:tc>
          <w:tcPr>
            <w:tcW w:w="1731" w:type="dxa"/>
            <w:vMerge w:val="restart"/>
            <w:tcBorders>
              <w:top w:val="nil"/>
              <w:left w:val="single" w:sz="4" w:space="0" w:color="auto"/>
              <w:bottom w:val="single" w:sz="4" w:space="0" w:color="auto"/>
              <w:right w:val="single" w:sz="4" w:space="0" w:color="auto"/>
            </w:tcBorders>
            <w:shd w:val="clear" w:color="auto" w:fill="auto"/>
            <w:vAlign w:val="center"/>
            <w:hideMark/>
          </w:tcPr>
          <w:p w14:paraId="72EE955B"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REACTIVOS PARA DETERMINACIÓN DE PRUEBAS DE QUÍMICA CLÍNICA</w:t>
            </w:r>
          </w:p>
        </w:tc>
        <w:tc>
          <w:tcPr>
            <w:tcW w:w="95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E4C0D0"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73C5D608"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PAQUETE</w:t>
            </w:r>
          </w:p>
        </w:tc>
        <w:tc>
          <w:tcPr>
            <w:tcW w:w="1139" w:type="dxa"/>
            <w:tcBorders>
              <w:top w:val="nil"/>
              <w:left w:val="nil"/>
              <w:bottom w:val="single" w:sz="4" w:space="0" w:color="auto"/>
              <w:right w:val="single" w:sz="4" w:space="0" w:color="auto"/>
            </w:tcBorders>
            <w:shd w:val="clear" w:color="auto" w:fill="auto"/>
            <w:noWrap/>
            <w:vAlign w:val="center"/>
            <w:hideMark/>
          </w:tcPr>
          <w:p w14:paraId="07B0F562"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2AC26979"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5019350005.00</w:t>
            </w:r>
          </w:p>
        </w:tc>
        <w:tc>
          <w:tcPr>
            <w:tcW w:w="3408" w:type="dxa"/>
            <w:tcBorders>
              <w:top w:val="nil"/>
              <w:left w:val="nil"/>
              <w:bottom w:val="single" w:sz="4" w:space="0" w:color="auto"/>
              <w:right w:val="single" w:sz="4" w:space="0" w:color="auto"/>
            </w:tcBorders>
            <w:shd w:val="clear" w:color="auto" w:fill="auto"/>
            <w:noWrap/>
            <w:vAlign w:val="center"/>
            <w:hideMark/>
          </w:tcPr>
          <w:p w14:paraId="7F551B9F"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ACIDO URICO</w:t>
            </w:r>
          </w:p>
        </w:tc>
        <w:tc>
          <w:tcPr>
            <w:tcW w:w="920" w:type="dxa"/>
            <w:tcBorders>
              <w:top w:val="nil"/>
              <w:left w:val="nil"/>
              <w:bottom w:val="single" w:sz="4" w:space="0" w:color="auto"/>
              <w:right w:val="single" w:sz="4" w:space="0" w:color="auto"/>
            </w:tcBorders>
            <w:shd w:val="clear" w:color="auto" w:fill="auto"/>
            <w:noWrap/>
            <w:vAlign w:val="center"/>
            <w:hideMark/>
          </w:tcPr>
          <w:p w14:paraId="7F11ACB4"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82,870</w:t>
            </w:r>
          </w:p>
        </w:tc>
      </w:tr>
      <w:tr w:rsidR="00CE4B88" w:rsidRPr="00CE4B88" w14:paraId="30837C5E"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090B818B"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1975668C"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47EBD36A"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3D1A5915"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36D850B9"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239D97BC"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5019350010.00</w:t>
            </w:r>
          </w:p>
        </w:tc>
        <w:tc>
          <w:tcPr>
            <w:tcW w:w="3408" w:type="dxa"/>
            <w:tcBorders>
              <w:top w:val="nil"/>
              <w:left w:val="nil"/>
              <w:bottom w:val="single" w:sz="4" w:space="0" w:color="auto"/>
              <w:right w:val="single" w:sz="4" w:space="0" w:color="auto"/>
            </w:tcBorders>
            <w:shd w:val="clear" w:color="auto" w:fill="auto"/>
            <w:noWrap/>
            <w:vAlign w:val="center"/>
            <w:hideMark/>
          </w:tcPr>
          <w:p w14:paraId="6FD2C88F"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ALBUMINA</w:t>
            </w:r>
          </w:p>
        </w:tc>
        <w:tc>
          <w:tcPr>
            <w:tcW w:w="920" w:type="dxa"/>
            <w:tcBorders>
              <w:top w:val="nil"/>
              <w:left w:val="nil"/>
              <w:bottom w:val="single" w:sz="4" w:space="0" w:color="auto"/>
              <w:right w:val="single" w:sz="4" w:space="0" w:color="auto"/>
            </w:tcBorders>
            <w:shd w:val="clear" w:color="auto" w:fill="auto"/>
            <w:noWrap/>
            <w:vAlign w:val="center"/>
            <w:hideMark/>
          </w:tcPr>
          <w:p w14:paraId="0464F7CF"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80,070</w:t>
            </w:r>
          </w:p>
        </w:tc>
      </w:tr>
      <w:tr w:rsidR="00CE4B88" w:rsidRPr="00CE4B88" w14:paraId="7067E688"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3F46F685"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206C1406"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6D48FD7F"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2431F0BE"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2AED6963"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70F0D5ED"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5019350015.00</w:t>
            </w:r>
          </w:p>
        </w:tc>
        <w:tc>
          <w:tcPr>
            <w:tcW w:w="3408" w:type="dxa"/>
            <w:tcBorders>
              <w:top w:val="nil"/>
              <w:left w:val="nil"/>
              <w:bottom w:val="single" w:sz="4" w:space="0" w:color="auto"/>
              <w:right w:val="single" w:sz="4" w:space="0" w:color="auto"/>
            </w:tcBorders>
            <w:shd w:val="clear" w:color="auto" w:fill="auto"/>
            <w:noWrap/>
            <w:vAlign w:val="center"/>
            <w:hideMark/>
          </w:tcPr>
          <w:p w14:paraId="624BD291"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AMILASA</w:t>
            </w:r>
          </w:p>
        </w:tc>
        <w:tc>
          <w:tcPr>
            <w:tcW w:w="920" w:type="dxa"/>
            <w:tcBorders>
              <w:top w:val="nil"/>
              <w:left w:val="nil"/>
              <w:bottom w:val="single" w:sz="4" w:space="0" w:color="auto"/>
              <w:right w:val="single" w:sz="4" w:space="0" w:color="auto"/>
            </w:tcBorders>
            <w:shd w:val="clear" w:color="auto" w:fill="auto"/>
            <w:noWrap/>
            <w:vAlign w:val="center"/>
            <w:hideMark/>
          </w:tcPr>
          <w:p w14:paraId="11D9ED0E"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59,770</w:t>
            </w:r>
          </w:p>
        </w:tc>
      </w:tr>
      <w:tr w:rsidR="00CE4B88" w:rsidRPr="00CE4B88" w14:paraId="1267999C"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5D03F54D"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7BE67B96"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542029EB"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70F50318"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0284B10D"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3788E09E"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5019350020.00</w:t>
            </w:r>
          </w:p>
        </w:tc>
        <w:tc>
          <w:tcPr>
            <w:tcW w:w="3408" w:type="dxa"/>
            <w:tcBorders>
              <w:top w:val="nil"/>
              <w:left w:val="nil"/>
              <w:bottom w:val="single" w:sz="4" w:space="0" w:color="auto"/>
              <w:right w:val="single" w:sz="4" w:space="0" w:color="auto"/>
            </w:tcBorders>
            <w:shd w:val="clear" w:color="auto" w:fill="auto"/>
            <w:noWrap/>
            <w:vAlign w:val="center"/>
            <w:hideMark/>
          </w:tcPr>
          <w:p w14:paraId="191DDD47"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BILIRRUBINA TOTAL</w:t>
            </w:r>
          </w:p>
        </w:tc>
        <w:tc>
          <w:tcPr>
            <w:tcW w:w="920" w:type="dxa"/>
            <w:tcBorders>
              <w:top w:val="nil"/>
              <w:left w:val="nil"/>
              <w:bottom w:val="single" w:sz="4" w:space="0" w:color="auto"/>
              <w:right w:val="single" w:sz="4" w:space="0" w:color="auto"/>
            </w:tcBorders>
            <w:shd w:val="clear" w:color="auto" w:fill="auto"/>
            <w:noWrap/>
            <w:vAlign w:val="center"/>
            <w:hideMark/>
          </w:tcPr>
          <w:p w14:paraId="29BEA909"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74,820</w:t>
            </w:r>
          </w:p>
        </w:tc>
      </w:tr>
      <w:tr w:rsidR="00CE4B88" w:rsidRPr="00CE4B88" w14:paraId="546433DB"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2B7CB942"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6ADBECAB"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12135835"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0B2B94F1"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21FD910F"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17B2A612"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5019350025.00</w:t>
            </w:r>
          </w:p>
        </w:tc>
        <w:tc>
          <w:tcPr>
            <w:tcW w:w="3408" w:type="dxa"/>
            <w:tcBorders>
              <w:top w:val="nil"/>
              <w:left w:val="nil"/>
              <w:bottom w:val="single" w:sz="4" w:space="0" w:color="auto"/>
              <w:right w:val="single" w:sz="4" w:space="0" w:color="auto"/>
            </w:tcBorders>
            <w:shd w:val="clear" w:color="auto" w:fill="auto"/>
            <w:noWrap/>
            <w:vAlign w:val="center"/>
            <w:hideMark/>
          </w:tcPr>
          <w:p w14:paraId="3B99CE2A"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BILIRRUBINA DIRECTA</w:t>
            </w:r>
          </w:p>
        </w:tc>
        <w:tc>
          <w:tcPr>
            <w:tcW w:w="920" w:type="dxa"/>
            <w:tcBorders>
              <w:top w:val="nil"/>
              <w:left w:val="nil"/>
              <w:bottom w:val="single" w:sz="4" w:space="0" w:color="auto"/>
              <w:right w:val="single" w:sz="4" w:space="0" w:color="auto"/>
            </w:tcBorders>
            <w:shd w:val="clear" w:color="auto" w:fill="auto"/>
            <w:noWrap/>
            <w:vAlign w:val="center"/>
            <w:hideMark/>
          </w:tcPr>
          <w:p w14:paraId="168701FE"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75,170</w:t>
            </w:r>
          </w:p>
        </w:tc>
      </w:tr>
      <w:tr w:rsidR="00CE4B88" w:rsidRPr="00CE4B88" w14:paraId="53E6AE64"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23263672"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0C037DBF"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7CFBC30D"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6176D28A"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2677EC0C"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61A7621F"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5019350035.00</w:t>
            </w:r>
          </w:p>
        </w:tc>
        <w:tc>
          <w:tcPr>
            <w:tcW w:w="3408" w:type="dxa"/>
            <w:tcBorders>
              <w:top w:val="nil"/>
              <w:left w:val="nil"/>
              <w:bottom w:val="single" w:sz="4" w:space="0" w:color="auto"/>
              <w:right w:val="single" w:sz="4" w:space="0" w:color="auto"/>
            </w:tcBorders>
            <w:shd w:val="clear" w:color="auto" w:fill="auto"/>
            <w:noWrap/>
            <w:vAlign w:val="center"/>
            <w:hideMark/>
          </w:tcPr>
          <w:p w14:paraId="6D6C3053"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CREATININA</w:t>
            </w:r>
          </w:p>
        </w:tc>
        <w:tc>
          <w:tcPr>
            <w:tcW w:w="920" w:type="dxa"/>
            <w:tcBorders>
              <w:top w:val="nil"/>
              <w:left w:val="nil"/>
              <w:bottom w:val="single" w:sz="4" w:space="0" w:color="auto"/>
              <w:right w:val="single" w:sz="4" w:space="0" w:color="auto"/>
            </w:tcBorders>
            <w:shd w:val="clear" w:color="auto" w:fill="auto"/>
            <w:noWrap/>
            <w:vAlign w:val="center"/>
            <w:hideMark/>
          </w:tcPr>
          <w:p w14:paraId="6A86E406"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106,330</w:t>
            </w:r>
          </w:p>
        </w:tc>
      </w:tr>
      <w:tr w:rsidR="00CE4B88" w:rsidRPr="00CE4B88" w14:paraId="5F605ADE"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53BD27F7"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1AB30F51"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625F4F12"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7D694BAA"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4B88A8B3"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54BCC340"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5019350040.00</w:t>
            </w:r>
          </w:p>
        </w:tc>
        <w:tc>
          <w:tcPr>
            <w:tcW w:w="3408" w:type="dxa"/>
            <w:tcBorders>
              <w:top w:val="nil"/>
              <w:left w:val="nil"/>
              <w:bottom w:val="single" w:sz="4" w:space="0" w:color="auto"/>
              <w:right w:val="single" w:sz="4" w:space="0" w:color="auto"/>
            </w:tcBorders>
            <w:shd w:val="clear" w:color="auto" w:fill="auto"/>
            <w:noWrap/>
            <w:vAlign w:val="center"/>
            <w:hideMark/>
          </w:tcPr>
          <w:p w14:paraId="689B617D"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COLESTEROL</w:t>
            </w:r>
          </w:p>
        </w:tc>
        <w:tc>
          <w:tcPr>
            <w:tcW w:w="920" w:type="dxa"/>
            <w:tcBorders>
              <w:top w:val="nil"/>
              <w:left w:val="nil"/>
              <w:bottom w:val="single" w:sz="4" w:space="0" w:color="auto"/>
              <w:right w:val="single" w:sz="4" w:space="0" w:color="auto"/>
            </w:tcBorders>
            <w:shd w:val="clear" w:color="auto" w:fill="auto"/>
            <w:noWrap/>
            <w:vAlign w:val="center"/>
            <w:hideMark/>
          </w:tcPr>
          <w:p w14:paraId="2BF7E030"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86,380</w:t>
            </w:r>
          </w:p>
        </w:tc>
      </w:tr>
      <w:tr w:rsidR="00CE4B88" w:rsidRPr="00CE4B88" w14:paraId="02310C82"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0E8AD0CA"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7E789C90"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741B2F94"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51FD36ED"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7A310D2B"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46D31A1D"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5019350045.00</w:t>
            </w:r>
          </w:p>
        </w:tc>
        <w:tc>
          <w:tcPr>
            <w:tcW w:w="3408" w:type="dxa"/>
            <w:tcBorders>
              <w:top w:val="nil"/>
              <w:left w:val="nil"/>
              <w:bottom w:val="single" w:sz="4" w:space="0" w:color="auto"/>
              <w:right w:val="single" w:sz="4" w:space="0" w:color="auto"/>
            </w:tcBorders>
            <w:shd w:val="clear" w:color="auto" w:fill="auto"/>
            <w:noWrap/>
            <w:vAlign w:val="center"/>
            <w:hideMark/>
          </w:tcPr>
          <w:p w14:paraId="2B9DAF2A"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CK</w:t>
            </w:r>
          </w:p>
        </w:tc>
        <w:tc>
          <w:tcPr>
            <w:tcW w:w="920" w:type="dxa"/>
            <w:tcBorders>
              <w:top w:val="nil"/>
              <w:left w:val="nil"/>
              <w:bottom w:val="single" w:sz="4" w:space="0" w:color="auto"/>
              <w:right w:val="single" w:sz="4" w:space="0" w:color="auto"/>
            </w:tcBorders>
            <w:shd w:val="clear" w:color="auto" w:fill="auto"/>
            <w:noWrap/>
            <w:vAlign w:val="center"/>
            <w:hideMark/>
          </w:tcPr>
          <w:p w14:paraId="5B55B5EC"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50,256</w:t>
            </w:r>
          </w:p>
        </w:tc>
      </w:tr>
      <w:tr w:rsidR="00CE4B88" w:rsidRPr="00CE4B88" w14:paraId="0774E256"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2EB98EAD"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1FA34636"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55C95B69"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28C4A429"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1ADA8AA5"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4D0595EF"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5019350050.00</w:t>
            </w:r>
          </w:p>
        </w:tc>
        <w:tc>
          <w:tcPr>
            <w:tcW w:w="3408" w:type="dxa"/>
            <w:tcBorders>
              <w:top w:val="nil"/>
              <w:left w:val="nil"/>
              <w:bottom w:val="single" w:sz="4" w:space="0" w:color="auto"/>
              <w:right w:val="single" w:sz="4" w:space="0" w:color="auto"/>
            </w:tcBorders>
            <w:shd w:val="clear" w:color="auto" w:fill="auto"/>
            <w:noWrap/>
            <w:vAlign w:val="center"/>
            <w:hideMark/>
          </w:tcPr>
          <w:p w14:paraId="6A55E24A"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CK MB</w:t>
            </w:r>
          </w:p>
        </w:tc>
        <w:tc>
          <w:tcPr>
            <w:tcW w:w="920" w:type="dxa"/>
            <w:tcBorders>
              <w:top w:val="nil"/>
              <w:left w:val="nil"/>
              <w:bottom w:val="single" w:sz="4" w:space="0" w:color="auto"/>
              <w:right w:val="single" w:sz="4" w:space="0" w:color="auto"/>
            </w:tcBorders>
            <w:shd w:val="clear" w:color="auto" w:fill="auto"/>
            <w:noWrap/>
            <w:vAlign w:val="center"/>
            <w:hideMark/>
          </w:tcPr>
          <w:p w14:paraId="7BD7235F"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50,256</w:t>
            </w:r>
          </w:p>
        </w:tc>
      </w:tr>
      <w:tr w:rsidR="00CE4B88" w:rsidRPr="00CE4B88" w14:paraId="53574BFD"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2A1BA33C"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0151EBCC"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3ECFB106"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40C70AB3"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2EF239F6"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1DA67068"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5019350055.00</w:t>
            </w:r>
          </w:p>
        </w:tc>
        <w:tc>
          <w:tcPr>
            <w:tcW w:w="3408" w:type="dxa"/>
            <w:tcBorders>
              <w:top w:val="nil"/>
              <w:left w:val="nil"/>
              <w:bottom w:val="single" w:sz="4" w:space="0" w:color="auto"/>
              <w:right w:val="single" w:sz="4" w:space="0" w:color="auto"/>
            </w:tcBorders>
            <w:shd w:val="clear" w:color="auto" w:fill="auto"/>
            <w:noWrap/>
            <w:vAlign w:val="center"/>
            <w:hideMark/>
          </w:tcPr>
          <w:p w14:paraId="1532F7B0"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FOSFATASA ALCALINA</w:t>
            </w:r>
          </w:p>
        </w:tc>
        <w:tc>
          <w:tcPr>
            <w:tcW w:w="920" w:type="dxa"/>
            <w:tcBorders>
              <w:top w:val="nil"/>
              <w:left w:val="nil"/>
              <w:bottom w:val="single" w:sz="4" w:space="0" w:color="auto"/>
              <w:right w:val="single" w:sz="4" w:space="0" w:color="auto"/>
            </w:tcBorders>
            <w:shd w:val="clear" w:color="auto" w:fill="auto"/>
            <w:noWrap/>
            <w:vAlign w:val="center"/>
            <w:hideMark/>
          </w:tcPr>
          <w:p w14:paraId="5F54CD5D"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71,750</w:t>
            </w:r>
          </w:p>
        </w:tc>
      </w:tr>
      <w:tr w:rsidR="00CE4B88" w:rsidRPr="00CE4B88" w14:paraId="267E941A"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570B15A1"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5F49B0D5"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2911B213"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26E93C73"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5CC0CE6F"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6BBC5D2D"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5019350060.00</w:t>
            </w:r>
          </w:p>
        </w:tc>
        <w:tc>
          <w:tcPr>
            <w:tcW w:w="3408" w:type="dxa"/>
            <w:tcBorders>
              <w:top w:val="nil"/>
              <w:left w:val="nil"/>
              <w:bottom w:val="single" w:sz="4" w:space="0" w:color="auto"/>
              <w:right w:val="single" w:sz="4" w:space="0" w:color="auto"/>
            </w:tcBorders>
            <w:shd w:val="clear" w:color="auto" w:fill="auto"/>
            <w:noWrap/>
            <w:vAlign w:val="center"/>
            <w:hideMark/>
          </w:tcPr>
          <w:p w14:paraId="344F73EB"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GGT</w:t>
            </w:r>
          </w:p>
        </w:tc>
        <w:tc>
          <w:tcPr>
            <w:tcW w:w="920" w:type="dxa"/>
            <w:tcBorders>
              <w:top w:val="nil"/>
              <w:left w:val="nil"/>
              <w:bottom w:val="single" w:sz="4" w:space="0" w:color="auto"/>
              <w:right w:val="single" w:sz="4" w:space="0" w:color="auto"/>
            </w:tcBorders>
            <w:shd w:val="clear" w:color="auto" w:fill="auto"/>
            <w:noWrap/>
            <w:vAlign w:val="center"/>
            <w:hideMark/>
          </w:tcPr>
          <w:p w14:paraId="671EDFDA"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69,650</w:t>
            </w:r>
          </w:p>
        </w:tc>
      </w:tr>
      <w:tr w:rsidR="00CE4B88" w:rsidRPr="00CE4B88" w14:paraId="5076B442"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61045E1E"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7F9B9955"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0F565C6D"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7F246F86"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33D77525"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6BB5E3E1"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5019350065.00</w:t>
            </w:r>
          </w:p>
        </w:tc>
        <w:tc>
          <w:tcPr>
            <w:tcW w:w="3408" w:type="dxa"/>
            <w:tcBorders>
              <w:top w:val="nil"/>
              <w:left w:val="nil"/>
              <w:bottom w:val="single" w:sz="4" w:space="0" w:color="auto"/>
              <w:right w:val="single" w:sz="4" w:space="0" w:color="auto"/>
            </w:tcBorders>
            <w:shd w:val="clear" w:color="auto" w:fill="auto"/>
            <w:noWrap/>
            <w:vAlign w:val="center"/>
            <w:hideMark/>
          </w:tcPr>
          <w:p w14:paraId="3BF42DF8"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GLUCOSA</w:t>
            </w:r>
          </w:p>
        </w:tc>
        <w:tc>
          <w:tcPr>
            <w:tcW w:w="920" w:type="dxa"/>
            <w:tcBorders>
              <w:top w:val="nil"/>
              <w:left w:val="nil"/>
              <w:bottom w:val="single" w:sz="4" w:space="0" w:color="auto"/>
              <w:right w:val="single" w:sz="4" w:space="0" w:color="auto"/>
            </w:tcBorders>
            <w:shd w:val="clear" w:color="auto" w:fill="auto"/>
            <w:noWrap/>
            <w:vAlign w:val="center"/>
            <w:hideMark/>
          </w:tcPr>
          <w:p w14:paraId="2194470E"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109,930</w:t>
            </w:r>
          </w:p>
        </w:tc>
      </w:tr>
      <w:tr w:rsidR="00CE4B88" w:rsidRPr="00CE4B88" w14:paraId="0F7102FB"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74EE2F73"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709F490F"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29C2AF13"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2CC331A9"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5754FE5A"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72AEBA5A"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5019350080.00</w:t>
            </w:r>
          </w:p>
        </w:tc>
        <w:tc>
          <w:tcPr>
            <w:tcW w:w="3408" w:type="dxa"/>
            <w:tcBorders>
              <w:top w:val="nil"/>
              <w:left w:val="nil"/>
              <w:bottom w:val="single" w:sz="4" w:space="0" w:color="auto"/>
              <w:right w:val="single" w:sz="4" w:space="0" w:color="auto"/>
            </w:tcBorders>
            <w:shd w:val="clear" w:color="auto" w:fill="auto"/>
            <w:noWrap/>
            <w:vAlign w:val="center"/>
            <w:hideMark/>
          </w:tcPr>
          <w:p w14:paraId="343011F9"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PROTEINAS TOTALES</w:t>
            </w:r>
          </w:p>
        </w:tc>
        <w:tc>
          <w:tcPr>
            <w:tcW w:w="920" w:type="dxa"/>
            <w:tcBorders>
              <w:top w:val="nil"/>
              <w:left w:val="nil"/>
              <w:bottom w:val="single" w:sz="4" w:space="0" w:color="auto"/>
              <w:right w:val="single" w:sz="4" w:space="0" w:color="auto"/>
            </w:tcBorders>
            <w:shd w:val="clear" w:color="auto" w:fill="auto"/>
            <w:noWrap/>
            <w:vAlign w:val="center"/>
            <w:hideMark/>
          </w:tcPr>
          <w:p w14:paraId="332E39ED"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68,506</w:t>
            </w:r>
          </w:p>
        </w:tc>
      </w:tr>
      <w:tr w:rsidR="00CE4B88" w:rsidRPr="00CE4B88" w14:paraId="3C4FE0CC"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7D8C0E67"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0111809B"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177F5F1A"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0C70230B"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44FD1D9F"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3D663CEF"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5019350085.00</w:t>
            </w:r>
          </w:p>
        </w:tc>
        <w:tc>
          <w:tcPr>
            <w:tcW w:w="3408" w:type="dxa"/>
            <w:tcBorders>
              <w:top w:val="nil"/>
              <w:left w:val="nil"/>
              <w:bottom w:val="single" w:sz="4" w:space="0" w:color="auto"/>
              <w:right w:val="single" w:sz="4" w:space="0" w:color="auto"/>
            </w:tcBorders>
            <w:shd w:val="clear" w:color="auto" w:fill="auto"/>
            <w:noWrap/>
            <w:vAlign w:val="center"/>
            <w:hideMark/>
          </w:tcPr>
          <w:p w14:paraId="163C68A8"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TGO</w:t>
            </w:r>
          </w:p>
        </w:tc>
        <w:tc>
          <w:tcPr>
            <w:tcW w:w="920" w:type="dxa"/>
            <w:tcBorders>
              <w:top w:val="nil"/>
              <w:left w:val="nil"/>
              <w:bottom w:val="single" w:sz="4" w:space="0" w:color="auto"/>
              <w:right w:val="single" w:sz="4" w:space="0" w:color="auto"/>
            </w:tcBorders>
            <w:shd w:val="clear" w:color="auto" w:fill="auto"/>
            <w:noWrap/>
            <w:vAlign w:val="center"/>
            <w:hideMark/>
          </w:tcPr>
          <w:p w14:paraId="2687A19E"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68,506</w:t>
            </w:r>
          </w:p>
        </w:tc>
      </w:tr>
      <w:tr w:rsidR="00CE4B88" w:rsidRPr="00CE4B88" w14:paraId="53F9B176"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5F6FC700"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5E32437C"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4953C8E2"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2E4E61F7"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10110EBC"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796EF924"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5019350090.00</w:t>
            </w:r>
          </w:p>
        </w:tc>
        <w:tc>
          <w:tcPr>
            <w:tcW w:w="3408" w:type="dxa"/>
            <w:tcBorders>
              <w:top w:val="nil"/>
              <w:left w:val="nil"/>
              <w:bottom w:val="single" w:sz="4" w:space="0" w:color="auto"/>
              <w:right w:val="single" w:sz="4" w:space="0" w:color="auto"/>
            </w:tcBorders>
            <w:shd w:val="clear" w:color="auto" w:fill="auto"/>
            <w:noWrap/>
            <w:vAlign w:val="center"/>
            <w:hideMark/>
          </w:tcPr>
          <w:p w14:paraId="3158D8C8"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TGP</w:t>
            </w:r>
          </w:p>
        </w:tc>
        <w:tc>
          <w:tcPr>
            <w:tcW w:w="920" w:type="dxa"/>
            <w:tcBorders>
              <w:top w:val="nil"/>
              <w:left w:val="nil"/>
              <w:bottom w:val="single" w:sz="4" w:space="0" w:color="auto"/>
              <w:right w:val="single" w:sz="4" w:space="0" w:color="auto"/>
            </w:tcBorders>
            <w:shd w:val="clear" w:color="auto" w:fill="auto"/>
            <w:noWrap/>
            <w:vAlign w:val="center"/>
            <w:hideMark/>
          </w:tcPr>
          <w:p w14:paraId="3881507E"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75,006</w:t>
            </w:r>
          </w:p>
        </w:tc>
      </w:tr>
      <w:tr w:rsidR="00CE4B88" w:rsidRPr="00CE4B88" w14:paraId="07D8165E"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2D19E4D8"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556CF84D"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507E86E6"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210A1919"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1B718B02"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6DEE84AB"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5019350095.00</w:t>
            </w:r>
          </w:p>
        </w:tc>
        <w:tc>
          <w:tcPr>
            <w:tcW w:w="3408" w:type="dxa"/>
            <w:tcBorders>
              <w:top w:val="nil"/>
              <w:left w:val="nil"/>
              <w:bottom w:val="single" w:sz="4" w:space="0" w:color="auto"/>
              <w:right w:val="single" w:sz="4" w:space="0" w:color="auto"/>
            </w:tcBorders>
            <w:shd w:val="clear" w:color="auto" w:fill="auto"/>
            <w:noWrap/>
            <w:vAlign w:val="center"/>
            <w:hideMark/>
          </w:tcPr>
          <w:p w14:paraId="7264961E"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HDL COLESTEROL</w:t>
            </w:r>
          </w:p>
        </w:tc>
        <w:tc>
          <w:tcPr>
            <w:tcW w:w="920" w:type="dxa"/>
            <w:tcBorders>
              <w:top w:val="nil"/>
              <w:left w:val="nil"/>
              <w:bottom w:val="single" w:sz="4" w:space="0" w:color="auto"/>
              <w:right w:val="single" w:sz="4" w:space="0" w:color="auto"/>
            </w:tcBorders>
            <w:shd w:val="clear" w:color="auto" w:fill="auto"/>
            <w:noWrap/>
            <w:vAlign w:val="center"/>
            <w:hideMark/>
          </w:tcPr>
          <w:p w14:paraId="17E002CC"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79,200</w:t>
            </w:r>
          </w:p>
        </w:tc>
      </w:tr>
      <w:tr w:rsidR="00CE4B88" w:rsidRPr="00CE4B88" w14:paraId="694C0171"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07DEC7DA"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08A5B66A"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5853A72B"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1C411256"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07692E6F"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69270CD9"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5019350100.00</w:t>
            </w:r>
          </w:p>
        </w:tc>
        <w:tc>
          <w:tcPr>
            <w:tcW w:w="3408" w:type="dxa"/>
            <w:tcBorders>
              <w:top w:val="nil"/>
              <w:left w:val="nil"/>
              <w:bottom w:val="single" w:sz="4" w:space="0" w:color="auto"/>
              <w:right w:val="single" w:sz="4" w:space="0" w:color="auto"/>
            </w:tcBorders>
            <w:shd w:val="clear" w:color="auto" w:fill="auto"/>
            <w:noWrap/>
            <w:vAlign w:val="center"/>
            <w:hideMark/>
          </w:tcPr>
          <w:p w14:paraId="1A24C756"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TRIGLICERIDOS</w:t>
            </w:r>
          </w:p>
        </w:tc>
        <w:tc>
          <w:tcPr>
            <w:tcW w:w="920" w:type="dxa"/>
            <w:tcBorders>
              <w:top w:val="nil"/>
              <w:left w:val="nil"/>
              <w:bottom w:val="single" w:sz="4" w:space="0" w:color="auto"/>
              <w:right w:val="single" w:sz="4" w:space="0" w:color="auto"/>
            </w:tcBorders>
            <w:shd w:val="clear" w:color="auto" w:fill="auto"/>
            <w:noWrap/>
            <w:vAlign w:val="center"/>
            <w:hideMark/>
          </w:tcPr>
          <w:p w14:paraId="0FFFF44E"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93,206</w:t>
            </w:r>
          </w:p>
        </w:tc>
      </w:tr>
      <w:tr w:rsidR="00CE4B88" w:rsidRPr="00CE4B88" w14:paraId="1F3D03BD"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23E0333B"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6B1A167A"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62DD416D"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5D23DD38"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43EA9964"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1A0B6853"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5019350105.00</w:t>
            </w:r>
          </w:p>
        </w:tc>
        <w:tc>
          <w:tcPr>
            <w:tcW w:w="3408" w:type="dxa"/>
            <w:tcBorders>
              <w:top w:val="nil"/>
              <w:left w:val="nil"/>
              <w:bottom w:val="single" w:sz="4" w:space="0" w:color="auto"/>
              <w:right w:val="single" w:sz="4" w:space="0" w:color="auto"/>
            </w:tcBorders>
            <w:shd w:val="clear" w:color="auto" w:fill="auto"/>
            <w:noWrap/>
            <w:vAlign w:val="center"/>
            <w:hideMark/>
          </w:tcPr>
          <w:p w14:paraId="42ADE735"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UREA</w:t>
            </w:r>
          </w:p>
        </w:tc>
        <w:tc>
          <w:tcPr>
            <w:tcW w:w="920" w:type="dxa"/>
            <w:tcBorders>
              <w:top w:val="nil"/>
              <w:left w:val="nil"/>
              <w:bottom w:val="single" w:sz="4" w:space="0" w:color="auto"/>
              <w:right w:val="single" w:sz="4" w:space="0" w:color="auto"/>
            </w:tcBorders>
            <w:shd w:val="clear" w:color="auto" w:fill="auto"/>
            <w:noWrap/>
            <w:vAlign w:val="center"/>
            <w:hideMark/>
          </w:tcPr>
          <w:p w14:paraId="248BB8CB"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116,580</w:t>
            </w:r>
          </w:p>
        </w:tc>
      </w:tr>
      <w:tr w:rsidR="00CE4B88" w:rsidRPr="00CE4B88" w14:paraId="13E4832F"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02C521C9"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5FADD15E"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2A45E994"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571EA8DB"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4E40CE72"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273CD30B"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5019350115.00</w:t>
            </w:r>
          </w:p>
        </w:tc>
        <w:tc>
          <w:tcPr>
            <w:tcW w:w="3408" w:type="dxa"/>
            <w:tcBorders>
              <w:top w:val="nil"/>
              <w:left w:val="nil"/>
              <w:bottom w:val="single" w:sz="4" w:space="0" w:color="auto"/>
              <w:right w:val="single" w:sz="4" w:space="0" w:color="auto"/>
            </w:tcBorders>
            <w:shd w:val="clear" w:color="auto" w:fill="auto"/>
            <w:noWrap/>
            <w:vAlign w:val="center"/>
            <w:hideMark/>
          </w:tcPr>
          <w:p w14:paraId="6379087D"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DESHIDROGENASA LACTICA</w:t>
            </w:r>
          </w:p>
        </w:tc>
        <w:tc>
          <w:tcPr>
            <w:tcW w:w="920" w:type="dxa"/>
            <w:tcBorders>
              <w:top w:val="nil"/>
              <w:left w:val="nil"/>
              <w:bottom w:val="single" w:sz="4" w:space="0" w:color="auto"/>
              <w:right w:val="single" w:sz="4" w:space="0" w:color="auto"/>
            </w:tcBorders>
            <w:shd w:val="clear" w:color="auto" w:fill="auto"/>
            <w:noWrap/>
            <w:vAlign w:val="center"/>
            <w:hideMark/>
          </w:tcPr>
          <w:p w14:paraId="354785CB"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71,750</w:t>
            </w:r>
          </w:p>
        </w:tc>
      </w:tr>
      <w:tr w:rsidR="00CE4B88" w:rsidRPr="00CE4B88" w14:paraId="6E1D4FB1"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40894BA9"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6E2864F7"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1EB63804"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4F8FB4AA"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5712B4F9"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03B59EC9"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5019350140.00</w:t>
            </w:r>
          </w:p>
        </w:tc>
        <w:tc>
          <w:tcPr>
            <w:tcW w:w="3408" w:type="dxa"/>
            <w:tcBorders>
              <w:top w:val="nil"/>
              <w:left w:val="nil"/>
              <w:bottom w:val="single" w:sz="4" w:space="0" w:color="auto"/>
              <w:right w:val="single" w:sz="4" w:space="0" w:color="auto"/>
            </w:tcBorders>
            <w:shd w:val="clear" w:color="auto" w:fill="auto"/>
            <w:noWrap/>
            <w:vAlign w:val="center"/>
            <w:hideMark/>
          </w:tcPr>
          <w:p w14:paraId="69992ED4"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PROTEINAS SUERO</w:t>
            </w:r>
          </w:p>
        </w:tc>
        <w:tc>
          <w:tcPr>
            <w:tcW w:w="920" w:type="dxa"/>
            <w:tcBorders>
              <w:top w:val="nil"/>
              <w:left w:val="nil"/>
              <w:bottom w:val="single" w:sz="4" w:space="0" w:color="auto"/>
              <w:right w:val="single" w:sz="4" w:space="0" w:color="auto"/>
            </w:tcBorders>
            <w:shd w:val="clear" w:color="auto" w:fill="auto"/>
            <w:noWrap/>
            <w:vAlign w:val="center"/>
            <w:hideMark/>
          </w:tcPr>
          <w:p w14:paraId="34A6627E"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3,250</w:t>
            </w:r>
          </w:p>
        </w:tc>
      </w:tr>
      <w:tr w:rsidR="00CE4B88" w:rsidRPr="00CE4B88" w14:paraId="7019CA45"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758723EC"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5C7A00DB"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4F7FAF98"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7080327B"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011D97D7"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6756D005"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5019350145.00</w:t>
            </w:r>
          </w:p>
        </w:tc>
        <w:tc>
          <w:tcPr>
            <w:tcW w:w="3408" w:type="dxa"/>
            <w:tcBorders>
              <w:top w:val="nil"/>
              <w:left w:val="nil"/>
              <w:bottom w:val="single" w:sz="4" w:space="0" w:color="auto"/>
              <w:right w:val="single" w:sz="4" w:space="0" w:color="auto"/>
            </w:tcBorders>
            <w:shd w:val="clear" w:color="auto" w:fill="auto"/>
            <w:noWrap/>
            <w:vAlign w:val="center"/>
            <w:hideMark/>
          </w:tcPr>
          <w:p w14:paraId="08774383"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PROTEINAS LIQUIDO</w:t>
            </w:r>
          </w:p>
        </w:tc>
        <w:tc>
          <w:tcPr>
            <w:tcW w:w="920" w:type="dxa"/>
            <w:tcBorders>
              <w:top w:val="nil"/>
              <w:left w:val="nil"/>
              <w:bottom w:val="single" w:sz="4" w:space="0" w:color="auto"/>
              <w:right w:val="single" w:sz="4" w:space="0" w:color="auto"/>
            </w:tcBorders>
            <w:shd w:val="clear" w:color="auto" w:fill="auto"/>
            <w:noWrap/>
            <w:vAlign w:val="center"/>
            <w:hideMark/>
          </w:tcPr>
          <w:p w14:paraId="6265A28C"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20,500</w:t>
            </w:r>
          </w:p>
        </w:tc>
      </w:tr>
      <w:tr w:rsidR="00CE4B88" w:rsidRPr="00CE4B88" w14:paraId="2F6932F4"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2871AB1C"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2BBE1655"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366B8775"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56385F68"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4BB0F2B2"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5E5B6F4D"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5019350150.00</w:t>
            </w:r>
          </w:p>
        </w:tc>
        <w:tc>
          <w:tcPr>
            <w:tcW w:w="3408" w:type="dxa"/>
            <w:tcBorders>
              <w:top w:val="nil"/>
              <w:left w:val="nil"/>
              <w:bottom w:val="single" w:sz="4" w:space="0" w:color="auto"/>
              <w:right w:val="single" w:sz="4" w:space="0" w:color="auto"/>
            </w:tcBorders>
            <w:shd w:val="clear" w:color="auto" w:fill="auto"/>
            <w:noWrap/>
            <w:vAlign w:val="center"/>
            <w:hideMark/>
          </w:tcPr>
          <w:p w14:paraId="74C9D89A"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PROTEINAS ORINA</w:t>
            </w:r>
          </w:p>
        </w:tc>
        <w:tc>
          <w:tcPr>
            <w:tcW w:w="920" w:type="dxa"/>
            <w:tcBorders>
              <w:top w:val="nil"/>
              <w:left w:val="nil"/>
              <w:bottom w:val="single" w:sz="4" w:space="0" w:color="auto"/>
              <w:right w:val="single" w:sz="4" w:space="0" w:color="auto"/>
            </w:tcBorders>
            <w:shd w:val="clear" w:color="auto" w:fill="auto"/>
            <w:noWrap/>
            <w:vAlign w:val="center"/>
            <w:hideMark/>
          </w:tcPr>
          <w:p w14:paraId="7E8780E8"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44,450</w:t>
            </w:r>
          </w:p>
        </w:tc>
      </w:tr>
      <w:tr w:rsidR="00CE4B88" w:rsidRPr="00CE4B88" w14:paraId="47A5F071"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71D4790E"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7F34F3AF"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2D758C78"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119A8FDE"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718DFAEE"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6EE08102"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5019350155.00</w:t>
            </w:r>
          </w:p>
        </w:tc>
        <w:tc>
          <w:tcPr>
            <w:tcW w:w="3408" w:type="dxa"/>
            <w:tcBorders>
              <w:top w:val="nil"/>
              <w:left w:val="nil"/>
              <w:bottom w:val="single" w:sz="4" w:space="0" w:color="auto"/>
              <w:right w:val="single" w:sz="4" w:space="0" w:color="auto"/>
            </w:tcBorders>
            <w:shd w:val="clear" w:color="auto" w:fill="auto"/>
            <w:noWrap/>
            <w:vAlign w:val="center"/>
            <w:hideMark/>
          </w:tcPr>
          <w:p w14:paraId="35C21001"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LIPASA</w:t>
            </w:r>
          </w:p>
        </w:tc>
        <w:tc>
          <w:tcPr>
            <w:tcW w:w="920" w:type="dxa"/>
            <w:tcBorders>
              <w:top w:val="nil"/>
              <w:left w:val="nil"/>
              <w:bottom w:val="single" w:sz="4" w:space="0" w:color="auto"/>
              <w:right w:val="single" w:sz="4" w:space="0" w:color="auto"/>
            </w:tcBorders>
            <w:shd w:val="clear" w:color="auto" w:fill="auto"/>
            <w:noWrap/>
            <w:vAlign w:val="center"/>
            <w:hideMark/>
          </w:tcPr>
          <w:p w14:paraId="70ECCDF4"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520</w:t>
            </w:r>
          </w:p>
        </w:tc>
      </w:tr>
      <w:tr w:rsidR="00CE4B88" w:rsidRPr="00CE4B88" w14:paraId="2A419DFB"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440600FB"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35608689"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5315F815"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0CDB0DF5"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4AB318B1"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53C709FA"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5019400095.00</w:t>
            </w:r>
          </w:p>
        </w:tc>
        <w:tc>
          <w:tcPr>
            <w:tcW w:w="3408" w:type="dxa"/>
            <w:tcBorders>
              <w:top w:val="nil"/>
              <w:left w:val="nil"/>
              <w:bottom w:val="single" w:sz="4" w:space="0" w:color="auto"/>
              <w:right w:val="single" w:sz="4" w:space="0" w:color="auto"/>
            </w:tcBorders>
            <w:shd w:val="clear" w:color="auto" w:fill="auto"/>
            <w:noWrap/>
            <w:vAlign w:val="center"/>
            <w:hideMark/>
          </w:tcPr>
          <w:p w14:paraId="15D6A732"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PROTEINA C REACTIVA ULTRASENSIBLE</w:t>
            </w:r>
          </w:p>
        </w:tc>
        <w:tc>
          <w:tcPr>
            <w:tcW w:w="920" w:type="dxa"/>
            <w:tcBorders>
              <w:top w:val="nil"/>
              <w:left w:val="nil"/>
              <w:bottom w:val="single" w:sz="4" w:space="0" w:color="auto"/>
              <w:right w:val="single" w:sz="4" w:space="0" w:color="auto"/>
            </w:tcBorders>
            <w:shd w:val="clear" w:color="auto" w:fill="auto"/>
            <w:noWrap/>
            <w:vAlign w:val="center"/>
            <w:hideMark/>
          </w:tcPr>
          <w:p w14:paraId="66D8E7CD"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9,750</w:t>
            </w:r>
          </w:p>
        </w:tc>
      </w:tr>
      <w:tr w:rsidR="00CE4B88" w:rsidRPr="00CE4B88" w14:paraId="79EBFB41"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32567F59"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3B605904"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7A43C691"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152599E5"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5E8DAB59"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7BF36845"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5019400100.00</w:t>
            </w:r>
          </w:p>
        </w:tc>
        <w:tc>
          <w:tcPr>
            <w:tcW w:w="3408" w:type="dxa"/>
            <w:tcBorders>
              <w:top w:val="nil"/>
              <w:left w:val="nil"/>
              <w:bottom w:val="single" w:sz="4" w:space="0" w:color="auto"/>
              <w:right w:val="single" w:sz="4" w:space="0" w:color="auto"/>
            </w:tcBorders>
            <w:shd w:val="clear" w:color="auto" w:fill="auto"/>
            <w:noWrap/>
            <w:vAlign w:val="center"/>
            <w:hideMark/>
          </w:tcPr>
          <w:p w14:paraId="43F41155"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CARBAMAZEPINA</w:t>
            </w:r>
          </w:p>
        </w:tc>
        <w:tc>
          <w:tcPr>
            <w:tcW w:w="920" w:type="dxa"/>
            <w:tcBorders>
              <w:top w:val="nil"/>
              <w:left w:val="nil"/>
              <w:bottom w:val="single" w:sz="4" w:space="0" w:color="auto"/>
              <w:right w:val="single" w:sz="4" w:space="0" w:color="auto"/>
            </w:tcBorders>
            <w:shd w:val="clear" w:color="auto" w:fill="auto"/>
            <w:noWrap/>
            <w:vAlign w:val="center"/>
            <w:hideMark/>
          </w:tcPr>
          <w:p w14:paraId="0549C3DF"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7,229</w:t>
            </w:r>
          </w:p>
        </w:tc>
      </w:tr>
      <w:tr w:rsidR="00CE4B88" w:rsidRPr="00CE4B88" w14:paraId="5E7763DC"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6D12E41F"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08C66EAE"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3F90AE9A"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2C8715ED"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5560DF9E"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006F84EC"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5019400105.00</w:t>
            </w:r>
          </w:p>
        </w:tc>
        <w:tc>
          <w:tcPr>
            <w:tcW w:w="3408" w:type="dxa"/>
            <w:tcBorders>
              <w:top w:val="nil"/>
              <w:left w:val="nil"/>
              <w:bottom w:val="single" w:sz="4" w:space="0" w:color="auto"/>
              <w:right w:val="single" w:sz="4" w:space="0" w:color="auto"/>
            </w:tcBorders>
            <w:shd w:val="clear" w:color="auto" w:fill="auto"/>
            <w:noWrap/>
            <w:vAlign w:val="center"/>
            <w:hideMark/>
          </w:tcPr>
          <w:p w14:paraId="514B0103"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ACIDO VALPROICO</w:t>
            </w:r>
          </w:p>
        </w:tc>
        <w:tc>
          <w:tcPr>
            <w:tcW w:w="920" w:type="dxa"/>
            <w:tcBorders>
              <w:top w:val="nil"/>
              <w:left w:val="nil"/>
              <w:bottom w:val="single" w:sz="4" w:space="0" w:color="auto"/>
              <w:right w:val="single" w:sz="4" w:space="0" w:color="auto"/>
            </w:tcBorders>
            <w:shd w:val="clear" w:color="auto" w:fill="auto"/>
            <w:noWrap/>
            <w:vAlign w:val="center"/>
            <w:hideMark/>
          </w:tcPr>
          <w:p w14:paraId="4572C188"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3,575</w:t>
            </w:r>
          </w:p>
        </w:tc>
      </w:tr>
      <w:tr w:rsidR="00CE4B88" w:rsidRPr="00CE4B88" w14:paraId="2A39E409"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253EC684"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74527663"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1A94BC43"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57071966"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46664DB3"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5DBF983A"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5019994927.00</w:t>
            </w:r>
          </w:p>
        </w:tc>
        <w:tc>
          <w:tcPr>
            <w:tcW w:w="3408" w:type="dxa"/>
            <w:tcBorders>
              <w:top w:val="nil"/>
              <w:left w:val="nil"/>
              <w:bottom w:val="single" w:sz="4" w:space="0" w:color="auto"/>
              <w:right w:val="single" w:sz="4" w:space="0" w:color="auto"/>
            </w:tcBorders>
            <w:shd w:val="clear" w:color="auto" w:fill="auto"/>
            <w:noWrap/>
            <w:vAlign w:val="center"/>
            <w:hideMark/>
          </w:tcPr>
          <w:p w14:paraId="1A3FDEDC"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FENITOINA</w:t>
            </w:r>
          </w:p>
        </w:tc>
        <w:tc>
          <w:tcPr>
            <w:tcW w:w="920" w:type="dxa"/>
            <w:tcBorders>
              <w:top w:val="nil"/>
              <w:left w:val="nil"/>
              <w:bottom w:val="single" w:sz="4" w:space="0" w:color="auto"/>
              <w:right w:val="single" w:sz="4" w:space="0" w:color="auto"/>
            </w:tcBorders>
            <w:shd w:val="clear" w:color="auto" w:fill="auto"/>
            <w:noWrap/>
            <w:vAlign w:val="center"/>
            <w:hideMark/>
          </w:tcPr>
          <w:p w14:paraId="1F556615"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7,229</w:t>
            </w:r>
          </w:p>
        </w:tc>
      </w:tr>
      <w:tr w:rsidR="00CE4B88" w:rsidRPr="00CE4B88" w14:paraId="34D1755E"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09EDEDC9"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07C7FA8F"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1DE3FED1"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4EB35A9D"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51A805D6"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25901</w:t>
            </w:r>
          </w:p>
        </w:tc>
        <w:tc>
          <w:tcPr>
            <w:tcW w:w="1270" w:type="dxa"/>
            <w:tcBorders>
              <w:top w:val="nil"/>
              <w:left w:val="nil"/>
              <w:bottom w:val="single" w:sz="4" w:space="0" w:color="auto"/>
              <w:right w:val="single" w:sz="4" w:space="0" w:color="auto"/>
            </w:tcBorders>
            <w:shd w:val="clear" w:color="auto" w:fill="auto"/>
            <w:noWrap/>
            <w:vAlign w:val="center"/>
            <w:hideMark/>
          </w:tcPr>
          <w:p w14:paraId="35F4C38D"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5090100369.00</w:t>
            </w:r>
          </w:p>
        </w:tc>
        <w:tc>
          <w:tcPr>
            <w:tcW w:w="3408" w:type="dxa"/>
            <w:tcBorders>
              <w:top w:val="nil"/>
              <w:left w:val="nil"/>
              <w:bottom w:val="single" w:sz="4" w:space="0" w:color="auto"/>
              <w:right w:val="single" w:sz="4" w:space="0" w:color="auto"/>
            </w:tcBorders>
            <w:shd w:val="clear" w:color="auto" w:fill="auto"/>
            <w:noWrap/>
            <w:vAlign w:val="center"/>
            <w:hideMark/>
          </w:tcPr>
          <w:p w14:paraId="09FEC5C7"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TRANSFERRINA</w:t>
            </w:r>
          </w:p>
        </w:tc>
        <w:tc>
          <w:tcPr>
            <w:tcW w:w="920" w:type="dxa"/>
            <w:tcBorders>
              <w:top w:val="nil"/>
              <w:left w:val="nil"/>
              <w:bottom w:val="single" w:sz="4" w:space="0" w:color="auto"/>
              <w:right w:val="single" w:sz="4" w:space="0" w:color="auto"/>
            </w:tcBorders>
            <w:shd w:val="clear" w:color="auto" w:fill="auto"/>
            <w:noWrap/>
            <w:vAlign w:val="center"/>
            <w:hideMark/>
          </w:tcPr>
          <w:p w14:paraId="0DF616B2"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325</w:t>
            </w:r>
          </w:p>
        </w:tc>
      </w:tr>
      <w:tr w:rsidR="00CE4B88" w:rsidRPr="00CE4B88" w14:paraId="5EF447A1"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629074A8"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5AD8453E"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35E55129"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3967727A"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509F9154"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25901</w:t>
            </w:r>
          </w:p>
        </w:tc>
        <w:tc>
          <w:tcPr>
            <w:tcW w:w="1270" w:type="dxa"/>
            <w:tcBorders>
              <w:top w:val="nil"/>
              <w:left w:val="nil"/>
              <w:bottom w:val="single" w:sz="4" w:space="0" w:color="auto"/>
              <w:right w:val="single" w:sz="4" w:space="0" w:color="auto"/>
            </w:tcBorders>
            <w:shd w:val="clear" w:color="auto" w:fill="auto"/>
            <w:noWrap/>
            <w:vAlign w:val="center"/>
            <w:hideMark/>
          </w:tcPr>
          <w:p w14:paraId="149729A5"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5090100901.00</w:t>
            </w:r>
          </w:p>
        </w:tc>
        <w:tc>
          <w:tcPr>
            <w:tcW w:w="3408" w:type="dxa"/>
            <w:tcBorders>
              <w:top w:val="nil"/>
              <w:left w:val="nil"/>
              <w:bottom w:val="single" w:sz="4" w:space="0" w:color="auto"/>
              <w:right w:val="single" w:sz="4" w:space="0" w:color="auto"/>
            </w:tcBorders>
            <w:shd w:val="clear" w:color="auto" w:fill="auto"/>
            <w:noWrap/>
            <w:vAlign w:val="center"/>
            <w:hideMark/>
          </w:tcPr>
          <w:p w14:paraId="06256886"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PROTEINA C REACTIVA NEONATAL CUANTITATIVA</w:t>
            </w:r>
          </w:p>
        </w:tc>
        <w:tc>
          <w:tcPr>
            <w:tcW w:w="920" w:type="dxa"/>
            <w:tcBorders>
              <w:top w:val="nil"/>
              <w:left w:val="nil"/>
              <w:bottom w:val="single" w:sz="4" w:space="0" w:color="auto"/>
              <w:right w:val="single" w:sz="4" w:space="0" w:color="auto"/>
            </w:tcBorders>
            <w:shd w:val="clear" w:color="auto" w:fill="auto"/>
            <w:noWrap/>
            <w:vAlign w:val="center"/>
            <w:hideMark/>
          </w:tcPr>
          <w:p w14:paraId="64279E64"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12,154</w:t>
            </w:r>
          </w:p>
        </w:tc>
      </w:tr>
      <w:tr w:rsidR="00CE4B88" w:rsidRPr="00CE4B88" w14:paraId="05006ED9"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5C6CDB81"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572DD2E8"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1400EF77"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02EF7244"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36FF3980"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25901</w:t>
            </w:r>
          </w:p>
        </w:tc>
        <w:tc>
          <w:tcPr>
            <w:tcW w:w="1270" w:type="dxa"/>
            <w:tcBorders>
              <w:top w:val="nil"/>
              <w:left w:val="nil"/>
              <w:bottom w:val="single" w:sz="4" w:space="0" w:color="auto"/>
              <w:right w:val="single" w:sz="4" w:space="0" w:color="auto"/>
            </w:tcBorders>
            <w:shd w:val="clear" w:color="auto" w:fill="auto"/>
            <w:noWrap/>
            <w:vAlign w:val="center"/>
            <w:hideMark/>
          </w:tcPr>
          <w:p w14:paraId="784DB013"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5096102467.00</w:t>
            </w:r>
          </w:p>
        </w:tc>
        <w:tc>
          <w:tcPr>
            <w:tcW w:w="3408" w:type="dxa"/>
            <w:tcBorders>
              <w:top w:val="nil"/>
              <w:left w:val="nil"/>
              <w:bottom w:val="single" w:sz="4" w:space="0" w:color="auto"/>
              <w:right w:val="single" w:sz="4" w:space="0" w:color="auto"/>
            </w:tcBorders>
            <w:shd w:val="clear" w:color="auto" w:fill="auto"/>
            <w:noWrap/>
            <w:vAlign w:val="center"/>
            <w:hideMark/>
          </w:tcPr>
          <w:p w14:paraId="5768D22B"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LITIO</w:t>
            </w:r>
          </w:p>
        </w:tc>
        <w:tc>
          <w:tcPr>
            <w:tcW w:w="920" w:type="dxa"/>
            <w:tcBorders>
              <w:top w:val="nil"/>
              <w:left w:val="nil"/>
              <w:bottom w:val="single" w:sz="4" w:space="0" w:color="auto"/>
              <w:right w:val="single" w:sz="4" w:space="0" w:color="auto"/>
            </w:tcBorders>
            <w:shd w:val="clear" w:color="auto" w:fill="auto"/>
            <w:noWrap/>
            <w:vAlign w:val="center"/>
            <w:hideMark/>
          </w:tcPr>
          <w:p w14:paraId="6B53B2D4"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765</w:t>
            </w:r>
          </w:p>
        </w:tc>
      </w:tr>
      <w:tr w:rsidR="00CE4B88" w:rsidRPr="00CE4B88" w14:paraId="747EE813" w14:textId="77777777" w:rsidTr="00CE4B88">
        <w:trPr>
          <w:trHeight w:val="20"/>
        </w:trPr>
        <w:tc>
          <w:tcPr>
            <w:tcW w:w="71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A929CF"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w:t>
            </w:r>
          </w:p>
        </w:tc>
        <w:tc>
          <w:tcPr>
            <w:tcW w:w="1731" w:type="dxa"/>
            <w:vMerge w:val="restart"/>
            <w:tcBorders>
              <w:top w:val="nil"/>
              <w:left w:val="single" w:sz="4" w:space="0" w:color="auto"/>
              <w:bottom w:val="single" w:sz="4" w:space="0" w:color="auto"/>
              <w:right w:val="single" w:sz="4" w:space="0" w:color="auto"/>
            </w:tcBorders>
            <w:shd w:val="clear" w:color="auto" w:fill="auto"/>
            <w:vAlign w:val="center"/>
            <w:hideMark/>
          </w:tcPr>
          <w:p w14:paraId="00B5E623"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REACTIVOS PARA DETERMINACIÓN DE ELECTROLITOS</w:t>
            </w:r>
          </w:p>
        </w:tc>
        <w:tc>
          <w:tcPr>
            <w:tcW w:w="95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4A6A9C"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AE8CEB9"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PAQUETE</w:t>
            </w:r>
          </w:p>
        </w:tc>
        <w:tc>
          <w:tcPr>
            <w:tcW w:w="1139" w:type="dxa"/>
            <w:tcBorders>
              <w:top w:val="nil"/>
              <w:left w:val="nil"/>
              <w:bottom w:val="single" w:sz="4" w:space="0" w:color="auto"/>
              <w:right w:val="single" w:sz="4" w:space="0" w:color="auto"/>
            </w:tcBorders>
            <w:shd w:val="clear" w:color="auto" w:fill="auto"/>
            <w:noWrap/>
            <w:vAlign w:val="center"/>
            <w:hideMark/>
          </w:tcPr>
          <w:p w14:paraId="204F4B4D"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1D089660"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5019360005.00</w:t>
            </w:r>
          </w:p>
        </w:tc>
        <w:tc>
          <w:tcPr>
            <w:tcW w:w="3408" w:type="dxa"/>
            <w:tcBorders>
              <w:top w:val="nil"/>
              <w:left w:val="nil"/>
              <w:bottom w:val="single" w:sz="4" w:space="0" w:color="auto"/>
              <w:right w:val="single" w:sz="4" w:space="0" w:color="auto"/>
            </w:tcBorders>
            <w:shd w:val="clear" w:color="auto" w:fill="auto"/>
            <w:vAlign w:val="center"/>
            <w:hideMark/>
          </w:tcPr>
          <w:p w14:paraId="6D7DACB3"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SODIO</w:t>
            </w:r>
          </w:p>
        </w:tc>
        <w:tc>
          <w:tcPr>
            <w:tcW w:w="920" w:type="dxa"/>
            <w:tcBorders>
              <w:top w:val="nil"/>
              <w:left w:val="nil"/>
              <w:bottom w:val="single" w:sz="4" w:space="0" w:color="auto"/>
              <w:right w:val="single" w:sz="4" w:space="0" w:color="auto"/>
            </w:tcBorders>
            <w:shd w:val="clear" w:color="auto" w:fill="auto"/>
            <w:noWrap/>
            <w:vAlign w:val="center"/>
            <w:hideMark/>
          </w:tcPr>
          <w:p w14:paraId="09574857"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72,270</w:t>
            </w:r>
          </w:p>
        </w:tc>
      </w:tr>
      <w:tr w:rsidR="00CE4B88" w:rsidRPr="00CE4B88" w14:paraId="6D36F4CA"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439A2321"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0B427724"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0FE164DE"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54E74262"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46EA8A1C"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2EC12C37"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5019360010.00</w:t>
            </w:r>
          </w:p>
        </w:tc>
        <w:tc>
          <w:tcPr>
            <w:tcW w:w="3408" w:type="dxa"/>
            <w:tcBorders>
              <w:top w:val="nil"/>
              <w:left w:val="nil"/>
              <w:bottom w:val="single" w:sz="4" w:space="0" w:color="auto"/>
              <w:right w:val="single" w:sz="4" w:space="0" w:color="auto"/>
            </w:tcBorders>
            <w:shd w:val="clear" w:color="auto" w:fill="auto"/>
            <w:vAlign w:val="center"/>
            <w:hideMark/>
          </w:tcPr>
          <w:p w14:paraId="43C9FDDE"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POTASIO</w:t>
            </w:r>
          </w:p>
        </w:tc>
        <w:tc>
          <w:tcPr>
            <w:tcW w:w="920" w:type="dxa"/>
            <w:tcBorders>
              <w:top w:val="nil"/>
              <w:left w:val="nil"/>
              <w:bottom w:val="single" w:sz="4" w:space="0" w:color="auto"/>
              <w:right w:val="single" w:sz="4" w:space="0" w:color="auto"/>
            </w:tcBorders>
            <w:shd w:val="clear" w:color="auto" w:fill="auto"/>
            <w:noWrap/>
            <w:vAlign w:val="center"/>
            <w:hideMark/>
          </w:tcPr>
          <w:p w14:paraId="371CF6DB"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72,270</w:t>
            </w:r>
          </w:p>
        </w:tc>
      </w:tr>
      <w:tr w:rsidR="00CE4B88" w:rsidRPr="00CE4B88" w14:paraId="27BDF08F"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7059E34A"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43717C1A"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73B2D2C6"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2E4CF443"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59436B68"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0A7C500C"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5019360015.00</w:t>
            </w:r>
          </w:p>
        </w:tc>
        <w:tc>
          <w:tcPr>
            <w:tcW w:w="3408" w:type="dxa"/>
            <w:tcBorders>
              <w:top w:val="nil"/>
              <w:left w:val="nil"/>
              <w:bottom w:val="single" w:sz="4" w:space="0" w:color="auto"/>
              <w:right w:val="single" w:sz="4" w:space="0" w:color="auto"/>
            </w:tcBorders>
            <w:shd w:val="clear" w:color="auto" w:fill="auto"/>
            <w:vAlign w:val="center"/>
            <w:hideMark/>
          </w:tcPr>
          <w:p w14:paraId="5E1798FA"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CLORO</w:t>
            </w:r>
          </w:p>
        </w:tc>
        <w:tc>
          <w:tcPr>
            <w:tcW w:w="920" w:type="dxa"/>
            <w:tcBorders>
              <w:top w:val="nil"/>
              <w:left w:val="nil"/>
              <w:bottom w:val="single" w:sz="4" w:space="0" w:color="auto"/>
              <w:right w:val="single" w:sz="4" w:space="0" w:color="auto"/>
            </w:tcBorders>
            <w:shd w:val="clear" w:color="auto" w:fill="auto"/>
            <w:noWrap/>
            <w:vAlign w:val="center"/>
            <w:hideMark/>
          </w:tcPr>
          <w:p w14:paraId="4A5486A3"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72,270</w:t>
            </w:r>
          </w:p>
        </w:tc>
      </w:tr>
      <w:tr w:rsidR="00CE4B88" w:rsidRPr="00CE4B88" w14:paraId="6E8E0064"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3CC27385"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0AD6796E"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60FD28B5"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6B0F86FC"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4DBA6C94"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03E44D80"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5019360020.00</w:t>
            </w:r>
          </w:p>
        </w:tc>
        <w:tc>
          <w:tcPr>
            <w:tcW w:w="3408" w:type="dxa"/>
            <w:tcBorders>
              <w:top w:val="nil"/>
              <w:left w:val="nil"/>
              <w:bottom w:val="single" w:sz="4" w:space="0" w:color="auto"/>
              <w:right w:val="single" w:sz="4" w:space="0" w:color="auto"/>
            </w:tcBorders>
            <w:shd w:val="clear" w:color="auto" w:fill="auto"/>
            <w:vAlign w:val="center"/>
            <w:hideMark/>
          </w:tcPr>
          <w:p w14:paraId="687DD1E8"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CALCIO</w:t>
            </w:r>
          </w:p>
        </w:tc>
        <w:tc>
          <w:tcPr>
            <w:tcW w:w="920" w:type="dxa"/>
            <w:tcBorders>
              <w:top w:val="nil"/>
              <w:left w:val="nil"/>
              <w:bottom w:val="single" w:sz="4" w:space="0" w:color="auto"/>
              <w:right w:val="single" w:sz="4" w:space="0" w:color="auto"/>
            </w:tcBorders>
            <w:shd w:val="clear" w:color="auto" w:fill="auto"/>
            <w:noWrap/>
            <w:vAlign w:val="center"/>
            <w:hideMark/>
          </w:tcPr>
          <w:p w14:paraId="3DEAAA24"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20,440</w:t>
            </w:r>
          </w:p>
        </w:tc>
      </w:tr>
      <w:tr w:rsidR="00CE4B88" w:rsidRPr="00CE4B88" w14:paraId="57666504"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58B1E9F2"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3C68DF3A"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1E4886A5"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5F6221DC"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52B9DE6C"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3F96A57C"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5019994919.00</w:t>
            </w:r>
          </w:p>
        </w:tc>
        <w:tc>
          <w:tcPr>
            <w:tcW w:w="3408" w:type="dxa"/>
            <w:tcBorders>
              <w:top w:val="nil"/>
              <w:left w:val="nil"/>
              <w:bottom w:val="single" w:sz="4" w:space="0" w:color="auto"/>
              <w:right w:val="single" w:sz="4" w:space="0" w:color="auto"/>
            </w:tcBorders>
            <w:shd w:val="clear" w:color="auto" w:fill="auto"/>
            <w:vAlign w:val="center"/>
            <w:hideMark/>
          </w:tcPr>
          <w:p w14:paraId="11574E22"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PRUEBA DE QUIMICA CLINICA FOSFORO. UNA PRUEBA</w:t>
            </w:r>
          </w:p>
        </w:tc>
        <w:tc>
          <w:tcPr>
            <w:tcW w:w="920" w:type="dxa"/>
            <w:tcBorders>
              <w:top w:val="nil"/>
              <w:left w:val="nil"/>
              <w:bottom w:val="single" w:sz="4" w:space="0" w:color="auto"/>
              <w:right w:val="single" w:sz="4" w:space="0" w:color="auto"/>
            </w:tcBorders>
            <w:shd w:val="clear" w:color="auto" w:fill="auto"/>
            <w:noWrap/>
            <w:vAlign w:val="center"/>
            <w:hideMark/>
          </w:tcPr>
          <w:p w14:paraId="5D5D17C9"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3,024</w:t>
            </w:r>
          </w:p>
        </w:tc>
      </w:tr>
      <w:tr w:rsidR="00CE4B88" w:rsidRPr="00CE4B88" w14:paraId="1ED41640"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0E3E32FB"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03368993"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5E487D54"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1DFCF0D0"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0BAF1842"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57425465"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5019994920.00</w:t>
            </w:r>
          </w:p>
        </w:tc>
        <w:tc>
          <w:tcPr>
            <w:tcW w:w="3408" w:type="dxa"/>
            <w:tcBorders>
              <w:top w:val="nil"/>
              <w:left w:val="nil"/>
              <w:bottom w:val="single" w:sz="4" w:space="0" w:color="auto"/>
              <w:right w:val="single" w:sz="4" w:space="0" w:color="auto"/>
            </w:tcBorders>
            <w:shd w:val="clear" w:color="auto" w:fill="auto"/>
            <w:vAlign w:val="center"/>
            <w:hideMark/>
          </w:tcPr>
          <w:p w14:paraId="26AC9E47"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PRUEBA DE QUIMICA CLINICA MAGNESIO. UNA PRUEBA</w:t>
            </w:r>
          </w:p>
        </w:tc>
        <w:tc>
          <w:tcPr>
            <w:tcW w:w="920" w:type="dxa"/>
            <w:tcBorders>
              <w:top w:val="nil"/>
              <w:left w:val="nil"/>
              <w:bottom w:val="single" w:sz="4" w:space="0" w:color="auto"/>
              <w:right w:val="single" w:sz="4" w:space="0" w:color="auto"/>
            </w:tcBorders>
            <w:shd w:val="clear" w:color="auto" w:fill="auto"/>
            <w:noWrap/>
            <w:vAlign w:val="center"/>
            <w:hideMark/>
          </w:tcPr>
          <w:p w14:paraId="4740DFBC"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3,024</w:t>
            </w:r>
          </w:p>
        </w:tc>
      </w:tr>
      <w:tr w:rsidR="00CE4B88" w:rsidRPr="00CE4B88" w14:paraId="767B9CDE"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49665EC1"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774DF338"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047894C6"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20F012EC"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3512BAE8"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25901</w:t>
            </w:r>
          </w:p>
        </w:tc>
        <w:tc>
          <w:tcPr>
            <w:tcW w:w="1270" w:type="dxa"/>
            <w:tcBorders>
              <w:top w:val="nil"/>
              <w:left w:val="nil"/>
              <w:bottom w:val="single" w:sz="4" w:space="0" w:color="auto"/>
              <w:right w:val="single" w:sz="4" w:space="0" w:color="auto"/>
            </w:tcBorders>
            <w:shd w:val="clear" w:color="auto" w:fill="auto"/>
            <w:noWrap/>
            <w:vAlign w:val="center"/>
            <w:hideMark/>
          </w:tcPr>
          <w:p w14:paraId="2A992196"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5096102468.00</w:t>
            </w:r>
          </w:p>
        </w:tc>
        <w:tc>
          <w:tcPr>
            <w:tcW w:w="3408" w:type="dxa"/>
            <w:tcBorders>
              <w:top w:val="nil"/>
              <w:left w:val="nil"/>
              <w:bottom w:val="single" w:sz="4" w:space="0" w:color="auto"/>
              <w:right w:val="single" w:sz="4" w:space="0" w:color="auto"/>
            </w:tcBorders>
            <w:shd w:val="clear" w:color="auto" w:fill="auto"/>
            <w:vAlign w:val="center"/>
            <w:hideMark/>
          </w:tcPr>
          <w:p w14:paraId="4FAA4006"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HIERRO</w:t>
            </w:r>
          </w:p>
        </w:tc>
        <w:tc>
          <w:tcPr>
            <w:tcW w:w="920" w:type="dxa"/>
            <w:tcBorders>
              <w:top w:val="nil"/>
              <w:left w:val="nil"/>
              <w:bottom w:val="single" w:sz="4" w:space="0" w:color="auto"/>
              <w:right w:val="single" w:sz="4" w:space="0" w:color="auto"/>
            </w:tcBorders>
            <w:shd w:val="clear" w:color="auto" w:fill="auto"/>
            <w:noWrap/>
            <w:vAlign w:val="center"/>
            <w:hideMark/>
          </w:tcPr>
          <w:p w14:paraId="5166F96D"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1,400</w:t>
            </w:r>
          </w:p>
        </w:tc>
      </w:tr>
      <w:tr w:rsidR="00CE4B88" w:rsidRPr="00CE4B88" w14:paraId="48859099" w14:textId="77777777" w:rsidTr="00CE4B88">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F3DDB6B"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3</w:t>
            </w:r>
          </w:p>
        </w:tc>
        <w:tc>
          <w:tcPr>
            <w:tcW w:w="1731" w:type="dxa"/>
            <w:tcBorders>
              <w:top w:val="nil"/>
              <w:left w:val="nil"/>
              <w:bottom w:val="single" w:sz="4" w:space="0" w:color="auto"/>
              <w:right w:val="single" w:sz="4" w:space="0" w:color="auto"/>
            </w:tcBorders>
            <w:shd w:val="clear" w:color="auto" w:fill="auto"/>
            <w:vAlign w:val="center"/>
            <w:hideMark/>
          </w:tcPr>
          <w:p w14:paraId="031791EF"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REACTIVOS PARA DETERMINACIÓN DE HEMATOLOGÍA</w:t>
            </w:r>
          </w:p>
        </w:tc>
        <w:tc>
          <w:tcPr>
            <w:tcW w:w="954" w:type="dxa"/>
            <w:tcBorders>
              <w:top w:val="nil"/>
              <w:left w:val="nil"/>
              <w:bottom w:val="single" w:sz="4" w:space="0" w:color="auto"/>
              <w:right w:val="single" w:sz="4" w:space="0" w:color="auto"/>
            </w:tcBorders>
            <w:shd w:val="clear" w:color="auto" w:fill="auto"/>
            <w:noWrap/>
            <w:vAlign w:val="center"/>
            <w:hideMark/>
          </w:tcPr>
          <w:p w14:paraId="3A462D41"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w:t>
            </w:r>
          </w:p>
        </w:tc>
        <w:tc>
          <w:tcPr>
            <w:tcW w:w="993" w:type="dxa"/>
            <w:tcBorders>
              <w:top w:val="nil"/>
              <w:left w:val="nil"/>
              <w:bottom w:val="single" w:sz="4" w:space="0" w:color="auto"/>
              <w:right w:val="single" w:sz="4" w:space="0" w:color="auto"/>
            </w:tcBorders>
            <w:shd w:val="clear" w:color="auto" w:fill="auto"/>
            <w:noWrap/>
            <w:vAlign w:val="center"/>
            <w:hideMark/>
          </w:tcPr>
          <w:p w14:paraId="3142EFA2"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PAQUETE</w:t>
            </w:r>
          </w:p>
        </w:tc>
        <w:tc>
          <w:tcPr>
            <w:tcW w:w="1139" w:type="dxa"/>
            <w:tcBorders>
              <w:top w:val="nil"/>
              <w:left w:val="nil"/>
              <w:bottom w:val="single" w:sz="4" w:space="0" w:color="auto"/>
              <w:right w:val="single" w:sz="4" w:space="0" w:color="auto"/>
            </w:tcBorders>
            <w:shd w:val="clear" w:color="auto" w:fill="auto"/>
            <w:noWrap/>
            <w:vAlign w:val="center"/>
            <w:hideMark/>
          </w:tcPr>
          <w:p w14:paraId="6FEFDC3C"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25901</w:t>
            </w:r>
          </w:p>
        </w:tc>
        <w:tc>
          <w:tcPr>
            <w:tcW w:w="1270" w:type="dxa"/>
            <w:tcBorders>
              <w:top w:val="nil"/>
              <w:left w:val="nil"/>
              <w:bottom w:val="single" w:sz="4" w:space="0" w:color="auto"/>
              <w:right w:val="single" w:sz="4" w:space="0" w:color="auto"/>
            </w:tcBorders>
            <w:shd w:val="clear" w:color="auto" w:fill="auto"/>
            <w:noWrap/>
            <w:vAlign w:val="center"/>
            <w:hideMark/>
          </w:tcPr>
          <w:p w14:paraId="5FE0E773"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807843545.00</w:t>
            </w:r>
          </w:p>
        </w:tc>
        <w:tc>
          <w:tcPr>
            <w:tcW w:w="3408" w:type="dxa"/>
            <w:tcBorders>
              <w:top w:val="nil"/>
              <w:left w:val="nil"/>
              <w:bottom w:val="single" w:sz="4" w:space="0" w:color="auto"/>
              <w:right w:val="single" w:sz="4" w:space="0" w:color="auto"/>
            </w:tcBorders>
            <w:shd w:val="clear" w:color="auto" w:fill="auto"/>
            <w:vAlign w:val="center"/>
            <w:hideMark/>
          </w:tcPr>
          <w:p w14:paraId="521C1825"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 xml:space="preserve">Reactivos y Juegos de Reactivos para Pruebas Específicas. Juego de reactivos para la determinación de biometría hemática por medio de un analizador completamente automatizado, con control de calidad incluido, para mínimo 22 parámetros. Incluye: todos los reactivos, controles, calibradores y soluciones necesarias. Juego. TA. </w:t>
            </w:r>
          </w:p>
        </w:tc>
        <w:tc>
          <w:tcPr>
            <w:tcW w:w="920" w:type="dxa"/>
            <w:tcBorders>
              <w:top w:val="nil"/>
              <w:left w:val="nil"/>
              <w:bottom w:val="single" w:sz="4" w:space="0" w:color="auto"/>
              <w:right w:val="single" w:sz="4" w:space="0" w:color="auto"/>
            </w:tcBorders>
            <w:shd w:val="clear" w:color="auto" w:fill="auto"/>
            <w:noWrap/>
            <w:vAlign w:val="center"/>
            <w:hideMark/>
          </w:tcPr>
          <w:p w14:paraId="1AD71677"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283,050</w:t>
            </w:r>
          </w:p>
        </w:tc>
      </w:tr>
      <w:tr w:rsidR="00CE4B88" w:rsidRPr="00CE4B88" w14:paraId="7B2901CE" w14:textId="77777777" w:rsidTr="00CE4B88">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7090E5B"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lastRenderedPageBreak/>
              <w:t>4</w:t>
            </w:r>
          </w:p>
        </w:tc>
        <w:tc>
          <w:tcPr>
            <w:tcW w:w="1731" w:type="dxa"/>
            <w:tcBorders>
              <w:top w:val="nil"/>
              <w:left w:val="nil"/>
              <w:bottom w:val="single" w:sz="4" w:space="0" w:color="auto"/>
              <w:right w:val="single" w:sz="4" w:space="0" w:color="auto"/>
            </w:tcBorders>
            <w:shd w:val="clear" w:color="auto" w:fill="auto"/>
            <w:vAlign w:val="center"/>
            <w:hideMark/>
          </w:tcPr>
          <w:p w14:paraId="41788B8E"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REACTIVOS PARA DETERMINACIÓN EXAMEN DE ORINA</w:t>
            </w:r>
          </w:p>
        </w:tc>
        <w:tc>
          <w:tcPr>
            <w:tcW w:w="954" w:type="dxa"/>
            <w:tcBorders>
              <w:top w:val="nil"/>
              <w:left w:val="nil"/>
              <w:bottom w:val="single" w:sz="4" w:space="0" w:color="auto"/>
              <w:right w:val="single" w:sz="4" w:space="0" w:color="auto"/>
            </w:tcBorders>
            <w:shd w:val="clear" w:color="auto" w:fill="auto"/>
            <w:noWrap/>
            <w:vAlign w:val="center"/>
            <w:hideMark/>
          </w:tcPr>
          <w:p w14:paraId="488E9FE6"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w:t>
            </w:r>
          </w:p>
        </w:tc>
        <w:tc>
          <w:tcPr>
            <w:tcW w:w="993" w:type="dxa"/>
            <w:tcBorders>
              <w:top w:val="nil"/>
              <w:left w:val="nil"/>
              <w:bottom w:val="single" w:sz="4" w:space="0" w:color="auto"/>
              <w:right w:val="single" w:sz="4" w:space="0" w:color="auto"/>
            </w:tcBorders>
            <w:shd w:val="clear" w:color="auto" w:fill="auto"/>
            <w:noWrap/>
            <w:vAlign w:val="center"/>
            <w:hideMark/>
          </w:tcPr>
          <w:p w14:paraId="2299282D"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PAQUETE</w:t>
            </w:r>
          </w:p>
        </w:tc>
        <w:tc>
          <w:tcPr>
            <w:tcW w:w="1139" w:type="dxa"/>
            <w:tcBorders>
              <w:top w:val="nil"/>
              <w:left w:val="nil"/>
              <w:bottom w:val="single" w:sz="4" w:space="0" w:color="auto"/>
              <w:right w:val="single" w:sz="4" w:space="0" w:color="auto"/>
            </w:tcBorders>
            <w:shd w:val="clear" w:color="auto" w:fill="auto"/>
            <w:noWrap/>
            <w:vAlign w:val="center"/>
            <w:hideMark/>
          </w:tcPr>
          <w:p w14:paraId="68A71638"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6D0C544F"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5019380005.00</w:t>
            </w:r>
          </w:p>
        </w:tc>
        <w:tc>
          <w:tcPr>
            <w:tcW w:w="3408" w:type="dxa"/>
            <w:tcBorders>
              <w:top w:val="nil"/>
              <w:left w:val="nil"/>
              <w:bottom w:val="single" w:sz="4" w:space="0" w:color="auto"/>
              <w:right w:val="single" w:sz="4" w:space="0" w:color="auto"/>
            </w:tcBorders>
            <w:shd w:val="clear" w:color="auto" w:fill="auto"/>
            <w:noWrap/>
            <w:vAlign w:val="center"/>
            <w:hideMark/>
          </w:tcPr>
          <w:p w14:paraId="0D0B3F1B"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EXAMENES DE ORINA</w:t>
            </w:r>
          </w:p>
        </w:tc>
        <w:tc>
          <w:tcPr>
            <w:tcW w:w="920" w:type="dxa"/>
            <w:tcBorders>
              <w:top w:val="nil"/>
              <w:left w:val="nil"/>
              <w:bottom w:val="single" w:sz="4" w:space="0" w:color="auto"/>
              <w:right w:val="single" w:sz="4" w:space="0" w:color="auto"/>
            </w:tcBorders>
            <w:shd w:val="clear" w:color="auto" w:fill="auto"/>
            <w:noWrap/>
            <w:vAlign w:val="center"/>
            <w:hideMark/>
          </w:tcPr>
          <w:p w14:paraId="0380B193"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102,600</w:t>
            </w:r>
          </w:p>
        </w:tc>
      </w:tr>
      <w:tr w:rsidR="00CE4B88" w:rsidRPr="00CE4B88" w14:paraId="73D8801B" w14:textId="77777777" w:rsidTr="00CE4B88">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6F373EE2"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w:t>
            </w:r>
          </w:p>
        </w:tc>
        <w:tc>
          <w:tcPr>
            <w:tcW w:w="1731" w:type="dxa"/>
            <w:tcBorders>
              <w:top w:val="nil"/>
              <w:left w:val="nil"/>
              <w:bottom w:val="single" w:sz="4" w:space="0" w:color="auto"/>
              <w:right w:val="single" w:sz="4" w:space="0" w:color="auto"/>
            </w:tcBorders>
            <w:shd w:val="clear" w:color="auto" w:fill="auto"/>
            <w:vAlign w:val="center"/>
            <w:hideMark/>
          </w:tcPr>
          <w:p w14:paraId="35745877"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REACTIVOS PARA DETERMINACIÓN DE GASOMETRÍAS (CUIDADOS CRITICOS)</w:t>
            </w:r>
          </w:p>
        </w:tc>
        <w:tc>
          <w:tcPr>
            <w:tcW w:w="954" w:type="dxa"/>
            <w:tcBorders>
              <w:top w:val="nil"/>
              <w:left w:val="nil"/>
              <w:bottom w:val="single" w:sz="4" w:space="0" w:color="auto"/>
              <w:right w:val="single" w:sz="4" w:space="0" w:color="auto"/>
            </w:tcBorders>
            <w:shd w:val="clear" w:color="auto" w:fill="auto"/>
            <w:noWrap/>
            <w:vAlign w:val="center"/>
            <w:hideMark/>
          </w:tcPr>
          <w:p w14:paraId="4B72AA84"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w:t>
            </w:r>
          </w:p>
        </w:tc>
        <w:tc>
          <w:tcPr>
            <w:tcW w:w="993" w:type="dxa"/>
            <w:tcBorders>
              <w:top w:val="nil"/>
              <w:left w:val="nil"/>
              <w:bottom w:val="single" w:sz="4" w:space="0" w:color="auto"/>
              <w:right w:val="single" w:sz="4" w:space="0" w:color="auto"/>
            </w:tcBorders>
            <w:shd w:val="clear" w:color="auto" w:fill="auto"/>
            <w:noWrap/>
            <w:vAlign w:val="center"/>
            <w:hideMark/>
          </w:tcPr>
          <w:p w14:paraId="09046944"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PAQUETE</w:t>
            </w:r>
          </w:p>
        </w:tc>
        <w:tc>
          <w:tcPr>
            <w:tcW w:w="1139" w:type="dxa"/>
            <w:tcBorders>
              <w:top w:val="nil"/>
              <w:left w:val="nil"/>
              <w:bottom w:val="single" w:sz="4" w:space="0" w:color="auto"/>
              <w:right w:val="single" w:sz="4" w:space="0" w:color="auto"/>
            </w:tcBorders>
            <w:shd w:val="clear" w:color="auto" w:fill="auto"/>
            <w:noWrap/>
            <w:vAlign w:val="center"/>
            <w:hideMark/>
          </w:tcPr>
          <w:p w14:paraId="09470AFB"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057CF848"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5019390010.00</w:t>
            </w:r>
          </w:p>
        </w:tc>
        <w:tc>
          <w:tcPr>
            <w:tcW w:w="3408" w:type="dxa"/>
            <w:tcBorders>
              <w:top w:val="nil"/>
              <w:left w:val="nil"/>
              <w:bottom w:val="single" w:sz="4" w:space="0" w:color="auto"/>
              <w:right w:val="single" w:sz="4" w:space="0" w:color="auto"/>
            </w:tcBorders>
            <w:shd w:val="clear" w:color="auto" w:fill="auto"/>
            <w:noWrap/>
            <w:vAlign w:val="center"/>
            <w:hideMark/>
          </w:tcPr>
          <w:p w14:paraId="264DA55E"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CUIDADOS CRITICOS, GASES POCT</w:t>
            </w:r>
          </w:p>
        </w:tc>
        <w:tc>
          <w:tcPr>
            <w:tcW w:w="920" w:type="dxa"/>
            <w:tcBorders>
              <w:top w:val="nil"/>
              <w:left w:val="nil"/>
              <w:bottom w:val="single" w:sz="4" w:space="0" w:color="auto"/>
              <w:right w:val="single" w:sz="4" w:space="0" w:color="auto"/>
            </w:tcBorders>
            <w:shd w:val="clear" w:color="auto" w:fill="auto"/>
            <w:noWrap/>
            <w:vAlign w:val="center"/>
            <w:hideMark/>
          </w:tcPr>
          <w:p w14:paraId="0BCDDE5E"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6,300</w:t>
            </w:r>
          </w:p>
        </w:tc>
      </w:tr>
      <w:tr w:rsidR="00CE4B88" w:rsidRPr="00CE4B88" w14:paraId="4BF6E83D" w14:textId="77777777" w:rsidTr="00CE4B88">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3B78258"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6</w:t>
            </w:r>
          </w:p>
        </w:tc>
        <w:tc>
          <w:tcPr>
            <w:tcW w:w="1731" w:type="dxa"/>
            <w:tcBorders>
              <w:top w:val="nil"/>
              <w:left w:val="nil"/>
              <w:bottom w:val="single" w:sz="4" w:space="0" w:color="auto"/>
              <w:right w:val="single" w:sz="4" w:space="0" w:color="auto"/>
            </w:tcBorders>
            <w:shd w:val="clear" w:color="auto" w:fill="auto"/>
            <w:vAlign w:val="center"/>
            <w:hideMark/>
          </w:tcPr>
          <w:p w14:paraId="42105198"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REACTIVOS PARA DETERMINACION DE GASOMETRÍAS (GASES ARTERIALES)</w:t>
            </w:r>
          </w:p>
        </w:tc>
        <w:tc>
          <w:tcPr>
            <w:tcW w:w="954" w:type="dxa"/>
            <w:tcBorders>
              <w:top w:val="nil"/>
              <w:left w:val="nil"/>
              <w:bottom w:val="single" w:sz="4" w:space="0" w:color="auto"/>
              <w:right w:val="single" w:sz="4" w:space="0" w:color="auto"/>
            </w:tcBorders>
            <w:shd w:val="clear" w:color="auto" w:fill="auto"/>
            <w:noWrap/>
            <w:vAlign w:val="center"/>
            <w:hideMark/>
          </w:tcPr>
          <w:p w14:paraId="07171614"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w:t>
            </w:r>
          </w:p>
        </w:tc>
        <w:tc>
          <w:tcPr>
            <w:tcW w:w="993" w:type="dxa"/>
            <w:tcBorders>
              <w:top w:val="nil"/>
              <w:left w:val="nil"/>
              <w:bottom w:val="single" w:sz="4" w:space="0" w:color="auto"/>
              <w:right w:val="single" w:sz="4" w:space="0" w:color="auto"/>
            </w:tcBorders>
            <w:shd w:val="clear" w:color="auto" w:fill="auto"/>
            <w:noWrap/>
            <w:vAlign w:val="center"/>
            <w:hideMark/>
          </w:tcPr>
          <w:p w14:paraId="1BB6B949"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PAQUETE</w:t>
            </w:r>
          </w:p>
        </w:tc>
        <w:tc>
          <w:tcPr>
            <w:tcW w:w="1139" w:type="dxa"/>
            <w:tcBorders>
              <w:top w:val="nil"/>
              <w:left w:val="nil"/>
              <w:bottom w:val="single" w:sz="4" w:space="0" w:color="auto"/>
              <w:right w:val="single" w:sz="4" w:space="0" w:color="auto"/>
            </w:tcBorders>
            <w:shd w:val="clear" w:color="auto" w:fill="auto"/>
            <w:noWrap/>
            <w:vAlign w:val="center"/>
            <w:hideMark/>
          </w:tcPr>
          <w:p w14:paraId="4BEEEBF4"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27DEBF97"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5019390005.00</w:t>
            </w:r>
          </w:p>
        </w:tc>
        <w:tc>
          <w:tcPr>
            <w:tcW w:w="3408" w:type="dxa"/>
            <w:tcBorders>
              <w:top w:val="nil"/>
              <w:left w:val="nil"/>
              <w:bottom w:val="single" w:sz="4" w:space="0" w:color="auto"/>
              <w:right w:val="single" w:sz="4" w:space="0" w:color="auto"/>
            </w:tcBorders>
            <w:shd w:val="clear" w:color="auto" w:fill="auto"/>
            <w:noWrap/>
            <w:vAlign w:val="center"/>
            <w:hideMark/>
          </w:tcPr>
          <w:p w14:paraId="2768D66E"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GASOMETRIAS</w:t>
            </w:r>
          </w:p>
        </w:tc>
        <w:tc>
          <w:tcPr>
            <w:tcW w:w="920" w:type="dxa"/>
            <w:tcBorders>
              <w:top w:val="nil"/>
              <w:left w:val="nil"/>
              <w:bottom w:val="single" w:sz="4" w:space="0" w:color="auto"/>
              <w:right w:val="single" w:sz="4" w:space="0" w:color="auto"/>
            </w:tcBorders>
            <w:shd w:val="clear" w:color="auto" w:fill="auto"/>
            <w:noWrap/>
            <w:vAlign w:val="center"/>
            <w:hideMark/>
          </w:tcPr>
          <w:p w14:paraId="7BF6F3E1"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52,500</w:t>
            </w:r>
          </w:p>
        </w:tc>
      </w:tr>
      <w:tr w:rsidR="00CE4B88" w:rsidRPr="00CE4B88" w14:paraId="4E0BE44D" w14:textId="77777777" w:rsidTr="00CE4B88">
        <w:trPr>
          <w:trHeight w:val="20"/>
        </w:trPr>
        <w:tc>
          <w:tcPr>
            <w:tcW w:w="71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A383C68"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7</w:t>
            </w:r>
          </w:p>
        </w:tc>
        <w:tc>
          <w:tcPr>
            <w:tcW w:w="1731" w:type="dxa"/>
            <w:vMerge w:val="restart"/>
            <w:tcBorders>
              <w:top w:val="nil"/>
              <w:left w:val="single" w:sz="4" w:space="0" w:color="auto"/>
              <w:bottom w:val="single" w:sz="4" w:space="0" w:color="auto"/>
              <w:right w:val="single" w:sz="4" w:space="0" w:color="auto"/>
            </w:tcBorders>
            <w:shd w:val="clear" w:color="auto" w:fill="auto"/>
            <w:vAlign w:val="center"/>
            <w:hideMark/>
          </w:tcPr>
          <w:p w14:paraId="3A72503A"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REACTIVOS PARA DETERMINACIÓN DE INMUNOLOGÍA</w:t>
            </w:r>
          </w:p>
        </w:tc>
        <w:tc>
          <w:tcPr>
            <w:tcW w:w="95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7C90DE"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BCE7FA6"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PAQUETE</w:t>
            </w:r>
          </w:p>
        </w:tc>
        <w:tc>
          <w:tcPr>
            <w:tcW w:w="1139" w:type="dxa"/>
            <w:tcBorders>
              <w:top w:val="nil"/>
              <w:left w:val="nil"/>
              <w:bottom w:val="single" w:sz="4" w:space="0" w:color="auto"/>
              <w:right w:val="single" w:sz="4" w:space="0" w:color="auto"/>
            </w:tcBorders>
            <w:shd w:val="clear" w:color="auto" w:fill="auto"/>
            <w:noWrap/>
            <w:vAlign w:val="center"/>
            <w:hideMark/>
          </w:tcPr>
          <w:p w14:paraId="5C03C577"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25901</w:t>
            </w:r>
          </w:p>
        </w:tc>
        <w:tc>
          <w:tcPr>
            <w:tcW w:w="1270" w:type="dxa"/>
            <w:tcBorders>
              <w:top w:val="nil"/>
              <w:left w:val="nil"/>
              <w:bottom w:val="single" w:sz="4" w:space="0" w:color="auto"/>
              <w:right w:val="single" w:sz="4" w:space="0" w:color="auto"/>
            </w:tcBorders>
            <w:shd w:val="clear" w:color="auto" w:fill="auto"/>
            <w:noWrap/>
            <w:vAlign w:val="center"/>
            <w:hideMark/>
          </w:tcPr>
          <w:p w14:paraId="17BB4EFC"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808262265.00</w:t>
            </w:r>
          </w:p>
        </w:tc>
        <w:tc>
          <w:tcPr>
            <w:tcW w:w="3408" w:type="dxa"/>
            <w:tcBorders>
              <w:top w:val="nil"/>
              <w:left w:val="nil"/>
              <w:bottom w:val="single" w:sz="4" w:space="0" w:color="auto"/>
              <w:right w:val="single" w:sz="4" w:space="0" w:color="auto"/>
            </w:tcBorders>
            <w:shd w:val="clear" w:color="auto" w:fill="auto"/>
            <w:noWrap/>
            <w:vAlign w:val="center"/>
            <w:hideMark/>
          </w:tcPr>
          <w:p w14:paraId="07D1CA7B"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 xml:space="preserve">INTERLEUCINA 6 </w:t>
            </w:r>
          </w:p>
        </w:tc>
        <w:tc>
          <w:tcPr>
            <w:tcW w:w="920" w:type="dxa"/>
            <w:tcBorders>
              <w:top w:val="nil"/>
              <w:left w:val="nil"/>
              <w:bottom w:val="single" w:sz="4" w:space="0" w:color="auto"/>
              <w:right w:val="single" w:sz="4" w:space="0" w:color="auto"/>
            </w:tcBorders>
            <w:shd w:val="clear" w:color="auto" w:fill="auto"/>
            <w:noWrap/>
            <w:vAlign w:val="center"/>
            <w:hideMark/>
          </w:tcPr>
          <w:p w14:paraId="16517540"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450</w:t>
            </w:r>
          </w:p>
        </w:tc>
      </w:tr>
      <w:tr w:rsidR="00CE4B88" w:rsidRPr="00CE4B88" w14:paraId="399411CD"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394245D3"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3E7D800D"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6FA648BD"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59416894"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3D55E197"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22BC1FF2"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5010810007.00</w:t>
            </w:r>
          </w:p>
        </w:tc>
        <w:tc>
          <w:tcPr>
            <w:tcW w:w="3408" w:type="dxa"/>
            <w:tcBorders>
              <w:top w:val="nil"/>
              <w:left w:val="nil"/>
              <w:bottom w:val="single" w:sz="4" w:space="0" w:color="auto"/>
              <w:right w:val="single" w:sz="4" w:space="0" w:color="auto"/>
            </w:tcBorders>
            <w:shd w:val="clear" w:color="auto" w:fill="auto"/>
            <w:noWrap/>
            <w:vAlign w:val="center"/>
            <w:hideMark/>
          </w:tcPr>
          <w:p w14:paraId="26224256"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ANTI-CCP</w:t>
            </w:r>
          </w:p>
        </w:tc>
        <w:tc>
          <w:tcPr>
            <w:tcW w:w="920" w:type="dxa"/>
            <w:tcBorders>
              <w:top w:val="nil"/>
              <w:left w:val="nil"/>
              <w:bottom w:val="single" w:sz="4" w:space="0" w:color="auto"/>
              <w:right w:val="single" w:sz="4" w:space="0" w:color="auto"/>
            </w:tcBorders>
            <w:shd w:val="clear" w:color="auto" w:fill="auto"/>
            <w:noWrap/>
            <w:vAlign w:val="center"/>
            <w:hideMark/>
          </w:tcPr>
          <w:p w14:paraId="0B57924C"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450</w:t>
            </w:r>
          </w:p>
        </w:tc>
      </w:tr>
      <w:tr w:rsidR="00CE4B88" w:rsidRPr="00CE4B88" w14:paraId="3B042555"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007BB50D"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24DD6374"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5C3D27AA"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312797E3"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56FAA9A5"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694AF209"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5019400005.00</w:t>
            </w:r>
          </w:p>
        </w:tc>
        <w:tc>
          <w:tcPr>
            <w:tcW w:w="3408" w:type="dxa"/>
            <w:tcBorders>
              <w:top w:val="nil"/>
              <w:left w:val="nil"/>
              <w:bottom w:val="single" w:sz="4" w:space="0" w:color="auto"/>
              <w:right w:val="single" w:sz="4" w:space="0" w:color="auto"/>
            </w:tcBorders>
            <w:shd w:val="clear" w:color="auto" w:fill="auto"/>
            <w:noWrap/>
            <w:vAlign w:val="center"/>
            <w:hideMark/>
          </w:tcPr>
          <w:p w14:paraId="7B342DF7"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T3</w:t>
            </w:r>
          </w:p>
        </w:tc>
        <w:tc>
          <w:tcPr>
            <w:tcW w:w="920" w:type="dxa"/>
            <w:tcBorders>
              <w:top w:val="nil"/>
              <w:left w:val="nil"/>
              <w:bottom w:val="single" w:sz="4" w:space="0" w:color="auto"/>
              <w:right w:val="single" w:sz="4" w:space="0" w:color="auto"/>
            </w:tcBorders>
            <w:shd w:val="clear" w:color="auto" w:fill="auto"/>
            <w:noWrap/>
            <w:vAlign w:val="center"/>
            <w:hideMark/>
          </w:tcPr>
          <w:p w14:paraId="1BD44FBF"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12,955</w:t>
            </w:r>
          </w:p>
        </w:tc>
      </w:tr>
      <w:tr w:rsidR="00CE4B88" w:rsidRPr="00CE4B88" w14:paraId="126AE143"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29190AA4"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40BA0A79"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3C309614"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2EFA5A1A"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555F734E"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49D76BB3"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5019400010.00</w:t>
            </w:r>
          </w:p>
        </w:tc>
        <w:tc>
          <w:tcPr>
            <w:tcW w:w="3408" w:type="dxa"/>
            <w:tcBorders>
              <w:top w:val="nil"/>
              <w:left w:val="nil"/>
              <w:bottom w:val="single" w:sz="4" w:space="0" w:color="auto"/>
              <w:right w:val="single" w:sz="4" w:space="0" w:color="auto"/>
            </w:tcBorders>
            <w:shd w:val="clear" w:color="auto" w:fill="auto"/>
            <w:noWrap/>
            <w:vAlign w:val="center"/>
            <w:hideMark/>
          </w:tcPr>
          <w:p w14:paraId="684B8F3C"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T4</w:t>
            </w:r>
          </w:p>
        </w:tc>
        <w:tc>
          <w:tcPr>
            <w:tcW w:w="920" w:type="dxa"/>
            <w:tcBorders>
              <w:top w:val="nil"/>
              <w:left w:val="nil"/>
              <w:bottom w:val="single" w:sz="4" w:space="0" w:color="auto"/>
              <w:right w:val="single" w:sz="4" w:space="0" w:color="auto"/>
            </w:tcBorders>
            <w:shd w:val="clear" w:color="auto" w:fill="auto"/>
            <w:noWrap/>
            <w:vAlign w:val="center"/>
            <w:hideMark/>
          </w:tcPr>
          <w:p w14:paraId="35C2EF80"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12,955</w:t>
            </w:r>
          </w:p>
        </w:tc>
      </w:tr>
      <w:tr w:rsidR="00CE4B88" w:rsidRPr="00CE4B88" w14:paraId="7FA47FEA"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29508010"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104DAC8C"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0EE13C52"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71D3D7E0"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670D8E28"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0E137006"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5019400015.00</w:t>
            </w:r>
          </w:p>
        </w:tc>
        <w:tc>
          <w:tcPr>
            <w:tcW w:w="3408" w:type="dxa"/>
            <w:tcBorders>
              <w:top w:val="nil"/>
              <w:left w:val="nil"/>
              <w:bottom w:val="single" w:sz="4" w:space="0" w:color="auto"/>
              <w:right w:val="single" w:sz="4" w:space="0" w:color="auto"/>
            </w:tcBorders>
            <w:shd w:val="clear" w:color="auto" w:fill="auto"/>
            <w:noWrap/>
            <w:vAlign w:val="center"/>
            <w:hideMark/>
          </w:tcPr>
          <w:p w14:paraId="1ABD4157"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TSH</w:t>
            </w:r>
          </w:p>
        </w:tc>
        <w:tc>
          <w:tcPr>
            <w:tcW w:w="920" w:type="dxa"/>
            <w:tcBorders>
              <w:top w:val="nil"/>
              <w:left w:val="nil"/>
              <w:bottom w:val="single" w:sz="4" w:space="0" w:color="auto"/>
              <w:right w:val="single" w:sz="4" w:space="0" w:color="auto"/>
            </w:tcBorders>
            <w:shd w:val="clear" w:color="auto" w:fill="auto"/>
            <w:noWrap/>
            <w:vAlign w:val="center"/>
            <w:hideMark/>
          </w:tcPr>
          <w:p w14:paraId="6980720E"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12,955</w:t>
            </w:r>
          </w:p>
        </w:tc>
      </w:tr>
      <w:tr w:rsidR="00CE4B88" w:rsidRPr="00CE4B88" w14:paraId="4921F2B5"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64CC255F"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06C2A6F9"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748C62CA"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48B6D266"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28B26601"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5EFFEAC2"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5019400020.00</w:t>
            </w:r>
          </w:p>
        </w:tc>
        <w:tc>
          <w:tcPr>
            <w:tcW w:w="3408" w:type="dxa"/>
            <w:tcBorders>
              <w:top w:val="nil"/>
              <w:left w:val="nil"/>
              <w:bottom w:val="single" w:sz="4" w:space="0" w:color="auto"/>
              <w:right w:val="single" w:sz="4" w:space="0" w:color="auto"/>
            </w:tcBorders>
            <w:shd w:val="clear" w:color="auto" w:fill="auto"/>
            <w:noWrap/>
            <w:vAlign w:val="center"/>
            <w:hideMark/>
          </w:tcPr>
          <w:p w14:paraId="1ADE0FBC"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T4 LIBRE</w:t>
            </w:r>
          </w:p>
        </w:tc>
        <w:tc>
          <w:tcPr>
            <w:tcW w:w="920" w:type="dxa"/>
            <w:tcBorders>
              <w:top w:val="nil"/>
              <w:left w:val="nil"/>
              <w:bottom w:val="single" w:sz="4" w:space="0" w:color="auto"/>
              <w:right w:val="single" w:sz="4" w:space="0" w:color="auto"/>
            </w:tcBorders>
            <w:shd w:val="clear" w:color="auto" w:fill="auto"/>
            <w:noWrap/>
            <w:vAlign w:val="center"/>
            <w:hideMark/>
          </w:tcPr>
          <w:p w14:paraId="540E716B"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12,955</w:t>
            </w:r>
          </w:p>
        </w:tc>
      </w:tr>
      <w:tr w:rsidR="00CE4B88" w:rsidRPr="00CE4B88" w14:paraId="2DF4CD74"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3668E59E"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713DAC65"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660BA243"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675CE30B"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717EFCC0"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2FB35733"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5019400025.00</w:t>
            </w:r>
          </w:p>
        </w:tc>
        <w:tc>
          <w:tcPr>
            <w:tcW w:w="3408" w:type="dxa"/>
            <w:tcBorders>
              <w:top w:val="nil"/>
              <w:left w:val="nil"/>
              <w:bottom w:val="single" w:sz="4" w:space="0" w:color="auto"/>
              <w:right w:val="single" w:sz="4" w:space="0" w:color="auto"/>
            </w:tcBorders>
            <w:shd w:val="clear" w:color="auto" w:fill="auto"/>
            <w:noWrap/>
            <w:vAlign w:val="center"/>
            <w:hideMark/>
          </w:tcPr>
          <w:p w14:paraId="0E250657"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FSH</w:t>
            </w:r>
          </w:p>
        </w:tc>
        <w:tc>
          <w:tcPr>
            <w:tcW w:w="920" w:type="dxa"/>
            <w:tcBorders>
              <w:top w:val="nil"/>
              <w:left w:val="nil"/>
              <w:bottom w:val="single" w:sz="4" w:space="0" w:color="auto"/>
              <w:right w:val="single" w:sz="4" w:space="0" w:color="auto"/>
            </w:tcBorders>
            <w:shd w:val="clear" w:color="auto" w:fill="auto"/>
            <w:noWrap/>
            <w:vAlign w:val="center"/>
            <w:hideMark/>
          </w:tcPr>
          <w:p w14:paraId="3D70DDAB"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4,000</w:t>
            </w:r>
          </w:p>
        </w:tc>
      </w:tr>
      <w:tr w:rsidR="00CE4B88" w:rsidRPr="00CE4B88" w14:paraId="744A40B8"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237A96EF"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30FD26B7"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7AC316CA"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294E3B32"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3941B1B9"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284BE7C4"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5019400030.00</w:t>
            </w:r>
          </w:p>
        </w:tc>
        <w:tc>
          <w:tcPr>
            <w:tcW w:w="3408" w:type="dxa"/>
            <w:tcBorders>
              <w:top w:val="nil"/>
              <w:left w:val="nil"/>
              <w:bottom w:val="single" w:sz="4" w:space="0" w:color="auto"/>
              <w:right w:val="single" w:sz="4" w:space="0" w:color="auto"/>
            </w:tcBorders>
            <w:shd w:val="clear" w:color="auto" w:fill="auto"/>
            <w:noWrap/>
            <w:vAlign w:val="center"/>
            <w:hideMark/>
          </w:tcPr>
          <w:p w14:paraId="030710B7"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LH</w:t>
            </w:r>
          </w:p>
        </w:tc>
        <w:tc>
          <w:tcPr>
            <w:tcW w:w="920" w:type="dxa"/>
            <w:tcBorders>
              <w:top w:val="nil"/>
              <w:left w:val="nil"/>
              <w:bottom w:val="single" w:sz="4" w:space="0" w:color="auto"/>
              <w:right w:val="single" w:sz="4" w:space="0" w:color="auto"/>
            </w:tcBorders>
            <w:shd w:val="clear" w:color="auto" w:fill="auto"/>
            <w:noWrap/>
            <w:vAlign w:val="center"/>
            <w:hideMark/>
          </w:tcPr>
          <w:p w14:paraId="4118ED09"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4,000</w:t>
            </w:r>
          </w:p>
        </w:tc>
      </w:tr>
      <w:tr w:rsidR="00CE4B88" w:rsidRPr="00CE4B88" w14:paraId="6860CE4F"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5FA1CA81"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5CE293D9"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7B4ED5A1"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1A666D9D"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6687D7B4"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046B1306"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5019400050.00</w:t>
            </w:r>
          </w:p>
        </w:tc>
        <w:tc>
          <w:tcPr>
            <w:tcW w:w="3408" w:type="dxa"/>
            <w:tcBorders>
              <w:top w:val="nil"/>
              <w:left w:val="nil"/>
              <w:bottom w:val="single" w:sz="4" w:space="0" w:color="auto"/>
              <w:right w:val="single" w:sz="4" w:space="0" w:color="auto"/>
            </w:tcBorders>
            <w:shd w:val="clear" w:color="auto" w:fill="auto"/>
            <w:noWrap/>
            <w:vAlign w:val="center"/>
            <w:hideMark/>
          </w:tcPr>
          <w:p w14:paraId="1AC57F9C"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ESTRADIOL</w:t>
            </w:r>
          </w:p>
        </w:tc>
        <w:tc>
          <w:tcPr>
            <w:tcW w:w="920" w:type="dxa"/>
            <w:tcBorders>
              <w:top w:val="nil"/>
              <w:left w:val="nil"/>
              <w:bottom w:val="single" w:sz="4" w:space="0" w:color="auto"/>
              <w:right w:val="single" w:sz="4" w:space="0" w:color="auto"/>
            </w:tcBorders>
            <w:shd w:val="clear" w:color="auto" w:fill="auto"/>
            <w:noWrap/>
            <w:vAlign w:val="center"/>
            <w:hideMark/>
          </w:tcPr>
          <w:p w14:paraId="25BD4084"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4,000</w:t>
            </w:r>
          </w:p>
        </w:tc>
      </w:tr>
      <w:tr w:rsidR="00CE4B88" w:rsidRPr="00CE4B88" w14:paraId="7F3A7143"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64D79C0A"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3E8A28B0"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5547C7D8"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3DCA967D"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1FFC1E44"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2621DCEA"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5019400055.00</w:t>
            </w:r>
          </w:p>
        </w:tc>
        <w:tc>
          <w:tcPr>
            <w:tcW w:w="3408" w:type="dxa"/>
            <w:tcBorders>
              <w:top w:val="nil"/>
              <w:left w:val="nil"/>
              <w:bottom w:val="single" w:sz="4" w:space="0" w:color="auto"/>
              <w:right w:val="single" w:sz="4" w:space="0" w:color="auto"/>
            </w:tcBorders>
            <w:shd w:val="clear" w:color="auto" w:fill="auto"/>
            <w:noWrap/>
            <w:vAlign w:val="center"/>
            <w:hideMark/>
          </w:tcPr>
          <w:p w14:paraId="7C24B80C"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PROLACTINA</w:t>
            </w:r>
          </w:p>
        </w:tc>
        <w:tc>
          <w:tcPr>
            <w:tcW w:w="920" w:type="dxa"/>
            <w:tcBorders>
              <w:top w:val="nil"/>
              <w:left w:val="nil"/>
              <w:bottom w:val="single" w:sz="4" w:space="0" w:color="auto"/>
              <w:right w:val="single" w:sz="4" w:space="0" w:color="auto"/>
            </w:tcBorders>
            <w:shd w:val="clear" w:color="auto" w:fill="auto"/>
            <w:noWrap/>
            <w:vAlign w:val="center"/>
            <w:hideMark/>
          </w:tcPr>
          <w:p w14:paraId="27B5A9A9"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4,000</w:t>
            </w:r>
          </w:p>
        </w:tc>
      </w:tr>
      <w:tr w:rsidR="00CE4B88" w:rsidRPr="00CE4B88" w14:paraId="532AD5AF"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00181260"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3685AA3E"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40E0DD4C"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0D968CBF"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63A23095"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602EC2FB"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5019400085.00</w:t>
            </w:r>
          </w:p>
        </w:tc>
        <w:tc>
          <w:tcPr>
            <w:tcW w:w="3408" w:type="dxa"/>
            <w:tcBorders>
              <w:top w:val="nil"/>
              <w:left w:val="nil"/>
              <w:bottom w:val="single" w:sz="4" w:space="0" w:color="auto"/>
              <w:right w:val="single" w:sz="4" w:space="0" w:color="auto"/>
            </w:tcBorders>
            <w:shd w:val="clear" w:color="auto" w:fill="auto"/>
            <w:noWrap/>
            <w:vAlign w:val="center"/>
            <w:hideMark/>
          </w:tcPr>
          <w:p w14:paraId="7CFB04E0"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FRACCION BETA</w:t>
            </w:r>
          </w:p>
        </w:tc>
        <w:tc>
          <w:tcPr>
            <w:tcW w:w="920" w:type="dxa"/>
            <w:tcBorders>
              <w:top w:val="nil"/>
              <w:left w:val="nil"/>
              <w:bottom w:val="single" w:sz="4" w:space="0" w:color="auto"/>
              <w:right w:val="single" w:sz="4" w:space="0" w:color="auto"/>
            </w:tcBorders>
            <w:shd w:val="clear" w:color="auto" w:fill="auto"/>
            <w:noWrap/>
            <w:vAlign w:val="center"/>
            <w:hideMark/>
          </w:tcPr>
          <w:p w14:paraId="44F70295"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3,870</w:t>
            </w:r>
          </w:p>
        </w:tc>
      </w:tr>
      <w:tr w:rsidR="00CE4B88" w:rsidRPr="00CE4B88" w14:paraId="2E3F3E88"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2D548653"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1EB1D946"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27E911F8"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33633222"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7F87106C"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7B8E09C6"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5019400090.00</w:t>
            </w:r>
          </w:p>
        </w:tc>
        <w:tc>
          <w:tcPr>
            <w:tcW w:w="3408" w:type="dxa"/>
            <w:tcBorders>
              <w:top w:val="nil"/>
              <w:left w:val="nil"/>
              <w:bottom w:val="single" w:sz="4" w:space="0" w:color="auto"/>
              <w:right w:val="single" w:sz="4" w:space="0" w:color="auto"/>
            </w:tcBorders>
            <w:shd w:val="clear" w:color="auto" w:fill="auto"/>
            <w:noWrap/>
            <w:vAlign w:val="center"/>
            <w:hideMark/>
          </w:tcPr>
          <w:p w14:paraId="1319EB97"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ANTIGENO PROSTATICO</w:t>
            </w:r>
          </w:p>
        </w:tc>
        <w:tc>
          <w:tcPr>
            <w:tcW w:w="920" w:type="dxa"/>
            <w:tcBorders>
              <w:top w:val="nil"/>
              <w:left w:val="nil"/>
              <w:bottom w:val="single" w:sz="4" w:space="0" w:color="auto"/>
              <w:right w:val="single" w:sz="4" w:space="0" w:color="auto"/>
            </w:tcBorders>
            <w:shd w:val="clear" w:color="auto" w:fill="auto"/>
            <w:noWrap/>
            <w:vAlign w:val="center"/>
            <w:hideMark/>
          </w:tcPr>
          <w:p w14:paraId="646FC0AB"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5,440</w:t>
            </w:r>
          </w:p>
        </w:tc>
      </w:tr>
      <w:tr w:rsidR="00CE4B88" w:rsidRPr="00CE4B88" w14:paraId="14D96ACC"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4B4EBC26"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2694E85B"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39A2A9C6"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3057EC0B"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3807370A"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25901</w:t>
            </w:r>
          </w:p>
        </w:tc>
        <w:tc>
          <w:tcPr>
            <w:tcW w:w="1270" w:type="dxa"/>
            <w:tcBorders>
              <w:top w:val="nil"/>
              <w:left w:val="nil"/>
              <w:bottom w:val="single" w:sz="4" w:space="0" w:color="auto"/>
              <w:right w:val="single" w:sz="4" w:space="0" w:color="auto"/>
            </w:tcBorders>
            <w:shd w:val="clear" w:color="auto" w:fill="auto"/>
            <w:noWrap/>
            <w:vAlign w:val="center"/>
            <w:hideMark/>
          </w:tcPr>
          <w:p w14:paraId="07D75AB2"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5090100368.00</w:t>
            </w:r>
          </w:p>
        </w:tc>
        <w:tc>
          <w:tcPr>
            <w:tcW w:w="3408" w:type="dxa"/>
            <w:tcBorders>
              <w:top w:val="nil"/>
              <w:left w:val="nil"/>
              <w:bottom w:val="single" w:sz="4" w:space="0" w:color="auto"/>
              <w:right w:val="single" w:sz="4" w:space="0" w:color="auto"/>
            </w:tcBorders>
            <w:shd w:val="clear" w:color="auto" w:fill="auto"/>
            <w:noWrap/>
            <w:vAlign w:val="center"/>
            <w:hideMark/>
          </w:tcPr>
          <w:p w14:paraId="6BBF0CE4"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FERRITINA</w:t>
            </w:r>
          </w:p>
        </w:tc>
        <w:tc>
          <w:tcPr>
            <w:tcW w:w="920" w:type="dxa"/>
            <w:tcBorders>
              <w:top w:val="nil"/>
              <w:left w:val="nil"/>
              <w:bottom w:val="single" w:sz="4" w:space="0" w:color="auto"/>
              <w:right w:val="single" w:sz="4" w:space="0" w:color="auto"/>
            </w:tcBorders>
            <w:shd w:val="clear" w:color="auto" w:fill="auto"/>
            <w:noWrap/>
            <w:vAlign w:val="center"/>
            <w:hideMark/>
          </w:tcPr>
          <w:p w14:paraId="1B5E89CE"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1,800</w:t>
            </w:r>
          </w:p>
        </w:tc>
      </w:tr>
      <w:tr w:rsidR="00CE4B88" w:rsidRPr="00CE4B88" w14:paraId="5AD8C25E"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73E2C81B"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5E23B642"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1B13E4F6"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654362D1"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6532E7A1"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25901</w:t>
            </w:r>
          </w:p>
        </w:tc>
        <w:tc>
          <w:tcPr>
            <w:tcW w:w="1270" w:type="dxa"/>
            <w:tcBorders>
              <w:top w:val="nil"/>
              <w:left w:val="nil"/>
              <w:bottom w:val="single" w:sz="4" w:space="0" w:color="auto"/>
              <w:right w:val="single" w:sz="4" w:space="0" w:color="auto"/>
            </w:tcBorders>
            <w:shd w:val="clear" w:color="auto" w:fill="auto"/>
            <w:noWrap/>
            <w:vAlign w:val="center"/>
            <w:hideMark/>
          </w:tcPr>
          <w:p w14:paraId="6CED076B"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5090100902.00</w:t>
            </w:r>
          </w:p>
        </w:tc>
        <w:tc>
          <w:tcPr>
            <w:tcW w:w="3408" w:type="dxa"/>
            <w:tcBorders>
              <w:top w:val="nil"/>
              <w:left w:val="nil"/>
              <w:bottom w:val="single" w:sz="4" w:space="0" w:color="auto"/>
              <w:right w:val="single" w:sz="4" w:space="0" w:color="auto"/>
            </w:tcBorders>
            <w:shd w:val="clear" w:color="auto" w:fill="auto"/>
            <w:noWrap/>
            <w:vAlign w:val="center"/>
            <w:hideMark/>
          </w:tcPr>
          <w:p w14:paraId="5C427E58"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Insulina</w:t>
            </w:r>
          </w:p>
        </w:tc>
        <w:tc>
          <w:tcPr>
            <w:tcW w:w="920" w:type="dxa"/>
            <w:tcBorders>
              <w:top w:val="nil"/>
              <w:left w:val="nil"/>
              <w:bottom w:val="single" w:sz="4" w:space="0" w:color="auto"/>
              <w:right w:val="single" w:sz="4" w:space="0" w:color="auto"/>
            </w:tcBorders>
            <w:shd w:val="clear" w:color="auto" w:fill="auto"/>
            <w:noWrap/>
            <w:vAlign w:val="center"/>
            <w:hideMark/>
          </w:tcPr>
          <w:p w14:paraId="7DF5D426"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5,710</w:t>
            </w:r>
          </w:p>
        </w:tc>
      </w:tr>
      <w:tr w:rsidR="00CE4B88" w:rsidRPr="00CE4B88" w14:paraId="74CE01E0"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48A5870F"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113B2E68"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26700B19"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33668437"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7EEB0C6A"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25901</w:t>
            </w:r>
          </w:p>
        </w:tc>
        <w:tc>
          <w:tcPr>
            <w:tcW w:w="1270" w:type="dxa"/>
            <w:tcBorders>
              <w:top w:val="nil"/>
              <w:left w:val="nil"/>
              <w:bottom w:val="single" w:sz="4" w:space="0" w:color="auto"/>
              <w:right w:val="single" w:sz="4" w:space="0" w:color="auto"/>
            </w:tcBorders>
            <w:shd w:val="clear" w:color="auto" w:fill="auto"/>
            <w:noWrap/>
            <w:vAlign w:val="center"/>
            <w:hideMark/>
          </w:tcPr>
          <w:p w14:paraId="1A4847EE"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5090100903.00</w:t>
            </w:r>
          </w:p>
        </w:tc>
        <w:tc>
          <w:tcPr>
            <w:tcW w:w="3408" w:type="dxa"/>
            <w:tcBorders>
              <w:top w:val="nil"/>
              <w:left w:val="nil"/>
              <w:bottom w:val="single" w:sz="4" w:space="0" w:color="auto"/>
              <w:right w:val="single" w:sz="4" w:space="0" w:color="auto"/>
            </w:tcBorders>
            <w:shd w:val="clear" w:color="auto" w:fill="auto"/>
            <w:noWrap/>
            <w:vAlign w:val="center"/>
            <w:hideMark/>
          </w:tcPr>
          <w:p w14:paraId="61FC2E08"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 xml:space="preserve">Procalcitonina </w:t>
            </w:r>
          </w:p>
        </w:tc>
        <w:tc>
          <w:tcPr>
            <w:tcW w:w="920" w:type="dxa"/>
            <w:tcBorders>
              <w:top w:val="nil"/>
              <w:left w:val="nil"/>
              <w:bottom w:val="single" w:sz="4" w:space="0" w:color="auto"/>
              <w:right w:val="single" w:sz="4" w:space="0" w:color="auto"/>
            </w:tcBorders>
            <w:shd w:val="clear" w:color="auto" w:fill="auto"/>
            <w:noWrap/>
            <w:vAlign w:val="center"/>
            <w:hideMark/>
          </w:tcPr>
          <w:p w14:paraId="227EC811"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6,300</w:t>
            </w:r>
          </w:p>
        </w:tc>
      </w:tr>
      <w:tr w:rsidR="00CE4B88" w:rsidRPr="00CE4B88" w14:paraId="6FEEAD6C"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1E2AD614"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6C637FBA"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4027E0D5"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54E91256"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0C71479C"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25901</w:t>
            </w:r>
          </w:p>
        </w:tc>
        <w:tc>
          <w:tcPr>
            <w:tcW w:w="1270" w:type="dxa"/>
            <w:tcBorders>
              <w:top w:val="nil"/>
              <w:left w:val="nil"/>
              <w:bottom w:val="single" w:sz="4" w:space="0" w:color="auto"/>
              <w:right w:val="single" w:sz="4" w:space="0" w:color="auto"/>
            </w:tcBorders>
            <w:shd w:val="clear" w:color="auto" w:fill="auto"/>
            <w:noWrap/>
            <w:vAlign w:val="center"/>
            <w:hideMark/>
          </w:tcPr>
          <w:p w14:paraId="70D4E165"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5090100904.00</w:t>
            </w:r>
          </w:p>
        </w:tc>
        <w:tc>
          <w:tcPr>
            <w:tcW w:w="3408" w:type="dxa"/>
            <w:tcBorders>
              <w:top w:val="nil"/>
              <w:left w:val="nil"/>
              <w:bottom w:val="single" w:sz="4" w:space="0" w:color="auto"/>
              <w:right w:val="single" w:sz="4" w:space="0" w:color="auto"/>
            </w:tcBorders>
            <w:shd w:val="clear" w:color="auto" w:fill="auto"/>
            <w:noWrap/>
            <w:vAlign w:val="center"/>
            <w:hideMark/>
          </w:tcPr>
          <w:p w14:paraId="31D7C299"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TROPONINA</w:t>
            </w:r>
          </w:p>
        </w:tc>
        <w:tc>
          <w:tcPr>
            <w:tcW w:w="920" w:type="dxa"/>
            <w:tcBorders>
              <w:top w:val="nil"/>
              <w:left w:val="nil"/>
              <w:bottom w:val="single" w:sz="4" w:space="0" w:color="auto"/>
              <w:right w:val="single" w:sz="4" w:space="0" w:color="auto"/>
            </w:tcBorders>
            <w:shd w:val="clear" w:color="auto" w:fill="auto"/>
            <w:noWrap/>
            <w:vAlign w:val="center"/>
            <w:hideMark/>
          </w:tcPr>
          <w:p w14:paraId="3D51386E"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5,400</w:t>
            </w:r>
          </w:p>
        </w:tc>
      </w:tr>
      <w:tr w:rsidR="00CE4B88" w:rsidRPr="00CE4B88" w14:paraId="1B2E9852"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328003CB"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741E4A73"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491B1776"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2F5FE31C"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0C986977"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25901</w:t>
            </w:r>
          </w:p>
        </w:tc>
        <w:tc>
          <w:tcPr>
            <w:tcW w:w="1270" w:type="dxa"/>
            <w:tcBorders>
              <w:top w:val="nil"/>
              <w:left w:val="nil"/>
              <w:bottom w:val="single" w:sz="4" w:space="0" w:color="auto"/>
              <w:right w:val="single" w:sz="4" w:space="0" w:color="auto"/>
            </w:tcBorders>
            <w:shd w:val="clear" w:color="auto" w:fill="auto"/>
            <w:noWrap/>
            <w:vAlign w:val="center"/>
            <w:hideMark/>
          </w:tcPr>
          <w:p w14:paraId="4E12A7DC"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5090100905.00</w:t>
            </w:r>
          </w:p>
        </w:tc>
        <w:tc>
          <w:tcPr>
            <w:tcW w:w="3408" w:type="dxa"/>
            <w:tcBorders>
              <w:top w:val="nil"/>
              <w:left w:val="nil"/>
              <w:bottom w:val="single" w:sz="4" w:space="0" w:color="auto"/>
              <w:right w:val="single" w:sz="4" w:space="0" w:color="auto"/>
            </w:tcBorders>
            <w:shd w:val="clear" w:color="auto" w:fill="auto"/>
            <w:noWrap/>
            <w:vAlign w:val="center"/>
            <w:hideMark/>
          </w:tcPr>
          <w:p w14:paraId="3CBE9484"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BNP</w:t>
            </w:r>
          </w:p>
        </w:tc>
        <w:tc>
          <w:tcPr>
            <w:tcW w:w="920" w:type="dxa"/>
            <w:tcBorders>
              <w:top w:val="nil"/>
              <w:left w:val="nil"/>
              <w:bottom w:val="single" w:sz="4" w:space="0" w:color="auto"/>
              <w:right w:val="single" w:sz="4" w:space="0" w:color="auto"/>
            </w:tcBorders>
            <w:shd w:val="clear" w:color="auto" w:fill="auto"/>
            <w:noWrap/>
            <w:vAlign w:val="center"/>
            <w:hideMark/>
          </w:tcPr>
          <w:p w14:paraId="76544D83"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2,700</w:t>
            </w:r>
          </w:p>
        </w:tc>
      </w:tr>
      <w:tr w:rsidR="00CE4B88" w:rsidRPr="00CE4B88" w14:paraId="2325E1B5"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659653D5"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531B0E9C"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500C56A8"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046538A9"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3A3B65C4"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25901</w:t>
            </w:r>
          </w:p>
        </w:tc>
        <w:tc>
          <w:tcPr>
            <w:tcW w:w="1270" w:type="dxa"/>
            <w:tcBorders>
              <w:top w:val="nil"/>
              <w:left w:val="nil"/>
              <w:bottom w:val="single" w:sz="4" w:space="0" w:color="auto"/>
              <w:right w:val="single" w:sz="4" w:space="0" w:color="auto"/>
            </w:tcBorders>
            <w:shd w:val="clear" w:color="auto" w:fill="auto"/>
            <w:noWrap/>
            <w:vAlign w:val="center"/>
            <w:hideMark/>
          </w:tcPr>
          <w:p w14:paraId="13BBD6CA"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5090100907.00</w:t>
            </w:r>
          </w:p>
        </w:tc>
        <w:tc>
          <w:tcPr>
            <w:tcW w:w="3408" w:type="dxa"/>
            <w:tcBorders>
              <w:top w:val="nil"/>
              <w:left w:val="nil"/>
              <w:bottom w:val="single" w:sz="4" w:space="0" w:color="auto"/>
              <w:right w:val="single" w:sz="4" w:space="0" w:color="auto"/>
            </w:tcBorders>
            <w:shd w:val="clear" w:color="auto" w:fill="auto"/>
            <w:noWrap/>
            <w:vAlign w:val="center"/>
            <w:hideMark/>
          </w:tcPr>
          <w:p w14:paraId="282BBAE8"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VITAMINA D</w:t>
            </w:r>
          </w:p>
        </w:tc>
        <w:tc>
          <w:tcPr>
            <w:tcW w:w="920" w:type="dxa"/>
            <w:tcBorders>
              <w:top w:val="nil"/>
              <w:left w:val="nil"/>
              <w:bottom w:val="single" w:sz="4" w:space="0" w:color="auto"/>
              <w:right w:val="single" w:sz="4" w:space="0" w:color="auto"/>
            </w:tcBorders>
            <w:shd w:val="clear" w:color="auto" w:fill="auto"/>
            <w:noWrap/>
            <w:vAlign w:val="center"/>
            <w:hideMark/>
          </w:tcPr>
          <w:p w14:paraId="30AE209D"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900</w:t>
            </w:r>
          </w:p>
        </w:tc>
      </w:tr>
      <w:tr w:rsidR="00CE4B88" w:rsidRPr="00CE4B88" w14:paraId="2FBD1C4E" w14:textId="77777777" w:rsidTr="00CE4B88">
        <w:trPr>
          <w:trHeight w:val="20"/>
        </w:trPr>
        <w:tc>
          <w:tcPr>
            <w:tcW w:w="71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5098D8"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8</w:t>
            </w:r>
          </w:p>
        </w:tc>
        <w:tc>
          <w:tcPr>
            <w:tcW w:w="1731" w:type="dxa"/>
            <w:vMerge w:val="restart"/>
            <w:tcBorders>
              <w:top w:val="nil"/>
              <w:left w:val="single" w:sz="4" w:space="0" w:color="auto"/>
              <w:bottom w:val="single" w:sz="4" w:space="0" w:color="auto"/>
              <w:right w:val="single" w:sz="4" w:space="0" w:color="auto"/>
            </w:tcBorders>
            <w:shd w:val="clear" w:color="auto" w:fill="auto"/>
            <w:vAlign w:val="center"/>
            <w:hideMark/>
          </w:tcPr>
          <w:p w14:paraId="52048A3B"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REACTIVOS PARA DETERMINACIÓN DE INMUNOLOGÍA II</w:t>
            </w:r>
          </w:p>
        </w:tc>
        <w:tc>
          <w:tcPr>
            <w:tcW w:w="95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337EBB4"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35A0BF1"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PAQUETE</w:t>
            </w:r>
          </w:p>
        </w:tc>
        <w:tc>
          <w:tcPr>
            <w:tcW w:w="1139" w:type="dxa"/>
            <w:tcBorders>
              <w:top w:val="nil"/>
              <w:left w:val="nil"/>
              <w:bottom w:val="single" w:sz="4" w:space="0" w:color="auto"/>
              <w:right w:val="single" w:sz="4" w:space="0" w:color="auto"/>
            </w:tcBorders>
            <w:shd w:val="clear" w:color="auto" w:fill="auto"/>
            <w:noWrap/>
            <w:vAlign w:val="center"/>
            <w:hideMark/>
          </w:tcPr>
          <w:p w14:paraId="1088F532"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71332E11"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4018880100.00</w:t>
            </w:r>
          </w:p>
        </w:tc>
        <w:tc>
          <w:tcPr>
            <w:tcW w:w="3408" w:type="dxa"/>
            <w:tcBorders>
              <w:top w:val="nil"/>
              <w:left w:val="nil"/>
              <w:bottom w:val="single" w:sz="4" w:space="0" w:color="auto"/>
              <w:right w:val="single" w:sz="4" w:space="0" w:color="auto"/>
            </w:tcBorders>
            <w:shd w:val="clear" w:color="auto" w:fill="auto"/>
            <w:vAlign w:val="center"/>
            <w:hideMark/>
          </w:tcPr>
          <w:p w14:paraId="537B3723"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REACTIVO PARA INVESTIGACION DE TRIPANOSOMA CRUZ</w:t>
            </w:r>
          </w:p>
        </w:tc>
        <w:tc>
          <w:tcPr>
            <w:tcW w:w="920" w:type="dxa"/>
            <w:tcBorders>
              <w:top w:val="nil"/>
              <w:left w:val="nil"/>
              <w:bottom w:val="single" w:sz="4" w:space="0" w:color="auto"/>
              <w:right w:val="single" w:sz="4" w:space="0" w:color="auto"/>
            </w:tcBorders>
            <w:shd w:val="clear" w:color="auto" w:fill="auto"/>
            <w:noWrap/>
            <w:vAlign w:val="center"/>
            <w:hideMark/>
          </w:tcPr>
          <w:p w14:paraId="38FF2862"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9,000</w:t>
            </w:r>
          </w:p>
        </w:tc>
      </w:tr>
      <w:tr w:rsidR="00CE4B88" w:rsidRPr="00CE4B88" w14:paraId="7E777C07"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04F3BAF9"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1558A5BF"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04DB4836"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6B6DFF74"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75EDFC0D"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45EB62C0"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5019400070.00</w:t>
            </w:r>
          </w:p>
        </w:tc>
        <w:tc>
          <w:tcPr>
            <w:tcW w:w="3408" w:type="dxa"/>
            <w:tcBorders>
              <w:top w:val="nil"/>
              <w:left w:val="nil"/>
              <w:bottom w:val="single" w:sz="4" w:space="0" w:color="auto"/>
              <w:right w:val="single" w:sz="4" w:space="0" w:color="auto"/>
            </w:tcBorders>
            <w:shd w:val="clear" w:color="auto" w:fill="auto"/>
            <w:vAlign w:val="center"/>
            <w:hideMark/>
          </w:tcPr>
          <w:p w14:paraId="72384C78"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HEP B</w:t>
            </w:r>
          </w:p>
        </w:tc>
        <w:tc>
          <w:tcPr>
            <w:tcW w:w="920" w:type="dxa"/>
            <w:tcBorders>
              <w:top w:val="nil"/>
              <w:left w:val="nil"/>
              <w:bottom w:val="single" w:sz="4" w:space="0" w:color="auto"/>
              <w:right w:val="single" w:sz="4" w:space="0" w:color="auto"/>
            </w:tcBorders>
            <w:shd w:val="clear" w:color="auto" w:fill="auto"/>
            <w:noWrap/>
            <w:vAlign w:val="center"/>
            <w:hideMark/>
          </w:tcPr>
          <w:p w14:paraId="74DA86EF"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9,000</w:t>
            </w:r>
          </w:p>
        </w:tc>
      </w:tr>
      <w:tr w:rsidR="00CE4B88" w:rsidRPr="00CE4B88" w14:paraId="748522CC"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48DE0676"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08AAC8B1"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1AE1F064"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68CFE7BE"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0AFA65CE"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43203407"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5019400075.00</w:t>
            </w:r>
          </w:p>
        </w:tc>
        <w:tc>
          <w:tcPr>
            <w:tcW w:w="3408" w:type="dxa"/>
            <w:tcBorders>
              <w:top w:val="nil"/>
              <w:left w:val="nil"/>
              <w:bottom w:val="single" w:sz="4" w:space="0" w:color="auto"/>
              <w:right w:val="single" w:sz="4" w:space="0" w:color="auto"/>
            </w:tcBorders>
            <w:shd w:val="clear" w:color="auto" w:fill="auto"/>
            <w:vAlign w:val="center"/>
            <w:hideMark/>
          </w:tcPr>
          <w:p w14:paraId="4578C01E"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HEP C</w:t>
            </w:r>
          </w:p>
        </w:tc>
        <w:tc>
          <w:tcPr>
            <w:tcW w:w="920" w:type="dxa"/>
            <w:tcBorders>
              <w:top w:val="nil"/>
              <w:left w:val="nil"/>
              <w:bottom w:val="single" w:sz="4" w:space="0" w:color="auto"/>
              <w:right w:val="single" w:sz="4" w:space="0" w:color="auto"/>
            </w:tcBorders>
            <w:shd w:val="clear" w:color="auto" w:fill="auto"/>
            <w:noWrap/>
            <w:vAlign w:val="center"/>
            <w:hideMark/>
          </w:tcPr>
          <w:p w14:paraId="446F14FE"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9,000</w:t>
            </w:r>
          </w:p>
        </w:tc>
      </w:tr>
      <w:tr w:rsidR="00CE4B88" w:rsidRPr="00CE4B88" w14:paraId="50F021F9"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3294D3BD"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128BB53B"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14B45B6C"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6624008B"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0E35CB30"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40C09920"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5019400080.00</w:t>
            </w:r>
          </w:p>
        </w:tc>
        <w:tc>
          <w:tcPr>
            <w:tcW w:w="3408" w:type="dxa"/>
            <w:tcBorders>
              <w:top w:val="nil"/>
              <w:left w:val="nil"/>
              <w:bottom w:val="single" w:sz="4" w:space="0" w:color="auto"/>
              <w:right w:val="single" w:sz="4" w:space="0" w:color="auto"/>
            </w:tcBorders>
            <w:shd w:val="clear" w:color="auto" w:fill="auto"/>
            <w:vAlign w:val="center"/>
            <w:hideMark/>
          </w:tcPr>
          <w:p w14:paraId="37BF2C4E"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VIH</w:t>
            </w:r>
          </w:p>
        </w:tc>
        <w:tc>
          <w:tcPr>
            <w:tcW w:w="920" w:type="dxa"/>
            <w:tcBorders>
              <w:top w:val="nil"/>
              <w:left w:val="nil"/>
              <w:bottom w:val="single" w:sz="4" w:space="0" w:color="auto"/>
              <w:right w:val="single" w:sz="4" w:space="0" w:color="auto"/>
            </w:tcBorders>
            <w:shd w:val="clear" w:color="auto" w:fill="auto"/>
            <w:noWrap/>
            <w:vAlign w:val="center"/>
            <w:hideMark/>
          </w:tcPr>
          <w:p w14:paraId="3C137158"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9,000</w:t>
            </w:r>
          </w:p>
        </w:tc>
      </w:tr>
      <w:tr w:rsidR="00CE4B88" w:rsidRPr="00CE4B88" w14:paraId="4CF76296"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2754219A"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6199EA1C"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68B713DA"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528190AC"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4F9807B3"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166C497A"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5019994924.00</w:t>
            </w:r>
          </w:p>
        </w:tc>
        <w:tc>
          <w:tcPr>
            <w:tcW w:w="3408" w:type="dxa"/>
            <w:tcBorders>
              <w:top w:val="nil"/>
              <w:left w:val="nil"/>
              <w:bottom w:val="single" w:sz="4" w:space="0" w:color="auto"/>
              <w:right w:val="single" w:sz="4" w:space="0" w:color="auto"/>
            </w:tcBorders>
            <w:shd w:val="clear" w:color="auto" w:fill="auto"/>
            <w:vAlign w:val="center"/>
            <w:hideMark/>
          </w:tcPr>
          <w:p w14:paraId="534B92EE"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PRUEBA DE INMUNOLOGÍA II T. PALLIDUM. UNA PRUEBA.</w:t>
            </w:r>
          </w:p>
        </w:tc>
        <w:tc>
          <w:tcPr>
            <w:tcW w:w="920" w:type="dxa"/>
            <w:tcBorders>
              <w:top w:val="nil"/>
              <w:left w:val="nil"/>
              <w:bottom w:val="single" w:sz="4" w:space="0" w:color="auto"/>
              <w:right w:val="single" w:sz="4" w:space="0" w:color="auto"/>
            </w:tcBorders>
            <w:shd w:val="clear" w:color="auto" w:fill="auto"/>
            <w:noWrap/>
            <w:vAlign w:val="center"/>
            <w:hideMark/>
          </w:tcPr>
          <w:p w14:paraId="1550847D"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9,000</w:t>
            </w:r>
          </w:p>
        </w:tc>
      </w:tr>
      <w:tr w:rsidR="00CE4B88" w:rsidRPr="00CE4B88" w14:paraId="153CF058" w14:textId="77777777" w:rsidTr="00CE4B88">
        <w:trPr>
          <w:trHeight w:val="20"/>
        </w:trPr>
        <w:tc>
          <w:tcPr>
            <w:tcW w:w="71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98DF0A7"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9</w:t>
            </w:r>
          </w:p>
        </w:tc>
        <w:tc>
          <w:tcPr>
            <w:tcW w:w="1731" w:type="dxa"/>
            <w:vMerge w:val="restart"/>
            <w:tcBorders>
              <w:top w:val="nil"/>
              <w:left w:val="single" w:sz="4" w:space="0" w:color="auto"/>
              <w:bottom w:val="single" w:sz="4" w:space="0" w:color="auto"/>
              <w:right w:val="single" w:sz="4" w:space="0" w:color="auto"/>
            </w:tcBorders>
            <w:shd w:val="clear" w:color="auto" w:fill="auto"/>
            <w:vAlign w:val="center"/>
            <w:hideMark/>
          </w:tcPr>
          <w:p w14:paraId="6556208A"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REACTIVOS PARA DETERMINACIÓN DE COAGULACIÓN</w:t>
            </w:r>
          </w:p>
        </w:tc>
        <w:tc>
          <w:tcPr>
            <w:tcW w:w="95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42B4139"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A72018B"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PAQUETE</w:t>
            </w:r>
          </w:p>
        </w:tc>
        <w:tc>
          <w:tcPr>
            <w:tcW w:w="1139" w:type="dxa"/>
            <w:tcBorders>
              <w:top w:val="nil"/>
              <w:left w:val="nil"/>
              <w:bottom w:val="single" w:sz="4" w:space="0" w:color="auto"/>
              <w:right w:val="single" w:sz="4" w:space="0" w:color="auto"/>
            </w:tcBorders>
            <w:shd w:val="clear" w:color="auto" w:fill="auto"/>
            <w:noWrap/>
            <w:vAlign w:val="center"/>
            <w:hideMark/>
          </w:tcPr>
          <w:p w14:paraId="02B22989"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07F01FF3"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5019440005.00</w:t>
            </w:r>
          </w:p>
        </w:tc>
        <w:tc>
          <w:tcPr>
            <w:tcW w:w="3408" w:type="dxa"/>
            <w:tcBorders>
              <w:top w:val="nil"/>
              <w:left w:val="nil"/>
              <w:bottom w:val="single" w:sz="4" w:space="0" w:color="auto"/>
              <w:right w:val="single" w:sz="4" w:space="0" w:color="auto"/>
            </w:tcBorders>
            <w:shd w:val="clear" w:color="auto" w:fill="auto"/>
            <w:noWrap/>
            <w:vAlign w:val="center"/>
            <w:hideMark/>
          </w:tcPr>
          <w:p w14:paraId="22066315"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TP</w:t>
            </w:r>
          </w:p>
        </w:tc>
        <w:tc>
          <w:tcPr>
            <w:tcW w:w="920" w:type="dxa"/>
            <w:tcBorders>
              <w:top w:val="nil"/>
              <w:left w:val="nil"/>
              <w:bottom w:val="single" w:sz="4" w:space="0" w:color="auto"/>
              <w:right w:val="single" w:sz="4" w:space="0" w:color="auto"/>
            </w:tcBorders>
            <w:shd w:val="clear" w:color="auto" w:fill="auto"/>
            <w:noWrap/>
            <w:vAlign w:val="center"/>
            <w:hideMark/>
          </w:tcPr>
          <w:p w14:paraId="6A13D0C4"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55,990</w:t>
            </w:r>
          </w:p>
        </w:tc>
      </w:tr>
      <w:tr w:rsidR="00CE4B88" w:rsidRPr="00CE4B88" w14:paraId="1CD06D8B"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5DDD28CC"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0873093B"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4035DE39"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6D9AF69D"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6CF3D0EE"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60A329E1"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5019440010.00</w:t>
            </w:r>
          </w:p>
        </w:tc>
        <w:tc>
          <w:tcPr>
            <w:tcW w:w="3408" w:type="dxa"/>
            <w:tcBorders>
              <w:top w:val="nil"/>
              <w:left w:val="nil"/>
              <w:bottom w:val="single" w:sz="4" w:space="0" w:color="auto"/>
              <w:right w:val="single" w:sz="4" w:space="0" w:color="auto"/>
            </w:tcBorders>
            <w:shd w:val="clear" w:color="auto" w:fill="auto"/>
            <w:noWrap/>
            <w:vAlign w:val="center"/>
            <w:hideMark/>
          </w:tcPr>
          <w:p w14:paraId="6E8A7A79"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APTT</w:t>
            </w:r>
          </w:p>
        </w:tc>
        <w:tc>
          <w:tcPr>
            <w:tcW w:w="920" w:type="dxa"/>
            <w:tcBorders>
              <w:top w:val="nil"/>
              <w:left w:val="nil"/>
              <w:bottom w:val="single" w:sz="4" w:space="0" w:color="auto"/>
              <w:right w:val="single" w:sz="4" w:space="0" w:color="auto"/>
            </w:tcBorders>
            <w:shd w:val="clear" w:color="auto" w:fill="auto"/>
            <w:noWrap/>
            <w:vAlign w:val="center"/>
            <w:hideMark/>
          </w:tcPr>
          <w:p w14:paraId="518956B6"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55,990</w:t>
            </w:r>
          </w:p>
        </w:tc>
      </w:tr>
      <w:tr w:rsidR="00CE4B88" w:rsidRPr="00CE4B88" w14:paraId="7B250C77"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030736C8"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46CD3C7F"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4A96A390"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100DAA7A"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7751B1A8"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25901</w:t>
            </w:r>
          </w:p>
        </w:tc>
        <w:tc>
          <w:tcPr>
            <w:tcW w:w="1270" w:type="dxa"/>
            <w:tcBorders>
              <w:top w:val="nil"/>
              <w:left w:val="nil"/>
              <w:bottom w:val="single" w:sz="4" w:space="0" w:color="auto"/>
              <w:right w:val="single" w:sz="4" w:space="0" w:color="auto"/>
            </w:tcBorders>
            <w:shd w:val="clear" w:color="auto" w:fill="auto"/>
            <w:noWrap/>
            <w:vAlign w:val="center"/>
            <w:hideMark/>
          </w:tcPr>
          <w:p w14:paraId="141961BC"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5090100906.00</w:t>
            </w:r>
          </w:p>
        </w:tc>
        <w:tc>
          <w:tcPr>
            <w:tcW w:w="3408" w:type="dxa"/>
            <w:tcBorders>
              <w:top w:val="nil"/>
              <w:left w:val="nil"/>
              <w:bottom w:val="single" w:sz="4" w:space="0" w:color="auto"/>
              <w:right w:val="single" w:sz="4" w:space="0" w:color="auto"/>
            </w:tcBorders>
            <w:shd w:val="clear" w:color="auto" w:fill="auto"/>
            <w:noWrap/>
            <w:vAlign w:val="center"/>
            <w:hideMark/>
          </w:tcPr>
          <w:p w14:paraId="2CC72BC3"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 xml:space="preserve">DIMERO D </w:t>
            </w:r>
          </w:p>
        </w:tc>
        <w:tc>
          <w:tcPr>
            <w:tcW w:w="920" w:type="dxa"/>
            <w:tcBorders>
              <w:top w:val="nil"/>
              <w:left w:val="nil"/>
              <w:bottom w:val="single" w:sz="4" w:space="0" w:color="auto"/>
              <w:right w:val="single" w:sz="4" w:space="0" w:color="auto"/>
            </w:tcBorders>
            <w:shd w:val="clear" w:color="auto" w:fill="auto"/>
            <w:noWrap/>
            <w:vAlign w:val="center"/>
            <w:hideMark/>
          </w:tcPr>
          <w:p w14:paraId="6FE68FBC"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4,550</w:t>
            </w:r>
          </w:p>
        </w:tc>
      </w:tr>
      <w:tr w:rsidR="00CE4B88" w:rsidRPr="00CE4B88" w14:paraId="23CA6838" w14:textId="77777777" w:rsidTr="00CE4B88">
        <w:trPr>
          <w:trHeight w:val="20"/>
        </w:trPr>
        <w:tc>
          <w:tcPr>
            <w:tcW w:w="71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75C2418"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10</w:t>
            </w:r>
          </w:p>
        </w:tc>
        <w:tc>
          <w:tcPr>
            <w:tcW w:w="1731" w:type="dxa"/>
            <w:vMerge w:val="restart"/>
            <w:tcBorders>
              <w:top w:val="nil"/>
              <w:left w:val="single" w:sz="4" w:space="0" w:color="auto"/>
              <w:bottom w:val="single" w:sz="4" w:space="0" w:color="auto"/>
              <w:right w:val="single" w:sz="4" w:space="0" w:color="auto"/>
            </w:tcBorders>
            <w:shd w:val="clear" w:color="auto" w:fill="auto"/>
            <w:vAlign w:val="center"/>
            <w:hideMark/>
          </w:tcPr>
          <w:p w14:paraId="04E19818"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REACTIVOS PARA LA DETERMINACION DE INMUNOHEMATOLOGÍA</w:t>
            </w:r>
          </w:p>
        </w:tc>
        <w:tc>
          <w:tcPr>
            <w:tcW w:w="95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948F5B"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4C9091"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PAQUETE</w:t>
            </w:r>
          </w:p>
        </w:tc>
        <w:tc>
          <w:tcPr>
            <w:tcW w:w="1139" w:type="dxa"/>
            <w:tcBorders>
              <w:top w:val="nil"/>
              <w:left w:val="nil"/>
              <w:bottom w:val="single" w:sz="4" w:space="0" w:color="auto"/>
              <w:right w:val="single" w:sz="4" w:space="0" w:color="auto"/>
            </w:tcBorders>
            <w:shd w:val="clear" w:color="auto" w:fill="auto"/>
            <w:noWrap/>
            <w:vAlign w:val="center"/>
            <w:hideMark/>
          </w:tcPr>
          <w:p w14:paraId="3F52E3D7"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69FB8EC9"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5019470005.00</w:t>
            </w:r>
          </w:p>
        </w:tc>
        <w:tc>
          <w:tcPr>
            <w:tcW w:w="3408" w:type="dxa"/>
            <w:tcBorders>
              <w:top w:val="nil"/>
              <w:left w:val="nil"/>
              <w:bottom w:val="single" w:sz="4" w:space="0" w:color="auto"/>
              <w:right w:val="single" w:sz="4" w:space="0" w:color="auto"/>
            </w:tcBorders>
            <w:shd w:val="clear" w:color="auto" w:fill="auto"/>
            <w:noWrap/>
            <w:vAlign w:val="center"/>
            <w:hideMark/>
          </w:tcPr>
          <w:p w14:paraId="72A1B37F"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GRUPO Y RH</w:t>
            </w:r>
          </w:p>
        </w:tc>
        <w:tc>
          <w:tcPr>
            <w:tcW w:w="920" w:type="dxa"/>
            <w:tcBorders>
              <w:top w:val="nil"/>
              <w:left w:val="nil"/>
              <w:bottom w:val="single" w:sz="4" w:space="0" w:color="auto"/>
              <w:right w:val="single" w:sz="4" w:space="0" w:color="auto"/>
            </w:tcBorders>
            <w:shd w:val="clear" w:color="auto" w:fill="auto"/>
            <w:noWrap/>
            <w:vAlign w:val="center"/>
            <w:hideMark/>
          </w:tcPr>
          <w:p w14:paraId="4070005B"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9,350</w:t>
            </w:r>
          </w:p>
        </w:tc>
      </w:tr>
      <w:tr w:rsidR="00CE4B88" w:rsidRPr="00CE4B88" w14:paraId="67D5D7A8"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270CF8EC"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37B641A3"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6600E420"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4B3C9EA1"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6F9E5BC1"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2932F014"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5019470010.00</w:t>
            </w:r>
          </w:p>
        </w:tc>
        <w:tc>
          <w:tcPr>
            <w:tcW w:w="3408" w:type="dxa"/>
            <w:tcBorders>
              <w:top w:val="nil"/>
              <w:left w:val="nil"/>
              <w:bottom w:val="single" w:sz="4" w:space="0" w:color="auto"/>
              <w:right w:val="single" w:sz="4" w:space="0" w:color="auto"/>
            </w:tcBorders>
            <w:shd w:val="clear" w:color="auto" w:fill="auto"/>
            <w:noWrap/>
            <w:vAlign w:val="center"/>
            <w:hideMark/>
          </w:tcPr>
          <w:p w14:paraId="2230F793"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COOMBS D</w:t>
            </w:r>
          </w:p>
        </w:tc>
        <w:tc>
          <w:tcPr>
            <w:tcW w:w="920" w:type="dxa"/>
            <w:tcBorders>
              <w:top w:val="nil"/>
              <w:left w:val="nil"/>
              <w:bottom w:val="single" w:sz="4" w:space="0" w:color="auto"/>
              <w:right w:val="single" w:sz="4" w:space="0" w:color="auto"/>
            </w:tcBorders>
            <w:shd w:val="clear" w:color="auto" w:fill="auto"/>
            <w:noWrap/>
            <w:vAlign w:val="center"/>
            <w:hideMark/>
          </w:tcPr>
          <w:p w14:paraId="4B9680BE"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2,310</w:t>
            </w:r>
          </w:p>
        </w:tc>
      </w:tr>
      <w:tr w:rsidR="00CE4B88" w:rsidRPr="00CE4B88" w14:paraId="37EBA117"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11BF31AF"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6EE1BE65"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65520EE4"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181237BE"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0DF1319E"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790939B6"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5019470020.00</w:t>
            </w:r>
          </w:p>
        </w:tc>
        <w:tc>
          <w:tcPr>
            <w:tcW w:w="3408" w:type="dxa"/>
            <w:tcBorders>
              <w:top w:val="nil"/>
              <w:left w:val="nil"/>
              <w:bottom w:val="single" w:sz="4" w:space="0" w:color="auto"/>
              <w:right w:val="single" w:sz="4" w:space="0" w:color="auto"/>
            </w:tcBorders>
            <w:shd w:val="clear" w:color="auto" w:fill="auto"/>
            <w:noWrap/>
            <w:vAlign w:val="center"/>
            <w:hideMark/>
          </w:tcPr>
          <w:p w14:paraId="71F7E79C"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PRUEBAS CRUZADAS</w:t>
            </w:r>
          </w:p>
        </w:tc>
        <w:tc>
          <w:tcPr>
            <w:tcW w:w="920" w:type="dxa"/>
            <w:tcBorders>
              <w:top w:val="nil"/>
              <w:left w:val="nil"/>
              <w:bottom w:val="single" w:sz="4" w:space="0" w:color="auto"/>
              <w:right w:val="single" w:sz="4" w:space="0" w:color="auto"/>
            </w:tcBorders>
            <w:shd w:val="clear" w:color="auto" w:fill="auto"/>
            <w:noWrap/>
            <w:vAlign w:val="center"/>
            <w:hideMark/>
          </w:tcPr>
          <w:p w14:paraId="4E7D4C79"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24,430</w:t>
            </w:r>
          </w:p>
        </w:tc>
      </w:tr>
      <w:tr w:rsidR="00CE4B88" w:rsidRPr="00CE4B88" w14:paraId="07839E3D"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658FAEBE"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542FA27D"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42796BBA"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4726A200"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3021B544"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25901</w:t>
            </w:r>
          </w:p>
        </w:tc>
        <w:tc>
          <w:tcPr>
            <w:tcW w:w="1270" w:type="dxa"/>
            <w:tcBorders>
              <w:top w:val="nil"/>
              <w:left w:val="nil"/>
              <w:bottom w:val="single" w:sz="4" w:space="0" w:color="auto"/>
              <w:right w:val="single" w:sz="4" w:space="0" w:color="auto"/>
            </w:tcBorders>
            <w:shd w:val="clear" w:color="auto" w:fill="auto"/>
            <w:noWrap/>
            <w:vAlign w:val="center"/>
            <w:hideMark/>
          </w:tcPr>
          <w:p w14:paraId="1833AE53"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5090001202.00</w:t>
            </w:r>
          </w:p>
        </w:tc>
        <w:tc>
          <w:tcPr>
            <w:tcW w:w="3408" w:type="dxa"/>
            <w:tcBorders>
              <w:top w:val="nil"/>
              <w:left w:val="nil"/>
              <w:bottom w:val="single" w:sz="4" w:space="0" w:color="auto"/>
              <w:right w:val="single" w:sz="4" w:space="0" w:color="auto"/>
            </w:tcBorders>
            <w:shd w:val="clear" w:color="auto" w:fill="auto"/>
            <w:noWrap/>
            <w:vAlign w:val="center"/>
            <w:hideMark/>
          </w:tcPr>
          <w:p w14:paraId="11B3579C"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FENOTIPO RH Y KELL</w:t>
            </w:r>
          </w:p>
        </w:tc>
        <w:tc>
          <w:tcPr>
            <w:tcW w:w="920" w:type="dxa"/>
            <w:tcBorders>
              <w:top w:val="nil"/>
              <w:left w:val="nil"/>
              <w:bottom w:val="single" w:sz="4" w:space="0" w:color="auto"/>
              <w:right w:val="single" w:sz="4" w:space="0" w:color="auto"/>
            </w:tcBorders>
            <w:shd w:val="clear" w:color="auto" w:fill="auto"/>
            <w:noWrap/>
            <w:vAlign w:val="center"/>
            <w:hideMark/>
          </w:tcPr>
          <w:p w14:paraId="2834AAA7"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900</w:t>
            </w:r>
          </w:p>
        </w:tc>
      </w:tr>
      <w:tr w:rsidR="00CE4B88" w:rsidRPr="00CE4B88" w14:paraId="3D1CA067"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5F5A4E45"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26798B2E"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1FDD1C95"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009E54CD"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5527F9B0"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25901</w:t>
            </w:r>
          </w:p>
        </w:tc>
        <w:tc>
          <w:tcPr>
            <w:tcW w:w="1270" w:type="dxa"/>
            <w:tcBorders>
              <w:top w:val="nil"/>
              <w:left w:val="nil"/>
              <w:bottom w:val="single" w:sz="4" w:space="0" w:color="auto"/>
              <w:right w:val="single" w:sz="4" w:space="0" w:color="auto"/>
            </w:tcBorders>
            <w:shd w:val="clear" w:color="auto" w:fill="auto"/>
            <w:noWrap/>
            <w:vAlign w:val="center"/>
            <w:hideMark/>
          </w:tcPr>
          <w:p w14:paraId="79A2BE23"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5090001203.00</w:t>
            </w:r>
          </w:p>
        </w:tc>
        <w:tc>
          <w:tcPr>
            <w:tcW w:w="3408" w:type="dxa"/>
            <w:tcBorders>
              <w:top w:val="nil"/>
              <w:left w:val="nil"/>
              <w:bottom w:val="single" w:sz="4" w:space="0" w:color="auto"/>
              <w:right w:val="single" w:sz="4" w:space="0" w:color="auto"/>
            </w:tcBorders>
            <w:shd w:val="clear" w:color="auto" w:fill="auto"/>
            <w:noWrap/>
            <w:vAlign w:val="center"/>
            <w:hideMark/>
          </w:tcPr>
          <w:p w14:paraId="73652AEA"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RASTREO DE ANTICUERPOS IRREGULARES</w:t>
            </w:r>
          </w:p>
        </w:tc>
        <w:tc>
          <w:tcPr>
            <w:tcW w:w="920" w:type="dxa"/>
            <w:tcBorders>
              <w:top w:val="nil"/>
              <w:left w:val="nil"/>
              <w:bottom w:val="single" w:sz="4" w:space="0" w:color="auto"/>
              <w:right w:val="single" w:sz="4" w:space="0" w:color="auto"/>
            </w:tcBorders>
            <w:shd w:val="clear" w:color="auto" w:fill="auto"/>
            <w:noWrap/>
            <w:vAlign w:val="center"/>
            <w:hideMark/>
          </w:tcPr>
          <w:p w14:paraId="0B2C49EC"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1,600</w:t>
            </w:r>
          </w:p>
        </w:tc>
      </w:tr>
      <w:tr w:rsidR="00CE4B88" w:rsidRPr="00CE4B88" w14:paraId="37C78545"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0E4255B4"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21DE9C68"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7422F63A"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7C4D14F7"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342A3859"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25901</w:t>
            </w:r>
          </w:p>
        </w:tc>
        <w:tc>
          <w:tcPr>
            <w:tcW w:w="1270" w:type="dxa"/>
            <w:tcBorders>
              <w:top w:val="nil"/>
              <w:left w:val="nil"/>
              <w:bottom w:val="single" w:sz="4" w:space="0" w:color="auto"/>
              <w:right w:val="single" w:sz="4" w:space="0" w:color="auto"/>
            </w:tcBorders>
            <w:shd w:val="clear" w:color="auto" w:fill="auto"/>
            <w:noWrap/>
            <w:vAlign w:val="center"/>
            <w:hideMark/>
          </w:tcPr>
          <w:p w14:paraId="52C08878"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5090100370.00</w:t>
            </w:r>
          </w:p>
        </w:tc>
        <w:tc>
          <w:tcPr>
            <w:tcW w:w="3408" w:type="dxa"/>
            <w:tcBorders>
              <w:top w:val="nil"/>
              <w:left w:val="nil"/>
              <w:bottom w:val="single" w:sz="4" w:space="0" w:color="auto"/>
              <w:right w:val="single" w:sz="4" w:space="0" w:color="auto"/>
            </w:tcBorders>
            <w:shd w:val="clear" w:color="auto" w:fill="auto"/>
            <w:noWrap/>
            <w:vAlign w:val="center"/>
            <w:hideMark/>
          </w:tcPr>
          <w:p w14:paraId="3F405124"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 xml:space="preserve">FENOTIPO RH </w:t>
            </w:r>
          </w:p>
        </w:tc>
        <w:tc>
          <w:tcPr>
            <w:tcW w:w="920" w:type="dxa"/>
            <w:tcBorders>
              <w:top w:val="nil"/>
              <w:left w:val="nil"/>
              <w:bottom w:val="single" w:sz="4" w:space="0" w:color="auto"/>
              <w:right w:val="single" w:sz="4" w:space="0" w:color="auto"/>
            </w:tcBorders>
            <w:shd w:val="clear" w:color="auto" w:fill="auto"/>
            <w:noWrap/>
            <w:vAlign w:val="center"/>
            <w:hideMark/>
          </w:tcPr>
          <w:p w14:paraId="21759AFC"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12,950</w:t>
            </w:r>
          </w:p>
        </w:tc>
      </w:tr>
      <w:tr w:rsidR="00CE4B88" w:rsidRPr="00CE4B88" w14:paraId="3373CC25" w14:textId="77777777" w:rsidTr="00CE4B88">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C508C18"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11</w:t>
            </w:r>
          </w:p>
        </w:tc>
        <w:tc>
          <w:tcPr>
            <w:tcW w:w="1731" w:type="dxa"/>
            <w:tcBorders>
              <w:top w:val="nil"/>
              <w:left w:val="nil"/>
              <w:bottom w:val="single" w:sz="4" w:space="0" w:color="auto"/>
              <w:right w:val="single" w:sz="4" w:space="0" w:color="auto"/>
            </w:tcBorders>
            <w:shd w:val="clear" w:color="auto" w:fill="auto"/>
            <w:vAlign w:val="center"/>
            <w:hideMark/>
          </w:tcPr>
          <w:p w14:paraId="391B615E"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HEMOGLOBINA GLICOSILADA</w:t>
            </w:r>
          </w:p>
        </w:tc>
        <w:tc>
          <w:tcPr>
            <w:tcW w:w="954" w:type="dxa"/>
            <w:tcBorders>
              <w:top w:val="nil"/>
              <w:left w:val="nil"/>
              <w:bottom w:val="single" w:sz="4" w:space="0" w:color="auto"/>
              <w:right w:val="single" w:sz="4" w:space="0" w:color="auto"/>
            </w:tcBorders>
            <w:shd w:val="clear" w:color="auto" w:fill="auto"/>
            <w:noWrap/>
            <w:vAlign w:val="center"/>
            <w:hideMark/>
          </w:tcPr>
          <w:p w14:paraId="6A73154F"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w:t>
            </w:r>
          </w:p>
        </w:tc>
        <w:tc>
          <w:tcPr>
            <w:tcW w:w="993" w:type="dxa"/>
            <w:tcBorders>
              <w:top w:val="nil"/>
              <w:left w:val="nil"/>
              <w:bottom w:val="single" w:sz="4" w:space="0" w:color="auto"/>
              <w:right w:val="single" w:sz="4" w:space="0" w:color="auto"/>
            </w:tcBorders>
            <w:shd w:val="clear" w:color="auto" w:fill="auto"/>
            <w:noWrap/>
            <w:vAlign w:val="center"/>
            <w:hideMark/>
          </w:tcPr>
          <w:p w14:paraId="5C056073"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PAQUETE</w:t>
            </w:r>
          </w:p>
        </w:tc>
        <w:tc>
          <w:tcPr>
            <w:tcW w:w="1139" w:type="dxa"/>
            <w:tcBorders>
              <w:top w:val="nil"/>
              <w:left w:val="nil"/>
              <w:bottom w:val="single" w:sz="4" w:space="0" w:color="auto"/>
              <w:right w:val="single" w:sz="4" w:space="0" w:color="auto"/>
            </w:tcBorders>
            <w:shd w:val="clear" w:color="auto" w:fill="auto"/>
            <w:noWrap/>
            <w:vAlign w:val="center"/>
            <w:hideMark/>
          </w:tcPr>
          <w:p w14:paraId="5551F311"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43E6C478"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5019350160.00</w:t>
            </w:r>
          </w:p>
        </w:tc>
        <w:tc>
          <w:tcPr>
            <w:tcW w:w="3408" w:type="dxa"/>
            <w:tcBorders>
              <w:top w:val="nil"/>
              <w:left w:val="nil"/>
              <w:bottom w:val="single" w:sz="4" w:space="0" w:color="auto"/>
              <w:right w:val="single" w:sz="4" w:space="0" w:color="auto"/>
            </w:tcBorders>
            <w:shd w:val="clear" w:color="auto" w:fill="auto"/>
            <w:noWrap/>
            <w:vAlign w:val="center"/>
            <w:hideMark/>
          </w:tcPr>
          <w:p w14:paraId="070BFBA6"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HB GLICOSILADA</w:t>
            </w:r>
          </w:p>
        </w:tc>
        <w:tc>
          <w:tcPr>
            <w:tcW w:w="920" w:type="dxa"/>
            <w:tcBorders>
              <w:top w:val="nil"/>
              <w:left w:val="nil"/>
              <w:bottom w:val="single" w:sz="4" w:space="0" w:color="auto"/>
              <w:right w:val="single" w:sz="4" w:space="0" w:color="auto"/>
            </w:tcBorders>
            <w:shd w:val="clear" w:color="auto" w:fill="auto"/>
            <w:noWrap/>
            <w:vAlign w:val="center"/>
            <w:hideMark/>
          </w:tcPr>
          <w:p w14:paraId="71C1D0CA"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23,100</w:t>
            </w:r>
          </w:p>
        </w:tc>
      </w:tr>
      <w:tr w:rsidR="00CE4B88" w:rsidRPr="00CE4B88" w14:paraId="4A9F07D1" w14:textId="77777777" w:rsidTr="00CE4B88">
        <w:trPr>
          <w:trHeight w:val="20"/>
        </w:trPr>
        <w:tc>
          <w:tcPr>
            <w:tcW w:w="71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6B7D88"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12</w:t>
            </w:r>
          </w:p>
        </w:tc>
        <w:tc>
          <w:tcPr>
            <w:tcW w:w="1731" w:type="dxa"/>
            <w:vMerge w:val="restart"/>
            <w:tcBorders>
              <w:top w:val="nil"/>
              <w:left w:val="single" w:sz="4" w:space="0" w:color="auto"/>
              <w:bottom w:val="single" w:sz="4" w:space="0" w:color="auto"/>
              <w:right w:val="single" w:sz="4" w:space="0" w:color="auto"/>
            </w:tcBorders>
            <w:shd w:val="clear" w:color="auto" w:fill="auto"/>
            <w:vAlign w:val="bottom"/>
            <w:hideMark/>
          </w:tcPr>
          <w:p w14:paraId="42BBBF4B"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REACTIVOS PARA LA DETERMINACION DE HEMOCULTIVO</w:t>
            </w:r>
          </w:p>
        </w:tc>
        <w:tc>
          <w:tcPr>
            <w:tcW w:w="95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7A687DF"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AB757DF"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PAQUETE</w:t>
            </w:r>
          </w:p>
        </w:tc>
        <w:tc>
          <w:tcPr>
            <w:tcW w:w="1139" w:type="dxa"/>
            <w:tcBorders>
              <w:top w:val="nil"/>
              <w:left w:val="nil"/>
              <w:bottom w:val="single" w:sz="4" w:space="0" w:color="auto"/>
              <w:right w:val="single" w:sz="4" w:space="0" w:color="auto"/>
            </w:tcBorders>
            <w:shd w:val="clear" w:color="auto" w:fill="auto"/>
            <w:noWrap/>
            <w:vAlign w:val="center"/>
            <w:hideMark/>
          </w:tcPr>
          <w:p w14:paraId="36B2C208"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02CA7358"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4019350025.00</w:t>
            </w:r>
          </w:p>
        </w:tc>
        <w:tc>
          <w:tcPr>
            <w:tcW w:w="3408" w:type="dxa"/>
            <w:tcBorders>
              <w:top w:val="nil"/>
              <w:left w:val="nil"/>
              <w:bottom w:val="single" w:sz="4" w:space="0" w:color="auto"/>
              <w:right w:val="single" w:sz="4" w:space="0" w:color="auto"/>
            </w:tcBorders>
            <w:shd w:val="clear" w:color="auto" w:fill="auto"/>
            <w:noWrap/>
            <w:vAlign w:val="center"/>
            <w:hideMark/>
          </w:tcPr>
          <w:p w14:paraId="2BB7A08E"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PEDIATRICO</w:t>
            </w:r>
          </w:p>
        </w:tc>
        <w:tc>
          <w:tcPr>
            <w:tcW w:w="920" w:type="dxa"/>
            <w:tcBorders>
              <w:top w:val="nil"/>
              <w:left w:val="nil"/>
              <w:bottom w:val="single" w:sz="4" w:space="0" w:color="auto"/>
              <w:right w:val="single" w:sz="4" w:space="0" w:color="auto"/>
            </w:tcBorders>
            <w:shd w:val="clear" w:color="auto" w:fill="auto"/>
            <w:noWrap/>
            <w:vAlign w:val="center"/>
            <w:hideMark/>
          </w:tcPr>
          <w:p w14:paraId="3E973A29"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1,995</w:t>
            </w:r>
          </w:p>
        </w:tc>
      </w:tr>
      <w:tr w:rsidR="00CE4B88" w:rsidRPr="00CE4B88" w14:paraId="05A3F3C6"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51FBBD5C"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419C437F"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22D62725"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0CA87F46"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37276930"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7DFB1839"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5019430005.00</w:t>
            </w:r>
          </w:p>
        </w:tc>
        <w:tc>
          <w:tcPr>
            <w:tcW w:w="3408" w:type="dxa"/>
            <w:tcBorders>
              <w:top w:val="nil"/>
              <w:left w:val="nil"/>
              <w:bottom w:val="single" w:sz="4" w:space="0" w:color="auto"/>
              <w:right w:val="single" w:sz="4" w:space="0" w:color="auto"/>
            </w:tcBorders>
            <w:shd w:val="clear" w:color="auto" w:fill="auto"/>
            <w:noWrap/>
            <w:vAlign w:val="center"/>
            <w:hideMark/>
          </w:tcPr>
          <w:p w14:paraId="24DD2EFB"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ADULTO AEROBICO</w:t>
            </w:r>
          </w:p>
        </w:tc>
        <w:tc>
          <w:tcPr>
            <w:tcW w:w="920" w:type="dxa"/>
            <w:tcBorders>
              <w:top w:val="nil"/>
              <w:left w:val="nil"/>
              <w:bottom w:val="single" w:sz="4" w:space="0" w:color="auto"/>
              <w:right w:val="single" w:sz="4" w:space="0" w:color="auto"/>
            </w:tcBorders>
            <w:shd w:val="clear" w:color="auto" w:fill="auto"/>
            <w:noWrap/>
            <w:vAlign w:val="center"/>
            <w:hideMark/>
          </w:tcPr>
          <w:p w14:paraId="546018CB"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2,380</w:t>
            </w:r>
          </w:p>
        </w:tc>
      </w:tr>
      <w:tr w:rsidR="00CE4B88" w:rsidRPr="00CE4B88" w14:paraId="73A5C3AF"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7DCBA61A"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08B035F9"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6B13551D"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5FB53A8F"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4694780F"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48CEB7CF"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5019430010.00</w:t>
            </w:r>
          </w:p>
        </w:tc>
        <w:tc>
          <w:tcPr>
            <w:tcW w:w="3408" w:type="dxa"/>
            <w:tcBorders>
              <w:top w:val="nil"/>
              <w:left w:val="nil"/>
              <w:bottom w:val="single" w:sz="4" w:space="0" w:color="auto"/>
              <w:right w:val="single" w:sz="4" w:space="0" w:color="auto"/>
            </w:tcBorders>
            <w:shd w:val="clear" w:color="auto" w:fill="auto"/>
            <w:noWrap/>
            <w:vAlign w:val="center"/>
            <w:hideMark/>
          </w:tcPr>
          <w:p w14:paraId="3D6E4A4E"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ADULTO ANAEROBICO</w:t>
            </w:r>
          </w:p>
        </w:tc>
        <w:tc>
          <w:tcPr>
            <w:tcW w:w="920" w:type="dxa"/>
            <w:tcBorders>
              <w:top w:val="nil"/>
              <w:left w:val="nil"/>
              <w:bottom w:val="single" w:sz="4" w:space="0" w:color="auto"/>
              <w:right w:val="single" w:sz="4" w:space="0" w:color="auto"/>
            </w:tcBorders>
            <w:shd w:val="clear" w:color="auto" w:fill="auto"/>
            <w:noWrap/>
            <w:vAlign w:val="center"/>
            <w:hideMark/>
          </w:tcPr>
          <w:p w14:paraId="4B255E76"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280</w:t>
            </w:r>
          </w:p>
        </w:tc>
      </w:tr>
      <w:tr w:rsidR="00CE4B88" w:rsidRPr="00CE4B88" w14:paraId="4233404F" w14:textId="77777777" w:rsidTr="00CE4B88">
        <w:trPr>
          <w:trHeight w:val="20"/>
        </w:trPr>
        <w:tc>
          <w:tcPr>
            <w:tcW w:w="71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9510337"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13</w:t>
            </w:r>
          </w:p>
        </w:tc>
        <w:tc>
          <w:tcPr>
            <w:tcW w:w="1731" w:type="dxa"/>
            <w:vMerge w:val="restart"/>
            <w:tcBorders>
              <w:top w:val="nil"/>
              <w:left w:val="single" w:sz="4" w:space="0" w:color="auto"/>
              <w:bottom w:val="single" w:sz="4" w:space="0" w:color="auto"/>
              <w:right w:val="single" w:sz="4" w:space="0" w:color="auto"/>
            </w:tcBorders>
            <w:shd w:val="clear" w:color="auto" w:fill="auto"/>
            <w:vAlign w:val="center"/>
            <w:hideMark/>
          </w:tcPr>
          <w:p w14:paraId="73F52B85"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REACTIVOS PARA DETERMINACIÓN DE MICROBIOLOGÍA</w:t>
            </w:r>
          </w:p>
        </w:tc>
        <w:tc>
          <w:tcPr>
            <w:tcW w:w="95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9385A7"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97B26B7"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PAQUETE</w:t>
            </w:r>
          </w:p>
        </w:tc>
        <w:tc>
          <w:tcPr>
            <w:tcW w:w="1139" w:type="dxa"/>
            <w:tcBorders>
              <w:top w:val="nil"/>
              <w:left w:val="nil"/>
              <w:bottom w:val="single" w:sz="4" w:space="0" w:color="auto"/>
              <w:right w:val="single" w:sz="4" w:space="0" w:color="auto"/>
            </w:tcBorders>
            <w:shd w:val="clear" w:color="auto" w:fill="auto"/>
            <w:noWrap/>
            <w:vAlign w:val="center"/>
            <w:hideMark/>
          </w:tcPr>
          <w:p w14:paraId="04892C86"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25901</w:t>
            </w:r>
          </w:p>
        </w:tc>
        <w:tc>
          <w:tcPr>
            <w:tcW w:w="1270" w:type="dxa"/>
            <w:tcBorders>
              <w:top w:val="nil"/>
              <w:left w:val="nil"/>
              <w:bottom w:val="single" w:sz="4" w:space="0" w:color="auto"/>
              <w:right w:val="single" w:sz="4" w:space="0" w:color="auto"/>
            </w:tcBorders>
            <w:shd w:val="clear" w:color="auto" w:fill="auto"/>
            <w:noWrap/>
            <w:vAlign w:val="center"/>
            <w:hideMark/>
          </w:tcPr>
          <w:p w14:paraId="1D7DD5D7"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509610269.00</w:t>
            </w:r>
          </w:p>
        </w:tc>
        <w:tc>
          <w:tcPr>
            <w:tcW w:w="3408" w:type="dxa"/>
            <w:tcBorders>
              <w:top w:val="nil"/>
              <w:left w:val="nil"/>
              <w:bottom w:val="single" w:sz="4" w:space="0" w:color="auto"/>
              <w:right w:val="single" w:sz="4" w:space="0" w:color="auto"/>
            </w:tcBorders>
            <w:shd w:val="clear" w:color="auto" w:fill="auto"/>
            <w:noWrap/>
            <w:vAlign w:val="center"/>
            <w:hideMark/>
          </w:tcPr>
          <w:p w14:paraId="7F8165AE"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SENSIBILIDAD PARA STREPTOCOCCUS</w:t>
            </w:r>
          </w:p>
        </w:tc>
        <w:tc>
          <w:tcPr>
            <w:tcW w:w="920" w:type="dxa"/>
            <w:tcBorders>
              <w:top w:val="nil"/>
              <w:left w:val="nil"/>
              <w:bottom w:val="single" w:sz="4" w:space="0" w:color="auto"/>
              <w:right w:val="single" w:sz="4" w:space="0" w:color="auto"/>
            </w:tcBorders>
            <w:shd w:val="clear" w:color="auto" w:fill="auto"/>
            <w:noWrap/>
            <w:vAlign w:val="center"/>
            <w:hideMark/>
          </w:tcPr>
          <w:p w14:paraId="2226B67B"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140</w:t>
            </w:r>
          </w:p>
        </w:tc>
      </w:tr>
      <w:tr w:rsidR="00CE4B88" w:rsidRPr="00CE4B88" w14:paraId="3F187104"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4336F64F"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2E9405D9"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7FB124CE"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49DDDDE8"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5F96FCD9"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3E6EFC6E"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5019420005.00</w:t>
            </w:r>
          </w:p>
        </w:tc>
        <w:tc>
          <w:tcPr>
            <w:tcW w:w="3408" w:type="dxa"/>
            <w:tcBorders>
              <w:top w:val="nil"/>
              <w:left w:val="nil"/>
              <w:bottom w:val="single" w:sz="4" w:space="0" w:color="auto"/>
              <w:right w:val="single" w:sz="4" w:space="0" w:color="auto"/>
            </w:tcBorders>
            <w:shd w:val="clear" w:color="auto" w:fill="auto"/>
            <w:noWrap/>
            <w:vAlign w:val="center"/>
            <w:hideMark/>
          </w:tcPr>
          <w:p w14:paraId="42D6DB82"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IDENTIFICACION GRAM NEGATIVA</w:t>
            </w:r>
          </w:p>
        </w:tc>
        <w:tc>
          <w:tcPr>
            <w:tcW w:w="920" w:type="dxa"/>
            <w:tcBorders>
              <w:top w:val="nil"/>
              <w:left w:val="nil"/>
              <w:bottom w:val="single" w:sz="4" w:space="0" w:color="auto"/>
              <w:right w:val="single" w:sz="4" w:space="0" w:color="auto"/>
            </w:tcBorders>
            <w:shd w:val="clear" w:color="auto" w:fill="auto"/>
            <w:noWrap/>
            <w:vAlign w:val="center"/>
            <w:hideMark/>
          </w:tcPr>
          <w:p w14:paraId="47AFD202"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3,150</w:t>
            </w:r>
          </w:p>
        </w:tc>
      </w:tr>
      <w:tr w:rsidR="00CE4B88" w:rsidRPr="00CE4B88" w14:paraId="63052E54"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27B47B93"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51F57711"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50E597A6"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12F7984B"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3F9A38AF"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1A7D5756"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5019420010.00</w:t>
            </w:r>
          </w:p>
        </w:tc>
        <w:tc>
          <w:tcPr>
            <w:tcW w:w="3408" w:type="dxa"/>
            <w:tcBorders>
              <w:top w:val="nil"/>
              <w:left w:val="nil"/>
              <w:bottom w:val="single" w:sz="4" w:space="0" w:color="auto"/>
              <w:right w:val="single" w:sz="4" w:space="0" w:color="auto"/>
            </w:tcBorders>
            <w:shd w:val="clear" w:color="auto" w:fill="auto"/>
            <w:noWrap/>
            <w:vAlign w:val="center"/>
            <w:hideMark/>
          </w:tcPr>
          <w:p w14:paraId="558C35D7"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SENSIBILIZACION GRAM NEGATIVA</w:t>
            </w:r>
          </w:p>
        </w:tc>
        <w:tc>
          <w:tcPr>
            <w:tcW w:w="920" w:type="dxa"/>
            <w:tcBorders>
              <w:top w:val="nil"/>
              <w:left w:val="nil"/>
              <w:bottom w:val="single" w:sz="4" w:space="0" w:color="auto"/>
              <w:right w:val="single" w:sz="4" w:space="0" w:color="auto"/>
            </w:tcBorders>
            <w:shd w:val="clear" w:color="auto" w:fill="auto"/>
            <w:noWrap/>
            <w:vAlign w:val="center"/>
            <w:hideMark/>
          </w:tcPr>
          <w:p w14:paraId="7EFA4A66"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3,150</w:t>
            </w:r>
          </w:p>
        </w:tc>
      </w:tr>
      <w:tr w:rsidR="00CE4B88" w:rsidRPr="00CE4B88" w14:paraId="56DD6365"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58CF2F58"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1F583337"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15B17C35"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54F6ABB5"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16263046"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5216A806"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5019420015.00</w:t>
            </w:r>
          </w:p>
        </w:tc>
        <w:tc>
          <w:tcPr>
            <w:tcW w:w="3408" w:type="dxa"/>
            <w:tcBorders>
              <w:top w:val="nil"/>
              <w:left w:val="nil"/>
              <w:bottom w:val="single" w:sz="4" w:space="0" w:color="auto"/>
              <w:right w:val="single" w:sz="4" w:space="0" w:color="auto"/>
            </w:tcBorders>
            <w:shd w:val="clear" w:color="auto" w:fill="auto"/>
            <w:noWrap/>
            <w:vAlign w:val="center"/>
            <w:hideMark/>
          </w:tcPr>
          <w:p w14:paraId="4A38C9AB"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IDENTIFICACION GRAM POSITIVA</w:t>
            </w:r>
          </w:p>
        </w:tc>
        <w:tc>
          <w:tcPr>
            <w:tcW w:w="920" w:type="dxa"/>
            <w:tcBorders>
              <w:top w:val="nil"/>
              <w:left w:val="nil"/>
              <w:bottom w:val="single" w:sz="4" w:space="0" w:color="auto"/>
              <w:right w:val="single" w:sz="4" w:space="0" w:color="auto"/>
            </w:tcBorders>
            <w:shd w:val="clear" w:color="auto" w:fill="auto"/>
            <w:noWrap/>
            <w:vAlign w:val="center"/>
            <w:hideMark/>
          </w:tcPr>
          <w:p w14:paraId="7F9D76A4"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1,540</w:t>
            </w:r>
          </w:p>
        </w:tc>
      </w:tr>
      <w:tr w:rsidR="00CE4B88" w:rsidRPr="00CE4B88" w14:paraId="08E92DDB"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063AF03D"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1E1EFFC5"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2646F778"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0B907457"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3FCBD47E"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09A3CA08"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5019420020.00</w:t>
            </w:r>
          </w:p>
        </w:tc>
        <w:tc>
          <w:tcPr>
            <w:tcW w:w="3408" w:type="dxa"/>
            <w:tcBorders>
              <w:top w:val="nil"/>
              <w:left w:val="nil"/>
              <w:bottom w:val="single" w:sz="4" w:space="0" w:color="auto"/>
              <w:right w:val="single" w:sz="4" w:space="0" w:color="auto"/>
            </w:tcBorders>
            <w:shd w:val="clear" w:color="auto" w:fill="auto"/>
            <w:noWrap/>
            <w:vAlign w:val="center"/>
            <w:hideMark/>
          </w:tcPr>
          <w:p w14:paraId="6B8A49BA"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SENSIBILIDAD GRAM POSITIVA</w:t>
            </w:r>
          </w:p>
        </w:tc>
        <w:tc>
          <w:tcPr>
            <w:tcW w:w="920" w:type="dxa"/>
            <w:tcBorders>
              <w:top w:val="nil"/>
              <w:left w:val="nil"/>
              <w:bottom w:val="single" w:sz="4" w:space="0" w:color="auto"/>
              <w:right w:val="single" w:sz="4" w:space="0" w:color="auto"/>
            </w:tcBorders>
            <w:shd w:val="clear" w:color="auto" w:fill="auto"/>
            <w:noWrap/>
            <w:vAlign w:val="center"/>
            <w:hideMark/>
          </w:tcPr>
          <w:p w14:paraId="333B66F2"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1,540</w:t>
            </w:r>
          </w:p>
        </w:tc>
      </w:tr>
      <w:tr w:rsidR="00CE4B88" w:rsidRPr="00CE4B88" w14:paraId="42CCF40C"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7490D929"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73E7F958"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2555A420"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61861C8A"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7101CDD2"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6D41DC82"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5019420025.00</w:t>
            </w:r>
          </w:p>
        </w:tc>
        <w:tc>
          <w:tcPr>
            <w:tcW w:w="3408" w:type="dxa"/>
            <w:tcBorders>
              <w:top w:val="nil"/>
              <w:left w:val="nil"/>
              <w:bottom w:val="single" w:sz="4" w:space="0" w:color="auto"/>
              <w:right w:val="single" w:sz="4" w:space="0" w:color="auto"/>
            </w:tcBorders>
            <w:shd w:val="clear" w:color="auto" w:fill="auto"/>
            <w:noWrap/>
            <w:vAlign w:val="center"/>
            <w:hideMark/>
          </w:tcPr>
          <w:p w14:paraId="12B564BC"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IDENTIFICACION DE LEVADURAS</w:t>
            </w:r>
          </w:p>
        </w:tc>
        <w:tc>
          <w:tcPr>
            <w:tcW w:w="920" w:type="dxa"/>
            <w:tcBorders>
              <w:top w:val="nil"/>
              <w:left w:val="nil"/>
              <w:bottom w:val="single" w:sz="4" w:space="0" w:color="auto"/>
              <w:right w:val="single" w:sz="4" w:space="0" w:color="auto"/>
            </w:tcBorders>
            <w:shd w:val="clear" w:color="auto" w:fill="auto"/>
            <w:noWrap/>
            <w:vAlign w:val="center"/>
            <w:hideMark/>
          </w:tcPr>
          <w:p w14:paraId="53E63D5D"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910</w:t>
            </w:r>
          </w:p>
        </w:tc>
      </w:tr>
      <w:tr w:rsidR="00CE4B88" w:rsidRPr="00CE4B88" w14:paraId="7977141B"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4BBB5357"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6C79086B"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7A44EC93"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4134BF69"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1F9FEA4D"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54EC4691"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5019420030.00</w:t>
            </w:r>
          </w:p>
        </w:tc>
        <w:tc>
          <w:tcPr>
            <w:tcW w:w="3408" w:type="dxa"/>
            <w:tcBorders>
              <w:top w:val="nil"/>
              <w:left w:val="nil"/>
              <w:bottom w:val="single" w:sz="4" w:space="0" w:color="auto"/>
              <w:right w:val="single" w:sz="4" w:space="0" w:color="auto"/>
            </w:tcBorders>
            <w:shd w:val="clear" w:color="auto" w:fill="auto"/>
            <w:noWrap/>
            <w:vAlign w:val="center"/>
            <w:hideMark/>
          </w:tcPr>
          <w:p w14:paraId="075C042B"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SENSIBILIZACION DE LEVADURAS</w:t>
            </w:r>
          </w:p>
        </w:tc>
        <w:tc>
          <w:tcPr>
            <w:tcW w:w="920" w:type="dxa"/>
            <w:tcBorders>
              <w:top w:val="nil"/>
              <w:left w:val="nil"/>
              <w:bottom w:val="single" w:sz="4" w:space="0" w:color="auto"/>
              <w:right w:val="single" w:sz="4" w:space="0" w:color="auto"/>
            </w:tcBorders>
            <w:shd w:val="clear" w:color="auto" w:fill="auto"/>
            <w:noWrap/>
            <w:vAlign w:val="center"/>
            <w:hideMark/>
          </w:tcPr>
          <w:p w14:paraId="701890C7"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910</w:t>
            </w:r>
          </w:p>
        </w:tc>
      </w:tr>
      <w:tr w:rsidR="00CE4B88" w:rsidRPr="00CE4B88" w14:paraId="5A138BDF"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684B4CB6"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2BCADA87"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202E42EA"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29C9C4A1"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3C89221D"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73EE9344"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5019420035.00</w:t>
            </w:r>
          </w:p>
        </w:tc>
        <w:tc>
          <w:tcPr>
            <w:tcW w:w="3408" w:type="dxa"/>
            <w:tcBorders>
              <w:top w:val="nil"/>
              <w:left w:val="nil"/>
              <w:bottom w:val="single" w:sz="4" w:space="0" w:color="auto"/>
              <w:right w:val="single" w:sz="4" w:space="0" w:color="auto"/>
            </w:tcBorders>
            <w:shd w:val="clear" w:color="auto" w:fill="auto"/>
            <w:noWrap/>
            <w:vAlign w:val="center"/>
            <w:hideMark/>
          </w:tcPr>
          <w:p w14:paraId="229484A7"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IDENTIFICACION DE NHI</w:t>
            </w:r>
          </w:p>
        </w:tc>
        <w:tc>
          <w:tcPr>
            <w:tcW w:w="920" w:type="dxa"/>
            <w:tcBorders>
              <w:top w:val="nil"/>
              <w:left w:val="nil"/>
              <w:bottom w:val="single" w:sz="4" w:space="0" w:color="auto"/>
              <w:right w:val="single" w:sz="4" w:space="0" w:color="auto"/>
            </w:tcBorders>
            <w:shd w:val="clear" w:color="auto" w:fill="auto"/>
            <w:noWrap/>
            <w:vAlign w:val="center"/>
            <w:hideMark/>
          </w:tcPr>
          <w:p w14:paraId="36B1B257"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980</w:t>
            </w:r>
          </w:p>
        </w:tc>
      </w:tr>
      <w:tr w:rsidR="00CE4B88" w:rsidRPr="00CE4B88" w14:paraId="60044F5B" w14:textId="77777777" w:rsidTr="00CE4B88">
        <w:trPr>
          <w:trHeight w:val="20"/>
        </w:trPr>
        <w:tc>
          <w:tcPr>
            <w:tcW w:w="712" w:type="dxa"/>
            <w:vMerge/>
            <w:tcBorders>
              <w:top w:val="nil"/>
              <w:left w:val="single" w:sz="4" w:space="0" w:color="auto"/>
              <w:bottom w:val="single" w:sz="4" w:space="0" w:color="auto"/>
              <w:right w:val="single" w:sz="4" w:space="0" w:color="auto"/>
            </w:tcBorders>
            <w:vAlign w:val="center"/>
            <w:hideMark/>
          </w:tcPr>
          <w:p w14:paraId="3AE9C2CD"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34E315AE"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06C37A93"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1441FC06"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426E2282"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25101</w:t>
            </w:r>
          </w:p>
        </w:tc>
        <w:tc>
          <w:tcPr>
            <w:tcW w:w="1270" w:type="dxa"/>
            <w:tcBorders>
              <w:top w:val="nil"/>
              <w:left w:val="nil"/>
              <w:bottom w:val="single" w:sz="4" w:space="0" w:color="auto"/>
              <w:right w:val="single" w:sz="4" w:space="0" w:color="auto"/>
            </w:tcBorders>
            <w:shd w:val="clear" w:color="auto" w:fill="auto"/>
            <w:noWrap/>
            <w:vAlign w:val="center"/>
            <w:hideMark/>
          </w:tcPr>
          <w:p w14:paraId="162EB523"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5019420040.00</w:t>
            </w:r>
          </w:p>
        </w:tc>
        <w:tc>
          <w:tcPr>
            <w:tcW w:w="3408" w:type="dxa"/>
            <w:tcBorders>
              <w:top w:val="nil"/>
              <w:left w:val="nil"/>
              <w:bottom w:val="single" w:sz="4" w:space="0" w:color="auto"/>
              <w:right w:val="single" w:sz="4" w:space="0" w:color="auto"/>
            </w:tcBorders>
            <w:shd w:val="clear" w:color="auto" w:fill="auto"/>
            <w:noWrap/>
            <w:vAlign w:val="center"/>
            <w:hideMark/>
          </w:tcPr>
          <w:p w14:paraId="18E7C660"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IDENTIFICACION ANI</w:t>
            </w:r>
          </w:p>
        </w:tc>
        <w:tc>
          <w:tcPr>
            <w:tcW w:w="920" w:type="dxa"/>
            <w:tcBorders>
              <w:top w:val="nil"/>
              <w:left w:val="nil"/>
              <w:bottom w:val="single" w:sz="4" w:space="0" w:color="auto"/>
              <w:right w:val="single" w:sz="4" w:space="0" w:color="auto"/>
            </w:tcBorders>
            <w:shd w:val="clear" w:color="auto" w:fill="auto"/>
            <w:noWrap/>
            <w:vAlign w:val="center"/>
            <w:hideMark/>
          </w:tcPr>
          <w:p w14:paraId="0EB20F5E"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980</w:t>
            </w:r>
          </w:p>
        </w:tc>
      </w:tr>
      <w:tr w:rsidR="00CE4B88" w:rsidRPr="00CE4B88" w14:paraId="4BB49DA7" w14:textId="77777777" w:rsidTr="00CE4B88">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0653778"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14</w:t>
            </w:r>
          </w:p>
        </w:tc>
        <w:tc>
          <w:tcPr>
            <w:tcW w:w="1731" w:type="dxa"/>
            <w:tcBorders>
              <w:top w:val="nil"/>
              <w:left w:val="nil"/>
              <w:bottom w:val="single" w:sz="4" w:space="0" w:color="auto"/>
              <w:right w:val="single" w:sz="4" w:space="0" w:color="auto"/>
            </w:tcBorders>
            <w:shd w:val="clear" w:color="auto" w:fill="auto"/>
            <w:vAlign w:val="center"/>
            <w:hideMark/>
          </w:tcPr>
          <w:p w14:paraId="660DAF2A"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BOLSA PARA SANGRADO DONADORES</w:t>
            </w:r>
          </w:p>
        </w:tc>
        <w:tc>
          <w:tcPr>
            <w:tcW w:w="954" w:type="dxa"/>
            <w:tcBorders>
              <w:top w:val="nil"/>
              <w:left w:val="nil"/>
              <w:bottom w:val="single" w:sz="4" w:space="0" w:color="auto"/>
              <w:right w:val="single" w:sz="4" w:space="0" w:color="auto"/>
            </w:tcBorders>
            <w:shd w:val="clear" w:color="auto" w:fill="auto"/>
            <w:noWrap/>
            <w:vAlign w:val="center"/>
            <w:hideMark/>
          </w:tcPr>
          <w:p w14:paraId="3605BD6B"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w:t>
            </w:r>
          </w:p>
        </w:tc>
        <w:tc>
          <w:tcPr>
            <w:tcW w:w="993" w:type="dxa"/>
            <w:tcBorders>
              <w:top w:val="nil"/>
              <w:left w:val="nil"/>
              <w:bottom w:val="single" w:sz="4" w:space="0" w:color="auto"/>
              <w:right w:val="single" w:sz="4" w:space="0" w:color="auto"/>
            </w:tcBorders>
            <w:shd w:val="clear" w:color="auto" w:fill="auto"/>
            <w:noWrap/>
            <w:vAlign w:val="center"/>
            <w:hideMark/>
          </w:tcPr>
          <w:p w14:paraId="15407F93"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PAQUETE</w:t>
            </w:r>
          </w:p>
        </w:tc>
        <w:tc>
          <w:tcPr>
            <w:tcW w:w="1139" w:type="dxa"/>
            <w:tcBorders>
              <w:top w:val="nil"/>
              <w:left w:val="nil"/>
              <w:bottom w:val="single" w:sz="4" w:space="0" w:color="auto"/>
              <w:right w:val="single" w:sz="4" w:space="0" w:color="auto"/>
            </w:tcBorders>
            <w:shd w:val="clear" w:color="auto" w:fill="auto"/>
            <w:noWrap/>
            <w:vAlign w:val="center"/>
            <w:hideMark/>
          </w:tcPr>
          <w:p w14:paraId="666AEBBD"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25501</w:t>
            </w:r>
          </w:p>
        </w:tc>
        <w:tc>
          <w:tcPr>
            <w:tcW w:w="1270" w:type="dxa"/>
            <w:tcBorders>
              <w:top w:val="nil"/>
              <w:left w:val="nil"/>
              <w:bottom w:val="single" w:sz="4" w:space="0" w:color="auto"/>
              <w:right w:val="single" w:sz="4" w:space="0" w:color="auto"/>
            </w:tcBorders>
            <w:shd w:val="clear" w:color="auto" w:fill="auto"/>
            <w:noWrap/>
            <w:vAlign w:val="center"/>
            <w:hideMark/>
          </w:tcPr>
          <w:p w14:paraId="2EE29A7C"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800980195.00</w:t>
            </w:r>
          </w:p>
        </w:tc>
        <w:tc>
          <w:tcPr>
            <w:tcW w:w="3408" w:type="dxa"/>
            <w:tcBorders>
              <w:top w:val="nil"/>
              <w:left w:val="nil"/>
              <w:bottom w:val="single" w:sz="4" w:space="0" w:color="auto"/>
              <w:right w:val="single" w:sz="4" w:space="0" w:color="auto"/>
            </w:tcBorders>
            <w:shd w:val="clear" w:color="auto" w:fill="auto"/>
            <w:vAlign w:val="center"/>
            <w:hideMark/>
          </w:tcPr>
          <w:p w14:paraId="464D654E" w14:textId="77777777"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 xml:space="preserve">BOLSA CUADRUPLE, UNA PRIMARIA PARA RECOLECTAR 450-500 ML. CON 63 A 70 ML. DE SOLUCION CPDA-1 CON TUBO TRANSPORTADOR PIRMARIO, CON AGUJA CALIBRE 15 </w:t>
            </w:r>
            <w:proofErr w:type="spellStart"/>
            <w:r w:rsidRPr="00CE4B88">
              <w:rPr>
                <w:rFonts w:ascii="Calibri" w:hAnsi="Calibri" w:cs="Calibri"/>
                <w:color w:val="000000"/>
                <w:sz w:val="16"/>
                <w:szCs w:val="16"/>
                <w:lang w:val="es-MX" w:eastAsia="es-MX"/>
              </w:rPr>
              <w:t>Ó</w:t>
            </w:r>
            <w:proofErr w:type="spellEnd"/>
            <w:r w:rsidRPr="00CE4B88">
              <w:rPr>
                <w:rFonts w:ascii="Calibri" w:hAnsi="Calibri" w:cs="Calibri"/>
                <w:color w:val="000000"/>
                <w:sz w:val="16"/>
                <w:szCs w:val="16"/>
                <w:lang w:val="es-MX" w:eastAsia="es-MX"/>
              </w:rPr>
              <w:t xml:space="preserve"> 16 G. Y OTRAS TRES BOLSAS SECUNDARIAS DE 300 ML. MINIMO, UNIDAS A LA PRIMERA POR TUBOS. LAS 4 BOLSAS CON ETIGUETA DE IDENTIFICACION ADHERIDA DE FÁBRICA.</w:t>
            </w:r>
          </w:p>
        </w:tc>
        <w:tc>
          <w:tcPr>
            <w:tcW w:w="920" w:type="dxa"/>
            <w:tcBorders>
              <w:top w:val="nil"/>
              <w:left w:val="nil"/>
              <w:bottom w:val="single" w:sz="4" w:space="0" w:color="auto"/>
              <w:right w:val="single" w:sz="4" w:space="0" w:color="auto"/>
            </w:tcBorders>
            <w:shd w:val="clear" w:color="auto" w:fill="auto"/>
            <w:noWrap/>
            <w:vAlign w:val="center"/>
            <w:hideMark/>
          </w:tcPr>
          <w:p w14:paraId="22344E82"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9,000</w:t>
            </w:r>
          </w:p>
        </w:tc>
      </w:tr>
      <w:tr w:rsidR="00CE4B88" w:rsidRPr="00CE4B88" w14:paraId="3CB0E42B" w14:textId="77777777" w:rsidTr="006B046C">
        <w:trPr>
          <w:trHeight w:val="70"/>
        </w:trPr>
        <w:tc>
          <w:tcPr>
            <w:tcW w:w="71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10F3FF"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15</w:t>
            </w:r>
          </w:p>
        </w:tc>
        <w:tc>
          <w:tcPr>
            <w:tcW w:w="173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46D5FCC"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AFÉRESIS</w:t>
            </w:r>
          </w:p>
        </w:tc>
        <w:tc>
          <w:tcPr>
            <w:tcW w:w="95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00C6C9"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D6F744"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PAQUETE</w:t>
            </w:r>
          </w:p>
        </w:tc>
        <w:tc>
          <w:tcPr>
            <w:tcW w:w="1139" w:type="dxa"/>
            <w:tcBorders>
              <w:top w:val="nil"/>
              <w:left w:val="nil"/>
              <w:bottom w:val="single" w:sz="4" w:space="0" w:color="auto"/>
              <w:right w:val="single" w:sz="4" w:space="0" w:color="auto"/>
            </w:tcBorders>
            <w:shd w:val="clear" w:color="auto" w:fill="auto"/>
            <w:noWrap/>
            <w:vAlign w:val="center"/>
            <w:hideMark/>
          </w:tcPr>
          <w:p w14:paraId="74D8DB6B"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25901</w:t>
            </w:r>
          </w:p>
        </w:tc>
        <w:tc>
          <w:tcPr>
            <w:tcW w:w="1270" w:type="dxa"/>
            <w:tcBorders>
              <w:top w:val="nil"/>
              <w:left w:val="nil"/>
              <w:bottom w:val="single" w:sz="4" w:space="0" w:color="auto"/>
              <w:right w:val="single" w:sz="4" w:space="0" w:color="auto"/>
            </w:tcBorders>
            <w:shd w:val="clear" w:color="auto" w:fill="auto"/>
            <w:noWrap/>
            <w:vAlign w:val="center"/>
            <w:hideMark/>
          </w:tcPr>
          <w:p w14:paraId="3E66917B"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5090001201.00</w:t>
            </w:r>
          </w:p>
        </w:tc>
        <w:tc>
          <w:tcPr>
            <w:tcW w:w="3408" w:type="dxa"/>
            <w:tcBorders>
              <w:top w:val="nil"/>
              <w:left w:val="nil"/>
              <w:bottom w:val="single" w:sz="4" w:space="0" w:color="auto"/>
              <w:right w:val="single" w:sz="4" w:space="0" w:color="auto"/>
            </w:tcBorders>
            <w:shd w:val="clear" w:color="auto" w:fill="auto"/>
            <w:noWrap/>
            <w:vAlign w:val="center"/>
            <w:hideMark/>
          </w:tcPr>
          <w:p w14:paraId="7FE7EE07" w14:textId="06839084"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AFÉRESIS</w:t>
            </w:r>
          </w:p>
        </w:tc>
        <w:tc>
          <w:tcPr>
            <w:tcW w:w="920" w:type="dxa"/>
            <w:tcBorders>
              <w:top w:val="nil"/>
              <w:left w:val="nil"/>
              <w:bottom w:val="single" w:sz="4" w:space="0" w:color="auto"/>
              <w:right w:val="single" w:sz="4" w:space="0" w:color="auto"/>
            </w:tcBorders>
            <w:shd w:val="clear" w:color="auto" w:fill="auto"/>
            <w:noWrap/>
            <w:vAlign w:val="center"/>
            <w:hideMark/>
          </w:tcPr>
          <w:p w14:paraId="7FA37448"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186</w:t>
            </w:r>
          </w:p>
        </w:tc>
      </w:tr>
      <w:tr w:rsidR="00CE4B88" w:rsidRPr="00CE4B88" w14:paraId="5A2856FB" w14:textId="77777777" w:rsidTr="006B046C">
        <w:trPr>
          <w:trHeight w:val="70"/>
        </w:trPr>
        <w:tc>
          <w:tcPr>
            <w:tcW w:w="712" w:type="dxa"/>
            <w:vMerge/>
            <w:tcBorders>
              <w:top w:val="nil"/>
              <w:left w:val="single" w:sz="4" w:space="0" w:color="auto"/>
              <w:bottom w:val="single" w:sz="4" w:space="0" w:color="auto"/>
              <w:right w:val="single" w:sz="4" w:space="0" w:color="auto"/>
            </w:tcBorders>
            <w:vAlign w:val="center"/>
            <w:hideMark/>
          </w:tcPr>
          <w:p w14:paraId="692E22C1" w14:textId="77777777" w:rsidR="00CE4B88" w:rsidRPr="00CE4B88" w:rsidRDefault="00CE4B88" w:rsidP="00CE4B88">
            <w:pPr>
              <w:rPr>
                <w:rFonts w:ascii="Calibri" w:hAnsi="Calibri" w:cs="Calibri"/>
                <w:color w:val="000000"/>
                <w:sz w:val="16"/>
                <w:szCs w:val="16"/>
                <w:lang w:val="es-MX" w:eastAsia="es-MX"/>
              </w:rPr>
            </w:pPr>
          </w:p>
        </w:tc>
        <w:tc>
          <w:tcPr>
            <w:tcW w:w="1731" w:type="dxa"/>
            <w:vMerge/>
            <w:tcBorders>
              <w:top w:val="nil"/>
              <w:left w:val="single" w:sz="4" w:space="0" w:color="auto"/>
              <w:bottom w:val="single" w:sz="4" w:space="0" w:color="auto"/>
              <w:right w:val="single" w:sz="4" w:space="0" w:color="auto"/>
            </w:tcBorders>
            <w:vAlign w:val="center"/>
            <w:hideMark/>
          </w:tcPr>
          <w:p w14:paraId="29F83DDA" w14:textId="77777777" w:rsidR="00CE4B88" w:rsidRPr="00CE4B88" w:rsidRDefault="00CE4B88" w:rsidP="00CE4B88">
            <w:pPr>
              <w:rPr>
                <w:rFonts w:ascii="Calibri" w:hAnsi="Calibri" w:cs="Calibri"/>
                <w:color w:val="000000"/>
                <w:sz w:val="16"/>
                <w:szCs w:val="16"/>
                <w:lang w:val="es-MX" w:eastAsia="es-MX"/>
              </w:rPr>
            </w:pPr>
          </w:p>
        </w:tc>
        <w:tc>
          <w:tcPr>
            <w:tcW w:w="954" w:type="dxa"/>
            <w:vMerge/>
            <w:tcBorders>
              <w:top w:val="nil"/>
              <w:left w:val="single" w:sz="4" w:space="0" w:color="auto"/>
              <w:bottom w:val="single" w:sz="4" w:space="0" w:color="auto"/>
              <w:right w:val="single" w:sz="4" w:space="0" w:color="auto"/>
            </w:tcBorders>
            <w:vAlign w:val="center"/>
            <w:hideMark/>
          </w:tcPr>
          <w:p w14:paraId="336991B6" w14:textId="77777777" w:rsidR="00CE4B88" w:rsidRPr="00CE4B88" w:rsidRDefault="00CE4B88" w:rsidP="00CE4B88">
            <w:pPr>
              <w:rPr>
                <w:rFonts w:ascii="Calibri" w:hAnsi="Calibri" w:cs="Calibri"/>
                <w:color w:val="000000"/>
                <w:sz w:val="16"/>
                <w:szCs w:val="16"/>
                <w:lang w:val="es-MX" w:eastAsia="es-MX"/>
              </w:rPr>
            </w:pPr>
          </w:p>
        </w:tc>
        <w:tc>
          <w:tcPr>
            <w:tcW w:w="993" w:type="dxa"/>
            <w:vMerge/>
            <w:tcBorders>
              <w:top w:val="nil"/>
              <w:left w:val="single" w:sz="4" w:space="0" w:color="auto"/>
              <w:bottom w:val="single" w:sz="4" w:space="0" w:color="auto"/>
              <w:right w:val="single" w:sz="4" w:space="0" w:color="auto"/>
            </w:tcBorders>
            <w:vAlign w:val="center"/>
            <w:hideMark/>
          </w:tcPr>
          <w:p w14:paraId="7407D1D3" w14:textId="77777777" w:rsidR="00CE4B88" w:rsidRPr="00CE4B88" w:rsidRDefault="00CE4B88" w:rsidP="00CE4B88">
            <w:pPr>
              <w:rPr>
                <w:rFonts w:ascii="Calibri" w:hAnsi="Calibri" w:cs="Calibri"/>
                <w:color w:val="000000"/>
                <w:sz w:val="16"/>
                <w:szCs w:val="16"/>
                <w:lang w:val="es-MX" w:eastAsia="es-MX"/>
              </w:rPr>
            </w:pPr>
          </w:p>
        </w:tc>
        <w:tc>
          <w:tcPr>
            <w:tcW w:w="1139" w:type="dxa"/>
            <w:tcBorders>
              <w:top w:val="nil"/>
              <w:left w:val="nil"/>
              <w:bottom w:val="single" w:sz="4" w:space="0" w:color="auto"/>
              <w:right w:val="single" w:sz="4" w:space="0" w:color="auto"/>
            </w:tcBorders>
            <w:shd w:val="clear" w:color="auto" w:fill="auto"/>
            <w:noWrap/>
            <w:vAlign w:val="center"/>
            <w:hideMark/>
          </w:tcPr>
          <w:p w14:paraId="6B097C44"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25901</w:t>
            </w:r>
          </w:p>
        </w:tc>
        <w:tc>
          <w:tcPr>
            <w:tcW w:w="1270" w:type="dxa"/>
            <w:tcBorders>
              <w:top w:val="nil"/>
              <w:left w:val="nil"/>
              <w:bottom w:val="single" w:sz="4" w:space="0" w:color="auto"/>
              <w:right w:val="single" w:sz="4" w:space="0" w:color="auto"/>
            </w:tcBorders>
            <w:shd w:val="clear" w:color="auto" w:fill="auto"/>
            <w:noWrap/>
            <w:vAlign w:val="center"/>
            <w:hideMark/>
          </w:tcPr>
          <w:p w14:paraId="65F13D34"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5096102470.00</w:t>
            </w:r>
          </w:p>
        </w:tc>
        <w:tc>
          <w:tcPr>
            <w:tcW w:w="3408" w:type="dxa"/>
            <w:tcBorders>
              <w:top w:val="nil"/>
              <w:left w:val="nil"/>
              <w:bottom w:val="single" w:sz="4" w:space="0" w:color="auto"/>
              <w:right w:val="single" w:sz="4" w:space="0" w:color="auto"/>
            </w:tcBorders>
            <w:shd w:val="clear" w:color="auto" w:fill="auto"/>
            <w:noWrap/>
            <w:vAlign w:val="center"/>
            <w:hideMark/>
          </w:tcPr>
          <w:p w14:paraId="72C5E182" w14:textId="004BD95F" w:rsidR="00CE4B88" w:rsidRPr="00CE4B88" w:rsidRDefault="00CE4B88" w:rsidP="00CE4B88">
            <w:pP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AFÉRESIS ERITROCITARIA</w:t>
            </w:r>
          </w:p>
        </w:tc>
        <w:tc>
          <w:tcPr>
            <w:tcW w:w="920" w:type="dxa"/>
            <w:tcBorders>
              <w:top w:val="nil"/>
              <w:left w:val="nil"/>
              <w:bottom w:val="single" w:sz="4" w:space="0" w:color="auto"/>
              <w:right w:val="single" w:sz="4" w:space="0" w:color="auto"/>
            </w:tcBorders>
            <w:shd w:val="clear" w:color="auto" w:fill="auto"/>
            <w:noWrap/>
            <w:vAlign w:val="center"/>
            <w:hideMark/>
          </w:tcPr>
          <w:p w14:paraId="2C692E77"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48</w:t>
            </w:r>
          </w:p>
        </w:tc>
      </w:tr>
      <w:tr w:rsidR="00CE4B88" w:rsidRPr="00CE4B88" w14:paraId="084ED580" w14:textId="77777777" w:rsidTr="006B046C">
        <w:trPr>
          <w:trHeight w:val="139"/>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89DCD86"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16</w:t>
            </w:r>
          </w:p>
        </w:tc>
        <w:tc>
          <w:tcPr>
            <w:tcW w:w="1731" w:type="dxa"/>
            <w:tcBorders>
              <w:top w:val="nil"/>
              <w:left w:val="nil"/>
              <w:bottom w:val="single" w:sz="4" w:space="0" w:color="auto"/>
              <w:right w:val="single" w:sz="4" w:space="0" w:color="auto"/>
            </w:tcBorders>
            <w:shd w:val="clear" w:color="auto" w:fill="auto"/>
            <w:vAlign w:val="center"/>
            <w:hideMark/>
          </w:tcPr>
          <w:p w14:paraId="38E26E90"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TIRAS REACTIVAS PARA LA DETERMINACIÓN DE GLUCOSA</w:t>
            </w:r>
          </w:p>
        </w:tc>
        <w:tc>
          <w:tcPr>
            <w:tcW w:w="954" w:type="dxa"/>
            <w:tcBorders>
              <w:top w:val="nil"/>
              <w:left w:val="nil"/>
              <w:bottom w:val="single" w:sz="4" w:space="0" w:color="auto"/>
              <w:right w:val="single" w:sz="4" w:space="0" w:color="auto"/>
            </w:tcBorders>
            <w:shd w:val="clear" w:color="auto" w:fill="auto"/>
            <w:noWrap/>
            <w:vAlign w:val="center"/>
            <w:hideMark/>
          </w:tcPr>
          <w:p w14:paraId="61B85ED4"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1</w:t>
            </w:r>
          </w:p>
        </w:tc>
        <w:tc>
          <w:tcPr>
            <w:tcW w:w="993" w:type="dxa"/>
            <w:tcBorders>
              <w:top w:val="nil"/>
              <w:left w:val="nil"/>
              <w:bottom w:val="single" w:sz="4" w:space="0" w:color="auto"/>
              <w:right w:val="single" w:sz="4" w:space="0" w:color="auto"/>
            </w:tcBorders>
            <w:shd w:val="clear" w:color="auto" w:fill="auto"/>
            <w:noWrap/>
            <w:vAlign w:val="center"/>
            <w:hideMark/>
          </w:tcPr>
          <w:p w14:paraId="791AE705"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PAQUETE</w:t>
            </w:r>
          </w:p>
        </w:tc>
        <w:tc>
          <w:tcPr>
            <w:tcW w:w="1139" w:type="dxa"/>
            <w:tcBorders>
              <w:top w:val="nil"/>
              <w:left w:val="nil"/>
              <w:bottom w:val="single" w:sz="4" w:space="0" w:color="auto"/>
              <w:right w:val="single" w:sz="4" w:space="0" w:color="auto"/>
            </w:tcBorders>
            <w:shd w:val="clear" w:color="auto" w:fill="auto"/>
            <w:noWrap/>
            <w:vAlign w:val="center"/>
            <w:hideMark/>
          </w:tcPr>
          <w:p w14:paraId="181D9C43"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25901</w:t>
            </w:r>
          </w:p>
        </w:tc>
        <w:tc>
          <w:tcPr>
            <w:tcW w:w="1270" w:type="dxa"/>
            <w:tcBorders>
              <w:top w:val="nil"/>
              <w:left w:val="nil"/>
              <w:bottom w:val="single" w:sz="4" w:space="0" w:color="auto"/>
              <w:right w:val="single" w:sz="4" w:space="0" w:color="auto"/>
            </w:tcBorders>
            <w:shd w:val="clear" w:color="auto" w:fill="auto"/>
            <w:noWrap/>
            <w:vAlign w:val="center"/>
            <w:hideMark/>
          </w:tcPr>
          <w:p w14:paraId="43006A1E" w14:textId="77777777" w:rsidR="00CE4B88" w:rsidRPr="00CE4B88" w:rsidRDefault="00CE4B88" w:rsidP="00CE4B88">
            <w:pPr>
              <w:jc w:val="center"/>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807848130.00</w:t>
            </w:r>
          </w:p>
        </w:tc>
        <w:tc>
          <w:tcPr>
            <w:tcW w:w="3408" w:type="dxa"/>
            <w:tcBorders>
              <w:top w:val="nil"/>
              <w:left w:val="nil"/>
              <w:bottom w:val="single" w:sz="4" w:space="0" w:color="auto"/>
              <w:right w:val="single" w:sz="4" w:space="0" w:color="auto"/>
            </w:tcBorders>
            <w:shd w:val="clear" w:color="auto" w:fill="auto"/>
            <w:vAlign w:val="center"/>
            <w:hideMark/>
          </w:tcPr>
          <w:p w14:paraId="01F3C816" w14:textId="78DEB493" w:rsidR="00CE4B88" w:rsidRPr="00CE4B88" w:rsidRDefault="00CE4B88" w:rsidP="00CE4B88">
            <w:pPr>
              <w:spacing w:after="240"/>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TIRA REACTIVA PARA MEDICIÓN CUANTITATIVA DE GLUCEMIA EN SANGRE CAPILAR TOTAL FRESCA. CONTIENE ENZIMA GDH FAD. ENVASE CON 50 TIRAS REACTIVAS TATC</w:t>
            </w:r>
            <w:r w:rsidRPr="00CE4B88">
              <w:rPr>
                <w:rFonts w:ascii="Calibri" w:hAnsi="Calibri" w:cs="Calibri"/>
                <w:color w:val="000000"/>
                <w:sz w:val="16"/>
                <w:szCs w:val="16"/>
                <w:lang w:val="es-MX" w:eastAsia="es-MX"/>
              </w:rPr>
              <w:br/>
            </w:r>
          </w:p>
        </w:tc>
        <w:tc>
          <w:tcPr>
            <w:tcW w:w="920" w:type="dxa"/>
            <w:tcBorders>
              <w:top w:val="nil"/>
              <w:left w:val="nil"/>
              <w:bottom w:val="single" w:sz="4" w:space="0" w:color="auto"/>
              <w:right w:val="single" w:sz="4" w:space="0" w:color="auto"/>
            </w:tcBorders>
            <w:shd w:val="clear" w:color="auto" w:fill="auto"/>
            <w:noWrap/>
            <w:vAlign w:val="center"/>
            <w:hideMark/>
          </w:tcPr>
          <w:p w14:paraId="004F968A" w14:textId="77777777" w:rsidR="00CE4B88" w:rsidRPr="00CE4B88" w:rsidRDefault="00CE4B88" w:rsidP="00CE4B88">
            <w:pPr>
              <w:jc w:val="right"/>
              <w:rPr>
                <w:rFonts w:ascii="Calibri" w:hAnsi="Calibri" w:cs="Calibri"/>
                <w:color w:val="000000"/>
                <w:sz w:val="16"/>
                <w:szCs w:val="16"/>
                <w:lang w:val="es-MX" w:eastAsia="es-MX"/>
              </w:rPr>
            </w:pPr>
            <w:r w:rsidRPr="00CE4B88">
              <w:rPr>
                <w:rFonts w:ascii="Calibri" w:hAnsi="Calibri" w:cs="Calibri"/>
                <w:color w:val="000000"/>
                <w:sz w:val="16"/>
                <w:szCs w:val="16"/>
                <w:lang w:val="es-MX" w:eastAsia="es-MX"/>
              </w:rPr>
              <w:t>5,591</w:t>
            </w:r>
          </w:p>
        </w:tc>
      </w:tr>
    </w:tbl>
    <w:p w14:paraId="54B87839" w14:textId="77777777" w:rsidR="00CE4B88" w:rsidRDefault="00CE4B88" w:rsidP="00D401C2">
      <w:pPr>
        <w:jc w:val="center"/>
        <w:rPr>
          <w:rFonts w:asciiTheme="minorHAnsi" w:hAnsiTheme="minorHAnsi" w:cs="Arial"/>
          <w:i/>
          <w:iCs/>
          <w:sz w:val="22"/>
          <w:szCs w:val="22"/>
        </w:rPr>
      </w:pPr>
    </w:p>
    <w:p w14:paraId="5CFF2F17" w14:textId="77777777" w:rsidR="00CE4B88" w:rsidRDefault="00CE4B88" w:rsidP="00D401C2">
      <w:pPr>
        <w:jc w:val="center"/>
        <w:rPr>
          <w:rFonts w:asciiTheme="minorHAnsi" w:hAnsiTheme="minorHAnsi" w:cs="Arial"/>
          <w:i/>
          <w:iCs/>
          <w:sz w:val="22"/>
          <w:szCs w:val="22"/>
        </w:rPr>
      </w:pPr>
    </w:p>
    <w:p w14:paraId="4525E6C1" w14:textId="77777777" w:rsidR="00EA6F0F" w:rsidRDefault="00EA6F0F" w:rsidP="00D401C2">
      <w:pPr>
        <w:jc w:val="center"/>
        <w:rPr>
          <w:rFonts w:asciiTheme="minorHAnsi" w:hAnsiTheme="minorHAnsi" w:cs="Arial"/>
          <w:i/>
          <w:iCs/>
          <w:sz w:val="22"/>
          <w:szCs w:val="22"/>
        </w:rPr>
      </w:pPr>
    </w:p>
    <w:p w14:paraId="0D567BDE" w14:textId="77777777" w:rsidR="00EA6F0F" w:rsidRDefault="00EA6F0F" w:rsidP="00D401C2">
      <w:pPr>
        <w:jc w:val="center"/>
        <w:rPr>
          <w:rFonts w:asciiTheme="minorHAnsi" w:hAnsiTheme="minorHAnsi" w:cs="Arial"/>
          <w:i/>
          <w:iCs/>
          <w:sz w:val="22"/>
          <w:szCs w:val="22"/>
        </w:rPr>
      </w:pPr>
    </w:p>
    <w:p w14:paraId="214250EA" w14:textId="77777777" w:rsidR="00CD3DD5" w:rsidRDefault="00CD3DD5" w:rsidP="00D401C2">
      <w:pPr>
        <w:jc w:val="center"/>
        <w:rPr>
          <w:rFonts w:asciiTheme="minorHAnsi" w:hAnsiTheme="minorHAnsi" w:cs="Arial"/>
          <w:i/>
          <w:iCs/>
          <w:sz w:val="22"/>
          <w:szCs w:val="22"/>
        </w:rPr>
      </w:pPr>
    </w:p>
    <w:p w14:paraId="64B955AC" w14:textId="77777777" w:rsidR="00CD3DD5" w:rsidRPr="00CD3DD5" w:rsidRDefault="00CD3DD5" w:rsidP="00D401C2">
      <w:pPr>
        <w:jc w:val="center"/>
        <w:rPr>
          <w:rFonts w:asciiTheme="minorHAnsi" w:hAnsiTheme="minorHAnsi" w:cs="Arial"/>
          <w:iCs/>
          <w:sz w:val="22"/>
          <w:szCs w:val="22"/>
        </w:rPr>
      </w:pPr>
    </w:p>
    <w:p w14:paraId="35189268" w14:textId="77777777" w:rsidR="00CD3DD5" w:rsidRDefault="00CD3DD5" w:rsidP="00D401C2">
      <w:pPr>
        <w:jc w:val="center"/>
        <w:rPr>
          <w:rFonts w:asciiTheme="minorHAnsi" w:hAnsiTheme="minorHAnsi" w:cs="Arial"/>
          <w:i/>
          <w:iCs/>
          <w:sz w:val="22"/>
          <w:szCs w:val="22"/>
        </w:rPr>
      </w:pPr>
    </w:p>
    <w:p w14:paraId="0AB58157" w14:textId="77777777" w:rsidR="00CD3DD5" w:rsidRDefault="00CD3DD5" w:rsidP="00D401C2">
      <w:pPr>
        <w:jc w:val="center"/>
        <w:rPr>
          <w:rFonts w:asciiTheme="minorHAnsi" w:hAnsiTheme="minorHAnsi" w:cs="Arial"/>
          <w:i/>
          <w:iCs/>
          <w:sz w:val="22"/>
          <w:szCs w:val="22"/>
        </w:rPr>
      </w:pPr>
    </w:p>
    <w:p w14:paraId="62FED5EA" w14:textId="77777777" w:rsidR="007579C0" w:rsidRDefault="007579C0" w:rsidP="00D401C2">
      <w:pPr>
        <w:jc w:val="center"/>
        <w:rPr>
          <w:rFonts w:asciiTheme="minorHAnsi" w:hAnsiTheme="minorHAnsi" w:cs="Arial"/>
          <w:i/>
          <w:iCs/>
          <w:sz w:val="22"/>
          <w:szCs w:val="22"/>
        </w:rPr>
      </w:pPr>
    </w:p>
    <w:p w14:paraId="60D5936F" w14:textId="77777777" w:rsidR="007579C0" w:rsidRDefault="007579C0" w:rsidP="00D401C2">
      <w:pPr>
        <w:jc w:val="center"/>
        <w:rPr>
          <w:rFonts w:asciiTheme="minorHAnsi" w:hAnsiTheme="minorHAnsi" w:cs="Arial"/>
          <w:i/>
          <w:iCs/>
          <w:sz w:val="22"/>
          <w:szCs w:val="22"/>
        </w:rPr>
      </w:pPr>
    </w:p>
    <w:p w14:paraId="38F54215" w14:textId="77777777" w:rsidR="007579C0" w:rsidRDefault="007579C0" w:rsidP="00D401C2">
      <w:pPr>
        <w:jc w:val="center"/>
        <w:rPr>
          <w:rFonts w:asciiTheme="minorHAnsi" w:hAnsiTheme="minorHAnsi" w:cs="Arial"/>
          <w:i/>
          <w:iCs/>
          <w:sz w:val="22"/>
          <w:szCs w:val="22"/>
        </w:rPr>
      </w:pPr>
    </w:p>
    <w:p w14:paraId="702FAD1C" w14:textId="77777777" w:rsidR="006D3D10" w:rsidRDefault="006D3D10" w:rsidP="00D401C2">
      <w:pPr>
        <w:jc w:val="center"/>
        <w:rPr>
          <w:rFonts w:asciiTheme="minorHAnsi" w:hAnsiTheme="minorHAnsi" w:cs="Arial"/>
          <w:i/>
          <w:iCs/>
          <w:sz w:val="22"/>
          <w:szCs w:val="22"/>
        </w:rPr>
      </w:pPr>
    </w:p>
    <w:p w14:paraId="768132EE" w14:textId="77777777" w:rsidR="00BB7DFA" w:rsidRDefault="00BB7DFA" w:rsidP="00D401C2">
      <w:pPr>
        <w:jc w:val="center"/>
        <w:rPr>
          <w:rFonts w:asciiTheme="minorHAnsi" w:hAnsiTheme="minorHAnsi" w:cs="Arial"/>
          <w:i/>
          <w:iCs/>
          <w:sz w:val="22"/>
          <w:szCs w:val="22"/>
        </w:rPr>
      </w:pPr>
    </w:p>
    <w:p w14:paraId="71B1A4BF" w14:textId="77777777" w:rsidR="00BB7DFA" w:rsidRDefault="00BB7DFA" w:rsidP="00D401C2">
      <w:pPr>
        <w:jc w:val="center"/>
        <w:rPr>
          <w:rFonts w:asciiTheme="minorHAnsi" w:hAnsiTheme="minorHAnsi" w:cs="Arial"/>
          <w:i/>
          <w:iCs/>
          <w:sz w:val="22"/>
          <w:szCs w:val="22"/>
        </w:rPr>
      </w:pPr>
    </w:p>
    <w:p w14:paraId="6CA96231" w14:textId="77777777" w:rsidR="00BB7DFA" w:rsidRDefault="00BB7DFA" w:rsidP="00D401C2">
      <w:pPr>
        <w:jc w:val="center"/>
        <w:rPr>
          <w:rFonts w:asciiTheme="minorHAnsi" w:hAnsiTheme="minorHAnsi" w:cs="Arial"/>
          <w:i/>
          <w:iCs/>
          <w:sz w:val="22"/>
          <w:szCs w:val="22"/>
        </w:rPr>
      </w:pPr>
    </w:p>
    <w:p w14:paraId="6E2A381D" w14:textId="77777777" w:rsidR="00BB7DFA" w:rsidRDefault="00BB7DFA" w:rsidP="00D401C2">
      <w:pPr>
        <w:jc w:val="center"/>
        <w:rPr>
          <w:rFonts w:asciiTheme="minorHAnsi" w:hAnsiTheme="minorHAnsi" w:cs="Arial"/>
          <w:i/>
          <w:iCs/>
          <w:sz w:val="22"/>
          <w:szCs w:val="22"/>
        </w:rPr>
      </w:pPr>
    </w:p>
    <w:p w14:paraId="711BECFF" w14:textId="77777777" w:rsidR="00BB7DFA" w:rsidRDefault="00BB7DFA" w:rsidP="00D401C2">
      <w:pPr>
        <w:jc w:val="center"/>
        <w:rPr>
          <w:rFonts w:asciiTheme="minorHAnsi" w:hAnsiTheme="minorHAnsi" w:cs="Arial"/>
          <w:i/>
          <w:iCs/>
          <w:sz w:val="22"/>
          <w:szCs w:val="22"/>
        </w:rPr>
      </w:pPr>
    </w:p>
    <w:p w14:paraId="12E6429E" w14:textId="77777777" w:rsidR="00BB7DFA" w:rsidRDefault="00BB7DFA" w:rsidP="00D401C2">
      <w:pPr>
        <w:jc w:val="center"/>
        <w:rPr>
          <w:rFonts w:asciiTheme="minorHAnsi" w:hAnsiTheme="minorHAnsi" w:cs="Arial"/>
          <w:i/>
          <w:iCs/>
          <w:sz w:val="22"/>
          <w:szCs w:val="22"/>
        </w:rPr>
      </w:pPr>
    </w:p>
    <w:p w14:paraId="71E9AC61" w14:textId="77777777" w:rsidR="00BB7DFA" w:rsidRDefault="00BB7DFA" w:rsidP="00D401C2">
      <w:pPr>
        <w:jc w:val="center"/>
        <w:rPr>
          <w:rFonts w:asciiTheme="minorHAnsi" w:hAnsiTheme="minorHAnsi" w:cs="Arial"/>
          <w:i/>
          <w:iCs/>
          <w:sz w:val="22"/>
          <w:szCs w:val="22"/>
        </w:rPr>
      </w:pPr>
    </w:p>
    <w:p w14:paraId="51B4FF8F" w14:textId="77777777" w:rsidR="00BB7DFA" w:rsidRDefault="00BB7DFA" w:rsidP="00D401C2">
      <w:pPr>
        <w:jc w:val="center"/>
        <w:rPr>
          <w:rFonts w:asciiTheme="minorHAnsi" w:hAnsiTheme="minorHAnsi" w:cs="Arial"/>
          <w:i/>
          <w:iCs/>
          <w:sz w:val="22"/>
          <w:szCs w:val="22"/>
        </w:rPr>
      </w:pPr>
    </w:p>
    <w:p w14:paraId="184E191D" w14:textId="77777777" w:rsidR="00BB7DFA" w:rsidRDefault="00BB7DFA" w:rsidP="00D401C2">
      <w:pPr>
        <w:jc w:val="center"/>
        <w:rPr>
          <w:rFonts w:asciiTheme="minorHAnsi" w:hAnsiTheme="minorHAnsi" w:cs="Arial"/>
          <w:i/>
          <w:iCs/>
          <w:sz w:val="22"/>
          <w:szCs w:val="22"/>
        </w:rPr>
      </w:pPr>
    </w:p>
    <w:p w14:paraId="5F6B03A1" w14:textId="77777777" w:rsidR="00BB7DFA" w:rsidRDefault="00BB7DFA" w:rsidP="00D401C2">
      <w:pPr>
        <w:jc w:val="center"/>
        <w:rPr>
          <w:rFonts w:asciiTheme="minorHAnsi" w:hAnsiTheme="minorHAnsi" w:cs="Arial"/>
          <w:i/>
          <w:iCs/>
          <w:sz w:val="22"/>
          <w:szCs w:val="22"/>
        </w:rPr>
      </w:pPr>
    </w:p>
    <w:p w14:paraId="1DA437E8" w14:textId="77777777" w:rsidR="00BB7DFA" w:rsidRDefault="00BB7DFA" w:rsidP="00D401C2">
      <w:pPr>
        <w:jc w:val="center"/>
        <w:rPr>
          <w:rFonts w:asciiTheme="minorHAnsi" w:hAnsiTheme="minorHAnsi" w:cs="Arial"/>
          <w:i/>
          <w:iCs/>
          <w:sz w:val="22"/>
          <w:szCs w:val="22"/>
        </w:rPr>
      </w:pPr>
    </w:p>
    <w:p w14:paraId="14039DFC" w14:textId="77777777" w:rsidR="00BB7DFA" w:rsidRDefault="00BB7DFA" w:rsidP="00D401C2">
      <w:pPr>
        <w:jc w:val="center"/>
        <w:rPr>
          <w:rFonts w:asciiTheme="minorHAnsi" w:hAnsiTheme="minorHAnsi" w:cs="Arial"/>
          <w:i/>
          <w:iCs/>
          <w:sz w:val="22"/>
          <w:szCs w:val="22"/>
        </w:rPr>
      </w:pPr>
    </w:p>
    <w:p w14:paraId="020532BD" w14:textId="77777777" w:rsidR="00BB7DFA" w:rsidRDefault="00BB7DFA" w:rsidP="00D401C2">
      <w:pPr>
        <w:jc w:val="center"/>
        <w:rPr>
          <w:rFonts w:asciiTheme="minorHAnsi" w:hAnsiTheme="minorHAnsi" w:cs="Arial"/>
          <w:i/>
          <w:iCs/>
          <w:sz w:val="22"/>
          <w:szCs w:val="22"/>
        </w:rPr>
      </w:pPr>
    </w:p>
    <w:p w14:paraId="4AC455EA" w14:textId="77777777" w:rsidR="00BB7DFA" w:rsidRDefault="00BB7DFA" w:rsidP="00D401C2">
      <w:pPr>
        <w:jc w:val="center"/>
        <w:rPr>
          <w:rFonts w:asciiTheme="minorHAnsi" w:hAnsiTheme="minorHAnsi" w:cs="Arial"/>
          <w:i/>
          <w:iCs/>
          <w:sz w:val="22"/>
          <w:szCs w:val="22"/>
        </w:rPr>
      </w:pPr>
    </w:p>
    <w:p w14:paraId="29925D02" w14:textId="77777777" w:rsidR="00BB7DFA" w:rsidRDefault="00BB7DFA" w:rsidP="00D401C2">
      <w:pPr>
        <w:jc w:val="center"/>
        <w:rPr>
          <w:rFonts w:asciiTheme="minorHAnsi" w:hAnsiTheme="minorHAnsi" w:cs="Arial"/>
          <w:i/>
          <w:iCs/>
          <w:sz w:val="22"/>
          <w:szCs w:val="22"/>
        </w:rPr>
      </w:pPr>
    </w:p>
    <w:p w14:paraId="73A39313" w14:textId="77777777" w:rsidR="00BB7DFA" w:rsidRDefault="00BB7DFA" w:rsidP="00D401C2">
      <w:pPr>
        <w:jc w:val="center"/>
        <w:rPr>
          <w:rFonts w:asciiTheme="minorHAnsi" w:hAnsiTheme="minorHAnsi" w:cs="Arial"/>
          <w:i/>
          <w:iCs/>
          <w:sz w:val="22"/>
          <w:szCs w:val="22"/>
        </w:rPr>
      </w:pPr>
    </w:p>
    <w:p w14:paraId="05C4A025" w14:textId="77777777" w:rsidR="00BB7DFA" w:rsidRDefault="00BB7DFA" w:rsidP="00D401C2">
      <w:pPr>
        <w:jc w:val="center"/>
        <w:rPr>
          <w:rFonts w:asciiTheme="minorHAnsi" w:hAnsiTheme="minorHAnsi" w:cs="Arial"/>
          <w:i/>
          <w:iCs/>
          <w:sz w:val="22"/>
          <w:szCs w:val="22"/>
        </w:rPr>
      </w:pPr>
    </w:p>
    <w:p w14:paraId="5840D8E0" w14:textId="77777777" w:rsidR="006B046C" w:rsidRDefault="006B046C" w:rsidP="00D401C2">
      <w:pPr>
        <w:jc w:val="center"/>
        <w:rPr>
          <w:rFonts w:asciiTheme="minorHAnsi" w:hAnsiTheme="minorHAnsi" w:cs="Arial"/>
          <w:i/>
          <w:iCs/>
          <w:sz w:val="22"/>
          <w:szCs w:val="22"/>
        </w:rPr>
      </w:pPr>
    </w:p>
    <w:p w14:paraId="31860308" w14:textId="77777777" w:rsidR="006B046C" w:rsidRDefault="006B046C" w:rsidP="00D401C2">
      <w:pPr>
        <w:jc w:val="center"/>
        <w:rPr>
          <w:rFonts w:asciiTheme="minorHAnsi" w:hAnsiTheme="minorHAnsi" w:cs="Arial"/>
          <w:i/>
          <w:iCs/>
          <w:sz w:val="22"/>
          <w:szCs w:val="22"/>
        </w:rPr>
      </w:pPr>
    </w:p>
    <w:p w14:paraId="395AB9F7" w14:textId="77777777" w:rsidR="00BB7DFA" w:rsidRDefault="00BB7DFA" w:rsidP="00D401C2">
      <w:pPr>
        <w:jc w:val="center"/>
        <w:rPr>
          <w:rFonts w:asciiTheme="minorHAnsi" w:hAnsiTheme="minorHAnsi" w:cs="Arial"/>
          <w:i/>
          <w:iCs/>
          <w:sz w:val="22"/>
          <w:szCs w:val="22"/>
        </w:rPr>
      </w:pPr>
    </w:p>
    <w:p w14:paraId="78823996" w14:textId="77777777" w:rsidR="002B292D" w:rsidRPr="00AB7D71" w:rsidRDefault="002B292D" w:rsidP="00A1253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jc w:val="center"/>
        <w:rPr>
          <w:rFonts w:asciiTheme="minorHAnsi" w:hAnsiTheme="minorHAnsi"/>
          <w:b/>
        </w:rPr>
      </w:pPr>
      <w:r w:rsidRPr="00AB7D71">
        <w:rPr>
          <w:rFonts w:asciiTheme="minorHAnsi" w:hAnsiTheme="minorHAnsi"/>
          <w:b/>
        </w:rPr>
        <w:t>ANEXO 1</w:t>
      </w:r>
      <w:r>
        <w:rPr>
          <w:rFonts w:asciiTheme="minorHAnsi" w:hAnsiTheme="minorHAnsi"/>
          <w:b/>
        </w:rPr>
        <w:t>A</w:t>
      </w:r>
    </w:p>
    <w:p w14:paraId="36E81C70" w14:textId="77777777" w:rsidR="00903C17" w:rsidRDefault="00903C17" w:rsidP="002B292D">
      <w:pPr>
        <w:pStyle w:val="Encabezado"/>
        <w:jc w:val="center"/>
        <w:rPr>
          <w:rFonts w:ascii="Arial" w:hAnsi="Arial" w:cs="Arial"/>
          <w:b/>
          <w:bCs/>
          <w:szCs w:val="16"/>
        </w:rPr>
      </w:pPr>
    </w:p>
    <w:p w14:paraId="20A4AA74" w14:textId="77777777" w:rsidR="00B54657" w:rsidRPr="00027A26" w:rsidRDefault="00B54657" w:rsidP="00B54657">
      <w:pPr>
        <w:pStyle w:val="Encabezado"/>
        <w:jc w:val="center"/>
        <w:rPr>
          <w:rFonts w:ascii="Arial" w:hAnsi="Arial" w:cs="Arial"/>
          <w:b/>
          <w:bCs/>
        </w:rPr>
      </w:pPr>
      <w:r w:rsidRPr="00027A26">
        <w:rPr>
          <w:rFonts w:ascii="Arial" w:hAnsi="Arial" w:cs="Arial"/>
          <w:b/>
          <w:bCs/>
        </w:rPr>
        <w:t>CARACTERÍSTICAS Y ESPECIFICACIONES DE LOS EQUIPOS EN COMODATO</w:t>
      </w:r>
    </w:p>
    <w:p w14:paraId="682BF656" w14:textId="77777777" w:rsidR="00B54657" w:rsidRPr="00123246" w:rsidRDefault="00B54657" w:rsidP="00B54657">
      <w:pPr>
        <w:tabs>
          <w:tab w:val="left" w:pos="2760"/>
        </w:tabs>
        <w:jc w:val="center"/>
        <w:rPr>
          <w:rFonts w:asciiTheme="minorHAnsi" w:hAnsiTheme="minorHAnsi" w:cs="Arial"/>
          <w:b/>
          <w:sz w:val="16"/>
          <w:szCs w:val="16"/>
          <w:u w:val="single"/>
          <w:lang w:val="es-MX"/>
        </w:rPr>
      </w:pPr>
    </w:p>
    <w:p w14:paraId="7996250B" w14:textId="77777777" w:rsidR="00B54657" w:rsidRPr="0076578F" w:rsidRDefault="00B54657" w:rsidP="00B54657">
      <w:pPr>
        <w:tabs>
          <w:tab w:val="left" w:pos="2760"/>
        </w:tabs>
        <w:jc w:val="center"/>
        <w:rPr>
          <w:rFonts w:asciiTheme="minorHAnsi" w:hAnsiTheme="minorHAnsi" w:cs="Arial"/>
          <w:b/>
          <w:i/>
          <w:sz w:val="16"/>
          <w:szCs w:val="16"/>
          <w:u w:val="single"/>
          <w:lang w:val="es-MX"/>
        </w:rPr>
      </w:pPr>
      <w:r w:rsidRPr="00123246">
        <w:rPr>
          <w:rFonts w:asciiTheme="minorHAnsi" w:hAnsiTheme="minorHAnsi" w:cs="Arial"/>
          <w:b/>
          <w:i/>
          <w:sz w:val="16"/>
          <w:szCs w:val="16"/>
          <w:u w:val="single"/>
          <w:lang w:val="es-MX"/>
        </w:rPr>
        <w:t xml:space="preserve">NOTA IMPORTANTE: LA FICHAS TÉCNICAS DESCRITAS A CONTINUACIÓN SON REFERENCIALES, POR LO QUE LOS INTERESADOS PODRÁN OFERTAR EQUIPOS QUE ASEMEJEN LAS ESPECIFICACIONES, SIEMPRE Y CUANDO CUMPLAN CON LAS CONDICIONES DEL SERVICIO Y SU ACEPTACIÓN ESTARÁ SUJETA DE SER ACEPTADAS </w:t>
      </w:r>
      <w:r w:rsidRPr="0076578F">
        <w:rPr>
          <w:rFonts w:asciiTheme="minorHAnsi" w:hAnsiTheme="minorHAnsi" w:cs="Arial"/>
          <w:b/>
          <w:i/>
          <w:sz w:val="16"/>
          <w:szCs w:val="16"/>
          <w:u w:val="single"/>
          <w:lang w:val="es-MX"/>
        </w:rPr>
        <w:t>POR EL COMITÉ EVALUADOR TÉCNICO.</w:t>
      </w:r>
    </w:p>
    <w:p w14:paraId="1018151B" w14:textId="77777777" w:rsidR="00B54657" w:rsidRPr="0076578F" w:rsidRDefault="00B54657" w:rsidP="00B54657">
      <w:pPr>
        <w:tabs>
          <w:tab w:val="left" w:pos="2760"/>
        </w:tabs>
        <w:jc w:val="center"/>
        <w:rPr>
          <w:rFonts w:asciiTheme="minorHAnsi" w:hAnsiTheme="minorHAnsi" w:cs="Arial"/>
          <w:b/>
          <w:i/>
          <w:sz w:val="16"/>
          <w:szCs w:val="16"/>
          <w:u w:val="single"/>
          <w:lang w:val="es-MX"/>
        </w:rPr>
      </w:pPr>
    </w:p>
    <w:p w14:paraId="06EE54E6" w14:textId="77777777" w:rsidR="00B54657" w:rsidRPr="0076578F" w:rsidRDefault="00B54657">
      <w:pPr>
        <w:pStyle w:val="Prrafodelista"/>
        <w:numPr>
          <w:ilvl w:val="0"/>
          <w:numId w:val="44"/>
        </w:numPr>
        <w:rPr>
          <w:rFonts w:ascii="Arial" w:hAnsi="Arial" w:cs="Arial"/>
        </w:rPr>
      </w:pPr>
      <w:r w:rsidRPr="0076578F">
        <w:rPr>
          <w:rFonts w:ascii="Arial" w:hAnsi="Arial" w:cs="Arial"/>
          <w:color w:val="000000"/>
          <w:lang w:val="es-MX" w:eastAsia="es-MX"/>
        </w:rPr>
        <w:t xml:space="preserve">REACTIVOS PARA DETERMINACIÓN DE </w:t>
      </w:r>
      <w:r w:rsidRPr="0076578F">
        <w:rPr>
          <w:rFonts w:ascii="Arial" w:hAnsi="Arial" w:cs="Arial"/>
        </w:rPr>
        <w:t xml:space="preserve">QUÍMICA CLINICA </w:t>
      </w:r>
    </w:p>
    <w:p w14:paraId="003BB5DA" w14:textId="77777777" w:rsidR="00B54657" w:rsidRPr="0076578F" w:rsidRDefault="00B54657">
      <w:pPr>
        <w:pStyle w:val="Prrafodelista"/>
        <w:numPr>
          <w:ilvl w:val="0"/>
          <w:numId w:val="44"/>
        </w:numPr>
        <w:rPr>
          <w:rFonts w:ascii="Arial" w:hAnsi="Arial" w:cs="Arial"/>
          <w:b/>
          <w:u w:val="single"/>
        </w:rPr>
      </w:pPr>
      <w:r w:rsidRPr="0076578F">
        <w:rPr>
          <w:rFonts w:ascii="Arial" w:hAnsi="Arial" w:cs="Arial"/>
          <w:color w:val="000000"/>
          <w:lang w:val="es-MX" w:eastAsia="es-MX"/>
        </w:rPr>
        <w:t xml:space="preserve">REACTIVOS PARA DETERMINACIÓN DE </w:t>
      </w:r>
      <w:r w:rsidRPr="0076578F">
        <w:rPr>
          <w:rFonts w:ascii="Arial" w:hAnsi="Arial" w:cs="Arial"/>
        </w:rPr>
        <w:t>ELECTROLITOS</w:t>
      </w:r>
      <w:r w:rsidRPr="0076578F">
        <w:rPr>
          <w:rFonts w:ascii="Arial" w:hAnsi="Arial" w:cs="Arial"/>
          <w:b/>
          <w:u w:val="single"/>
        </w:rPr>
        <w:t xml:space="preserve"> </w:t>
      </w:r>
    </w:p>
    <w:p w14:paraId="0DBC2BD0" w14:textId="77777777" w:rsidR="00B54657" w:rsidRPr="00123246" w:rsidRDefault="00B54657" w:rsidP="00B54657">
      <w:pPr>
        <w:pStyle w:val="Textoindependiente2"/>
        <w:ind w:right="-1"/>
        <w:jc w:val="left"/>
        <w:rPr>
          <w:rFonts w:cs="Arial"/>
          <w:sz w:val="16"/>
          <w:szCs w:val="16"/>
        </w:rPr>
      </w:pPr>
    </w:p>
    <w:p w14:paraId="06E98636" w14:textId="77777777" w:rsidR="00B54657" w:rsidRPr="00123246" w:rsidRDefault="00B54657" w:rsidP="00B54657">
      <w:pPr>
        <w:pStyle w:val="Textoindependiente2"/>
        <w:ind w:right="-1"/>
        <w:jc w:val="left"/>
        <w:rPr>
          <w:rFonts w:cs="Arial"/>
          <w:sz w:val="16"/>
          <w:szCs w:val="16"/>
          <w:u w:val="single"/>
        </w:rPr>
      </w:pPr>
      <w:r w:rsidRPr="00123246">
        <w:rPr>
          <w:rFonts w:cs="Arial"/>
          <w:sz w:val="16"/>
          <w:szCs w:val="16"/>
        </w:rPr>
        <w:t>NOTA: LOS REACTIVOS UTILIZADOS EN LOS EQUIPOS A INSTALAR EN LAS DIFERENTES UNIDADES,</w:t>
      </w:r>
      <w:r w:rsidRPr="00123246">
        <w:rPr>
          <w:rFonts w:cs="Arial"/>
          <w:sz w:val="16"/>
          <w:szCs w:val="16"/>
          <w:u w:val="single"/>
        </w:rPr>
        <w:t xml:space="preserve"> DEBERÁN SER COMPATIBLES ENTRE ELLOS</w:t>
      </w:r>
      <w:r>
        <w:rPr>
          <w:rFonts w:cs="Arial"/>
          <w:sz w:val="16"/>
          <w:szCs w:val="16"/>
          <w:u w:val="single"/>
        </w:rPr>
        <w:t>.</w:t>
      </w:r>
    </w:p>
    <w:p w14:paraId="47CE7793" w14:textId="77777777" w:rsidR="00B54657" w:rsidRPr="00123246" w:rsidRDefault="00B54657" w:rsidP="00B54657">
      <w:pPr>
        <w:pStyle w:val="Textoindependiente2"/>
        <w:ind w:right="-1"/>
        <w:jc w:val="left"/>
        <w:rPr>
          <w:rFonts w:cs="Arial"/>
          <w:sz w:val="16"/>
          <w:szCs w:val="16"/>
          <w:u w:val="single"/>
        </w:rPr>
      </w:pPr>
    </w:p>
    <w:p w14:paraId="56CE2A02" w14:textId="77777777" w:rsidR="00B54657" w:rsidRPr="00123246" w:rsidRDefault="00B54657" w:rsidP="00B54657">
      <w:pPr>
        <w:pStyle w:val="Textoindependiente2"/>
        <w:ind w:right="-1"/>
        <w:jc w:val="left"/>
        <w:rPr>
          <w:rFonts w:cs="Arial"/>
          <w:sz w:val="16"/>
          <w:szCs w:val="16"/>
          <w:u w:val="single"/>
        </w:rPr>
      </w:pPr>
      <w:r w:rsidRPr="00123246">
        <w:rPr>
          <w:rFonts w:cs="Arial"/>
          <w:sz w:val="16"/>
          <w:szCs w:val="16"/>
        </w:rPr>
        <w:t>NOTA:</w:t>
      </w:r>
      <w:r w:rsidRPr="00123246">
        <w:rPr>
          <w:rFonts w:cs="Arial"/>
          <w:sz w:val="16"/>
          <w:szCs w:val="16"/>
          <w:u w:val="single"/>
        </w:rPr>
        <w:t xml:space="preserve"> CADA INSTRUMENTO DEBERÁ SER INSTALADO CON SU NO BREAK Y CONTAR CON PROGRAMA DE MANTENIMIENTO PREVENTIVO INCLUIDO EN EL PRECIO OFERTADO.</w:t>
      </w:r>
    </w:p>
    <w:p w14:paraId="3E2E7873" w14:textId="77777777" w:rsidR="00B54657" w:rsidRPr="00123246" w:rsidRDefault="00B54657" w:rsidP="00B54657">
      <w:pPr>
        <w:pStyle w:val="Textoindependiente2"/>
        <w:ind w:right="-1"/>
        <w:jc w:val="left"/>
        <w:rPr>
          <w:rFonts w:cs="Arial"/>
          <w:sz w:val="16"/>
          <w:szCs w:val="16"/>
          <w:u w:val="single"/>
        </w:rPr>
      </w:pPr>
    </w:p>
    <w:p w14:paraId="17CFB8EF" w14:textId="77777777" w:rsidR="00B54657" w:rsidRPr="00123246" w:rsidRDefault="00B54657" w:rsidP="00B54657">
      <w:pPr>
        <w:rPr>
          <w:rFonts w:ascii="Arial" w:hAnsi="Arial" w:cs="Arial"/>
          <w:b/>
          <w:sz w:val="16"/>
          <w:szCs w:val="16"/>
        </w:rPr>
      </w:pPr>
    </w:p>
    <w:p w14:paraId="16F6648B" w14:textId="2F97E6D9" w:rsidR="00B54657" w:rsidRPr="00123246" w:rsidRDefault="00B54657" w:rsidP="00B54657">
      <w:pPr>
        <w:pStyle w:val="Sinespaciado"/>
        <w:ind w:left="34"/>
        <w:rPr>
          <w:rFonts w:ascii="Arial" w:eastAsia="Times New Roman" w:hAnsi="Arial" w:cs="Arial"/>
          <w:sz w:val="16"/>
          <w:szCs w:val="16"/>
          <w:lang w:val="es-ES_tradnl" w:eastAsia="es-ES"/>
        </w:rPr>
      </w:pPr>
      <w:r w:rsidRPr="00123246">
        <w:rPr>
          <w:rFonts w:ascii="Arial" w:eastAsia="Times New Roman" w:hAnsi="Arial" w:cs="Arial"/>
          <w:b/>
          <w:sz w:val="16"/>
          <w:szCs w:val="16"/>
          <w:u w:val="single"/>
          <w:lang w:val="es-ES_tradnl" w:eastAsia="es-ES"/>
        </w:rPr>
        <w:t>Dos Instrumentos</w:t>
      </w:r>
      <w:r w:rsidRPr="00123246">
        <w:rPr>
          <w:rFonts w:ascii="Arial" w:eastAsia="Times New Roman" w:hAnsi="Arial" w:cs="Arial"/>
          <w:sz w:val="16"/>
          <w:szCs w:val="16"/>
          <w:lang w:val="es-ES_tradnl" w:eastAsia="es-ES"/>
        </w:rPr>
        <w:t xml:space="preserve"> PARA EL HOSPITAL METROPOLITANO </w:t>
      </w:r>
    </w:p>
    <w:p w14:paraId="057BF96C" w14:textId="77777777" w:rsidR="00B54657" w:rsidRPr="00123246" w:rsidRDefault="00B54657" w:rsidP="00B54657">
      <w:pPr>
        <w:pStyle w:val="Sinespaciado"/>
        <w:ind w:left="34"/>
        <w:rPr>
          <w:rFonts w:ascii="Arial" w:eastAsia="Times New Roman" w:hAnsi="Arial" w:cs="Arial"/>
          <w:sz w:val="16"/>
          <w:szCs w:val="16"/>
          <w:lang w:val="es-ES_tradnl" w:eastAsia="es-ES"/>
        </w:rPr>
      </w:pPr>
      <w:r w:rsidRPr="00123246">
        <w:rPr>
          <w:rFonts w:ascii="Arial" w:eastAsia="Times New Roman" w:hAnsi="Arial" w:cs="Arial"/>
          <w:b/>
          <w:sz w:val="16"/>
          <w:szCs w:val="16"/>
          <w:u w:val="single"/>
          <w:lang w:val="es-ES_tradnl" w:eastAsia="es-ES"/>
        </w:rPr>
        <w:t>Dos Instrumentos</w:t>
      </w:r>
      <w:r w:rsidRPr="00123246">
        <w:rPr>
          <w:rFonts w:ascii="Arial" w:eastAsia="Times New Roman" w:hAnsi="Arial" w:cs="Arial"/>
          <w:sz w:val="16"/>
          <w:szCs w:val="16"/>
          <w:lang w:val="es-ES_tradnl" w:eastAsia="es-ES"/>
        </w:rPr>
        <w:t xml:space="preserve"> PARA EL HOSPITAL REGIONAL MATERNO INFANTIL CON LAS SIGUIENTES CARACTERÍSTICAS: </w:t>
      </w:r>
    </w:p>
    <w:p w14:paraId="001C5E4F" w14:textId="77777777" w:rsidR="00B54657" w:rsidRPr="00123246" w:rsidRDefault="00B54657" w:rsidP="00B54657">
      <w:pPr>
        <w:pStyle w:val="Sinespaciado"/>
        <w:ind w:left="34"/>
        <w:rPr>
          <w:rFonts w:ascii="Arial" w:eastAsia="Times New Roman" w:hAnsi="Arial" w:cs="Arial"/>
          <w:sz w:val="16"/>
          <w:szCs w:val="16"/>
          <w:lang w:val="es-ES_tradnl" w:eastAsia="es-ES"/>
        </w:rPr>
      </w:pPr>
    </w:p>
    <w:p w14:paraId="5B5AA768" w14:textId="77777777" w:rsidR="00B54657" w:rsidRPr="00123246" w:rsidRDefault="00B54657" w:rsidP="00B54657">
      <w:pPr>
        <w:pStyle w:val="Sinespaciado"/>
        <w:ind w:left="34"/>
        <w:jc w:val="both"/>
        <w:rPr>
          <w:rFonts w:ascii="Arial" w:eastAsia="Times New Roman" w:hAnsi="Arial" w:cs="Arial"/>
          <w:sz w:val="16"/>
          <w:szCs w:val="16"/>
          <w:lang w:val="es-ES_tradnl" w:eastAsia="es-ES"/>
        </w:rPr>
      </w:pPr>
      <w:r w:rsidRPr="00123246">
        <w:rPr>
          <w:rFonts w:ascii="Arial" w:eastAsia="Times New Roman" w:hAnsi="Arial" w:cs="Arial"/>
          <w:sz w:val="16"/>
          <w:szCs w:val="16"/>
          <w:lang w:val="es-ES_tradnl" w:eastAsia="es-ES"/>
        </w:rPr>
        <w:t xml:space="preserve">Equipos con capacidad de ensayos de hasta 1400 pruebas por hora mínimo </w:t>
      </w:r>
      <w:r w:rsidRPr="00123246">
        <w:rPr>
          <w:rFonts w:ascii="Arial" w:eastAsia="Times New Roman" w:hAnsi="Arial" w:cs="Arial"/>
          <w:sz w:val="16"/>
          <w:szCs w:val="16"/>
          <w:u w:val="single"/>
          <w:lang w:val="es-ES_tradnl" w:eastAsia="es-ES"/>
        </w:rPr>
        <w:t>Equipo modular que combine Química, Electrolitos.</w:t>
      </w:r>
      <w:r w:rsidRPr="00123246">
        <w:rPr>
          <w:rFonts w:ascii="Arial" w:eastAsia="Times New Roman" w:hAnsi="Arial" w:cs="Arial"/>
          <w:sz w:val="16"/>
          <w:szCs w:val="16"/>
          <w:lang w:val="es-ES_tradnl" w:eastAsia="es-ES"/>
        </w:rPr>
        <w:t xml:space="preserve"> Sistema automatizado de alto rendimiento para determinar pruebas de Inmunología, Química Clínica e ISE para electrolitos. Metodologías de Fotometría, Potenciometría y Turbidimetría. Tipo de muestras: Plasma, Suero, Orina y CSF. Con almacenamiento de datos de hasta 50,000 resultados de pacientes. Sistema de refrigeración para conservación de reactivos integrado. Reactivos Listos para su Uso. Volumen de muestra no mayor a 1.5-35 µL, 5 µL en promedio. Con lector de código de barras para muestras y reactivos. Capacidad para 65 Posiciones de Reactivos con Refrigeración a bordo y 215 Muestras a bordo en Química Clínica y 135 en Inmunología. Medición de ISE por medio de un chip integrado (ICT). Interferencia clínicamente significativa de &lt;0.1 ppm. Sistema con 186 cubetas reutilizables en Química Clínica y 1000 cubetas desechables en Inmunología. Control de calidad con gráficas de Levy Jennings integrado. Consumo de agua de 45 litros/hora durante la operación normal. Inventario de Reactivos y Soluciones a bordo. Que cuente con detección de burbujas y coágulos. Software en español. Interfase </w:t>
      </w:r>
      <w:proofErr w:type="spellStart"/>
      <w:r w:rsidRPr="00123246">
        <w:rPr>
          <w:rFonts w:ascii="Arial" w:eastAsia="Times New Roman" w:hAnsi="Arial" w:cs="Arial"/>
          <w:sz w:val="16"/>
          <w:szCs w:val="16"/>
          <w:lang w:val="es-ES_tradnl" w:eastAsia="es-ES"/>
        </w:rPr>
        <w:t>bi-direccional</w:t>
      </w:r>
      <w:proofErr w:type="spellEnd"/>
      <w:r w:rsidRPr="00123246">
        <w:rPr>
          <w:rFonts w:ascii="Arial" w:eastAsia="Times New Roman" w:hAnsi="Arial" w:cs="Arial"/>
          <w:sz w:val="16"/>
          <w:szCs w:val="16"/>
          <w:lang w:val="es-ES_tradnl" w:eastAsia="es-ES"/>
        </w:rPr>
        <w:t xml:space="preserve">. Serial RS 232. PC monitor, teclado e Impresora integrada o adicional. Con regulador de voltaje. Pantalla </w:t>
      </w:r>
      <w:proofErr w:type="spellStart"/>
      <w:r w:rsidRPr="00123246">
        <w:rPr>
          <w:rFonts w:ascii="Arial" w:eastAsia="Times New Roman" w:hAnsi="Arial" w:cs="Arial"/>
          <w:sz w:val="16"/>
          <w:szCs w:val="16"/>
          <w:lang w:val="es-ES_tradnl" w:eastAsia="es-ES"/>
        </w:rPr>
        <w:t>TouchScreen</w:t>
      </w:r>
      <w:proofErr w:type="spellEnd"/>
      <w:r w:rsidRPr="00123246">
        <w:rPr>
          <w:rFonts w:ascii="Arial" w:eastAsia="Times New Roman" w:hAnsi="Arial" w:cs="Arial"/>
          <w:sz w:val="16"/>
          <w:szCs w:val="16"/>
          <w:lang w:val="es-ES_tradnl" w:eastAsia="es-ES"/>
        </w:rPr>
        <w:t xml:space="preserve">. Reactivos y equipos ofertados deberán de ser de la misma marca. Cuente con sistema de reporte de resultados en una impresora externa al equipo. </w:t>
      </w:r>
    </w:p>
    <w:p w14:paraId="3FD52F27" w14:textId="77777777" w:rsidR="00B54657" w:rsidRPr="00123246" w:rsidRDefault="00B54657" w:rsidP="00B54657">
      <w:pPr>
        <w:pStyle w:val="Sinespaciado"/>
        <w:ind w:left="34"/>
        <w:jc w:val="both"/>
        <w:rPr>
          <w:rFonts w:ascii="Arial" w:eastAsia="Times New Roman" w:hAnsi="Arial" w:cs="Arial"/>
          <w:sz w:val="16"/>
          <w:szCs w:val="16"/>
          <w:lang w:val="es-ES_tradnl" w:eastAsia="es-ES"/>
        </w:rPr>
      </w:pPr>
      <w:r w:rsidRPr="00123246">
        <w:rPr>
          <w:rFonts w:ascii="Arial" w:eastAsia="Times New Roman" w:hAnsi="Arial" w:cs="Arial"/>
          <w:sz w:val="16"/>
          <w:szCs w:val="16"/>
          <w:u w:val="single"/>
          <w:lang w:val="es-ES_tradnl" w:eastAsia="es-ES"/>
        </w:rPr>
        <w:t xml:space="preserve">Se deberá inscribir al Laboratorio Clínico en un programa de control de calidad externo </w:t>
      </w:r>
      <w:r w:rsidRPr="00123246">
        <w:rPr>
          <w:rFonts w:ascii="Arial" w:eastAsia="Times New Roman" w:hAnsi="Arial" w:cs="Arial"/>
          <w:b/>
          <w:sz w:val="16"/>
          <w:szCs w:val="16"/>
          <w:u w:val="single"/>
          <w:lang w:val="es-ES_tradnl" w:eastAsia="es-ES"/>
        </w:rPr>
        <w:t>para cada uno de sus equipos</w:t>
      </w:r>
      <w:r w:rsidRPr="00123246">
        <w:rPr>
          <w:rFonts w:ascii="Arial" w:eastAsia="Times New Roman" w:hAnsi="Arial" w:cs="Arial"/>
          <w:sz w:val="16"/>
          <w:szCs w:val="16"/>
          <w:u w:val="single"/>
          <w:lang w:val="es-ES_tradnl" w:eastAsia="es-ES"/>
        </w:rPr>
        <w:t xml:space="preserve"> en el área de química clínica.</w:t>
      </w:r>
    </w:p>
    <w:p w14:paraId="707EC262" w14:textId="77777777" w:rsidR="00B54657" w:rsidRPr="00123246" w:rsidRDefault="00B54657" w:rsidP="00B54657">
      <w:pPr>
        <w:pStyle w:val="Sinespaciado"/>
        <w:ind w:left="34"/>
        <w:jc w:val="both"/>
        <w:rPr>
          <w:rFonts w:ascii="Arial" w:eastAsia="Times New Roman" w:hAnsi="Arial" w:cs="Arial"/>
          <w:sz w:val="16"/>
          <w:szCs w:val="16"/>
          <w:lang w:val="es-ES_tradnl" w:eastAsia="es-ES"/>
        </w:rPr>
      </w:pPr>
      <w:r w:rsidRPr="00123246">
        <w:rPr>
          <w:rFonts w:ascii="Arial" w:eastAsia="Times New Roman" w:hAnsi="Arial" w:cs="Arial"/>
          <w:sz w:val="16"/>
          <w:szCs w:val="16"/>
          <w:lang w:val="es-ES_tradnl" w:eastAsia="es-ES"/>
        </w:rPr>
        <w:t xml:space="preserve">Se deberá instalar equipo de respaldo/Urgencias para los 2 Laboratorios para el Área de Química Clínica de Igual o inferior capacidad al Equipo de Rutina. </w:t>
      </w:r>
    </w:p>
    <w:p w14:paraId="49F413ED" w14:textId="77777777" w:rsidR="00B54657" w:rsidRPr="00123246" w:rsidRDefault="00B54657" w:rsidP="00B54657">
      <w:pPr>
        <w:pStyle w:val="Sinespaciado"/>
        <w:ind w:left="34"/>
        <w:jc w:val="both"/>
        <w:rPr>
          <w:rFonts w:ascii="Arial" w:eastAsia="Times New Roman" w:hAnsi="Arial" w:cs="Arial"/>
          <w:sz w:val="16"/>
          <w:szCs w:val="16"/>
          <w:u w:val="single"/>
          <w:lang w:val="es-ES_tradnl" w:eastAsia="es-ES"/>
        </w:rPr>
      </w:pPr>
      <w:r w:rsidRPr="00123246">
        <w:rPr>
          <w:rFonts w:ascii="Arial" w:eastAsia="Times New Roman" w:hAnsi="Arial" w:cs="Arial"/>
          <w:sz w:val="16"/>
          <w:szCs w:val="16"/>
          <w:u w:val="single"/>
          <w:lang w:val="es-ES_tradnl" w:eastAsia="es-ES"/>
        </w:rPr>
        <w:t>Ambos equipos deberán estar enlazados al Sistema de Información del Laboratorio según lo especificado.</w:t>
      </w:r>
      <w:r w:rsidRPr="00123246">
        <w:rPr>
          <w:u w:val="single"/>
        </w:rPr>
        <w:t xml:space="preserve"> </w:t>
      </w:r>
      <w:r w:rsidRPr="00123246">
        <w:rPr>
          <w:rFonts w:ascii="Arial" w:eastAsia="Times New Roman" w:hAnsi="Arial" w:cs="Arial"/>
          <w:sz w:val="16"/>
          <w:szCs w:val="16"/>
          <w:u w:val="single"/>
          <w:lang w:val="es-ES_tradnl" w:eastAsia="es-ES"/>
        </w:rPr>
        <w:t>Correspondiendo proporcionar</w:t>
      </w:r>
      <w:r>
        <w:rPr>
          <w:rFonts w:ascii="Arial" w:eastAsia="Times New Roman" w:hAnsi="Arial" w:cs="Arial"/>
          <w:sz w:val="16"/>
          <w:szCs w:val="16"/>
          <w:u w:val="single"/>
          <w:lang w:val="es-ES_tradnl" w:eastAsia="es-ES"/>
        </w:rPr>
        <w:t xml:space="preserve"> </w:t>
      </w:r>
      <w:r w:rsidRPr="00123246">
        <w:rPr>
          <w:rFonts w:ascii="Arial" w:eastAsia="Times New Roman" w:hAnsi="Arial" w:cs="Arial"/>
          <w:sz w:val="16"/>
          <w:szCs w:val="16"/>
          <w:u w:val="single"/>
          <w:lang w:val="es-ES_tradnl" w:eastAsia="es-ES"/>
        </w:rPr>
        <w:t>esta interface al licitante ganador de esta partida.</w:t>
      </w:r>
    </w:p>
    <w:p w14:paraId="33AD3B59" w14:textId="77777777" w:rsidR="00B54657" w:rsidRPr="00123246" w:rsidRDefault="00B54657" w:rsidP="00B54657">
      <w:pPr>
        <w:pStyle w:val="Sinespaciado"/>
        <w:rPr>
          <w:rFonts w:ascii="Arial" w:eastAsia="Times New Roman" w:hAnsi="Arial" w:cs="Arial"/>
          <w:sz w:val="16"/>
          <w:szCs w:val="16"/>
          <w:lang w:val="es-ES_tradnl" w:eastAsia="es-ES"/>
        </w:rPr>
      </w:pPr>
    </w:p>
    <w:p w14:paraId="17CA8D6A" w14:textId="1D1259BD" w:rsidR="00B54657" w:rsidRPr="00123246" w:rsidRDefault="00B54657" w:rsidP="008825B8">
      <w:pPr>
        <w:ind w:left="360"/>
        <w:jc w:val="both"/>
        <w:rPr>
          <w:rFonts w:ascii="Arial" w:hAnsi="Arial" w:cs="Arial"/>
          <w:sz w:val="16"/>
          <w:szCs w:val="16"/>
        </w:rPr>
      </w:pPr>
      <w:r w:rsidRPr="00123246">
        <w:rPr>
          <w:rFonts w:ascii="Arial" w:hAnsi="Arial" w:cs="Arial"/>
          <w:b/>
          <w:sz w:val="16"/>
          <w:szCs w:val="16"/>
          <w:u w:val="single"/>
        </w:rPr>
        <w:t>Un Instrumentos Para Los Siguientes Hospitales</w:t>
      </w:r>
      <w:r w:rsidRPr="00123246">
        <w:rPr>
          <w:rFonts w:ascii="Arial" w:hAnsi="Arial" w:cs="Arial"/>
          <w:b/>
          <w:sz w:val="16"/>
          <w:szCs w:val="16"/>
        </w:rPr>
        <w:t>:</w:t>
      </w:r>
      <w:r w:rsidRPr="00123246">
        <w:rPr>
          <w:rFonts w:ascii="Century Gothic" w:hAnsi="Century Gothic" w:cstheme="minorHAnsi"/>
          <w:sz w:val="14"/>
          <w:szCs w:val="14"/>
        </w:rPr>
        <w:t xml:space="preserve"> </w:t>
      </w:r>
      <w:r w:rsidRPr="00123246">
        <w:rPr>
          <w:rFonts w:ascii="Arial" w:hAnsi="Arial" w:cs="Arial"/>
          <w:sz w:val="16"/>
          <w:szCs w:val="14"/>
        </w:rPr>
        <w:t xml:space="preserve">Hospital </w:t>
      </w:r>
      <w:r w:rsidR="00A95169">
        <w:rPr>
          <w:rFonts w:ascii="Arial" w:hAnsi="Arial" w:cs="Arial"/>
          <w:sz w:val="16"/>
          <w:szCs w:val="14"/>
        </w:rPr>
        <w:t>de Especialidades en Salud Mental</w:t>
      </w:r>
      <w:r w:rsidRPr="00123246">
        <w:rPr>
          <w:rFonts w:ascii="Arial" w:hAnsi="Arial" w:cs="Arial"/>
          <w:sz w:val="16"/>
          <w:szCs w:val="14"/>
        </w:rPr>
        <w:t>,</w:t>
      </w:r>
      <w:r w:rsidRPr="00123246">
        <w:rPr>
          <w:rFonts w:ascii="Century Gothic" w:hAnsi="Century Gothic" w:cstheme="minorHAnsi"/>
          <w:sz w:val="16"/>
          <w:szCs w:val="14"/>
        </w:rPr>
        <w:t xml:space="preserve"> </w:t>
      </w:r>
      <w:r w:rsidRPr="00123246">
        <w:rPr>
          <w:rFonts w:ascii="Arial" w:hAnsi="Arial" w:cs="Arial"/>
          <w:sz w:val="16"/>
          <w:szCs w:val="16"/>
        </w:rPr>
        <w:t xml:space="preserve">H. Gral. De Cerralvo, H. Gral. De Montemorelos, H. Gral. De Linares, H. Gral. De Galeana, H. Gral. De Dr. Arroyo, UNEME Pediátrica, UNEME Escobedo, UNEME Pesquería, UNEME Shock Trauma Galeana, Hospital General Tierra Y Libertad. Hospital De Juárez, Hospital General Sabinas Hidalgo, Shock Trauma Santiago y UNEME General Terán. </w:t>
      </w:r>
    </w:p>
    <w:p w14:paraId="509FEB4E" w14:textId="77777777" w:rsidR="00B54657" w:rsidRPr="00123246" w:rsidRDefault="00B54657" w:rsidP="008825B8">
      <w:pPr>
        <w:ind w:left="360"/>
        <w:jc w:val="both"/>
        <w:rPr>
          <w:rFonts w:ascii="Arial" w:hAnsi="Arial" w:cs="Arial"/>
          <w:sz w:val="16"/>
          <w:szCs w:val="16"/>
        </w:rPr>
      </w:pPr>
    </w:p>
    <w:p w14:paraId="2212FA56" w14:textId="77777777" w:rsidR="00B54657" w:rsidRPr="00123246" w:rsidRDefault="00B54657" w:rsidP="008825B8">
      <w:pPr>
        <w:ind w:left="360"/>
        <w:jc w:val="both"/>
        <w:rPr>
          <w:rFonts w:ascii="Arial" w:hAnsi="Arial" w:cs="Arial"/>
          <w:b/>
          <w:sz w:val="16"/>
          <w:szCs w:val="16"/>
        </w:rPr>
      </w:pPr>
    </w:p>
    <w:p w14:paraId="4D1A7767" w14:textId="77777777" w:rsidR="00B54657" w:rsidRPr="00123246" w:rsidRDefault="00B54657" w:rsidP="008825B8">
      <w:pPr>
        <w:ind w:left="360"/>
        <w:jc w:val="both"/>
        <w:rPr>
          <w:rFonts w:ascii="Arial" w:hAnsi="Arial" w:cs="Arial"/>
          <w:b/>
          <w:sz w:val="16"/>
          <w:szCs w:val="16"/>
        </w:rPr>
      </w:pPr>
      <w:r w:rsidRPr="00123246">
        <w:rPr>
          <w:rFonts w:ascii="Arial" w:hAnsi="Arial" w:cs="Arial"/>
          <w:b/>
          <w:sz w:val="16"/>
          <w:szCs w:val="16"/>
          <w:u w:val="single"/>
        </w:rPr>
        <w:t xml:space="preserve">Un Instrumentos Para Los Siguientes Centros de Salud: </w:t>
      </w:r>
      <w:r w:rsidRPr="00123246">
        <w:rPr>
          <w:rFonts w:ascii="Arial" w:hAnsi="Arial" w:cs="Arial"/>
          <w:sz w:val="16"/>
          <w:szCs w:val="16"/>
        </w:rPr>
        <w:t xml:space="preserve">Jurisdicción Sanitaria No. 1 </w:t>
      </w:r>
      <w:proofErr w:type="spellStart"/>
      <w:r w:rsidRPr="00123246">
        <w:rPr>
          <w:rFonts w:ascii="Arial" w:hAnsi="Arial" w:cs="Arial"/>
          <w:sz w:val="16"/>
          <w:szCs w:val="16"/>
        </w:rPr>
        <w:t>Csu</w:t>
      </w:r>
      <w:proofErr w:type="spellEnd"/>
      <w:r w:rsidRPr="00123246">
        <w:rPr>
          <w:rFonts w:ascii="Arial" w:hAnsi="Arial" w:cs="Arial"/>
          <w:sz w:val="16"/>
          <w:szCs w:val="16"/>
        </w:rPr>
        <w:t xml:space="preserve"> Nueva Morelos, </w:t>
      </w:r>
      <w:proofErr w:type="spellStart"/>
      <w:r w:rsidRPr="00123246">
        <w:rPr>
          <w:rFonts w:ascii="Arial" w:hAnsi="Arial" w:cs="Arial"/>
          <w:sz w:val="16"/>
          <w:szCs w:val="16"/>
        </w:rPr>
        <w:t>Csu</w:t>
      </w:r>
      <w:proofErr w:type="spellEnd"/>
      <w:r w:rsidRPr="00123246">
        <w:rPr>
          <w:rFonts w:ascii="Arial" w:hAnsi="Arial" w:cs="Arial"/>
          <w:sz w:val="16"/>
          <w:szCs w:val="16"/>
        </w:rPr>
        <w:t xml:space="preserve"> Plutarco Elías Calles, Jurisdicción Sanitaria No. 2  </w:t>
      </w:r>
      <w:proofErr w:type="spellStart"/>
      <w:r w:rsidRPr="00123246">
        <w:rPr>
          <w:rFonts w:ascii="Arial" w:hAnsi="Arial" w:cs="Arial"/>
          <w:sz w:val="16"/>
          <w:szCs w:val="16"/>
        </w:rPr>
        <w:t>Csu</w:t>
      </w:r>
      <w:proofErr w:type="spellEnd"/>
      <w:r w:rsidRPr="00123246">
        <w:rPr>
          <w:rFonts w:ascii="Arial" w:hAnsi="Arial" w:cs="Arial"/>
          <w:sz w:val="16"/>
          <w:szCs w:val="16"/>
        </w:rPr>
        <w:t xml:space="preserve"> Terminal, Jurisdicción Sanitaria No. 3  </w:t>
      </w:r>
      <w:proofErr w:type="spellStart"/>
      <w:r w:rsidRPr="00123246">
        <w:rPr>
          <w:rFonts w:ascii="Arial" w:hAnsi="Arial" w:cs="Arial"/>
          <w:sz w:val="16"/>
          <w:szCs w:val="16"/>
        </w:rPr>
        <w:t>Csu</w:t>
      </w:r>
      <w:proofErr w:type="spellEnd"/>
      <w:r w:rsidRPr="00123246">
        <w:rPr>
          <w:rFonts w:ascii="Arial" w:hAnsi="Arial" w:cs="Arial"/>
          <w:sz w:val="16"/>
          <w:szCs w:val="16"/>
        </w:rPr>
        <w:t xml:space="preserve"> La Fama, </w:t>
      </w:r>
      <w:proofErr w:type="spellStart"/>
      <w:r w:rsidRPr="00123246">
        <w:rPr>
          <w:rFonts w:ascii="Arial" w:hAnsi="Arial" w:cs="Arial"/>
          <w:sz w:val="16"/>
          <w:szCs w:val="16"/>
        </w:rPr>
        <w:t>Csu</w:t>
      </w:r>
      <w:proofErr w:type="spellEnd"/>
      <w:r w:rsidRPr="00123246">
        <w:rPr>
          <w:rFonts w:ascii="Arial" w:hAnsi="Arial" w:cs="Arial"/>
          <w:sz w:val="16"/>
          <w:szCs w:val="16"/>
        </w:rPr>
        <w:t xml:space="preserve"> El Fraile, Jurisdicción Sanitaria No. 4 </w:t>
      </w:r>
      <w:proofErr w:type="spellStart"/>
      <w:r w:rsidRPr="00123246">
        <w:rPr>
          <w:rFonts w:ascii="Arial" w:hAnsi="Arial" w:cs="Arial"/>
          <w:sz w:val="16"/>
          <w:szCs w:val="16"/>
        </w:rPr>
        <w:t>Csu</w:t>
      </w:r>
      <w:proofErr w:type="spellEnd"/>
      <w:r w:rsidRPr="00123246">
        <w:rPr>
          <w:rFonts w:ascii="Arial" w:hAnsi="Arial" w:cs="Arial"/>
          <w:sz w:val="16"/>
          <w:szCs w:val="16"/>
        </w:rPr>
        <w:t xml:space="preserve"> Insurgentes, Jurisdicción Sanitaria No. 5 </w:t>
      </w:r>
      <w:proofErr w:type="spellStart"/>
      <w:r w:rsidRPr="00123246">
        <w:rPr>
          <w:rFonts w:ascii="Arial" w:hAnsi="Arial" w:cs="Arial"/>
          <w:sz w:val="16"/>
          <w:szCs w:val="16"/>
        </w:rPr>
        <w:t>Csu</w:t>
      </w:r>
      <w:proofErr w:type="spellEnd"/>
      <w:r w:rsidRPr="00123246">
        <w:rPr>
          <w:rFonts w:ascii="Arial" w:hAnsi="Arial" w:cs="Arial"/>
          <w:sz w:val="16"/>
          <w:szCs w:val="16"/>
        </w:rPr>
        <w:t xml:space="preserve"> Anáhuac, Jurisdicción Sanitaria No. 6 </w:t>
      </w:r>
      <w:proofErr w:type="spellStart"/>
      <w:r w:rsidRPr="00123246">
        <w:rPr>
          <w:rFonts w:ascii="Arial" w:hAnsi="Arial" w:cs="Arial"/>
          <w:sz w:val="16"/>
          <w:szCs w:val="16"/>
        </w:rPr>
        <w:t>Csu</w:t>
      </w:r>
      <w:proofErr w:type="spellEnd"/>
      <w:r w:rsidRPr="00123246">
        <w:rPr>
          <w:rFonts w:ascii="Arial" w:hAnsi="Arial" w:cs="Arial"/>
          <w:sz w:val="16"/>
          <w:szCs w:val="16"/>
        </w:rPr>
        <w:t xml:space="preserve"> Cadereyta, Jurisdicción Sanitaria </w:t>
      </w:r>
      <w:proofErr w:type="spellStart"/>
      <w:r w:rsidRPr="00123246">
        <w:rPr>
          <w:rFonts w:ascii="Arial" w:hAnsi="Arial" w:cs="Arial"/>
          <w:sz w:val="16"/>
          <w:szCs w:val="16"/>
        </w:rPr>
        <w:t>N°</w:t>
      </w:r>
      <w:proofErr w:type="spellEnd"/>
      <w:r w:rsidRPr="00123246">
        <w:rPr>
          <w:rFonts w:ascii="Arial" w:hAnsi="Arial" w:cs="Arial"/>
          <w:sz w:val="16"/>
          <w:szCs w:val="16"/>
        </w:rPr>
        <w:t xml:space="preserve"> 7 </w:t>
      </w:r>
      <w:proofErr w:type="spellStart"/>
      <w:r w:rsidRPr="00123246">
        <w:rPr>
          <w:rFonts w:ascii="Arial" w:hAnsi="Arial" w:cs="Arial"/>
          <w:sz w:val="16"/>
          <w:szCs w:val="16"/>
        </w:rPr>
        <w:t>Csu</w:t>
      </w:r>
      <w:proofErr w:type="spellEnd"/>
      <w:r w:rsidRPr="00123246">
        <w:rPr>
          <w:rFonts w:ascii="Arial" w:hAnsi="Arial" w:cs="Arial"/>
          <w:sz w:val="16"/>
          <w:szCs w:val="16"/>
        </w:rPr>
        <w:t xml:space="preserve"> Allende, Con Las Siguientes Características:</w:t>
      </w:r>
    </w:p>
    <w:p w14:paraId="0B63932C" w14:textId="77777777" w:rsidR="00B54657" w:rsidRPr="00123246" w:rsidRDefault="00B54657" w:rsidP="00B54657">
      <w:pPr>
        <w:rPr>
          <w:rFonts w:ascii="Arial" w:hAnsi="Arial" w:cs="Arial"/>
          <w:sz w:val="16"/>
          <w:szCs w:val="16"/>
        </w:rPr>
      </w:pPr>
    </w:p>
    <w:p w14:paraId="0611AFEB" w14:textId="531E3157" w:rsidR="00B54657" w:rsidRPr="00123246" w:rsidRDefault="00B54657" w:rsidP="00B54657">
      <w:pPr>
        <w:pStyle w:val="Textoindependiente2"/>
        <w:rPr>
          <w:rFonts w:cs="Arial"/>
          <w:sz w:val="16"/>
          <w:szCs w:val="16"/>
        </w:rPr>
      </w:pPr>
      <w:r w:rsidRPr="00123246">
        <w:rPr>
          <w:rFonts w:cs="Arial"/>
          <w:sz w:val="16"/>
          <w:szCs w:val="16"/>
        </w:rPr>
        <w:t>Sistema automatizado de mediano rendimiento para determinar pruebas de Química Clínica y Electrolitos. Metodologías</w:t>
      </w:r>
      <w:r w:rsidRPr="00123246">
        <w:rPr>
          <w:rFonts w:cs="Arial"/>
          <w:sz w:val="16"/>
          <w:szCs w:val="16"/>
          <w:u w:val="single"/>
        </w:rPr>
        <w:t>: Química Seca (Química) y Potenciometría (Electrolitos).</w:t>
      </w:r>
      <w:r w:rsidRPr="00123246">
        <w:rPr>
          <w:rFonts w:cs="Arial"/>
          <w:sz w:val="16"/>
          <w:szCs w:val="16"/>
        </w:rPr>
        <w:t xml:space="preserve"> Velocidad de 350 pruebas/hora</w:t>
      </w:r>
      <w:r w:rsidR="00A944AA">
        <w:rPr>
          <w:rFonts w:cs="Arial"/>
          <w:sz w:val="16"/>
          <w:szCs w:val="16"/>
        </w:rPr>
        <w:t xml:space="preserve"> </w:t>
      </w:r>
      <w:r w:rsidRPr="00123246">
        <w:rPr>
          <w:rFonts w:cs="Arial"/>
          <w:sz w:val="16"/>
          <w:szCs w:val="16"/>
        </w:rPr>
        <w:t xml:space="preserve">mínimo. Todos los reactivos listos para su uso en laminillas reactivas. Volumen de muestra 10 µl. Capacidad para analizar muestras de suero, plasma, orina, líquido cefalorraquídeo. Que utilice puntillas desechables para la toma de muestras. Capacidad de 40 muestras a bordo en 4 gradillas para 10 muestras cada una. Sistema con control de temperatura de reacción de 37ºC. Control de calidad con gráficas de </w:t>
      </w:r>
      <w:proofErr w:type="spellStart"/>
      <w:r w:rsidRPr="00123246">
        <w:rPr>
          <w:rFonts w:cs="Arial"/>
          <w:sz w:val="16"/>
          <w:szCs w:val="16"/>
        </w:rPr>
        <w:t>LevinJennings</w:t>
      </w:r>
      <w:proofErr w:type="spellEnd"/>
      <w:r w:rsidRPr="00123246">
        <w:rPr>
          <w:rFonts w:cs="Arial"/>
          <w:sz w:val="16"/>
          <w:szCs w:val="16"/>
        </w:rPr>
        <w:t xml:space="preserve"> integrado. Los reactivos deberán estar libres de intervención por parte del usuario (</w:t>
      </w:r>
      <w:proofErr w:type="spellStart"/>
      <w:r w:rsidRPr="00123246">
        <w:rPr>
          <w:rFonts w:cs="Arial"/>
          <w:sz w:val="16"/>
          <w:szCs w:val="16"/>
        </w:rPr>
        <w:t>pre-diluciones</w:t>
      </w:r>
      <w:proofErr w:type="spellEnd"/>
      <w:r w:rsidRPr="00123246">
        <w:rPr>
          <w:rFonts w:cs="Arial"/>
          <w:sz w:val="16"/>
          <w:szCs w:val="16"/>
        </w:rPr>
        <w:t xml:space="preserve">, pretratamiento, mezclas.). Software en español. Interfase </w:t>
      </w:r>
      <w:proofErr w:type="spellStart"/>
      <w:r w:rsidRPr="00123246">
        <w:rPr>
          <w:rFonts w:cs="Arial"/>
          <w:sz w:val="16"/>
          <w:szCs w:val="16"/>
        </w:rPr>
        <w:t>bi-direccional</w:t>
      </w:r>
      <w:proofErr w:type="spellEnd"/>
      <w:r w:rsidRPr="00123246">
        <w:rPr>
          <w:rFonts w:cs="Arial"/>
          <w:sz w:val="16"/>
          <w:szCs w:val="16"/>
        </w:rPr>
        <w:t xml:space="preserve">, serial RS 232. PC monitor, teclado e Impresora integrada o adicional, con </w:t>
      </w:r>
      <w:r w:rsidRPr="00123246">
        <w:rPr>
          <w:rFonts w:cs="Arial"/>
          <w:sz w:val="16"/>
          <w:szCs w:val="16"/>
        </w:rPr>
        <w:lastRenderedPageBreak/>
        <w:t xml:space="preserve">regulador de voltaje. Pantalla </w:t>
      </w:r>
      <w:proofErr w:type="spellStart"/>
      <w:r w:rsidRPr="00123246">
        <w:rPr>
          <w:rFonts w:cs="Arial"/>
          <w:sz w:val="16"/>
          <w:szCs w:val="16"/>
        </w:rPr>
        <w:t>TouchScreen</w:t>
      </w:r>
      <w:proofErr w:type="spellEnd"/>
      <w:r w:rsidRPr="00123246">
        <w:rPr>
          <w:rFonts w:cs="Arial"/>
          <w:sz w:val="16"/>
          <w:szCs w:val="16"/>
        </w:rPr>
        <w:t xml:space="preserve">. Lector de Código de barras para muestras y reactivo. Sistema de informática, software y manuales en español. Reactivos y equipos ofertados deberán de ser de la misma marca. Cuente con sistema de reporte de resultados en una impresora externa al equipo. </w:t>
      </w:r>
    </w:p>
    <w:p w14:paraId="6F966EEF" w14:textId="77777777" w:rsidR="00B54657" w:rsidRPr="00123246" w:rsidRDefault="00B54657" w:rsidP="00B54657">
      <w:pPr>
        <w:pStyle w:val="Textoindependiente2"/>
        <w:rPr>
          <w:rFonts w:cs="Arial"/>
          <w:sz w:val="16"/>
          <w:szCs w:val="16"/>
        </w:rPr>
      </w:pPr>
      <w:r w:rsidRPr="00123246">
        <w:rPr>
          <w:rFonts w:cs="Arial"/>
          <w:sz w:val="16"/>
          <w:szCs w:val="16"/>
          <w:u w:val="single"/>
        </w:rPr>
        <w:t>Se deberá inscribir al Laboratorio Clínico en un programa de control de calidad externo en el área de química clínica.</w:t>
      </w:r>
      <w:r w:rsidRPr="00123246">
        <w:rPr>
          <w:rFonts w:cs="Arial"/>
          <w:sz w:val="16"/>
          <w:szCs w:val="16"/>
        </w:rPr>
        <w:t xml:space="preserve"> Deberá contemplarse la dotación de sueros control a dos niveles para el control de calidad. </w:t>
      </w:r>
    </w:p>
    <w:p w14:paraId="792AB93D" w14:textId="77777777" w:rsidR="00B54657" w:rsidRPr="00123246" w:rsidRDefault="00B54657" w:rsidP="00B54657">
      <w:pPr>
        <w:pStyle w:val="Textoindependiente2"/>
        <w:rPr>
          <w:rFonts w:cs="Arial"/>
          <w:sz w:val="16"/>
          <w:szCs w:val="16"/>
          <w:u w:val="single"/>
        </w:rPr>
      </w:pPr>
      <w:r w:rsidRPr="00123246">
        <w:rPr>
          <w:rFonts w:cs="Arial"/>
          <w:sz w:val="16"/>
          <w:szCs w:val="16"/>
          <w:u w:val="single"/>
        </w:rPr>
        <w:t>Los equipos deberán estar enlazados al Sistema de Información del Laboratorio según lo especificado.</w:t>
      </w:r>
      <w:r w:rsidRPr="00123246">
        <w:rPr>
          <w:u w:val="single"/>
        </w:rPr>
        <w:t xml:space="preserve"> </w:t>
      </w:r>
      <w:r w:rsidRPr="00123246">
        <w:rPr>
          <w:rFonts w:cs="Arial"/>
          <w:sz w:val="16"/>
          <w:szCs w:val="16"/>
          <w:u w:val="single"/>
        </w:rPr>
        <w:t>Correspondiendo proporcionar esta interface al licitante ganador de esta partida.</w:t>
      </w:r>
    </w:p>
    <w:p w14:paraId="77114115" w14:textId="77777777" w:rsidR="00B54657" w:rsidRPr="00123246" w:rsidRDefault="00B54657" w:rsidP="00B54657">
      <w:pPr>
        <w:pStyle w:val="Textoindependiente2"/>
        <w:jc w:val="left"/>
        <w:rPr>
          <w:rFonts w:cs="Arial"/>
          <w:sz w:val="16"/>
          <w:szCs w:val="16"/>
        </w:rPr>
      </w:pPr>
    </w:p>
    <w:p w14:paraId="6BFAC06E" w14:textId="77777777" w:rsidR="00B54657" w:rsidRPr="00123246" w:rsidRDefault="00B54657" w:rsidP="00B54657">
      <w:pPr>
        <w:pStyle w:val="Textoindependiente2"/>
        <w:jc w:val="left"/>
        <w:rPr>
          <w:rFonts w:cs="Arial"/>
          <w:sz w:val="16"/>
          <w:szCs w:val="16"/>
        </w:rPr>
      </w:pPr>
    </w:p>
    <w:p w14:paraId="0DB53B44" w14:textId="77777777" w:rsidR="00B54657" w:rsidRPr="00123246" w:rsidRDefault="00B54657" w:rsidP="00B54657">
      <w:pPr>
        <w:ind w:left="360"/>
        <w:rPr>
          <w:rFonts w:ascii="Arial" w:hAnsi="Arial" w:cs="Arial"/>
          <w:sz w:val="16"/>
          <w:szCs w:val="16"/>
        </w:rPr>
      </w:pPr>
      <w:r w:rsidRPr="00123246">
        <w:rPr>
          <w:rFonts w:ascii="Arial" w:hAnsi="Arial" w:cs="Arial"/>
          <w:b/>
          <w:sz w:val="16"/>
          <w:szCs w:val="16"/>
          <w:u w:val="single"/>
        </w:rPr>
        <w:t>Un Instrumentos Para Los Siguientes Centros de Salud</w:t>
      </w:r>
      <w:r w:rsidRPr="00123246">
        <w:rPr>
          <w:rFonts w:ascii="Arial" w:hAnsi="Arial" w:cs="Arial"/>
          <w:sz w:val="16"/>
          <w:szCs w:val="16"/>
          <w:u w:val="single"/>
        </w:rPr>
        <w:t>:</w:t>
      </w:r>
      <w:r w:rsidRPr="00123246">
        <w:rPr>
          <w:rFonts w:ascii="Arial" w:hAnsi="Arial" w:cs="Arial"/>
          <w:sz w:val="16"/>
          <w:szCs w:val="16"/>
        </w:rPr>
        <w:t xml:space="preserve"> Jurisdicción Sanitaria No. 6   Cs Marín, Cs China. </w:t>
      </w:r>
    </w:p>
    <w:p w14:paraId="7CAF6A8E" w14:textId="77777777" w:rsidR="00B54657" w:rsidRPr="00123246" w:rsidRDefault="00B54657" w:rsidP="00B54657">
      <w:pPr>
        <w:ind w:left="360"/>
        <w:rPr>
          <w:rFonts w:ascii="Arial" w:hAnsi="Arial" w:cs="Arial"/>
          <w:sz w:val="16"/>
          <w:szCs w:val="16"/>
        </w:rPr>
      </w:pPr>
    </w:p>
    <w:p w14:paraId="7097B508" w14:textId="77777777" w:rsidR="00B54657" w:rsidRPr="00123246" w:rsidRDefault="00B54657" w:rsidP="00B54657">
      <w:pPr>
        <w:pStyle w:val="Sinespaciado"/>
        <w:ind w:left="34"/>
        <w:jc w:val="both"/>
        <w:rPr>
          <w:rFonts w:ascii="Arial" w:hAnsi="Arial" w:cs="Arial"/>
          <w:sz w:val="16"/>
          <w:szCs w:val="16"/>
        </w:rPr>
      </w:pPr>
      <w:r w:rsidRPr="00123246">
        <w:rPr>
          <w:rFonts w:ascii="Arial" w:hAnsi="Arial" w:cs="Arial"/>
          <w:sz w:val="16"/>
          <w:szCs w:val="16"/>
        </w:rPr>
        <w:t xml:space="preserve">Sistema automatizado de mediano rendimiento para determinar pruebas de Química Clínica. Metodologías: Fotometría y Turbidimetría. Velocidad de 150 pruebas/hora mínimo. Tecnología </w:t>
      </w:r>
      <w:proofErr w:type="spellStart"/>
      <w:r w:rsidRPr="00123246">
        <w:rPr>
          <w:rFonts w:ascii="Arial" w:hAnsi="Arial" w:cs="Arial"/>
          <w:sz w:val="16"/>
          <w:szCs w:val="16"/>
        </w:rPr>
        <w:t>RandomAcess</w:t>
      </w:r>
      <w:proofErr w:type="spellEnd"/>
      <w:r w:rsidRPr="00123246">
        <w:rPr>
          <w:rFonts w:ascii="Arial" w:hAnsi="Arial" w:cs="Arial"/>
          <w:sz w:val="16"/>
          <w:szCs w:val="16"/>
        </w:rPr>
        <w:t>. Extenso Panel de Reactivos dedicados de Química Clínica y Turbidimetría. Volumen de muestra 3-40 µl. Capacidad de 70 muestras a bordo en 4 racks para 24 muestras cada uno. Mantenimiento mínimo. Bajo consumo de agua &lt; 0.5 L/</w:t>
      </w:r>
      <w:proofErr w:type="spellStart"/>
      <w:r w:rsidRPr="00123246">
        <w:rPr>
          <w:rFonts w:ascii="Arial" w:hAnsi="Arial" w:cs="Arial"/>
          <w:sz w:val="16"/>
          <w:szCs w:val="16"/>
        </w:rPr>
        <w:t>hr</w:t>
      </w:r>
      <w:proofErr w:type="spellEnd"/>
      <w:r w:rsidRPr="00123246">
        <w:rPr>
          <w:rFonts w:ascii="Arial" w:hAnsi="Arial" w:cs="Arial"/>
          <w:sz w:val="16"/>
          <w:szCs w:val="16"/>
        </w:rPr>
        <w:t xml:space="preserve">. Software con múltiples posibilidades de configuración y programación. </w:t>
      </w:r>
      <w:proofErr w:type="spellStart"/>
      <w:r w:rsidRPr="00123246">
        <w:rPr>
          <w:rFonts w:ascii="Arial" w:hAnsi="Arial" w:cs="Arial"/>
          <w:sz w:val="16"/>
          <w:szCs w:val="16"/>
        </w:rPr>
        <w:t>Stat</w:t>
      </w:r>
      <w:proofErr w:type="spellEnd"/>
      <w:r w:rsidRPr="00123246">
        <w:rPr>
          <w:rFonts w:ascii="Arial" w:hAnsi="Arial" w:cs="Arial"/>
          <w:sz w:val="16"/>
          <w:szCs w:val="16"/>
        </w:rPr>
        <w:t xml:space="preserve"> sin límites, pre y post dilución, conexión a LIMS, tubos primarios, gráfica Levey-Jennings. Reactivos y equipos ofertados deberán de ser de la misma marca. </w:t>
      </w:r>
    </w:p>
    <w:p w14:paraId="0708E008" w14:textId="77777777" w:rsidR="00B54657" w:rsidRPr="00123246" w:rsidRDefault="00B54657" w:rsidP="00B54657">
      <w:pPr>
        <w:pStyle w:val="Sinespaciado"/>
        <w:ind w:left="34"/>
        <w:jc w:val="both"/>
        <w:rPr>
          <w:rFonts w:ascii="Arial" w:hAnsi="Arial" w:cs="Arial"/>
          <w:sz w:val="16"/>
          <w:szCs w:val="16"/>
        </w:rPr>
      </w:pPr>
      <w:r w:rsidRPr="00123246">
        <w:rPr>
          <w:rFonts w:ascii="Arial" w:hAnsi="Arial" w:cs="Arial"/>
          <w:sz w:val="16"/>
          <w:szCs w:val="16"/>
          <w:u w:val="single"/>
        </w:rPr>
        <w:t xml:space="preserve">Se deberá inscribir al Laboratorio Clínico en un programa de control de calidad externo en el área de química clínica. </w:t>
      </w:r>
      <w:r w:rsidRPr="00123246">
        <w:rPr>
          <w:rFonts w:ascii="Arial" w:hAnsi="Arial" w:cs="Arial"/>
          <w:sz w:val="16"/>
          <w:szCs w:val="16"/>
        </w:rPr>
        <w:t>Deberá contemplarse la dotación de sueros control a dos niveles para el control de calidad.</w:t>
      </w:r>
    </w:p>
    <w:p w14:paraId="7A874A93" w14:textId="77777777" w:rsidR="00B54657" w:rsidRPr="00123246" w:rsidRDefault="00B54657" w:rsidP="00B54657">
      <w:pPr>
        <w:pStyle w:val="Sinespaciado"/>
        <w:ind w:left="34"/>
        <w:jc w:val="both"/>
        <w:rPr>
          <w:rFonts w:ascii="Arial" w:hAnsi="Arial" w:cs="Arial"/>
          <w:sz w:val="16"/>
          <w:szCs w:val="16"/>
          <w:u w:val="single"/>
        </w:rPr>
      </w:pPr>
      <w:r w:rsidRPr="00123246">
        <w:rPr>
          <w:rFonts w:ascii="Arial" w:hAnsi="Arial" w:cs="Arial"/>
          <w:sz w:val="16"/>
          <w:szCs w:val="16"/>
          <w:u w:val="single"/>
        </w:rPr>
        <w:t>Los equipos deberán estar enlazados al Sistema de Información del Laboratorio según lo especificado.</w:t>
      </w:r>
      <w:r w:rsidRPr="00123246">
        <w:rPr>
          <w:u w:val="single"/>
        </w:rPr>
        <w:t xml:space="preserve"> </w:t>
      </w:r>
      <w:r w:rsidRPr="00123246">
        <w:rPr>
          <w:rFonts w:ascii="Arial" w:hAnsi="Arial" w:cs="Arial"/>
          <w:sz w:val="16"/>
          <w:szCs w:val="16"/>
          <w:u w:val="single"/>
        </w:rPr>
        <w:t>Correspondiendo proporcionar esta interface al licitante ganador de esta partida.</w:t>
      </w:r>
    </w:p>
    <w:p w14:paraId="3344E808" w14:textId="77777777" w:rsidR="00B54657" w:rsidRPr="00123246" w:rsidRDefault="00B54657" w:rsidP="00B54657">
      <w:pPr>
        <w:pStyle w:val="Sinespaciado"/>
        <w:ind w:left="34"/>
        <w:jc w:val="both"/>
        <w:rPr>
          <w:rFonts w:ascii="Arial" w:hAnsi="Arial" w:cs="Arial"/>
          <w:sz w:val="16"/>
          <w:szCs w:val="16"/>
          <w:u w:val="single"/>
        </w:rPr>
      </w:pPr>
    </w:p>
    <w:p w14:paraId="758653D8" w14:textId="69CD97EB" w:rsidR="00B54657" w:rsidRPr="00123246" w:rsidRDefault="00B54657" w:rsidP="00B54657">
      <w:pPr>
        <w:ind w:left="360"/>
        <w:rPr>
          <w:rFonts w:ascii="Arial" w:hAnsi="Arial" w:cs="Arial"/>
          <w:sz w:val="16"/>
          <w:szCs w:val="16"/>
        </w:rPr>
      </w:pPr>
      <w:r w:rsidRPr="00123246">
        <w:rPr>
          <w:rFonts w:ascii="Arial" w:hAnsi="Arial" w:cs="Arial"/>
          <w:b/>
          <w:sz w:val="16"/>
          <w:szCs w:val="16"/>
          <w:u w:val="single"/>
        </w:rPr>
        <w:t>Un Instrumentos Para Los Siguientes Centros de Salud</w:t>
      </w:r>
      <w:r w:rsidRPr="00123246">
        <w:rPr>
          <w:rFonts w:ascii="Arial" w:hAnsi="Arial" w:cs="Arial"/>
          <w:sz w:val="16"/>
          <w:szCs w:val="16"/>
          <w:u w:val="single"/>
        </w:rPr>
        <w:t>:</w:t>
      </w:r>
      <w:r w:rsidRPr="00123246">
        <w:rPr>
          <w:rFonts w:ascii="Arial" w:hAnsi="Arial" w:cs="Arial"/>
          <w:sz w:val="16"/>
          <w:szCs w:val="16"/>
        </w:rPr>
        <w:t xml:space="preserve"> Jurisdicción Sanitaria No. 5 </w:t>
      </w:r>
      <w:proofErr w:type="spellStart"/>
      <w:r w:rsidRPr="00123246">
        <w:rPr>
          <w:rFonts w:ascii="Arial" w:hAnsi="Arial" w:cs="Arial"/>
          <w:sz w:val="16"/>
          <w:szCs w:val="16"/>
        </w:rPr>
        <w:t>Csu</w:t>
      </w:r>
      <w:proofErr w:type="spellEnd"/>
      <w:r w:rsidRPr="00123246">
        <w:rPr>
          <w:rFonts w:ascii="Arial" w:hAnsi="Arial" w:cs="Arial"/>
          <w:sz w:val="16"/>
          <w:szCs w:val="16"/>
        </w:rPr>
        <w:t xml:space="preserve"> Agualeguas, </w:t>
      </w:r>
      <w:proofErr w:type="spellStart"/>
      <w:r w:rsidRPr="00123246">
        <w:rPr>
          <w:rFonts w:ascii="Arial" w:hAnsi="Arial" w:cs="Arial"/>
          <w:sz w:val="16"/>
          <w:szCs w:val="16"/>
        </w:rPr>
        <w:t>Csu</w:t>
      </w:r>
      <w:proofErr w:type="spellEnd"/>
      <w:r w:rsidRPr="00123246">
        <w:rPr>
          <w:rFonts w:ascii="Arial" w:hAnsi="Arial" w:cs="Arial"/>
          <w:sz w:val="16"/>
          <w:szCs w:val="16"/>
        </w:rPr>
        <w:t xml:space="preserve"> </w:t>
      </w:r>
      <w:proofErr w:type="spellStart"/>
      <w:r w:rsidRPr="00123246">
        <w:rPr>
          <w:rFonts w:ascii="Arial" w:hAnsi="Arial" w:cs="Arial"/>
          <w:sz w:val="16"/>
          <w:szCs w:val="16"/>
        </w:rPr>
        <w:t>Villaldama</w:t>
      </w:r>
      <w:proofErr w:type="spellEnd"/>
      <w:r w:rsidRPr="00123246">
        <w:rPr>
          <w:rFonts w:ascii="Arial" w:hAnsi="Arial" w:cs="Arial"/>
          <w:sz w:val="16"/>
          <w:szCs w:val="16"/>
        </w:rPr>
        <w:t xml:space="preserve">, </w:t>
      </w:r>
      <w:proofErr w:type="spellStart"/>
      <w:r w:rsidRPr="00123246">
        <w:rPr>
          <w:rFonts w:ascii="Arial" w:hAnsi="Arial" w:cs="Arial"/>
          <w:sz w:val="16"/>
          <w:szCs w:val="16"/>
        </w:rPr>
        <w:t>Csu</w:t>
      </w:r>
      <w:proofErr w:type="spellEnd"/>
      <w:r w:rsidRPr="00123246">
        <w:rPr>
          <w:rFonts w:ascii="Arial" w:hAnsi="Arial" w:cs="Arial"/>
          <w:sz w:val="16"/>
          <w:szCs w:val="16"/>
        </w:rPr>
        <w:t xml:space="preserve"> Lampazos, Jurisdicción Sanitaria No. 8 Cs La </w:t>
      </w:r>
      <w:r w:rsidR="00A944AA" w:rsidRPr="00123246">
        <w:rPr>
          <w:rFonts w:ascii="Arial" w:hAnsi="Arial" w:cs="Arial"/>
          <w:sz w:val="16"/>
          <w:szCs w:val="16"/>
        </w:rPr>
        <w:t>Ascensión</w:t>
      </w:r>
      <w:r w:rsidRPr="00123246">
        <w:rPr>
          <w:rFonts w:ascii="Arial" w:hAnsi="Arial" w:cs="Arial"/>
          <w:sz w:val="16"/>
          <w:szCs w:val="16"/>
        </w:rPr>
        <w:t>.</w:t>
      </w:r>
    </w:p>
    <w:p w14:paraId="3D4B769C" w14:textId="77777777" w:rsidR="00B54657" w:rsidRPr="00123246" w:rsidRDefault="00B54657" w:rsidP="00B54657">
      <w:pPr>
        <w:pStyle w:val="Sinespaciado"/>
        <w:ind w:left="34"/>
        <w:jc w:val="both"/>
        <w:rPr>
          <w:rFonts w:ascii="Arial" w:hAnsi="Arial" w:cs="Arial"/>
          <w:sz w:val="16"/>
          <w:szCs w:val="16"/>
          <w:u w:val="single"/>
          <w:lang w:val="es-ES_tradnl"/>
        </w:rPr>
      </w:pPr>
    </w:p>
    <w:p w14:paraId="1312234E" w14:textId="77777777" w:rsidR="00B54657" w:rsidRPr="00123246" w:rsidRDefault="00B54657">
      <w:pPr>
        <w:pStyle w:val="Prrafodelista"/>
        <w:numPr>
          <w:ilvl w:val="0"/>
          <w:numId w:val="39"/>
        </w:numPr>
        <w:rPr>
          <w:rFonts w:ascii="Arial" w:hAnsi="Arial" w:cs="Arial"/>
          <w:color w:val="000000"/>
          <w:sz w:val="16"/>
          <w:szCs w:val="16"/>
          <w:lang w:val="es-MX" w:eastAsia="es-MX"/>
        </w:rPr>
      </w:pPr>
      <w:r w:rsidRPr="00123246">
        <w:rPr>
          <w:rFonts w:ascii="Arial" w:hAnsi="Arial" w:cs="Arial"/>
          <w:color w:val="000000"/>
          <w:sz w:val="16"/>
          <w:szCs w:val="16"/>
          <w:lang w:val="es-MX" w:eastAsia="es-MX"/>
        </w:rPr>
        <w:t>-Equipo semiautomatizado de Química Clínica y Turbidimetría</w:t>
      </w:r>
    </w:p>
    <w:p w14:paraId="39E118A4" w14:textId="77777777" w:rsidR="00B54657" w:rsidRPr="00123246" w:rsidRDefault="00B54657">
      <w:pPr>
        <w:pStyle w:val="Prrafodelista"/>
        <w:numPr>
          <w:ilvl w:val="0"/>
          <w:numId w:val="39"/>
        </w:numPr>
        <w:rPr>
          <w:rFonts w:ascii="Arial" w:hAnsi="Arial" w:cs="Arial"/>
          <w:color w:val="000000"/>
          <w:sz w:val="16"/>
          <w:szCs w:val="16"/>
          <w:lang w:val="es-MX" w:eastAsia="es-MX"/>
        </w:rPr>
      </w:pPr>
      <w:r w:rsidRPr="00123246">
        <w:rPr>
          <w:rFonts w:ascii="Arial" w:hAnsi="Arial" w:cs="Arial"/>
          <w:color w:val="000000"/>
          <w:sz w:val="16"/>
          <w:szCs w:val="16"/>
          <w:lang w:val="es-MX" w:eastAsia="es-MX"/>
        </w:rPr>
        <w:t>-Sistema abierto</w:t>
      </w:r>
    </w:p>
    <w:p w14:paraId="0B7B12FD" w14:textId="77777777" w:rsidR="00B54657" w:rsidRPr="00123246" w:rsidRDefault="00B54657">
      <w:pPr>
        <w:pStyle w:val="Prrafodelista"/>
        <w:numPr>
          <w:ilvl w:val="0"/>
          <w:numId w:val="39"/>
        </w:numPr>
        <w:rPr>
          <w:rFonts w:ascii="Arial" w:hAnsi="Arial" w:cs="Arial"/>
          <w:color w:val="000000"/>
          <w:sz w:val="16"/>
          <w:szCs w:val="16"/>
          <w:lang w:val="es-MX" w:eastAsia="es-MX"/>
        </w:rPr>
      </w:pPr>
      <w:r w:rsidRPr="00123246">
        <w:rPr>
          <w:rFonts w:ascii="Arial" w:hAnsi="Arial" w:cs="Arial"/>
          <w:color w:val="000000"/>
          <w:sz w:val="16"/>
          <w:szCs w:val="16"/>
          <w:lang w:val="es-MX" w:eastAsia="es-MX"/>
        </w:rPr>
        <w:t xml:space="preserve">-Tecnología </w:t>
      </w:r>
      <w:proofErr w:type="spellStart"/>
      <w:r w:rsidRPr="00123246">
        <w:rPr>
          <w:rFonts w:ascii="Arial" w:hAnsi="Arial" w:cs="Arial"/>
          <w:color w:val="000000"/>
          <w:sz w:val="16"/>
          <w:szCs w:val="16"/>
          <w:lang w:val="es-MX" w:eastAsia="es-MX"/>
        </w:rPr>
        <w:t>LEDs</w:t>
      </w:r>
      <w:proofErr w:type="spellEnd"/>
      <w:r w:rsidRPr="00123246">
        <w:rPr>
          <w:rFonts w:ascii="Arial" w:hAnsi="Arial" w:cs="Arial"/>
          <w:color w:val="000000"/>
          <w:sz w:val="16"/>
          <w:szCs w:val="16"/>
          <w:lang w:val="es-MX" w:eastAsia="es-MX"/>
        </w:rPr>
        <w:t xml:space="preserve"> 340, 405, 505 535, 560, 600, 635, 670nm</w:t>
      </w:r>
    </w:p>
    <w:p w14:paraId="0B942B5C" w14:textId="77777777" w:rsidR="00B54657" w:rsidRPr="00123246" w:rsidRDefault="00B54657">
      <w:pPr>
        <w:pStyle w:val="Prrafodelista"/>
        <w:numPr>
          <w:ilvl w:val="0"/>
          <w:numId w:val="39"/>
        </w:numPr>
        <w:rPr>
          <w:rFonts w:ascii="Arial" w:hAnsi="Arial" w:cs="Arial"/>
          <w:color w:val="000000"/>
          <w:sz w:val="16"/>
          <w:szCs w:val="16"/>
          <w:lang w:val="es-MX" w:eastAsia="es-MX"/>
        </w:rPr>
      </w:pPr>
      <w:r w:rsidRPr="00123246">
        <w:rPr>
          <w:rFonts w:ascii="Arial" w:hAnsi="Arial" w:cs="Arial"/>
          <w:color w:val="000000"/>
          <w:sz w:val="16"/>
          <w:szCs w:val="16"/>
          <w:lang w:val="es-MX" w:eastAsia="es-MX"/>
        </w:rPr>
        <w:t xml:space="preserve">-Filtros </w:t>
      </w:r>
      <w:proofErr w:type="spellStart"/>
      <w:r w:rsidRPr="00123246">
        <w:rPr>
          <w:rFonts w:ascii="Arial" w:hAnsi="Arial" w:cs="Arial"/>
          <w:color w:val="000000"/>
          <w:sz w:val="16"/>
          <w:szCs w:val="16"/>
          <w:lang w:val="es-MX" w:eastAsia="es-MX"/>
        </w:rPr>
        <w:t>HardCoating</w:t>
      </w:r>
      <w:proofErr w:type="spellEnd"/>
      <w:r w:rsidRPr="00123246">
        <w:rPr>
          <w:rFonts w:ascii="Arial" w:hAnsi="Arial" w:cs="Arial"/>
          <w:color w:val="000000"/>
          <w:sz w:val="16"/>
          <w:szCs w:val="16"/>
          <w:lang w:val="es-MX" w:eastAsia="es-MX"/>
        </w:rPr>
        <w:t xml:space="preserve"> (duraderos y resistentes a la humedad)</w:t>
      </w:r>
    </w:p>
    <w:p w14:paraId="4E502BC8" w14:textId="77777777" w:rsidR="00B54657" w:rsidRPr="00123246" w:rsidRDefault="00B54657">
      <w:pPr>
        <w:pStyle w:val="Prrafodelista"/>
        <w:numPr>
          <w:ilvl w:val="0"/>
          <w:numId w:val="39"/>
        </w:numPr>
        <w:rPr>
          <w:rFonts w:ascii="Arial" w:hAnsi="Arial" w:cs="Arial"/>
          <w:color w:val="000000"/>
          <w:sz w:val="16"/>
          <w:szCs w:val="16"/>
          <w:lang w:val="es-MX" w:eastAsia="es-MX"/>
        </w:rPr>
      </w:pPr>
      <w:r w:rsidRPr="00123246">
        <w:rPr>
          <w:rFonts w:ascii="Arial" w:hAnsi="Arial" w:cs="Arial"/>
          <w:color w:val="000000"/>
          <w:sz w:val="16"/>
          <w:szCs w:val="16"/>
          <w:lang w:val="es-MX" w:eastAsia="es-MX"/>
        </w:rPr>
        <w:t xml:space="preserve">-Batería -Autonomía (2 </w:t>
      </w:r>
      <w:proofErr w:type="spellStart"/>
      <w:r w:rsidRPr="00123246">
        <w:rPr>
          <w:rFonts w:ascii="Arial" w:hAnsi="Arial" w:cs="Arial"/>
          <w:color w:val="000000"/>
          <w:sz w:val="16"/>
          <w:szCs w:val="16"/>
          <w:lang w:val="es-MX" w:eastAsia="es-MX"/>
        </w:rPr>
        <w:t>hr</w:t>
      </w:r>
      <w:proofErr w:type="spellEnd"/>
      <w:r w:rsidRPr="00123246">
        <w:rPr>
          <w:rFonts w:ascii="Arial" w:hAnsi="Arial" w:cs="Arial"/>
          <w:color w:val="000000"/>
          <w:sz w:val="16"/>
          <w:szCs w:val="16"/>
          <w:lang w:val="es-MX" w:eastAsia="es-MX"/>
        </w:rPr>
        <w:t>)</w:t>
      </w:r>
    </w:p>
    <w:p w14:paraId="74AC7CCE" w14:textId="77777777" w:rsidR="00B54657" w:rsidRPr="00123246" w:rsidRDefault="00B54657">
      <w:pPr>
        <w:pStyle w:val="Prrafodelista"/>
        <w:numPr>
          <w:ilvl w:val="0"/>
          <w:numId w:val="39"/>
        </w:numPr>
        <w:rPr>
          <w:rFonts w:ascii="Arial" w:hAnsi="Arial" w:cs="Arial"/>
          <w:color w:val="000000"/>
          <w:sz w:val="16"/>
          <w:szCs w:val="16"/>
          <w:lang w:val="es-MX" w:eastAsia="es-MX"/>
        </w:rPr>
      </w:pPr>
      <w:r w:rsidRPr="00123246">
        <w:rPr>
          <w:rFonts w:ascii="Arial" w:hAnsi="Arial" w:cs="Arial"/>
          <w:color w:val="000000"/>
          <w:sz w:val="16"/>
          <w:szCs w:val="16"/>
          <w:lang w:val="es-MX" w:eastAsia="es-MX"/>
        </w:rPr>
        <w:t>-Rango de medida (0.0 a 3.5A) para todas las longitudes de onda</w:t>
      </w:r>
    </w:p>
    <w:p w14:paraId="183CF348" w14:textId="77777777" w:rsidR="00B54657" w:rsidRPr="00123246" w:rsidRDefault="00B54657">
      <w:pPr>
        <w:pStyle w:val="Prrafodelista"/>
        <w:numPr>
          <w:ilvl w:val="0"/>
          <w:numId w:val="39"/>
        </w:numPr>
        <w:rPr>
          <w:rFonts w:ascii="Arial" w:hAnsi="Arial" w:cs="Arial"/>
          <w:color w:val="000000"/>
          <w:sz w:val="16"/>
          <w:szCs w:val="16"/>
          <w:lang w:val="es-MX" w:eastAsia="es-MX"/>
        </w:rPr>
      </w:pPr>
      <w:r w:rsidRPr="00123246">
        <w:rPr>
          <w:rFonts w:ascii="Arial" w:hAnsi="Arial" w:cs="Arial"/>
          <w:color w:val="000000"/>
          <w:sz w:val="16"/>
          <w:szCs w:val="16"/>
          <w:lang w:eastAsia="es-MX"/>
        </w:rPr>
        <w:t>- Capacidad de memorizar hasta 2000 resultados</w:t>
      </w:r>
    </w:p>
    <w:p w14:paraId="754DE227" w14:textId="77777777" w:rsidR="00B54657" w:rsidRPr="00123246" w:rsidRDefault="00B54657">
      <w:pPr>
        <w:pStyle w:val="Prrafodelista"/>
        <w:numPr>
          <w:ilvl w:val="0"/>
          <w:numId w:val="39"/>
        </w:numPr>
        <w:rPr>
          <w:rFonts w:ascii="Arial" w:hAnsi="Arial" w:cs="Arial"/>
          <w:color w:val="000000"/>
          <w:sz w:val="16"/>
          <w:szCs w:val="16"/>
          <w:lang w:val="es-MX" w:eastAsia="es-MX"/>
        </w:rPr>
      </w:pPr>
      <w:r w:rsidRPr="00123246">
        <w:rPr>
          <w:rFonts w:ascii="Arial" w:hAnsi="Arial" w:cs="Arial"/>
          <w:color w:val="000000"/>
          <w:sz w:val="16"/>
          <w:szCs w:val="16"/>
          <w:lang w:eastAsia="es-MX"/>
        </w:rPr>
        <w:t>- Gráficas Levy-Jennings QC </w:t>
      </w:r>
    </w:p>
    <w:p w14:paraId="47E9D992" w14:textId="77777777" w:rsidR="00B54657" w:rsidRPr="00123246" w:rsidRDefault="00B54657" w:rsidP="00B54657">
      <w:pPr>
        <w:pStyle w:val="Sinespaciado"/>
        <w:ind w:left="34"/>
        <w:jc w:val="both"/>
        <w:rPr>
          <w:rFonts w:ascii="Arial" w:hAnsi="Arial" w:cs="Arial"/>
          <w:sz w:val="16"/>
          <w:szCs w:val="16"/>
          <w:u w:val="single"/>
        </w:rPr>
      </w:pPr>
      <w:r w:rsidRPr="00123246">
        <w:rPr>
          <w:rFonts w:ascii="Arial" w:hAnsi="Arial" w:cs="Arial"/>
          <w:sz w:val="16"/>
          <w:szCs w:val="16"/>
          <w:u w:val="single"/>
        </w:rPr>
        <w:t>Se deberá inscribir al Laboratorio Clínico en un programa de control de calidad externo en el área de química clínica.</w:t>
      </w:r>
    </w:p>
    <w:p w14:paraId="714C82FD" w14:textId="77777777" w:rsidR="00B54657" w:rsidRPr="00123246" w:rsidRDefault="00B54657" w:rsidP="00B54657">
      <w:pPr>
        <w:pStyle w:val="Sinespaciado"/>
        <w:ind w:left="34"/>
        <w:jc w:val="both"/>
        <w:rPr>
          <w:rFonts w:ascii="Arial" w:eastAsia="Times New Roman" w:hAnsi="Arial" w:cs="Arial"/>
          <w:sz w:val="16"/>
          <w:szCs w:val="16"/>
          <w:u w:val="single"/>
          <w:lang w:eastAsia="es-ES"/>
        </w:rPr>
      </w:pPr>
      <w:r w:rsidRPr="00123246">
        <w:rPr>
          <w:rFonts w:ascii="Arial" w:eastAsia="Times New Roman" w:hAnsi="Arial" w:cs="Arial"/>
          <w:sz w:val="16"/>
          <w:szCs w:val="16"/>
          <w:u w:val="single"/>
          <w:lang w:eastAsia="es-ES"/>
        </w:rPr>
        <w:t>Los equipos deberán estar enlazados al Sistema de Información del Laboratorio según lo especificado.</w:t>
      </w:r>
      <w:r w:rsidRPr="00123246">
        <w:rPr>
          <w:u w:val="single"/>
        </w:rPr>
        <w:t xml:space="preserve"> </w:t>
      </w:r>
      <w:r w:rsidRPr="00123246">
        <w:rPr>
          <w:rFonts w:ascii="Arial" w:eastAsia="Times New Roman" w:hAnsi="Arial" w:cs="Arial"/>
          <w:sz w:val="16"/>
          <w:szCs w:val="16"/>
          <w:u w:val="single"/>
          <w:lang w:eastAsia="es-ES"/>
        </w:rPr>
        <w:t>Correspondiendo proporcionar esta interface al licitante ganador de esta partida.</w:t>
      </w:r>
    </w:p>
    <w:p w14:paraId="1F4A12A8" w14:textId="77777777" w:rsidR="00B54657" w:rsidRPr="00123246" w:rsidRDefault="00B54657" w:rsidP="00B54657">
      <w:pPr>
        <w:pStyle w:val="Sinespaciado"/>
        <w:ind w:left="34"/>
        <w:rPr>
          <w:rFonts w:ascii="Arial" w:eastAsia="Times New Roman" w:hAnsi="Arial" w:cs="Arial"/>
          <w:sz w:val="16"/>
          <w:szCs w:val="16"/>
          <w:lang w:val="es-ES_tradnl" w:eastAsia="es-ES"/>
        </w:rPr>
      </w:pPr>
    </w:p>
    <w:p w14:paraId="77BA7C7D" w14:textId="77777777" w:rsidR="00B54657" w:rsidRPr="00123246" w:rsidRDefault="00B54657" w:rsidP="00B54657">
      <w:pPr>
        <w:pStyle w:val="Sinespaciado"/>
        <w:ind w:left="34"/>
        <w:rPr>
          <w:rFonts w:ascii="Arial" w:eastAsia="Times New Roman" w:hAnsi="Arial" w:cs="Arial"/>
          <w:sz w:val="16"/>
          <w:szCs w:val="16"/>
          <w:lang w:val="es-ES_tradnl" w:eastAsia="es-ES"/>
        </w:rPr>
      </w:pPr>
    </w:p>
    <w:p w14:paraId="4846AFDC" w14:textId="77777777" w:rsidR="00B54657" w:rsidRPr="00123246" w:rsidRDefault="00B54657" w:rsidP="00B54657">
      <w:pPr>
        <w:ind w:left="360"/>
        <w:rPr>
          <w:rFonts w:ascii="Arial" w:hAnsi="Arial" w:cs="Arial"/>
          <w:sz w:val="16"/>
          <w:szCs w:val="16"/>
        </w:rPr>
      </w:pPr>
      <w:r w:rsidRPr="00123246">
        <w:rPr>
          <w:rFonts w:ascii="Arial" w:hAnsi="Arial" w:cs="Arial"/>
          <w:sz w:val="16"/>
          <w:szCs w:val="16"/>
        </w:rPr>
        <w:t>Las pruebas incluidas son:</w:t>
      </w:r>
    </w:p>
    <w:p w14:paraId="5AD56CDA" w14:textId="77777777" w:rsidR="00B54657" w:rsidRPr="00123246" w:rsidRDefault="00B54657" w:rsidP="00B54657">
      <w:pPr>
        <w:ind w:left="360"/>
        <w:rPr>
          <w:rFonts w:ascii="Arial" w:hAnsi="Arial" w:cs="Arial"/>
          <w:b/>
          <w:sz w:val="16"/>
          <w:szCs w:val="16"/>
        </w:rPr>
      </w:pPr>
    </w:p>
    <w:p w14:paraId="48BDD08B" w14:textId="77777777" w:rsidR="00B54657" w:rsidRPr="00123246" w:rsidRDefault="00B54657" w:rsidP="00B54657">
      <w:pPr>
        <w:ind w:left="360"/>
        <w:rPr>
          <w:rFonts w:ascii="Arial" w:hAnsi="Arial" w:cs="Arial"/>
          <w:b/>
          <w:sz w:val="16"/>
          <w:szCs w:val="16"/>
        </w:rPr>
      </w:pPr>
      <w:r w:rsidRPr="00123246">
        <w:rPr>
          <w:rFonts w:ascii="Arial" w:hAnsi="Arial" w:cs="Arial"/>
          <w:b/>
          <w:sz w:val="16"/>
          <w:szCs w:val="16"/>
        </w:rPr>
        <w:t xml:space="preserve">Para Jurisdicciones Sanitarias 1, 2, 3, 4, 5, 6, 7 y 8: </w:t>
      </w:r>
    </w:p>
    <w:p w14:paraId="34F64D2C" w14:textId="77777777" w:rsidR="00B54657" w:rsidRPr="00123246" w:rsidRDefault="00B54657" w:rsidP="00B54657">
      <w:pPr>
        <w:pStyle w:val="Prrafodelista"/>
        <w:numPr>
          <w:ilvl w:val="0"/>
          <w:numId w:val="29"/>
        </w:numPr>
        <w:rPr>
          <w:rFonts w:ascii="Arial" w:hAnsi="Arial" w:cs="Arial"/>
          <w:sz w:val="16"/>
          <w:szCs w:val="16"/>
        </w:rPr>
      </w:pPr>
      <w:r w:rsidRPr="00123246">
        <w:rPr>
          <w:rFonts w:ascii="Arial" w:hAnsi="Arial" w:cs="Arial"/>
          <w:sz w:val="16"/>
          <w:szCs w:val="16"/>
        </w:rPr>
        <w:t>Glucosa</w:t>
      </w:r>
    </w:p>
    <w:p w14:paraId="67FB614E" w14:textId="77777777" w:rsidR="00B54657" w:rsidRPr="00123246" w:rsidRDefault="00B54657" w:rsidP="00B54657">
      <w:pPr>
        <w:pStyle w:val="Prrafodelista"/>
        <w:numPr>
          <w:ilvl w:val="0"/>
          <w:numId w:val="29"/>
        </w:numPr>
        <w:rPr>
          <w:rFonts w:ascii="Arial" w:hAnsi="Arial" w:cs="Arial"/>
          <w:sz w:val="16"/>
          <w:szCs w:val="16"/>
        </w:rPr>
      </w:pPr>
      <w:r w:rsidRPr="00123246">
        <w:rPr>
          <w:rFonts w:ascii="Arial" w:hAnsi="Arial" w:cs="Arial"/>
          <w:sz w:val="16"/>
          <w:szCs w:val="16"/>
        </w:rPr>
        <w:t>Creatinina</w:t>
      </w:r>
    </w:p>
    <w:p w14:paraId="31D0E2C0" w14:textId="77777777" w:rsidR="00B54657" w:rsidRPr="00123246" w:rsidRDefault="00B54657" w:rsidP="00B54657">
      <w:pPr>
        <w:pStyle w:val="Prrafodelista"/>
        <w:numPr>
          <w:ilvl w:val="0"/>
          <w:numId w:val="29"/>
        </w:numPr>
        <w:rPr>
          <w:rFonts w:ascii="Arial" w:hAnsi="Arial" w:cs="Arial"/>
          <w:sz w:val="16"/>
          <w:szCs w:val="16"/>
        </w:rPr>
      </w:pPr>
      <w:r w:rsidRPr="00123246">
        <w:rPr>
          <w:rFonts w:ascii="Arial" w:hAnsi="Arial" w:cs="Arial"/>
          <w:sz w:val="16"/>
          <w:szCs w:val="16"/>
        </w:rPr>
        <w:t>Urea (o BUN)</w:t>
      </w:r>
    </w:p>
    <w:p w14:paraId="3597AB6E" w14:textId="77777777" w:rsidR="00B54657" w:rsidRPr="00123246" w:rsidRDefault="00B54657" w:rsidP="00B54657">
      <w:pPr>
        <w:pStyle w:val="Prrafodelista"/>
        <w:numPr>
          <w:ilvl w:val="0"/>
          <w:numId w:val="29"/>
        </w:numPr>
        <w:rPr>
          <w:rFonts w:ascii="Arial" w:hAnsi="Arial" w:cs="Arial"/>
          <w:sz w:val="16"/>
          <w:szCs w:val="16"/>
        </w:rPr>
      </w:pPr>
      <w:r w:rsidRPr="00123246">
        <w:rPr>
          <w:rFonts w:ascii="Arial" w:hAnsi="Arial" w:cs="Arial"/>
          <w:sz w:val="16"/>
          <w:szCs w:val="16"/>
        </w:rPr>
        <w:t xml:space="preserve"> Ácido Úrico</w:t>
      </w:r>
    </w:p>
    <w:p w14:paraId="16985FF9" w14:textId="77777777" w:rsidR="00B54657" w:rsidRPr="00123246" w:rsidRDefault="00B54657" w:rsidP="00B54657">
      <w:pPr>
        <w:pStyle w:val="Prrafodelista"/>
        <w:numPr>
          <w:ilvl w:val="0"/>
          <w:numId w:val="29"/>
        </w:numPr>
        <w:rPr>
          <w:rFonts w:ascii="Arial" w:hAnsi="Arial" w:cs="Arial"/>
          <w:sz w:val="16"/>
          <w:szCs w:val="16"/>
        </w:rPr>
      </w:pPr>
      <w:r w:rsidRPr="00123246">
        <w:rPr>
          <w:rFonts w:ascii="Arial" w:hAnsi="Arial" w:cs="Arial"/>
          <w:sz w:val="16"/>
          <w:szCs w:val="16"/>
        </w:rPr>
        <w:t xml:space="preserve"> Colesterol</w:t>
      </w:r>
    </w:p>
    <w:p w14:paraId="6EA69218" w14:textId="77777777" w:rsidR="00B54657" w:rsidRPr="00123246" w:rsidRDefault="00B54657" w:rsidP="00B54657">
      <w:pPr>
        <w:pStyle w:val="Prrafodelista"/>
        <w:numPr>
          <w:ilvl w:val="0"/>
          <w:numId w:val="29"/>
        </w:numPr>
        <w:rPr>
          <w:rFonts w:ascii="Arial" w:hAnsi="Arial" w:cs="Arial"/>
          <w:sz w:val="16"/>
          <w:szCs w:val="16"/>
        </w:rPr>
      </w:pPr>
      <w:r w:rsidRPr="00123246">
        <w:rPr>
          <w:rFonts w:ascii="Arial" w:hAnsi="Arial" w:cs="Arial"/>
          <w:sz w:val="16"/>
          <w:szCs w:val="16"/>
        </w:rPr>
        <w:t xml:space="preserve"> Triglicéridos</w:t>
      </w:r>
    </w:p>
    <w:p w14:paraId="073F9D3B" w14:textId="77777777" w:rsidR="00B54657" w:rsidRPr="00123246" w:rsidRDefault="00B54657" w:rsidP="00B54657">
      <w:pPr>
        <w:pStyle w:val="Prrafodelista"/>
        <w:numPr>
          <w:ilvl w:val="0"/>
          <w:numId w:val="29"/>
        </w:numPr>
        <w:rPr>
          <w:rFonts w:ascii="Arial" w:hAnsi="Arial" w:cs="Arial"/>
          <w:sz w:val="16"/>
          <w:szCs w:val="16"/>
        </w:rPr>
      </w:pPr>
      <w:r w:rsidRPr="00123246">
        <w:rPr>
          <w:rFonts w:ascii="Arial" w:hAnsi="Arial" w:cs="Arial"/>
          <w:sz w:val="16"/>
          <w:szCs w:val="16"/>
        </w:rPr>
        <w:t>HDL-Colesterol</w:t>
      </w:r>
    </w:p>
    <w:p w14:paraId="2E7F9350" w14:textId="77777777" w:rsidR="00B54657" w:rsidRPr="00123246" w:rsidRDefault="00B54657" w:rsidP="00B54657">
      <w:pPr>
        <w:pStyle w:val="Prrafodelista"/>
        <w:numPr>
          <w:ilvl w:val="0"/>
          <w:numId w:val="29"/>
        </w:numPr>
        <w:rPr>
          <w:rFonts w:ascii="Arial" w:hAnsi="Arial" w:cs="Arial"/>
          <w:sz w:val="16"/>
          <w:szCs w:val="16"/>
        </w:rPr>
      </w:pPr>
      <w:r w:rsidRPr="00123246">
        <w:rPr>
          <w:rFonts w:ascii="Arial" w:hAnsi="Arial" w:cs="Arial"/>
          <w:sz w:val="16"/>
          <w:szCs w:val="16"/>
        </w:rPr>
        <w:t xml:space="preserve"> Bilirrubina Total</w:t>
      </w:r>
    </w:p>
    <w:p w14:paraId="6F432459" w14:textId="77777777" w:rsidR="00B54657" w:rsidRPr="00123246" w:rsidRDefault="00B54657" w:rsidP="00B54657">
      <w:pPr>
        <w:pStyle w:val="Prrafodelista"/>
        <w:numPr>
          <w:ilvl w:val="0"/>
          <w:numId w:val="29"/>
        </w:numPr>
        <w:rPr>
          <w:rFonts w:ascii="Arial" w:hAnsi="Arial" w:cs="Arial"/>
          <w:sz w:val="16"/>
          <w:szCs w:val="16"/>
        </w:rPr>
      </w:pPr>
      <w:r w:rsidRPr="00123246">
        <w:rPr>
          <w:rFonts w:ascii="Arial" w:hAnsi="Arial" w:cs="Arial"/>
          <w:sz w:val="16"/>
          <w:szCs w:val="16"/>
        </w:rPr>
        <w:t xml:space="preserve"> Bilirrubina Directa</w:t>
      </w:r>
    </w:p>
    <w:p w14:paraId="7DD664B0" w14:textId="77777777" w:rsidR="00B54657" w:rsidRPr="00123246" w:rsidRDefault="00B54657" w:rsidP="00B54657">
      <w:pPr>
        <w:pStyle w:val="Prrafodelista"/>
        <w:numPr>
          <w:ilvl w:val="0"/>
          <w:numId w:val="29"/>
        </w:numPr>
        <w:rPr>
          <w:rFonts w:ascii="Arial" w:hAnsi="Arial" w:cs="Arial"/>
          <w:sz w:val="16"/>
          <w:szCs w:val="16"/>
        </w:rPr>
      </w:pPr>
      <w:r w:rsidRPr="00123246">
        <w:rPr>
          <w:rFonts w:ascii="Arial" w:hAnsi="Arial" w:cs="Arial"/>
          <w:sz w:val="16"/>
          <w:szCs w:val="16"/>
        </w:rPr>
        <w:t xml:space="preserve"> Proteínas Totales</w:t>
      </w:r>
    </w:p>
    <w:p w14:paraId="24E1A59B" w14:textId="77777777" w:rsidR="00B54657" w:rsidRPr="00123246" w:rsidRDefault="00B54657" w:rsidP="00B54657">
      <w:pPr>
        <w:pStyle w:val="Prrafodelista"/>
        <w:numPr>
          <w:ilvl w:val="0"/>
          <w:numId w:val="29"/>
        </w:numPr>
        <w:rPr>
          <w:rFonts w:ascii="Arial" w:hAnsi="Arial" w:cs="Arial"/>
          <w:sz w:val="16"/>
          <w:szCs w:val="16"/>
        </w:rPr>
      </w:pPr>
      <w:r w:rsidRPr="00123246">
        <w:rPr>
          <w:rFonts w:ascii="Arial" w:hAnsi="Arial" w:cs="Arial"/>
          <w:sz w:val="16"/>
          <w:szCs w:val="16"/>
        </w:rPr>
        <w:t xml:space="preserve"> Albumina</w:t>
      </w:r>
    </w:p>
    <w:p w14:paraId="7F9AF3E9" w14:textId="77777777" w:rsidR="00B54657" w:rsidRPr="00123246" w:rsidRDefault="00B54657" w:rsidP="00B54657">
      <w:pPr>
        <w:pStyle w:val="Prrafodelista"/>
        <w:numPr>
          <w:ilvl w:val="0"/>
          <w:numId w:val="29"/>
        </w:numPr>
        <w:rPr>
          <w:rFonts w:ascii="Arial" w:hAnsi="Arial" w:cs="Arial"/>
          <w:sz w:val="16"/>
          <w:szCs w:val="16"/>
        </w:rPr>
      </w:pPr>
      <w:r w:rsidRPr="00123246">
        <w:rPr>
          <w:rFonts w:ascii="Arial" w:hAnsi="Arial" w:cs="Arial"/>
          <w:sz w:val="16"/>
          <w:szCs w:val="16"/>
        </w:rPr>
        <w:t xml:space="preserve"> TGO</w:t>
      </w:r>
    </w:p>
    <w:p w14:paraId="768C3238" w14:textId="77777777" w:rsidR="00B54657" w:rsidRPr="00123246" w:rsidRDefault="00B54657" w:rsidP="00B54657">
      <w:pPr>
        <w:pStyle w:val="Prrafodelista"/>
        <w:numPr>
          <w:ilvl w:val="0"/>
          <w:numId w:val="29"/>
        </w:numPr>
        <w:rPr>
          <w:rFonts w:ascii="Arial" w:hAnsi="Arial" w:cs="Arial"/>
          <w:sz w:val="16"/>
          <w:szCs w:val="16"/>
        </w:rPr>
      </w:pPr>
      <w:r w:rsidRPr="00123246">
        <w:rPr>
          <w:rFonts w:ascii="Arial" w:hAnsi="Arial" w:cs="Arial"/>
          <w:sz w:val="16"/>
          <w:szCs w:val="16"/>
        </w:rPr>
        <w:t xml:space="preserve"> TGP</w:t>
      </w:r>
    </w:p>
    <w:p w14:paraId="7B6F82DB" w14:textId="77777777" w:rsidR="00B54657" w:rsidRPr="00123246" w:rsidRDefault="00B54657" w:rsidP="00B54657">
      <w:pPr>
        <w:pStyle w:val="Prrafodelista"/>
        <w:numPr>
          <w:ilvl w:val="0"/>
          <w:numId w:val="29"/>
        </w:numPr>
        <w:rPr>
          <w:rFonts w:ascii="Arial" w:hAnsi="Arial" w:cs="Arial"/>
          <w:sz w:val="16"/>
          <w:szCs w:val="16"/>
        </w:rPr>
      </w:pPr>
      <w:r w:rsidRPr="00123246">
        <w:rPr>
          <w:rFonts w:ascii="Arial" w:hAnsi="Arial" w:cs="Arial"/>
          <w:sz w:val="16"/>
          <w:szCs w:val="16"/>
        </w:rPr>
        <w:t xml:space="preserve"> Fosfatasa Alcalina</w:t>
      </w:r>
    </w:p>
    <w:p w14:paraId="7FFBF6C7" w14:textId="77777777" w:rsidR="00B54657" w:rsidRPr="00123246" w:rsidRDefault="00B54657" w:rsidP="00B54657">
      <w:pPr>
        <w:pStyle w:val="Prrafodelista"/>
        <w:numPr>
          <w:ilvl w:val="0"/>
          <w:numId w:val="29"/>
        </w:numPr>
        <w:rPr>
          <w:rFonts w:ascii="Arial" w:hAnsi="Arial" w:cs="Arial"/>
          <w:sz w:val="16"/>
          <w:szCs w:val="16"/>
        </w:rPr>
      </w:pPr>
      <w:r w:rsidRPr="00123246">
        <w:rPr>
          <w:rFonts w:ascii="Arial" w:hAnsi="Arial" w:cs="Arial"/>
          <w:sz w:val="16"/>
          <w:szCs w:val="16"/>
        </w:rPr>
        <w:t xml:space="preserve"> GGT</w:t>
      </w:r>
    </w:p>
    <w:p w14:paraId="00372DCD" w14:textId="77777777" w:rsidR="00B54657" w:rsidRPr="00123246" w:rsidRDefault="00B54657" w:rsidP="00B54657">
      <w:pPr>
        <w:pStyle w:val="Prrafodelista"/>
        <w:numPr>
          <w:ilvl w:val="0"/>
          <w:numId w:val="29"/>
        </w:numPr>
        <w:rPr>
          <w:rFonts w:ascii="Arial" w:hAnsi="Arial" w:cs="Arial"/>
          <w:sz w:val="16"/>
          <w:szCs w:val="16"/>
        </w:rPr>
      </w:pPr>
      <w:r w:rsidRPr="00123246">
        <w:rPr>
          <w:rFonts w:ascii="Arial" w:hAnsi="Arial" w:cs="Arial"/>
          <w:sz w:val="16"/>
          <w:szCs w:val="16"/>
        </w:rPr>
        <w:t>LDH</w:t>
      </w:r>
    </w:p>
    <w:p w14:paraId="5FE4CE8A" w14:textId="77777777" w:rsidR="00B54657" w:rsidRPr="00123246" w:rsidRDefault="00B54657" w:rsidP="00B54657">
      <w:pPr>
        <w:rPr>
          <w:rFonts w:ascii="Arial" w:hAnsi="Arial" w:cs="Arial"/>
          <w:sz w:val="16"/>
          <w:szCs w:val="16"/>
        </w:rPr>
      </w:pPr>
    </w:p>
    <w:p w14:paraId="67D45F65" w14:textId="77777777" w:rsidR="00B54657" w:rsidRPr="00123246" w:rsidRDefault="00B54657" w:rsidP="00B54657">
      <w:pPr>
        <w:rPr>
          <w:rFonts w:ascii="Arial" w:hAnsi="Arial" w:cs="Arial"/>
          <w:sz w:val="16"/>
          <w:szCs w:val="16"/>
        </w:rPr>
      </w:pPr>
    </w:p>
    <w:p w14:paraId="595C970F" w14:textId="338827CE" w:rsidR="00B54657" w:rsidRPr="00123246" w:rsidRDefault="00B54657" w:rsidP="008825B8">
      <w:pPr>
        <w:ind w:left="360"/>
        <w:jc w:val="both"/>
        <w:rPr>
          <w:rFonts w:ascii="Arial" w:hAnsi="Arial" w:cs="Arial"/>
          <w:sz w:val="16"/>
          <w:szCs w:val="16"/>
        </w:rPr>
      </w:pPr>
      <w:r w:rsidRPr="00123246">
        <w:rPr>
          <w:rFonts w:ascii="Arial" w:hAnsi="Arial" w:cs="Arial"/>
          <w:b/>
          <w:sz w:val="16"/>
          <w:szCs w:val="16"/>
        </w:rPr>
        <w:t>Para Hospitales;</w:t>
      </w:r>
      <w:r w:rsidRPr="00123246">
        <w:rPr>
          <w:rFonts w:ascii="Arial" w:hAnsi="Arial" w:cs="Arial"/>
          <w:sz w:val="16"/>
          <w:szCs w:val="16"/>
        </w:rPr>
        <w:t xml:space="preserve"> Hospital Metropolitano, Hospital Regional Materno Infantil, H. Gral. De Cerralvo, H. Gral. De Montemorelos, H. Gral. De Linares, H. Gral. De Galeana, Hospital General de Dr. Arroyo, Hospital General Tierra y Libertad, UNEME Pediátrica, UNEME Escobedo, UNEME </w:t>
      </w:r>
      <w:r w:rsidRPr="00123246">
        <w:rPr>
          <w:rFonts w:ascii="Arial" w:hAnsi="Arial" w:cs="Arial"/>
          <w:sz w:val="16"/>
          <w:szCs w:val="16"/>
        </w:rPr>
        <w:lastRenderedPageBreak/>
        <w:t>Pesquería, UNEME Galeana. Hospital De Juárez,</w:t>
      </w:r>
      <w:r w:rsidRPr="00123246">
        <w:t xml:space="preserve"> </w:t>
      </w:r>
      <w:r w:rsidRPr="00123246">
        <w:rPr>
          <w:rFonts w:ascii="Arial" w:hAnsi="Arial" w:cs="Arial"/>
          <w:sz w:val="16"/>
          <w:szCs w:val="16"/>
        </w:rPr>
        <w:t>Hospital General Sabinas Hidalgo,</w:t>
      </w:r>
      <w:r w:rsidRPr="00123246">
        <w:rPr>
          <w:rFonts w:ascii="Century Gothic" w:hAnsi="Century Gothic" w:cstheme="minorHAnsi"/>
          <w:sz w:val="14"/>
          <w:szCs w:val="14"/>
        </w:rPr>
        <w:t xml:space="preserve"> </w:t>
      </w:r>
      <w:r w:rsidRPr="00123246">
        <w:rPr>
          <w:rFonts w:ascii="Arial" w:hAnsi="Arial" w:cs="Arial"/>
          <w:sz w:val="16"/>
          <w:szCs w:val="14"/>
        </w:rPr>
        <w:t>Hospital</w:t>
      </w:r>
      <w:r w:rsidR="00A95169">
        <w:rPr>
          <w:rFonts w:ascii="Arial" w:hAnsi="Arial" w:cs="Arial"/>
          <w:sz w:val="16"/>
          <w:szCs w:val="14"/>
        </w:rPr>
        <w:t xml:space="preserve"> de Especialidades en Salud Mental</w:t>
      </w:r>
      <w:r w:rsidRPr="00123246">
        <w:rPr>
          <w:rFonts w:ascii="Arial" w:hAnsi="Arial" w:cs="Arial"/>
          <w:sz w:val="16"/>
          <w:szCs w:val="16"/>
        </w:rPr>
        <w:t xml:space="preserve">, Shock Trauma Santiago y UNEME General Terán. </w:t>
      </w:r>
    </w:p>
    <w:p w14:paraId="501BED78" w14:textId="77777777" w:rsidR="00B54657" w:rsidRPr="00123246" w:rsidRDefault="00B54657" w:rsidP="00B54657">
      <w:pPr>
        <w:ind w:left="360"/>
        <w:rPr>
          <w:rFonts w:ascii="Arial" w:hAnsi="Arial" w:cs="Arial"/>
          <w:sz w:val="16"/>
          <w:szCs w:val="16"/>
        </w:rPr>
      </w:pPr>
    </w:p>
    <w:p w14:paraId="5A71F852" w14:textId="77777777" w:rsidR="00B54657" w:rsidRPr="00123246" w:rsidRDefault="00B54657" w:rsidP="00B54657">
      <w:pPr>
        <w:ind w:left="360"/>
        <w:rPr>
          <w:rFonts w:ascii="Arial" w:hAnsi="Arial" w:cs="Arial"/>
          <w:b/>
          <w:sz w:val="16"/>
          <w:szCs w:val="16"/>
        </w:rPr>
      </w:pPr>
    </w:p>
    <w:p w14:paraId="615058EC"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Glucosa</w:t>
      </w:r>
    </w:p>
    <w:p w14:paraId="62704E98"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Creatinina</w:t>
      </w:r>
    </w:p>
    <w:p w14:paraId="0983F689"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 xml:space="preserve">Urea (o BUN) </w:t>
      </w:r>
    </w:p>
    <w:p w14:paraId="2695AD07"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 xml:space="preserve">Ácido Úrico </w:t>
      </w:r>
    </w:p>
    <w:p w14:paraId="571BB56A"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 xml:space="preserve">Colesterol </w:t>
      </w:r>
    </w:p>
    <w:p w14:paraId="5D0B9579"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 xml:space="preserve">Triglicéridos </w:t>
      </w:r>
    </w:p>
    <w:p w14:paraId="2072275D"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 xml:space="preserve">HDL-Colesterol </w:t>
      </w:r>
    </w:p>
    <w:p w14:paraId="565CDD8C"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 xml:space="preserve">Bilirrubina Total </w:t>
      </w:r>
    </w:p>
    <w:p w14:paraId="43AC17A1"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 xml:space="preserve">Bilirrubina Directa </w:t>
      </w:r>
    </w:p>
    <w:p w14:paraId="3C13582D"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 xml:space="preserve">Proteínas Totales </w:t>
      </w:r>
    </w:p>
    <w:p w14:paraId="4D2A8446"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 xml:space="preserve">Albumina </w:t>
      </w:r>
    </w:p>
    <w:p w14:paraId="732147AB"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 xml:space="preserve">TGO </w:t>
      </w:r>
    </w:p>
    <w:p w14:paraId="5EC76DF2"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 xml:space="preserve">TGP </w:t>
      </w:r>
    </w:p>
    <w:p w14:paraId="23D1BC73"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 xml:space="preserve">Fosfatasa Alcalina </w:t>
      </w:r>
    </w:p>
    <w:p w14:paraId="403751F5"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Amilasa</w:t>
      </w:r>
    </w:p>
    <w:p w14:paraId="254FF71A"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 xml:space="preserve">LDH </w:t>
      </w:r>
    </w:p>
    <w:p w14:paraId="07C764C9"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 xml:space="preserve">GGT </w:t>
      </w:r>
    </w:p>
    <w:p w14:paraId="07721950"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 xml:space="preserve">CK </w:t>
      </w:r>
    </w:p>
    <w:p w14:paraId="3F41BE92"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CK MB</w:t>
      </w:r>
    </w:p>
    <w:p w14:paraId="5838BCD5"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Proteínas Suero</w:t>
      </w:r>
    </w:p>
    <w:p w14:paraId="13B11066"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Proteínas Liquido</w:t>
      </w:r>
    </w:p>
    <w:p w14:paraId="0ACEC471"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Proteínas en Orina</w:t>
      </w:r>
    </w:p>
    <w:p w14:paraId="3952DD0C"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PCR Ultra Sensible</w:t>
      </w:r>
    </w:p>
    <w:p w14:paraId="3AF6DF77"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 xml:space="preserve">Sodio </w:t>
      </w:r>
    </w:p>
    <w:p w14:paraId="2BE7A45C"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 xml:space="preserve">Potasio </w:t>
      </w:r>
    </w:p>
    <w:p w14:paraId="709925E0"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 xml:space="preserve">Cloro </w:t>
      </w:r>
    </w:p>
    <w:p w14:paraId="3E4EF504" w14:textId="77777777" w:rsidR="00B54657" w:rsidRPr="00123246" w:rsidRDefault="00B54657" w:rsidP="00B54657">
      <w:pPr>
        <w:pStyle w:val="Prrafodelista"/>
        <w:numPr>
          <w:ilvl w:val="0"/>
          <w:numId w:val="30"/>
        </w:numPr>
        <w:rPr>
          <w:rFonts w:ascii="Arial" w:hAnsi="Arial" w:cs="Arial"/>
          <w:sz w:val="16"/>
          <w:szCs w:val="16"/>
        </w:rPr>
      </w:pPr>
      <w:r w:rsidRPr="00123246">
        <w:rPr>
          <w:rFonts w:ascii="Arial" w:hAnsi="Arial" w:cs="Arial"/>
          <w:sz w:val="16"/>
          <w:szCs w:val="16"/>
        </w:rPr>
        <w:t xml:space="preserve">Calcio </w:t>
      </w:r>
    </w:p>
    <w:p w14:paraId="761A70FE" w14:textId="77777777" w:rsidR="00B54657" w:rsidRPr="00123246" w:rsidRDefault="00B54657" w:rsidP="00B54657">
      <w:pPr>
        <w:pStyle w:val="Prrafodelista"/>
        <w:numPr>
          <w:ilvl w:val="0"/>
          <w:numId w:val="30"/>
        </w:numPr>
        <w:rPr>
          <w:rFonts w:ascii="Arial" w:hAnsi="Arial" w:cs="Arial"/>
          <w:sz w:val="18"/>
          <w:szCs w:val="16"/>
          <w:u w:val="single"/>
        </w:rPr>
      </w:pPr>
      <w:r w:rsidRPr="00123246">
        <w:rPr>
          <w:rFonts w:ascii="Arial" w:hAnsi="Arial" w:cs="Arial"/>
          <w:color w:val="000000"/>
          <w:sz w:val="16"/>
          <w:szCs w:val="14"/>
          <w:lang w:val="es-MX" w:eastAsia="es-MX"/>
        </w:rPr>
        <w:t>Carbamazepina</w:t>
      </w:r>
    </w:p>
    <w:p w14:paraId="6F6DB89B" w14:textId="77777777" w:rsidR="00B54657" w:rsidRPr="00123246" w:rsidRDefault="00B54657" w:rsidP="00B54657">
      <w:pPr>
        <w:pStyle w:val="Prrafodelista"/>
        <w:numPr>
          <w:ilvl w:val="0"/>
          <w:numId w:val="30"/>
        </w:numPr>
        <w:rPr>
          <w:rFonts w:ascii="Arial" w:hAnsi="Arial" w:cs="Arial"/>
          <w:sz w:val="18"/>
          <w:szCs w:val="16"/>
          <w:u w:val="single"/>
        </w:rPr>
      </w:pPr>
      <w:r w:rsidRPr="00123246">
        <w:rPr>
          <w:rFonts w:ascii="Arial" w:hAnsi="Arial" w:cs="Arial"/>
          <w:color w:val="000000"/>
          <w:sz w:val="16"/>
          <w:szCs w:val="14"/>
          <w:lang w:val="es-MX" w:eastAsia="es-MX"/>
        </w:rPr>
        <w:t>Fenitoína</w:t>
      </w:r>
    </w:p>
    <w:p w14:paraId="5F5007B8" w14:textId="77777777" w:rsidR="00B54657" w:rsidRPr="00123246" w:rsidRDefault="00B54657" w:rsidP="00B54657">
      <w:pPr>
        <w:pStyle w:val="Prrafodelista"/>
        <w:numPr>
          <w:ilvl w:val="0"/>
          <w:numId w:val="30"/>
        </w:numPr>
        <w:rPr>
          <w:rFonts w:ascii="Arial" w:hAnsi="Arial" w:cs="Arial"/>
          <w:sz w:val="18"/>
          <w:szCs w:val="16"/>
          <w:u w:val="single"/>
        </w:rPr>
      </w:pPr>
      <w:r w:rsidRPr="00123246">
        <w:rPr>
          <w:rFonts w:ascii="Arial" w:hAnsi="Arial" w:cs="Arial"/>
          <w:color w:val="000000"/>
          <w:sz w:val="16"/>
          <w:szCs w:val="14"/>
          <w:lang w:val="es-MX" w:eastAsia="es-MX"/>
        </w:rPr>
        <w:t>Ácido Valproico</w:t>
      </w:r>
    </w:p>
    <w:p w14:paraId="1C450FF6" w14:textId="77777777" w:rsidR="00B54657" w:rsidRPr="00123246" w:rsidRDefault="00B54657" w:rsidP="00B54657">
      <w:pPr>
        <w:pStyle w:val="Prrafodelista"/>
        <w:numPr>
          <w:ilvl w:val="0"/>
          <w:numId w:val="30"/>
        </w:numPr>
        <w:rPr>
          <w:rFonts w:ascii="Arial" w:hAnsi="Arial" w:cs="Arial"/>
          <w:sz w:val="18"/>
          <w:szCs w:val="16"/>
          <w:u w:val="single"/>
        </w:rPr>
      </w:pPr>
      <w:r w:rsidRPr="00123246">
        <w:rPr>
          <w:rFonts w:ascii="Arial" w:hAnsi="Arial" w:cs="Arial"/>
          <w:color w:val="000000"/>
          <w:sz w:val="16"/>
          <w:szCs w:val="14"/>
          <w:lang w:val="es-MX" w:eastAsia="es-MX"/>
        </w:rPr>
        <w:t>Proteína C Reactiva Neonatal Cuantitativa</w:t>
      </w:r>
    </w:p>
    <w:p w14:paraId="20821C59" w14:textId="77777777" w:rsidR="00B54657" w:rsidRPr="00123246" w:rsidRDefault="00B54657" w:rsidP="00B54657">
      <w:pPr>
        <w:pStyle w:val="Prrafodelista"/>
        <w:numPr>
          <w:ilvl w:val="0"/>
          <w:numId w:val="30"/>
        </w:numPr>
        <w:rPr>
          <w:rFonts w:ascii="Arial" w:hAnsi="Arial" w:cs="Arial"/>
          <w:sz w:val="16"/>
          <w:szCs w:val="16"/>
          <w:lang w:val="es-MX"/>
        </w:rPr>
      </w:pPr>
      <w:r w:rsidRPr="00123246">
        <w:rPr>
          <w:rFonts w:ascii="Arial" w:hAnsi="Arial" w:cs="Arial"/>
          <w:color w:val="000000"/>
          <w:sz w:val="16"/>
          <w:szCs w:val="16"/>
          <w:lang w:val="es-MX" w:eastAsia="es-MX"/>
        </w:rPr>
        <w:t>Transferrina</w:t>
      </w:r>
    </w:p>
    <w:p w14:paraId="3A863CDA" w14:textId="77777777" w:rsidR="00B54657" w:rsidRPr="00123246" w:rsidRDefault="00B54657" w:rsidP="00B54657">
      <w:pPr>
        <w:pStyle w:val="Prrafodelista"/>
        <w:numPr>
          <w:ilvl w:val="0"/>
          <w:numId w:val="30"/>
        </w:numPr>
        <w:rPr>
          <w:rFonts w:ascii="Arial" w:hAnsi="Arial" w:cs="Arial"/>
          <w:sz w:val="16"/>
          <w:szCs w:val="16"/>
          <w:lang w:val="es-MX"/>
        </w:rPr>
      </w:pPr>
      <w:r w:rsidRPr="00123246">
        <w:rPr>
          <w:rFonts w:ascii="Arial" w:hAnsi="Arial" w:cs="Arial"/>
          <w:color w:val="000000"/>
          <w:sz w:val="16"/>
          <w:szCs w:val="16"/>
          <w:lang w:val="es-MX" w:eastAsia="es-MX"/>
        </w:rPr>
        <w:t>Magnesio</w:t>
      </w:r>
    </w:p>
    <w:p w14:paraId="4AD94BB7" w14:textId="77777777" w:rsidR="00B54657" w:rsidRPr="00123246" w:rsidRDefault="00B54657" w:rsidP="00B54657">
      <w:pPr>
        <w:pStyle w:val="Prrafodelista"/>
        <w:numPr>
          <w:ilvl w:val="0"/>
          <w:numId w:val="30"/>
        </w:numPr>
        <w:rPr>
          <w:rFonts w:ascii="Arial" w:hAnsi="Arial" w:cs="Arial"/>
          <w:sz w:val="16"/>
          <w:szCs w:val="16"/>
          <w:lang w:val="es-MX"/>
        </w:rPr>
      </w:pPr>
      <w:r w:rsidRPr="00123246">
        <w:rPr>
          <w:rFonts w:ascii="Arial" w:hAnsi="Arial" w:cs="Arial"/>
          <w:color w:val="000000"/>
          <w:sz w:val="16"/>
          <w:szCs w:val="16"/>
          <w:lang w:val="es-MX" w:eastAsia="es-MX"/>
        </w:rPr>
        <w:t>Fosforo</w:t>
      </w:r>
    </w:p>
    <w:p w14:paraId="0D3A8120" w14:textId="77777777" w:rsidR="00B54657" w:rsidRPr="00123246" w:rsidRDefault="00B54657" w:rsidP="00B54657">
      <w:pPr>
        <w:pStyle w:val="Prrafodelista"/>
        <w:numPr>
          <w:ilvl w:val="0"/>
          <w:numId w:val="30"/>
        </w:numPr>
        <w:rPr>
          <w:rFonts w:ascii="Arial" w:hAnsi="Arial" w:cs="Arial"/>
          <w:sz w:val="16"/>
          <w:szCs w:val="16"/>
          <w:lang w:val="es-MX"/>
        </w:rPr>
      </w:pPr>
      <w:r w:rsidRPr="00123246">
        <w:rPr>
          <w:rFonts w:ascii="Arial" w:hAnsi="Arial" w:cs="Arial"/>
          <w:color w:val="000000"/>
          <w:sz w:val="16"/>
          <w:szCs w:val="16"/>
          <w:lang w:val="es-MX" w:eastAsia="es-MX"/>
        </w:rPr>
        <w:t>Hierro</w:t>
      </w:r>
    </w:p>
    <w:p w14:paraId="187873B5" w14:textId="77777777" w:rsidR="00B54657" w:rsidRPr="00123246" w:rsidRDefault="00B54657" w:rsidP="00B54657">
      <w:pPr>
        <w:pStyle w:val="Prrafodelista"/>
        <w:numPr>
          <w:ilvl w:val="0"/>
          <w:numId w:val="30"/>
        </w:numPr>
        <w:rPr>
          <w:rFonts w:ascii="Arial" w:hAnsi="Arial" w:cs="Arial"/>
          <w:sz w:val="16"/>
          <w:szCs w:val="16"/>
          <w:lang w:val="es-MX"/>
        </w:rPr>
      </w:pPr>
      <w:r w:rsidRPr="00123246">
        <w:rPr>
          <w:rFonts w:ascii="Arial" w:hAnsi="Arial" w:cs="Arial"/>
          <w:color w:val="000000"/>
          <w:sz w:val="16"/>
          <w:szCs w:val="16"/>
          <w:lang w:val="es-MX" w:eastAsia="es-MX"/>
        </w:rPr>
        <w:t>Lipasa</w:t>
      </w:r>
    </w:p>
    <w:p w14:paraId="5FFB9A61" w14:textId="77777777" w:rsidR="00B54657" w:rsidRPr="00123246" w:rsidRDefault="00B54657" w:rsidP="00B54657">
      <w:pPr>
        <w:pStyle w:val="Prrafodelista"/>
        <w:numPr>
          <w:ilvl w:val="0"/>
          <w:numId w:val="30"/>
        </w:numPr>
        <w:rPr>
          <w:rFonts w:ascii="Arial" w:hAnsi="Arial" w:cs="Arial"/>
          <w:sz w:val="16"/>
          <w:szCs w:val="16"/>
          <w:lang w:val="es-MX"/>
        </w:rPr>
      </w:pPr>
      <w:r w:rsidRPr="00123246">
        <w:rPr>
          <w:rFonts w:ascii="Arial" w:hAnsi="Arial" w:cs="Arial"/>
          <w:color w:val="000000"/>
          <w:sz w:val="16"/>
          <w:szCs w:val="16"/>
          <w:lang w:val="es-MX" w:eastAsia="es-MX"/>
        </w:rPr>
        <w:t>Litio</w:t>
      </w:r>
    </w:p>
    <w:p w14:paraId="525E5AD9" w14:textId="77777777" w:rsidR="00B54657" w:rsidRPr="00123246" w:rsidRDefault="00B54657" w:rsidP="00B54657">
      <w:pPr>
        <w:pStyle w:val="Prrafodelista"/>
        <w:ind w:left="1080"/>
        <w:rPr>
          <w:rFonts w:ascii="Arial" w:hAnsi="Arial" w:cs="Arial"/>
          <w:sz w:val="18"/>
          <w:szCs w:val="16"/>
          <w:u w:val="single"/>
        </w:rPr>
      </w:pPr>
    </w:p>
    <w:p w14:paraId="08D007FC" w14:textId="77777777" w:rsidR="00B54657" w:rsidRPr="00123246" w:rsidRDefault="00B54657" w:rsidP="00B54657">
      <w:pPr>
        <w:pStyle w:val="Prrafodelista"/>
        <w:ind w:left="1080"/>
        <w:rPr>
          <w:rFonts w:ascii="Arial" w:hAnsi="Arial" w:cs="Arial"/>
          <w:sz w:val="16"/>
          <w:szCs w:val="16"/>
          <w:u w:val="single"/>
        </w:rPr>
      </w:pPr>
    </w:p>
    <w:p w14:paraId="2FCEF729" w14:textId="77777777" w:rsidR="00B54657" w:rsidRPr="0076578F" w:rsidRDefault="00B54657">
      <w:pPr>
        <w:pStyle w:val="Prrafodelista"/>
        <w:numPr>
          <w:ilvl w:val="0"/>
          <w:numId w:val="44"/>
        </w:numPr>
        <w:rPr>
          <w:rFonts w:ascii="Arial" w:hAnsi="Arial" w:cs="Arial"/>
          <w:color w:val="000000"/>
          <w:lang w:val="es-MX" w:eastAsia="es-MX"/>
        </w:rPr>
      </w:pPr>
      <w:r w:rsidRPr="0076578F">
        <w:rPr>
          <w:rFonts w:ascii="Arial" w:hAnsi="Arial" w:cs="Arial"/>
          <w:color w:val="000000"/>
          <w:lang w:val="es-MX" w:eastAsia="es-MX"/>
        </w:rPr>
        <w:t>REACTIVOS PARA DETERMINACIÓN DE HEMATOLOGÍA</w:t>
      </w:r>
    </w:p>
    <w:p w14:paraId="31ECA49B" w14:textId="77777777" w:rsidR="00B54657" w:rsidRPr="00123246" w:rsidRDefault="00B54657" w:rsidP="00B54657">
      <w:pPr>
        <w:pStyle w:val="Prrafodelista"/>
        <w:ind w:left="720"/>
        <w:rPr>
          <w:rFonts w:ascii="Arial" w:hAnsi="Arial" w:cs="Arial"/>
          <w:b/>
          <w:color w:val="000000"/>
          <w:sz w:val="16"/>
          <w:szCs w:val="16"/>
          <w:u w:val="single"/>
          <w:lang w:val="es-MX" w:eastAsia="es-MX"/>
        </w:rPr>
      </w:pPr>
    </w:p>
    <w:p w14:paraId="5E739770" w14:textId="77777777" w:rsidR="00B54657" w:rsidRPr="00123246" w:rsidRDefault="00B54657" w:rsidP="008825B8">
      <w:pPr>
        <w:pStyle w:val="Textoindependiente2"/>
        <w:ind w:right="-1"/>
        <w:rPr>
          <w:rFonts w:cs="Arial"/>
          <w:sz w:val="16"/>
          <w:szCs w:val="16"/>
          <w:u w:val="single"/>
        </w:rPr>
      </w:pPr>
      <w:r w:rsidRPr="00123246">
        <w:rPr>
          <w:rFonts w:cs="Arial"/>
          <w:sz w:val="16"/>
          <w:szCs w:val="16"/>
        </w:rPr>
        <w:t>Nota:</w:t>
      </w:r>
      <w:r w:rsidRPr="00123246">
        <w:rPr>
          <w:rFonts w:cs="Arial"/>
          <w:sz w:val="16"/>
          <w:szCs w:val="16"/>
          <w:u w:val="single"/>
        </w:rPr>
        <w:t xml:space="preserve"> Cada instrumento deberá ser instalado con su no break y contar con programa de mantenimiento preventivo incluido en el precio ofertado.</w:t>
      </w:r>
    </w:p>
    <w:p w14:paraId="13858852" w14:textId="77777777" w:rsidR="00B54657" w:rsidRPr="00123246" w:rsidRDefault="00B54657" w:rsidP="008825B8">
      <w:pPr>
        <w:jc w:val="both"/>
        <w:rPr>
          <w:rFonts w:ascii="Arial" w:hAnsi="Arial" w:cs="Arial"/>
          <w:sz w:val="16"/>
          <w:szCs w:val="16"/>
        </w:rPr>
      </w:pPr>
    </w:p>
    <w:p w14:paraId="04CB6319" w14:textId="5D592541" w:rsidR="00B54657" w:rsidRPr="00123246" w:rsidRDefault="00B54657" w:rsidP="008825B8">
      <w:pPr>
        <w:ind w:left="360"/>
        <w:jc w:val="both"/>
        <w:rPr>
          <w:rFonts w:ascii="Arial" w:hAnsi="Arial" w:cs="Arial"/>
          <w:sz w:val="16"/>
          <w:szCs w:val="16"/>
        </w:rPr>
      </w:pPr>
      <w:r w:rsidRPr="00123246">
        <w:rPr>
          <w:rFonts w:ascii="Arial" w:hAnsi="Arial" w:cs="Arial"/>
          <w:b/>
          <w:sz w:val="16"/>
          <w:szCs w:val="16"/>
          <w:u w:val="single"/>
        </w:rPr>
        <w:t>Dos Instrumentos</w:t>
      </w:r>
      <w:r w:rsidRPr="00123246">
        <w:rPr>
          <w:rFonts w:ascii="Arial" w:hAnsi="Arial" w:cs="Arial"/>
          <w:sz w:val="16"/>
          <w:szCs w:val="16"/>
        </w:rPr>
        <w:t xml:space="preserve"> Para El Hospital Metropolitano</w:t>
      </w:r>
    </w:p>
    <w:p w14:paraId="09A55721" w14:textId="77777777" w:rsidR="00B54657" w:rsidRPr="00123246" w:rsidRDefault="00B54657" w:rsidP="008825B8">
      <w:pPr>
        <w:ind w:left="360"/>
        <w:jc w:val="both"/>
        <w:rPr>
          <w:rFonts w:ascii="Arial" w:hAnsi="Arial" w:cs="Arial"/>
          <w:sz w:val="16"/>
          <w:szCs w:val="16"/>
        </w:rPr>
      </w:pPr>
      <w:r w:rsidRPr="00123246">
        <w:rPr>
          <w:rFonts w:ascii="Arial" w:hAnsi="Arial" w:cs="Arial"/>
          <w:b/>
          <w:sz w:val="16"/>
          <w:szCs w:val="16"/>
          <w:u w:val="single"/>
        </w:rPr>
        <w:t>Dos Instrumentos</w:t>
      </w:r>
      <w:r w:rsidRPr="00123246">
        <w:rPr>
          <w:rFonts w:ascii="Arial" w:hAnsi="Arial" w:cs="Arial"/>
          <w:sz w:val="16"/>
          <w:szCs w:val="16"/>
        </w:rPr>
        <w:t xml:space="preserve"> Para El Hospital Regional Materno Infantil  </w:t>
      </w:r>
    </w:p>
    <w:p w14:paraId="270C4470" w14:textId="026FFA66" w:rsidR="00B54657" w:rsidRPr="00123246" w:rsidRDefault="00B54657" w:rsidP="008825B8">
      <w:pPr>
        <w:ind w:left="360"/>
        <w:jc w:val="both"/>
        <w:rPr>
          <w:rFonts w:ascii="Arial" w:hAnsi="Arial" w:cs="Arial"/>
          <w:sz w:val="16"/>
          <w:szCs w:val="16"/>
        </w:rPr>
      </w:pPr>
      <w:r w:rsidRPr="00123246">
        <w:rPr>
          <w:rFonts w:ascii="Arial" w:hAnsi="Arial" w:cs="Arial"/>
          <w:b/>
          <w:sz w:val="16"/>
          <w:szCs w:val="16"/>
          <w:u w:val="single"/>
        </w:rPr>
        <w:t>Un Instrumentos Para Los Siguientes Hospitales</w:t>
      </w:r>
      <w:r w:rsidRPr="00123246">
        <w:rPr>
          <w:rFonts w:ascii="Arial" w:hAnsi="Arial" w:cs="Arial"/>
          <w:b/>
          <w:sz w:val="16"/>
          <w:szCs w:val="16"/>
        </w:rPr>
        <w:t>:</w:t>
      </w:r>
      <w:r w:rsidRPr="00123246">
        <w:rPr>
          <w:rFonts w:ascii="Arial" w:hAnsi="Arial" w:cs="Arial"/>
          <w:sz w:val="16"/>
          <w:szCs w:val="16"/>
        </w:rPr>
        <w:t xml:space="preserve"> Hospital General Sabinas Hidalgo, H. Gral. De Cerralvo, H. Gral. De Montemorelos, H. Gral. De Linares, H. Gral. De Galeana, H. Gral. De Dr. Arroyo, Hospital General Tierra y Libertad.</w:t>
      </w:r>
    </w:p>
    <w:p w14:paraId="1CAA400D" w14:textId="77777777" w:rsidR="00B54657" w:rsidRPr="00123246" w:rsidRDefault="00B54657" w:rsidP="008825B8">
      <w:pPr>
        <w:ind w:left="360"/>
        <w:jc w:val="both"/>
        <w:rPr>
          <w:rFonts w:ascii="Arial" w:hAnsi="Arial" w:cs="Arial"/>
          <w:sz w:val="16"/>
          <w:szCs w:val="16"/>
        </w:rPr>
      </w:pPr>
    </w:p>
    <w:p w14:paraId="4A67F183" w14:textId="77777777" w:rsidR="00B54657" w:rsidRPr="00123246" w:rsidRDefault="00B54657" w:rsidP="008825B8">
      <w:pPr>
        <w:ind w:left="360"/>
        <w:jc w:val="both"/>
        <w:rPr>
          <w:rFonts w:ascii="Arial" w:hAnsi="Arial" w:cs="Arial"/>
          <w:b/>
          <w:sz w:val="16"/>
          <w:szCs w:val="16"/>
        </w:rPr>
      </w:pPr>
      <w:r w:rsidRPr="00123246">
        <w:rPr>
          <w:rFonts w:ascii="Arial" w:hAnsi="Arial" w:cs="Arial"/>
          <w:b/>
          <w:sz w:val="16"/>
          <w:szCs w:val="16"/>
          <w:u w:val="single"/>
        </w:rPr>
        <w:t xml:space="preserve">Un Instrumentos Para Los Siguientes Centros de Salud: </w:t>
      </w:r>
      <w:r w:rsidRPr="00123246">
        <w:rPr>
          <w:rFonts w:ascii="Arial" w:hAnsi="Arial" w:cs="Arial"/>
          <w:sz w:val="16"/>
          <w:szCs w:val="16"/>
        </w:rPr>
        <w:t xml:space="preserve">Jurisdicción Sanitaria No. 1 </w:t>
      </w:r>
      <w:proofErr w:type="spellStart"/>
      <w:r w:rsidRPr="00123246">
        <w:rPr>
          <w:rFonts w:ascii="Arial" w:hAnsi="Arial" w:cs="Arial"/>
          <w:sz w:val="16"/>
          <w:szCs w:val="16"/>
        </w:rPr>
        <w:t>Csu</w:t>
      </w:r>
      <w:proofErr w:type="spellEnd"/>
      <w:r w:rsidRPr="00123246">
        <w:rPr>
          <w:rFonts w:ascii="Arial" w:hAnsi="Arial" w:cs="Arial"/>
          <w:sz w:val="16"/>
          <w:szCs w:val="16"/>
        </w:rPr>
        <w:t xml:space="preserve"> Nueva Morelos, , Jurisdicción Sanitaria No. 4 </w:t>
      </w:r>
      <w:proofErr w:type="spellStart"/>
      <w:r w:rsidRPr="00123246">
        <w:rPr>
          <w:rFonts w:ascii="Arial" w:hAnsi="Arial" w:cs="Arial"/>
          <w:sz w:val="16"/>
          <w:szCs w:val="16"/>
        </w:rPr>
        <w:t>Csu</w:t>
      </w:r>
      <w:proofErr w:type="spellEnd"/>
      <w:r w:rsidRPr="00123246">
        <w:rPr>
          <w:rFonts w:ascii="Arial" w:hAnsi="Arial" w:cs="Arial"/>
          <w:sz w:val="16"/>
          <w:szCs w:val="16"/>
        </w:rPr>
        <w:t xml:space="preserve"> Insurgentes.  Con Las Siguientes Características:</w:t>
      </w:r>
    </w:p>
    <w:p w14:paraId="10A910AD" w14:textId="77777777" w:rsidR="00B54657" w:rsidRPr="00123246" w:rsidRDefault="00B54657" w:rsidP="008825B8">
      <w:pPr>
        <w:jc w:val="both"/>
        <w:rPr>
          <w:rFonts w:ascii="Arial" w:hAnsi="Arial" w:cs="Arial"/>
          <w:sz w:val="16"/>
          <w:szCs w:val="16"/>
        </w:rPr>
      </w:pPr>
    </w:p>
    <w:p w14:paraId="40F16768" w14:textId="228A3EB2" w:rsidR="00B54657" w:rsidRPr="00123246" w:rsidRDefault="00B54657" w:rsidP="008825B8">
      <w:pPr>
        <w:jc w:val="both"/>
        <w:rPr>
          <w:rFonts w:ascii="Arial" w:hAnsi="Arial" w:cs="Arial"/>
          <w:sz w:val="16"/>
          <w:szCs w:val="16"/>
        </w:rPr>
      </w:pPr>
      <w:r w:rsidRPr="00123246">
        <w:rPr>
          <w:rFonts w:ascii="Arial" w:hAnsi="Arial" w:cs="Arial"/>
          <w:sz w:val="16"/>
          <w:szCs w:val="16"/>
        </w:rPr>
        <w:t xml:space="preserve">Principio de medición: Método de Análisis Óptico (Láser) de ángulo dual y con tecnología MAPSS óptico de 4 ángulos para Blancos y Diferencial. 4 </w:t>
      </w:r>
      <w:r w:rsidR="00A944AA" w:rsidRPr="00123246">
        <w:rPr>
          <w:rFonts w:ascii="Arial" w:hAnsi="Arial" w:cs="Arial"/>
          <w:sz w:val="16"/>
          <w:szCs w:val="16"/>
        </w:rPr>
        <w:t>reactivos</w:t>
      </w:r>
      <w:r w:rsidRPr="00123246">
        <w:rPr>
          <w:rFonts w:ascii="Arial" w:hAnsi="Arial" w:cs="Arial"/>
          <w:sz w:val="16"/>
          <w:szCs w:val="16"/>
        </w:rPr>
        <w:t xml:space="preserve"> incluyendo Reticulocitos. Analitos o estudios a determinar por la unidad médica solicitante: 23 parámetros. Con diferencial de 5 partes: NOC, WOC, NEUT%, NEUT#, LYMPH%, LYMPH#, MONO%, MONO#, EOS%, EOS#, BASO%, BASO#, RBC, HGB, HCT, MCV, MCH, MCHC, RDW, RETIC#, RETIC%, PLT, MPV. Analizador Hematológico automatizado. Capacidad de procesamiento de 84 muestras por hora. Volumen de muestra: 150 </w:t>
      </w:r>
      <w:proofErr w:type="spellStart"/>
      <w:r w:rsidRPr="00123246">
        <w:rPr>
          <w:rFonts w:ascii="Arial" w:hAnsi="Arial" w:cs="Arial"/>
          <w:sz w:val="16"/>
          <w:szCs w:val="16"/>
        </w:rPr>
        <w:t>mcl</w:t>
      </w:r>
      <w:proofErr w:type="spellEnd"/>
      <w:r w:rsidRPr="00123246">
        <w:rPr>
          <w:rFonts w:ascii="Arial" w:hAnsi="Arial" w:cs="Arial"/>
          <w:sz w:val="16"/>
          <w:szCs w:val="16"/>
        </w:rPr>
        <w:t xml:space="preserve"> modo abierto. Reporte de resultados en gráficas, números absolutos o por ciento, tanto en la pantalla como en el papel. Monitor e Impresora </w:t>
      </w:r>
      <w:r w:rsidRPr="00123246">
        <w:rPr>
          <w:rFonts w:ascii="Arial" w:hAnsi="Arial" w:cs="Arial"/>
          <w:sz w:val="16"/>
          <w:szCs w:val="16"/>
        </w:rPr>
        <w:lastRenderedPageBreak/>
        <w:t xml:space="preserve">integrados o externos. Hasta 500 archivos de Control de calidad. Que cuente con </w:t>
      </w:r>
      <w:proofErr w:type="spellStart"/>
      <w:r w:rsidRPr="00123246">
        <w:rPr>
          <w:rFonts w:ascii="Arial" w:hAnsi="Arial" w:cs="Arial"/>
          <w:sz w:val="16"/>
          <w:szCs w:val="16"/>
        </w:rPr>
        <w:t>Automuestreador</w:t>
      </w:r>
      <w:proofErr w:type="spellEnd"/>
      <w:r w:rsidRPr="00123246">
        <w:rPr>
          <w:rFonts w:ascii="Arial" w:hAnsi="Arial" w:cs="Arial"/>
          <w:sz w:val="16"/>
          <w:szCs w:val="16"/>
        </w:rPr>
        <w:t xml:space="preserve"> integrado. Almacén de datos de 10000 resultados almacenados con gráficas. Con puerto de comunicación para interfase. Con lector de código de barras. Software en español. Regulador de voltaje.</w:t>
      </w:r>
    </w:p>
    <w:p w14:paraId="0818E138" w14:textId="77777777" w:rsidR="00B54657" w:rsidRPr="00123246" w:rsidRDefault="00B54657" w:rsidP="008825B8">
      <w:pPr>
        <w:jc w:val="both"/>
        <w:rPr>
          <w:rFonts w:ascii="Arial" w:hAnsi="Arial" w:cs="Arial"/>
          <w:sz w:val="16"/>
          <w:szCs w:val="16"/>
        </w:rPr>
      </w:pPr>
      <w:r w:rsidRPr="00123246">
        <w:rPr>
          <w:rFonts w:ascii="Arial" w:hAnsi="Arial" w:cs="Arial"/>
          <w:sz w:val="16"/>
          <w:szCs w:val="16"/>
          <w:u w:val="single"/>
        </w:rPr>
        <w:t>Se deberá inscribir al Laboratorio Clínico en un programa de Control de Calidad Externo en el área de Hematología para cada uno de los equipos</w:t>
      </w:r>
      <w:r w:rsidRPr="00123246">
        <w:rPr>
          <w:rFonts w:ascii="Arial" w:hAnsi="Arial" w:cs="Arial"/>
          <w:sz w:val="16"/>
          <w:szCs w:val="16"/>
        </w:rPr>
        <w:t>.</w:t>
      </w:r>
    </w:p>
    <w:p w14:paraId="3D84CC0E" w14:textId="77777777" w:rsidR="00B54657" w:rsidRPr="00123246" w:rsidRDefault="00B54657" w:rsidP="008825B8">
      <w:pPr>
        <w:pStyle w:val="Sinespaciado"/>
        <w:jc w:val="both"/>
        <w:rPr>
          <w:rFonts w:ascii="Arial" w:hAnsi="Arial" w:cs="Arial"/>
          <w:sz w:val="16"/>
          <w:szCs w:val="16"/>
        </w:rPr>
      </w:pPr>
      <w:r w:rsidRPr="00123246">
        <w:rPr>
          <w:rFonts w:ascii="Arial" w:hAnsi="Arial" w:cs="Arial"/>
          <w:sz w:val="16"/>
          <w:szCs w:val="16"/>
          <w:u w:val="single"/>
        </w:rPr>
        <w:t>Deberá contemplarse la dotación de controles a tres niveles para el control de calidad</w:t>
      </w:r>
      <w:r w:rsidRPr="00123246">
        <w:rPr>
          <w:rFonts w:ascii="Arial" w:hAnsi="Arial" w:cs="Arial"/>
          <w:sz w:val="16"/>
          <w:szCs w:val="16"/>
        </w:rPr>
        <w:t>.</w:t>
      </w:r>
    </w:p>
    <w:p w14:paraId="2A94FD18" w14:textId="77777777" w:rsidR="00B54657" w:rsidRPr="00123246" w:rsidRDefault="00B54657" w:rsidP="008825B8">
      <w:pPr>
        <w:jc w:val="both"/>
        <w:rPr>
          <w:rFonts w:ascii="Arial" w:hAnsi="Arial" w:cs="Arial"/>
          <w:sz w:val="16"/>
          <w:szCs w:val="16"/>
          <w:u w:val="single"/>
        </w:rPr>
      </w:pPr>
      <w:r w:rsidRPr="00123246">
        <w:rPr>
          <w:rFonts w:ascii="Arial" w:hAnsi="Arial" w:cs="Arial"/>
          <w:sz w:val="16"/>
          <w:szCs w:val="16"/>
          <w:u w:val="single"/>
        </w:rPr>
        <w:t>Los equipos deberán estar enlazados al Sistema de Información del Laboratorio según lo especificado.</w:t>
      </w:r>
      <w:r w:rsidRPr="00123246">
        <w:rPr>
          <w:u w:val="single"/>
        </w:rPr>
        <w:t xml:space="preserve"> </w:t>
      </w:r>
      <w:r w:rsidRPr="00123246">
        <w:rPr>
          <w:rFonts w:ascii="Arial" w:hAnsi="Arial" w:cs="Arial"/>
          <w:sz w:val="16"/>
          <w:szCs w:val="16"/>
          <w:u w:val="single"/>
        </w:rPr>
        <w:t>Correspondiendo proporcionar esta interface al licitante ganador de esta partida.</w:t>
      </w:r>
    </w:p>
    <w:p w14:paraId="30BE4A8D" w14:textId="77777777" w:rsidR="00B54657" w:rsidRPr="00123246" w:rsidRDefault="00B54657" w:rsidP="00B54657">
      <w:pPr>
        <w:rPr>
          <w:rFonts w:ascii="Arial" w:hAnsi="Arial" w:cs="Arial"/>
          <w:sz w:val="16"/>
          <w:szCs w:val="16"/>
        </w:rPr>
      </w:pPr>
    </w:p>
    <w:p w14:paraId="0F3ECBFB" w14:textId="77777777" w:rsidR="00B54657" w:rsidRPr="00123246" w:rsidRDefault="00B54657" w:rsidP="00B54657">
      <w:pPr>
        <w:rPr>
          <w:rFonts w:ascii="Arial" w:hAnsi="Arial" w:cs="Arial"/>
          <w:sz w:val="16"/>
          <w:szCs w:val="16"/>
        </w:rPr>
      </w:pPr>
    </w:p>
    <w:p w14:paraId="77241DF8" w14:textId="6A7D7E6A" w:rsidR="00B54657" w:rsidRPr="00123246" w:rsidRDefault="00B54657" w:rsidP="008825B8">
      <w:pPr>
        <w:ind w:left="360"/>
        <w:jc w:val="both"/>
        <w:rPr>
          <w:rFonts w:ascii="Arial" w:hAnsi="Arial" w:cs="Arial"/>
          <w:sz w:val="16"/>
          <w:szCs w:val="16"/>
        </w:rPr>
      </w:pPr>
      <w:r w:rsidRPr="00123246">
        <w:rPr>
          <w:rFonts w:ascii="Arial" w:hAnsi="Arial" w:cs="Arial"/>
          <w:b/>
          <w:sz w:val="16"/>
          <w:szCs w:val="16"/>
          <w:u w:val="single"/>
        </w:rPr>
        <w:t>Un Instrumentos Para Los Siguientes Hospitales</w:t>
      </w:r>
      <w:r w:rsidRPr="00123246">
        <w:rPr>
          <w:rFonts w:ascii="Arial" w:hAnsi="Arial" w:cs="Arial"/>
          <w:b/>
          <w:sz w:val="16"/>
          <w:szCs w:val="16"/>
        </w:rPr>
        <w:t>:</w:t>
      </w:r>
      <w:r w:rsidRPr="00123246">
        <w:rPr>
          <w:rFonts w:ascii="Arial" w:hAnsi="Arial" w:cs="Arial"/>
          <w:sz w:val="16"/>
          <w:szCs w:val="16"/>
        </w:rPr>
        <w:t xml:space="preserve"> Hospital Metropolitano, Hospital Regional Materno Infantil, UNEME Pediátrica.</w:t>
      </w:r>
      <w:r w:rsidRPr="00123246">
        <w:rPr>
          <w:rFonts w:ascii="Arial" w:hAnsi="Arial" w:cs="Arial"/>
          <w:sz w:val="16"/>
          <w:szCs w:val="14"/>
        </w:rPr>
        <w:t xml:space="preserve"> Hospital</w:t>
      </w:r>
      <w:r w:rsidR="00A95169">
        <w:rPr>
          <w:rFonts w:ascii="Arial" w:hAnsi="Arial" w:cs="Arial"/>
          <w:sz w:val="16"/>
          <w:szCs w:val="14"/>
        </w:rPr>
        <w:t xml:space="preserve"> de Especialidades en Salud Mental</w:t>
      </w:r>
      <w:r w:rsidRPr="00123246">
        <w:rPr>
          <w:rFonts w:ascii="Arial" w:hAnsi="Arial" w:cs="Arial"/>
          <w:sz w:val="16"/>
          <w:szCs w:val="14"/>
        </w:rPr>
        <w:t>,</w:t>
      </w:r>
      <w:r w:rsidRPr="00123246">
        <w:rPr>
          <w:rFonts w:ascii="Arial" w:hAnsi="Arial" w:cs="Arial"/>
          <w:sz w:val="16"/>
          <w:szCs w:val="16"/>
        </w:rPr>
        <w:t xml:space="preserve"> UNEME Escobedo, UNEME Pesquería, UNEME Galeana, Hospital De Juárez,</w:t>
      </w:r>
      <w:r w:rsidRPr="00123246">
        <w:t xml:space="preserve"> </w:t>
      </w:r>
      <w:r w:rsidRPr="00123246">
        <w:rPr>
          <w:rFonts w:ascii="Arial" w:hAnsi="Arial" w:cs="Arial"/>
          <w:sz w:val="16"/>
          <w:szCs w:val="16"/>
        </w:rPr>
        <w:t xml:space="preserve">Hospital General Sabinas Hidalgo, Shock Trauma Santiago y UNEME General Terán. </w:t>
      </w:r>
    </w:p>
    <w:p w14:paraId="43549EC2" w14:textId="77777777" w:rsidR="00B54657" w:rsidRPr="00123246" w:rsidRDefault="00B54657" w:rsidP="008825B8">
      <w:pPr>
        <w:ind w:left="360"/>
        <w:jc w:val="both"/>
        <w:rPr>
          <w:rFonts w:ascii="Arial" w:hAnsi="Arial" w:cs="Arial"/>
          <w:sz w:val="16"/>
          <w:szCs w:val="16"/>
        </w:rPr>
      </w:pPr>
    </w:p>
    <w:p w14:paraId="205B4881" w14:textId="77777777" w:rsidR="00B54657" w:rsidRPr="00123246" w:rsidRDefault="00B54657" w:rsidP="008825B8">
      <w:pPr>
        <w:ind w:left="360"/>
        <w:jc w:val="both"/>
        <w:rPr>
          <w:rFonts w:ascii="Arial" w:hAnsi="Arial" w:cs="Arial"/>
          <w:sz w:val="16"/>
          <w:szCs w:val="16"/>
        </w:rPr>
      </w:pPr>
    </w:p>
    <w:p w14:paraId="68F9300A" w14:textId="43DF02FF" w:rsidR="00B54657" w:rsidRPr="00123246" w:rsidRDefault="00B54657" w:rsidP="008825B8">
      <w:pPr>
        <w:ind w:left="360"/>
        <w:jc w:val="both"/>
        <w:rPr>
          <w:rFonts w:ascii="Arial" w:hAnsi="Arial" w:cs="Arial"/>
          <w:b/>
          <w:sz w:val="16"/>
          <w:szCs w:val="16"/>
        </w:rPr>
      </w:pPr>
      <w:r w:rsidRPr="00123246">
        <w:rPr>
          <w:rFonts w:ascii="Arial" w:hAnsi="Arial" w:cs="Arial"/>
          <w:b/>
          <w:sz w:val="16"/>
          <w:szCs w:val="16"/>
          <w:u w:val="single"/>
        </w:rPr>
        <w:t xml:space="preserve">Un Instrumentos Para Los Siguientes Centros de Salud: </w:t>
      </w:r>
      <w:r w:rsidRPr="00123246">
        <w:rPr>
          <w:rFonts w:ascii="Arial" w:hAnsi="Arial" w:cs="Arial"/>
          <w:sz w:val="16"/>
          <w:szCs w:val="16"/>
        </w:rPr>
        <w:t xml:space="preserve">Jurisdicción Sanitaria No. 1Csu Plutarco Elías Calles Jurisdicción Sanitaria No. 2  </w:t>
      </w:r>
      <w:proofErr w:type="spellStart"/>
      <w:r w:rsidRPr="00123246">
        <w:rPr>
          <w:rFonts w:ascii="Arial" w:hAnsi="Arial" w:cs="Arial"/>
          <w:sz w:val="16"/>
          <w:szCs w:val="16"/>
        </w:rPr>
        <w:t>Csu</w:t>
      </w:r>
      <w:proofErr w:type="spellEnd"/>
      <w:r w:rsidRPr="00123246">
        <w:rPr>
          <w:rFonts w:ascii="Arial" w:hAnsi="Arial" w:cs="Arial"/>
          <w:sz w:val="16"/>
          <w:szCs w:val="16"/>
        </w:rPr>
        <w:t xml:space="preserve"> Terminal, Jurisdicción Sanitaria No. 3  </w:t>
      </w:r>
      <w:proofErr w:type="spellStart"/>
      <w:r w:rsidRPr="00123246">
        <w:rPr>
          <w:rFonts w:ascii="Arial" w:hAnsi="Arial" w:cs="Arial"/>
          <w:sz w:val="16"/>
          <w:szCs w:val="16"/>
        </w:rPr>
        <w:t>Csu</w:t>
      </w:r>
      <w:proofErr w:type="spellEnd"/>
      <w:r w:rsidRPr="00123246">
        <w:rPr>
          <w:rFonts w:ascii="Arial" w:hAnsi="Arial" w:cs="Arial"/>
          <w:sz w:val="16"/>
          <w:szCs w:val="16"/>
        </w:rPr>
        <w:t xml:space="preserve"> La Fama , </w:t>
      </w:r>
      <w:proofErr w:type="spellStart"/>
      <w:r w:rsidRPr="00123246">
        <w:rPr>
          <w:rFonts w:ascii="Arial" w:hAnsi="Arial" w:cs="Arial"/>
          <w:sz w:val="16"/>
          <w:szCs w:val="16"/>
        </w:rPr>
        <w:t>Csu</w:t>
      </w:r>
      <w:proofErr w:type="spellEnd"/>
      <w:r w:rsidRPr="00123246">
        <w:rPr>
          <w:rFonts w:ascii="Arial" w:hAnsi="Arial" w:cs="Arial"/>
          <w:sz w:val="16"/>
          <w:szCs w:val="16"/>
        </w:rPr>
        <w:t xml:space="preserve"> El Fraile, Jurisdicción Sanitaria No. 5 </w:t>
      </w:r>
      <w:proofErr w:type="spellStart"/>
      <w:r w:rsidRPr="00123246">
        <w:rPr>
          <w:rFonts w:ascii="Arial" w:hAnsi="Arial" w:cs="Arial"/>
          <w:sz w:val="16"/>
          <w:szCs w:val="16"/>
        </w:rPr>
        <w:t>Csu</w:t>
      </w:r>
      <w:proofErr w:type="spellEnd"/>
      <w:r w:rsidRPr="00123246">
        <w:rPr>
          <w:rFonts w:ascii="Arial" w:hAnsi="Arial" w:cs="Arial"/>
          <w:sz w:val="16"/>
          <w:szCs w:val="16"/>
        </w:rPr>
        <w:t xml:space="preserve"> Anáhuac, </w:t>
      </w:r>
      <w:proofErr w:type="spellStart"/>
      <w:r w:rsidRPr="00123246">
        <w:rPr>
          <w:rFonts w:ascii="Arial" w:hAnsi="Arial" w:cs="Arial"/>
          <w:sz w:val="16"/>
          <w:szCs w:val="16"/>
        </w:rPr>
        <w:t>Csu</w:t>
      </w:r>
      <w:proofErr w:type="spellEnd"/>
      <w:r w:rsidRPr="00123246">
        <w:rPr>
          <w:rFonts w:ascii="Arial" w:hAnsi="Arial" w:cs="Arial"/>
          <w:sz w:val="16"/>
          <w:szCs w:val="16"/>
        </w:rPr>
        <w:t xml:space="preserve"> Agualeguas, </w:t>
      </w:r>
      <w:proofErr w:type="spellStart"/>
      <w:r w:rsidRPr="00123246">
        <w:rPr>
          <w:rFonts w:ascii="Arial" w:hAnsi="Arial" w:cs="Arial"/>
          <w:sz w:val="16"/>
          <w:szCs w:val="16"/>
        </w:rPr>
        <w:t>Csu</w:t>
      </w:r>
      <w:proofErr w:type="spellEnd"/>
      <w:r w:rsidRPr="00123246">
        <w:rPr>
          <w:rFonts w:ascii="Arial" w:hAnsi="Arial" w:cs="Arial"/>
          <w:sz w:val="16"/>
          <w:szCs w:val="16"/>
        </w:rPr>
        <w:t xml:space="preserve"> </w:t>
      </w:r>
      <w:proofErr w:type="spellStart"/>
      <w:r w:rsidRPr="00123246">
        <w:rPr>
          <w:rFonts w:ascii="Arial" w:hAnsi="Arial" w:cs="Arial"/>
          <w:sz w:val="16"/>
          <w:szCs w:val="16"/>
        </w:rPr>
        <w:t>Villaldama</w:t>
      </w:r>
      <w:proofErr w:type="spellEnd"/>
      <w:r w:rsidRPr="00123246">
        <w:rPr>
          <w:rFonts w:ascii="Arial" w:hAnsi="Arial" w:cs="Arial"/>
          <w:sz w:val="16"/>
          <w:szCs w:val="16"/>
        </w:rPr>
        <w:t xml:space="preserve">, </w:t>
      </w:r>
      <w:proofErr w:type="spellStart"/>
      <w:r w:rsidRPr="00123246">
        <w:rPr>
          <w:rFonts w:ascii="Arial" w:hAnsi="Arial" w:cs="Arial"/>
          <w:sz w:val="16"/>
          <w:szCs w:val="16"/>
        </w:rPr>
        <w:t>Csu</w:t>
      </w:r>
      <w:proofErr w:type="spellEnd"/>
      <w:r w:rsidRPr="00123246">
        <w:rPr>
          <w:rFonts w:ascii="Arial" w:hAnsi="Arial" w:cs="Arial"/>
          <w:sz w:val="16"/>
          <w:szCs w:val="16"/>
        </w:rPr>
        <w:t xml:space="preserve"> Lampazos, Jurisdicción Sanitaria No. 6, Cs China, Cs Marín, </w:t>
      </w:r>
      <w:proofErr w:type="spellStart"/>
      <w:r w:rsidRPr="00123246">
        <w:rPr>
          <w:rFonts w:ascii="Arial" w:hAnsi="Arial" w:cs="Arial"/>
          <w:sz w:val="16"/>
          <w:szCs w:val="16"/>
        </w:rPr>
        <w:t>Csu</w:t>
      </w:r>
      <w:proofErr w:type="spellEnd"/>
      <w:r w:rsidRPr="00123246">
        <w:rPr>
          <w:rFonts w:ascii="Arial" w:hAnsi="Arial" w:cs="Arial"/>
          <w:sz w:val="16"/>
          <w:szCs w:val="16"/>
        </w:rPr>
        <w:t xml:space="preserve"> Cadereyta, Jurisdicción Sanitaria </w:t>
      </w:r>
      <w:proofErr w:type="spellStart"/>
      <w:r w:rsidRPr="00123246">
        <w:rPr>
          <w:rFonts w:ascii="Arial" w:hAnsi="Arial" w:cs="Arial"/>
          <w:sz w:val="16"/>
          <w:szCs w:val="16"/>
        </w:rPr>
        <w:t>N°</w:t>
      </w:r>
      <w:proofErr w:type="spellEnd"/>
      <w:r w:rsidRPr="00123246">
        <w:rPr>
          <w:rFonts w:ascii="Arial" w:hAnsi="Arial" w:cs="Arial"/>
          <w:sz w:val="16"/>
          <w:szCs w:val="16"/>
        </w:rPr>
        <w:t xml:space="preserve"> 7 </w:t>
      </w:r>
      <w:proofErr w:type="spellStart"/>
      <w:r w:rsidRPr="00123246">
        <w:rPr>
          <w:rFonts w:ascii="Arial" w:hAnsi="Arial" w:cs="Arial"/>
          <w:sz w:val="16"/>
          <w:szCs w:val="16"/>
        </w:rPr>
        <w:t>Csu</w:t>
      </w:r>
      <w:proofErr w:type="spellEnd"/>
      <w:r w:rsidRPr="00123246">
        <w:rPr>
          <w:rFonts w:ascii="Arial" w:hAnsi="Arial" w:cs="Arial"/>
          <w:sz w:val="16"/>
          <w:szCs w:val="16"/>
        </w:rPr>
        <w:t xml:space="preserve"> Allende, Jurisdicción Sanitaria No. 8 Cs La </w:t>
      </w:r>
      <w:r w:rsidR="00A944AA" w:rsidRPr="00123246">
        <w:rPr>
          <w:rFonts w:ascii="Arial" w:hAnsi="Arial" w:cs="Arial"/>
          <w:sz w:val="16"/>
          <w:szCs w:val="16"/>
        </w:rPr>
        <w:t>Ascensión</w:t>
      </w:r>
      <w:r w:rsidRPr="00123246">
        <w:rPr>
          <w:rFonts w:ascii="Arial" w:hAnsi="Arial" w:cs="Arial"/>
          <w:sz w:val="16"/>
          <w:szCs w:val="16"/>
        </w:rPr>
        <w:t>, Con Las Siguientes Características:</w:t>
      </w:r>
    </w:p>
    <w:p w14:paraId="3AB4CBCC" w14:textId="77777777" w:rsidR="00B54657" w:rsidRPr="00123246" w:rsidRDefault="00B54657" w:rsidP="008825B8">
      <w:pPr>
        <w:jc w:val="both"/>
        <w:rPr>
          <w:rFonts w:ascii="Arial" w:hAnsi="Arial" w:cs="Arial"/>
          <w:b/>
          <w:sz w:val="16"/>
          <w:szCs w:val="16"/>
        </w:rPr>
      </w:pPr>
    </w:p>
    <w:p w14:paraId="6F52E47C" w14:textId="77777777" w:rsidR="00B54657" w:rsidRPr="00123246" w:rsidRDefault="00B54657" w:rsidP="008825B8">
      <w:pPr>
        <w:jc w:val="both"/>
        <w:rPr>
          <w:rFonts w:ascii="Arial" w:hAnsi="Arial" w:cs="Arial"/>
          <w:b/>
          <w:sz w:val="16"/>
          <w:szCs w:val="16"/>
        </w:rPr>
      </w:pPr>
    </w:p>
    <w:p w14:paraId="5A14693F" w14:textId="2004AAEB" w:rsidR="00B54657" w:rsidRPr="00123246" w:rsidRDefault="00B54657" w:rsidP="008825B8">
      <w:pPr>
        <w:jc w:val="both"/>
        <w:rPr>
          <w:rFonts w:ascii="Arial" w:hAnsi="Arial" w:cs="Arial"/>
          <w:sz w:val="16"/>
          <w:szCs w:val="16"/>
        </w:rPr>
      </w:pPr>
      <w:r w:rsidRPr="00123246">
        <w:rPr>
          <w:rFonts w:ascii="Arial" w:hAnsi="Arial" w:cs="Arial"/>
          <w:sz w:val="16"/>
          <w:szCs w:val="16"/>
        </w:rPr>
        <w:t xml:space="preserve">Principio de medición: Impedancia Electrónica. 3 </w:t>
      </w:r>
      <w:r w:rsidR="00A944AA" w:rsidRPr="00123246">
        <w:rPr>
          <w:rFonts w:ascii="Arial" w:hAnsi="Arial" w:cs="Arial"/>
          <w:sz w:val="16"/>
          <w:szCs w:val="16"/>
        </w:rPr>
        <w:t>reactivos</w:t>
      </w:r>
      <w:r w:rsidRPr="00123246">
        <w:rPr>
          <w:rFonts w:ascii="Arial" w:hAnsi="Arial" w:cs="Arial"/>
          <w:sz w:val="16"/>
          <w:szCs w:val="16"/>
        </w:rPr>
        <w:t xml:space="preserve">. Analitos o estudios a determinar por la unidad médica solicitante: 18parámetros. Con diferencial de 3 partes: WBC, LYMPH%, LYMPH#, MID%, MID#, GRAN%, GRAN#, RBC, HGB, HCT, MCV, MCH, MCHC, RDW, PLT, MPV, PDW, PCT. Capacidad de procesamiento de 60 muestras por hora. Volumen de muestra: 9.8 µl. Hemograma con fórmula diferencial de 3 poblaciones. Pantalla táctil de LCD en color. 6 archivos de Control de calidad y 100 series por archivo. 1,500 </w:t>
      </w:r>
      <w:r w:rsidR="00A944AA" w:rsidRPr="00123246">
        <w:rPr>
          <w:rFonts w:ascii="Arial" w:hAnsi="Arial" w:cs="Arial"/>
          <w:sz w:val="16"/>
          <w:szCs w:val="16"/>
        </w:rPr>
        <w:t>registros</w:t>
      </w:r>
      <w:r w:rsidRPr="00123246">
        <w:rPr>
          <w:rFonts w:ascii="Arial" w:hAnsi="Arial" w:cs="Arial"/>
          <w:sz w:val="16"/>
          <w:szCs w:val="16"/>
        </w:rPr>
        <w:t xml:space="preserve"> con histogramas en la memoria interna y hasta 60,000 registros en la unidad de almacenamiento externa USB. Interfase RS232 y TCP/IP LIS. Con lector óptico manual de código de barras. Regulador de voltaje.</w:t>
      </w:r>
    </w:p>
    <w:p w14:paraId="5C168DFF" w14:textId="77777777" w:rsidR="00B54657" w:rsidRPr="00123246" w:rsidRDefault="00B54657" w:rsidP="008825B8">
      <w:pPr>
        <w:jc w:val="both"/>
        <w:rPr>
          <w:rFonts w:ascii="Arial" w:hAnsi="Arial" w:cs="Arial"/>
          <w:sz w:val="16"/>
          <w:szCs w:val="16"/>
          <w:u w:val="single"/>
        </w:rPr>
      </w:pPr>
      <w:r w:rsidRPr="00123246">
        <w:rPr>
          <w:rFonts w:ascii="Arial" w:hAnsi="Arial" w:cs="Arial"/>
          <w:sz w:val="16"/>
          <w:szCs w:val="16"/>
          <w:u w:val="single"/>
        </w:rPr>
        <w:t xml:space="preserve">Se deberá inscribir al Laboratorio Clínico en un programa de Control de Calidad Externo en el área de Hematología para cada uno de los equipos. </w:t>
      </w:r>
    </w:p>
    <w:p w14:paraId="68524FFE" w14:textId="77777777" w:rsidR="00B54657" w:rsidRPr="00123246" w:rsidRDefault="00B54657" w:rsidP="008825B8">
      <w:pPr>
        <w:pStyle w:val="Sinespaciado"/>
        <w:jc w:val="both"/>
        <w:rPr>
          <w:rFonts w:ascii="Arial" w:hAnsi="Arial" w:cs="Arial"/>
          <w:sz w:val="16"/>
          <w:szCs w:val="16"/>
          <w:u w:val="single"/>
        </w:rPr>
      </w:pPr>
      <w:r w:rsidRPr="00123246">
        <w:rPr>
          <w:rFonts w:ascii="Arial" w:hAnsi="Arial" w:cs="Arial"/>
          <w:sz w:val="16"/>
          <w:szCs w:val="16"/>
          <w:u w:val="single"/>
        </w:rPr>
        <w:t>Deberá contemplarse la dotación de controles a tres niveles para el control de calidad.</w:t>
      </w:r>
    </w:p>
    <w:p w14:paraId="38D3B3BE" w14:textId="77777777" w:rsidR="00B54657" w:rsidRPr="00123246" w:rsidRDefault="00B54657" w:rsidP="008825B8">
      <w:pPr>
        <w:jc w:val="both"/>
        <w:rPr>
          <w:rFonts w:ascii="Arial" w:hAnsi="Arial" w:cs="Arial"/>
          <w:sz w:val="16"/>
          <w:szCs w:val="16"/>
          <w:u w:val="single"/>
        </w:rPr>
      </w:pPr>
      <w:r w:rsidRPr="00123246">
        <w:rPr>
          <w:rFonts w:ascii="Arial" w:hAnsi="Arial" w:cs="Arial"/>
          <w:sz w:val="16"/>
          <w:szCs w:val="16"/>
          <w:u w:val="single"/>
        </w:rPr>
        <w:t>Los equipos deberán estar enlazados al Sistema de Información del Laboratorio según lo especificado.</w:t>
      </w:r>
      <w:r w:rsidRPr="00123246">
        <w:rPr>
          <w:u w:val="single"/>
        </w:rPr>
        <w:t xml:space="preserve"> </w:t>
      </w:r>
      <w:r w:rsidRPr="00123246">
        <w:rPr>
          <w:rFonts w:ascii="Arial" w:hAnsi="Arial" w:cs="Arial"/>
          <w:sz w:val="16"/>
          <w:szCs w:val="16"/>
          <w:u w:val="single"/>
        </w:rPr>
        <w:t>Correspondiendo proporcionar esta interface al licitante ganador de esta partida.</w:t>
      </w:r>
    </w:p>
    <w:p w14:paraId="2CA34C27" w14:textId="77777777" w:rsidR="00B54657" w:rsidRPr="00123246" w:rsidRDefault="00B54657" w:rsidP="00B54657">
      <w:pPr>
        <w:jc w:val="both"/>
        <w:rPr>
          <w:rFonts w:ascii="Arial" w:hAnsi="Arial" w:cs="Arial"/>
          <w:sz w:val="16"/>
          <w:szCs w:val="16"/>
          <w:u w:val="single"/>
        </w:rPr>
      </w:pPr>
    </w:p>
    <w:p w14:paraId="0FAD3CA0" w14:textId="77777777" w:rsidR="00B54657" w:rsidRPr="00123246" w:rsidRDefault="00B54657" w:rsidP="00B54657">
      <w:pPr>
        <w:jc w:val="both"/>
        <w:rPr>
          <w:rFonts w:ascii="Arial" w:hAnsi="Arial" w:cs="Arial"/>
          <w:sz w:val="16"/>
          <w:szCs w:val="16"/>
          <w:u w:val="single"/>
        </w:rPr>
      </w:pPr>
    </w:p>
    <w:p w14:paraId="03FB9268" w14:textId="77777777" w:rsidR="00B54657" w:rsidRPr="00027A26" w:rsidRDefault="00B54657" w:rsidP="00B54657">
      <w:pPr>
        <w:rPr>
          <w:rFonts w:ascii="Arial" w:hAnsi="Arial" w:cs="Arial"/>
          <w:color w:val="000000"/>
          <w:lang w:val="es-MX" w:eastAsia="es-MX"/>
        </w:rPr>
      </w:pPr>
      <w:r w:rsidRPr="0076578F">
        <w:rPr>
          <w:rFonts w:ascii="Arial" w:hAnsi="Arial" w:cs="Arial"/>
          <w:color w:val="000000"/>
          <w:lang w:val="es-MX" w:eastAsia="es-MX"/>
        </w:rPr>
        <w:t>4.      REACTIVOS PARA DETERMINACIÓN EXAMEN DE ORINA</w:t>
      </w:r>
    </w:p>
    <w:p w14:paraId="652C4FCF" w14:textId="77777777" w:rsidR="00B54657" w:rsidRPr="00123246" w:rsidRDefault="00B54657" w:rsidP="00B54657">
      <w:pPr>
        <w:pStyle w:val="Ttulo1"/>
        <w:jc w:val="left"/>
        <w:rPr>
          <w:rFonts w:cs="Arial"/>
          <w:sz w:val="16"/>
          <w:szCs w:val="16"/>
          <w:u w:val="single"/>
          <w:lang w:val="es-MX"/>
        </w:rPr>
      </w:pPr>
    </w:p>
    <w:p w14:paraId="6FFEA298" w14:textId="77777777" w:rsidR="00B54657" w:rsidRPr="00123246" w:rsidRDefault="00B54657" w:rsidP="008825B8">
      <w:pPr>
        <w:pStyle w:val="Textoindependiente2"/>
        <w:ind w:right="-1"/>
        <w:rPr>
          <w:rFonts w:cs="Arial"/>
          <w:sz w:val="16"/>
          <w:szCs w:val="16"/>
          <w:u w:val="single"/>
        </w:rPr>
      </w:pPr>
      <w:r w:rsidRPr="00123246">
        <w:rPr>
          <w:rFonts w:cs="Arial"/>
          <w:sz w:val="16"/>
          <w:szCs w:val="16"/>
        </w:rPr>
        <w:t>Nota:</w:t>
      </w:r>
      <w:r w:rsidRPr="00123246">
        <w:rPr>
          <w:rFonts w:cs="Arial"/>
          <w:sz w:val="16"/>
          <w:szCs w:val="16"/>
          <w:u w:val="single"/>
        </w:rPr>
        <w:t xml:space="preserve"> Cada instrumento deberá ser instalado con su no break y contar con programa de mantenimiento preventivo incluido en el precio ofertado.</w:t>
      </w:r>
    </w:p>
    <w:p w14:paraId="16B09EBA" w14:textId="77777777" w:rsidR="00B54657" w:rsidRPr="00123246" w:rsidRDefault="00B54657" w:rsidP="008825B8">
      <w:pPr>
        <w:jc w:val="both"/>
        <w:rPr>
          <w:rFonts w:ascii="Arial" w:hAnsi="Arial" w:cs="Arial"/>
          <w:b/>
          <w:sz w:val="16"/>
          <w:szCs w:val="16"/>
        </w:rPr>
      </w:pPr>
    </w:p>
    <w:p w14:paraId="10C602A4" w14:textId="3FF7279F" w:rsidR="00B54657" w:rsidRPr="00123246" w:rsidRDefault="00B54657" w:rsidP="008825B8">
      <w:pPr>
        <w:jc w:val="both"/>
        <w:rPr>
          <w:rFonts w:ascii="Arial" w:hAnsi="Arial" w:cs="Arial"/>
          <w:sz w:val="16"/>
          <w:szCs w:val="16"/>
        </w:rPr>
      </w:pPr>
      <w:r w:rsidRPr="00123246">
        <w:rPr>
          <w:rFonts w:ascii="Arial" w:hAnsi="Arial" w:cs="Arial"/>
          <w:b/>
          <w:sz w:val="16"/>
          <w:szCs w:val="16"/>
          <w:u w:val="single"/>
        </w:rPr>
        <w:t>Un Instrumento</w:t>
      </w:r>
      <w:r w:rsidRPr="00123246">
        <w:rPr>
          <w:rFonts w:ascii="Arial" w:hAnsi="Arial" w:cs="Arial"/>
          <w:sz w:val="16"/>
          <w:szCs w:val="16"/>
        </w:rPr>
        <w:t xml:space="preserve"> Para El Hospital Metropolitano </w:t>
      </w:r>
    </w:p>
    <w:p w14:paraId="1760027B" w14:textId="77777777" w:rsidR="00B54657" w:rsidRPr="00123246" w:rsidRDefault="00B54657" w:rsidP="008825B8">
      <w:pPr>
        <w:jc w:val="both"/>
        <w:rPr>
          <w:rFonts w:ascii="Arial" w:hAnsi="Arial" w:cs="Arial"/>
          <w:sz w:val="16"/>
          <w:szCs w:val="16"/>
        </w:rPr>
      </w:pPr>
      <w:r w:rsidRPr="00123246">
        <w:rPr>
          <w:rFonts w:ascii="Arial" w:hAnsi="Arial" w:cs="Arial"/>
          <w:b/>
          <w:sz w:val="16"/>
          <w:szCs w:val="16"/>
          <w:u w:val="single"/>
        </w:rPr>
        <w:t>Un Instrumento</w:t>
      </w:r>
      <w:r w:rsidRPr="00123246">
        <w:rPr>
          <w:rFonts w:ascii="Arial" w:hAnsi="Arial" w:cs="Arial"/>
          <w:sz w:val="16"/>
          <w:szCs w:val="16"/>
        </w:rPr>
        <w:t xml:space="preserve"> Para El Hospital Regional Materno Infantil</w:t>
      </w:r>
    </w:p>
    <w:p w14:paraId="594BE54D" w14:textId="77777777" w:rsidR="00B54657" w:rsidRPr="00123246" w:rsidRDefault="00B54657" w:rsidP="008825B8">
      <w:pPr>
        <w:jc w:val="both"/>
        <w:rPr>
          <w:rFonts w:ascii="Arial" w:hAnsi="Arial" w:cs="Arial"/>
          <w:sz w:val="16"/>
          <w:szCs w:val="16"/>
        </w:rPr>
      </w:pPr>
    </w:p>
    <w:p w14:paraId="4FA892CA" w14:textId="77777777" w:rsidR="00B54657" w:rsidRPr="00123246" w:rsidRDefault="00B54657">
      <w:pPr>
        <w:pStyle w:val="Prrafodelista"/>
        <w:numPr>
          <w:ilvl w:val="0"/>
          <w:numId w:val="70"/>
        </w:numPr>
        <w:jc w:val="both"/>
        <w:rPr>
          <w:rFonts w:ascii="Arial" w:hAnsi="Arial" w:cs="Arial"/>
          <w:sz w:val="16"/>
          <w:szCs w:val="16"/>
        </w:rPr>
      </w:pPr>
      <w:r w:rsidRPr="00123246">
        <w:rPr>
          <w:rFonts w:ascii="Arial" w:hAnsi="Arial" w:cs="Arial"/>
          <w:sz w:val="16"/>
          <w:szCs w:val="16"/>
        </w:rPr>
        <w:t>Equipo lector de tiras reactivas totalmente automatizado para la determinación del examen químico de la orina. Principio de medición: fotómetro de reflectancia</w:t>
      </w:r>
    </w:p>
    <w:p w14:paraId="111424BB" w14:textId="77777777" w:rsidR="00B54657" w:rsidRPr="00123246" w:rsidRDefault="00B54657">
      <w:pPr>
        <w:pStyle w:val="Prrafodelista"/>
        <w:numPr>
          <w:ilvl w:val="0"/>
          <w:numId w:val="70"/>
        </w:numPr>
        <w:jc w:val="both"/>
        <w:rPr>
          <w:rFonts w:ascii="Arial" w:hAnsi="Arial" w:cs="Arial"/>
          <w:sz w:val="16"/>
          <w:szCs w:val="16"/>
          <w:lang w:val="pt-BR"/>
        </w:rPr>
      </w:pPr>
      <w:r w:rsidRPr="00123246">
        <w:rPr>
          <w:rFonts w:ascii="Arial" w:hAnsi="Arial" w:cs="Arial"/>
          <w:sz w:val="16"/>
          <w:szCs w:val="16"/>
          <w:lang w:val="pt-BR"/>
        </w:rPr>
        <w:t>Automatizado</w:t>
      </w:r>
    </w:p>
    <w:p w14:paraId="4CD1C923" w14:textId="77777777" w:rsidR="00B54657" w:rsidRPr="00123246" w:rsidRDefault="00B54657">
      <w:pPr>
        <w:pStyle w:val="Prrafodelista"/>
        <w:numPr>
          <w:ilvl w:val="0"/>
          <w:numId w:val="70"/>
        </w:numPr>
        <w:jc w:val="both"/>
        <w:rPr>
          <w:rFonts w:ascii="Arial" w:hAnsi="Arial" w:cs="Arial"/>
          <w:sz w:val="16"/>
          <w:szCs w:val="16"/>
        </w:rPr>
      </w:pPr>
      <w:r w:rsidRPr="00123246">
        <w:rPr>
          <w:rFonts w:ascii="Arial" w:hAnsi="Arial" w:cs="Arial"/>
          <w:sz w:val="16"/>
          <w:szCs w:val="16"/>
        </w:rPr>
        <w:t>Analitos o estudios a determinar: los solicitados en el Anexo T1, incluyendo: pH, glucosa, proteínas, sangre cuerpos cetónicos, bilirrubina, urobilinógeno, nitritos, gravedad específica, leucocitos.</w:t>
      </w:r>
    </w:p>
    <w:p w14:paraId="271E2E31" w14:textId="77777777" w:rsidR="00B54657" w:rsidRPr="00123246" w:rsidRDefault="00B54657">
      <w:pPr>
        <w:pStyle w:val="Prrafodelista"/>
        <w:numPr>
          <w:ilvl w:val="0"/>
          <w:numId w:val="70"/>
        </w:numPr>
        <w:jc w:val="both"/>
        <w:rPr>
          <w:rFonts w:ascii="Arial" w:hAnsi="Arial" w:cs="Arial"/>
          <w:sz w:val="16"/>
          <w:szCs w:val="16"/>
        </w:rPr>
      </w:pPr>
      <w:r w:rsidRPr="00123246">
        <w:rPr>
          <w:rFonts w:ascii="Arial" w:hAnsi="Arial" w:cs="Arial"/>
          <w:sz w:val="16"/>
          <w:szCs w:val="16"/>
        </w:rPr>
        <w:t>Capacidad de procesamiento de muestras: 300 muestras por hora</w:t>
      </w:r>
    </w:p>
    <w:p w14:paraId="4BDEC58C" w14:textId="77777777" w:rsidR="00B54657" w:rsidRPr="00123246" w:rsidRDefault="00B54657">
      <w:pPr>
        <w:pStyle w:val="Prrafodelista"/>
        <w:numPr>
          <w:ilvl w:val="0"/>
          <w:numId w:val="70"/>
        </w:numPr>
        <w:jc w:val="both"/>
        <w:rPr>
          <w:rFonts w:ascii="Arial" w:hAnsi="Arial" w:cs="Arial"/>
          <w:sz w:val="16"/>
          <w:szCs w:val="16"/>
        </w:rPr>
      </w:pPr>
      <w:r w:rsidRPr="00123246">
        <w:rPr>
          <w:rFonts w:ascii="Arial" w:hAnsi="Arial" w:cs="Arial"/>
          <w:sz w:val="16"/>
          <w:szCs w:val="16"/>
        </w:rPr>
        <w:t>Con depósito de Muestras</w:t>
      </w:r>
    </w:p>
    <w:p w14:paraId="3C4D6B18" w14:textId="77777777" w:rsidR="00B54657" w:rsidRPr="00123246" w:rsidRDefault="00B54657">
      <w:pPr>
        <w:pStyle w:val="Prrafodelista"/>
        <w:numPr>
          <w:ilvl w:val="0"/>
          <w:numId w:val="70"/>
        </w:numPr>
        <w:jc w:val="both"/>
        <w:rPr>
          <w:rFonts w:ascii="Arial" w:hAnsi="Arial" w:cs="Arial"/>
          <w:sz w:val="16"/>
          <w:szCs w:val="16"/>
        </w:rPr>
      </w:pPr>
      <w:r w:rsidRPr="00123246">
        <w:rPr>
          <w:rFonts w:ascii="Arial" w:hAnsi="Arial" w:cs="Arial"/>
          <w:sz w:val="16"/>
          <w:szCs w:val="16"/>
        </w:rPr>
        <w:t>Identificación de la muestra por medio de un lector de código de barras integrado</w:t>
      </w:r>
    </w:p>
    <w:p w14:paraId="01124C64" w14:textId="77777777" w:rsidR="00B54657" w:rsidRPr="00123246" w:rsidRDefault="00B54657">
      <w:pPr>
        <w:pStyle w:val="Prrafodelista"/>
        <w:numPr>
          <w:ilvl w:val="0"/>
          <w:numId w:val="70"/>
        </w:numPr>
        <w:jc w:val="both"/>
        <w:rPr>
          <w:rFonts w:ascii="Arial" w:hAnsi="Arial" w:cs="Arial"/>
          <w:sz w:val="16"/>
          <w:szCs w:val="16"/>
        </w:rPr>
      </w:pPr>
      <w:r w:rsidRPr="00123246">
        <w:rPr>
          <w:rFonts w:ascii="Arial" w:hAnsi="Arial" w:cs="Arial"/>
          <w:sz w:val="16"/>
          <w:szCs w:val="16"/>
        </w:rPr>
        <w:t>Puerto de comunicación para interfase</w:t>
      </w:r>
    </w:p>
    <w:p w14:paraId="3609558C" w14:textId="77777777" w:rsidR="00B54657" w:rsidRPr="00123246" w:rsidRDefault="00B54657">
      <w:pPr>
        <w:pStyle w:val="Prrafodelista"/>
        <w:numPr>
          <w:ilvl w:val="0"/>
          <w:numId w:val="70"/>
        </w:numPr>
        <w:jc w:val="both"/>
        <w:rPr>
          <w:rFonts w:ascii="Arial" w:hAnsi="Arial" w:cs="Arial"/>
          <w:sz w:val="16"/>
          <w:szCs w:val="16"/>
        </w:rPr>
      </w:pPr>
      <w:r w:rsidRPr="00123246">
        <w:rPr>
          <w:rFonts w:ascii="Arial" w:hAnsi="Arial" w:cs="Arial"/>
          <w:sz w:val="16"/>
          <w:szCs w:val="16"/>
        </w:rPr>
        <w:t>Software en español</w:t>
      </w:r>
    </w:p>
    <w:p w14:paraId="1F239EB3" w14:textId="77777777" w:rsidR="00B54657" w:rsidRPr="00123246" w:rsidRDefault="00B54657">
      <w:pPr>
        <w:pStyle w:val="Prrafodelista"/>
        <w:numPr>
          <w:ilvl w:val="0"/>
          <w:numId w:val="70"/>
        </w:numPr>
        <w:jc w:val="both"/>
        <w:rPr>
          <w:rFonts w:ascii="Arial" w:hAnsi="Arial" w:cs="Arial"/>
          <w:sz w:val="16"/>
          <w:szCs w:val="16"/>
        </w:rPr>
      </w:pPr>
      <w:r w:rsidRPr="00123246">
        <w:rPr>
          <w:rFonts w:ascii="Arial" w:hAnsi="Arial" w:cs="Arial"/>
          <w:sz w:val="16"/>
          <w:szCs w:val="16"/>
        </w:rPr>
        <w:t xml:space="preserve">Regulador de voltaje (No break). </w:t>
      </w:r>
    </w:p>
    <w:p w14:paraId="348BF8DE" w14:textId="77777777" w:rsidR="00B54657" w:rsidRPr="00123246" w:rsidRDefault="00B54657">
      <w:pPr>
        <w:pStyle w:val="Prrafodelista"/>
        <w:numPr>
          <w:ilvl w:val="0"/>
          <w:numId w:val="70"/>
        </w:numPr>
        <w:jc w:val="both"/>
        <w:rPr>
          <w:rFonts w:ascii="Arial" w:hAnsi="Arial" w:cs="Arial"/>
          <w:sz w:val="16"/>
          <w:szCs w:val="16"/>
        </w:rPr>
      </w:pPr>
      <w:r w:rsidRPr="00123246">
        <w:rPr>
          <w:rFonts w:ascii="Arial" w:hAnsi="Arial" w:cs="Arial"/>
          <w:sz w:val="16"/>
          <w:szCs w:val="16"/>
        </w:rPr>
        <w:t>Memoria para resultados de 1000 muestras de rutina, 200 muestras urgentes y 300 muestras de control</w:t>
      </w:r>
    </w:p>
    <w:p w14:paraId="78D72D31" w14:textId="77777777" w:rsidR="00B54657" w:rsidRPr="00123246" w:rsidRDefault="00B54657">
      <w:pPr>
        <w:pStyle w:val="Prrafodelista"/>
        <w:numPr>
          <w:ilvl w:val="0"/>
          <w:numId w:val="70"/>
        </w:numPr>
        <w:jc w:val="both"/>
        <w:rPr>
          <w:rFonts w:ascii="Arial" w:hAnsi="Arial" w:cs="Arial"/>
          <w:sz w:val="16"/>
          <w:szCs w:val="16"/>
        </w:rPr>
      </w:pPr>
      <w:r w:rsidRPr="00123246">
        <w:rPr>
          <w:rFonts w:ascii="Arial" w:hAnsi="Arial" w:cs="Arial"/>
          <w:sz w:val="16"/>
          <w:szCs w:val="16"/>
        </w:rPr>
        <w:t>Accesorios, Consumibles y Refacciones: De acuerdo a las necesidades, compatibles con la marca y modelo del equipo.</w:t>
      </w:r>
    </w:p>
    <w:p w14:paraId="71EDBB1E" w14:textId="77777777" w:rsidR="00B54657" w:rsidRPr="00123246" w:rsidRDefault="00B54657">
      <w:pPr>
        <w:pStyle w:val="Prrafodelista"/>
        <w:numPr>
          <w:ilvl w:val="0"/>
          <w:numId w:val="70"/>
        </w:numPr>
        <w:jc w:val="both"/>
        <w:rPr>
          <w:rFonts w:ascii="Arial" w:hAnsi="Arial" w:cs="Arial"/>
          <w:sz w:val="16"/>
          <w:szCs w:val="16"/>
        </w:rPr>
      </w:pPr>
      <w:r w:rsidRPr="00123246">
        <w:rPr>
          <w:rFonts w:ascii="Arial" w:hAnsi="Arial" w:cs="Arial"/>
          <w:sz w:val="16"/>
          <w:szCs w:val="16"/>
        </w:rPr>
        <w:t>Capacidad para 75 muestras simultaneas.</w:t>
      </w:r>
    </w:p>
    <w:p w14:paraId="483053BA" w14:textId="77777777" w:rsidR="00B54657" w:rsidRPr="00123246" w:rsidRDefault="00B54657">
      <w:pPr>
        <w:pStyle w:val="Prrafodelista"/>
        <w:numPr>
          <w:ilvl w:val="0"/>
          <w:numId w:val="70"/>
        </w:numPr>
        <w:jc w:val="both"/>
        <w:rPr>
          <w:rFonts w:ascii="Arial" w:hAnsi="Arial" w:cs="Arial"/>
          <w:bCs/>
          <w:sz w:val="16"/>
          <w:szCs w:val="16"/>
        </w:rPr>
      </w:pPr>
      <w:r w:rsidRPr="00123246">
        <w:rPr>
          <w:rFonts w:ascii="Arial" w:hAnsi="Arial" w:cs="Arial"/>
          <w:sz w:val="16"/>
          <w:szCs w:val="16"/>
        </w:rPr>
        <w:t>Corriente eléctrica</w:t>
      </w:r>
      <w:r w:rsidRPr="00123246">
        <w:rPr>
          <w:rFonts w:ascii="Arial" w:hAnsi="Arial" w:cs="Arial"/>
          <w:bCs/>
          <w:sz w:val="16"/>
          <w:szCs w:val="16"/>
        </w:rPr>
        <w:t xml:space="preserve"> 100-240 V AC, 50/60 HZ</w:t>
      </w:r>
    </w:p>
    <w:p w14:paraId="0108DAB8" w14:textId="77777777" w:rsidR="00B54657" w:rsidRPr="00123246" w:rsidRDefault="00B54657">
      <w:pPr>
        <w:pStyle w:val="Prrafodelista"/>
        <w:numPr>
          <w:ilvl w:val="0"/>
          <w:numId w:val="70"/>
        </w:numPr>
        <w:jc w:val="both"/>
        <w:rPr>
          <w:rFonts w:ascii="Arial" w:hAnsi="Arial" w:cs="Arial"/>
          <w:sz w:val="16"/>
          <w:szCs w:val="16"/>
          <w:u w:val="single"/>
        </w:rPr>
      </w:pPr>
      <w:r w:rsidRPr="00123246">
        <w:rPr>
          <w:rFonts w:ascii="Arial" w:hAnsi="Arial" w:cs="Arial"/>
          <w:sz w:val="16"/>
          <w:szCs w:val="16"/>
          <w:u w:val="single"/>
        </w:rPr>
        <w:t>El licitante ganador de esta partida deberá enlazar el equipo al Sistema de Informática del Laboratorio y proporcionar una estación de trabajo según lo descrito, Correspondiendo proporcionar esta interface al licitante ganador de esta partida.</w:t>
      </w:r>
    </w:p>
    <w:p w14:paraId="4BBB77A5" w14:textId="77777777" w:rsidR="00B54657" w:rsidRPr="00123246" w:rsidRDefault="00B54657">
      <w:pPr>
        <w:pStyle w:val="Prrafodelista"/>
        <w:numPr>
          <w:ilvl w:val="0"/>
          <w:numId w:val="70"/>
        </w:numPr>
        <w:jc w:val="both"/>
        <w:rPr>
          <w:rFonts w:ascii="Arial" w:hAnsi="Arial" w:cs="Arial"/>
          <w:sz w:val="16"/>
          <w:szCs w:val="16"/>
        </w:rPr>
      </w:pPr>
      <w:r w:rsidRPr="00123246">
        <w:rPr>
          <w:rFonts w:ascii="Arial" w:hAnsi="Arial" w:cs="Arial"/>
          <w:sz w:val="16"/>
          <w:szCs w:val="16"/>
        </w:rPr>
        <w:t>Sistema de reporte con impresora interna y externa</w:t>
      </w:r>
    </w:p>
    <w:p w14:paraId="71E9D4A0" w14:textId="77777777" w:rsidR="00B54657" w:rsidRPr="00123246" w:rsidRDefault="00B54657">
      <w:pPr>
        <w:pStyle w:val="Prrafodelista"/>
        <w:numPr>
          <w:ilvl w:val="0"/>
          <w:numId w:val="70"/>
        </w:numPr>
        <w:jc w:val="both"/>
        <w:rPr>
          <w:rFonts w:ascii="Arial" w:hAnsi="Arial" w:cs="Arial"/>
          <w:sz w:val="16"/>
          <w:szCs w:val="16"/>
          <w:u w:val="single"/>
        </w:rPr>
      </w:pPr>
      <w:r w:rsidRPr="00123246">
        <w:rPr>
          <w:rFonts w:ascii="Arial" w:hAnsi="Arial" w:cs="Arial"/>
          <w:sz w:val="16"/>
          <w:szCs w:val="16"/>
          <w:u w:val="single"/>
        </w:rPr>
        <w:t xml:space="preserve">El licitante deberá inscribir al Laboratorio en un programa de control de Calidad Externo en el área de Orinas. </w:t>
      </w:r>
    </w:p>
    <w:p w14:paraId="328EE1B5" w14:textId="77777777" w:rsidR="00B54657" w:rsidRPr="00123246" w:rsidRDefault="00B54657" w:rsidP="008825B8">
      <w:pPr>
        <w:ind w:left="360"/>
        <w:jc w:val="both"/>
        <w:rPr>
          <w:rFonts w:ascii="Arial" w:hAnsi="Arial" w:cs="Arial"/>
          <w:sz w:val="16"/>
          <w:szCs w:val="16"/>
          <w:u w:val="single"/>
        </w:rPr>
      </w:pPr>
    </w:p>
    <w:p w14:paraId="2E759FAB" w14:textId="77777777" w:rsidR="00B54657" w:rsidRPr="00123246" w:rsidRDefault="00B54657" w:rsidP="008825B8">
      <w:pPr>
        <w:jc w:val="both"/>
        <w:rPr>
          <w:rFonts w:ascii="Arial" w:hAnsi="Arial" w:cs="Arial"/>
          <w:sz w:val="16"/>
          <w:szCs w:val="16"/>
        </w:rPr>
      </w:pPr>
    </w:p>
    <w:p w14:paraId="717B1E76" w14:textId="77777777" w:rsidR="00B54657" w:rsidRPr="00123246" w:rsidRDefault="00B54657" w:rsidP="008825B8">
      <w:pPr>
        <w:ind w:left="360"/>
        <w:jc w:val="both"/>
        <w:rPr>
          <w:rFonts w:ascii="Arial" w:hAnsi="Arial" w:cs="Arial"/>
          <w:sz w:val="16"/>
          <w:szCs w:val="16"/>
        </w:rPr>
      </w:pPr>
      <w:r w:rsidRPr="00123246">
        <w:rPr>
          <w:rFonts w:ascii="Arial" w:hAnsi="Arial" w:cs="Arial"/>
          <w:b/>
          <w:sz w:val="16"/>
          <w:szCs w:val="16"/>
          <w:u w:val="single"/>
        </w:rPr>
        <w:lastRenderedPageBreak/>
        <w:t>Un Instrumentos Para Los Siguientes Hospitales</w:t>
      </w:r>
      <w:r w:rsidRPr="00123246">
        <w:rPr>
          <w:rFonts w:ascii="Arial" w:hAnsi="Arial" w:cs="Arial"/>
          <w:b/>
          <w:sz w:val="16"/>
          <w:szCs w:val="16"/>
        </w:rPr>
        <w:t>:</w:t>
      </w:r>
      <w:r w:rsidRPr="00123246">
        <w:rPr>
          <w:rFonts w:ascii="Arial" w:hAnsi="Arial" w:cs="Arial"/>
          <w:sz w:val="16"/>
          <w:szCs w:val="16"/>
        </w:rPr>
        <w:t xml:space="preserve"> Hospital Metropolitano, Hospital Regional Materno Infantil,</w:t>
      </w:r>
      <w:r w:rsidRPr="00123246">
        <w:rPr>
          <w:rFonts w:ascii="Arial" w:hAnsi="Arial" w:cs="Arial"/>
          <w:color w:val="000000" w:themeColor="text1"/>
          <w:sz w:val="16"/>
          <w:szCs w:val="16"/>
        </w:rPr>
        <w:t xml:space="preserve"> Hospital General Sabinas Hidalgo,</w:t>
      </w:r>
      <w:r w:rsidRPr="00123246">
        <w:rPr>
          <w:rFonts w:ascii="Arial" w:hAnsi="Arial" w:cs="Arial"/>
          <w:sz w:val="16"/>
          <w:szCs w:val="16"/>
        </w:rPr>
        <w:t xml:space="preserve"> H. Gral. De Cerralvo, H. Gral. De Montemorelos, H. Gral. De Linares, H. Gral. De Galeana, H. Gral. De Dr. Arroyo.</w:t>
      </w:r>
    </w:p>
    <w:p w14:paraId="1B4C8FAD" w14:textId="77777777" w:rsidR="00B54657" w:rsidRPr="00123246" w:rsidRDefault="00B54657" w:rsidP="008825B8">
      <w:pPr>
        <w:ind w:left="360"/>
        <w:jc w:val="both"/>
        <w:rPr>
          <w:rFonts w:ascii="Arial" w:hAnsi="Arial" w:cs="Arial"/>
          <w:sz w:val="16"/>
          <w:szCs w:val="16"/>
        </w:rPr>
      </w:pPr>
    </w:p>
    <w:p w14:paraId="6330AE98" w14:textId="77777777" w:rsidR="00B54657" w:rsidRPr="00123246" w:rsidRDefault="00B54657" w:rsidP="008825B8">
      <w:pPr>
        <w:ind w:left="360"/>
        <w:jc w:val="both"/>
        <w:rPr>
          <w:rFonts w:ascii="Arial" w:hAnsi="Arial" w:cs="Arial"/>
          <w:sz w:val="16"/>
          <w:szCs w:val="16"/>
        </w:rPr>
      </w:pPr>
      <w:r w:rsidRPr="00123246">
        <w:rPr>
          <w:rFonts w:ascii="Arial" w:hAnsi="Arial" w:cs="Arial"/>
          <w:b/>
          <w:sz w:val="16"/>
          <w:szCs w:val="16"/>
          <w:u w:val="single"/>
        </w:rPr>
        <w:t>Un Instrumentos Para Los Siguientes Centros de Salud:</w:t>
      </w:r>
      <w:r w:rsidRPr="00123246">
        <w:rPr>
          <w:rFonts w:ascii="Arial" w:hAnsi="Arial" w:cs="Arial"/>
          <w:sz w:val="16"/>
          <w:szCs w:val="16"/>
        </w:rPr>
        <w:t xml:space="preserve"> Jurisdicción Sanitaria No. 1 </w:t>
      </w:r>
      <w:proofErr w:type="spellStart"/>
      <w:r w:rsidRPr="00123246">
        <w:rPr>
          <w:rFonts w:ascii="Arial" w:hAnsi="Arial" w:cs="Arial"/>
          <w:sz w:val="16"/>
          <w:szCs w:val="16"/>
        </w:rPr>
        <w:t>Csu</w:t>
      </w:r>
      <w:proofErr w:type="spellEnd"/>
      <w:r w:rsidRPr="00123246">
        <w:rPr>
          <w:rFonts w:ascii="Arial" w:hAnsi="Arial" w:cs="Arial"/>
          <w:sz w:val="16"/>
          <w:szCs w:val="16"/>
        </w:rPr>
        <w:t xml:space="preserve"> Nueva Morelos Jurisdicción Sanitaria No. 4 </w:t>
      </w:r>
      <w:proofErr w:type="spellStart"/>
      <w:r w:rsidRPr="00123246">
        <w:rPr>
          <w:rFonts w:ascii="Arial" w:hAnsi="Arial" w:cs="Arial"/>
          <w:sz w:val="16"/>
          <w:szCs w:val="16"/>
        </w:rPr>
        <w:t>Csu</w:t>
      </w:r>
      <w:proofErr w:type="spellEnd"/>
      <w:r w:rsidRPr="00123246">
        <w:rPr>
          <w:rFonts w:ascii="Arial" w:hAnsi="Arial" w:cs="Arial"/>
          <w:sz w:val="16"/>
          <w:szCs w:val="16"/>
        </w:rPr>
        <w:t xml:space="preserve"> Insurgentes, Jurisdicción Sanitaria No. 3  </w:t>
      </w:r>
      <w:proofErr w:type="spellStart"/>
      <w:r w:rsidRPr="00123246">
        <w:rPr>
          <w:rFonts w:ascii="Arial" w:hAnsi="Arial" w:cs="Arial"/>
          <w:sz w:val="16"/>
          <w:szCs w:val="16"/>
        </w:rPr>
        <w:t>Csu</w:t>
      </w:r>
      <w:proofErr w:type="spellEnd"/>
      <w:r w:rsidRPr="00123246">
        <w:rPr>
          <w:rFonts w:ascii="Arial" w:hAnsi="Arial" w:cs="Arial"/>
          <w:sz w:val="16"/>
          <w:szCs w:val="16"/>
        </w:rPr>
        <w:t xml:space="preserve"> La Fama.</w:t>
      </w:r>
    </w:p>
    <w:p w14:paraId="5DA6F9C0" w14:textId="77777777" w:rsidR="00B54657" w:rsidRPr="00123246" w:rsidRDefault="00B54657" w:rsidP="008825B8">
      <w:pPr>
        <w:ind w:left="360"/>
        <w:jc w:val="both"/>
        <w:rPr>
          <w:rFonts w:ascii="Arial" w:hAnsi="Arial" w:cs="Arial"/>
          <w:sz w:val="16"/>
          <w:szCs w:val="16"/>
        </w:rPr>
      </w:pPr>
    </w:p>
    <w:p w14:paraId="69C8103E" w14:textId="77777777" w:rsidR="00B54657" w:rsidRPr="00123246" w:rsidRDefault="00B54657">
      <w:pPr>
        <w:numPr>
          <w:ilvl w:val="0"/>
          <w:numId w:val="41"/>
        </w:numPr>
        <w:jc w:val="both"/>
        <w:rPr>
          <w:rFonts w:ascii="Arial" w:hAnsi="Arial" w:cs="Arial"/>
          <w:sz w:val="16"/>
          <w:szCs w:val="16"/>
        </w:rPr>
      </w:pPr>
      <w:r w:rsidRPr="00123246">
        <w:rPr>
          <w:rFonts w:ascii="Arial" w:hAnsi="Arial" w:cs="Arial"/>
          <w:sz w:val="16"/>
          <w:szCs w:val="16"/>
        </w:rPr>
        <w:t>Equipo lector de tiras reactivas para la determinación del examen químico de la orina. Principio de medición: fotometría de reflectancia</w:t>
      </w:r>
    </w:p>
    <w:p w14:paraId="3B23FE07" w14:textId="77777777" w:rsidR="00B54657" w:rsidRPr="00123246" w:rsidRDefault="00B54657">
      <w:pPr>
        <w:numPr>
          <w:ilvl w:val="0"/>
          <w:numId w:val="41"/>
        </w:numPr>
        <w:jc w:val="both"/>
        <w:rPr>
          <w:rFonts w:ascii="Arial" w:hAnsi="Arial" w:cs="Arial"/>
          <w:sz w:val="16"/>
          <w:szCs w:val="16"/>
          <w:lang w:val="pt-BR"/>
        </w:rPr>
      </w:pPr>
      <w:r w:rsidRPr="00123246">
        <w:rPr>
          <w:rFonts w:ascii="Arial" w:hAnsi="Arial" w:cs="Arial"/>
          <w:sz w:val="16"/>
          <w:szCs w:val="16"/>
          <w:lang w:val="pt-BR"/>
        </w:rPr>
        <w:t>Semiautomatizado</w:t>
      </w:r>
    </w:p>
    <w:p w14:paraId="6ED534C5" w14:textId="77777777" w:rsidR="00B54657" w:rsidRPr="00123246" w:rsidRDefault="00B54657">
      <w:pPr>
        <w:numPr>
          <w:ilvl w:val="0"/>
          <w:numId w:val="41"/>
        </w:numPr>
        <w:jc w:val="both"/>
        <w:rPr>
          <w:rFonts w:ascii="Arial" w:hAnsi="Arial" w:cs="Arial"/>
          <w:sz w:val="16"/>
          <w:szCs w:val="16"/>
        </w:rPr>
      </w:pPr>
      <w:r w:rsidRPr="00123246">
        <w:rPr>
          <w:rFonts w:ascii="Arial" w:hAnsi="Arial" w:cs="Arial"/>
          <w:sz w:val="16"/>
          <w:szCs w:val="16"/>
        </w:rPr>
        <w:t>Capacidad de procesamiento de muestras: 300 tiras por hora</w:t>
      </w:r>
    </w:p>
    <w:p w14:paraId="04566ECB" w14:textId="77777777" w:rsidR="00B54657" w:rsidRPr="00123246" w:rsidRDefault="00B54657">
      <w:pPr>
        <w:numPr>
          <w:ilvl w:val="0"/>
          <w:numId w:val="41"/>
        </w:numPr>
        <w:jc w:val="both"/>
        <w:rPr>
          <w:rFonts w:ascii="Arial" w:hAnsi="Arial" w:cs="Arial"/>
          <w:sz w:val="16"/>
          <w:szCs w:val="16"/>
        </w:rPr>
      </w:pPr>
      <w:r w:rsidRPr="00123246">
        <w:rPr>
          <w:rFonts w:ascii="Arial" w:hAnsi="Arial" w:cs="Arial"/>
          <w:sz w:val="16"/>
          <w:szCs w:val="16"/>
        </w:rPr>
        <w:t xml:space="preserve">Velocidad de tiempo de lectura: Máximo 60 </w:t>
      </w:r>
      <w:proofErr w:type="spellStart"/>
      <w:r w:rsidRPr="00123246">
        <w:rPr>
          <w:rFonts w:ascii="Arial" w:hAnsi="Arial" w:cs="Arial"/>
          <w:sz w:val="16"/>
          <w:szCs w:val="16"/>
        </w:rPr>
        <w:t>seg</w:t>
      </w:r>
      <w:proofErr w:type="spellEnd"/>
      <w:r w:rsidRPr="00123246">
        <w:rPr>
          <w:rFonts w:ascii="Arial" w:hAnsi="Arial" w:cs="Arial"/>
          <w:sz w:val="16"/>
          <w:szCs w:val="16"/>
        </w:rPr>
        <w:t>.</w:t>
      </w:r>
    </w:p>
    <w:p w14:paraId="02E513BA" w14:textId="77777777" w:rsidR="00B54657" w:rsidRPr="00123246" w:rsidRDefault="00B54657">
      <w:pPr>
        <w:numPr>
          <w:ilvl w:val="0"/>
          <w:numId w:val="41"/>
        </w:numPr>
        <w:jc w:val="both"/>
        <w:rPr>
          <w:rFonts w:ascii="Arial" w:hAnsi="Arial" w:cs="Arial"/>
          <w:sz w:val="16"/>
          <w:szCs w:val="16"/>
        </w:rPr>
      </w:pPr>
      <w:r w:rsidRPr="00123246">
        <w:rPr>
          <w:rFonts w:ascii="Arial" w:hAnsi="Arial" w:cs="Arial"/>
          <w:sz w:val="16"/>
          <w:szCs w:val="16"/>
        </w:rPr>
        <w:t>Charola para desechos con capacidad para 100 tiras</w:t>
      </w:r>
    </w:p>
    <w:p w14:paraId="29327FF8" w14:textId="77777777" w:rsidR="00B54657" w:rsidRPr="00123246" w:rsidRDefault="00B54657">
      <w:pPr>
        <w:numPr>
          <w:ilvl w:val="0"/>
          <w:numId w:val="41"/>
        </w:numPr>
        <w:jc w:val="both"/>
        <w:rPr>
          <w:rFonts w:ascii="Arial" w:hAnsi="Arial" w:cs="Arial"/>
          <w:sz w:val="16"/>
          <w:szCs w:val="16"/>
        </w:rPr>
      </w:pPr>
      <w:r w:rsidRPr="00123246">
        <w:rPr>
          <w:rFonts w:ascii="Arial" w:hAnsi="Arial" w:cs="Arial"/>
          <w:sz w:val="16"/>
          <w:szCs w:val="16"/>
        </w:rPr>
        <w:t>Identificación de la muestra por medio de un lector de código de barras integrado</w:t>
      </w:r>
    </w:p>
    <w:p w14:paraId="116405D2" w14:textId="77777777" w:rsidR="00B54657" w:rsidRPr="00123246" w:rsidRDefault="00B54657">
      <w:pPr>
        <w:numPr>
          <w:ilvl w:val="0"/>
          <w:numId w:val="41"/>
        </w:numPr>
        <w:jc w:val="both"/>
        <w:rPr>
          <w:rFonts w:ascii="Arial" w:hAnsi="Arial" w:cs="Arial"/>
          <w:sz w:val="16"/>
          <w:szCs w:val="16"/>
        </w:rPr>
      </w:pPr>
      <w:r w:rsidRPr="00123246">
        <w:rPr>
          <w:rFonts w:ascii="Arial" w:hAnsi="Arial" w:cs="Arial"/>
          <w:sz w:val="16"/>
          <w:szCs w:val="16"/>
        </w:rPr>
        <w:t>Puerto de comunicación para interfase</w:t>
      </w:r>
    </w:p>
    <w:p w14:paraId="454000A9" w14:textId="77777777" w:rsidR="00B54657" w:rsidRPr="00123246" w:rsidRDefault="00B54657">
      <w:pPr>
        <w:numPr>
          <w:ilvl w:val="0"/>
          <w:numId w:val="41"/>
        </w:numPr>
        <w:jc w:val="both"/>
        <w:rPr>
          <w:rFonts w:ascii="Arial" w:hAnsi="Arial" w:cs="Arial"/>
          <w:sz w:val="16"/>
          <w:szCs w:val="16"/>
        </w:rPr>
      </w:pPr>
      <w:r w:rsidRPr="00123246">
        <w:rPr>
          <w:rFonts w:ascii="Arial" w:hAnsi="Arial" w:cs="Arial"/>
          <w:sz w:val="16"/>
          <w:szCs w:val="16"/>
        </w:rPr>
        <w:t>Pantalla sensible al tacto incluida</w:t>
      </w:r>
    </w:p>
    <w:p w14:paraId="43663626" w14:textId="77777777" w:rsidR="00B54657" w:rsidRPr="00123246" w:rsidRDefault="00B54657">
      <w:pPr>
        <w:numPr>
          <w:ilvl w:val="0"/>
          <w:numId w:val="41"/>
        </w:numPr>
        <w:jc w:val="both"/>
        <w:rPr>
          <w:rFonts w:ascii="Arial" w:hAnsi="Arial" w:cs="Arial"/>
          <w:sz w:val="16"/>
          <w:szCs w:val="16"/>
        </w:rPr>
      </w:pPr>
      <w:r w:rsidRPr="00123246">
        <w:rPr>
          <w:rFonts w:ascii="Arial" w:hAnsi="Arial" w:cs="Arial"/>
          <w:sz w:val="16"/>
          <w:szCs w:val="16"/>
        </w:rPr>
        <w:t>Software en español</w:t>
      </w:r>
    </w:p>
    <w:p w14:paraId="43383914" w14:textId="77777777" w:rsidR="00B54657" w:rsidRPr="00123246" w:rsidRDefault="00B54657">
      <w:pPr>
        <w:numPr>
          <w:ilvl w:val="0"/>
          <w:numId w:val="41"/>
        </w:numPr>
        <w:jc w:val="both"/>
        <w:rPr>
          <w:rFonts w:ascii="Arial" w:hAnsi="Arial" w:cs="Arial"/>
          <w:sz w:val="16"/>
          <w:szCs w:val="16"/>
        </w:rPr>
      </w:pPr>
      <w:r w:rsidRPr="00123246">
        <w:rPr>
          <w:rFonts w:ascii="Arial" w:hAnsi="Arial" w:cs="Arial"/>
          <w:sz w:val="16"/>
          <w:szCs w:val="16"/>
        </w:rPr>
        <w:t xml:space="preserve">Regulador de voltaje (No break). </w:t>
      </w:r>
    </w:p>
    <w:p w14:paraId="5EF295F8" w14:textId="77777777" w:rsidR="00B54657" w:rsidRPr="00123246" w:rsidRDefault="00B54657">
      <w:pPr>
        <w:numPr>
          <w:ilvl w:val="0"/>
          <w:numId w:val="41"/>
        </w:numPr>
        <w:jc w:val="both"/>
        <w:rPr>
          <w:rFonts w:ascii="Arial" w:hAnsi="Arial" w:cs="Arial"/>
          <w:sz w:val="16"/>
          <w:szCs w:val="16"/>
        </w:rPr>
      </w:pPr>
      <w:r w:rsidRPr="00123246">
        <w:rPr>
          <w:rFonts w:ascii="Arial" w:hAnsi="Arial" w:cs="Arial"/>
          <w:sz w:val="16"/>
          <w:szCs w:val="16"/>
        </w:rPr>
        <w:t>Capacidad de almacenamiento: 1000 resultados de muestras y 300 resultados de controles</w:t>
      </w:r>
    </w:p>
    <w:p w14:paraId="1B7045E7" w14:textId="77777777" w:rsidR="00B54657" w:rsidRPr="00123246" w:rsidRDefault="00B54657">
      <w:pPr>
        <w:numPr>
          <w:ilvl w:val="0"/>
          <w:numId w:val="41"/>
        </w:numPr>
        <w:jc w:val="both"/>
        <w:rPr>
          <w:rFonts w:ascii="Arial" w:hAnsi="Arial" w:cs="Arial"/>
          <w:sz w:val="16"/>
          <w:szCs w:val="16"/>
        </w:rPr>
      </w:pPr>
      <w:r w:rsidRPr="00123246">
        <w:rPr>
          <w:rFonts w:ascii="Arial" w:hAnsi="Arial" w:cs="Arial"/>
          <w:sz w:val="16"/>
          <w:szCs w:val="16"/>
        </w:rPr>
        <w:t>Accesorios, Consumibles y Refacciones: De acuerdo a las necesidades, compatibles con la marca y modelo del equipo.</w:t>
      </w:r>
    </w:p>
    <w:p w14:paraId="3D367D98" w14:textId="77777777" w:rsidR="00B54657" w:rsidRPr="00123246" w:rsidRDefault="00B54657">
      <w:pPr>
        <w:numPr>
          <w:ilvl w:val="0"/>
          <w:numId w:val="41"/>
        </w:numPr>
        <w:jc w:val="both"/>
        <w:rPr>
          <w:rFonts w:ascii="Arial" w:hAnsi="Arial" w:cs="Arial"/>
          <w:sz w:val="16"/>
          <w:szCs w:val="16"/>
        </w:rPr>
      </w:pPr>
      <w:r w:rsidRPr="00123246">
        <w:rPr>
          <w:rFonts w:ascii="Arial" w:hAnsi="Arial" w:cs="Arial"/>
          <w:sz w:val="16"/>
          <w:szCs w:val="16"/>
        </w:rPr>
        <w:t>Corriente eléctrica 110/240 V, 50/60 Hz</w:t>
      </w:r>
    </w:p>
    <w:p w14:paraId="6E7CFF6A" w14:textId="77777777" w:rsidR="00B54657" w:rsidRPr="00123246" w:rsidRDefault="00B54657">
      <w:pPr>
        <w:numPr>
          <w:ilvl w:val="0"/>
          <w:numId w:val="41"/>
        </w:numPr>
        <w:jc w:val="both"/>
        <w:rPr>
          <w:rFonts w:ascii="Arial" w:hAnsi="Arial" w:cs="Arial"/>
          <w:sz w:val="16"/>
          <w:szCs w:val="16"/>
        </w:rPr>
      </w:pPr>
      <w:r w:rsidRPr="00123246">
        <w:rPr>
          <w:rFonts w:ascii="Arial" w:hAnsi="Arial" w:cs="Arial"/>
          <w:sz w:val="16"/>
          <w:szCs w:val="16"/>
        </w:rPr>
        <w:t>Accesorios, Consumibles y Refacciones: De acuerdo a las necesidades, compatibles con la marca y modelo del equipo.</w:t>
      </w:r>
    </w:p>
    <w:p w14:paraId="4C5F857C" w14:textId="77777777" w:rsidR="00B54657" w:rsidRPr="00123246" w:rsidRDefault="00B54657">
      <w:pPr>
        <w:numPr>
          <w:ilvl w:val="0"/>
          <w:numId w:val="41"/>
        </w:numPr>
        <w:jc w:val="both"/>
        <w:rPr>
          <w:rFonts w:ascii="Arial" w:hAnsi="Arial" w:cs="Arial"/>
          <w:sz w:val="16"/>
          <w:szCs w:val="16"/>
          <w:u w:val="single"/>
        </w:rPr>
      </w:pPr>
      <w:r w:rsidRPr="00123246">
        <w:rPr>
          <w:rFonts w:ascii="Arial" w:hAnsi="Arial" w:cs="Arial"/>
          <w:sz w:val="16"/>
          <w:szCs w:val="16"/>
          <w:u w:val="single"/>
        </w:rPr>
        <w:t>El licitante ganador de esta partida deberá enlazar el equipo al Sistema de Información del Laboratorio y proporcionar una estación de trabajo según lo descrito,</w:t>
      </w:r>
      <w:r w:rsidRPr="00123246">
        <w:rPr>
          <w:u w:val="single"/>
        </w:rPr>
        <w:t xml:space="preserve"> </w:t>
      </w:r>
      <w:r w:rsidRPr="00123246">
        <w:rPr>
          <w:rFonts w:ascii="Arial" w:hAnsi="Arial" w:cs="Arial"/>
          <w:sz w:val="16"/>
          <w:szCs w:val="16"/>
          <w:u w:val="single"/>
        </w:rPr>
        <w:t>Correspondiendo proporcionar esta interface.</w:t>
      </w:r>
    </w:p>
    <w:p w14:paraId="0790C92E" w14:textId="77777777" w:rsidR="00B54657" w:rsidRPr="00123246" w:rsidRDefault="00B54657">
      <w:pPr>
        <w:numPr>
          <w:ilvl w:val="0"/>
          <w:numId w:val="41"/>
        </w:numPr>
        <w:jc w:val="both"/>
        <w:rPr>
          <w:rFonts w:ascii="Arial" w:hAnsi="Arial" w:cs="Arial"/>
          <w:sz w:val="16"/>
          <w:szCs w:val="16"/>
        </w:rPr>
      </w:pPr>
      <w:r w:rsidRPr="00123246">
        <w:rPr>
          <w:rFonts w:ascii="Arial" w:hAnsi="Arial" w:cs="Arial"/>
          <w:sz w:val="16"/>
          <w:szCs w:val="16"/>
        </w:rPr>
        <w:t>Sistema de reporte con impresora interna y externa</w:t>
      </w:r>
    </w:p>
    <w:p w14:paraId="5882A919" w14:textId="77777777" w:rsidR="00B54657" w:rsidRPr="00123246" w:rsidRDefault="00B54657">
      <w:pPr>
        <w:numPr>
          <w:ilvl w:val="0"/>
          <w:numId w:val="41"/>
        </w:numPr>
        <w:jc w:val="both"/>
        <w:rPr>
          <w:rFonts w:ascii="Arial" w:hAnsi="Arial" w:cs="Arial"/>
          <w:sz w:val="16"/>
          <w:szCs w:val="16"/>
          <w:u w:val="single"/>
        </w:rPr>
      </w:pPr>
      <w:r w:rsidRPr="00123246">
        <w:rPr>
          <w:rFonts w:ascii="Arial" w:hAnsi="Arial" w:cs="Arial"/>
          <w:sz w:val="16"/>
          <w:szCs w:val="16"/>
          <w:u w:val="single"/>
        </w:rPr>
        <w:t>El licitante deberá inscribir al Laboratorio en un programa de control de Calidad Externo en el área de Orinas.</w:t>
      </w:r>
    </w:p>
    <w:p w14:paraId="279E178C" w14:textId="77777777" w:rsidR="00B54657" w:rsidRPr="00123246" w:rsidRDefault="00B54657" w:rsidP="008825B8">
      <w:pPr>
        <w:ind w:left="360"/>
        <w:jc w:val="both"/>
        <w:rPr>
          <w:rFonts w:ascii="Arial" w:hAnsi="Arial" w:cs="Arial"/>
          <w:sz w:val="16"/>
          <w:szCs w:val="16"/>
          <w:u w:val="single"/>
        </w:rPr>
      </w:pPr>
    </w:p>
    <w:p w14:paraId="76FA2C2C" w14:textId="32F5A4A0" w:rsidR="00B54657" w:rsidRPr="00123246" w:rsidRDefault="00B54657" w:rsidP="008825B8">
      <w:pPr>
        <w:ind w:left="360"/>
        <w:jc w:val="both"/>
        <w:rPr>
          <w:rFonts w:ascii="Arial" w:hAnsi="Arial" w:cs="Arial"/>
          <w:sz w:val="16"/>
          <w:szCs w:val="16"/>
        </w:rPr>
      </w:pPr>
      <w:r w:rsidRPr="00123246">
        <w:rPr>
          <w:rFonts w:ascii="Arial" w:hAnsi="Arial" w:cs="Arial"/>
          <w:b/>
          <w:sz w:val="16"/>
          <w:szCs w:val="16"/>
          <w:u w:val="single"/>
        </w:rPr>
        <w:t xml:space="preserve"> Un Instrumentos Para Los Siguientes </w:t>
      </w:r>
      <w:r w:rsidR="00A944AA" w:rsidRPr="00123246">
        <w:rPr>
          <w:rFonts w:ascii="Arial" w:hAnsi="Arial" w:cs="Arial"/>
          <w:b/>
          <w:sz w:val="16"/>
          <w:szCs w:val="16"/>
          <w:u w:val="single"/>
        </w:rPr>
        <w:t>Hospitales</w:t>
      </w:r>
      <w:r w:rsidR="00A944AA" w:rsidRPr="00123246">
        <w:rPr>
          <w:rFonts w:ascii="Arial" w:hAnsi="Arial" w:cs="Arial"/>
          <w:b/>
          <w:sz w:val="16"/>
          <w:szCs w:val="16"/>
        </w:rPr>
        <w:t>:</w:t>
      </w:r>
      <w:r w:rsidRPr="00123246">
        <w:rPr>
          <w:rFonts w:ascii="Arial" w:hAnsi="Arial" w:cs="Arial"/>
          <w:sz w:val="16"/>
          <w:szCs w:val="16"/>
        </w:rPr>
        <w:t xml:space="preserve"> UNEME Pediátrica.</w:t>
      </w:r>
      <w:r w:rsidRPr="00123246">
        <w:rPr>
          <w:rFonts w:ascii="Arial" w:hAnsi="Arial" w:cs="Arial"/>
          <w:sz w:val="16"/>
          <w:szCs w:val="14"/>
        </w:rPr>
        <w:t xml:space="preserve"> Hospital </w:t>
      </w:r>
      <w:r w:rsidR="00A95169">
        <w:rPr>
          <w:rFonts w:ascii="Arial" w:hAnsi="Arial" w:cs="Arial"/>
          <w:sz w:val="16"/>
          <w:szCs w:val="14"/>
        </w:rPr>
        <w:t>de Espacialidades en Salud Mental</w:t>
      </w:r>
      <w:r w:rsidRPr="00123246">
        <w:rPr>
          <w:rFonts w:ascii="Arial" w:hAnsi="Arial" w:cs="Arial"/>
          <w:sz w:val="16"/>
          <w:szCs w:val="14"/>
        </w:rPr>
        <w:t>,</w:t>
      </w:r>
      <w:r w:rsidRPr="00123246">
        <w:rPr>
          <w:rFonts w:ascii="Arial" w:hAnsi="Arial" w:cs="Arial"/>
          <w:sz w:val="16"/>
          <w:szCs w:val="16"/>
        </w:rPr>
        <w:t xml:space="preserve"> UNEME Escobedo, UNEME Pesquería, UNEME Galeana, Hospital General Tierra Y Libertad, Hospital De Juárez, Shock Trauma Santiago y UNEME General Terán. </w:t>
      </w:r>
    </w:p>
    <w:p w14:paraId="767D9DC6" w14:textId="77777777" w:rsidR="00B54657" w:rsidRPr="00123246" w:rsidRDefault="00B54657" w:rsidP="008825B8">
      <w:pPr>
        <w:ind w:left="360"/>
        <w:jc w:val="both"/>
        <w:rPr>
          <w:rFonts w:ascii="Arial" w:hAnsi="Arial" w:cs="Arial"/>
          <w:sz w:val="16"/>
          <w:szCs w:val="16"/>
        </w:rPr>
      </w:pPr>
    </w:p>
    <w:p w14:paraId="4C1AB6A1" w14:textId="77777777" w:rsidR="00B54657" w:rsidRPr="00123246" w:rsidRDefault="00B54657" w:rsidP="008825B8">
      <w:pPr>
        <w:jc w:val="both"/>
        <w:rPr>
          <w:rFonts w:ascii="Arial" w:hAnsi="Arial" w:cs="Arial"/>
          <w:sz w:val="16"/>
          <w:szCs w:val="16"/>
        </w:rPr>
      </w:pPr>
    </w:p>
    <w:p w14:paraId="3A680441" w14:textId="77777777" w:rsidR="00B54657" w:rsidRPr="00123246" w:rsidRDefault="00B54657" w:rsidP="008825B8">
      <w:pPr>
        <w:jc w:val="both"/>
        <w:rPr>
          <w:rFonts w:ascii="Arial" w:hAnsi="Arial" w:cs="Arial"/>
          <w:sz w:val="16"/>
          <w:szCs w:val="16"/>
        </w:rPr>
      </w:pPr>
      <w:r w:rsidRPr="00123246">
        <w:rPr>
          <w:rFonts w:ascii="Arial" w:hAnsi="Arial" w:cs="Arial"/>
          <w:b/>
          <w:sz w:val="16"/>
          <w:szCs w:val="16"/>
          <w:u w:val="single"/>
        </w:rPr>
        <w:t xml:space="preserve">Un Instrumentos Para Los Siguientes Centros de Salud: </w:t>
      </w:r>
      <w:r w:rsidRPr="00123246">
        <w:rPr>
          <w:rFonts w:ascii="Arial" w:hAnsi="Arial" w:cs="Arial"/>
          <w:sz w:val="16"/>
          <w:szCs w:val="16"/>
        </w:rPr>
        <w:t xml:space="preserve">Jurisdicción Sanitaria No. 1, </w:t>
      </w:r>
      <w:proofErr w:type="spellStart"/>
      <w:r w:rsidRPr="00123246">
        <w:rPr>
          <w:rFonts w:ascii="Arial" w:hAnsi="Arial" w:cs="Arial"/>
          <w:sz w:val="16"/>
          <w:szCs w:val="16"/>
        </w:rPr>
        <w:t>Csu</w:t>
      </w:r>
      <w:proofErr w:type="spellEnd"/>
      <w:r w:rsidRPr="00123246">
        <w:rPr>
          <w:rFonts w:ascii="Arial" w:hAnsi="Arial" w:cs="Arial"/>
          <w:sz w:val="16"/>
          <w:szCs w:val="16"/>
        </w:rPr>
        <w:t xml:space="preserve"> Plutarco Elías Calles, Jurisdicción Sanitaria No. 2  </w:t>
      </w:r>
      <w:proofErr w:type="spellStart"/>
      <w:r w:rsidRPr="00123246">
        <w:rPr>
          <w:rFonts w:ascii="Arial" w:hAnsi="Arial" w:cs="Arial"/>
          <w:sz w:val="16"/>
          <w:szCs w:val="16"/>
        </w:rPr>
        <w:t>Csu</w:t>
      </w:r>
      <w:proofErr w:type="spellEnd"/>
      <w:r w:rsidRPr="00123246">
        <w:rPr>
          <w:rFonts w:ascii="Arial" w:hAnsi="Arial" w:cs="Arial"/>
          <w:sz w:val="16"/>
          <w:szCs w:val="16"/>
        </w:rPr>
        <w:t xml:space="preserve"> Terminal, Jurisdicción Sanitaria No. 3  </w:t>
      </w:r>
      <w:proofErr w:type="spellStart"/>
      <w:r w:rsidRPr="00123246">
        <w:rPr>
          <w:rFonts w:ascii="Arial" w:hAnsi="Arial" w:cs="Arial"/>
          <w:sz w:val="16"/>
          <w:szCs w:val="16"/>
        </w:rPr>
        <w:t>Csu</w:t>
      </w:r>
      <w:proofErr w:type="spellEnd"/>
      <w:r w:rsidRPr="00123246">
        <w:rPr>
          <w:rFonts w:ascii="Arial" w:hAnsi="Arial" w:cs="Arial"/>
          <w:sz w:val="16"/>
          <w:szCs w:val="16"/>
        </w:rPr>
        <w:t xml:space="preserve"> Arturo B. De La Garza, </w:t>
      </w:r>
      <w:proofErr w:type="spellStart"/>
      <w:r w:rsidRPr="00123246">
        <w:rPr>
          <w:rFonts w:ascii="Arial" w:hAnsi="Arial" w:cs="Arial"/>
          <w:sz w:val="16"/>
          <w:szCs w:val="16"/>
        </w:rPr>
        <w:t>Csu</w:t>
      </w:r>
      <w:proofErr w:type="spellEnd"/>
      <w:r w:rsidRPr="00123246">
        <w:rPr>
          <w:rFonts w:ascii="Arial" w:hAnsi="Arial" w:cs="Arial"/>
          <w:sz w:val="16"/>
          <w:szCs w:val="16"/>
        </w:rPr>
        <w:t xml:space="preserve"> El Fraile, Jurisdicción Sanitaria No. 5 </w:t>
      </w:r>
      <w:proofErr w:type="spellStart"/>
      <w:r w:rsidRPr="00123246">
        <w:rPr>
          <w:rFonts w:ascii="Arial" w:hAnsi="Arial" w:cs="Arial"/>
          <w:sz w:val="16"/>
          <w:szCs w:val="16"/>
        </w:rPr>
        <w:t>Csu</w:t>
      </w:r>
      <w:proofErr w:type="spellEnd"/>
      <w:r w:rsidRPr="00123246">
        <w:rPr>
          <w:rFonts w:ascii="Arial" w:hAnsi="Arial" w:cs="Arial"/>
          <w:sz w:val="16"/>
          <w:szCs w:val="16"/>
        </w:rPr>
        <w:t xml:space="preserve"> Anáhuac, Jurisdicción Sanitaria No. 6  </w:t>
      </w:r>
      <w:proofErr w:type="spellStart"/>
      <w:r w:rsidRPr="00123246">
        <w:rPr>
          <w:rFonts w:ascii="Arial" w:hAnsi="Arial" w:cs="Arial"/>
          <w:sz w:val="16"/>
          <w:szCs w:val="16"/>
        </w:rPr>
        <w:t>Csu</w:t>
      </w:r>
      <w:proofErr w:type="spellEnd"/>
      <w:r w:rsidRPr="00123246">
        <w:rPr>
          <w:rFonts w:ascii="Arial" w:hAnsi="Arial" w:cs="Arial"/>
          <w:sz w:val="16"/>
          <w:szCs w:val="16"/>
        </w:rPr>
        <w:t xml:space="preserve"> Cadereyta, Jurisdicción Sanitaria </w:t>
      </w:r>
      <w:proofErr w:type="spellStart"/>
      <w:r w:rsidRPr="00123246">
        <w:rPr>
          <w:rFonts w:ascii="Arial" w:hAnsi="Arial" w:cs="Arial"/>
          <w:sz w:val="16"/>
          <w:szCs w:val="16"/>
        </w:rPr>
        <w:t>N°</w:t>
      </w:r>
      <w:proofErr w:type="spellEnd"/>
      <w:r w:rsidRPr="00123246">
        <w:rPr>
          <w:rFonts w:ascii="Arial" w:hAnsi="Arial" w:cs="Arial"/>
          <w:sz w:val="16"/>
          <w:szCs w:val="16"/>
        </w:rPr>
        <w:t xml:space="preserve"> 7 </w:t>
      </w:r>
      <w:proofErr w:type="spellStart"/>
      <w:r w:rsidRPr="00123246">
        <w:rPr>
          <w:rFonts w:ascii="Arial" w:hAnsi="Arial" w:cs="Arial"/>
          <w:sz w:val="16"/>
          <w:szCs w:val="16"/>
        </w:rPr>
        <w:t>Csu</w:t>
      </w:r>
      <w:proofErr w:type="spellEnd"/>
      <w:r w:rsidRPr="00123246">
        <w:rPr>
          <w:rFonts w:ascii="Arial" w:hAnsi="Arial" w:cs="Arial"/>
          <w:sz w:val="16"/>
          <w:szCs w:val="16"/>
        </w:rPr>
        <w:t xml:space="preserve"> Allende, Las Siguientes Características:</w:t>
      </w:r>
    </w:p>
    <w:p w14:paraId="43780336" w14:textId="77777777" w:rsidR="00B54657" w:rsidRPr="00123246" w:rsidRDefault="00B54657" w:rsidP="008825B8">
      <w:pPr>
        <w:ind w:left="360"/>
        <w:jc w:val="both"/>
        <w:rPr>
          <w:rFonts w:ascii="Arial" w:hAnsi="Arial" w:cs="Arial"/>
          <w:b/>
          <w:sz w:val="16"/>
          <w:szCs w:val="16"/>
        </w:rPr>
      </w:pPr>
    </w:p>
    <w:p w14:paraId="6E200109" w14:textId="77777777" w:rsidR="00B54657" w:rsidRPr="00123246" w:rsidRDefault="00B54657">
      <w:pPr>
        <w:pStyle w:val="Lista"/>
        <w:numPr>
          <w:ilvl w:val="0"/>
          <w:numId w:val="42"/>
        </w:numPr>
        <w:spacing w:line="240" w:lineRule="auto"/>
        <w:jc w:val="both"/>
        <w:rPr>
          <w:rFonts w:eastAsiaTheme="minorHAnsi" w:cs="Arial"/>
          <w:sz w:val="16"/>
          <w:szCs w:val="16"/>
          <w:lang w:val="es-ES" w:eastAsia="en-US"/>
        </w:rPr>
      </w:pPr>
      <w:r w:rsidRPr="00123246">
        <w:rPr>
          <w:rFonts w:eastAsiaTheme="minorHAnsi" w:cs="Arial"/>
          <w:sz w:val="16"/>
          <w:szCs w:val="16"/>
          <w:lang w:val="es-ES" w:eastAsia="en-US"/>
        </w:rPr>
        <w:t>Analizador compacto para la evaluación de tiras reactivas individuales</w:t>
      </w:r>
    </w:p>
    <w:p w14:paraId="5CD4AEFA" w14:textId="77777777" w:rsidR="00B54657" w:rsidRPr="00123246" w:rsidRDefault="00B54657">
      <w:pPr>
        <w:pStyle w:val="Lista"/>
        <w:numPr>
          <w:ilvl w:val="0"/>
          <w:numId w:val="42"/>
        </w:numPr>
        <w:spacing w:line="240" w:lineRule="auto"/>
        <w:jc w:val="both"/>
        <w:rPr>
          <w:rFonts w:eastAsiaTheme="minorHAnsi" w:cs="Arial"/>
          <w:sz w:val="16"/>
          <w:szCs w:val="16"/>
          <w:lang w:val="es-ES" w:eastAsia="en-US"/>
        </w:rPr>
      </w:pPr>
      <w:r w:rsidRPr="00123246">
        <w:rPr>
          <w:rFonts w:eastAsiaTheme="minorHAnsi" w:cs="Arial"/>
          <w:sz w:val="16"/>
          <w:szCs w:val="16"/>
          <w:lang w:val="es-ES" w:eastAsia="en-US"/>
        </w:rPr>
        <w:t xml:space="preserve">Documentación inmediata y automatizada de los resultados ya sea impresos o en línea </w:t>
      </w:r>
    </w:p>
    <w:p w14:paraId="66499EA2" w14:textId="77777777" w:rsidR="00B54657" w:rsidRPr="00123246" w:rsidRDefault="00B54657">
      <w:pPr>
        <w:pStyle w:val="Lista"/>
        <w:numPr>
          <w:ilvl w:val="0"/>
          <w:numId w:val="42"/>
        </w:numPr>
        <w:spacing w:line="240" w:lineRule="auto"/>
        <w:jc w:val="both"/>
        <w:rPr>
          <w:rFonts w:eastAsiaTheme="minorHAnsi" w:cs="Arial"/>
          <w:sz w:val="16"/>
          <w:szCs w:val="16"/>
          <w:lang w:val="es-ES" w:eastAsia="en-US"/>
        </w:rPr>
      </w:pPr>
      <w:r w:rsidRPr="00123246">
        <w:rPr>
          <w:rFonts w:eastAsiaTheme="minorHAnsi" w:cs="Arial"/>
          <w:sz w:val="16"/>
          <w:szCs w:val="16"/>
          <w:lang w:val="es-ES" w:eastAsia="en-US"/>
        </w:rPr>
        <w:t>Tipo de medición de Fotometría de reflectancia</w:t>
      </w:r>
    </w:p>
    <w:p w14:paraId="3157A9AF" w14:textId="77777777" w:rsidR="00B54657" w:rsidRPr="00123246" w:rsidRDefault="00B54657">
      <w:pPr>
        <w:pStyle w:val="Lista"/>
        <w:numPr>
          <w:ilvl w:val="0"/>
          <w:numId w:val="42"/>
        </w:numPr>
        <w:spacing w:line="240" w:lineRule="auto"/>
        <w:jc w:val="both"/>
        <w:rPr>
          <w:rFonts w:eastAsiaTheme="minorHAnsi" w:cs="Arial"/>
          <w:sz w:val="16"/>
          <w:szCs w:val="16"/>
          <w:lang w:val="es-ES" w:eastAsia="en-US"/>
        </w:rPr>
      </w:pPr>
      <w:r w:rsidRPr="00123246">
        <w:rPr>
          <w:rFonts w:eastAsiaTheme="minorHAnsi" w:cs="Arial"/>
          <w:sz w:val="16"/>
          <w:szCs w:val="16"/>
          <w:lang w:val="es-ES" w:eastAsia="en-US"/>
        </w:rPr>
        <w:t>Sistema de medición, de 1 cabeza de medición con 6 diodos emisores de luz (LED), longitudes de onda: 565 nm, 610 nm</w:t>
      </w:r>
    </w:p>
    <w:p w14:paraId="0B156995" w14:textId="77777777" w:rsidR="00B54657" w:rsidRPr="00123246" w:rsidRDefault="00B54657">
      <w:pPr>
        <w:pStyle w:val="Lista"/>
        <w:numPr>
          <w:ilvl w:val="0"/>
          <w:numId w:val="42"/>
        </w:numPr>
        <w:spacing w:line="240" w:lineRule="auto"/>
        <w:ind w:left="913" w:hanging="556"/>
        <w:jc w:val="both"/>
        <w:rPr>
          <w:rFonts w:eastAsiaTheme="minorHAnsi" w:cs="Arial"/>
          <w:sz w:val="16"/>
          <w:szCs w:val="16"/>
          <w:lang w:val="es-ES" w:eastAsia="en-US"/>
        </w:rPr>
      </w:pPr>
      <w:r w:rsidRPr="00123246">
        <w:rPr>
          <w:rFonts w:eastAsiaTheme="minorHAnsi" w:cs="Arial"/>
          <w:sz w:val="16"/>
          <w:szCs w:val="16"/>
          <w:lang w:val="es-ES" w:eastAsia="en-US"/>
        </w:rPr>
        <w:t xml:space="preserve">Capacidad de almacenaje hasta de 100 muestras. </w:t>
      </w:r>
    </w:p>
    <w:p w14:paraId="4F8025C9" w14:textId="77777777" w:rsidR="00B54657" w:rsidRPr="00123246" w:rsidRDefault="00B54657">
      <w:pPr>
        <w:pStyle w:val="Lista"/>
        <w:numPr>
          <w:ilvl w:val="0"/>
          <w:numId w:val="42"/>
        </w:numPr>
        <w:spacing w:line="240" w:lineRule="auto"/>
        <w:ind w:left="913" w:hanging="556"/>
        <w:jc w:val="both"/>
        <w:rPr>
          <w:rFonts w:eastAsiaTheme="minorHAnsi" w:cs="Arial"/>
          <w:sz w:val="16"/>
          <w:szCs w:val="16"/>
          <w:lang w:val="es-ES" w:eastAsia="en-US"/>
        </w:rPr>
      </w:pPr>
      <w:r w:rsidRPr="00123246">
        <w:rPr>
          <w:rFonts w:eastAsiaTheme="minorHAnsi" w:cs="Arial"/>
          <w:sz w:val="16"/>
          <w:szCs w:val="16"/>
          <w:lang w:val="es-ES" w:eastAsia="en-US"/>
        </w:rPr>
        <w:t>Con Pantalla de cristal líquido, 2 líneas de 24 caracteres e Impresora térmica con alimentación automática del papel</w:t>
      </w:r>
    </w:p>
    <w:p w14:paraId="023673C1" w14:textId="77777777" w:rsidR="00B54657" w:rsidRPr="00123246" w:rsidRDefault="00B54657">
      <w:pPr>
        <w:pStyle w:val="Lista"/>
        <w:numPr>
          <w:ilvl w:val="0"/>
          <w:numId w:val="42"/>
        </w:numPr>
        <w:spacing w:line="240" w:lineRule="auto"/>
        <w:ind w:left="913" w:hanging="556"/>
        <w:jc w:val="both"/>
        <w:rPr>
          <w:rFonts w:eastAsiaTheme="minorHAnsi" w:cs="Arial"/>
          <w:sz w:val="16"/>
          <w:szCs w:val="16"/>
          <w:lang w:val="es-ES" w:eastAsia="en-US"/>
        </w:rPr>
      </w:pPr>
      <w:r w:rsidRPr="00123246">
        <w:rPr>
          <w:rFonts w:eastAsiaTheme="minorHAnsi" w:cs="Arial"/>
          <w:sz w:val="16"/>
          <w:szCs w:val="16"/>
          <w:lang w:val="es-ES" w:eastAsia="en-US"/>
        </w:rPr>
        <w:t>Capacidad de lectura de 50 tiras de prueba por hora</w:t>
      </w:r>
    </w:p>
    <w:p w14:paraId="7E035D85" w14:textId="77777777" w:rsidR="00B54657" w:rsidRPr="00123246" w:rsidRDefault="00B54657">
      <w:pPr>
        <w:pStyle w:val="Lista"/>
        <w:numPr>
          <w:ilvl w:val="0"/>
          <w:numId w:val="42"/>
        </w:numPr>
        <w:spacing w:line="240" w:lineRule="auto"/>
        <w:ind w:left="913" w:hanging="556"/>
        <w:jc w:val="both"/>
        <w:rPr>
          <w:rFonts w:eastAsiaTheme="minorHAnsi" w:cs="Arial"/>
          <w:sz w:val="16"/>
          <w:szCs w:val="16"/>
          <w:lang w:val="es-ES" w:eastAsia="en-US"/>
        </w:rPr>
      </w:pPr>
      <w:r w:rsidRPr="00123246">
        <w:rPr>
          <w:rFonts w:eastAsiaTheme="minorHAnsi" w:cs="Arial"/>
          <w:sz w:val="16"/>
          <w:szCs w:val="16"/>
          <w:lang w:val="es-ES" w:eastAsia="en-US"/>
        </w:rPr>
        <w:t>El ciclo de medición completo toma sólo 70 segundos</w:t>
      </w:r>
    </w:p>
    <w:p w14:paraId="6227B02D" w14:textId="77777777" w:rsidR="00B54657" w:rsidRPr="00123246" w:rsidRDefault="00B54657">
      <w:pPr>
        <w:pStyle w:val="Lista"/>
        <w:numPr>
          <w:ilvl w:val="0"/>
          <w:numId w:val="42"/>
        </w:numPr>
        <w:spacing w:line="240" w:lineRule="auto"/>
        <w:ind w:left="913" w:hanging="556"/>
        <w:jc w:val="both"/>
        <w:rPr>
          <w:rFonts w:eastAsiaTheme="minorHAnsi" w:cs="Arial"/>
          <w:sz w:val="16"/>
          <w:szCs w:val="16"/>
          <w:lang w:val="es-ES" w:eastAsia="en-US"/>
        </w:rPr>
      </w:pPr>
      <w:r w:rsidRPr="00123246">
        <w:rPr>
          <w:rFonts w:eastAsiaTheme="minorHAnsi" w:cs="Arial"/>
          <w:sz w:val="16"/>
          <w:szCs w:val="16"/>
          <w:lang w:val="es-ES" w:eastAsia="en-US"/>
        </w:rPr>
        <w:t>Que elimine interferencia por ácido ascórbico y falsos negativos de glucosa.</w:t>
      </w:r>
    </w:p>
    <w:p w14:paraId="279E9EAB" w14:textId="77777777" w:rsidR="00B54657" w:rsidRPr="00123246" w:rsidRDefault="00B54657">
      <w:pPr>
        <w:pStyle w:val="Lista"/>
        <w:numPr>
          <w:ilvl w:val="0"/>
          <w:numId w:val="42"/>
        </w:numPr>
        <w:spacing w:line="240" w:lineRule="auto"/>
        <w:ind w:left="913" w:hanging="556"/>
        <w:jc w:val="both"/>
        <w:rPr>
          <w:rFonts w:eastAsiaTheme="minorHAnsi" w:cs="Arial"/>
          <w:sz w:val="16"/>
          <w:szCs w:val="16"/>
          <w:lang w:val="es-ES" w:eastAsia="en-US"/>
        </w:rPr>
      </w:pPr>
      <w:r w:rsidRPr="00123246">
        <w:rPr>
          <w:rFonts w:eastAsiaTheme="minorHAnsi" w:cs="Arial"/>
          <w:sz w:val="16"/>
          <w:szCs w:val="16"/>
          <w:lang w:val="es-ES" w:eastAsia="en-US"/>
        </w:rPr>
        <w:t>Determinación de 10 parámetros como: Gravedad Específica, valor de pH, leucocitos, nitritos, proteína, glucosa, cetonas, urobilinógeno, bilirrubina y sangre. Además, deberá contar con detección rápida de enfermedades renales y del tracto urogenital, monitoreo de diabetes mellitus (glucosa y cetonas), enfermedades hepáticas y desórdenes hemolíticos (urobilinógeno y bilirrubina).</w:t>
      </w:r>
    </w:p>
    <w:p w14:paraId="0B39C451" w14:textId="77777777" w:rsidR="00B54657" w:rsidRPr="00123246" w:rsidRDefault="00B54657">
      <w:pPr>
        <w:numPr>
          <w:ilvl w:val="0"/>
          <w:numId w:val="42"/>
        </w:numPr>
        <w:jc w:val="both"/>
        <w:rPr>
          <w:rFonts w:ascii="Arial" w:hAnsi="Arial" w:cs="Arial"/>
          <w:sz w:val="16"/>
          <w:szCs w:val="16"/>
          <w:u w:val="single"/>
        </w:rPr>
      </w:pPr>
      <w:r w:rsidRPr="00123246">
        <w:rPr>
          <w:rFonts w:ascii="Arial" w:hAnsi="Arial" w:cs="Arial"/>
          <w:sz w:val="16"/>
          <w:szCs w:val="16"/>
          <w:u w:val="single"/>
        </w:rPr>
        <w:t>El licitante ganador de esta partida deberá enlazar el equipo al Sistema de Información del Laboratorio y proporcionar una estación de trabajo según lo descrito,</w:t>
      </w:r>
      <w:r w:rsidRPr="00123246">
        <w:rPr>
          <w:u w:val="single"/>
        </w:rPr>
        <w:t xml:space="preserve"> </w:t>
      </w:r>
      <w:r w:rsidRPr="00123246">
        <w:rPr>
          <w:rFonts w:ascii="Arial" w:hAnsi="Arial" w:cs="Arial"/>
          <w:sz w:val="16"/>
          <w:szCs w:val="16"/>
          <w:u w:val="single"/>
        </w:rPr>
        <w:t>Correspondiendo proporcionar esta interface.</w:t>
      </w:r>
    </w:p>
    <w:p w14:paraId="422D01C3" w14:textId="77777777" w:rsidR="00B54657" w:rsidRPr="00123246" w:rsidRDefault="00B54657">
      <w:pPr>
        <w:numPr>
          <w:ilvl w:val="0"/>
          <w:numId w:val="42"/>
        </w:numPr>
        <w:ind w:left="913" w:hanging="556"/>
        <w:jc w:val="both"/>
        <w:rPr>
          <w:rFonts w:ascii="Arial" w:hAnsi="Arial" w:cs="Arial"/>
          <w:sz w:val="16"/>
          <w:szCs w:val="16"/>
          <w:u w:val="single"/>
        </w:rPr>
      </w:pPr>
      <w:r w:rsidRPr="00123246">
        <w:rPr>
          <w:rFonts w:ascii="Arial" w:hAnsi="Arial" w:cs="Arial"/>
          <w:sz w:val="16"/>
          <w:szCs w:val="16"/>
          <w:u w:val="single"/>
        </w:rPr>
        <w:t xml:space="preserve">El licitante deberá inscribir al Laboratorio en un programa de control de Calidad Externo en el área de Orinas. </w:t>
      </w:r>
    </w:p>
    <w:p w14:paraId="53A9615E" w14:textId="77777777" w:rsidR="00B54657" w:rsidRPr="00123246" w:rsidRDefault="00B54657" w:rsidP="00B54657">
      <w:pPr>
        <w:jc w:val="both"/>
        <w:rPr>
          <w:rFonts w:ascii="Arial" w:hAnsi="Arial" w:cs="Arial"/>
          <w:sz w:val="16"/>
          <w:szCs w:val="16"/>
          <w:u w:val="single"/>
        </w:rPr>
      </w:pPr>
    </w:p>
    <w:p w14:paraId="0F99B161" w14:textId="77777777" w:rsidR="00B54657" w:rsidRPr="00123246" w:rsidRDefault="00B54657" w:rsidP="00B54657">
      <w:pPr>
        <w:jc w:val="both"/>
        <w:rPr>
          <w:rFonts w:ascii="Arial" w:hAnsi="Arial" w:cs="Arial"/>
          <w:sz w:val="16"/>
          <w:szCs w:val="16"/>
          <w:u w:val="single"/>
        </w:rPr>
      </w:pPr>
    </w:p>
    <w:p w14:paraId="349B045E" w14:textId="77777777" w:rsidR="00B54657" w:rsidRPr="00027A26" w:rsidRDefault="00B54657" w:rsidP="00B54657">
      <w:pPr>
        <w:rPr>
          <w:rFonts w:ascii="Arial" w:hAnsi="Arial" w:cs="Arial"/>
          <w:color w:val="000000"/>
          <w:lang w:val="es-MX" w:eastAsia="es-MX"/>
        </w:rPr>
      </w:pPr>
      <w:r w:rsidRPr="0076578F">
        <w:rPr>
          <w:rFonts w:ascii="Arial" w:hAnsi="Arial" w:cs="Arial"/>
          <w:color w:val="000000"/>
          <w:lang w:val="es-MX" w:eastAsia="es-MX"/>
        </w:rPr>
        <w:t>5.      REACTIVOS PARA DETERMINACIÓN DE GASOMETRÍAS (CUIDADOS CRITICOS)</w:t>
      </w:r>
    </w:p>
    <w:p w14:paraId="3A035D78" w14:textId="77777777" w:rsidR="00B54657" w:rsidRPr="00123246" w:rsidRDefault="00B54657" w:rsidP="00B54657">
      <w:pPr>
        <w:rPr>
          <w:rFonts w:ascii="Arial" w:hAnsi="Arial" w:cs="Arial"/>
          <w:b/>
          <w:sz w:val="16"/>
          <w:szCs w:val="16"/>
          <w:lang w:val="es-MX"/>
        </w:rPr>
      </w:pPr>
    </w:p>
    <w:p w14:paraId="2E259DD6" w14:textId="58395A37" w:rsidR="00B54657" w:rsidRPr="00123246" w:rsidRDefault="00B54657" w:rsidP="00B54657">
      <w:pPr>
        <w:rPr>
          <w:rFonts w:ascii="Arial" w:hAnsi="Arial" w:cs="Arial"/>
          <w:sz w:val="16"/>
          <w:szCs w:val="16"/>
        </w:rPr>
      </w:pPr>
      <w:r w:rsidRPr="00123246">
        <w:rPr>
          <w:rFonts w:ascii="Arial" w:hAnsi="Arial" w:cs="Arial"/>
          <w:b/>
          <w:sz w:val="16"/>
          <w:szCs w:val="16"/>
          <w:u w:val="single"/>
        </w:rPr>
        <w:t>Un Instrumento</w:t>
      </w:r>
      <w:r w:rsidRPr="00123246">
        <w:rPr>
          <w:rFonts w:ascii="Arial" w:hAnsi="Arial" w:cs="Arial"/>
          <w:sz w:val="16"/>
          <w:szCs w:val="16"/>
        </w:rPr>
        <w:t xml:space="preserve"> Para El Hospital Metropolitano </w:t>
      </w:r>
    </w:p>
    <w:p w14:paraId="7424DB07" w14:textId="77777777" w:rsidR="00B54657" w:rsidRPr="00123246" w:rsidRDefault="00B54657" w:rsidP="00B54657">
      <w:pPr>
        <w:rPr>
          <w:rFonts w:ascii="Arial" w:hAnsi="Arial" w:cs="Arial"/>
          <w:sz w:val="16"/>
          <w:szCs w:val="16"/>
        </w:rPr>
      </w:pPr>
    </w:p>
    <w:p w14:paraId="44F395E7" w14:textId="77777777" w:rsidR="00B54657" w:rsidRPr="00123246" w:rsidRDefault="00B54657" w:rsidP="00B54657">
      <w:pPr>
        <w:rPr>
          <w:rFonts w:ascii="Arial" w:hAnsi="Arial" w:cs="Arial"/>
          <w:sz w:val="16"/>
          <w:szCs w:val="16"/>
        </w:rPr>
      </w:pPr>
      <w:r w:rsidRPr="00123246">
        <w:rPr>
          <w:rFonts w:ascii="Arial" w:hAnsi="Arial" w:cs="Arial"/>
          <w:sz w:val="16"/>
          <w:szCs w:val="16"/>
        </w:rPr>
        <w:t>GASOMETRIA, ELECTROLITOS, GLUCOSA, LACTATO Y CO-OXIMETRIA.</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 xml:space="preserve">Determina: </w:t>
      </w:r>
      <w:proofErr w:type="spellStart"/>
      <w:r w:rsidRPr="00123246">
        <w:rPr>
          <w:rFonts w:ascii="Arial" w:hAnsi="Arial" w:cs="Arial"/>
          <w:sz w:val="16"/>
          <w:szCs w:val="16"/>
        </w:rPr>
        <w:t>Ph</w:t>
      </w:r>
      <w:proofErr w:type="spellEnd"/>
      <w:r w:rsidRPr="00123246">
        <w:rPr>
          <w:rFonts w:ascii="Arial" w:hAnsi="Arial" w:cs="Arial"/>
          <w:sz w:val="16"/>
          <w:szCs w:val="16"/>
        </w:rPr>
        <w:t xml:space="preserve">, Pco2, Po2, </w:t>
      </w:r>
      <w:proofErr w:type="spellStart"/>
      <w:r w:rsidRPr="00123246">
        <w:rPr>
          <w:rFonts w:ascii="Arial" w:hAnsi="Arial" w:cs="Arial"/>
          <w:sz w:val="16"/>
          <w:szCs w:val="16"/>
        </w:rPr>
        <w:t>Na</w:t>
      </w:r>
      <w:proofErr w:type="spellEnd"/>
      <w:r w:rsidRPr="00123246">
        <w:rPr>
          <w:rFonts w:ascii="Arial" w:hAnsi="Arial" w:cs="Arial"/>
          <w:sz w:val="16"/>
          <w:szCs w:val="16"/>
        </w:rPr>
        <w:t xml:space="preserve">+, K+, Ca++, Cl-, Lactato, Glucosa, </w:t>
      </w:r>
      <w:proofErr w:type="spellStart"/>
      <w:r w:rsidRPr="00123246">
        <w:rPr>
          <w:rFonts w:ascii="Arial" w:hAnsi="Arial" w:cs="Arial"/>
          <w:sz w:val="16"/>
          <w:szCs w:val="16"/>
        </w:rPr>
        <w:t>Hct</w:t>
      </w:r>
      <w:proofErr w:type="spellEnd"/>
      <w:r w:rsidRPr="00123246">
        <w:rPr>
          <w:rFonts w:ascii="Arial" w:hAnsi="Arial" w:cs="Arial"/>
          <w:sz w:val="16"/>
          <w:szCs w:val="16"/>
        </w:rPr>
        <w:t xml:space="preserve">, </w:t>
      </w:r>
      <w:proofErr w:type="spellStart"/>
      <w:r w:rsidRPr="00123246">
        <w:rPr>
          <w:rFonts w:ascii="Arial" w:hAnsi="Arial" w:cs="Arial"/>
          <w:sz w:val="16"/>
          <w:szCs w:val="16"/>
        </w:rPr>
        <w:t>THb</w:t>
      </w:r>
      <w:proofErr w:type="spellEnd"/>
      <w:r w:rsidRPr="00123246">
        <w:rPr>
          <w:rFonts w:ascii="Arial" w:hAnsi="Arial" w:cs="Arial"/>
          <w:sz w:val="16"/>
          <w:szCs w:val="16"/>
        </w:rPr>
        <w:t xml:space="preserve"> (Hemoglobina total), O2Hb</w:t>
      </w:r>
      <w:r w:rsidRPr="00123246">
        <w:rPr>
          <w:rFonts w:ascii="Arial" w:hAnsi="Arial" w:cs="Arial"/>
          <w:sz w:val="16"/>
          <w:szCs w:val="16"/>
        </w:rPr>
        <w:br/>
        <w:t>(</w:t>
      </w:r>
      <w:proofErr w:type="spellStart"/>
      <w:r w:rsidRPr="00123246">
        <w:rPr>
          <w:rFonts w:ascii="Arial" w:hAnsi="Arial" w:cs="Arial"/>
          <w:sz w:val="16"/>
          <w:szCs w:val="16"/>
        </w:rPr>
        <w:t>Óxihemoglobina</w:t>
      </w:r>
      <w:proofErr w:type="spellEnd"/>
      <w:r w:rsidRPr="00123246">
        <w:rPr>
          <w:rFonts w:ascii="Arial" w:hAnsi="Arial" w:cs="Arial"/>
          <w:sz w:val="16"/>
          <w:szCs w:val="16"/>
        </w:rPr>
        <w:t>),CO2Hb(</w:t>
      </w:r>
      <w:proofErr w:type="spellStart"/>
      <w:r w:rsidRPr="00123246">
        <w:rPr>
          <w:rFonts w:ascii="Arial" w:hAnsi="Arial" w:cs="Arial"/>
          <w:sz w:val="16"/>
          <w:szCs w:val="16"/>
        </w:rPr>
        <w:t>CarboxiHemoglobina</w:t>
      </w:r>
      <w:proofErr w:type="spellEnd"/>
      <w:r w:rsidRPr="00123246">
        <w:rPr>
          <w:rFonts w:ascii="Arial" w:hAnsi="Arial" w:cs="Arial"/>
          <w:sz w:val="16"/>
          <w:szCs w:val="16"/>
        </w:rPr>
        <w:t xml:space="preserve">), </w:t>
      </w:r>
      <w:proofErr w:type="spellStart"/>
      <w:r w:rsidRPr="00123246">
        <w:rPr>
          <w:rFonts w:ascii="Arial" w:hAnsi="Arial" w:cs="Arial"/>
          <w:sz w:val="16"/>
          <w:szCs w:val="16"/>
        </w:rPr>
        <w:t>MetHb</w:t>
      </w:r>
      <w:proofErr w:type="spellEnd"/>
      <w:r w:rsidRPr="00123246">
        <w:rPr>
          <w:rFonts w:ascii="Arial" w:hAnsi="Arial" w:cs="Arial"/>
          <w:sz w:val="16"/>
          <w:szCs w:val="16"/>
        </w:rPr>
        <w:t>(</w:t>
      </w:r>
      <w:proofErr w:type="spellStart"/>
      <w:r w:rsidRPr="00123246">
        <w:rPr>
          <w:rFonts w:ascii="Arial" w:hAnsi="Arial" w:cs="Arial"/>
          <w:sz w:val="16"/>
          <w:szCs w:val="16"/>
        </w:rPr>
        <w:t>MetaHemoglobina</w:t>
      </w:r>
      <w:proofErr w:type="spellEnd"/>
      <w:r w:rsidRPr="00123246">
        <w:rPr>
          <w:rFonts w:ascii="Arial" w:hAnsi="Arial" w:cs="Arial"/>
          <w:sz w:val="16"/>
          <w:szCs w:val="16"/>
        </w:rPr>
        <w:t xml:space="preserve">), </w:t>
      </w:r>
      <w:proofErr w:type="spellStart"/>
      <w:r w:rsidRPr="00123246">
        <w:rPr>
          <w:rFonts w:ascii="Arial" w:hAnsi="Arial" w:cs="Arial"/>
          <w:sz w:val="16"/>
          <w:szCs w:val="16"/>
        </w:rPr>
        <w:t>HHb</w:t>
      </w:r>
      <w:proofErr w:type="spellEnd"/>
      <w:r w:rsidRPr="00123246">
        <w:rPr>
          <w:rFonts w:ascii="Arial" w:hAnsi="Arial" w:cs="Arial"/>
          <w:sz w:val="16"/>
          <w:szCs w:val="16"/>
        </w:rPr>
        <w:t>(</w:t>
      </w:r>
      <w:proofErr w:type="spellStart"/>
      <w:r w:rsidRPr="00123246">
        <w:rPr>
          <w:rFonts w:ascii="Arial" w:hAnsi="Arial" w:cs="Arial"/>
          <w:sz w:val="16"/>
          <w:szCs w:val="16"/>
        </w:rPr>
        <w:t>RiboxiHemoglobina</w:t>
      </w:r>
      <w:proofErr w:type="spellEnd"/>
      <w:r w:rsidRPr="00123246">
        <w:rPr>
          <w:rFonts w:ascii="Arial" w:hAnsi="Arial" w:cs="Arial"/>
          <w:sz w:val="16"/>
          <w:szCs w:val="16"/>
        </w:rPr>
        <w:t xml:space="preserve">), SO2 (saturación de Oxígeno), y parámetros calculados: HCO-3 (Bicarbonato actual), HCO-3std (bicarbonato), TCO2 (Dióxido de Carbono Total), </w:t>
      </w:r>
      <w:proofErr w:type="spellStart"/>
      <w:r w:rsidRPr="00123246">
        <w:rPr>
          <w:rFonts w:ascii="Arial" w:hAnsi="Arial" w:cs="Arial"/>
          <w:sz w:val="16"/>
          <w:szCs w:val="16"/>
        </w:rPr>
        <w:t>Beecf</w:t>
      </w:r>
      <w:proofErr w:type="spellEnd"/>
      <w:r w:rsidRPr="00123246">
        <w:rPr>
          <w:rFonts w:ascii="Arial" w:hAnsi="Arial" w:cs="Arial"/>
          <w:sz w:val="16"/>
          <w:szCs w:val="16"/>
        </w:rPr>
        <w:br/>
        <w:t>(exceso de base en fluido intercelular), BE (B) (Exceso de base en sangre),</w:t>
      </w:r>
      <w:r w:rsidRPr="00123246">
        <w:rPr>
          <w:rFonts w:ascii="Arial" w:hAnsi="Arial" w:cs="Arial"/>
          <w:sz w:val="16"/>
          <w:szCs w:val="16"/>
        </w:rPr>
        <w:br/>
      </w:r>
      <w:r w:rsidRPr="00123246">
        <w:rPr>
          <w:rFonts w:ascii="Arial" w:hAnsi="Arial" w:cs="Arial"/>
          <w:sz w:val="16"/>
          <w:szCs w:val="16"/>
        </w:rPr>
        <w:lastRenderedPageBreak/>
        <w:sym w:font="Symbol" w:char="00B7"/>
      </w:r>
      <w:r w:rsidRPr="00123246">
        <w:rPr>
          <w:rFonts w:ascii="Arial" w:hAnsi="Arial" w:cs="Arial"/>
          <w:sz w:val="16"/>
          <w:szCs w:val="16"/>
        </w:rPr>
        <w:t>Equipo automatizado.</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Integra en un solo paquete (cartucho), reactivos, calibradores, biosensores, gases, aguja toma muestra, para su</w:t>
      </w:r>
      <w:r w:rsidRPr="00123246">
        <w:rPr>
          <w:rFonts w:ascii="Arial" w:hAnsi="Arial" w:cs="Arial"/>
          <w:sz w:val="16"/>
          <w:szCs w:val="16"/>
        </w:rPr>
        <w:br/>
        <w:t>funcionamiento; así como contenedor de desechos.</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 xml:space="preserve">Cartucho </w:t>
      </w:r>
      <w:proofErr w:type="spellStart"/>
      <w:r w:rsidRPr="00123246">
        <w:rPr>
          <w:rFonts w:ascii="Arial" w:hAnsi="Arial" w:cs="Arial"/>
          <w:sz w:val="16"/>
          <w:szCs w:val="16"/>
        </w:rPr>
        <w:t>multipruebas</w:t>
      </w:r>
      <w:proofErr w:type="spellEnd"/>
      <w:r w:rsidRPr="00123246">
        <w:rPr>
          <w:rFonts w:ascii="Arial" w:hAnsi="Arial" w:cs="Arial"/>
          <w:sz w:val="16"/>
          <w:szCs w:val="16"/>
        </w:rPr>
        <w:t xml:space="preserve"> (presentación de 150, 300 y 450 pruebas sin merma de reactivo).</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Control de Calidad Inteligente en tiempo real</w:t>
      </w:r>
      <w:r w:rsidRPr="00123246">
        <w:rPr>
          <w:rFonts w:ascii="Arial" w:hAnsi="Arial" w:cs="Arial"/>
          <w:sz w:val="16"/>
          <w:szCs w:val="16"/>
        </w:rPr>
        <w:br/>
        <w:t>Verificación después de cada muestra</w:t>
      </w:r>
      <w:r w:rsidRPr="00123246">
        <w:rPr>
          <w:rFonts w:ascii="Arial" w:hAnsi="Arial" w:cs="Arial"/>
          <w:sz w:val="16"/>
          <w:szCs w:val="16"/>
        </w:rPr>
        <w:br/>
        <w:t>Verificación integral del sistema cada 30 minutos</w:t>
      </w:r>
      <w:r w:rsidRPr="00123246">
        <w:rPr>
          <w:rFonts w:ascii="Arial" w:hAnsi="Arial" w:cs="Arial"/>
          <w:sz w:val="16"/>
          <w:szCs w:val="16"/>
        </w:rPr>
        <w:br/>
        <w:t>Gráficas semejantes a Levey-Jennings (por segmentos)</w:t>
      </w:r>
      <w:r w:rsidRPr="00123246">
        <w:rPr>
          <w:rFonts w:ascii="Arial" w:hAnsi="Arial" w:cs="Arial"/>
          <w:sz w:val="16"/>
          <w:szCs w:val="16"/>
        </w:rPr>
        <w:br/>
        <w:t>Detección y corrección de interferencias (Coágulos y medicamentos interferentes)</w:t>
      </w:r>
      <w:r w:rsidRPr="00123246">
        <w:rPr>
          <w:rFonts w:ascii="Arial" w:hAnsi="Arial" w:cs="Arial"/>
          <w:sz w:val="16"/>
          <w:szCs w:val="16"/>
        </w:rPr>
        <w:br/>
        <w:t>Bitácora de incidencias</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Reactivos listos para usarse sin manipulación del usuario.</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Volumen de muestra: 150µL (Perfil completo) y 65 µL solo capilar (</w:t>
      </w:r>
      <w:proofErr w:type="spellStart"/>
      <w:r w:rsidRPr="00123246">
        <w:rPr>
          <w:rFonts w:ascii="Arial" w:hAnsi="Arial" w:cs="Arial"/>
          <w:sz w:val="16"/>
          <w:szCs w:val="16"/>
        </w:rPr>
        <w:t>Ph</w:t>
      </w:r>
      <w:proofErr w:type="spellEnd"/>
      <w:r w:rsidRPr="00123246">
        <w:rPr>
          <w:rFonts w:ascii="Arial" w:hAnsi="Arial" w:cs="Arial"/>
          <w:sz w:val="16"/>
          <w:szCs w:val="16"/>
        </w:rPr>
        <w:t xml:space="preserve">, Gases, Electrolitos, </w:t>
      </w:r>
      <w:proofErr w:type="spellStart"/>
      <w:r w:rsidRPr="00123246">
        <w:rPr>
          <w:rFonts w:ascii="Arial" w:hAnsi="Arial" w:cs="Arial"/>
          <w:sz w:val="16"/>
          <w:szCs w:val="16"/>
        </w:rPr>
        <w:t>Glu</w:t>
      </w:r>
      <w:proofErr w:type="spellEnd"/>
      <w:r w:rsidRPr="00123246">
        <w:rPr>
          <w:rFonts w:ascii="Arial" w:hAnsi="Arial" w:cs="Arial"/>
          <w:sz w:val="16"/>
          <w:szCs w:val="16"/>
        </w:rPr>
        <w:t xml:space="preserve">, Lac </w:t>
      </w:r>
      <w:proofErr w:type="spellStart"/>
      <w:r w:rsidRPr="00123246">
        <w:rPr>
          <w:rFonts w:ascii="Arial" w:hAnsi="Arial" w:cs="Arial"/>
          <w:sz w:val="16"/>
          <w:szCs w:val="16"/>
        </w:rPr>
        <w:t>Hct</w:t>
      </w:r>
      <w:proofErr w:type="spellEnd"/>
      <w:r w:rsidRPr="00123246">
        <w:rPr>
          <w:rFonts w:ascii="Arial" w:hAnsi="Arial" w:cs="Arial"/>
          <w:sz w:val="16"/>
          <w:szCs w:val="16"/>
        </w:rPr>
        <w:t>)</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Que no requieran tanques de gas.</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Analizador libre de mantenimiento</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Acepta muestras de tipo Arterial, venosa, capilar y otros</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Sistema de toma de muestra por Aspiración</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Sistema Portátil</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Con batería de respaldo por una hora.</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Calibraciones y lavados automáticos.</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Software en español.</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Sistema para conteo de muestras</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Sistema de toque de pantalla con teclado alfanumérico</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Impresora térmica integrada.</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Archiva datos de pacientes, controles de calidad y calibraciones, en memoria.</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Con destapador para ampolletas de los controles de calidad.</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El usuario no tiene contacto con los desechos contaminantes.</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Salida RS232 para enlazarse a computadora central u otras.</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Requerimientos eléctricos 120 V. 60 Hz.</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Cuenta con aprobación FDA e ISO 9000.</w:t>
      </w:r>
    </w:p>
    <w:p w14:paraId="4FCA8A38" w14:textId="77777777" w:rsidR="00B54657" w:rsidRPr="00123246" w:rsidRDefault="00B54657" w:rsidP="00027A26">
      <w:pPr>
        <w:pStyle w:val="Textoindependiente2"/>
        <w:numPr>
          <w:ilvl w:val="0"/>
          <w:numId w:val="28"/>
        </w:numPr>
        <w:tabs>
          <w:tab w:val="clear" w:pos="786"/>
          <w:tab w:val="num" w:pos="993"/>
        </w:tabs>
        <w:ind w:left="851" w:right="435" w:hanging="284"/>
        <w:rPr>
          <w:rFonts w:cs="Arial"/>
          <w:sz w:val="16"/>
          <w:szCs w:val="16"/>
          <w:u w:val="single"/>
        </w:rPr>
      </w:pPr>
      <w:r w:rsidRPr="00123246">
        <w:rPr>
          <w:rFonts w:cs="Arial"/>
          <w:sz w:val="16"/>
          <w:szCs w:val="16"/>
          <w:u w:val="single"/>
        </w:rPr>
        <w:t>El licitante ganador de esta partida deberá enlazar el equipo al Sistema de Información del Laboratorio, correspondiendo proporcionar esta interface.</w:t>
      </w:r>
    </w:p>
    <w:p w14:paraId="2825753D" w14:textId="77777777" w:rsidR="00B54657" w:rsidRPr="00123246" w:rsidRDefault="00B54657" w:rsidP="00B54657">
      <w:pPr>
        <w:rPr>
          <w:rFonts w:ascii="Arial" w:hAnsi="Arial" w:cs="Arial"/>
          <w:sz w:val="16"/>
          <w:szCs w:val="16"/>
          <w:u w:val="single"/>
        </w:rPr>
      </w:pPr>
    </w:p>
    <w:p w14:paraId="400F7868" w14:textId="77777777" w:rsidR="00B54657" w:rsidRPr="00123246" w:rsidRDefault="00B54657">
      <w:pPr>
        <w:pStyle w:val="Prrafodelista"/>
        <w:numPr>
          <w:ilvl w:val="0"/>
          <w:numId w:val="57"/>
        </w:numPr>
        <w:ind w:left="851" w:hanging="294"/>
        <w:rPr>
          <w:rFonts w:ascii="Arial" w:hAnsi="Arial" w:cs="Arial"/>
          <w:sz w:val="16"/>
          <w:szCs w:val="16"/>
          <w:u w:val="single"/>
        </w:rPr>
      </w:pPr>
      <w:r w:rsidRPr="00123246">
        <w:rPr>
          <w:rFonts w:ascii="Arial" w:hAnsi="Arial" w:cs="Arial"/>
          <w:sz w:val="16"/>
          <w:szCs w:val="16"/>
          <w:u w:val="single"/>
        </w:rPr>
        <w:t>Deberá inscribir al Laboratorio en un programa de control de calidad externo.</w:t>
      </w:r>
    </w:p>
    <w:p w14:paraId="2C8B000E" w14:textId="77777777" w:rsidR="00B54657" w:rsidRPr="00123246" w:rsidRDefault="00B54657" w:rsidP="00B54657">
      <w:pPr>
        <w:rPr>
          <w:rFonts w:ascii="Arial" w:hAnsi="Arial" w:cs="Arial"/>
          <w:sz w:val="16"/>
          <w:szCs w:val="16"/>
        </w:rPr>
      </w:pPr>
    </w:p>
    <w:p w14:paraId="6B8DDD7E" w14:textId="77777777" w:rsidR="00B54657" w:rsidRPr="00123246" w:rsidRDefault="00B54657" w:rsidP="00B54657">
      <w:pPr>
        <w:rPr>
          <w:rFonts w:ascii="Arial" w:hAnsi="Arial" w:cs="Arial"/>
          <w:sz w:val="16"/>
          <w:szCs w:val="16"/>
        </w:rPr>
      </w:pPr>
    </w:p>
    <w:p w14:paraId="3C7724C2" w14:textId="77777777" w:rsidR="00B54657" w:rsidRPr="00027A26" w:rsidRDefault="00B54657" w:rsidP="00B54657">
      <w:pPr>
        <w:rPr>
          <w:rFonts w:ascii="Arial" w:hAnsi="Arial" w:cs="Arial"/>
          <w:color w:val="000000"/>
          <w:lang w:val="es-MX" w:eastAsia="es-MX"/>
        </w:rPr>
      </w:pPr>
      <w:r w:rsidRPr="0076578F">
        <w:rPr>
          <w:rFonts w:ascii="Arial" w:hAnsi="Arial" w:cs="Arial"/>
          <w:color w:val="000000"/>
          <w:lang w:val="es-MX" w:eastAsia="es-MX"/>
        </w:rPr>
        <w:t>6.      REACTIVOS PARA DETERMINACION DE GASOMETRÍAS (GASES ARTERIALES)</w:t>
      </w:r>
    </w:p>
    <w:p w14:paraId="41C9F53A" w14:textId="1C48AAEF" w:rsidR="00B54657" w:rsidRPr="00123246" w:rsidRDefault="00B54657" w:rsidP="008825B8">
      <w:pPr>
        <w:ind w:left="360"/>
        <w:rPr>
          <w:rFonts w:ascii="Arial" w:hAnsi="Arial" w:cs="Arial"/>
          <w:sz w:val="16"/>
          <w:szCs w:val="16"/>
        </w:rPr>
      </w:pPr>
      <w:r w:rsidRPr="00123246">
        <w:rPr>
          <w:rFonts w:ascii="Arial" w:hAnsi="Arial" w:cs="Arial"/>
          <w:sz w:val="16"/>
          <w:szCs w:val="16"/>
        </w:rPr>
        <w:br/>
      </w:r>
      <w:r w:rsidRPr="00123246">
        <w:rPr>
          <w:rFonts w:ascii="Arial" w:hAnsi="Arial" w:cs="Arial"/>
          <w:b/>
          <w:sz w:val="16"/>
          <w:szCs w:val="16"/>
          <w:u w:val="single"/>
        </w:rPr>
        <w:t>Tres Instrumentos</w:t>
      </w:r>
      <w:r w:rsidRPr="00123246">
        <w:rPr>
          <w:rFonts w:ascii="Arial" w:hAnsi="Arial" w:cs="Arial"/>
          <w:sz w:val="16"/>
          <w:szCs w:val="16"/>
        </w:rPr>
        <w:t xml:space="preserve"> Para El Hospital Metropolitano</w:t>
      </w:r>
    </w:p>
    <w:p w14:paraId="7BD1883C" w14:textId="77777777" w:rsidR="00B54657" w:rsidRPr="00123246" w:rsidRDefault="00B54657" w:rsidP="008825B8">
      <w:pPr>
        <w:ind w:left="360"/>
        <w:rPr>
          <w:rFonts w:ascii="Arial" w:hAnsi="Arial" w:cs="Arial"/>
          <w:sz w:val="16"/>
          <w:szCs w:val="16"/>
        </w:rPr>
      </w:pPr>
      <w:r w:rsidRPr="00123246">
        <w:rPr>
          <w:rFonts w:ascii="Arial" w:hAnsi="Arial" w:cs="Arial"/>
          <w:b/>
          <w:sz w:val="16"/>
          <w:szCs w:val="16"/>
          <w:u w:val="single"/>
        </w:rPr>
        <w:t>Dos Instrumentos</w:t>
      </w:r>
      <w:r w:rsidRPr="00123246">
        <w:rPr>
          <w:rFonts w:ascii="Arial" w:hAnsi="Arial" w:cs="Arial"/>
          <w:sz w:val="16"/>
          <w:szCs w:val="16"/>
        </w:rPr>
        <w:t xml:space="preserve"> Para El Hospital Regional Materno Infantil, Hospital General Sabinas Hidalgo, H. Gral. De Montemorelos.</w:t>
      </w:r>
    </w:p>
    <w:p w14:paraId="306461A8" w14:textId="77777777" w:rsidR="00B54657" w:rsidRPr="00123246" w:rsidRDefault="00B54657" w:rsidP="008825B8">
      <w:pPr>
        <w:ind w:left="360"/>
        <w:rPr>
          <w:rFonts w:ascii="Arial" w:hAnsi="Arial" w:cs="Arial"/>
          <w:sz w:val="16"/>
          <w:szCs w:val="16"/>
        </w:rPr>
      </w:pPr>
      <w:r w:rsidRPr="00123246">
        <w:rPr>
          <w:rFonts w:ascii="Arial" w:hAnsi="Arial" w:cs="Arial"/>
          <w:b/>
          <w:sz w:val="16"/>
          <w:szCs w:val="16"/>
          <w:u w:val="single"/>
        </w:rPr>
        <w:t>Un Instrumento Para Los Siguientes Hospitales</w:t>
      </w:r>
      <w:r w:rsidRPr="00123246">
        <w:rPr>
          <w:rFonts w:ascii="Arial" w:hAnsi="Arial" w:cs="Arial"/>
          <w:b/>
          <w:sz w:val="16"/>
          <w:szCs w:val="16"/>
        </w:rPr>
        <w:t>:</w:t>
      </w:r>
      <w:r w:rsidRPr="00123246">
        <w:rPr>
          <w:rFonts w:ascii="Arial" w:hAnsi="Arial" w:cs="Arial"/>
          <w:sz w:val="16"/>
          <w:szCs w:val="16"/>
        </w:rPr>
        <w:t xml:space="preserve"> H. Gral. De Cerralvo, H. Gral. De Linares, H. Gral. De Galeana, H. Gral. De Dr. Arroyo, UNEME Escobedo, UNEME Pesquería, UNEME Galeana, Hospital General Tierra y Libertad, Hospital De Juárez y UNEME General Terán.</w:t>
      </w:r>
    </w:p>
    <w:p w14:paraId="16032740" w14:textId="77777777" w:rsidR="00B54657" w:rsidRPr="00123246" w:rsidRDefault="00B54657" w:rsidP="008825B8">
      <w:pPr>
        <w:ind w:left="360"/>
        <w:rPr>
          <w:rFonts w:ascii="Arial" w:hAnsi="Arial" w:cs="Arial"/>
          <w:sz w:val="16"/>
          <w:szCs w:val="16"/>
        </w:rPr>
      </w:pPr>
    </w:p>
    <w:p w14:paraId="12058517" w14:textId="77777777" w:rsidR="00B54657" w:rsidRPr="00123246" w:rsidRDefault="00B54657" w:rsidP="00B54657">
      <w:pPr>
        <w:ind w:left="360"/>
        <w:rPr>
          <w:rFonts w:ascii="Arial" w:hAnsi="Arial" w:cs="Arial"/>
          <w:sz w:val="16"/>
          <w:szCs w:val="16"/>
        </w:rPr>
      </w:pPr>
      <w:r w:rsidRPr="00123246">
        <w:rPr>
          <w:rFonts w:ascii="Arial" w:hAnsi="Arial" w:cs="Arial"/>
          <w:sz w:val="16"/>
          <w:szCs w:val="16"/>
        </w:rPr>
        <w:t>Con las siguientes características:</w:t>
      </w:r>
    </w:p>
    <w:p w14:paraId="78CF77BA" w14:textId="77777777" w:rsidR="00B54657" w:rsidRPr="00123246" w:rsidRDefault="00B54657" w:rsidP="00B54657">
      <w:pPr>
        <w:ind w:left="1080"/>
        <w:rPr>
          <w:rFonts w:ascii="Arial" w:hAnsi="Arial" w:cs="Arial"/>
          <w:sz w:val="16"/>
          <w:szCs w:val="16"/>
        </w:rPr>
      </w:pPr>
      <w:r w:rsidRPr="00123246">
        <w:rPr>
          <w:rFonts w:ascii="Arial" w:hAnsi="Arial" w:cs="Arial"/>
          <w:sz w:val="16"/>
          <w:szCs w:val="16"/>
        </w:rPr>
        <w:br/>
      </w:r>
      <w:r w:rsidRPr="00123246">
        <w:rPr>
          <w:sz w:val="16"/>
          <w:szCs w:val="16"/>
        </w:rPr>
        <w:sym w:font="Symbol" w:char="00B7"/>
      </w:r>
      <w:r w:rsidRPr="00123246">
        <w:rPr>
          <w:rFonts w:ascii="Arial" w:hAnsi="Arial" w:cs="Arial"/>
          <w:sz w:val="16"/>
          <w:szCs w:val="16"/>
        </w:rPr>
        <w:t xml:space="preserve">Analizador automático que entre las pruebas que realice para un diagnóstico inmediato sean: pH, PCO2, Po2, </w:t>
      </w:r>
      <w:proofErr w:type="spellStart"/>
      <w:r w:rsidRPr="00123246">
        <w:rPr>
          <w:rFonts w:ascii="Arial" w:hAnsi="Arial" w:cs="Arial"/>
          <w:sz w:val="16"/>
          <w:szCs w:val="16"/>
        </w:rPr>
        <w:t>Na</w:t>
      </w:r>
      <w:proofErr w:type="spellEnd"/>
      <w:r w:rsidRPr="00123246">
        <w:rPr>
          <w:rFonts w:ascii="Arial" w:hAnsi="Arial" w:cs="Arial"/>
          <w:sz w:val="16"/>
          <w:szCs w:val="16"/>
        </w:rPr>
        <w:t xml:space="preserve">+, K+, Ca++, Lactato, Glucosa, Hematocrito y parámetros calculados en sangre como: HCO-3 (Bicarbonato actual), HCO-3std (bicarbonato estándar), TCO2 (Dióxido de Carbono Total), </w:t>
      </w:r>
      <w:proofErr w:type="spellStart"/>
      <w:r w:rsidRPr="00123246">
        <w:rPr>
          <w:rFonts w:ascii="Arial" w:hAnsi="Arial" w:cs="Arial"/>
          <w:sz w:val="16"/>
          <w:szCs w:val="16"/>
        </w:rPr>
        <w:t>Beecf</w:t>
      </w:r>
      <w:proofErr w:type="spellEnd"/>
      <w:r w:rsidRPr="00123246">
        <w:rPr>
          <w:rFonts w:ascii="Arial" w:hAnsi="Arial" w:cs="Arial"/>
          <w:sz w:val="16"/>
          <w:szCs w:val="16"/>
        </w:rPr>
        <w:t xml:space="preserve"> (exceso de base en fluido intercelular), BE (B) (Exceso de base en sangre),</w:t>
      </w:r>
      <w:r w:rsidRPr="00123246">
        <w:rPr>
          <w:rFonts w:ascii="Arial" w:hAnsi="Arial" w:cs="Arial"/>
          <w:sz w:val="16"/>
          <w:szCs w:val="16"/>
        </w:rPr>
        <w:br/>
      </w:r>
      <w:r w:rsidRPr="00123246">
        <w:rPr>
          <w:sz w:val="16"/>
          <w:szCs w:val="16"/>
        </w:rPr>
        <w:sym w:font="Symbol" w:char="00B7"/>
      </w:r>
      <w:r w:rsidRPr="00123246">
        <w:rPr>
          <w:rFonts w:ascii="Arial" w:hAnsi="Arial" w:cs="Arial"/>
          <w:sz w:val="16"/>
          <w:szCs w:val="16"/>
        </w:rPr>
        <w:t>Tiempo de análisis inferior a 2 minutos máximo.</w:t>
      </w:r>
      <w:r w:rsidRPr="00123246">
        <w:rPr>
          <w:rFonts w:ascii="Arial" w:hAnsi="Arial" w:cs="Arial"/>
          <w:sz w:val="16"/>
          <w:szCs w:val="16"/>
        </w:rPr>
        <w:br/>
      </w:r>
      <w:r w:rsidRPr="00123246">
        <w:rPr>
          <w:sz w:val="16"/>
          <w:szCs w:val="16"/>
        </w:rPr>
        <w:sym w:font="Symbol" w:char="00B7"/>
      </w:r>
      <w:r w:rsidRPr="00123246">
        <w:rPr>
          <w:rFonts w:ascii="Arial" w:hAnsi="Arial" w:cs="Arial"/>
          <w:sz w:val="16"/>
          <w:szCs w:val="16"/>
        </w:rPr>
        <w:t>Análisis a partir de sangre total Arterial, venosa, capilar y otros</w:t>
      </w:r>
      <w:r w:rsidRPr="00123246">
        <w:rPr>
          <w:rFonts w:ascii="Arial" w:hAnsi="Arial" w:cs="Arial"/>
          <w:sz w:val="16"/>
          <w:szCs w:val="16"/>
        </w:rPr>
        <w:br/>
      </w:r>
      <w:r w:rsidRPr="00123246">
        <w:rPr>
          <w:sz w:val="16"/>
          <w:szCs w:val="16"/>
        </w:rPr>
        <w:sym w:font="Symbol" w:char="00B7"/>
      </w:r>
      <w:r w:rsidRPr="00123246">
        <w:rPr>
          <w:rFonts w:ascii="Arial" w:hAnsi="Arial" w:cs="Arial"/>
          <w:sz w:val="16"/>
          <w:szCs w:val="16"/>
        </w:rPr>
        <w:t>Volumen de muestra de 150 microlitros.</w:t>
      </w:r>
      <w:r w:rsidRPr="00123246">
        <w:rPr>
          <w:rFonts w:ascii="Arial" w:hAnsi="Arial" w:cs="Arial"/>
          <w:sz w:val="16"/>
          <w:szCs w:val="16"/>
        </w:rPr>
        <w:br/>
      </w:r>
      <w:r w:rsidRPr="00123246">
        <w:rPr>
          <w:sz w:val="16"/>
          <w:szCs w:val="16"/>
        </w:rPr>
        <w:sym w:font="Symbol" w:char="00B7"/>
      </w:r>
      <w:r w:rsidRPr="00123246">
        <w:rPr>
          <w:rFonts w:ascii="Arial" w:hAnsi="Arial" w:cs="Arial"/>
          <w:sz w:val="16"/>
          <w:szCs w:val="16"/>
        </w:rPr>
        <w:t>Sistema portátil</w:t>
      </w:r>
      <w:r w:rsidRPr="00123246">
        <w:rPr>
          <w:rFonts w:ascii="Arial" w:hAnsi="Arial" w:cs="Arial"/>
          <w:sz w:val="16"/>
          <w:szCs w:val="16"/>
        </w:rPr>
        <w:br/>
      </w:r>
      <w:r w:rsidRPr="00123246">
        <w:rPr>
          <w:sz w:val="16"/>
          <w:szCs w:val="16"/>
        </w:rPr>
        <w:sym w:font="Symbol" w:char="00B7"/>
      </w:r>
      <w:r w:rsidRPr="00123246">
        <w:rPr>
          <w:rFonts w:ascii="Arial" w:hAnsi="Arial" w:cs="Arial"/>
          <w:sz w:val="16"/>
          <w:szCs w:val="16"/>
        </w:rPr>
        <w:t>Con batería de respaldo por una hora.</w:t>
      </w:r>
      <w:r w:rsidRPr="00123246">
        <w:rPr>
          <w:rFonts w:ascii="Arial" w:hAnsi="Arial" w:cs="Arial"/>
          <w:sz w:val="16"/>
          <w:szCs w:val="16"/>
        </w:rPr>
        <w:br/>
      </w:r>
      <w:r w:rsidRPr="00123246">
        <w:rPr>
          <w:sz w:val="16"/>
          <w:szCs w:val="16"/>
        </w:rPr>
        <w:sym w:font="Symbol" w:char="00B7"/>
      </w:r>
      <w:r w:rsidRPr="00123246">
        <w:rPr>
          <w:rFonts w:ascii="Arial" w:hAnsi="Arial" w:cs="Arial"/>
          <w:sz w:val="16"/>
          <w:szCs w:val="16"/>
        </w:rPr>
        <w:t>Calibraciones y lavados automáticos.</w:t>
      </w:r>
      <w:r w:rsidRPr="00123246">
        <w:rPr>
          <w:rFonts w:ascii="Arial" w:hAnsi="Arial" w:cs="Arial"/>
          <w:sz w:val="16"/>
          <w:szCs w:val="16"/>
        </w:rPr>
        <w:br/>
      </w:r>
      <w:r w:rsidRPr="00123246">
        <w:rPr>
          <w:sz w:val="16"/>
          <w:szCs w:val="16"/>
        </w:rPr>
        <w:sym w:font="Symbol" w:char="00B7"/>
      </w:r>
      <w:r w:rsidRPr="00123246">
        <w:rPr>
          <w:rFonts w:ascii="Arial" w:hAnsi="Arial" w:cs="Arial"/>
          <w:sz w:val="16"/>
          <w:szCs w:val="16"/>
        </w:rPr>
        <w:t>Analizador libre de mantenimiento sin cambio de electrodos y membranas.</w:t>
      </w:r>
      <w:r w:rsidRPr="00123246">
        <w:rPr>
          <w:rFonts w:ascii="Arial" w:hAnsi="Arial" w:cs="Arial"/>
          <w:sz w:val="16"/>
          <w:szCs w:val="16"/>
        </w:rPr>
        <w:br/>
      </w:r>
      <w:r w:rsidRPr="00123246">
        <w:rPr>
          <w:sz w:val="16"/>
          <w:szCs w:val="16"/>
        </w:rPr>
        <w:sym w:font="Symbol" w:char="00B7"/>
      </w:r>
      <w:r w:rsidRPr="00123246">
        <w:rPr>
          <w:rFonts w:ascii="Arial" w:hAnsi="Arial" w:cs="Arial"/>
          <w:sz w:val="16"/>
          <w:szCs w:val="16"/>
        </w:rPr>
        <w:t>Impresora térmica integrada.</w:t>
      </w:r>
      <w:r w:rsidRPr="00123246">
        <w:rPr>
          <w:rFonts w:ascii="Arial" w:hAnsi="Arial" w:cs="Arial"/>
          <w:sz w:val="16"/>
          <w:szCs w:val="16"/>
        </w:rPr>
        <w:br/>
      </w:r>
      <w:r w:rsidRPr="00123246">
        <w:rPr>
          <w:sz w:val="16"/>
          <w:szCs w:val="16"/>
        </w:rPr>
        <w:sym w:font="Symbol" w:char="00B7"/>
      </w:r>
      <w:r w:rsidRPr="00123246">
        <w:rPr>
          <w:rFonts w:ascii="Arial" w:hAnsi="Arial" w:cs="Arial"/>
          <w:sz w:val="16"/>
          <w:szCs w:val="16"/>
        </w:rPr>
        <w:t>Con capacidad de archivar los resultados de los pacientes en memoria.</w:t>
      </w:r>
      <w:r w:rsidRPr="00123246">
        <w:rPr>
          <w:rFonts w:ascii="Arial" w:hAnsi="Arial" w:cs="Arial"/>
          <w:sz w:val="16"/>
          <w:szCs w:val="16"/>
        </w:rPr>
        <w:br/>
      </w:r>
      <w:r w:rsidRPr="00123246">
        <w:rPr>
          <w:sz w:val="16"/>
          <w:szCs w:val="16"/>
        </w:rPr>
        <w:sym w:font="Symbol" w:char="00B7"/>
      </w:r>
      <w:r w:rsidRPr="00123246">
        <w:rPr>
          <w:rFonts w:ascii="Arial" w:hAnsi="Arial" w:cs="Arial"/>
          <w:sz w:val="16"/>
          <w:szCs w:val="16"/>
        </w:rPr>
        <w:t>Software en español.</w:t>
      </w:r>
      <w:r w:rsidRPr="00123246">
        <w:rPr>
          <w:rFonts w:ascii="Arial" w:hAnsi="Arial" w:cs="Arial"/>
          <w:sz w:val="16"/>
          <w:szCs w:val="16"/>
        </w:rPr>
        <w:br/>
      </w:r>
      <w:r w:rsidRPr="00123246">
        <w:rPr>
          <w:sz w:val="16"/>
          <w:szCs w:val="16"/>
        </w:rPr>
        <w:sym w:font="Symbol" w:char="00B7"/>
      </w:r>
      <w:r w:rsidRPr="00123246">
        <w:rPr>
          <w:rFonts w:ascii="Arial" w:hAnsi="Arial" w:cs="Arial"/>
          <w:sz w:val="16"/>
          <w:szCs w:val="16"/>
        </w:rPr>
        <w:t>Sistema de toma de muestra por Aspiración</w:t>
      </w:r>
      <w:r w:rsidRPr="00123246">
        <w:rPr>
          <w:rFonts w:ascii="Arial" w:hAnsi="Arial" w:cs="Arial"/>
          <w:sz w:val="16"/>
          <w:szCs w:val="16"/>
        </w:rPr>
        <w:br/>
      </w:r>
      <w:r w:rsidRPr="00123246">
        <w:rPr>
          <w:sz w:val="16"/>
          <w:szCs w:val="16"/>
        </w:rPr>
        <w:sym w:font="Symbol" w:char="00B7"/>
      </w:r>
      <w:r w:rsidRPr="00123246">
        <w:rPr>
          <w:rFonts w:ascii="Arial" w:hAnsi="Arial" w:cs="Arial"/>
          <w:sz w:val="16"/>
          <w:szCs w:val="16"/>
        </w:rPr>
        <w:t xml:space="preserve">Cartuchos </w:t>
      </w:r>
      <w:proofErr w:type="spellStart"/>
      <w:r w:rsidRPr="00123246">
        <w:rPr>
          <w:rFonts w:ascii="Arial" w:hAnsi="Arial" w:cs="Arial"/>
          <w:sz w:val="16"/>
          <w:szCs w:val="16"/>
        </w:rPr>
        <w:t>multipruebas</w:t>
      </w:r>
      <w:proofErr w:type="spellEnd"/>
      <w:r w:rsidRPr="00123246">
        <w:rPr>
          <w:rFonts w:ascii="Arial" w:hAnsi="Arial" w:cs="Arial"/>
          <w:sz w:val="16"/>
          <w:szCs w:val="16"/>
        </w:rPr>
        <w:t xml:space="preserve"> con opción a diferentes perfiles: 75, 150, 300, 450 y 600 muestras sin merma de reactivo.</w:t>
      </w:r>
      <w:r w:rsidRPr="00123246">
        <w:rPr>
          <w:rFonts w:ascii="Arial" w:hAnsi="Arial" w:cs="Arial"/>
          <w:sz w:val="16"/>
          <w:szCs w:val="16"/>
        </w:rPr>
        <w:br/>
      </w:r>
      <w:r w:rsidRPr="00123246">
        <w:rPr>
          <w:sz w:val="16"/>
          <w:szCs w:val="16"/>
        </w:rPr>
        <w:lastRenderedPageBreak/>
        <w:sym w:font="Symbol" w:char="00B7"/>
      </w:r>
      <w:r w:rsidRPr="00123246">
        <w:rPr>
          <w:rFonts w:ascii="Arial" w:hAnsi="Arial" w:cs="Arial"/>
          <w:sz w:val="16"/>
          <w:szCs w:val="16"/>
        </w:rPr>
        <w:t xml:space="preserve">Que integre en un solo cartucho </w:t>
      </w:r>
      <w:proofErr w:type="spellStart"/>
      <w:r w:rsidRPr="00123246">
        <w:rPr>
          <w:rFonts w:ascii="Arial" w:hAnsi="Arial" w:cs="Arial"/>
          <w:sz w:val="16"/>
          <w:szCs w:val="16"/>
        </w:rPr>
        <w:t>multipruebas</w:t>
      </w:r>
      <w:proofErr w:type="spellEnd"/>
      <w:r w:rsidRPr="00123246">
        <w:rPr>
          <w:rFonts w:ascii="Arial" w:hAnsi="Arial" w:cs="Arial"/>
          <w:sz w:val="16"/>
          <w:szCs w:val="16"/>
        </w:rPr>
        <w:t xml:space="preserve"> reactivos, calibradores, biosensores, gases, aguja toma muestra, para su</w:t>
      </w:r>
      <w:r w:rsidRPr="00123246">
        <w:rPr>
          <w:rFonts w:ascii="Arial" w:hAnsi="Arial" w:cs="Arial"/>
          <w:sz w:val="16"/>
          <w:szCs w:val="16"/>
        </w:rPr>
        <w:br/>
        <w:t>funcionamiento; así como bolsa de desechos.</w:t>
      </w:r>
      <w:r w:rsidRPr="00123246">
        <w:rPr>
          <w:rFonts w:ascii="Arial" w:hAnsi="Arial" w:cs="Arial"/>
          <w:sz w:val="16"/>
          <w:szCs w:val="16"/>
        </w:rPr>
        <w:br/>
      </w:r>
      <w:r w:rsidRPr="00123246">
        <w:rPr>
          <w:sz w:val="16"/>
          <w:szCs w:val="16"/>
        </w:rPr>
        <w:sym w:font="Symbol" w:char="00B7"/>
      </w:r>
      <w:r w:rsidRPr="00123246">
        <w:rPr>
          <w:rFonts w:ascii="Arial" w:hAnsi="Arial" w:cs="Arial"/>
          <w:sz w:val="16"/>
          <w:szCs w:val="16"/>
        </w:rPr>
        <w:t>Control de Calidad Inteligente en tiempo real</w:t>
      </w:r>
      <w:r w:rsidRPr="00123246">
        <w:rPr>
          <w:rFonts w:ascii="Arial" w:hAnsi="Arial" w:cs="Arial"/>
          <w:sz w:val="16"/>
          <w:szCs w:val="16"/>
        </w:rPr>
        <w:br/>
        <w:t>Verificación después de cada muestra</w:t>
      </w:r>
      <w:r w:rsidRPr="00123246">
        <w:rPr>
          <w:rFonts w:ascii="Arial" w:hAnsi="Arial" w:cs="Arial"/>
          <w:sz w:val="16"/>
          <w:szCs w:val="16"/>
        </w:rPr>
        <w:br/>
        <w:t>Verificación integral del sistema cada 30 minutos</w:t>
      </w:r>
      <w:r w:rsidRPr="00123246">
        <w:rPr>
          <w:rFonts w:ascii="Arial" w:hAnsi="Arial" w:cs="Arial"/>
          <w:sz w:val="16"/>
          <w:szCs w:val="16"/>
        </w:rPr>
        <w:br/>
        <w:t>Gráficas Control de Calidad (segmentos)</w:t>
      </w:r>
      <w:r w:rsidRPr="00123246">
        <w:rPr>
          <w:rFonts w:ascii="Arial" w:hAnsi="Arial" w:cs="Arial"/>
          <w:sz w:val="16"/>
          <w:szCs w:val="16"/>
        </w:rPr>
        <w:br/>
        <w:t>Detección y corrección de interferencias (Coágulos y medicamentos interferentes)</w:t>
      </w:r>
      <w:r w:rsidRPr="00123246">
        <w:rPr>
          <w:rFonts w:ascii="Arial" w:hAnsi="Arial" w:cs="Arial"/>
          <w:sz w:val="16"/>
          <w:szCs w:val="16"/>
        </w:rPr>
        <w:br/>
        <w:t>Bitácora de incidencias</w:t>
      </w:r>
      <w:r w:rsidRPr="00123246">
        <w:rPr>
          <w:rFonts w:ascii="Arial" w:hAnsi="Arial" w:cs="Arial"/>
          <w:sz w:val="16"/>
          <w:szCs w:val="16"/>
        </w:rPr>
        <w:br/>
      </w:r>
      <w:r w:rsidRPr="00123246">
        <w:rPr>
          <w:sz w:val="16"/>
          <w:szCs w:val="16"/>
        </w:rPr>
        <w:sym w:font="Symbol" w:char="00B7"/>
      </w:r>
      <w:r w:rsidRPr="00123246">
        <w:rPr>
          <w:rFonts w:ascii="Arial" w:hAnsi="Arial" w:cs="Arial"/>
          <w:sz w:val="16"/>
          <w:szCs w:val="16"/>
        </w:rPr>
        <w:t>Sistema para conteo de muestras</w:t>
      </w:r>
      <w:r w:rsidRPr="00123246">
        <w:rPr>
          <w:rFonts w:ascii="Arial" w:hAnsi="Arial" w:cs="Arial"/>
          <w:sz w:val="16"/>
          <w:szCs w:val="16"/>
        </w:rPr>
        <w:br/>
      </w:r>
      <w:r w:rsidRPr="00123246">
        <w:rPr>
          <w:sz w:val="16"/>
          <w:szCs w:val="16"/>
        </w:rPr>
        <w:sym w:font="Symbol" w:char="00B7"/>
      </w:r>
      <w:r w:rsidRPr="00123246">
        <w:rPr>
          <w:rFonts w:ascii="Arial" w:hAnsi="Arial" w:cs="Arial"/>
          <w:sz w:val="16"/>
          <w:szCs w:val="16"/>
        </w:rPr>
        <w:t>Capaz de tomar muestra de capilares y jeringas</w:t>
      </w:r>
      <w:r w:rsidRPr="00123246">
        <w:rPr>
          <w:rFonts w:ascii="Arial" w:hAnsi="Arial" w:cs="Arial"/>
          <w:sz w:val="16"/>
          <w:szCs w:val="16"/>
        </w:rPr>
        <w:br/>
      </w:r>
      <w:r w:rsidRPr="00123246">
        <w:rPr>
          <w:sz w:val="16"/>
          <w:szCs w:val="16"/>
        </w:rPr>
        <w:sym w:font="Symbol" w:char="00B7"/>
      </w:r>
      <w:r w:rsidRPr="00123246">
        <w:rPr>
          <w:rFonts w:ascii="Arial" w:hAnsi="Arial" w:cs="Arial"/>
          <w:sz w:val="16"/>
          <w:szCs w:val="16"/>
        </w:rPr>
        <w:t>Lector de código de barras para muestras, ampolletas de control y cartucho de reactivos.</w:t>
      </w:r>
      <w:r w:rsidRPr="00123246">
        <w:rPr>
          <w:rFonts w:ascii="Arial" w:hAnsi="Arial" w:cs="Arial"/>
          <w:sz w:val="16"/>
          <w:szCs w:val="16"/>
        </w:rPr>
        <w:br/>
      </w:r>
      <w:r w:rsidRPr="00123246">
        <w:rPr>
          <w:sz w:val="16"/>
          <w:szCs w:val="16"/>
        </w:rPr>
        <w:sym w:font="Symbol" w:char="00B7"/>
      </w:r>
      <w:r w:rsidRPr="00123246">
        <w:rPr>
          <w:rFonts w:ascii="Arial" w:hAnsi="Arial" w:cs="Arial"/>
          <w:sz w:val="16"/>
          <w:szCs w:val="16"/>
        </w:rPr>
        <w:t>Que el usuario no tenga contacto con los desechos contaminantes.</w:t>
      </w:r>
      <w:r w:rsidRPr="00123246">
        <w:rPr>
          <w:rFonts w:ascii="Arial" w:hAnsi="Arial" w:cs="Arial"/>
          <w:sz w:val="16"/>
          <w:szCs w:val="16"/>
        </w:rPr>
        <w:br/>
      </w:r>
      <w:r w:rsidRPr="00123246">
        <w:rPr>
          <w:sz w:val="16"/>
          <w:szCs w:val="16"/>
        </w:rPr>
        <w:sym w:font="Symbol" w:char="00B7"/>
      </w:r>
      <w:r w:rsidRPr="00123246">
        <w:rPr>
          <w:rFonts w:ascii="Arial" w:hAnsi="Arial" w:cs="Arial"/>
          <w:sz w:val="16"/>
          <w:szCs w:val="16"/>
        </w:rPr>
        <w:t>Sistema de toque de pantalla con teclado alfanumérico</w:t>
      </w:r>
      <w:r w:rsidRPr="00123246">
        <w:rPr>
          <w:rFonts w:ascii="Arial" w:hAnsi="Arial" w:cs="Arial"/>
          <w:sz w:val="16"/>
          <w:szCs w:val="16"/>
        </w:rPr>
        <w:br/>
      </w:r>
      <w:r w:rsidRPr="00123246">
        <w:rPr>
          <w:sz w:val="16"/>
          <w:szCs w:val="16"/>
        </w:rPr>
        <w:sym w:font="Symbol" w:char="00B7"/>
      </w:r>
      <w:r w:rsidRPr="00123246">
        <w:rPr>
          <w:rFonts w:ascii="Arial" w:hAnsi="Arial" w:cs="Arial"/>
          <w:sz w:val="16"/>
          <w:szCs w:val="16"/>
        </w:rPr>
        <w:t>Sistema de seguridad para abrir ampolletas de control de calidad.</w:t>
      </w:r>
      <w:r w:rsidRPr="00123246">
        <w:rPr>
          <w:rFonts w:ascii="Arial" w:hAnsi="Arial" w:cs="Arial"/>
          <w:sz w:val="16"/>
          <w:szCs w:val="16"/>
        </w:rPr>
        <w:br/>
      </w:r>
      <w:r w:rsidRPr="00123246">
        <w:rPr>
          <w:sz w:val="16"/>
          <w:szCs w:val="16"/>
        </w:rPr>
        <w:sym w:font="Symbol" w:char="00B7"/>
      </w:r>
      <w:r w:rsidRPr="00123246">
        <w:rPr>
          <w:rFonts w:ascii="Arial" w:hAnsi="Arial" w:cs="Arial"/>
          <w:sz w:val="16"/>
          <w:szCs w:val="16"/>
        </w:rPr>
        <w:t>Cuenta con aprobación FDA e ISO 9000</w:t>
      </w:r>
      <w:r w:rsidRPr="00123246">
        <w:rPr>
          <w:rFonts w:ascii="Arial" w:hAnsi="Arial" w:cs="Arial"/>
          <w:sz w:val="16"/>
          <w:szCs w:val="16"/>
        </w:rPr>
        <w:br/>
      </w:r>
      <w:r w:rsidRPr="00123246">
        <w:rPr>
          <w:sz w:val="16"/>
          <w:szCs w:val="16"/>
        </w:rPr>
        <w:sym w:font="Symbol" w:char="00B7"/>
      </w:r>
      <w:r w:rsidRPr="00123246">
        <w:rPr>
          <w:rFonts w:ascii="Arial" w:hAnsi="Arial" w:cs="Arial"/>
          <w:sz w:val="16"/>
          <w:szCs w:val="16"/>
        </w:rPr>
        <w:t>Requerimientos eléctricos 120 V. 60 Hz.</w:t>
      </w:r>
      <w:r w:rsidRPr="00123246">
        <w:rPr>
          <w:rFonts w:ascii="Arial" w:hAnsi="Arial" w:cs="Arial"/>
          <w:sz w:val="16"/>
          <w:szCs w:val="16"/>
        </w:rPr>
        <w:br/>
      </w:r>
      <w:r w:rsidRPr="00123246">
        <w:rPr>
          <w:sz w:val="16"/>
          <w:szCs w:val="16"/>
        </w:rPr>
        <w:sym w:font="Symbol" w:char="00B7"/>
      </w:r>
      <w:r w:rsidRPr="00123246">
        <w:rPr>
          <w:rFonts w:ascii="Arial" w:hAnsi="Arial" w:cs="Arial"/>
          <w:sz w:val="16"/>
          <w:szCs w:val="16"/>
        </w:rPr>
        <w:t>Salida RS232 para enlazarse a computadora central u otras.</w:t>
      </w:r>
      <w:r w:rsidRPr="00123246">
        <w:rPr>
          <w:rFonts w:ascii="Arial" w:hAnsi="Arial" w:cs="Arial"/>
          <w:sz w:val="16"/>
          <w:szCs w:val="16"/>
        </w:rPr>
        <w:br/>
      </w:r>
      <w:r w:rsidRPr="00123246">
        <w:rPr>
          <w:sz w:val="16"/>
          <w:szCs w:val="16"/>
        </w:rPr>
        <w:sym w:font="Symbol" w:char="00B7"/>
      </w:r>
      <w:r w:rsidRPr="00123246">
        <w:rPr>
          <w:rFonts w:ascii="Arial" w:hAnsi="Arial" w:cs="Arial"/>
          <w:sz w:val="16"/>
          <w:szCs w:val="16"/>
        </w:rPr>
        <w:t>Equipo ideal para áreas de Urgencias, U.C.I.N., Terapias, Quirófanos, Laboratorio de Urgencias, Laboratorio Central, etc.</w:t>
      </w:r>
      <w:r w:rsidRPr="00123246">
        <w:rPr>
          <w:rFonts w:ascii="Arial" w:hAnsi="Arial" w:cs="Arial"/>
          <w:sz w:val="16"/>
          <w:szCs w:val="16"/>
        </w:rPr>
        <w:br/>
      </w:r>
      <w:r w:rsidRPr="00123246">
        <w:rPr>
          <w:sz w:val="16"/>
          <w:szCs w:val="16"/>
        </w:rPr>
        <w:sym w:font="Symbol" w:char="00B7"/>
      </w:r>
      <w:r w:rsidRPr="00123246">
        <w:rPr>
          <w:rFonts w:ascii="Arial" w:hAnsi="Arial" w:cs="Arial"/>
          <w:sz w:val="16"/>
          <w:szCs w:val="16"/>
          <w:u w:val="single"/>
        </w:rPr>
        <w:t>El proveedor ganador de esta partida deberá enlazar el equipo al Sistema de Información del Laboratorio según lo especificado en el sistema informático que instalará el ganador del paquete principal. Correspondiendo proporcionar esta interface.</w:t>
      </w:r>
      <w:r w:rsidRPr="00123246">
        <w:rPr>
          <w:rFonts w:ascii="Arial" w:hAnsi="Arial" w:cs="Arial"/>
          <w:sz w:val="16"/>
          <w:szCs w:val="16"/>
        </w:rPr>
        <w:br/>
      </w:r>
      <w:r w:rsidRPr="00123246">
        <w:rPr>
          <w:sz w:val="16"/>
          <w:szCs w:val="16"/>
        </w:rPr>
        <w:sym w:font="Symbol" w:char="00B7"/>
      </w:r>
      <w:r w:rsidRPr="00123246">
        <w:rPr>
          <w:rFonts w:ascii="Arial" w:hAnsi="Arial" w:cs="Arial"/>
          <w:sz w:val="16"/>
          <w:szCs w:val="16"/>
        </w:rPr>
        <w:t>Ofrezca al personal el número de capacitaciones necesarias en cada una de los turnos con las que cuenta el laboratorio, en las fechas programadas por el departamento y con una duración mínima de una semana.</w:t>
      </w:r>
      <w:r w:rsidRPr="00123246">
        <w:rPr>
          <w:rFonts w:ascii="Arial" w:hAnsi="Arial" w:cs="Arial"/>
          <w:sz w:val="16"/>
          <w:szCs w:val="16"/>
        </w:rPr>
        <w:br/>
      </w:r>
      <w:r w:rsidRPr="00123246">
        <w:rPr>
          <w:sz w:val="16"/>
          <w:szCs w:val="16"/>
          <w:u w:val="single"/>
        </w:rPr>
        <w:sym w:font="Symbol" w:char="00B7"/>
      </w:r>
      <w:r w:rsidRPr="00123246">
        <w:rPr>
          <w:rFonts w:ascii="Arial" w:hAnsi="Arial" w:cs="Arial"/>
          <w:sz w:val="16"/>
          <w:szCs w:val="16"/>
          <w:u w:val="single"/>
        </w:rPr>
        <w:t>Deberá inscribir al Laboratorio en un programa de control de calidad externo en el área de gasometría que contemple los equipos instalados.</w:t>
      </w:r>
      <w:r w:rsidRPr="00123246">
        <w:rPr>
          <w:rFonts w:ascii="Arial" w:hAnsi="Arial" w:cs="Arial"/>
          <w:sz w:val="16"/>
          <w:szCs w:val="16"/>
        </w:rPr>
        <w:br/>
      </w:r>
      <w:r w:rsidRPr="00123246">
        <w:rPr>
          <w:sz w:val="16"/>
          <w:szCs w:val="16"/>
        </w:rPr>
        <w:sym w:font="Symbol" w:char="00B7"/>
      </w:r>
      <w:r w:rsidRPr="00123246">
        <w:rPr>
          <w:rFonts w:ascii="Arial" w:hAnsi="Arial" w:cs="Arial"/>
          <w:sz w:val="16"/>
          <w:szCs w:val="16"/>
        </w:rPr>
        <w:t xml:space="preserve">Mantenimiento preventivo programado por el proveedor. </w:t>
      </w:r>
    </w:p>
    <w:p w14:paraId="4A311980" w14:textId="77777777" w:rsidR="00B54657" w:rsidRPr="00123246" w:rsidRDefault="00B54657" w:rsidP="00B54657">
      <w:pPr>
        <w:ind w:left="1080"/>
        <w:rPr>
          <w:rFonts w:ascii="Arial" w:hAnsi="Arial" w:cs="Arial"/>
          <w:sz w:val="16"/>
          <w:szCs w:val="16"/>
        </w:rPr>
      </w:pPr>
      <w:r w:rsidRPr="00123246">
        <w:rPr>
          <w:sz w:val="16"/>
          <w:szCs w:val="16"/>
        </w:rPr>
        <w:sym w:font="Symbol" w:char="00B7"/>
      </w:r>
      <w:r w:rsidRPr="00123246">
        <w:rPr>
          <w:rFonts w:ascii="Arial" w:hAnsi="Arial" w:cs="Arial"/>
          <w:sz w:val="16"/>
          <w:szCs w:val="16"/>
        </w:rPr>
        <w:t>Los consumibles deberán incluirse con la entrega del reactivo</w:t>
      </w:r>
    </w:p>
    <w:p w14:paraId="58AC11F3" w14:textId="77777777" w:rsidR="00B54657" w:rsidRPr="00123246" w:rsidRDefault="00B54657" w:rsidP="00B54657">
      <w:pPr>
        <w:ind w:left="1080"/>
        <w:rPr>
          <w:rFonts w:ascii="Arial" w:hAnsi="Arial" w:cs="Arial"/>
          <w:sz w:val="16"/>
          <w:szCs w:val="16"/>
        </w:rPr>
      </w:pPr>
    </w:p>
    <w:p w14:paraId="5C3977EF" w14:textId="77777777" w:rsidR="00B54657" w:rsidRPr="00123246" w:rsidRDefault="00B54657" w:rsidP="00B54657">
      <w:pPr>
        <w:ind w:left="1080"/>
        <w:rPr>
          <w:rFonts w:ascii="Arial" w:hAnsi="Arial" w:cs="Arial"/>
          <w:sz w:val="16"/>
          <w:szCs w:val="16"/>
        </w:rPr>
      </w:pPr>
    </w:p>
    <w:p w14:paraId="23BAF1CE" w14:textId="77777777" w:rsidR="00B54657" w:rsidRPr="00027A26" w:rsidRDefault="00B54657" w:rsidP="00B54657">
      <w:pPr>
        <w:rPr>
          <w:rFonts w:ascii="Arial" w:hAnsi="Arial" w:cs="Arial"/>
          <w:color w:val="000000"/>
          <w:lang w:val="es-MX" w:eastAsia="es-MX"/>
        </w:rPr>
      </w:pPr>
      <w:r w:rsidRPr="0076578F">
        <w:rPr>
          <w:rFonts w:ascii="Arial" w:hAnsi="Arial" w:cs="Arial"/>
          <w:color w:val="000000"/>
          <w:lang w:val="es-MX" w:eastAsia="es-MX"/>
        </w:rPr>
        <w:t>7.      REACTIVOS PARA DETERMINACIÓN DE INMUNOLOGÍA</w:t>
      </w:r>
    </w:p>
    <w:p w14:paraId="55DB277A" w14:textId="77777777" w:rsidR="00B54657" w:rsidRPr="00123246" w:rsidRDefault="00B54657" w:rsidP="00B54657">
      <w:pPr>
        <w:rPr>
          <w:rFonts w:ascii="Arial" w:hAnsi="Arial" w:cs="Arial"/>
          <w:color w:val="000000"/>
          <w:sz w:val="16"/>
          <w:szCs w:val="16"/>
          <w:lang w:val="es-MX" w:eastAsia="es-MX"/>
        </w:rPr>
      </w:pPr>
    </w:p>
    <w:p w14:paraId="538663A3" w14:textId="77777777" w:rsidR="00B54657" w:rsidRPr="00123246" w:rsidRDefault="00B54657" w:rsidP="00B54657">
      <w:pPr>
        <w:pStyle w:val="Textoindependiente2"/>
        <w:ind w:right="-1"/>
        <w:jc w:val="left"/>
        <w:rPr>
          <w:rFonts w:cs="Arial"/>
          <w:sz w:val="16"/>
          <w:szCs w:val="16"/>
          <w:u w:val="single"/>
        </w:rPr>
      </w:pPr>
      <w:r w:rsidRPr="00123246">
        <w:rPr>
          <w:rFonts w:cs="Arial"/>
          <w:sz w:val="16"/>
          <w:szCs w:val="16"/>
          <w:u w:val="single"/>
        </w:rPr>
        <w:t>Cada instrumento deberá ser instalado con su no break y contar con programa de mantenimiento preventivo incluido en el precio ofertado.</w:t>
      </w:r>
    </w:p>
    <w:p w14:paraId="65A948C4" w14:textId="77777777" w:rsidR="00B54657" w:rsidRPr="00123246" w:rsidRDefault="00B54657" w:rsidP="00B54657">
      <w:pPr>
        <w:rPr>
          <w:rFonts w:ascii="Arial" w:hAnsi="Arial" w:cs="Arial"/>
          <w:b/>
          <w:sz w:val="16"/>
          <w:szCs w:val="16"/>
        </w:rPr>
      </w:pPr>
    </w:p>
    <w:p w14:paraId="2A597E44" w14:textId="2AD26147" w:rsidR="00B54657" w:rsidRPr="00123246" w:rsidRDefault="00B54657" w:rsidP="00B54657">
      <w:pPr>
        <w:rPr>
          <w:rFonts w:ascii="Arial" w:hAnsi="Arial" w:cs="Arial"/>
          <w:sz w:val="16"/>
          <w:szCs w:val="16"/>
        </w:rPr>
      </w:pPr>
      <w:r w:rsidRPr="00123246">
        <w:rPr>
          <w:rFonts w:ascii="Arial" w:hAnsi="Arial" w:cs="Arial"/>
          <w:b/>
          <w:sz w:val="16"/>
          <w:szCs w:val="16"/>
          <w:u w:val="single"/>
        </w:rPr>
        <w:t>Un Instrumento</w:t>
      </w:r>
      <w:r w:rsidRPr="00123246">
        <w:rPr>
          <w:rFonts w:ascii="Arial" w:hAnsi="Arial" w:cs="Arial"/>
          <w:sz w:val="16"/>
          <w:szCs w:val="16"/>
        </w:rPr>
        <w:t xml:space="preserve"> Para El HOSPITAL METROPOLITANO </w:t>
      </w:r>
    </w:p>
    <w:p w14:paraId="464DC23B" w14:textId="77777777" w:rsidR="00B54657" w:rsidRPr="00123246" w:rsidRDefault="00B54657" w:rsidP="00B54657">
      <w:pPr>
        <w:rPr>
          <w:rFonts w:ascii="Arial" w:hAnsi="Arial" w:cs="Arial"/>
          <w:sz w:val="16"/>
          <w:szCs w:val="16"/>
        </w:rPr>
      </w:pPr>
      <w:r w:rsidRPr="00123246">
        <w:rPr>
          <w:rFonts w:ascii="Arial" w:hAnsi="Arial" w:cs="Arial"/>
          <w:b/>
          <w:sz w:val="16"/>
          <w:szCs w:val="16"/>
          <w:u w:val="single"/>
        </w:rPr>
        <w:t>Un Instrumento</w:t>
      </w:r>
      <w:r w:rsidRPr="00123246">
        <w:rPr>
          <w:rFonts w:ascii="Arial" w:hAnsi="Arial" w:cs="Arial"/>
          <w:sz w:val="16"/>
          <w:szCs w:val="16"/>
        </w:rPr>
        <w:t xml:space="preserve"> Para El HOSPITAL REGIONAL MATERNO INFANTIL CON LAS SIGUIENTES CARACTERÍSTICAS:</w:t>
      </w:r>
    </w:p>
    <w:p w14:paraId="30212EDF" w14:textId="77777777" w:rsidR="00B54657" w:rsidRPr="00123246" w:rsidRDefault="00B54657" w:rsidP="00B54657">
      <w:pPr>
        <w:pStyle w:val="Sinespaciado"/>
        <w:ind w:left="34"/>
        <w:rPr>
          <w:rFonts w:ascii="Arial" w:eastAsia="Times New Roman" w:hAnsi="Arial" w:cs="Arial"/>
          <w:sz w:val="16"/>
          <w:szCs w:val="16"/>
          <w:lang w:val="es-ES_tradnl" w:eastAsia="es-ES"/>
        </w:rPr>
      </w:pPr>
    </w:p>
    <w:p w14:paraId="040FE7E6"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rPr>
        <w:t xml:space="preserve">Equipos con capacidad de ensayos de 170 a 340 pruebas por hora mínimo </w:t>
      </w:r>
    </w:p>
    <w:p w14:paraId="71400F95"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rPr>
        <w:t>Sistema automatizado de alto rendimiento para determinar pruebas de Inmunología.</w:t>
      </w:r>
    </w:p>
    <w:p w14:paraId="41A2CDB3"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rPr>
        <w:t xml:space="preserve">Capacidad mínima para 60 Inmunoensayos Heterogéneos mediante </w:t>
      </w:r>
      <w:proofErr w:type="spellStart"/>
      <w:r w:rsidRPr="00123246">
        <w:rPr>
          <w:rFonts w:ascii="Arial" w:hAnsi="Arial" w:cs="Arial"/>
          <w:sz w:val="16"/>
          <w:szCs w:val="16"/>
        </w:rPr>
        <w:t>electroquimioluminisencia</w:t>
      </w:r>
      <w:proofErr w:type="spellEnd"/>
    </w:p>
    <w:p w14:paraId="1DBA2E8F"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rPr>
        <w:t xml:space="preserve">Capacidad de trabajar 24 horas del día. </w:t>
      </w:r>
    </w:p>
    <w:p w14:paraId="0A98F852" w14:textId="77777777" w:rsidR="00B54657" w:rsidRPr="00123246" w:rsidRDefault="00B54657" w:rsidP="00B54657">
      <w:pPr>
        <w:numPr>
          <w:ilvl w:val="0"/>
          <w:numId w:val="28"/>
        </w:numPr>
        <w:jc w:val="both"/>
        <w:rPr>
          <w:rFonts w:ascii="Arial" w:hAnsi="Arial" w:cs="Arial"/>
          <w:sz w:val="16"/>
          <w:szCs w:val="16"/>
        </w:rPr>
      </w:pPr>
      <w:proofErr w:type="spellStart"/>
      <w:r w:rsidRPr="00123246">
        <w:rPr>
          <w:rFonts w:ascii="Arial" w:hAnsi="Arial" w:cs="Arial"/>
          <w:sz w:val="16"/>
          <w:szCs w:val="16"/>
        </w:rPr>
        <w:t>Random</w:t>
      </w:r>
      <w:proofErr w:type="spellEnd"/>
      <w:r w:rsidRPr="00123246">
        <w:rPr>
          <w:rFonts w:ascii="Arial" w:hAnsi="Arial" w:cs="Arial"/>
          <w:sz w:val="16"/>
          <w:szCs w:val="16"/>
        </w:rPr>
        <w:t xml:space="preserve"> Access</w:t>
      </w:r>
    </w:p>
    <w:p w14:paraId="297B297F"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rPr>
        <w:t>Con control de inventario</w:t>
      </w:r>
    </w:p>
    <w:p w14:paraId="74F3C074"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rPr>
        <w:t>Calibración a dos puntos</w:t>
      </w:r>
    </w:p>
    <w:p w14:paraId="462B21BE"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rPr>
        <w:t>Disco de incubación con 54 posiciones</w:t>
      </w:r>
    </w:p>
    <w:p w14:paraId="7FBA5CBF"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rPr>
        <w:t>Que acepte los siguientes tipos de muestra: suero, plasma y orina</w:t>
      </w:r>
    </w:p>
    <w:p w14:paraId="2B850CB7"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rPr>
        <w:t>Detección de nivel de líquido y de coagulo</w:t>
      </w:r>
    </w:p>
    <w:p w14:paraId="2A458FBD"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rPr>
        <w:t>Capacidad automática de dilución de muestras</w:t>
      </w:r>
    </w:p>
    <w:p w14:paraId="49A81589"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rPr>
        <w:t>Calibración Automática</w:t>
      </w:r>
    </w:p>
    <w:p w14:paraId="504EF45F"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rPr>
        <w:t>Funciones de mantenimiento automatizado</w:t>
      </w:r>
    </w:p>
    <w:p w14:paraId="0001C4EB"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rPr>
        <w:t>Repeticiones automáticas</w:t>
      </w:r>
    </w:p>
    <w:p w14:paraId="5EEC2E21"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rPr>
        <w:t>Que cuente con 12 charolas cada una con 84 posiciones para ensayos</w:t>
      </w:r>
    </w:p>
    <w:p w14:paraId="25B2A220"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rPr>
        <w:t>Mínimo 25 posiciones de reactivo</w:t>
      </w:r>
    </w:p>
    <w:p w14:paraId="510269CF"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rPr>
        <w:t>Temperatura de incubación 37 °C</w:t>
      </w:r>
    </w:p>
    <w:p w14:paraId="64A20F47"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rPr>
        <w:t>Disco de reactivos con temperatura controlada a 20+/-3°C</w:t>
      </w:r>
    </w:p>
    <w:p w14:paraId="3830F1E8"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rPr>
        <w:t xml:space="preserve">Almacenamiento de temperatura regulada para 25 paquetes de reactivos </w:t>
      </w:r>
    </w:p>
    <w:p w14:paraId="48BD2653"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rPr>
        <w:t>Lector de código de barras</w:t>
      </w:r>
    </w:p>
    <w:p w14:paraId="1B741E37"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rPr>
        <w:t>Apertura y cerrado de reactivos de manera automática para prevenir su evaporación</w:t>
      </w:r>
    </w:p>
    <w:p w14:paraId="50B7D236"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rPr>
        <w:t>Todos los reactivos listos para su uso.</w:t>
      </w:r>
    </w:p>
    <w:p w14:paraId="37083E3B"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rPr>
        <w:t>Capaz de ser enlazado</w:t>
      </w:r>
    </w:p>
    <w:p w14:paraId="52482464"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rPr>
        <w:t>Cuente con sistema de reporte de resultados en una impresora externa al equipo</w:t>
      </w:r>
    </w:p>
    <w:p w14:paraId="34A8EAB1"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rPr>
        <w:lastRenderedPageBreak/>
        <w:t>Software en español</w:t>
      </w:r>
    </w:p>
    <w:p w14:paraId="4F406463"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lang w:val="pt-BR"/>
        </w:rPr>
        <w:t xml:space="preserve">PC monitor, teclado e </w:t>
      </w:r>
      <w:r w:rsidRPr="00123246">
        <w:rPr>
          <w:rFonts w:ascii="Arial" w:hAnsi="Arial" w:cs="Arial"/>
          <w:sz w:val="16"/>
          <w:szCs w:val="16"/>
          <w:lang w:val="es-MX"/>
        </w:rPr>
        <w:t>Impresora</w:t>
      </w:r>
      <w:r w:rsidRPr="00123246">
        <w:rPr>
          <w:rFonts w:ascii="Arial" w:hAnsi="Arial" w:cs="Arial"/>
          <w:sz w:val="16"/>
          <w:szCs w:val="16"/>
          <w:lang w:val="pt-BR"/>
        </w:rPr>
        <w:t xml:space="preserve"> integrada o adicional,</w:t>
      </w:r>
      <w:r w:rsidRPr="00123246">
        <w:rPr>
          <w:rFonts w:ascii="Arial" w:hAnsi="Arial" w:cs="Arial"/>
          <w:sz w:val="16"/>
          <w:szCs w:val="16"/>
        </w:rPr>
        <w:t xml:space="preserve"> con regulador de voltaje.</w:t>
      </w:r>
    </w:p>
    <w:p w14:paraId="74580CDE"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rPr>
        <w:t xml:space="preserve"> Accesorios, Consumibles y Refacciones: De acuerdo a las necesidades, compatibles con la marca y modelo del equipo.</w:t>
      </w:r>
    </w:p>
    <w:p w14:paraId="70F297DB" w14:textId="77777777" w:rsidR="00B54657" w:rsidRPr="00123246" w:rsidRDefault="00B54657" w:rsidP="00B54657">
      <w:pPr>
        <w:numPr>
          <w:ilvl w:val="0"/>
          <w:numId w:val="28"/>
        </w:numPr>
        <w:jc w:val="both"/>
        <w:rPr>
          <w:rFonts w:ascii="Arial" w:hAnsi="Arial" w:cs="Arial"/>
          <w:sz w:val="16"/>
          <w:szCs w:val="16"/>
        </w:rPr>
      </w:pPr>
      <w:r w:rsidRPr="00123246">
        <w:rPr>
          <w:rFonts w:ascii="Arial" w:hAnsi="Arial" w:cs="Arial"/>
          <w:sz w:val="16"/>
          <w:szCs w:val="16"/>
        </w:rPr>
        <w:t xml:space="preserve">Suministro eléctrico 115/230 v ac, 60/50 </w:t>
      </w:r>
      <w:proofErr w:type="spellStart"/>
      <w:r w:rsidRPr="00123246">
        <w:rPr>
          <w:rFonts w:ascii="Arial" w:hAnsi="Arial" w:cs="Arial"/>
          <w:sz w:val="16"/>
          <w:szCs w:val="16"/>
        </w:rPr>
        <w:t>hz</w:t>
      </w:r>
      <w:proofErr w:type="spellEnd"/>
      <w:r w:rsidRPr="00123246">
        <w:rPr>
          <w:rFonts w:ascii="Arial" w:hAnsi="Arial" w:cs="Arial"/>
          <w:sz w:val="16"/>
          <w:szCs w:val="16"/>
        </w:rPr>
        <w:t>, consume máximo 1kva</w:t>
      </w:r>
    </w:p>
    <w:p w14:paraId="25B8AC77" w14:textId="77777777" w:rsidR="00B54657" w:rsidRPr="00123246" w:rsidRDefault="00B54657" w:rsidP="00B54657">
      <w:pPr>
        <w:pStyle w:val="Textoindependiente2"/>
        <w:numPr>
          <w:ilvl w:val="0"/>
          <w:numId w:val="28"/>
        </w:numPr>
        <w:ind w:right="0"/>
        <w:rPr>
          <w:rFonts w:cs="Arial"/>
          <w:sz w:val="16"/>
          <w:szCs w:val="16"/>
          <w:u w:val="single"/>
        </w:rPr>
      </w:pPr>
      <w:r w:rsidRPr="00123246">
        <w:rPr>
          <w:rFonts w:cs="Arial"/>
          <w:sz w:val="16"/>
          <w:szCs w:val="16"/>
          <w:u w:val="single"/>
        </w:rPr>
        <w:t>Ambos equipos deberán estar enlazados al Sistema de Información del Laboratorio según lo especificado. correspondiendo proporcionar esta interface al licitante ganador de esta partida.</w:t>
      </w:r>
    </w:p>
    <w:p w14:paraId="38BD071B" w14:textId="77777777" w:rsidR="00B54657" w:rsidRPr="00123246" w:rsidRDefault="00B54657" w:rsidP="00B54657">
      <w:pPr>
        <w:pStyle w:val="Sinespaciado"/>
        <w:numPr>
          <w:ilvl w:val="0"/>
          <w:numId w:val="28"/>
        </w:numPr>
        <w:rPr>
          <w:rFonts w:ascii="Arial" w:eastAsia="Times New Roman" w:hAnsi="Arial" w:cs="Arial"/>
          <w:sz w:val="16"/>
          <w:szCs w:val="16"/>
          <w:u w:val="single"/>
          <w:lang w:val="es-ES_tradnl" w:eastAsia="es-ES"/>
        </w:rPr>
      </w:pPr>
      <w:r w:rsidRPr="00123246">
        <w:rPr>
          <w:rFonts w:ascii="Arial" w:eastAsia="Times New Roman" w:hAnsi="Arial" w:cs="Arial"/>
          <w:sz w:val="16"/>
          <w:szCs w:val="16"/>
          <w:u w:val="single"/>
          <w:lang w:val="es-ES_tradnl" w:eastAsia="es-ES"/>
        </w:rPr>
        <w:t>Se deberá inscribir al Laboratorio Clínico en un programa de control de calidad externo para cada uno de sus equipos en el área de Inmunología.</w:t>
      </w:r>
    </w:p>
    <w:p w14:paraId="46C6614A" w14:textId="77777777" w:rsidR="00B54657" w:rsidRPr="00123246" w:rsidRDefault="00B54657" w:rsidP="00B54657">
      <w:pPr>
        <w:pStyle w:val="Sinespaciado"/>
        <w:rPr>
          <w:rFonts w:ascii="Arial" w:eastAsia="Times New Roman" w:hAnsi="Arial" w:cs="Arial"/>
          <w:sz w:val="16"/>
          <w:szCs w:val="16"/>
          <w:u w:val="single"/>
          <w:lang w:val="es-ES_tradnl" w:eastAsia="es-ES"/>
        </w:rPr>
      </w:pPr>
    </w:p>
    <w:p w14:paraId="438F1C7D" w14:textId="6CFC1A90" w:rsidR="00B54657" w:rsidRPr="00123246" w:rsidRDefault="00B54657" w:rsidP="008825B8">
      <w:pPr>
        <w:jc w:val="both"/>
        <w:rPr>
          <w:rFonts w:ascii="Arial" w:hAnsi="Arial" w:cs="Arial"/>
          <w:sz w:val="16"/>
          <w:szCs w:val="16"/>
        </w:rPr>
      </w:pPr>
      <w:r w:rsidRPr="00123246">
        <w:rPr>
          <w:rFonts w:ascii="Arial" w:hAnsi="Arial" w:cs="Arial"/>
          <w:b/>
          <w:sz w:val="16"/>
          <w:szCs w:val="16"/>
          <w:u w:val="single"/>
        </w:rPr>
        <w:t>Un Instrumento Para Los Siguientes Hospitales</w:t>
      </w:r>
      <w:r w:rsidRPr="00123246">
        <w:rPr>
          <w:rFonts w:ascii="Arial" w:hAnsi="Arial" w:cs="Arial"/>
          <w:b/>
          <w:sz w:val="16"/>
          <w:szCs w:val="16"/>
        </w:rPr>
        <w:t>:</w:t>
      </w:r>
      <w:r w:rsidRPr="00123246">
        <w:rPr>
          <w:rFonts w:ascii="Arial" w:hAnsi="Arial" w:cs="Arial"/>
          <w:sz w:val="16"/>
          <w:szCs w:val="16"/>
        </w:rPr>
        <w:t xml:space="preserve"> Hospital General Tierra Y Libertad, H. Gral. De Cerralvo, UNEME Pediátrica, Hospital General Sabinas Hidalgo, H. Gral. De Montemorelos, H. Gral. De Linares, H. Gral. De Galeana, H. Gral. De Dr. Arroyo, UNEME Pesquería y </w:t>
      </w:r>
      <w:r w:rsidRPr="00123246">
        <w:rPr>
          <w:rFonts w:ascii="Arial" w:hAnsi="Arial" w:cs="Arial"/>
          <w:sz w:val="16"/>
          <w:szCs w:val="14"/>
        </w:rPr>
        <w:t>Hospital</w:t>
      </w:r>
      <w:r w:rsidR="00A95169">
        <w:rPr>
          <w:rFonts w:ascii="Arial" w:hAnsi="Arial" w:cs="Arial"/>
          <w:sz w:val="16"/>
          <w:szCs w:val="14"/>
        </w:rPr>
        <w:t xml:space="preserve"> de Especialidades en Salud Mental.</w:t>
      </w:r>
    </w:p>
    <w:p w14:paraId="6444C19F" w14:textId="77777777" w:rsidR="00B54657" w:rsidRPr="00123246" w:rsidRDefault="00B54657" w:rsidP="00B54657">
      <w:pPr>
        <w:rPr>
          <w:rFonts w:ascii="Arial" w:hAnsi="Arial" w:cs="Arial"/>
          <w:sz w:val="16"/>
          <w:szCs w:val="16"/>
        </w:rPr>
      </w:pPr>
    </w:p>
    <w:p w14:paraId="3CC4E547" w14:textId="77777777" w:rsidR="00B54657" w:rsidRPr="00123246" w:rsidRDefault="00B54657" w:rsidP="00B54657">
      <w:pPr>
        <w:numPr>
          <w:ilvl w:val="0"/>
          <w:numId w:val="28"/>
        </w:numPr>
        <w:rPr>
          <w:rFonts w:ascii="Arial" w:hAnsi="Arial" w:cs="Arial"/>
          <w:sz w:val="16"/>
          <w:szCs w:val="16"/>
        </w:rPr>
      </w:pPr>
      <w:r w:rsidRPr="00123246">
        <w:rPr>
          <w:rFonts w:ascii="Arial" w:hAnsi="Arial" w:cs="Arial"/>
          <w:sz w:val="16"/>
          <w:szCs w:val="16"/>
        </w:rPr>
        <w:t xml:space="preserve">Equipos con capacidad de realizar mínimo 100 pruebas por hora. </w:t>
      </w:r>
    </w:p>
    <w:p w14:paraId="689C9993" w14:textId="77777777" w:rsidR="00B54657" w:rsidRPr="00123246" w:rsidRDefault="00B54657" w:rsidP="00B54657">
      <w:pPr>
        <w:numPr>
          <w:ilvl w:val="0"/>
          <w:numId w:val="28"/>
        </w:numPr>
        <w:rPr>
          <w:rFonts w:ascii="Arial" w:hAnsi="Arial" w:cs="Arial"/>
          <w:sz w:val="16"/>
          <w:szCs w:val="16"/>
        </w:rPr>
      </w:pPr>
      <w:r w:rsidRPr="00123246">
        <w:rPr>
          <w:rFonts w:ascii="Arial" w:hAnsi="Arial" w:cs="Arial"/>
          <w:sz w:val="16"/>
          <w:szCs w:val="16"/>
        </w:rPr>
        <w:t xml:space="preserve">Sistema automatizado, unidad analítica, CPU, teclado alfa numérico, impresora y monitor. Sistema discreto, continuo, </w:t>
      </w:r>
      <w:r w:rsidRPr="00123246">
        <w:rPr>
          <w:rFonts w:ascii="Arial" w:hAnsi="Arial" w:cs="Arial"/>
          <w:bCs/>
          <w:sz w:val="16"/>
          <w:szCs w:val="16"/>
          <w:lang w:val="es-MX"/>
        </w:rPr>
        <w:t xml:space="preserve">que permiten el procesamiento de una o varias pruebas a una muestra determinada. </w:t>
      </w:r>
      <w:r w:rsidRPr="00123246">
        <w:rPr>
          <w:rFonts w:ascii="Arial" w:hAnsi="Arial" w:cs="Arial"/>
          <w:sz w:val="16"/>
          <w:szCs w:val="16"/>
        </w:rPr>
        <w:t>Software en español</w:t>
      </w:r>
    </w:p>
    <w:p w14:paraId="5ABC92DD" w14:textId="77777777" w:rsidR="00B54657" w:rsidRPr="00123246" w:rsidRDefault="00B54657" w:rsidP="00B54657">
      <w:pPr>
        <w:numPr>
          <w:ilvl w:val="0"/>
          <w:numId w:val="28"/>
        </w:numPr>
        <w:rPr>
          <w:rFonts w:ascii="Arial" w:hAnsi="Arial" w:cs="Arial"/>
          <w:sz w:val="16"/>
          <w:szCs w:val="16"/>
        </w:rPr>
      </w:pPr>
      <w:r w:rsidRPr="00123246">
        <w:rPr>
          <w:rFonts w:ascii="Arial" w:hAnsi="Arial" w:cs="Arial"/>
          <w:sz w:val="16"/>
          <w:szCs w:val="16"/>
        </w:rPr>
        <w:t xml:space="preserve">Mediante la metodología de Quimioluminiscencia o con reacciones Antígeno – Anticuerpo. </w:t>
      </w:r>
    </w:p>
    <w:p w14:paraId="0F5B08CC" w14:textId="77777777" w:rsidR="00B54657" w:rsidRPr="00123246" w:rsidRDefault="00B54657" w:rsidP="00B54657">
      <w:pPr>
        <w:numPr>
          <w:ilvl w:val="0"/>
          <w:numId w:val="28"/>
        </w:numPr>
        <w:rPr>
          <w:rFonts w:ascii="Arial" w:hAnsi="Arial" w:cs="Arial"/>
          <w:sz w:val="16"/>
          <w:szCs w:val="16"/>
        </w:rPr>
      </w:pPr>
      <w:r w:rsidRPr="00123246">
        <w:rPr>
          <w:rFonts w:ascii="Arial" w:hAnsi="Arial" w:cs="Arial"/>
          <w:sz w:val="16"/>
          <w:szCs w:val="16"/>
        </w:rPr>
        <w:t xml:space="preserve">Capacidad de trabajar 24 horas del día. </w:t>
      </w:r>
    </w:p>
    <w:p w14:paraId="326D2BCA" w14:textId="77777777" w:rsidR="00B54657" w:rsidRPr="00123246" w:rsidRDefault="00B54657" w:rsidP="00B54657">
      <w:pPr>
        <w:numPr>
          <w:ilvl w:val="0"/>
          <w:numId w:val="28"/>
        </w:numPr>
        <w:rPr>
          <w:rFonts w:ascii="Arial" w:hAnsi="Arial" w:cs="Arial"/>
          <w:sz w:val="16"/>
          <w:szCs w:val="16"/>
        </w:rPr>
      </w:pPr>
      <w:r w:rsidRPr="00123246">
        <w:rPr>
          <w:rFonts w:ascii="Arial" w:hAnsi="Arial" w:cs="Arial"/>
          <w:sz w:val="16"/>
          <w:szCs w:val="16"/>
        </w:rPr>
        <w:t>Empleo de diferentes volúmenes de muestra dependiente de la técnica ofrecida y de tipos de tubos primarios y copas Los sistemas ofertados deberán procesar muestras sin diluciones iniciales y tener identificador de código de barras para muestras.</w:t>
      </w:r>
    </w:p>
    <w:p w14:paraId="2135A845" w14:textId="77777777" w:rsidR="00B54657" w:rsidRPr="00123246" w:rsidRDefault="00B54657" w:rsidP="00B54657">
      <w:pPr>
        <w:numPr>
          <w:ilvl w:val="0"/>
          <w:numId w:val="28"/>
        </w:numPr>
        <w:rPr>
          <w:rFonts w:ascii="Arial" w:hAnsi="Arial" w:cs="Arial"/>
          <w:sz w:val="16"/>
          <w:szCs w:val="16"/>
        </w:rPr>
      </w:pPr>
      <w:r w:rsidRPr="00123246">
        <w:rPr>
          <w:rFonts w:ascii="Arial" w:hAnsi="Arial" w:cs="Arial"/>
          <w:sz w:val="16"/>
          <w:szCs w:val="16"/>
        </w:rPr>
        <w:t xml:space="preserve">Con control de inventario  </w:t>
      </w:r>
    </w:p>
    <w:p w14:paraId="22852846" w14:textId="77777777" w:rsidR="00B54657" w:rsidRPr="00123246" w:rsidRDefault="00B54657" w:rsidP="00B54657">
      <w:pPr>
        <w:numPr>
          <w:ilvl w:val="0"/>
          <w:numId w:val="28"/>
        </w:numPr>
        <w:rPr>
          <w:rFonts w:ascii="Arial" w:hAnsi="Arial" w:cs="Arial"/>
          <w:sz w:val="16"/>
          <w:szCs w:val="16"/>
        </w:rPr>
      </w:pPr>
      <w:r w:rsidRPr="00123246">
        <w:rPr>
          <w:rFonts w:ascii="Arial" w:hAnsi="Arial" w:cs="Arial"/>
          <w:sz w:val="16"/>
          <w:szCs w:val="16"/>
        </w:rPr>
        <w:t xml:space="preserve">Detección de nivel de líquido. </w:t>
      </w:r>
    </w:p>
    <w:p w14:paraId="6966CAA9" w14:textId="77777777" w:rsidR="00B54657" w:rsidRPr="00123246" w:rsidRDefault="00B54657" w:rsidP="00B54657">
      <w:pPr>
        <w:numPr>
          <w:ilvl w:val="0"/>
          <w:numId w:val="28"/>
        </w:numPr>
        <w:rPr>
          <w:rFonts w:ascii="Arial" w:hAnsi="Arial" w:cs="Arial"/>
          <w:sz w:val="16"/>
          <w:szCs w:val="16"/>
        </w:rPr>
      </w:pPr>
      <w:r w:rsidRPr="00123246">
        <w:rPr>
          <w:rFonts w:ascii="Arial" w:hAnsi="Arial" w:cs="Arial"/>
          <w:sz w:val="16"/>
          <w:szCs w:val="16"/>
        </w:rPr>
        <w:t>Temperatura de incubación 37 °C</w:t>
      </w:r>
    </w:p>
    <w:p w14:paraId="2779AF4E" w14:textId="77777777" w:rsidR="00B54657" w:rsidRPr="00123246" w:rsidRDefault="00B54657" w:rsidP="00B54657">
      <w:pPr>
        <w:numPr>
          <w:ilvl w:val="0"/>
          <w:numId w:val="28"/>
        </w:numPr>
        <w:rPr>
          <w:rFonts w:ascii="Arial" w:hAnsi="Arial" w:cs="Arial"/>
          <w:sz w:val="16"/>
          <w:szCs w:val="16"/>
        </w:rPr>
      </w:pPr>
      <w:r w:rsidRPr="00123246">
        <w:rPr>
          <w:rFonts w:ascii="Arial" w:hAnsi="Arial" w:cs="Arial"/>
          <w:sz w:val="16"/>
          <w:szCs w:val="16"/>
        </w:rPr>
        <w:t xml:space="preserve">Carrusel de reactivo con temperatura controlada entre 2-10°C para la buena preservación de los reactivos. </w:t>
      </w:r>
    </w:p>
    <w:p w14:paraId="02470B1F" w14:textId="77777777" w:rsidR="00B54657" w:rsidRPr="00123246" w:rsidRDefault="00B54657" w:rsidP="00B54657">
      <w:pPr>
        <w:numPr>
          <w:ilvl w:val="0"/>
          <w:numId w:val="28"/>
        </w:numPr>
        <w:rPr>
          <w:rFonts w:ascii="Arial" w:hAnsi="Arial" w:cs="Arial"/>
          <w:sz w:val="16"/>
          <w:szCs w:val="16"/>
        </w:rPr>
      </w:pPr>
      <w:r w:rsidRPr="00123246">
        <w:rPr>
          <w:rFonts w:ascii="Arial" w:hAnsi="Arial" w:cs="Arial"/>
          <w:sz w:val="16"/>
          <w:szCs w:val="16"/>
        </w:rPr>
        <w:t xml:space="preserve">Lector de código de barras tanto para muestras como reactivos. </w:t>
      </w:r>
    </w:p>
    <w:p w14:paraId="7A82582F" w14:textId="77777777" w:rsidR="00B54657" w:rsidRPr="00123246" w:rsidRDefault="00B54657" w:rsidP="00B54657">
      <w:pPr>
        <w:numPr>
          <w:ilvl w:val="0"/>
          <w:numId w:val="28"/>
        </w:numPr>
        <w:rPr>
          <w:rFonts w:ascii="Arial" w:hAnsi="Arial" w:cs="Arial"/>
          <w:sz w:val="16"/>
          <w:szCs w:val="16"/>
        </w:rPr>
      </w:pPr>
      <w:r w:rsidRPr="00123246">
        <w:rPr>
          <w:rFonts w:ascii="Arial" w:hAnsi="Arial" w:cs="Arial"/>
          <w:sz w:val="16"/>
          <w:szCs w:val="16"/>
        </w:rPr>
        <w:t>Todos los reactivos listos para su uso.</w:t>
      </w:r>
    </w:p>
    <w:p w14:paraId="757DFE8E" w14:textId="77777777" w:rsidR="00B54657" w:rsidRPr="00123246" w:rsidRDefault="00B54657" w:rsidP="00B54657">
      <w:pPr>
        <w:numPr>
          <w:ilvl w:val="0"/>
          <w:numId w:val="28"/>
        </w:numPr>
        <w:rPr>
          <w:rFonts w:ascii="Arial" w:hAnsi="Arial" w:cs="Arial"/>
          <w:sz w:val="16"/>
          <w:szCs w:val="16"/>
        </w:rPr>
      </w:pPr>
      <w:r w:rsidRPr="00123246">
        <w:rPr>
          <w:rFonts w:ascii="Arial" w:hAnsi="Arial" w:cs="Arial"/>
          <w:sz w:val="16"/>
          <w:szCs w:val="16"/>
        </w:rPr>
        <w:t xml:space="preserve">Programa de Control de Calidad que incluye registros estadísticos, gráficos de </w:t>
      </w:r>
      <w:proofErr w:type="spellStart"/>
      <w:r w:rsidRPr="00123246">
        <w:rPr>
          <w:rFonts w:ascii="Arial" w:hAnsi="Arial" w:cs="Arial"/>
          <w:sz w:val="16"/>
          <w:szCs w:val="16"/>
        </w:rPr>
        <w:t>LeveyJennings</w:t>
      </w:r>
      <w:proofErr w:type="spellEnd"/>
      <w:r w:rsidRPr="00123246">
        <w:rPr>
          <w:rFonts w:ascii="Arial" w:hAnsi="Arial" w:cs="Arial"/>
          <w:sz w:val="16"/>
          <w:szCs w:val="16"/>
        </w:rPr>
        <w:t xml:space="preserve">, reglas de </w:t>
      </w:r>
      <w:proofErr w:type="spellStart"/>
      <w:r w:rsidRPr="00123246">
        <w:rPr>
          <w:rFonts w:ascii="Arial" w:hAnsi="Arial" w:cs="Arial"/>
          <w:sz w:val="16"/>
          <w:szCs w:val="16"/>
        </w:rPr>
        <w:t>Westgard</w:t>
      </w:r>
      <w:proofErr w:type="spellEnd"/>
      <w:r w:rsidRPr="00123246">
        <w:rPr>
          <w:rFonts w:ascii="Arial" w:hAnsi="Arial" w:cs="Arial"/>
          <w:sz w:val="16"/>
          <w:szCs w:val="16"/>
        </w:rPr>
        <w:t>, reportes de Control de Calidad.</w:t>
      </w:r>
    </w:p>
    <w:p w14:paraId="7D9B8BB0" w14:textId="77777777" w:rsidR="00B54657" w:rsidRPr="00123246" w:rsidRDefault="00B54657" w:rsidP="00B54657">
      <w:pPr>
        <w:numPr>
          <w:ilvl w:val="0"/>
          <w:numId w:val="28"/>
        </w:numPr>
        <w:rPr>
          <w:rFonts w:ascii="Arial" w:hAnsi="Arial" w:cs="Arial"/>
          <w:sz w:val="16"/>
          <w:szCs w:val="16"/>
        </w:rPr>
      </w:pPr>
      <w:r w:rsidRPr="00123246">
        <w:rPr>
          <w:rFonts w:ascii="Arial" w:hAnsi="Arial" w:cs="Arial"/>
          <w:sz w:val="16"/>
          <w:szCs w:val="16"/>
        </w:rPr>
        <w:t>Con capacidad de ser enlazados.</w:t>
      </w:r>
    </w:p>
    <w:p w14:paraId="534AD3C0" w14:textId="77777777" w:rsidR="00B54657" w:rsidRPr="00123246" w:rsidRDefault="00B54657" w:rsidP="00B54657">
      <w:pPr>
        <w:numPr>
          <w:ilvl w:val="0"/>
          <w:numId w:val="28"/>
        </w:numPr>
        <w:rPr>
          <w:rFonts w:ascii="Arial" w:hAnsi="Arial" w:cs="Arial"/>
          <w:sz w:val="16"/>
          <w:szCs w:val="16"/>
        </w:rPr>
      </w:pPr>
      <w:r w:rsidRPr="00123246">
        <w:rPr>
          <w:rFonts w:ascii="Arial" w:hAnsi="Arial" w:cs="Arial"/>
          <w:sz w:val="16"/>
          <w:szCs w:val="16"/>
        </w:rPr>
        <w:t>Con sistema de reporte de resultados en una impresora externa al equipo</w:t>
      </w:r>
    </w:p>
    <w:p w14:paraId="78AA4D7B" w14:textId="77777777" w:rsidR="00B54657" w:rsidRPr="00123246" w:rsidRDefault="00B54657" w:rsidP="00B54657">
      <w:pPr>
        <w:pStyle w:val="Textoindependiente2"/>
        <w:numPr>
          <w:ilvl w:val="0"/>
          <w:numId w:val="28"/>
        </w:numPr>
        <w:ind w:right="0"/>
        <w:rPr>
          <w:rFonts w:cs="Arial"/>
          <w:sz w:val="16"/>
          <w:szCs w:val="16"/>
          <w:u w:val="single"/>
        </w:rPr>
      </w:pPr>
      <w:r w:rsidRPr="00123246">
        <w:rPr>
          <w:rFonts w:cs="Arial"/>
          <w:sz w:val="16"/>
          <w:szCs w:val="16"/>
          <w:u w:val="single"/>
        </w:rPr>
        <w:t>El equipo deberá estar enlazado al Sistema de Información del Laboratorio según lo especificado, correspondiendo proporcionar</w:t>
      </w:r>
      <w:r>
        <w:rPr>
          <w:rFonts w:cs="Arial"/>
          <w:sz w:val="16"/>
          <w:szCs w:val="16"/>
          <w:u w:val="single"/>
        </w:rPr>
        <w:t xml:space="preserve"> </w:t>
      </w:r>
      <w:r w:rsidRPr="00123246">
        <w:rPr>
          <w:rFonts w:cs="Arial"/>
          <w:sz w:val="16"/>
          <w:szCs w:val="16"/>
          <w:u w:val="single"/>
        </w:rPr>
        <w:t>esta interface al licitante ganador de esta partida.</w:t>
      </w:r>
    </w:p>
    <w:p w14:paraId="386B54A1" w14:textId="77777777" w:rsidR="00B54657" w:rsidRPr="00123246" w:rsidRDefault="00B54657" w:rsidP="00B54657">
      <w:pPr>
        <w:numPr>
          <w:ilvl w:val="0"/>
          <w:numId w:val="28"/>
        </w:numPr>
        <w:rPr>
          <w:rFonts w:ascii="Arial" w:hAnsi="Arial" w:cs="Arial"/>
          <w:sz w:val="16"/>
          <w:szCs w:val="16"/>
          <w:u w:val="single"/>
        </w:rPr>
      </w:pPr>
      <w:r w:rsidRPr="00123246">
        <w:rPr>
          <w:rFonts w:ascii="Arial" w:hAnsi="Arial" w:cs="Arial"/>
          <w:sz w:val="16"/>
          <w:szCs w:val="16"/>
          <w:u w:val="single"/>
        </w:rPr>
        <w:t>Se deberá inscribir al Laboratorio Clínico en un programa de control de calidad externo en el área de Inmunología</w:t>
      </w:r>
    </w:p>
    <w:p w14:paraId="089A8287" w14:textId="77777777" w:rsidR="00B54657" w:rsidRPr="00123246" w:rsidRDefault="00B54657" w:rsidP="00B54657">
      <w:pPr>
        <w:pStyle w:val="Prrafodelista"/>
        <w:ind w:left="786"/>
        <w:rPr>
          <w:rFonts w:ascii="Arial" w:hAnsi="Arial" w:cs="Arial"/>
          <w:sz w:val="16"/>
          <w:szCs w:val="16"/>
        </w:rPr>
      </w:pPr>
    </w:p>
    <w:p w14:paraId="2A8E26F2" w14:textId="77777777" w:rsidR="00B54657" w:rsidRPr="00123246" w:rsidRDefault="00B54657" w:rsidP="00B54657">
      <w:pPr>
        <w:pStyle w:val="Prrafodelista"/>
        <w:ind w:left="786"/>
        <w:rPr>
          <w:rFonts w:ascii="Arial" w:hAnsi="Arial" w:cs="Arial"/>
          <w:sz w:val="16"/>
          <w:szCs w:val="16"/>
        </w:rPr>
      </w:pPr>
    </w:p>
    <w:p w14:paraId="2A78EAB5" w14:textId="77777777" w:rsidR="00B54657" w:rsidRPr="00123246" w:rsidRDefault="00B54657" w:rsidP="00B54657">
      <w:pPr>
        <w:pStyle w:val="Prrafodelista"/>
        <w:ind w:left="786"/>
        <w:rPr>
          <w:rFonts w:ascii="Arial" w:hAnsi="Arial" w:cs="Arial"/>
          <w:sz w:val="16"/>
          <w:szCs w:val="16"/>
        </w:rPr>
      </w:pPr>
      <w:r w:rsidRPr="00123246">
        <w:rPr>
          <w:rFonts w:ascii="Arial" w:hAnsi="Arial" w:cs="Arial"/>
          <w:sz w:val="16"/>
          <w:szCs w:val="16"/>
        </w:rPr>
        <w:t>Las pruebas incluidas son:</w:t>
      </w:r>
    </w:p>
    <w:p w14:paraId="7BD0DE98" w14:textId="77777777" w:rsidR="00B54657" w:rsidRPr="00123246" w:rsidRDefault="00B54657" w:rsidP="008825B8">
      <w:pPr>
        <w:jc w:val="both"/>
        <w:rPr>
          <w:rFonts w:ascii="Arial" w:hAnsi="Arial" w:cs="Arial"/>
          <w:sz w:val="16"/>
          <w:szCs w:val="16"/>
        </w:rPr>
      </w:pPr>
    </w:p>
    <w:p w14:paraId="16F859F1" w14:textId="0D73ED39" w:rsidR="00B54657" w:rsidRPr="00123246" w:rsidRDefault="00B54657" w:rsidP="008825B8">
      <w:pPr>
        <w:jc w:val="both"/>
        <w:rPr>
          <w:rFonts w:ascii="Arial" w:hAnsi="Arial" w:cs="Arial"/>
          <w:sz w:val="16"/>
          <w:szCs w:val="16"/>
        </w:rPr>
      </w:pPr>
      <w:r w:rsidRPr="00123246">
        <w:rPr>
          <w:rFonts w:ascii="Arial" w:hAnsi="Arial" w:cs="Arial"/>
          <w:b/>
          <w:sz w:val="16"/>
          <w:szCs w:val="16"/>
        </w:rPr>
        <w:t>Para Hospitales;</w:t>
      </w:r>
      <w:r w:rsidRPr="00123246">
        <w:rPr>
          <w:rFonts w:ascii="Arial" w:hAnsi="Arial" w:cs="Arial"/>
          <w:sz w:val="16"/>
          <w:szCs w:val="16"/>
        </w:rPr>
        <w:t xml:space="preserve"> (Hospital Metropolitano, Hospital Regional Materno Infantil, UNEME Pediátrica, Hospital General Tierra Y Libertad, H. Gral. De Cerralvo, Hospital General Sabinas Hidalgo, Hospital General de Dr. Arroyo, Hospital General de Montemorelos, H. Gral. De Linares, Hospital General de Galeana, UNEME Pesquería y </w:t>
      </w:r>
      <w:r w:rsidRPr="00123246">
        <w:rPr>
          <w:rFonts w:ascii="Arial" w:hAnsi="Arial" w:cs="Arial"/>
          <w:sz w:val="16"/>
          <w:szCs w:val="14"/>
        </w:rPr>
        <w:t>Hospital</w:t>
      </w:r>
      <w:r w:rsidR="00A95169">
        <w:rPr>
          <w:rFonts w:ascii="Arial" w:hAnsi="Arial" w:cs="Arial"/>
          <w:sz w:val="16"/>
          <w:szCs w:val="14"/>
        </w:rPr>
        <w:t xml:space="preserve"> de Especialidades en Salud Mental.</w:t>
      </w:r>
    </w:p>
    <w:p w14:paraId="509F3B9B" w14:textId="77777777" w:rsidR="00B54657" w:rsidRPr="00123246" w:rsidRDefault="00B54657" w:rsidP="00B54657">
      <w:pPr>
        <w:pStyle w:val="Prrafodelista"/>
        <w:ind w:left="1125"/>
        <w:rPr>
          <w:rFonts w:ascii="Arial" w:hAnsi="Arial" w:cs="Arial"/>
          <w:b/>
          <w:sz w:val="16"/>
          <w:szCs w:val="16"/>
        </w:rPr>
      </w:pPr>
    </w:p>
    <w:p w14:paraId="07BE86F9" w14:textId="77777777" w:rsidR="00B54657" w:rsidRPr="00123246" w:rsidRDefault="00B54657">
      <w:pPr>
        <w:pStyle w:val="Prrafodelista"/>
        <w:numPr>
          <w:ilvl w:val="0"/>
          <w:numId w:val="40"/>
        </w:numPr>
        <w:rPr>
          <w:rFonts w:ascii="Arial" w:hAnsi="Arial" w:cs="Arial"/>
          <w:b/>
          <w:sz w:val="16"/>
          <w:szCs w:val="16"/>
        </w:rPr>
      </w:pPr>
      <w:r w:rsidRPr="00123246">
        <w:rPr>
          <w:rFonts w:ascii="Arial" w:hAnsi="Arial" w:cs="Arial"/>
          <w:sz w:val="16"/>
          <w:szCs w:val="16"/>
        </w:rPr>
        <w:t>T3</w:t>
      </w:r>
    </w:p>
    <w:p w14:paraId="334CB3E2" w14:textId="77777777" w:rsidR="00B54657" w:rsidRPr="00123246" w:rsidRDefault="00B54657">
      <w:pPr>
        <w:pStyle w:val="Prrafodelista"/>
        <w:numPr>
          <w:ilvl w:val="0"/>
          <w:numId w:val="40"/>
        </w:numPr>
        <w:rPr>
          <w:rFonts w:ascii="Arial" w:hAnsi="Arial" w:cs="Arial"/>
          <w:b/>
          <w:sz w:val="16"/>
          <w:szCs w:val="16"/>
        </w:rPr>
      </w:pPr>
      <w:r w:rsidRPr="00123246">
        <w:rPr>
          <w:rFonts w:ascii="Arial" w:hAnsi="Arial" w:cs="Arial"/>
          <w:sz w:val="16"/>
          <w:szCs w:val="16"/>
        </w:rPr>
        <w:t>T4</w:t>
      </w:r>
    </w:p>
    <w:p w14:paraId="209DAC23" w14:textId="77777777" w:rsidR="00B54657" w:rsidRPr="00123246" w:rsidRDefault="00B54657">
      <w:pPr>
        <w:pStyle w:val="Prrafodelista"/>
        <w:numPr>
          <w:ilvl w:val="0"/>
          <w:numId w:val="40"/>
        </w:numPr>
        <w:rPr>
          <w:rFonts w:ascii="Arial" w:hAnsi="Arial" w:cs="Arial"/>
          <w:b/>
          <w:sz w:val="16"/>
          <w:szCs w:val="16"/>
        </w:rPr>
      </w:pPr>
      <w:r w:rsidRPr="00123246">
        <w:rPr>
          <w:rFonts w:ascii="Arial" w:hAnsi="Arial" w:cs="Arial"/>
          <w:sz w:val="16"/>
          <w:szCs w:val="16"/>
        </w:rPr>
        <w:t>T4 Libre</w:t>
      </w:r>
    </w:p>
    <w:p w14:paraId="5BE175AF" w14:textId="77777777" w:rsidR="00B54657" w:rsidRPr="00123246" w:rsidRDefault="00B54657">
      <w:pPr>
        <w:pStyle w:val="Prrafodelista"/>
        <w:numPr>
          <w:ilvl w:val="0"/>
          <w:numId w:val="40"/>
        </w:numPr>
        <w:rPr>
          <w:rFonts w:ascii="Arial" w:hAnsi="Arial" w:cs="Arial"/>
          <w:b/>
          <w:sz w:val="16"/>
          <w:szCs w:val="16"/>
        </w:rPr>
      </w:pPr>
      <w:r w:rsidRPr="00123246">
        <w:rPr>
          <w:rFonts w:ascii="Arial" w:hAnsi="Arial" w:cs="Arial"/>
          <w:sz w:val="16"/>
          <w:szCs w:val="16"/>
        </w:rPr>
        <w:t>TSH</w:t>
      </w:r>
    </w:p>
    <w:p w14:paraId="736C928A" w14:textId="77777777" w:rsidR="00B54657" w:rsidRPr="00123246" w:rsidRDefault="00B54657">
      <w:pPr>
        <w:pStyle w:val="Prrafodelista"/>
        <w:numPr>
          <w:ilvl w:val="0"/>
          <w:numId w:val="40"/>
        </w:numPr>
        <w:rPr>
          <w:rFonts w:ascii="Arial" w:hAnsi="Arial" w:cs="Arial"/>
          <w:b/>
          <w:sz w:val="16"/>
          <w:szCs w:val="16"/>
        </w:rPr>
      </w:pPr>
      <w:r w:rsidRPr="00123246">
        <w:rPr>
          <w:rFonts w:ascii="Arial" w:hAnsi="Arial" w:cs="Arial"/>
          <w:sz w:val="16"/>
          <w:szCs w:val="16"/>
        </w:rPr>
        <w:t>Fracción Beta</w:t>
      </w:r>
    </w:p>
    <w:p w14:paraId="273E9B6A" w14:textId="77777777" w:rsidR="00B54657" w:rsidRPr="00123246" w:rsidRDefault="00B54657">
      <w:pPr>
        <w:pStyle w:val="Prrafodelista"/>
        <w:numPr>
          <w:ilvl w:val="0"/>
          <w:numId w:val="40"/>
        </w:numPr>
        <w:rPr>
          <w:rFonts w:ascii="Arial" w:hAnsi="Arial" w:cs="Arial"/>
          <w:b/>
          <w:sz w:val="16"/>
          <w:szCs w:val="16"/>
        </w:rPr>
      </w:pPr>
      <w:r w:rsidRPr="00123246">
        <w:rPr>
          <w:rFonts w:ascii="Arial" w:hAnsi="Arial" w:cs="Arial"/>
          <w:sz w:val="16"/>
          <w:szCs w:val="16"/>
        </w:rPr>
        <w:t>LH</w:t>
      </w:r>
    </w:p>
    <w:p w14:paraId="27DCFEE9" w14:textId="77777777" w:rsidR="00B54657" w:rsidRPr="00123246" w:rsidRDefault="00B54657">
      <w:pPr>
        <w:pStyle w:val="Prrafodelista"/>
        <w:numPr>
          <w:ilvl w:val="0"/>
          <w:numId w:val="40"/>
        </w:numPr>
        <w:rPr>
          <w:rFonts w:ascii="Arial" w:hAnsi="Arial" w:cs="Arial"/>
          <w:b/>
          <w:sz w:val="16"/>
          <w:szCs w:val="16"/>
        </w:rPr>
      </w:pPr>
      <w:r w:rsidRPr="00123246">
        <w:rPr>
          <w:rFonts w:ascii="Arial" w:hAnsi="Arial" w:cs="Arial"/>
          <w:sz w:val="16"/>
          <w:szCs w:val="16"/>
        </w:rPr>
        <w:t>FSH</w:t>
      </w:r>
    </w:p>
    <w:p w14:paraId="642BFC78" w14:textId="77777777" w:rsidR="00B54657" w:rsidRPr="00123246" w:rsidRDefault="00B54657">
      <w:pPr>
        <w:pStyle w:val="Prrafodelista"/>
        <w:numPr>
          <w:ilvl w:val="0"/>
          <w:numId w:val="40"/>
        </w:numPr>
        <w:rPr>
          <w:rFonts w:ascii="Arial" w:hAnsi="Arial" w:cs="Arial"/>
          <w:b/>
          <w:sz w:val="16"/>
          <w:szCs w:val="16"/>
        </w:rPr>
      </w:pPr>
      <w:r w:rsidRPr="00123246">
        <w:rPr>
          <w:rFonts w:ascii="Arial" w:hAnsi="Arial" w:cs="Arial"/>
          <w:sz w:val="16"/>
          <w:szCs w:val="16"/>
        </w:rPr>
        <w:t>Estradiol</w:t>
      </w:r>
    </w:p>
    <w:p w14:paraId="068180E8" w14:textId="77777777" w:rsidR="00B54657" w:rsidRPr="00123246" w:rsidRDefault="00B54657">
      <w:pPr>
        <w:pStyle w:val="Prrafodelista"/>
        <w:numPr>
          <w:ilvl w:val="0"/>
          <w:numId w:val="40"/>
        </w:numPr>
        <w:rPr>
          <w:rFonts w:ascii="Arial" w:hAnsi="Arial" w:cs="Arial"/>
          <w:b/>
          <w:sz w:val="16"/>
          <w:szCs w:val="16"/>
        </w:rPr>
      </w:pPr>
      <w:r w:rsidRPr="00123246">
        <w:rPr>
          <w:rFonts w:ascii="Arial" w:hAnsi="Arial" w:cs="Arial"/>
          <w:sz w:val="16"/>
          <w:szCs w:val="16"/>
        </w:rPr>
        <w:t>Prolactina</w:t>
      </w:r>
    </w:p>
    <w:p w14:paraId="313AFAAE" w14:textId="77777777" w:rsidR="00B54657" w:rsidRPr="00123246" w:rsidRDefault="00B54657">
      <w:pPr>
        <w:pStyle w:val="Prrafodelista"/>
        <w:numPr>
          <w:ilvl w:val="0"/>
          <w:numId w:val="40"/>
        </w:numPr>
        <w:rPr>
          <w:rFonts w:ascii="Arial" w:hAnsi="Arial" w:cs="Arial"/>
          <w:b/>
          <w:sz w:val="16"/>
          <w:szCs w:val="16"/>
        </w:rPr>
      </w:pPr>
      <w:r w:rsidRPr="00123246">
        <w:rPr>
          <w:rFonts w:ascii="Arial" w:hAnsi="Arial" w:cs="Arial"/>
          <w:sz w:val="16"/>
          <w:szCs w:val="16"/>
        </w:rPr>
        <w:t>Antígeno Prostático</w:t>
      </w:r>
    </w:p>
    <w:p w14:paraId="3EAFBA1B" w14:textId="77777777" w:rsidR="00B54657" w:rsidRPr="00123246" w:rsidRDefault="00B54657">
      <w:pPr>
        <w:pStyle w:val="Prrafodelista"/>
        <w:numPr>
          <w:ilvl w:val="0"/>
          <w:numId w:val="40"/>
        </w:numPr>
        <w:rPr>
          <w:rFonts w:ascii="Arial" w:hAnsi="Arial" w:cs="Arial"/>
          <w:sz w:val="16"/>
          <w:szCs w:val="16"/>
          <w:lang w:val="es-MX"/>
        </w:rPr>
      </w:pPr>
      <w:r w:rsidRPr="00123246">
        <w:rPr>
          <w:rFonts w:ascii="Arial" w:hAnsi="Arial" w:cs="Arial"/>
          <w:sz w:val="16"/>
          <w:szCs w:val="16"/>
        </w:rPr>
        <w:t>Insulina</w:t>
      </w:r>
    </w:p>
    <w:p w14:paraId="76836FED" w14:textId="77777777" w:rsidR="00B54657" w:rsidRPr="00123246" w:rsidRDefault="00B54657">
      <w:pPr>
        <w:pStyle w:val="Prrafodelista"/>
        <w:numPr>
          <w:ilvl w:val="0"/>
          <w:numId w:val="40"/>
        </w:numPr>
        <w:rPr>
          <w:rFonts w:ascii="Arial" w:hAnsi="Arial" w:cs="Arial"/>
          <w:sz w:val="16"/>
          <w:szCs w:val="16"/>
          <w:lang w:val="es-MX"/>
        </w:rPr>
      </w:pPr>
      <w:r w:rsidRPr="00123246">
        <w:rPr>
          <w:rFonts w:ascii="Arial" w:hAnsi="Arial" w:cs="Arial"/>
          <w:sz w:val="16"/>
          <w:szCs w:val="16"/>
        </w:rPr>
        <w:t xml:space="preserve">Procalcitonina </w:t>
      </w:r>
    </w:p>
    <w:p w14:paraId="2B69DA4C" w14:textId="77777777" w:rsidR="00B54657" w:rsidRPr="00123246" w:rsidRDefault="00B54657">
      <w:pPr>
        <w:pStyle w:val="Prrafodelista"/>
        <w:numPr>
          <w:ilvl w:val="0"/>
          <w:numId w:val="40"/>
        </w:numPr>
        <w:rPr>
          <w:rFonts w:ascii="Arial" w:hAnsi="Arial" w:cs="Arial"/>
          <w:sz w:val="16"/>
          <w:szCs w:val="16"/>
          <w:lang w:val="es-MX"/>
        </w:rPr>
      </w:pPr>
      <w:r w:rsidRPr="00123246">
        <w:rPr>
          <w:rFonts w:ascii="Arial" w:hAnsi="Arial" w:cs="Arial"/>
          <w:color w:val="000000"/>
          <w:sz w:val="16"/>
          <w:szCs w:val="16"/>
          <w:lang w:val="es-MX" w:eastAsia="es-MX"/>
        </w:rPr>
        <w:t>Troponina</w:t>
      </w:r>
    </w:p>
    <w:p w14:paraId="16E8718D" w14:textId="77777777" w:rsidR="00B54657" w:rsidRPr="00123246" w:rsidRDefault="00B54657">
      <w:pPr>
        <w:pStyle w:val="Prrafodelista"/>
        <w:numPr>
          <w:ilvl w:val="0"/>
          <w:numId w:val="40"/>
        </w:numPr>
        <w:rPr>
          <w:rFonts w:ascii="Arial" w:hAnsi="Arial" w:cs="Arial"/>
          <w:sz w:val="16"/>
          <w:szCs w:val="16"/>
          <w:lang w:val="es-MX"/>
        </w:rPr>
      </w:pPr>
      <w:r w:rsidRPr="00123246">
        <w:rPr>
          <w:rFonts w:ascii="Arial" w:hAnsi="Arial" w:cs="Arial"/>
          <w:color w:val="000000"/>
          <w:sz w:val="16"/>
          <w:szCs w:val="16"/>
          <w:lang w:val="es-MX" w:eastAsia="es-MX"/>
        </w:rPr>
        <w:t>BNP</w:t>
      </w:r>
    </w:p>
    <w:p w14:paraId="6E58DCD3" w14:textId="77777777" w:rsidR="00B54657" w:rsidRPr="00123246" w:rsidRDefault="00B54657">
      <w:pPr>
        <w:pStyle w:val="Prrafodelista"/>
        <w:numPr>
          <w:ilvl w:val="0"/>
          <w:numId w:val="40"/>
        </w:numPr>
        <w:rPr>
          <w:rFonts w:ascii="Arial" w:hAnsi="Arial" w:cs="Arial"/>
          <w:sz w:val="16"/>
          <w:szCs w:val="16"/>
        </w:rPr>
      </w:pPr>
      <w:r w:rsidRPr="00123246">
        <w:rPr>
          <w:rFonts w:ascii="Arial" w:hAnsi="Arial" w:cs="Arial"/>
          <w:sz w:val="16"/>
          <w:szCs w:val="16"/>
        </w:rPr>
        <w:t>Ferritina</w:t>
      </w:r>
    </w:p>
    <w:p w14:paraId="621C8A1B" w14:textId="77777777" w:rsidR="00B54657" w:rsidRPr="00123246" w:rsidRDefault="00B54657">
      <w:pPr>
        <w:pStyle w:val="Prrafodelista"/>
        <w:numPr>
          <w:ilvl w:val="0"/>
          <w:numId w:val="40"/>
        </w:numPr>
        <w:rPr>
          <w:rFonts w:ascii="Arial" w:hAnsi="Arial" w:cs="Arial"/>
          <w:sz w:val="16"/>
          <w:szCs w:val="16"/>
          <w:lang w:val="es-MX"/>
        </w:rPr>
      </w:pPr>
      <w:r w:rsidRPr="00123246">
        <w:rPr>
          <w:rFonts w:ascii="Arial" w:hAnsi="Arial" w:cs="Arial"/>
          <w:color w:val="000000"/>
          <w:sz w:val="16"/>
          <w:szCs w:val="16"/>
          <w:lang w:val="es-MX" w:eastAsia="es-MX"/>
        </w:rPr>
        <w:t>Interleucina 6</w:t>
      </w:r>
    </w:p>
    <w:p w14:paraId="7BEB0698" w14:textId="77777777" w:rsidR="00B54657" w:rsidRPr="00123246" w:rsidRDefault="00B54657">
      <w:pPr>
        <w:pStyle w:val="Prrafodelista"/>
        <w:numPr>
          <w:ilvl w:val="0"/>
          <w:numId w:val="40"/>
        </w:numPr>
        <w:rPr>
          <w:rFonts w:ascii="Arial" w:hAnsi="Arial" w:cs="Arial"/>
          <w:sz w:val="16"/>
          <w:szCs w:val="16"/>
          <w:lang w:val="es-MX"/>
        </w:rPr>
      </w:pPr>
      <w:r w:rsidRPr="00123246">
        <w:rPr>
          <w:rFonts w:ascii="Arial" w:hAnsi="Arial" w:cs="Arial"/>
          <w:color w:val="000000"/>
          <w:sz w:val="16"/>
          <w:szCs w:val="16"/>
          <w:lang w:val="es-MX" w:eastAsia="es-MX"/>
        </w:rPr>
        <w:t>Anti-CCP</w:t>
      </w:r>
    </w:p>
    <w:p w14:paraId="0268FECB" w14:textId="77777777" w:rsidR="00B54657" w:rsidRPr="00123246" w:rsidRDefault="00B54657">
      <w:pPr>
        <w:pStyle w:val="Prrafodelista"/>
        <w:numPr>
          <w:ilvl w:val="0"/>
          <w:numId w:val="40"/>
        </w:numPr>
        <w:rPr>
          <w:rFonts w:ascii="Arial" w:hAnsi="Arial" w:cs="Arial"/>
          <w:sz w:val="16"/>
          <w:szCs w:val="16"/>
          <w:lang w:val="es-MX"/>
        </w:rPr>
      </w:pPr>
      <w:r w:rsidRPr="00123246">
        <w:rPr>
          <w:rFonts w:ascii="Arial" w:hAnsi="Arial" w:cs="Arial"/>
          <w:color w:val="000000"/>
          <w:sz w:val="16"/>
          <w:szCs w:val="16"/>
          <w:lang w:val="es-MX" w:eastAsia="es-MX"/>
        </w:rPr>
        <w:t xml:space="preserve">Vitamina D </w:t>
      </w:r>
    </w:p>
    <w:p w14:paraId="110351BE" w14:textId="77777777" w:rsidR="00B54657" w:rsidRPr="00123246" w:rsidRDefault="00B54657" w:rsidP="00B54657">
      <w:pPr>
        <w:pStyle w:val="Prrafodelista"/>
        <w:ind w:left="1125"/>
        <w:rPr>
          <w:rFonts w:ascii="Arial" w:hAnsi="Arial" w:cs="Arial"/>
          <w:b/>
          <w:sz w:val="16"/>
          <w:szCs w:val="16"/>
        </w:rPr>
      </w:pPr>
    </w:p>
    <w:p w14:paraId="6669FED4" w14:textId="77777777" w:rsidR="00027A26" w:rsidRPr="00123246" w:rsidRDefault="00027A26" w:rsidP="00B54657">
      <w:pPr>
        <w:rPr>
          <w:rFonts w:ascii="Arial" w:hAnsi="Arial" w:cs="Arial"/>
          <w:b/>
          <w:sz w:val="16"/>
          <w:szCs w:val="16"/>
        </w:rPr>
      </w:pPr>
    </w:p>
    <w:p w14:paraId="163EC14B" w14:textId="77777777" w:rsidR="00B54657" w:rsidRPr="00027A26" w:rsidRDefault="00B54657" w:rsidP="00B54657">
      <w:pPr>
        <w:rPr>
          <w:rFonts w:ascii="Arial" w:hAnsi="Arial" w:cs="Arial"/>
          <w:color w:val="000000"/>
          <w:lang w:val="es-MX" w:eastAsia="es-MX"/>
        </w:rPr>
      </w:pPr>
      <w:r w:rsidRPr="0076578F">
        <w:rPr>
          <w:rFonts w:ascii="Arial" w:hAnsi="Arial" w:cs="Arial"/>
          <w:color w:val="000000"/>
          <w:lang w:val="es-MX" w:eastAsia="es-MX"/>
        </w:rPr>
        <w:t>8.      REACTIVOS PARA DETERMINACIÓN DE INMUNOLOGÍA II</w:t>
      </w:r>
    </w:p>
    <w:p w14:paraId="008A21BB" w14:textId="77777777" w:rsidR="00B54657" w:rsidRPr="00123246" w:rsidRDefault="00B54657" w:rsidP="00B54657">
      <w:pPr>
        <w:rPr>
          <w:rFonts w:ascii="Arial" w:hAnsi="Arial" w:cs="Arial"/>
          <w:sz w:val="16"/>
          <w:szCs w:val="16"/>
          <w:lang w:val="es-MX"/>
        </w:rPr>
      </w:pPr>
    </w:p>
    <w:p w14:paraId="4E3CC159" w14:textId="2C991594" w:rsidR="00B54657" w:rsidRPr="00123246" w:rsidRDefault="00B54657" w:rsidP="00B54657">
      <w:pPr>
        <w:rPr>
          <w:rFonts w:ascii="Arial" w:hAnsi="Arial" w:cs="Arial"/>
          <w:sz w:val="16"/>
          <w:szCs w:val="16"/>
        </w:rPr>
      </w:pPr>
      <w:r w:rsidRPr="00123246">
        <w:rPr>
          <w:rFonts w:ascii="Arial" w:hAnsi="Arial" w:cs="Arial"/>
          <w:sz w:val="16"/>
          <w:szCs w:val="16"/>
        </w:rPr>
        <w:t>PARA EL CENTRO ESTATAL DE LA TRANSFUSION SANGUINEA. (C.E.T.S.)</w:t>
      </w:r>
      <w:r w:rsidRPr="00123246">
        <w:rPr>
          <w:rFonts w:ascii="Arial" w:hAnsi="Arial" w:cs="Arial"/>
          <w:sz w:val="16"/>
          <w:szCs w:val="16"/>
        </w:rPr>
        <w:br/>
        <w:t>REACTIVOS</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Para detección de antígeno de superficie de Hepatitis B, en suero o plasma Humano (</w:t>
      </w:r>
      <w:proofErr w:type="spellStart"/>
      <w:r w:rsidRPr="00123246">
        <w:rPr>
          <w:rFonts w:ascii="Arial" w:hAnsi="Arial" w:cs="Arial"/>
          <w:sz w:val="16"/>
          <w:szCs w:val="16"/>
        </w:rPr>
        <w:t>HbsAg</w:t>
      </w:r>
      <w:proofErr w:type="spellEnd"/>
      <w:r w:rsidRPr="00123246">
        <w:rPr>
          <w:rFonts w:ascii="Arial" w:hAnsi="Arial" w:cs="Arial"/>
          <w:sz w:val="16"/>
          <w:szCs w:val="16"/>
        </w:rPr>
        <w:t>)</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Para Detección de antígeno y anticuerpos contra el virus de la Inmunodeficiencia Humana (HIVI-HIV 2) en suero o plasma</w:t>
      </w:r>
      <w:r w:rsidRPr="00123246">
        <w:rPr>
          <w:rFonts w:ascii="Arial" w:hAnsi="Arial" w:cs="Arial"/>
          <w:sz w:val="16"/>
          <w:szCs w:val="16"/>
        </w:rPr>
        <w:br/>
        <w:t>humano.</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Para detección de anticuerpos contra el virus de la Hepatitis C (HCV) en suero o plasma humano.</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 xml:space="preserve">Para detección de Tripanosoma </w:t>
      </w:r>
      <w:proofErr w:type="spellStart"/>
      <w:r w:rsidRPr="00123246">
        <w:rPr>
          <w:rFonts w:ascii="Arial" w:hAnsi="Arial" w:cs="Arial"/>
          <w:sz w:val="16"/>
          <w:szCs w:val="16"/>
        </w:rPr>
        <w:t>cruzi</w:t>
      </w:r>
      <w:proofErr w:type="spellEnd"/>
      <w:r w:rsidRPr="00123246">
        <w:rPr>
          <w:rFonts w:ascii="Arial" w:hAnsi="Arial" w:cs="Arial"/>
          <w:sz w:val="16"/>
          <w:szCs w:val="16"/>
        </w:rPr>
        <w:t xml:space="preserve"> (ENFERMEDAD DE CHAGAS) en suero o plasma Humano</w:t>
      </w:r>
      <w:r w:rsidRPr="00123246">
        <w:rPr>
          <w:rFonts w:ascii="Arial" w:hAnsi="Arial" w:cs="Arial"/>
          <w:sz w:val="16"/>
          <w:szCs w:val="16"/>
        </w:rPr>
        <w:br/>
      </w:r>
      <w:r w:rsidRPr="00123246">
        <w:rPr>
          <w:rFonts w:ascii="Arial" w:hAnsi="Arial" w:cs="Arial"/>
          <w:sz w:val="16"/>
          <w:szCs w:val="16"/>
        </w:rPr>
        <w:sym w:font="Symbol" w:char="00B7"/>
      </w:r>
      <w:r w:rsidRPr="00123246">
        <w:rPr>
          <w:rFonts w:ascii="Arial" w:hAnsi="Arial" w:cs="Arial"/>
          <w:sz w:val="16"/>
          <w:szCs w:val="16"/>
        </w:rPr>
        <w:t xml:space="preserve">Para detección de Treponema </w:t>
      </w:r>
      <w:proofErr w:type="spellStart"/>
      <w:r w:rsidRPr="00123246">
        <w:rPr>
          <w:rFonts w:ascii="Arial" w:hAnsi="Arial" w:cs="Arial"/>
          <w:sz w:val="16"/>
          <w:szCs w:val="16"/>
        </w:rPr>
        <w:t>pallidium</w:t>
      </w:r>
      <w:proofErr w:type="spellEnd"/>
      <w:r w:rsidRPr="00123246">
        <w:rPr>
          <w:rFonts w:ascii="Arial" w:hAnsi="Arial" w:cs="Arial"/>
          <w:sz w:val="16"/>
          <w:szCs w:val="16"/>
        </w:rPr>
        <w:t xml:space="preserve"> (SIFILIS) en suero o plasma Humano</w:t>
      </w:r>
      <w:r w:rsidRPr="00123246">
        <w:rPr>
          <w:rFonts w:ascii="Arial" w:hAnsi="Arial" w:cs="Arial"/>
          <w:sz w:val="16"/>
          <w:szCs w:val="16"/>
        </w:rPr>
        <w:br/>
      </w:r>
    </w:p>
    <w:p w14:paraId="0BD258F1" w14:textId="77777777" w:rsidR="00B54657" w:rsidRPr="00123246" w:rsidRDefault="00B54657" w:rsidP="00B54657">
      <w:pPr>
        <w:rPr>
          <w:rFonts w:ascii="Arial" w:hAnsi="Arial" w:cs="Arial"/>
          <w:sz w:val="16"/>
          <w:szCs w:val="16"/>
        </w:rPr>
      </w:pPr>
      <w:r w:rsidRPr="00123246">
        <w:rPr>
          <w:rFonts w:ascii="Arial" w:hAnsi="Arial" w:cs="Arial"/>
          <w:sz w:val="16"/>
          <w:szCs w:val="16"/>
        </w:rPr>
        <w:t>1. Sistema Totalmente Automatizado para análisis inmunológico. Principio de medición: ELISA, FIA, FPIA, MEIA,</w:t>
      </w:r>
      <w:r w:rsidRPr="00123246">
        <w:rPr>
          <w:rFonts w:ascii="Arial" w:hAnsi="Arial" w:cs="Arial"/>
          <w:sz w:val="16"/>
          <w:szCs w:val="16"/>
        </w:rPr>
        <w:br/>
        <w:t>quimioluminiscencia, o electroluminiscencia. Con las siguientes características:</w:t>
      </w:r>
      <w:r w:rsidRPr="00123246">
        <w:rPr>
          <w:rFonts w:ascii="Arial" w:hAnsi="Arial" w:cs="Arial"/>
          <w:sz w:val="16"/>
          <w:szCs w:val="16"/>
        </w:rPr>
        <w:br/>
        <w:t>2. CON CAPACIDAD DE REALIZAR LAS PRUEBAS DE (VIH, HBSAG, HCV, SIFILIS Y CHAGAS) EN EL MISMO EQUIPO.</w:t>
      </w:r>
      <w:r w:rsidRPr="00123246">
        <w:rPr>
          <w:rFonts w:ascii="Arial" w:hAnsi="Arial" w:cs="Arial"/>
          <w:sz w:val="16"/>
          <w:szCs w:val="16"/>
        </w:rPr>
        <w:br/>
        <w:t>3. Que no tenga una antigüedad mayor a 3 años.</w:t>
      </w:r>
      <w:r w:rsidRPr="00123246">
        <w:rPr>
          <w:rFonts w:ascii="Arial" w:hAnsi="Arial" w:cs="Arial"/>
          <w:sz w:val="16"/>
          <w:szCs w:val="16"/>
        </w:rPr>
        <w:br/>
        <w:t>4. Capacidad de 135 muestras abordo con posiciones programables de urgencias</w:t>
      </w:r>
      <w:r w:rsidRPr="00123246">
        <w:rPr>
          <w:rFonts w:ascii="Arial" w:hAnsi="Arial" w:cs="Arial"/>
          <w:sz w:val="16"/>
          <w:szCs w:val="16"/>
        </w:rPr>
        <w:br/>
        <w:t>5. Capacidad de 25 posiciones de refrigeración abordo</w:t>
      </w:r>
      <w:r w:rsidRPr="00123246">
        <w:rPr>
          <w:rFonts w:ascii="Arial" w:hAnsi="Arial" w:cs="Arial"/>
          <w:sz w:val="16"/>
          <w:szCs w:val="16"/>
        </w:rPr>
        <w:br/>
        <w:t>6. Capacidad de procesar muestras urgentes.</w:t>
      </w:r>
      <w:r w:rsidRPr="00123246">
        <w:rPr>
          <w:rFonts w:ascii="Arial" w:hAnsi="Arial" w:cs="Arial"/>
          <w:sz w:val="16"/>
          <w:szCs w:val="16"/>
        </w:rPr>
        <w:br/>
        <w:t>7. Calibración Automática o Manual.</w:t>
      </w:r>
      <w:r w:rsidRPr="00123246">
        <w:rPr>
          <w:rFonts w:ascii="Arial" w:hAnsi="Arial" w:cs="Arial"/>
          <w:sz w:val="16"/>
          <w:szCs w:val="16"/>
        </w:rPr>
        <w:br/>
        <w:t>8. Volumen de muestra de 10 a 150 microlitros.</w:t>
      </w:r>
    </w:p>
    <w:p w14:paraId="1FAAB9D2" w14:textId="77777777" w:rsidR="00B54657" w:rsidRPr="00123246" w:rsidRDefault="00B54657" w:rsidP="00B54657">
      <w:pPr>
        <w:rPr>
          <w:rFonts w:ascii="Arial" w:hAnsi="Arial" w:cs="Arial"/>
          <w:sz w:val="16"/>
          <w:szCs w:val="16"/>
        </w:rPr>
      </w:pPr>
      <w:r w:rsidRPr="00123246">
        <w:rPr>
          <w:rFonts w:ascii="Arial" w:hAnsi="Arial" w:cs="Arial"/>
          <w:sz w:val="16"/>
          <w:szCs w:val="16"/>
        </w:rPr>
        <w:t>9. Capacidad de Detección de burbujas y coágulos</w:t>
      </w:r>
      <w:r w:rsidRPr="00123246">
        <w:rPr>
          <w:rFonts w:ascii="Arial" w:hAnsi="Arial" w:cs="Arial"/>
          <w:sz w:val="16"/>
          <w:szCs w:val="16"/>
        </w:rPr>
        <w:br/>
        <w:t>10. Capacidad de dilución automática</w:t>
      </w:r>
      <w:r w:rsidRPr="00123246">
        <w:rPr>
          <w:rFonts w:ascii="Arial" w:hAnsi="Arial" w:cs="Arial"/>
          <w:sz w:val="16"/>
          <w:szCs w:val="16"/>
        </w:rPr>
        <w:br/>
        <w:t>11. Que cuente con interfase direccional (RS-232-SERIAL)</w:t>
      </w:r>
      <w:r w:rsidRPr="00123246">
        <w:rPr>
          <w:rFonts w:ascii="Arial" w:hAnsi="Arial" w:cs="Arial"/>
          <w:sz w:val="16"/>
          <w:szCs w:val="16"/>
        </w:rPr>
        <w:br/>
        <w:t>12. Que acepte muestras en tubo primario, copa, copilla o cartucho.</w:t>
      </w:r>
      <w:r w:rsidRPr="00123246">
        <w:rPr>
          <w:rFonts w:ascii="Arial" w:hAnsi="Arial" w:cs="Arial"/>
          <w:sz w:val="16"/>
          <w:szCs w:val="16"/>
        </w:rPr>
        <w:br/>
        <w:t>Capacitación del personal asignado para el uso del equipo</w:t>
      </w:r>
      <w:r w:rsidRPr="00123246">
        <w:rPr>
          <w:rFonts w:ascii="Arial" w:hAnsi="Arial" w:cs="Arial"/>
          <w:sz w:val="16"/>
          <w:szCs w:val="16"/>
        </w:rPr>
        <w:br/>
        <w:t>Lector de código de barras para muestras y reactivos.</w:t>
      </w:r>
    </w:p>
    <w:p w14:paraId="73A75D77" w14:textId="77777777" w:rsidR="00B54657" w:rsidRPr="00123246" w:rsidRDefault="00B54657" w:rsidP="00B54657">
      <w:pPr>
        <w:rPr>
          <w:rFonts w:ascii="Arial" w:hAnsi="Arial" w:cs="Arial"/>
          <w:sz w:val="16"/>
          <w:szCs w:val="16"/>
        </w:rPr>
      </w:pPr>
      <w:r w:rsidRPr="00123246">
        <w:rPr>
          <w:rFonts w:ascii="Arial" w:hAnsi="Arial" w:cs="Arial"/>
          <w:sz w:val="16"/>
          <w:szCs w:val="16"/>
        </w:rPr>
        <w:t>Velocidad de procesamiento como mínimo de 200 pruebas por hora.</w:t>
      </w:r>
      <w:r w:rsidRPr="00123246">
        <w:rPr>
          <w:rFonts w:ascii="Arial" w:hAnsi="Arial" w:cs="Arial"/>
          <w:sz w:val="16"/>
          <w:szCs w:val="16"/>
        </w:rPr>
        <w:br/>
        <w:t>De requerir adecuaciones eléctricas propias del instrumento estas la deberá realizar el proveedor sin costo para la</w:t>
      </w:r>
      <w:r w:rsidRPr="00123246">
        <w:rPr>
          <w:rFonts w:ascii="Arial" w:hAnsi="Arial" w:cs="Arial"/>
          <w:sz w:val="16"/>
          <w:szCs w:val="16"/>
        </w:rPr>
        <w:br/>
        <w:t>secretaria.</w:t>
      </w:r>
      <w:r w:rsidRPr="00123246">
        <w:rPr>
          <w:rFonts w:ascii="Arial" w:hAnsi="Arial" w:cs="Arial"/>
          <w:sz w:val="16"/>
          <w:szCs w:val="16"/>
        </w:rPr>
        <w:br/>
        <w:t xml:space="preserve">Que cuente con control de calidad integrado y graficas de </w:t>
      </w:r>
      <w:proofErr w:type="spellStart"/>
      <w:r w:rsidRPr="00123246">
        <w:rPr>
          <w:rFonts w:ascii="Arial" w:hAnsi="Arial" w:cs="Arial"/>
          <w:sz w:val="16"/>
          <w:szCs w:val="16"/>
        </w:rPr>
        <w:t>levey-jennings</w:t>
      </w:r>
      <w:proofErr w:type="spellEnd"/>
      <w:r w:rsidRPr="00123246">
        <w:rPr>
          <w:rFonts w:ascii="Arial" w:hAnsi="Arial" w:cs="Arial"/>
          <w:sz w:val="16"/>
          <w:szCs w:val="16"/>
        </w:rPr>
        <w:t>.</w:t>
      </w:r>
      <w:r w:rsidRPr="00123246">
        <w:rPr>
          <w:rFonts w:ascii="Arial" w:hAnsi="Arial" w:cs="Arial"/>
          <w:sz w:val="16"/>
          <w:szCs w:val="16"/>
        </w:rPr>
        <w:br/>
        <w:t>Que cuente con control automático de inventarios en tiempo real.</w:t>
      </w:r>
      <w:r w:rsidRPr="00123246">
        <w:rPr>
          <w:rFonts w:ascii="Arial" w:hAnsi="Arial" w:cs="Arial"/>
          <w:sz w:val="16"/>
          <w:szCs w:val="16"/>
        </w:rPr>
        <w:br/>
        <w:t>Capacitación del personal asignado para el uso del equipo</w:t>
      </w:r>
      <w:r w:rsidRPr="00123246">
        <w:rPr>
          <w:rFonts w:ascii="Arial" w:hAnsi="Arial" w:cs="Arial"/>
          <w:sz w:val="16"/>
          <w:szCs w:val="16"/>
        </w:rPr>
        <w:br/>
        <w:t>Soporte técnico con 24 horas como máximo en tiempo de respuesta, debiendo de entregar un programa calendarizado de mantenimiento preventivo el cual deberá ser incluido en el costo del reactivo así como protocolo a seguir para llevar a cabo el mantenimiento correctivo.</w:t>
      </w:r>
      <w:r w:rsidRPr="00123246">
        <w:rPr>
          <w:rFonts w:ascii="Arial" w:hAnsi="Arial" w:cs="Arial"/>
          <w:sz w:val="16"/>
          <w:szCs w:val="16"/>
        </w:rPr>
        <w:br/>
      </w:r>
      <w:r w:rsidRPr="00123246">
        <w:rPr>
          <w:rFonts w:ascii="Arial" w:hAnsi="Arial" w:cs="Arial"/>
          <w:sz w:val="16"/>
          <w:szCs w:val="16"/>
          <w:u w:val="single"/>
        </w:rPr>
        <w:t>Inscripción en el programa de control de calidad Externo del Centro Nacional de la Transfusión Sanguínea dos veces al año.</w:t>
      </w:r>
      <w:r w:rsidRPr="00123246">
        <w:rPr>
          <w:rFonts w:ascii="Arial" w:hAnsi="Arial" w:cs="Arial"/>
          <w:sz w:val="16"/>
          <w:szCs w:val="16"/>
        </w:rPr>
        <w:br/>
      </w:r>
      <w:r w:rsidRPr="00123246">
        <w:rPr>
          <w:rFonts w:ascii="Arial" w:hAnsi="Arial" w:cs="Arial"/>
          <w:sz w:val="16"/>
          <w:szCs w:val="16"/>
          <w:u w:val="single"/>
        </w:rPr>
        <w:t>Además, de un segundo programa de control de calidad externo.</w:t>
      </w:r>
    </w:p>
    <w:p w14:paraId="76B99690" w14:textId="77777777" w:rsidR="00B54657" w:rsidRPr="00123246" w:rsidRDefault="00B54657" w:rsidP="00B54657">
      <w:pPr>
        <w:rPr>
          <w:rFonts w:ascii="Arial" w:hAnsi="Arial" w:cs="Arial"/>
          <w:sz w:val="16"/>
          <w:szCs w:val="16"/>
        </w:rPr>
      </w:pPr>
      <w:r w:rsidRPr="00123246">
        <w:rPr>
          <w:rFonts w:ascii="Arial" w:hAnsi="Arial" w:cs="Arial"/>
          <w:sz w:val="16"/>
          <w:szCs w:val="16"/>
        </w:rPr>
        <w:t>Deberá proporcionar un AGITADOR DE PLAQUETAS con capacidad para 48 bolsas intervalo de temperatura de 15 a 40°C, acceso a cada entrepaño (removibles) sin interrumpir el funcionamiento interior, en acero inoxidable.</w:t>
      </w:r>
      <w:r w:rsidRPr="00123246">
        <w:rPr>
          <w:rFonts w:ascii="Arial" w:hAnsi="Arial" w:cs="Arial"/>
          <w:sz w:val="16"/>
          <w:szCs w:val="16"/>
        </w:rPr>
        <w:br/>
        <w:t xml:space="preserve">Deberá proporcionar una INCUBADORA PARA PLAQUETAS, con alarma audible y visual intervalo de </w:t>
      </w:r>
      <w:proofErr w:type="spellStart"/>
      <w:r w:rsidRPr="00123246">
        <w:rPr>
          <w:rFonts w:ascii="Arial" w:hAnsi="Arial" w:cs="Arial"/>
          <w:sz w:val="16"/>
          <w:szCs w:val="16"/>
        </w:rPr>
        <w:t>temp</w:t>
      </w:r>
      <w:proofErr w:type="spellEnd"/>
      <w:r w:rsidRPr="00123246">
        <w:rPr>
          <w:rFonts w:ascii="Arial" w:hAnsi="Arial" w:cs="Arial"/>
          <w:sz w:val="16"/>
          <w:szCs w:val="16"/>
        </w:rPr>
        <w:t>. De 15 a 40° C , interior en acero inoxidable interfase con computadora o registrador electrónico y los niveles de temperatura.</w:t>
      </w:r>
      <w:r w:rsidRPr="00123246">
        <w:rPr>
          <w:rFonts w:ascii="Arial" w:hAnsi="Arial" w:cs="Arial"/>
          <w:sz w:val="16"/>
          <w:szCs w:val="16"/>
        </w:rPr>
        <w:br/>
        <w:t>Deberá incluirse el suministro de todos los consumibles tales como Puntillas, depósitos, soluciones de lavado, controles y calibradores.</w:t>
      </w:r>
      <w:r w:rsidRPr="00123246">
        <w:rPr>
          <w:rFonts w:ascii="Arial" w:hAnsi="Arial" w:cs="Arial"/>
          <w:sz w:val="16"/>
          <w:szCs w:val="16"/>
        </w:rPr>
        <w:br/>
        <w:t>Hojas de máquina: 20 paquetes de 500 hojas cada uno.</w:t>
      </w:r>
      <w:r w:rsidRPr="00123246">
        <w:rPr>
          <w:rFonts w:ascii="Arial" w:hAnsi="Arial" w:cs="Arial"/>
          <w:sz w:val="16"/>
          <w:szCs w:val="16"/>
        </w:rPr>
        <w:br/>
        <w:t>Etiquetas para impresoras externas: 16 cajas con 1000 cada una.</w:t>
      </w:r>
      <w:r w:rsidRPr="00123246">
        <w:rPr>
          <w:rFonts w:ascii="Arial" w:hAnsi="Arial" w:cs="Arial"/>
          <w:sz w:val="16"/>
          <w:szCs w:val="16"/>
        </w:rPr>
        <w:br/>
        <w:t>Tóner para impresora láser: 6 Piezas.</w:t>
      </w:r>
    </w:p>
    <w:p w14:paraId="48D207BA" w14:textId="77777777" w:rsidR="00B54657" w:rsidRPr="00123246" w:rsidRDefault="00B54657" w:rsidP="00B54657">
      <w:pPr>
        <w:rPr>
          <w:rFonts w:ascii="Arial" w:hAnsi="Arial" w:cs="Arial"/>
          <w:sz w:val="16"/>
          <w:szCs w:val="16"/>
          <w:u w:val="single"/>
        </w:rPr>
      </w:pPr>
    </w:p>
    <w:p w14:paraId="3C7F3653" w14:textId="2AA9AD5F" w:rsidR="00B54657" w:rsidRPr="00031763" w:rsidRDefault="00B54657">
      <w:pPr>
        <w:pStyle w:val="Prrafodelista"/>
        <w:numPr>
          <w:ilvl w:val="0"/>
          <w:numId w:val="57"/>
        </w:numPr>
        <w:rPr>
          <w:rFonts w:ascii="Arial" w:hAnsi="Arial" w:cs="Arial"/>
          <w:b/>
          <w:sz w:val="16"/>
          <w:szCs w:val="16"/>
          <w:u w:val="single"/>
        </w:rPr>
      </w:pPr>
      <w:r w:rsidRPr="00123246">
        <w:rPr>
          <w:rFonts w:ascii="Arial" w:hAnsi="Arial" w:cs="Arial"/>
          <w:sz w:val="16"/>
          <w:szCs w:val="16"/>
          <w:u w:val="single"/>
        </w:rPr>
        <w:t>El licitante ganador de esta partida deberá proporcionar e instalar un Sistema de Información de banco de sangre al C.E.T.S., al Hospital Metropolitano</w:t>
      </w:r>
      <w:r w:rsidR="00167B3C">
        <w:rPr>
          <w:rFonts w:ascii="Arial" w:hAnsi="Arial" w:cs="Arial"/>
          <w:sz w:val="16"/>
          <w:szCs w:val="16"/>
          <w:u w:val="single"/>
        </w:rPr>
        <w:t xml:space="preserve"> </w:t>
      </w:r>
      <w:r w:rsidRPr="00123246">
        <w:rPr>
          <w:rFonts w:ascii="Arial" w:hAnsi="Arial" w:cs="Arial"/>
          <w:sz w:val="16"/>
          <w:szCs w:val="16"/>
          <w:u w:val="single"/>
        </w:rPr>
        <w:t xml:space="preserve">y al Hospital Regional Materno Infantil, </w:t>
      </w:r>
      <w:r w:rsidRPr="00031763">
        <w:rPr>
          <w:rFonts w:ascii="Arial" w:hAnsi="Arial" w:cs="Arial"/>
          <w:b/>
          <w:sz w:val="16"/>
          <w:szCs w:val="16"/>
          <w:u w:val="single"/>
        </w:rPr>
        <w:t>correspondiendo proporcionar las interfaces a equipos que sean necesarios de cada unidad, así como el sistema de cómputo y el equipo electrónico que requiera cada unidad para su correcto funcionamiento.</w:t>
      </w:r>
    </w:p>
    <w:p w14:paraId="7753DA20" w14:textId="77777777" w:rsidR="00B54657" w:rsidRPr="00123246" w:rsidRDefault="00B54657" w:rsidP="00B54657">
      <w:pPr>
        <w:rPr>
          <w:rFonts w:ascii="Arial" w:hAnsi="Arial" w:cs="Arial"/>
          <w:sz w:val="16"/>
          <w:szCs w:val="16"/>
          <w:u w:val="single"/>
        </w:rPr>
      </w:pPr>
    </w:p>
    <w:p w14:paraId="66E404DE" w14:textId="77777777" w:rsidR="00B54657" w:rsidRPr="00123246" w:rsidRDefault="00B54657">
      <w:pPr>
        <w:pStyle w:val="Prrafodelista"/>
        <w:numPr>
          <w:ilvl w:val="0"/>
          <w:numId w:val="57"/>
        </w:numPr>
        <w:rPr>
          <w:rFonts w:ascii="Arial" w:hAnsi="Arial" w:cs="Arial"/>
          <w:sz w:val="16"/>
          <w:szCs w:val="16"/>
          <w:u w:val="single"/>
        </w:rPr>
      </w:pPr>
      <w:r w:rsidRPr="00123246">
        <w:rPr>
          <w:rFonts w:ascii="Arial" w:hAnsi="Arial" w:cs="Arial"/>
          <w:sz w:val="16"/>
          <w:szCs w:val="16"/>
          <w:u w:val="single"/>
        </w:rPr>
        <w:t>Además, los sistemas informáticos deberán estar enlazados directamente con el C.E.T.S</w:t>
      </w:r>
    </w:p>
    <w:p w14:paraId="549BB39B" w14:textId="77777777" w:rsidR="00B54657" w:rsidRPr="00123246" w:rsidRDefault="00B54657" w:rsidP="00B54657">
      <w:pPr>
        <w:rPr>
          <w:rFonts w:ascii="Arial" w:hAnsi="Arial" w:cs="Arial"/>
          <w:sz w:val="16"/>
          <w:szCs w:val="16"/>
          <w:u w:val="single"/>
        </w:rPr>
      </w:pPr>
    </w:p>
    <w:p w14:paraId="74461DEB" w14:textId="77777777" w:rsidR="00B54657" w:rsidRPr="00123246" w:rsidRDefault="00B54657" w:rsidP="00B54657">
      <w:pPr>
        <w:rPr>
          <w:rFonts w:ascii="Arial" w:hAnsi="Arial" w:cs="Arial"/>
          <w:sz w:val="16"/>
          <w:szCs w:val="16"/>
          <w:u w:val="single"/>
        </w:rPr>
      </w:pPr>
    </w:p>
    <w:p w14:paraId="031DEAB8" w14:textId="77777777" w:rsidR="00B54657" w:rsidRPr="00123246" w:rsidRDefault="00B54657" w:rsidP="00B54657">
      <w:pPr>
        <w:rPr>
          <w:rFonts w:ascii="Arial" w:hAnsi="Arial" w:cs="Arial"/>
          <w:sz w:val="16"/>
          <w:szCs w:val="16"/>
        </w:rPr>
      </w:pPr>
      <w:r w:rsidRPr="00123246">
        <w:rPr>
          <w:rFonts w:ascii="Arial" w:hAnsi="Arial" w:cs="Arial"/>
          <w:sz w:val="16"/>
          <w:szCs w:val="16"/>
        </w:rPr>
        <w:t>EQUIPO DE CÓMPUTO PARA EL C.E.T.S.</w:t>
      </w:r>
    </w:p>
    <w:p w14:paraId="2DC24D44" w14:textId="77777777" w:rsidR="00B54657" w:rsidRPr="00123246" w:rsidRDefault="00B54657" w:rsidP="00B54657">
      <w:pPr>
        <w:rPr>
          <w:rFonts w:ascii="Arial" w:hAnsi="Arial" w:cs="Arial"/>
          <w:sz w:val="16"/>
          <w:szCs w:val="16"/>
        </w:rPr>
      </w:pPr>
    </w:p>
    <w:p w14:paraId="121AFAEE" w14:textId="77777777" w:rsidR="00B54657" w:rsidRPr="00123246" w:rsidRDefault="00B54657" w:rsidP="00B54657">
      <w:pPr>
        <w:rPr>
          <w:rFonts w:ascii="Arial" w:hAnsi="Arial" w:cs="Arial"/>
          <w:caps/>
          <w:sz w:val="16"/>
          <w:szCs w:val="16"/>
          <w:u w:val="single"/>
          <w:lang w:val="es-MX"/>
        </w:rPr>
      </w:pPr>
      <w:proofErr w:type="spellStart"/>
      <w:r w:rsidRPr="00123246">
        <w:rPr>
          <w:rFonts w:ascii="Arial" w:hAnsi="Arial" w:cs="Arial"/>
          <w:sz w:val="16"/>
          <w:szCs w:val="16"/>
          <w:u w:val="single"/>
          <w:lang w:val="es-MX"/>
        </w:rPr>
        <w:t>Cets</w:t>
      </w:r>
      <w:proofErr w:type="spellEnd"/>
      <w:r w:rsidRPr="00123246">
        <w:rPr>
          <w:rFonts w:ascii="Arial" w:hAnsi="Arial" w:cs="Arial"/>
          <w:sz w:val="16"/>
          <w:szCs w:val="16"/>
          <w:u w:val="single"/>
          <w:lang w:val="es-MX"/>
        </w:rPr>
        <w:t>: 1 Computadora Móvil (Laptop), Con Sistema Informático de Banco de Sangre Incluido, 1 Impresora De Etiquetas Para Tubos, 1impresora De Papel.</w:t>
      </w:r>
    </w:p>
    <w:p w14:paraId="3019430B" w14:textId="77777777" w:rsidR="00B54657" w:rsidRPr="00123246" w:rsidRDefault="00B54657" w:rsidP="00B54657">
      <w:pPr>
        <w:rPr>
          <w:rFonts w:ascii="Arial" w:hAnsi="Arial" w:cs="Arial"/>
          <w:sz w:val="16"/>
          <w:szCs w:val="16"/>
        </w:rPr>
      </w:pPr>
      <w:r w:rsidRPr="00123246">
        <w:rPr>
          <w:rFonts w:ascii="Arial" w:hAnsi="Arial" w:cs="Arial"/>
          <w:sz w:val="16"/>
          <w:szCs w:val="16"/>
        </w:rPr>
        <w:br/>
        <w:t>Se deberá incluir un software o sistema de informática para la administración del banco de sangre.</w:t>
      </w:r>
      <w:r w:rsidRPr="00123246">
        <w:rPr>
          <w:rFonts w:ascii="Arial" w:hAnsi="Arial" w:cs="Arial"/>
          <w:sz w:val="16"/>
          <w:szCs w:val="16"/>
        </w:rPr>
        <w:br/>
        <w:t>A).- Cumplir con los requisitos establecidos en el apéndice C (normativo) “Informes, Documentos y Registros” de la norma oficial</w:t>
      </w:r>
      <w:r w:rsidRPr="00123246">
        <w:rPr>
          <w:rFonts w:ascii="Arial" w:hAnsi="Arial" w:cs="Arial"/>
          <w:sz w:val="16"/>
          <w:szCs w:val="16"/>
        </w:rPr>
        <w:br/>
        <w:t>Mexicana NOM 003 SSA2 1993 para la disposición de sangre humana y sus componentes con fines terapéuticos.</w:t>
      </w:r>
      <w:r w:rsidRPr="00123246">
        <w:rPr>
          <w:rFonts w:ascii="Arial" w:hAnsi="Arial" w:cs="Arial"/>
          <w:sz w:val="16"/>
          <w:szCs w:val="16"/>
        </w:rPr>
        <w:br/>
      </w:r>
      <w:r w:rsidRPr="00123246">
        <w:rPr>
          <w:rFonts w:ascii="Arial" w:hAnsi="Arial" w:cs="Arial"/>
          <w:sz w:val="16"/>
          <w:szCs w:val="16"/>
        </w:rPr>
        <w:lastRenderedPageBreak/>
        <w:t xml:space="preserve">B).- Deberá enlazar con el </w:t>
      </w:r>
      <w:proofErr w:type="spellStart"/>
      <w:r w:rsidRPr="00123246">
        <w:rPr>
          <w:rFonts w:ascii="Arial" w:hAnsi="Arial" w:cs="Arial"/>
          <w:sz w:val="16"/>
          <w:szCs w:val="16"/>
        </w:rPr>
        <w:t>autoanalizador</w:t>
      </w:r>
      <w:proofErr w:type="spellEnd"/>
      <w:r w:rsidRPr="00123246">
        <w:rPr>
          <w:rFonts w:ascii="Arial" w:hAnsi="Arial" w:cs="Arial"/>
          <w:sz w:val="16"/>
          <w:szCs w:val="16"/>
        </w:rPr>
        <w:t>.</w:t>
      </w:r>
      <w:r w:rsidRPr="00123246">
        <w:rPr>
          <w:rFonts w:ascii="Arial" w:hAnsi="Arial" w:cs="Arial"/>
          <w:sz w:val="16"/>
          <w:szCs w:val="16"/>
        </w:rPr>
        <w:br/>
        <w:t>C.-Que permita el enlace nacional para los reportes mensuales.</w:t>
      </w:r>
      <w:r w:rsidRPr="00123246">
        <w:rPr>
          <w:rFonts w:ascii="Arial" w:hAnsi="Arial" w:cs="Arial"/>
          <w:sz w:val="16"/>
          <w:szCs w:val="16"/>
        </w:rPr>
        <w:br/>
        <w:t>D).-Que brinde apoyo para análisis estadísticos y control de calidad.</w:t>
      </w:r>
      <w:r w:rsidRPr="00123246">
        <w:rPr>
          <w:rFonts w:ascii="Arial" w:hAnsi="Arial" w:cs="Arial"/>
          <w:sz w:val="16"/>
          <w:szCs w:val="16"/>
        </w:rPr>
        <w:br/>
        <w:t xml:space="preserve">1. Instalación de una red de cuando menos 4 computadoras y un servidor e impresoras necesarias para llevar a cabo todo el proceso (aparte de lo que necesita el </w:t>
      </w:r>
      <w:proofErr w:type="spellStart"/>
      <w:r w:rsidRPr="00123246">
        <w:rPr>
          <w:rFonts w:ascii="Arial" w:hAnsi="Arial" w:cs="Arial"/>
          <w:sz w:val="16"/>
          <w:szCs w:val="16"/>
        </w:rPr>
        <w:t>autoanalizador</w:t>
      </w:r>
      <w:proofErr w:type="spellEnd"/>
      <w:r w:rsidRPr="00123246">
        <w:rPr>
          <w:rFonts w:ascii="Arial" w:hAnsi="Arial" w:cs="Arial"/>
          <w:sz w:val="16"/>
          <w:szCs w:val="16"/>
        </w:rPr>
        <w:t>). Admisión, selección, estudios del donador, control de inventarios,</w:t>
      </w:r>
      <w:r w:rsidRPr="00123246">
        <w:rPr>
          <w:rFonts w:ascii="Arial" w:hAnsi="Arial" w:cs="Arial"/>
          <w:sz w:val="16"/>
          <w:szCs w:val="16"/>
        </w:rPr>
        <w:br/>
        <w:t>control de ingresos y egresos, estudios de pacientes (pruebas cruzadas).</w:t>
      </w:r>
      <w:r w:rsidRPr="00123246">
        <w:rPr>
          <w:rFonts w:ascii="Arial" w:hAnsi="Arial" w:cs="Arial"/>
          <w:sz w:val="16"/>
          <w:szCs w:val="16"/>
        </w:rPr>
        <w:br/>
        <w:t>2. Capacitación para el manejo de dicho sistema.</w:t>
      </w:r>
      <w:r w:rsidRPr="00123246">
        <w:rPr>
          <w:rFonts w:ascii="Arial" w:hAnsi="Arial" w:cs="Arial"/>
          <w:sz w:val="16"/>
          <w:szCs w:val="16"/>
        </w:rPr>
        <w:br/>
        <w:t>3. Soporte técnico con 24 horas como máximo en tiempo de respuesta, debiendo de entregar un programa calendarizado de mantenimiento preventivo el cual deberá ser incluido en el costo del reactivo, así como protocolo a seguir para llevar a cabo el mantenimiento correctivo.</w:t>
      </w:r>
    </w:p>
    <w:p w14:paraId="542DDAE1" w14:textId="77777777" w:rsidR="00B54657" w:rsidRPr="00123246" w:rsidRDefault="00B54657" w:rsidP="00B54657">
      <w:pPr>
        <w:rPr>
          <w:rFonts w:ascii="Arial" w:hAnsi="Arial" w:cs="Arial"/>
          <w:sz w:val="16"/>
          <w:szCs w:val="16"/>
        </w:rPr>
      </w:pPr>
    </w:p>
    <w:p w14:paraId="7E32DA6D" w14:textId="77777777" w:rsidR="00B54657" w:rsidRPr="00123246" w:rsidRDefault="00B54657" w:rsidP="00B54657">
      <w:pPr>
        <w:rPr>
          <w:rFonts w:ascii="Arial" w:hAnsi="Arial" w:cs="Arial"/>
          <w:sz w:val="16"/>
          <w:szCs w:val="16"/>
        </w:rPr>
      </w:pPr>
    </w:p>
    <w:p w14:paraId="7FF28EFD" w14:textId="77777777" w:rsidR="00B54657" w:rsidRPr="00027A26" w:rsidRDefault="00B54657" w:rsidP="00B54657">
      <w:pPr>
        <w:rPr>
          <w:rFonts w:ascii="Arial" w:hAnsi="Arial" w:cs="Arial"/>
          <w:color w:val="000000"/>
          <w:lang w:val="es-MX" w:eastAsia="es-MX"/>
        </w:rPr>
      </w:pPr>
      <w:r w:rsidRPr="0076578F">
        <w:rPr>
          <w:rFonts w:ascii="Arial" w:hAnsi="Arial" w:cs="Arial"/>
          <w:color w:val="000000"/>
          <w:lang w:val="es-MX" w:eastAsia="es-MX"/>
        </w:rPr>
        <w:t>9.      REACTIVOS PARA DETERMINACIÓN DE COAGULACIÓN</w:t>
      </w:r>
    </w:p>
    <w:p w14:paraId="176488CF" w14:textId="77777777" w:rsidR="00B54657" w:rsidRPr="00123246" w:rsidRDefault="00B54657" w:rsidP="00B54657">
      <w:pPr>
        <w:rPr>
          <w:rFonts w:ascii="Arial" w:hAnsi="Arial" w:cs="Arial"/>
          <w:color w:val="000000"/>
          <w:sz w:val="16"/>
          <w:szCs w:val="16"/>
          <w:lang w:val="es-MX" w:eastAsia="es-MX"/>
        </w:rPr>
      </w:pPr>
    </w:p>
    <w:p w14:paraId="06E11B49" w14:textId="4E021A11" w:rsidR="00B54657" w:rsidRPr="00123246" w:rsidRDefault="00B54657" w:rsidP="00B54657">
      <w:pPr>
        <w:ind w:left="360"/>
        <w:rPr>
          <w:rFonts w:ascii="Arial" w:hAnsi="Arial" w:cs="Arial"/>
          <w:sz w:val="16"/>
          <w:szCs w:val="16"/>
        </w:rPr>
      </w:pPr>
      <w:r w:rsidRPr="00123246">
        <w:rPr>
          <w:rFonts w:ascii="Arial" w:hAnsi="Arial" w:cs="Arial"/>
          <w:b/>
          <w:sz w:val="16"/>
          <w:szCs w:val="16"/>
          <w:u w:val="single"/>
        </w:rPr>
        <w:t>Un Instrumentos</w:t>
      </w:r>
      <w:r w:rsidRPr="00123246">
        <w:rPr>
          <w:rFonts w:ascii="Arial" w:hAnsi="Arial" w:cs="Arial"/>
          <w:sz w:val="16"/>
          <w:szCs w:val="16"/>
        </w:rPr>
        <w:t xml:space="preserve"> Para El Hospital Metropolitano</w:t>
      </w:r>
    </w:p>
    <w:p w14:paraId="04E067D6" w14:textId="77777777" w:rsidR="00B54657" w:rsidRPr="00123246" w:rsidRDefault="00B54657" w:rsidP="00B54657">
      <w:pPr>
        <w:ind w:left="360"/>
        <w:rPr>
          <w:rFonts w:ascii="Arial" w:hAnsi="Arial" w:cs="Arial"/>
          <w:b/>
          <w:sz w:val="16"/>
          <w:szCs w:val="16"/>
        </w:rPr>
      </w:pPr>
      <w:r w:rsidRPr="00123246">
        <w:rPr>
          <w:rFonts w:ascii="Arial" w:hAnsi="Arial" w:cs="Arial"/>
          <w:b/>
          <w:sz w:val="16"/>
          <w:szCs w:val="16"/>
          <w:u w:val="single"/>
        </w:rPr>
        <w:t>Un Instrumentos</w:t>
      </w:r>
      <w:r w:rsidRPr="00123246">
        <w:rPr>
          <w:rFonts w:ascii="Arial" w:hAnsi="Arial" w:cs="Arial"/>
          <w:sz w:val="16"/>
          <w:szCs w:val="16"/>
        </w:rPr>
        <w:t xml:space="preserve"> Para El Hospital Regional Materno Infantil,</w:t>
      </w:r>
    </w:p>
    <w:p w14:paraId="2FFC2594" w14:textId="77777777" w:rsidR="00B54657" w:rsidRPr="00123246" w:rsidRDefault="00B54657" w:rsidP="00B54657">
      <w:pPr>
        <w:rPr>
          <w:rFonts w:ascii="Arial" w:hAnsi="Arial" w:cs="Arial"/>
          <w:sz w:val="16"/>
          <w:szCs w:val="16"/>
          <w:lang w:val="es-MX"/>
        </w:rPr>
      </w:pPr>
    </w:p>
    <w:p w14:paraId="773A7860" w14:textId="77777777" w:rsidR="00B54657" w:rsidRPr="00123246" w:rsidRDefault="00B54657" w:rsidP="00B54657">
      <w:pPr>
        <w:rPr>
          <w:rFonts w:ascii="Arial" w:hAnsi="Arial" w:cs="Arial"/>
          <w:caps/>
          <w:sz w:val="16"/>
          <w:szCs w:val="16"/>
          <w:lang w:val="es-MX"/>
        </w:rPr>
      </w:pPr>
      <w:r w:rsidRPr="00123246">
        <w:rPr>
          <w:rFonts w:ascii="Arial" w:hAnsi="Arial" w:cs="Arial"/>
          <w:sz w:val="16"/>
          <w:szCs w:val="16"/>
          <w:lang w:val="es-MX"/>
        </w:rPr>
        <w:t xml:space="preserve">Con Las Siguientes Características: </w:t>
      </w:r>
    </w:p>
    <w:p w14:paraId="1929045F" w14:textId="77777777" w:rsidR="00B54657" w:rsidRPr="00123246" w:rsidRDefault="00B54657" w:rsidP="00B54657">
      <w:pPr>
        <w:rPr>
          <w:rFonts w:ascii="Arial" w:hAnsi="Arial" w:cs="Arial"/>
          <w:caps/>
          <w:sz w:val="16"/>
          <w:szCs w:val="16"/>
          <w:lang w:val="es-MX"/>
        </w:rPr>
      </w:pPr>
    </w:p>
    <w:p w14:paraId="55996FFA" w14:textId="77777777" w:rsidR="00B54657" w:rsidRPr="00123246" w:rsidRDefault="00B54657" w:rsidP="00B54657">
      <w:pPr>
        <w:numPr>
          <w:ilvl w:val="0"/>
          <w:numId w:val="31"/>
        </w:numPr>
        <w:rPr>
          <w:rFonts w:ascii="Arial" w:hAnsi="Arial" w:cs="Arial"/>
          <w:caps/>
          <w:sz w:val="16"/>
          <w:szCs w:val="16"/>
          <w:lang w:val="es-MX"/>
        </w:rPr>
      </w:pPr>
      <w:r w:rsidRPr="00123246">
        <w:rPr>
          <w:rFonts w:ascii="Arial" w:hAnsi="Arial" w:cs="Arial"/>
          <w:sz w:val="16"/>
          <w:szCs w:val="16"/>
          <w:lang w:val="es-MX"/>
        </w:rPr>
        <w:t>Equipo De Coagulación Totalmente Automatizado</w:t>
      </w:r>
    </w:p>
    <w:p w14:paraId="7A699DE3" w14:textId="77777777" w:rsidR="00B54657" w:rsidRPr="00123246" w:rsidRDefault="00B54657" w:rsidP="00B54657">
      <w:pPr>
        <w:numPr>
          <w:ilvl w:val="0"/>
          <w:numId w:val="31"/>
        </w:numPr>
        <w:rPr>
          <w:rFonts w:ascii="Arial" w:hAnsi="Arial" w:cs="Arial"/>
          <w:caps/>
          <w:sz w:val="16"/>
          <w:szCs w:val="16"/>
          <w:lang w:val="es-MX"/>
        </w:rPr>
      </w:pPr>
      <w:r w:rsidRPr="00123246">
        <w:rPr>
          <w:rFonts w:ascii="Arial" w:hAnsi="Arial" w:cs="Arial"/>
          <w:sz w:val="16"/>
          <w:szCs w:val="16"/>
          <w:lang w:val="es-MX"/>
        </w:rPr>
        <w:t>Capacidad De Perforar (</w:t>
      </w:r>
      <w:proofErr w:type="spellStart"/>
      <w:r w:rsidRPr="00123246">
        <w:rPr>
          <w:rFonts w:ascii="Arial" w:hAnsi="Arial" w:cs="Arial"/>
          <w:sz w:val="16"/>
          <w:szCs w:val="16"/>
          <w:lang w:val="es-MX"/>
        </w:rPr>
        <w:t>Cap</w:t>
      </w:r>
      <w:proofErr w:type="spellEnd"/>
      <w:r w:rsidRPr="00123246">
        <w:rPr>
          <w:rFonts w:ascii="Arial" w:hAnsi="Arial" w:cs="Arial"/>
          <w:sz w:val="16"/>
          <w:szCs w:val="16"/>
          <w:lang w:val="es-MX"/>
        </w:rPr>
        <w:t xml:space="preserve">-Piercing </w:t>
      </w:r>
      <w:proofErr w:type="spellStart"/>
      <w:r w:rsidRPr="00123246">
        <w:rPr>
          <w:rFonts w:ascii="Arial" w:hAnsi="Arial" w:cs="Arial"/>
          <w:sz w:val="16"/>
          <w:szCs w:val="16"/>
          <w:lang w:val="es-MX"/>
        </w:rPr>
        <w:t>System</w:t>
      </w:r>
      <w:proofErr w:type="spellEnd"/>
      <w:r w:rsidRPr="00123246">
        <w:rPr>
          <w:rFonts w:ascii="Arial" w:hAnsi="Arial" w:cs="Arial"/>
          <w:sz w:val="16"/>
          <w:szCs w:val="16"/>
          <w:lang w:val="es-MX"/>
        </w:rPr>
        <w:t>)</w:t>
      </w:r>
    </w:p>
    <w:p w14:paraId="40DB0606" w14:textId="77777777" w:rsidR="00B54657" w:rsidRPr="00123246" w:rsidRDefault="00B54657" w:rsidP="00B54657">
      <w:pPr>
        <w:numPr>
          <w:ilvl w:val="0"/>
          <w:numId w:val="31"/>
        </w:numPr>
        <w:rPr>
          <w:rFonts w:ascii="Arial" w:hAnsi="Arial" w:cs="Arial"/>
          <w:caps/>
          <w:sz w:val="16"/>
          <w:szCs w:val="16"/>
          <w:lang w:val="es-MX"/>
        </w:rPr>
      </w:pPr>
      <w:r w:rsidRPr="00123246">
        <w:rPr>
          <w:rFonts w:ascii="Arial" w:hAnsi="Arial" w:cs="Arial"/>
          <w:sz w:val="16"/>
          <w:szCs w:val="16"/>
          <w:lang w:val="es-MX"/>
        </w:rPr>
        <w:t>Capacidad De 240 Pruebas Por Hora (Determinados En Base Al Tiempo De Protrombina)</w:t>
      </w:r>
    </w:p>
    <w:p w14:paraId="2D82F810" w14:textId="77777777" w:rsidR="00B54657" w:rsidRPr="00123246" w:rsidRDefault="00B54657" w:rsidP="00B54657">
      <w:pPr>
        <w:numPr>
          <w:ilvl w:val="0"/>
          <w:numId w:val="31"/>
        </w:numPr>
        <w:rPr>
          <w:rFonts w:ascii="Arial" w:hAnsi="Arial" w:cs="Arial"/>
          <w:caps/>
          <w:sz w:val="16"/>
          <w:szCs w:val="16"/>
          <w:lang w:val="es-MX"/>
        </w:rPr>
      </w:pPr>
      <w:r w:rsidRPr="00123246">
        <w:rPr>
          <w:rFonts w:ascii="Arial" w:hAnsi="Arial" w:cs="Arial"/>
          <w:sz w:val="16"/>
          <w:szCs w:val="16"/>
          <w:lang w:val="es-MX"/>
        </w:rPr>
        <w:t xml:space="preserve">Lectura Simultanea De Pruebas </w:t>
      </w:r>
      <w:proofErr w:type="spellStart"/>
      <w:r w:rsidRPr="00123246">
        <w:rPr>
          <w:rFonts w:ascii="Arial" w:hAnsi="Arial" w:cs="Arial"/>
          <w:sz w:val="16"/>
          <w:szCs w:val="16"/>
          <w:lang w:val="es-MX"/>
        </w:rPr>
        <w:t>Coagulométricas</w:t>
      </w:r>
      <w:proofErr w:type="spellEnd"/>
      <w:r w:rsidRPr="00123246">
        <w:rPr>
          <w:rFonts w:ascii="Arial" w:hAnsi="Arial" w:cs="Arial"/>
          <w:sz w:val="16"/>
          <w:szCs w:val="16"/>
          <w:lang w:val="es-MX"/>
        </w:rPr>
        <w:t xml:space="preserve">, </w:t>
      </w:r>
      <w:proofErr w:type="spellStart"/>
      <w:r w:rsidRPr="00123246">
        <w:rPr>
          <w:rFonts w:ascii="Arial" w:hAnsi="Arial" w:cs="Arial"/>
          <w:sz w:val="16"/>
          <w:szCs w:val="16"/>
          <w:lang w:val="es-MX"/>
        </w:rPr>
        <w:t>Cromogénicas</w:t>
      </w:r>
      <w:proofErr w:type="spellEnd"/>
      <w:r w:rsidRPr="00123246">
        <w:rPr>
          <w:rFonts w:ascii="Arial" w:hAnsi="Arial" w:cs="Arial"/>
          <w:sz w:val="16"/>
          <w:szCs w:val="16"/>
          <w:lang w:val="es-MX"/>
        </w:rPr>
        <w:t xml:space="preserve"> E Inmunológicas</w:t>
      </w:r>
    </w:p>
    <w:p w14:paraId="14733629" w14:textId="77777777" w:rsidR="00B54657" w:rsidRPr="00123246" w:rsidRDefault="00B54657" w:rsidP="00B54657">
      <w:pPr>
        <w:numPr>
          <w:ilvl w:val="0"/>
          <w:numId w:val="31"/>
        </w:numPr>
        <w:rPr>
          <w:rFonts w:ascii="Arial" w:hAnsi="Arial" w:cs="Arial"/>
          <w:caps/>
          <w:sz w:val="16"/>
          <w:szCs w:val="16"/>
          <w:lang w:val="es-MX"/>
        </w:rPr>
      </w:pPr>
      <w:r w:rsidRPr="00123246">
        <w:rPr>
          <w:rFonts w:ascii="Arial" w:hAnsi="Arial" w:cs="Arial"/>
          <w:sz w:val="16"/>
          <w:szCs w:val="16"/>
          <w:lang w:val="es-MX"/>
        </w:rPr>
        <w:t xml:space="preserve">Lectura De Pruebas </w:t>
      </w:r>
      <w:proofErr w:type="spellStart"/>
      <w:r w:rsidRPr="00123246">
        <w:rPr>
          <w:rFonts w:ascii="Arial" w:hAnsi="Arial" w:cs="Arial"/>
          <w:sz w:val="16"/>
          <w:szCs w:val="16"/>
          <w:lang w:val="es-MX"/>
        </w:rPr>
        <w:t>Coagulométricas</w:t>
      </w:r>
      <w:proofErr w:type="spellEnd"/>
      <w:r w:rsidRPr="00123246">
        <w:rPr>
          <w:rFonts w:ascii="Arial" w:hAnsi="Arial" w:cs="Arial"/>
          <w:sz w:val="16"/>
          <w:szCs w:val="16"/>
          <w:lang w:val="es-MX"/>
        </w:rPr>
        <w:t xml:space="preserve"> A 670nm Y Las Pruebas </w:t>
      </w:r>
      <w:proofErr w:type="spellStart"/>
      <w:r w:rsidRPr="00123246">
        <w:rPr>
          <w:rFonts w:ascii="Arial" w:hAnsi="Arial" w:cs="Arial"/>
          <w:sz w:val="16"/>
          <w:szCs w:val="16"/>
          <w:lang w:val="es-MX"/>
        </w:rPr>
        <w:t>Cromogénicas</w:t>
      </w:r>
      <w:proofErr w:type="spellEnd"/>
      <w:r w:rsidRPr="00123246">
        <w:rPr>
          <w:rFonts w:ascii="Arial" w:hAnsi="Arial" w:cs="Arial"/>
          <w:sz w:val="16"/>
          <w:szCs w:val="16"/>
          <w:lang w:val="es-MX"/>
        </w:rPr>
        <w:t xml:space="preserve"> E Inmunológicas A 405 Nm</w:t>
      </w:r>
    </w:p>
    <w:p w14:paraId="22F18D27" w14:textId="77777777" w:rsidR="00B54657" w:rsidRPr="00123246" w:rsidRDefault="00B54657" w:rsidP="00B54657">
      <w:pPr>
        <w:numPr>
          <w:ilvl w:val="0"/>
          <w:numId w:val="31"/>
        </w:numPr>
        <w:rPr>
          <w:rFonts w:ascii="Arial" w:hAnsi="Arial" w:cs="Arial"/>
          <w:caps/>
          <w:sz w:val="16"/>
          <w:szCs w:val="16"/>
          <w:lang w:val="es-MX"/>
        </w:rPr>
      </w:pPr>
      <w:r w:rsidRPr="00123246">
        <w:rPr>
          <w:rFonts w:ascii="Arial" w:hAnsi="Arial" w:cs="Arial"/>
          <w:sz w:val="16"/>
          <w:szCs w:val="16"/>
          <w:lang w:val="es-MX"/>
        </w:rPr>
        <w:t>Canal:</w:t>
      </w:r>
    </w:p>
    <w:p w14:paraId="27C0C4DF" w14:textId="77777777" w:rsidR="00B54657" w:rsidRPr="00123246" w:rsidRDefault="00B54657" w:rsidP="00B54657">
      <w:pPr>
        <w:numPr>
          <w:ilvl w:val="1"/>
          <w:numId w:val="31"/>
        </w:numPr>
        <w:rPr>
          <w:rFonts w:ascii="Arial" w:hAnsi="Arial" w:cs="Arial"/>
          <w:caps/>
          <w:sz w:val="16"/>
          <w:szCs w:val="16"/>
          <w:lang w:val="es-MX"/>
        </w:rPr>
      </w:pPr>
      <w:proofErr w:type="spellStart"/>
      <w:r w:rsidRPr="00123246">
        <w:rPr>
          <w:rFonts w:ascii="Arial" w:hAnsi="Arial" w:cs="Arial"/>
          <w:sz w:val="16"/>
          <w:szCs w:val="16"/>
          <w:lang w:val="es-MX"/>
        </w:rPr>
        <w:t>Coagulométrico</w:t>
      </w:r>
      <w:proofErr w:type="spellEnd"/>
    </w:p>
    <w:p w14:paraId="294D5F3A" w14:textId="77777777" w:rsidR="00B54657" w:rsidRPr="00123246" w:rsidRDefault="00B54657" w:rsidP="00B54657">
      <w:pPr>
        <w:numPr>
          <w:ilvl w:val="1"/>
          <w:numId w:val="31"/>
        </w:numPr>
        <w:rPr>
          <w:rFonts w:ascii="Arial" w:hAnsi="Arial" w:cs="Arial"/>
          <w:caps/>
          <w:sz w:val="16"/>
          <w:szCs w:val="16"/>
          <w:lang w:val="es-MX"/>
        </w:rPr>
      </w:pPr>
      <w:proofErr w:type="spellStart"/>
      <w:r w:rsidRPr="00123246">
        <w:rPr>
          <w:rFonts w:ascii="Arial" w:hAnsi="Arial" w:cs="Arial"/>
          <w:sz w:val="16"/>
          <w:szCs w:val="16"/>
          <w:lang w:val="es-MX"/>
        </w:rPr>
        <w:t>Cromogénico</w:t>
      </w:r>
      <w:proofErr w:type="spellEnd"/>
    </w:p>
    <w:p w14:paraId="184B0119" w14:textId="77777777" w:rsidR="00B54657" w:rsidRPr="00123246" w:rsidRDefault="00B54657" w:rsidP="00B54657">
      <w:pPr>
        <w:numPr>
          <w:ilvl w:val="1"/>
          <w:numId w:val="31"/>
        </w:numPr>
        <w:rPr>
          <w:rFonts w:ascii="Arial" w:hAnsi="Arial" w:cs="Arial"/>
          <w:caps/>
          <w:sz w:val="16"/>
          <w:szCs w:val="16"/>
          <w:lang w:val="es-MX"/>
        </w:rPr>
      </w:pPr>
      <w:r w:rsidRPr="00123246">
        <w:rPr>
          <w:rFonts w:ascii="Arial" w:hAnsi="Arial" w:cs="Arial"/>
          <w:sz w:val="16"/>
          <w:szCs w:val="16"/>
          <w:lang w:val="es-MX"/>
        </w:rPr>
        <w:t>Inmunológico</w:t>
      </w:r>
    </w:p>
    <w:p w14:paraId="1075EB6F" w14:textId="77777777" w:rsidR="00B54657" w:rsidRPr="00123246" w:rsidRDefault="00B54657" w:rsidP="00B54657">
      <w:pPr>
        <w:numPr>
          <w:ilvl w:val="0"/>
          <w:numId w:val="31"/>
        </w:numPr>
        <w:rPr>
          <w:rFonts w:ascii="Arial" w:hAnsi="Arial" w:cs="Arial"/>
          <w:caps/>
          <w:sz w:val="16"/>
          <w:szCs w:val="16"/>
          <w:lang w:val="es-MX"/>
        </w:rPr>
      </w:pPr>
      <w:r w:rsidRPr="00123246">
        <w:rPr>
          <w:rFonts w:ascii="Arial" w:hAnsi="Arial" w:cs="Arial"/>
          <w:sz w:val="16"/>
          <w:szCs w:val="16"/>
          <w:lang w:val="es-MX"/>
        </w:rPr>
        <w:t>Pantalla Sensible Al Tacto (</w:t>
      </w:r>
      <w:proofErr w:type="spellStart"/>
      <w:r w:rsidRPr="00123246">
        <w:rPr>
          <w:rFonts w:ascii="Arial" w:hAnsi="Arial" w:cs="Arial"/>
          <w:sz w:val="16"/>
          <w:szCs w:val="16"/>
          <w:lang w:val="es-MX"/>
        </w:rPr>
        <w:t>TouchScreen</w:t>
      </w:r>
      <w:proofErr w:type="spellEnd"/>
      <w:r w:rsidRPr="00123246">
        <w:rPr>
          <w:rFonts w:ascii="Arial" w:hAnsi="Arial" w:cs="Arial"/>
          <w:sz w:val="16"/>
          <w:szCs w:val="16"/>
          <w:lang w:val="es-MX"/>
        </w:rPr>
        <w:t>)</w:t>
      </w:r>
    </w:p>
    <w:p w14:paraId="16D5C284" w14:textId="77777777" w:rsidR="00B54657" w:rsidRPr="00123246" w:rsidRDefault="00B54657" w:rsidP="00B54657">
      <w:pPr>
        <w:numPr>
          <w:ilvl w:val="0"/>
          <w:numId w:val="31"/>
        </w:numPr>
        <w:rPr>
          <w:rFonts w:ascii="Arial" w:hAnsi="Arial" w:cs="Arial"/>
          <w:caps/>
          <w:sz w:val="16"/>
          <w:szCs w:val="16"/>
          <w:lang w:val="es-MX"/>
        </w:rPr>
      </w:pPr>
      <w:r w:rsidRPr="00123246">
        <w:rPr>
          <w:rFonts w:ascii="Arial" w:hAnsi="Arial" w:cs="Arial"/>
          <w:sz w:val="16"/>
          <w:szCs w:val="16"/>
          <w:lang w:val="es-MX"/>
        </w:rPr>
        <w:t>Ejecución Automática Y Programable De Los Controles De Calidad De Acuerdo A Las Necesidades Del Usuario (Por Número De Muestras Y/O Por Horas)</w:t>
      </w:r>
    </w:p>
    <w:p w14:paraId="2193F67B" w14:textId="77777777" w:rsidR="00B54657" w:rsidRPr="00123246" w:rsidRDefault="00B54657" w:rsidP="00B54657">
      <w:pPr>
        <w:numPr>
          <w:ilvl w:val="0"/>
          <w:numId w:val="31"/>
        </w:numPr>
        <w:rPr>
          <w:rFonts w:ascii="Arial" w:hAnsi="Arial" w:cs="Arial"/>
          <w:caps/>
          <w:sz w:val="16"/>
          <w:szCs w:val="16"/>
          <w:lang w:val="es-MX"/>
        </w:rPr>
      </w:pPr>
      <w:r w:rsidRPr="00123246">
        <w:rPr>
          <w:rFonts w:ascii="Arial" w:hAnsi="Arial" w:cs="Arial"/>
          <w:sz w:val="16"/>
          <w:szCs w:val="16"/>
          <w:lang w:val="es-MX"/>
        </w:rPr>
        <w:t>Validación Automática De Resultados Mediante Criterios Establecidos Por El Usuario</w:t>
      </w:r>
    </w:p>
    <w:p w14:paraId="44638CD3" w14:textId="77777777" w:rsidR="00B54657" w:rsidRPr="00123246" w:rsidRDefault="00B54657" w:rsidP="00B54657">
      <w:pPr>
        <w:numPr>
          <w:ilvl w:val="0"/>
          <w:numId w:val="31"/>
        </w:numPr>
        <w:rPr>
          <w:rFonts w:ascii="Arial" w:hAnsi="Arial" w:cs="Arial"/>
          <w:caps/>
          <w:sz w:val="16"/>
          <w:szCs w:val="16"/>
          <w:lang w:val="es-MX"/>
        </w:rPr>
      </w:pPr>
      <w:r w:rsidRPr="00123246">
        <w:rPr>
          <w:rFonts w:ascii="Arial" w:hAnsi="Arial" w:cs="Arial"/>
          <w:sz w:val="16"/>
          <w:szCs w:val="16"/>
          <w:lang w:val="es-MX"/>
        </w:rPr>
        <w:t>Lector De Código De Barras Para Muestras Y Reactivos</w:t>
      </w:r>
    </w:p>
    <w:p w14:paraId="3A1E40B6" w14:textId="49D42176" w:rsidR="00B54657" w:rsidRPr="00123246" w:rsidRDefault="00B54657" w:rsidP="00B54657">
      <w:pPr>
        <w:numPr>
          <w:ilvl w:val="0"/>
          <w:numId w:val="31"/>
        </w:numPr>
        <w:rPr>
          <w:rFonts w:ascii="Arial" w:hAnsi="Arial" w:cs="Arial"/>
          <w:caps/>
          <w:sz w:val="16"/>
          <w:szCs w:val="16"/>
          <w:lang w:val="es-MX"/>
        </w:rPr>
      </w:pPr>
      <w:r w:rsidRPr="00123246">
        <w:rPr>
          <w:rFonts w:ascii="Arial" w:hAnsi="Arial" w:cs="Arial"/>
          <w:sz w:val="16"/>
          <w:szCs w:val="16"/>
          <w:lang w:val="es-MX"/>
        </w:rPr>
        <w:t xml:space="preserve">80 </w:t>
      </w:r>
      <w:r w:rsidR="00A944AA" w:rsidRPr="00123246">
        <w:rPr>
          <w:rFonts w:ascii="Arial" w:hAnsi="Arial" w:cs="Arial"/>
          <w:sz w:val="16"/>
          <w:szCs w:val="16"/>
          <w:lang w:val="es-MX"/>
        </w:rPr>
        <w:t>muestras</w:t>
      </w:r>
      <w:r w:rsidRPr="00123246">
        <w:rPr>
          <w:rFonts w:ascii="Arial" w:hAnsi="Arial" w:cs="Arial"/>
          <w:sz w:val="16"/>
          <w:szCs w:val="16"/>
          <w:lang w:val="es-MX"/>
        </w:rPr>
        <w:t xml:space="preserve"> A Bordo</w:t>
      </w:r>
    </w:p>
    <w:p w14:paraId="35A55997" w14:textId="330C2363" w:rsidR="00B54657" w:rsidRPr="00123246" w:rsidRDefault="00B54657" w:rsidP="00B54657">
      <w:pPr>
        <w:numPr>
          <w:ilvl w:val="0"/>
          <w:numId w:val="31"/>
        </w:numPr>
        <w:rPr>
          <w:rFonts w:ascii="Arial" w:hAnsi="Arial" w:cs="Arial"/>
          <w:caps/>
          <w:sz w:val="16"/>
          <w:szCs w:val="16"/>
          <w:lang w:val="es-MX"/>
        </w:rPr>
      </w:pPr>
      <w:r w:rsidRPr="00123246">
        <w:rPr>
          <w:rFonts w:ascii="Arial" w:hAnsi="Arial" w:cs="Arial"/>
          <w:sz w:val="16"/>
          <w:szCs w:val="16"/>
          <w:lang w:val="es-MX"/>
        </w:rPr>
        <w:t xml:space="preserve">40 </w:t>
      </w:r>
      <w:r w:rsidR="00A944AA" w:rsidRPr="00123246">
        <w:rPr>
          <w:rFonts w:ascii="Arial" w:hAnsi="Arial" w:cs="Arial"/>
          <w:sz w:val="16"/>
          <w:szCs w:val="16"/>
          <w:lang w:val="es-MX"/>
        </w:rPr>
        <w:t>reactivos</w:t>
      </w:r>
      <w:r w:rsidRPr="00123246">
        <w:rPr>
          <w:rFonts w:ascii="Arial" w:hAnsi="Arial" w:cs="Arial"/>
          <w:sz w:val="16"/>
          <w:szCs w:val="16"/>
          <w:lang w:val="es-MX"/>
        </w:rPr>
        <w:t xml:space="preserve"> A Bordo Refrigerados</w:t>
      </w:r>
    </w:p>
    <w:p w14:paraId="236AB6AC" w14:textId="77777777" w:rsidR="00B54657" w:rsidRPr="00123246" w:rsidRDefault="00B54657" w:rsidP="00B54657">
      <w:pPr>
        <w:numPr>
          <w:ilvl w:val="0"/>
          <w:numId w:val="31"/>
        </w:numPr>
        <w:rPr>
          <w:rFonts w:ascii="Arial" w:hAnsi="Arial" w:cs="Arial"/>
          <w:caps/>
          <w:sz w:val="16"/>
          <w:szCs w:val="16"/>
          <w:lang w:val="es-MX"/>
        </w:rPr>
      </w:pPr>
      <w:r w:rsidRPr="00123246">
        <w:rPr>
          <w:rFonts w:ascii="Arial" w:hAnsi="Arial" w:cs="Arial"/>
          <w:sz w:val="16"/>
          <w:szCs w:val="16"/>
          <w:lang w:val="es-MX"/>
        </w:rPr>
        <w:t>Carga Continua De Muestras, Reactivos Y Cubetas De Reacción Sin Detener El Proceso.</w:t>
      </w:r>
    </w:p>
    <w:p w14:paraId="4FEE9C88" w14:textId="77777777" w:rsidR="00B54657" w:rsidRPr="00123246" w:rsidRDefault="00B54657" w:rsidP="00B54657">
      <w:pPr>
        <w:numPr>
          <w:ilvl w:val="0"/>
          <w:numId w:val="31"/>
        </w:numPr>
        <w:rPr>
          <w:rFonts w:ascii="Arial" w:hAnsi="Arial" w:cs="Arial"/>
          <w:caps/>
          <w:sz w:val="16"/>
          <w:szCs w:val="16"/>
          <w:lang w:val="es-MX"/>
        </w:rPr>
      </w:pPr>
      <w:r w:rsidRPr="00123246">
        <w:rPr>
          <w:rFonts w:ascii="Arial" w:hAnsi="Arial" w:cs="Arial"/>
          <w:sz w:val="16"/>
          <w:szCs w:val="16"/>
          <w:lang w:val="es-MX"/>
        </w:rPr>
        <w:t>Determinación Automática De Volumen De Reactivos (Sin Necesidad De Ser Ingresado El Volumen Por El Usuario)</w:t>
      </w:r>
    </w:p>
    <w:p w14:paraId="0FF7E227" w14:textId="77777777" w:rsidR="00B54657" w:rsidRPr="00123246" w:rsidRDefault="00B54657" w:rsidP="00B54657">
      <w:pPr>
        <w:numPr>
          <w:ilvl w:val="0"/>
          <w:numId w:val="31"/>
        </w:numPr>
        <w:rPr>
          <w:rFonts w:ascii="Arial" w:hAnsi="Arial" w:cs="Arial"/>
          <w:caps/>
          <w:sz w:val="16"/>
          <w:szCs w:val="16"/>
          <w:lang w:val="es-MX"/>
        </w:rPr>
      </w:pPr>
      <w:r w:rsidRPr="00123246">
        <w:rPr>
          <w:rFonts w:ascii="Arial" w:hAnsi="Arial" w:cs="Arial"/>
          <w:sz w:val="16"/>
          <w:szCs w:val="16"/>
          <w:lang w:val="es-MX"/>
        </w:rPr>
        <w:t>Test Reflexivo Configurables Totalmente Por El Usuario</w:t>
      </w:r>
    </w:p>
    <w:p w14:paraId="33ABB65B" w14:textId="77777777" w:rsidR="00B54657" w:rsidRPr="00123246" w:rsidRDefault="00B54657" w:rsidP="00B54657">
      <w:pPr>
        <w:numPr>
          <w:ilvl w:val="0"/>
          <w:numId w:val="31"/>
        </w:numPr>
        <w:rPr>
          <w:rFonts w:ascii="Arial" w:hAnsi="Arial" w:cs="Arial"/>
          <w:caps/>
          <w:sz w:val="16"/>
          <w:szCs w:val="16"/>
          <w:lang w:val="es-MX"/>
        </w:rPr>
      </w:pPr>
      <w:r w:rsidRPr="00123246">
        <w:rPr>
          <w:rFonts w:ascii="Arial" w:hAnsi="Arial" w:cs="Arial"/>
          <w:sz w:val="16"/>
          <w:szCs w:val="16"/>
          <w:lang w:val="es-MX"/>
        </w:rPr>
        <w:t>Re-Run</w:t>
      </w:r>
    </w:p>
    <w:p w14:paraId="5D7F7FC6" w14:textId="77777777" w:rsidR="00B54657" w:rsidRPr="00123246" w:rsidRDefault="00B54657">
      <w:pPr>
        <w:pStyle w:val="Prrafodelista"/>
        <w:numPr>
          <w:ilvl w:val="0"/>
          <w:numId w:val="36"/>
        </w:numPr>
        <w:rPr>
          <w:rFonts w:ascii="Arial" w:hAnsi="Arial" w:cs="Arial"/>
          <w:sz w:val="16"/>
          <w:szCs w:val="16"/>
          <w:u w:val="single"/>
        </w:rPr>
      </w:pPr>
      <w:r w:rsidRPr="00123246">
        <w:rPr>
          <w:rFonts w:ascii="Arial" w:hAnsi="Arial" w:cs="Arial"/>
          <w:sz w:val="16"/>
          <w:szCs w:val="16"/>
          <w:u w:val="single"/>
          <w:lang w:val="es-MX"/>
        </w:rPr>
        <w:t>Deberá Inscribir Al Laboratorio En Un Programa De Control De Calidad Externos Para Cada Uno De Los Equipos</w:t>
      </w:r>
    </w:p>
    <w:p w14:paraId="7F55AA0A" w14:textId="77777777" w:rsidR="00B54657" w:rsidRPr="00123246" w:rsidRDefault="00B54657">
      <w:pPr>
        <w:pStyle w:val="Prrafodelista"/>
        <w:numPr>
          <w:ilvl w:val="0"/>
          <w:numId w:val="36"/>
        </w:numPr>
        <w:rPr>
          <w:rFonts w:ascii="Arial" w:hAnsi="Arial" w:cs="Arial"/>
          <w:sz w:val="16"/>
          <w:szCs w:val="16"/>
          <w:u w:val="single"/>
        </w:rPr>
      </w:pPr>
    </w:p>
    <w:p w14:paraId="14693D0B" w14:textId="77777777" w:rsidR="00B54657" w:rsidRPr="00123246" w:rsidRDefault="00B54657">
      <w:pPr>
        <w:pStyle w:val="Prrafodelista"/>
        <w:numPr>
          <w:ilvl w:val="0"/>
          <w:numId w:val="36"/>
        </w:numPr>
        <w:rPr>
          <w:rFonts w:ascii="Arial" w:hAnsi="Arial" w:cs="Arial"/>
          <w:sz w:val="16"/>
          <w:szCs w:val="16"/>
          <w:u w:val="single"/>
        </w:rPr>
      </w:pPr>
      <w:r w:rsidRPr="00123246">
        <w:rPr>
          <w:rFonts w:ascii="Arial" w:hAnsi="Arial" w:cs="Arial"/>
          <w:sz w:val="16"/>
          <w:szCs w:val="16"/>
          <w:u w:val="single"/>
        </w:rPr>
        <w:t>El licitante ganador de esta partida deberá enlazar los equipos al Sistema de Información del Laboratorio.</w:t>
      </w:r>
      <w:r w:rsidRPr="00123246">
        <w:rPr>
          <w:u w:val="single"/>
        </w:rPr>
        <w:t xml:space="preserve"> </w:t>
      </w:r>
      <w:r w:rsidRPr="00123246">
        <w:rPr>
          <w:rFonts w:ascii="Arial" w:hAnsi="Arial" w:cs="Arial"/>
          <w:sz w:val="16"/>
          <w:szCs w:val="16"/>
          <w:u w:val="single"/>
        </w:rPr>
        <w:t>correspondiendo proporcionar esta interface.</w:t>
      </w:r>
    </w:p>
    <w:p w14:paraId="245788C5" w14:textId="77777777" w:rsidR="00B54657" w:rsidRPr="00123246" w:rsidRDefault="00B54657" w:rsidP="00B54657">
      <w:pPr>
        <w:rPr>
          <w:rFonts w:ascii="Arial" w:hAnsi="Arial" w:cs="Arial"/>
          <w:caps/>
          <w:sz w:val="16"/>
          <w:szCs w:val="16"/>
          <w:lang w:val="es-MX"/>
        </w:rPr>
      </w:pPr>
    </w:p>
    <w:p w14:paraId="4D26A2C4" w14:textId="12D7AD69" w:rsidR="00B54657" w:rsidRPr="00123246" w:rsidRDefault="00B54657" w:rsidP="00B54657">
      <w:pPr>
        <w:rPr>
          <w:rFonts w:ascii="Arial" w:hAnsi="Arial" w:cs="Arial"/>
          <w:sz w:val="16"/>
          <w:szCs w:val="16"/>
        </w:rPr>
      </w:pPr>
      <w:r w:rsidRPr="00123246">
        <w:rPr>
          <w:rFonts w:ascii="Arial" w:hAnsi="Arial" w:cs="Arial"/>
          <w:b/>
          <w:sz w:val="16"/>
          <w:szCs w:val="16"/>
          <w:u w:val="single"/>
        </w:rPr>
        <w:t>Un Instrumentos Para Los Siguientes</w:t>
      </w:r>
      <w:r>
        <w:rPr>
          <w:rFonts w:ascii="Arial" w:hAnsi="Arial" w:cs="Arial"/>
          <w:b/>
          <w:sz w:val="16"/>
          <w:szCs w:val="16"/>
          <w:u w:val="single"/>
        </w:rPr>
        <w:t xml:space="preserve"> </w:t>
      </w:r>
      <w:r w:rsidRPr="00123246">
        <w:rPr>
          <w:rFonts w:ascii="Arial" w:hAnsi="Arial" w:cs="Arial"/>
          <w:b/>
          <w:sz w:val="16"/>
          <w:szCs w:val="16"/>
          <w:u w:val="single"/>
        </w:rPr>
        <w:t>Hospitales</w:t>
      </w:r>
      <w:r w:rsidRPr="00123246">
        <w:rPr>
          <w:rFonts w:ascii="Arial" w:hAnsi="Arial" w:cs="Arial"/>
          <w:b/>
          <w:sz w:val="16"/>
          <w:szCs w:val="16"/>
        </w:rPr>
        <w:t>:</w:t>
      </w:r>
      <w:r w:rsidRPr="00123246">
        <w:rPr>
          <w:rFonts w:ascii="Arial" w:hAnsi="Arial" w:cs="Arial"/>
          <w:sz w:val="16"/>
          <w:szCs w:val="16"/>
        </w:rPr>
        <w:t xml:space="preserve"> H. Gral. De Cerralvo, H. Gral. De Montemorelos, H. Gral. De Linares, H. Gral. De Galeana, H. Gral. De Dr. Arroyo, Hospital General Tierra Y Libertad, Hospital De Juárez, Hospital General Sabinas Hidalgo</w:t>
      </w:r>
    </w:p>
    <w:p w14:paraId="5E3F11B1" w14:textId="77777777" w:rsidR="00B54657" w:rsidRPr="00123246" w:rsidRDefault="00B54657" w:rsidP="00B54657">
      <w:pPr>
        <w:ind w:left="360"/>
        <w:rPr>
          <w:rFonts w:ascii="Arial" w:hAnsi="Arial" w:cs="Arial"/>
          <w:sz w:val="16"/>
          <w:szCs w:val="16"/>
        </w:rPr>
      </w:pPr>
      <w:r w:rsidRPr="00123246">
        <w:rPr>
          <w:rFonts w:ascii="Arial" w:hAnsi="Arial" w:cs="Arial"/>
          <w:sz w:val="16"/>
          <w:szCs w:val="16"/>
          <w:lang w:val="es-MX"/>
        </w:rPr>
        <w:t xml:space="preserve">Con Las Siguientes Características: </w:t>
      </w:r>
    </w:p>
    <w:p w14:paraId="3496A0FF" w14:textId="77777777" w:rsidR="00B54657" w:rsidRPr="00123246" w:rsidRDefault="00B54657" w:rsidP="00B54657">
      <w:pPr>
        <w:rPr>
          <w:rFonts w:ascii="Arial" w:hAnsi="Arial" w:cs="Arial"/>
          <w:caps/>
          <w:sz w:val="16"/>
          <w:szCs w:val="16"/>
          <w:lang w:val="es-MX"/>
        </w:rPr>
      </w:pPr>
    </w:p>
    <w:tbl>
      <w:tblPr>
        <w:tblW w:w="9268" w:type="dxa"/>
        <w:jc w:val="center"/>
        <w:tblLayout w:type="fixed"/>
        <w:tblCellMar>
          <w:left w:w="31" w:type="dxa"/>
          <w:right w:w="31" w:type="dxa"/>
        </w:tblCellMar>
        <w:tblLook w:val="0000" w:firstRow="0" w:lastRow="0" w:firstColumn="0" w:lastColumn="0" w:noHBand="0" w:noVBand="0"/>
      </w:tblPr>
      <w:tblGrid>
        <w:gridCol w:w="9268"/>
      </w:tblGrid>
      <w:tr w:rsidR="00B54657" w:rsidRPr="00123246" w14:paraId="6EFC8F2A" w14:textId="77777777" w:rsidTr="008604A7">
        <w:trPr>
          <w:trHeight w:val="240"/>
          <w:jc w:val="center"/>
        </w:trPr>
        <w:tc>
          <w:tcPr>
            <w:tcW w:w="8824" w:type="dxa"/>
          </w:tcPr>
          <w:p w14:paraId="11AB2D7B" w14:textId="77777777" w:rsidR="00B54657" w:rsidRPr="00123246" w:rsidRDefault="00B54657">
            <w:pPr>
              <w:pStyle w:val="Textoindependiente"/>
              <w:numPr>
                <w:ilvl w:val="0"/>
                <w:numId w:val="35"/>
              </w:numPr>
              <w:rPr>
                <w:rFonts w:cs="Arial"/>
                <w:sz w:val="16"/>
                <w:szCs w:val="16"/>
              </w:rPr>
            </w:pPr>
            <w:r w:rsidRPr="00123246">
              <w:rPr>
                <w:rFonts w:cs="Arial"/>
                <w:sz w:val="16"/>
                <w:szCs w:val="16"/>
              </w:rPr>
              <w:t xml:space="preserve">Equipo totalmente automatizado para pruebas de coagulación: </w:t>
            </w:r>
            <w:proofErr w:type="spellStart"/>
            <w:r w:rsidRPr="00123246">
              <w:rPr>
                <w:rFonts w:cs="Arial"/>
                <w:sz w:val="16"/>
                <w:szCs w:val="16"/>
              </w:rPr>
              <w:t>cromogénicas</w:t>
            </w:r>
            <w:proofErr w:type="spellEnd"/>
            <w:r w:rsidRPr="00123246">
              <w:rPr>
                <w:rFonts w:cs="Arial"/>
                <w:sz w:val="16"/>
                <w:szCs w:val="16"/>
              </w:rPr>
              <w:t xml:space="preserve">, </w:t>
            </w:r>
            <w:proofErr w:type="spellStart"/>
            <w:r w:rsidRPr="00123246">
              <w:rPr>
                <w:rFonts w:cs="Arial"/>
                <w:sz w:val="16"/>
                <w:szCs w:val="16"/>
              </w:rPr>
              <w:t>coagulométricas</w:t>
            </w:r>
            <w:proofErr w:type="spellEnd"/>
            <w:r w:rsidRPr="00123246">
              <w:rPr>
                <w:rFonts w:cs="Arial"/>
                <w:sz w:val="16"/>
                <w:szCs w:val="16"/>
              </w:rPr>
              <w:t xml:space="preserve"> e inmunológicas</w:t>
            </w:r>
          </w:p>
        </w:tc>
      </w:tr>
      <w:tr w:rsidR="00B54657" w:rsidRPr="00123246" w14:paraId="1505F5F3" w14:textId="77777777" w:rsidTr="008604A7">
        <w:trPr>
          <w:trHeight w:val="240"/>
          <w:jc w:val="center"/>
        </w:trPr>
        <w:tc>
          <w:tcPr>
            <w:tcW w:w="8824" w:type="dxa"/>
          </w:tcPr>
          <w:p w14:paraId="6A0D2309" w14:textId="77777777" w:rsidR="00B54657" w:rsidRPr="00123246" w:rsidRDefault="00B54657">
            <w:pPr>
              <w:pStyle w:val="Textoindependiente"/>
              <w:numPr>
                <w:ilvl w:val="0"/>
                <w:numId w:val="35"/>
              </w:numPr>
              <w:rPr>
                <w:rFonts w:cs="Arial"/>
                <w:sz w:val="16"/>
                <w:szCs w:val="16"/>
              </w:rPr>
            </w:pPr>
            <w:r w:rsidRPr="00123246">
              <w:rPr>
                <w:rFonts w:cs="Arial"/>
                <w:sz w:val="16"/>
                <w:szCs w:val="16"/>
              </w:rPr>
              <w:t xml:space="preserve">Lectura de pruebas </w:t>
            </w:r>
            <w:proofErr w:type="spellStart"/>
            <w:r w:rsidRPr="00123246">
              <w:rPr>
                <w:rFonts w:cs="Arial"/>
                <w:sz w:val="16"/>
                <w:szCs w:val="16"/>
              </w:rPr>
              <w:t>coagulométricas</w:t>
            </w:r>
            <w:proofErr w:type="spellEnd"/>
            <w:r w:rsidRPr="00123246">
              <w:rPr>
                <w:rFonts w:cs="Arial"/>
                <w:sz w:val="16"/>
                <w:szCs w:val="16"/>
              </w:rPr>
              <w:t xml:space="preserve"> por nefelometría leída a 90°</w:t>
            </w:r>
          </w:p>
        </w:tc>
      </w:tr>
      <w:tr w:rsidR="00B54657" w:rsidRPr="00123246" w14:paraId="7BA96394" w14:textId="77777777" w:rsidTr="008604A7">
        <w:trPr>
          <w:trHeight w:val="240"/>
          <w:jc w:val="center"/>
        </w:trPr>
        <w:tc>
          <w:tcPr>
            <w:tcW w:w="8824" w:type="dxa"/>
          </w:tcPr>
          <w:p w14:paraId="20B9316A" w14:textId="77777777" w:rsidR="00B54657" w:rsidRPr="00123246" w:rsidRDefault="00B54657">
            <w:pPr>
              <w:pStyle w:val="Prrafodelista"/>
              <w:numPr>
                <w:ilvl w:val="0"/>
                <w:numId w:val="35"/>
              </w:numPr>
              <w:jc w:val="both"/>
              <w:rPr>
                <w:rFonts w:ascii="Arial" w:hAnsi="Arial" w:cs="Arial"/>
                <w:sz w:val="16"/>
                <w:szCs w:val="16"/>
              </w:rPr>
            </w:pPr>
            <w:r w:rsidRPr="00123246">
              <w:rPr>
                <w:rFonts w:ascii="Arial" w:hAnsi="Arial" w:cs="Arial"/>
                <w:sz w:val="16"/>
                <w:szCs w:val="16"/>
              </w:rPr>
              <w:t>Controlado por microprocesadores, con pipeteo automático de muestras desde tubo primario y reactivos en las cubetas de reacción.</w:t>
            </w:r>
          </w:p>
        </w:tc>
      </w:tr>
      <w:tr w:rsidR="00B54657" w:rsidRPr="00123246" w14:paraId="341EA002" w14:textId="77777777" w:rsidTr="008604A7">
        <w:trPr>
          <w:trHeight w:val="240"/>
          <w:jc w:val="center"/>
        </w:trPr>
        <w:tc>
          <w:tcPr>
            <w:tcW w:w="8824" w:type="dxa"/>
          </w:tcPr>
          <w:p w14:paraId="2C5E2E30" w14:textId="77777777" w:rsidR="00B54657" w:rsidRPr="00123246" w:rsidRDefault="00B54657">
            <w:pPr>
              <w:pStyle w:val="Prrafodelista"/>
              <w:numPr>
                <w:ilvl w:val="0"/>
                <w:numId w:val="35"/>
              </w:numPr>
              <w:jc w:val="both"/>
              <w:rPr>
                <w:rFonts w:ascii="Arial" w:hAnsi="Arial" w:cs="Arial"/>
                <w:sz w:val="16"/>
                <w:szCs w:val="16"/>
              </w:rPr>
            </w:pPr>
            <w:r w:rsidRPr="00123246">
              <w:rPr>
                <w:rFonts w:ascii="Arial" w:hAnsi="Arial" w:cs="Arial"/>
                <w:sz w:val="16"/>
                <w:szCs w:val="16"/>
              </w:rPr>
              <w:t>Capacidad para determinar: tiempo de protrombina, tiempo de tromboplastina parcial activada, tiempo de trombina, factores de la coagulación, pruebas especiales e inmunológicas.</w:t>
            </w:r>
          </w:p>
        </w:tc>
      </w:tr>
      <w:tr w:rsidR="00B54657" w:rsidRPr="00123246" w14:paraId="4B85112A" w14:textId="77777777" w:rsidTr="008604A7">
        <w:trPr>
          <w:trHeight w:val="240"/>
          <w:jc w:val="center"/>
        </w:trPr>
        <w:tc>
          <w:tcPr>
            <w:tcW w:w="8824" w:type="dxa"/>
          </w:tcPr>
          <w:p w14:paraId="15ED4BE3" w14:textId="77777777" w:rsidR="00B54657" w:rsidRPr="00123246" w:rsidRDefault="00B54657">
            <w:pPr>
              <w:pStyle w:val="Prrafodelista"/>
              <w:numPr>
                <w:ilvl w:val="0"/>
                <w:numId w:val="35"/>
              </w:numPr>
              <w:jc w:val="both"/>
              <w:rPr>
                <w:rFonts w:ascii="Arial" w:hAnsi="Arial" w:cs="Arial"/>
                <w:sz w:val="16"/>
                <w:szCs w:val="16"/>
              </w:rPr>
            </w:pPr>
            <w:r w:rsidRPr="00123246">
              <w:rPr>
                <w:rFonts w:ascii="Arial" w:hAnsi="Arial" w:cs="Arial"/>
                <w:sz w:val="16"/>
                <w:szCs w:val="16"/>
              </w:rPr>
              <w:t>Con capacidad de determinación de fibrinógeno a partir de tiempo de protrombina sin gasto de reactivo extra.</w:t>
            </w:r>
          </w:p>
        </w:tc>
      </w:tr>
      <w:tr w:rsidR="00B54657" w:rsidRPr="00123246" w14:paraId="029E22D5" w14:textId="77777777" w:rsidTr="008604A7">
        <w:trPr>
          <w:trHeight w:val="240"/>
          <w:jc w:val="center"/>
        </w:trPr>
        <w:tc>
          <w:tcPr>
            <w:tcW w:w="8824" w:type="dxa"/>
          </w:tcPr>
          <w:p w14:paraId="4AF05FF5" w14:textId="77777777" w:rsidR="00B54657" w:rsidRPr="00123246" w:rsidRDefault="00B54657">
            <w:pPr>
              <w:pStyle w:val="Prrafodelista"/>
              <w:numPr>
                <w:ilvl w:val="0"/>
                <w:numId w:val="35"/>
              </w:numPr>
              <w:jc w:val="both"/>
              <w:rPr>
                <w:rFonts w:ascii="Arial" w:hAnsi="Arial" w:cs="Arial"/>
                <w:sz w:val="16"/>
                <w:szCs w:val="16"/>
              </w:rPr>
            </w:pPr>
            <w:r w:rsidRPr="00123246">
              <w:rPr>
                <w:rFonts w:ascii="Arial" w:hAnsi="Arial" w:cs="Arial"/>
                <w:sz w:val="16"/>
                <w:szCs w:val="16"/>
              </w:rPr>
              <w:t>Calibración automática</w:t>
            </w:r>
          </w:p>
        </w:tc>
      </w:tr>
      <w:tr w:rsidR="00B54657" w:rsidRPr="00123246" w14:paraId="45C3539A" w14:textId="77777777" w:rsidTr="008604A7">
        <w:trPr>
          <w:trHeight w:val="240"/>
          <w:jc w:val="center"/>
        </w:trPr>
        <w:tc>
          <w:tcPr>
            <w:tcW w:w="8824" w:type="dxa"/>
          </w:tcPr>
          <w:p w14:paraId="07AAFD47" w14:textId="77777777" w:rsidR="00B54657" w:rsidRPr="00123246" w:rsidRDefault="00B54657">
            <w:pPr>
              <w:pStyle w:val="Prrafodelista"/>
              <w:numPr>
                <w:ilvl w:val="0"/>
                <w:numId w:val="35"/>
              </w:numPr>
              <w:jc w:val="both"/>
              <w:rPr>
                <w:rFonts w:ascii="Arial" w:hAnsi="Arial" w:cs="Arial"/>
                <w:sz w:val="16"/>
                <w:szCs w:val="16"/>
              </w:rPr>
            </w:pPr>
            <w:r w:rsidRPr="00123246">
              <w:rPr>
                <w:rFonts w:ascii="Arial" w:hAnsi="Arial" w:cs="Arial"/>
                <w:sz w:val="16"/>
                <w:szCs w:val="16"/>
              </w:rPr>
              <w:t>Sistema de enfriamiento para reactivos</w:t>
            </w:r>
          </w:p>
        </w:tc>
      </w:tr>
      <w:tr w:rsidR="00B54657" w:rsidRPr="00123246" w14:paraId="3578C820" w14:textId="77777777" w:rsidTr="008604A7">
        <w:trPr>
          <w:trHeight w:val="240"/>
          <w:jc w:val="center"/>
        </w:trPr>
        <w:tc>
          <w:tcPr>
            <w:tcW w:w="8824" w:type="dxa"/>
          </w:tcPr>
          <w:p w14:paraId="716B1E5D" w14:textId="77777777" w:rsidR="00B54657" w:rsidRPr="00123246" w:rsidRDefault="00B54657">
            <w:pPr>
              <w:pStyle w:val="Prrafodelista"/>
              <w:numPr>
                <w:ilvl w:val="0"/>
                <w:numId w:val="35"/>
              </w:numPr>
              <w:jc w:val="both"/>
              <w:rPr>
                <w:rFonts w:ascii="Arial" w:hAnsi="Arial" w:cs="Arial"/>
                <w:sz w:val="16"/>
                <w:szCs w:val="16"/>
              </w:rPr>
            </w:pPr>
            <w:r w:rsidRPr="00123246">
              <w:rPr>
                <w:rFonts w:ascii="Arial" w:hAnsi="Arial" w:cs="Arial"/>
                <w:sz w:val="16"/>
                <w:szCs w:val="16"/>
              </w:rPr>
              <w:t>Temperatura de reacción de las pruebas controlada a 37°C</w:t>
            </w:r>
          </w:p>
        </w:tc>
      </w:tr>
      <w:tr w:rsidR="00B54657" w:rsidRPr="00123246" w14:paraId="6F96937C" w14:textId="77777777" w:rsidTr="008604A7">
        <w:trPr>
          <w:trHeight w:val="240"/>
          <w:jc w:val="center"/>
        </w:trPr>
        <w:tc>
          <w:tcPr>
            <w:tcW w:w="8824" w:type="dxa"/>
          </w:tcPr>
          <w:p w14:paraId="75A254A7" w14:textId="77777777" w:rsidR="00B54657" w:rsidRPr="00123246" w:rsidRDefault="00B54657">
            <w:pPr>
              <w:pStyle w:val="Prrafodelista"/>
              <w:numPr>
                <w:ilvl w:val="0"/>
                <w:numId w:val="35"/>
              </w:numPr>
              <w:jc w:val="both"/>
              <w:rPr>
                <w:rFonts w:ascii="Arial" w:hAnsi="Arial" w:cs="Arial"/>
                <w:sz w:val="16"/>
                <w:szCs w:val="16"/>
              </w:rPr>
            </w:pPr>
            <w:r w:rsidRPr="00123246">
              <w:rPr>
                <w:rFonts w:ascii="Arial" w:hAnsi="Arial" w:cs="Arial"/>
                <w:sz w:val="16"/>
                <w:szCs w:val="16"/>
              </w:rPr>
              <w:t>Volumen de muestra no mayor a 80 μl</w:t>
            </w:r>
          </w:p>
        </w:tc>
      </w:tr>
      <w:tr w:rsidR="00B54657" w:rsidRPr="00123246" w14:paraId="18968A35" w14:textId="77777777" w:rsidTr="008604A7">
        <w:trPr>
          <w:trHeight w:val="240"/>
          <w:jc w:val="center"/>
        </w:trPr>
        <w:tc>
          <w:tcPr>
            <w:tcW w:w="8824" w:type="dxa"/>
          </w:tcPr>
          <w:p w14:paraId="7EA4EFF5" w14:textId="77777777" w:rsidR="00B54657" w:rsidRPr="00123246" w:rsidRDefault="00B54657">
            <w:pPr>
              <w:pStyle w:val="Prrafodelista"/>
              <w:numPr>
                <w:ilvl w:val="0"/>
                <w:numId w:val="35"/>
              </w:numPr>
              <w:jc w:val="both"/>
              <w:rPr>
                <w:rFonts w:ascii="Arial" w:hAnsi="Arial" w:cs="Arial"/>
                <w:sz w:val="16"/>
                <w:szCs w:val="16"/>
              </w:rPr>
            </w:pPr>
            <w:r w:rsidRPr="00123246">
              <w:rPr>
                <w:rFonts w:ascii="Arial" w:hAnsi="Arial" w:cs="Arial"/>
                <w:sz w:val="16"/>
                <w:szCs w:val="16"/>
              </w:rPr>
              <w:lastRenderedPageBreak/>
              <w:t>Volumen de reactivo no mayor a 100 μl</w:t>
            </w:r>
          </w:p>
        </w:tc>
      </w:tr>
      <w:tr w:rsidR="00B54657" w:rsidRPr="00123246" w14:paraId="6E9E115B" w14:textId="77777777" w:rsidTr="008604A7">
        <w:trPr>
          <w:trHeight w:val="240"/>
          <w:jc w:val="center"/>
        </w:trPr>
        <w:tc>
          <w:tcPr>
            <w:tcW w:w="8824" w:type="dxa"/>
          </w:tcPr>
          <w:p w14:paraId="6240E500" w14:textId="77777777" w:rsidR="00B54657" w:rsidRPr="00123246" w:rsidRDefault="00B54657">
            <w:pPr>
              <w:pStyle w:val="Prrafodelista"/>
              <w:numPr>
                <w:ilvl w:val="0"/>
                <w:numId w:val="35"/>
              </w:numPr>
              <w:jc w:val="both"/>
              <w:rPr>
                <w:rFonts w:ascii="Arial" w:hAnsi="Arial" w:cs="Arial"/>
                <w:sz w:val="16"/>
                <w:szCs w:val="16"/>
              </w:rPr>
            </w:pPr>
            <w:r w:rsidRPr="00123246">
              <w:rPr>
                <w:rFonts w:ascii="Arial" w:hAnsi="Arial" w:cs="Arial"/>
                <w:sz w:val="16"/>
                <w:szCs w:val="16"/>
              </w:rPr>
              <w:t xml:space="preserve">Dos canales de medición independientes para técnicas </w:t>
            </w:r>
            <w:proofErr w:type="spellStart"/>
            <w:r w:rsidRPr="00123246">
              <w:rPr>
                <w:rFonts w:ascii="Arial" w:hAnsi="Arial" w:cs="Arial"/>
                <w:sz w:val="16"/>
                <w:szCs w:val="16"/>
              </w:rPr>
              <w:t>coagulométricas</w:t>
            </w:r>
            <w:proofErr w:type="spellEnd"/>
            <w:r w:rsidRPr="00123246">
              <w:rPr>
                <w:rFonts w:ascii="Arial" w:hAnsi="Arial" w:cs="Arial"/>
                <w:sz w:val="16"/>
                <w:szCs w:val="16"/>
              </w:rPr>
              <w:t xml:space="preserve">, </w:t>
            </w:r>
            <w:proofErr w:type="spellStart"/>
            <w:r w:rsidRPr="00123246">
              <w:rPr>
                <w:rFonts w:ascii="Arial" w:hAnsi="Arial" w:cs="Arial"/>
                <w:sz w:val="16"/>
                <w:szCs w:val="16"/>
              </w:rPr>
              <w:t>cromogénicas</w:t>
            </w:r>
            <w:proofErr w:type="spellEnd"/>
            <w:r w:rsidRPr="00123246">
              <w:rPr>
                <w:rFonts w:ascii="Arial" w:hAnsi="Arial" w:cs="Arial"/>
                <w:sz w:val="16"/>
                <w:szCs w:val="16"/>
              </w:rPr>
              <w:t xml:space="preserve"> e inmunológicas</w:t>
            </w:r>
          </w:p>
        </w:tc>
      </w:tr>
      <w:tr w:rsidR="00B54657" w:rsidRPr="00123246" w14:paraId="2142C73F" w14:textId="77777777" w:rsidTr="008604A7">
        <w:trPr>
          <w:trHeight w:val="240"/>
          <w:jc w:val="center"/>
        </w:trPr>
        <w:tc>
          <w:tcPr>
            <w:tcW w:w="8824" w:type="dxa"/>
          </w:tcPr>
          <w:p w14:paraId="410CC087" w14:textId="77777777" w:rsidR="00B54657" w:rsidRPr="00123246" w:rsidRDefault="00B54657">
            <w:pPr>
              <w:pStyle w:val="Prrafodelista"/>
              <w:numPr>
                <w:ilvl w:val="0"/>
                <w:numId w:val="35"/>
              </w:numPr>
              <w:jc w:val="both"/>
              <w:rPr>
                <w:rFonts w:ascii="Arial" w:hAnsi="Arial" w:cs="Arial"/>
                <w:sz w:val="16"/>
                <w:szCs w:val="16"/>
              </w:rPr>
            </w:pPr>
            <w:r w:rsidRPr="00123246">
              <w:rPr>
                <w:rFonts w:ascii="Arial" w:hAnsi="Arial" w:cs="Arial"/>
                <w:sz w:val="16"/>
                <w:szCs w:val="16"/>
              </w:rPr>
              <w:t>Programa de control de calidad con gráficas de Levey-Jennings, capacidad para programar hasta 10 controles.</w:t>
            </w:r>
          </w:p>
        </w:tc>
      </w:tr>
      <w:tr w:rsidR="00B54657" w:rsidRPr="00123246" w14:paraId="23074438" w14:textId="77777777" w:rsidTr="008604A7">
        <w:trPr>
          <w:trHeight w:val="240"/>
          <w:jc w:val="center"/>
        </w:trPr>
        <w:tc>
          <w:tcPr>
            <w:tcW w:w="8824" w:type="dxa"/>
          </w:tcPr>
          <w:p w14:paraId="19E28B50" w14:textId="77777777" w:rsidR="00B54657" w:rsidRPr="00123246" w:rsidRDefault="00B54657">
            <w:pPr>
              <w:pStyle w:val="Prrafodelista"/>
              <w:numPr>
                <w:ilvl w:val="0"/>
                <w:numId w:val="35"/>
              </w:numPr>
              <w:jc w:val="both"/>
              <w:rPr>
                <w:rFonts w:ascii="Arial" w:hAnsi="Arial" w:cs="Arial"/>
                <w:sz w:val="16"/>
                <w:szCs w:val="16"/>
              </w:rPr>
            </w:pPr>
            <w:r w:rsidRPr="00123246">
              <w:rPr>
                <w:rFonts w:ascii="Arial" w:hAnsi="Arial" w:cs="Arial"/>
                <w:sz w:val="16"/>
                <w:szCs w:val="16"/>
              </w:rPr>
              <w:t>Impresora integrada</w:t>
            </w:r>
          </w:p>
        </w:tc>
      </w:tr>
      <w:tr w:rsidR="00B54657" w:rsidRPr="00123246" w14:paraId="3271EC0D" w14:textId="77777777" w:rsidTr="008604A7">
        <w:trPr>
          <w:trHeight w:val="240"/>
          <w:jc w:val="center"/>
        </w:trPr>
        <w:tc>
          <w:tcPr>
            <w:tcW w:w="8824" w:type="dxa"/>
          </w:tcPr>
          <w:p w14:paraId="68D0EF1C" w14:textId="77777777" w:rsidR="00B54657" w:rsidRPr="00123246" w:rsidRDefault="00B54657">
            <w:pPr>
              <w:pStyle w:val="Prrafodelista"/>
              <w:numPr>
                <w:ilvl w:val="0"/>
                <w:numId w:val="35"/>
              </w:numPr>
              <w:jc w:val="both"/>
              <w:rPr>
                <w:rFonts w:ascii="Arial" w:hAnsi="Arial" w:cs="Arial"/>
                <w:sz w:val="16"/>
                <w:szCs w:val="16"/>
              </w:rPr>
            </w:pPr>
            <w:r w:rsidRPr="00123246">
              <w:rPr>
                <w:rFonts w:ascii="Arial" w:hAnsi="Arial" w:cs="Arial"/>
                <w:sz w:val="16"/>
                <w:szCs w:val="16"/>
              </w:rPr>
              <w:t xml:space="preserve">Con puerto de salida para conectarse a interfase comunicación bidireccional </w:t>
            </w:r>
          </w:p>
        </w:tc>
      </w:tr>
      <w:tr w:rsidR="00B54657" w:rsidRPr="00123246" w14:paraId="68FAD634" w14:textId="77777777" w:rsidTr="008604A7">
        <w:trPr>
          <w:trHeight w:val="240"/>
          <w:jc w:val="center"/>
        </w:trPr>
        <w:tc>
          <w:tcPr>
            <w:tcW w:w="8824" w:type="dxa"/>
          </w:tcPr>
          <w:p w14:paraId="57797142" w14:textId="77777777" w:rsidR="00B54657" w:rsidRPr="00123246" w:rsidRDefault="00B54657">
            <w:pPr>
              <w:pStyle w:val="Prrafodelista"/>
              <w:numPr>
                <w:ilvl w:val="0"/>
                <w:numId w:val="35"/>
              </w:numPr>
              <w:jc w:val="both"/>
              <w:rPr>
                <w:rFonts w:ascii="Arial" w:hAnsi="Arial" w:cs="Arial"/>
                <w:sz w:val="16"/>
                <w:szCs w:val="16"/>
              </w:rPr>
            </w:pPr>
            <w:r w:rsidRPr="00123246">
              <w:rPr>
                <w:rFonts w:ascii="Arial" w:hAnsi="Arial" w:cs="Arial"/>
                <w:sz w:val="16"/>
                <w:szCs w:val="16"/>
              </w:rPr>
              <w:t>Determinación de muestras colocadas en forma aleatoria</w:t>
            </w:r>
          </w:p>
        </w:tc>
      </w:tr>
      <w:tr w:rsidR="00B54657" w:rsidRPr="00123246" w14:paraId="4B37F75A" w14:textId="77777777" w:rsidTr="008604A7">
        <w:trPr>
          <w:trHeight w:val="240"/>
          <w:jc w:val="center"/>
        </w:trPr>
        <w:tc>
          <w:tcPr>
            <w:tcW w:w="8824" w:type="dxa"/>
          </w:tcPr>
          <w:p w14:paraId="79F871F0" w14:textId="77777777" w:rsidR="00B54657" w:rsidRPr="00123246" w:rsidRDefault="00B54657">
            <w:pPr>
              <w:pStyle w:val="Prrafodelista"/>
              <w:numPr>
                <w:ilvl w:val="0"/>
                <w:numId w:val="35"/>
              </w:numPr>
              <w:jc w:val="both"/>
              <w:rPr>
                <w:rFonts w:ascii="Arial" w:hAnsi="Arial" w:cs="Arial"/>
                <w:sz w:val="16"/>
                <w:szCs w:val="16"/>
              </w:rPr>
            </w:pPr>
            <w:r w:rsidRPr="00123246">
              <w:rPr>
                <w:rFonts w:ascii="Arial" w:hAnsi="Arial" w:cs="Arial"/>
                <w:sz w:val="16"/>
                <w:szCs w:val="16"/>
              </w:rPr>
              <w:t>Lector de código de barras y monitor integrado</w:t>
            </w:r>
          </w:p>
        </w:tc>
      </w:tr>
      <w:tr w:rsidR="00B54657" w:rsidRPr="00123246" w14:paraId="06D0BA4A" w14:textId="77777777" w:rsidTr="008604A7">
        <w:trPr>
          <w:trHeight w:val="240"/>
          <w:jc w:val="center"/>
        </w:trPr>
        <w:tc>
          <w:tcPr>
            <w:tcW w:w="8824" w:type="dxa"/>
          </w:tcPr>
          <w:p w14:paraId="3D191894" w14:textId="77777777" w:rsidR="00B54657" w:rsidRPr="00123246" w:rsidRDefault="00B54657">
            <w:pPr>
              <w:pStyle w:val="Prrafodelista"/>
              <w:numPr>
                <w:ilvl w:val="0"/>
                <w:numId w:val="35"/>
              </w:numPr>
              <w:jc w:val="both"/>
              <w:rPr>
                <w:rFonts w:ascii="Arial" w:hAnsi="Arial" w:cs="Arial"/>
                <w:sz w:val="16"/>
                <w:szCs w:val="16"/>
              </w:rPr>
            </w:pPr>
            <w:r w:rsidRPr="00123246">
              <w:rPr>
                <w:rFonts w:ascii="Arial" w:hAnsi="Arial" w:cs="Arial"/>
                <w:sz w:val="16"/>
                <w:szCs w:val="16"/>
              </w:rPr>
              <w:t>Velocidad de procesamiento de 160 determinaciones por hora, medidas a partir del tiempo de protrombina.</w:t>
            </w:r>
          </w:p>
        </w:tc>
      </w:tr>
      <w:tr w:rsidR="00B54657" w:rsidRPr="00123246" w14:paraId="7B509D24" w14:textId="77777777" w:rsidTr="008604A7">
        <w:trPr>
          <w:trHeight w:val="240"/>
          <w:jc w:val="center"/>
        </w:trPr>
        <w:tc>
          <w:tcPr>
            <w:tcW w:w="8824" w:type="dxa"/>
          </w:tcPr>
          <w:p w14:paraId="1087582A" w14:textId="77777777" w:rsidR="00B54657" w:rsidRPr="00123246" w:rsidRDefault="00B54657">
            <w:pPr>
              <w:pStyle w:val="Prrafodelista"/>
              <w:numPr>
                <w:ilvl w:val="0"/>
                <w:numId w:val="35"/>
              </w:numPr>
              <w:jc w:val="both"/>
              <w:rPr>
                <w:rFonts w:ascii="Arial" w:hAnsi="Arial" w:cs="Arial"/>
                <w:sz w:val="16"/>
                <w:szCs w:val="16"/>
              </w:rPr>
            </w:pPr>
            <w:r w:rsidRPr="00123246">
              <w:rPr>
                <w:rFonts w:ascii="Arial" w:hAnsi="Arial" w:cs="Arial"/>
                <w:sz w:val="16"/>
                <w:szCs w:val="16"/>
              </w:rPr>
              <w:t xml:space="preserve">Reporte impreso de resultados en INR, % de actividad, mg/dl o g/L, </w:t>
            </w:r>
            <w:proofErr w:type="spellStart"/>
            <w:r w:rsidRPr="00123246">
              <w:rPr>
                <w:rFonts w:ascii="Arial" w:hAnsi="Arial" w:cs="Arial"/>
                <w:sz w:val="16"/>
                <w:szCs w:val="16"/>
              </w:rPr>
              <w:t>seg</w:t>
            </w:r>
            <w:proofErr w:type="spellEnd"/>
            <w:r w:rsidRPr="00123246">
              <w:rPr>
                <w:rFonts w:ascii="Arial" w:hAnsi="Arial" w:cs="Arial"/>
                <w:sz w:val="16"/>
                <w:szCs w:val="16"/>
              </w:rPr>
              <w:t>.</w:t>
            </w:r>
          </w:p>
          <w:p w14:paraId="334E0E56" w14:textId="77777777" w:rsidR="00B54657" w:rsidRPr="00123246" w:rsidRDefault="00B54657">
            <w:pPr>
              <w:pStyle w:val="Prrafodelista"/>
              <w:numPr>
                <w:ilvl w:val="0"/>
                <w:numId w:val="35"/>
              </w:numPr>
              <w:rPr>
                <w:rFonts w:ascii="Arial" w:hAnsi="Arial" w:cs="Arial"/>
                <w:sz w:val="16"/>
                <w:szCs w:val="16"/>
                <w:u w:val="single"/>
              </w:rPr>
            </w:pPr>
            <w:r w:rsidRPr="00123246">
              <w:rPr>
                <w:rFonts w:ascii="Arial" w:hAnsi="Arial" w:cs="Arial"/>
                <w:sz w:val="16"/>
                <w:szCs w:val="16"/>
                <w:u w:val="single"/>
                <w:lang w:val="es-MX"/>
              </w:rPr>
              <w:t>Deberá Inscribir Al Laboratorio En Un Programa De Control De Calidad Externos Para Cada Uno De Los Equipos</w:t>
            </w:r>
          </w:p>
          <w:p w14:paraId="5488D33B" w14:textId="77777777" w:rsidR="00B54657" w:rsidRPr="00123246" w:rsidRDefault="00B54657">
            <w:pPr>
              <w:pStyle w:val="Prrafodelista"/>
              <w:numPr>
                <w:ilvl w:val="0"/>
                <w:numId w:val="35"/>
              </w:numPr>
              <w:rPr>
                <w:rFonts w:ascii="Arial" w:hAnsi="Arial" w:cs="Arial"/>
                <w:sz w:val="16"/>
                <w:szCs w:val="16"/>
                <w:u w:val="single"/>
              </w:rPr>
            </w:pPr>
            <w:r w:rsidRPr="00123246">
              <w:rPr>
                <w:rFonts w:ascii="Arial" w:hAnsi="Arial" w:cs="Arial"/>
                <w:sz w:val="16"/>
                <w:szCs w:val="16"/>
                <w:u w:val="single"/>
              </w:rPr>
              <w:t>El licitante ganador de esta partida deberá enlazar los equipos al Sistema de Información del Laboratorio,</w:t>
            </w:r>
            <w:r w:rsidRPr="00123246">
              <w:rPr>
                <w:u w:val="single"/>
              </w:rPr>
              <w:t xml:space="preserve"> </w:t>
            </w:r>
            <w:r w:rsidRPr="00123246">
              <w:rPr>
                <w:rFonts w:ascii="Arial" w:hAnsi="Arial" w:cs="Arial"/>
                <w:sz w:val="16"/>
                <w:szCs w:val="16"/>
                <w:u w:val="single"/>
              </w:rPr>
              <w:t>correspondiendo proporcionar esta interface.</w:t>
            </w:r>
          </w:p>
          <w:p w14:paraId="201C5E0B" w14:textId="77777777" w:rsidR="00B54657" w:rsidRPr="00123246" w:rsidRDefault="00B54657" w:rsidP="008604A7">
            <w:pPr>
              <w:pStyle w:val="Prrafodelista"/>
              <w:ind w:left="720"/>
              <w:jc w:val="both"/>
              <w:rPr>
                <w:rFonts w:ascii="Arial" w:hAnsi="Arial" w:cs="Arial"/>
                <w:sz w:val="16"/>
                <w:szCs w:val="16"/>
              </w:rPr>
            </w:pPr>
          </w:p>
        </w:tc>
      </w:tr>
    </w:tbl>
    <w:p w14:paraId="5EA9636A" w14:textId="1FBEA88E" w:rsidR="00B54657" w:rsidRPr="00123246" w:rsidRDefault="00B54657" w:rsidP="00B54657">
      <w:pPr>
        <w:ind w:left="360"/>
        <w:rPr>
          <w:rFonts w:ascii="Arial" w:hAnsi="Arial" w:cs="Arial"/>
          <w:sz w:val="16"/>
          <w:szCs w:val="16"/>
        </w:rPr>
      </w:pPr>
      <w:r w:rsidRPr="00123246">
        <w:rPr>
          <w:rFonts w:ascii="Arial" w:hAnsi="Arial" w:cs="Arial"/>
          <w:b/>
          <w:sz w:val="16"/>
          <w:szCs w:val="16"/>
          <w:u w:val="single"/>
        </w:rPr>
        <w:t>Un Instrumentos Para</w:t>
      </w:r>
      <w:r w:rsidRPr="00123246">
        <w:rPr>
          <w:rFonts w:ascii="Arial" w:hAnsi="Arial" w:cs="Arial"/>
          <w:b/>
          <w:sz w:val="16"/>
          <w:szCs w:val="16"/>
        </w:rPr>
        <w:t xml:space="preserve">: </w:t>
      </w:r>
      <w:r w:rsidRPr="00123246">
        <w:rPr>
          <w:rFonts w:ascii="Arial" w:hAnsi="Arial" w:cs="Arial"/>
          <w:sz w:val="16"/>
          <w:szCs w:val="16"/>
        </w:rPr>
        <w:t>UNEME Pediátrica, UNEME Escobedo, UNEME Pesquería, UNEME Galeana,</w:t>
      </w:r>
      <w:r w:rsidRPr="00123246">
        <w:rPr>
          <w:rFonts w:ascii="Arial" w:hAnsi="Arial" w:cs="Arial"/>
          <w:sz w:val="16"/>
          <w:szCs w:val="14"/>
        </w:rPr>
        <w:t xml:space="preserve"> Hospital </w:t>
      </w:r>
      <w:r w:rsidR="00A95169">
        <w:rPr>
          <w:rFonts w:ascii="Arial" w:hAnsi="Arial" w:cs="Arial"/>
          <w:sz w:val="16"/>
          <w:szCs w:val="14"/>
        </w:rPr>
        <w:t>de Especialidades en Salud Mental</w:t>
      </w:r>
      <w:r w:rsidRPr="00123246">
        <w:rPr>
          <w:rFonts w:ascii="Arial" w:hAnsi="Arial" w:cs="Arial"/>
          <w:sz w:val="16"/>
          <w:szCs w:val="14"/>
        </w:rPr>
        <w:t xml:space="preserve">, </w:t>
      </w:r>
      <w:r w:rsidRPr="00123246">
        <w:rPr>
          <w:rFonts w:ascii="Arial" w:hAnsi="Arial" w:cs="Arial"/>
          <w:sz w:val="16"/>
          <w:szCs w:val="16"/>
        </w:rPr>
        <w:t>Hospital Metropolitano y UNEME General Terán</w:t>
      </w:r>
    </w:p>
    <w:p w14:paraId="2357C4BB" w14:textId="77777777" w:rsidR="00B54657" w:rsidRPr="00123246" w:rsidRDefault="00B54657" w:rsidP="00B54657">
      <w:pPr>
        <w:rPr>
          <w:rFonts w:ascii="Arial" w:hAnsi="Arial" w:cs="Arial"/>
          <w:b/>
          <w:sz w:val="16"/>
          <w:szCs w:val="16"/>
          <w:u w:val="single"/>
        </w:rPr>
      </w:pPr>
    </w:p>
    <w:tbl>
      <w:tblPr>
        <w:tblW w:w="8888" w:type="dxa"/>
        <w:tblInd w:w="634" w:type="dxa"/>
        <w:tblLayout w:type="fixed"/>
        <w:tblCellMar>
          <w:left w:w="31" w:type="dxa"/>
          <w:right w:w="31" w:type="dxa"/>
        </w:tblCellMar>
        <w:tblLook w:val="0000" w:firstRow="0" w:lastRow="0" w:firstColumn="0" w:lastColumn="0" w:noHBand="0" w:noVBand="0"/>
      </w:tblPr>
      <w:tblGrid>
        <w:gridCol w:w="617"/>
        <w:gridCol w:w="8271"/>
      </w:tblGrid>
      <w:tr w:rsidR="00B54657" w:rsidRPr="00123246" w14:paraId="645CEDB3" w14:textId="77777777" w:rsidTr="008604A7">
        <w:trPr>
          <w:trHeight w:val="301"/>
        </w:trPr>
        <w:tc>
          <w:tcPr>
            <w:tcW w:w="617" w:type="dxa"/>
          </w:tcPr>
          <w:p w14:paraId="0684F376" w14:textId="77777777" w:rsidR="00B54657" w:rsidRPr="00123246" w:rsidRDefault="00B54657" w:rsidP="008604A7">
            <w:pPr>
              <w:rPr>
                <w:rFonts w:ascii="Arial" w:hAnsi="Arial" w:cs="Arial"/>
                <w:sz w:val="16"/>
                <w:szCs w:val="16"/>
              </w:rPr>
            </w:pPr>
          </w:p>
        </w:tc>
        <w:tc>
          <w:tcPr>
            <w:tcW w:w="8271" w:type="dxa"/>
          </w:tcPr>
          <w:p w14:paraId="357C96D6" w14:textId="77777777" w:rsidR="00B54657" w:rsidRPr="00123246" w:rsidRDefault="00B54657" w:rsidP="008604A7">
            <w:pPr>
              <w:jc w:val="both"/>
              <w:rPr>
                <w:rFonts w:ascii="Arial" w:hAnsi="Arial" w:cs="Arial"/>
                <w:sz w:val="16"/>
                <w:szCs w:val="16"/>
                <w:u w:val="single"/>
              </w:rPr>
            </w:pPr>
          </w:p>
          <w:p w14:paraId="07B36696" w14:textId="77777777" w:rsidR="00B54657" w:rsidRPr="00123246" w:rsidRDefault="00B54657">
            <w:pPr>
              <w:pStyle w:val="Sinespaciado"/>
              <w:numPr>
                <w:ilvl w:val="0"/>
                <w:numId w:val="56"/>
              </w:numPr>
              <w:rPr>
                <w:rFonts w:ascii="Arial" w:hAnsi="Arial" w:cs="Arial"/>
                <w:sz w:val="16"/>
                <w:szCs w:val="16"/>
              </w:rPr>
            </w:pPr>
            <w:r w:rsidRPr="00123246">
              <w:rPr>
                <w:rFonts w:ascii="Arial" w:hAnsi="Arial" w:cs="Arial"/>
                <w:sz w:val="16"/>
                <w:szCs w:val="16"/>
              </w:rPr>
              <w:t xml:space="preserve">Equipo semi automatizado para pruebas de coagulación, con capacidad para detección de pruebas </w:t>
            </w:r>
            <w:proofErr w:type="spellStart"/>
            <w:r w:rsidRPr="00123246">
              <w:rPr>
                <w:rFonts w:ascii="Arial" w:hAnsi="Arial" w:cs="Arial"/>
                <w:sz w:val="16"/>
                <w:szCs w:val="16"/>
              </w:rPr>
              <w:t>coagulométricas</w:t>
            </w:r>
            <w:proofErr w:type="spellEnd"/>
            <w:r w:rsidRPr="00123246">
              <w:rPr>
                <w:rFonts w:ascii="Arial" w:hAnsi="Arial" w:cs="Arial"/>
                <w:sz w:val="16"/>
                <w:szCs w:val="16"/>
              </w:rPr>
              <w:t xml:space="preserve">, </w:t>
            </w:r>
            <w:proofErr w:type="spellStart"/>
            <w:r w:rsidRPr="00123246">
              <w:rPr>
                <w:rFonts w:ascii="Arial" w:hAnsi="Arial" w:cs="Arial"/>
                <w:sz w:val="16"/>
                <w:szCs w:val="16"/>
              </w:rPr>
              <w:t>cromogénicas</w:t>
            </w:r>
            <w:proofErr w:type="spellEnd"/>
            <w:r w:rsidRPr="00123246">
              <w:rPr>
                <w:rFonts w:ascii="Arial" w:hAnsi="Arial" w:cs="Arial"/>
                <w:sz w:val="16"/>
                <w:szCs w:val="16"/>
              </w:rPr>
              <w:t xml:space="preserve"> e inmunológicas.</w:t>
            </w:r>
          </w:p>
          <w:p w14:paraId="08734FFA" w14:textId="77777777" w:rsidR="00B54657" w:rsidRPr="00123246" w:rsidRDefault="00B54657">
            <w:pPr>
              <w:pStyle w:val="Sinespaciado"/>
              <w:numPr>
                <w:ilvl w:val="0"/>
                <w:numId w:val="56"/>
              </w:numPr>
              <w:rPr>
                <w:rFonts w:ascii="Arial" w:hAnsi="Arial" w:cs="Arial"/>
                <w:sz w:val="16"/>
                <w:szCs w:val="16"/>
              </w:rPr>
            </w:pPr>
            <w:r w:rsidRPr="00123246">
              <w:rPr>
                <w:rFonts w:ascii="Arial" w:hAnsi="Arial" w:cs="Arial"/>
                <w:sz w:val="16"/>
                <w:szCs w:val="16"/>
              </w:rPr>
              <w:t xml:space="preserve">Detección foto-óptica del coágulo. Determinación de Tiempo de Protrombina, Tiempo de Tromboplastina Parcial Activada, Fibrinógeno de </w:t>
            </w:r>
            <w:proofErr w:type="spellStart"/>
            <w:r w:rsidRPr="00123246">
              <w:rPr>
                <w:rFonts w:ascii="Arial" w:hAnsi="Arial" w:cs="Arial"/>
                <w:sz w:val="16"/>
                <w:szCs w:val="16"/>
              </w:rPr>
              <w:t>Clauss</w:t>
            </w:r>
            <w:proofErr w:type="spellEnd"/>
            <w:r w:rsidRPr="00123246">
              <w:rPr>
                <w:rFonts w:ascii="Arial" w:hAnsi="Arial" w:cs="Arial"/>
                <w:sz w:val="16"/>
                <w:szCs w:val="16"/>
              </w:rPr>
              <w:t xml:space="preserve">, Dímero D y Antitrombina. </w:t>
            </w:r>
          </w:p>
          <w:p w14:paraId="4ACFE83C" w14:textId="77777777" w:rsidR="00B54657" w:rsidRPr="00123246" w:rsidRDefault="00B54657">
            <w:pPr>
              <w:pStyle w:val="Sinespaciado"/>
              <w:numPr>
                <w:ilvl w:val="0"/>
                <w:numId w:val="56"/>
              </w:numPr>
              <w:rPr>
                <w:rFonts w:ascii="Arial" w:hAnsi="Arial" w:cs="Arial"/>
                <w:sz w:val="16"/>
                <w:szCs w:val="16"/>
              </w:rPr>
            </w:pPr>
            <w:r w:rsidRPr="00123246">
              <w:rPr>
                <w:rFonts w:ascii="Arial" w:hAnsi="Arial" w:cs="Arial"/>
                <w:sz w:val="16"/>
                <w:szCs w:val="16"/>
              </w:rPr>
              <w:t xml:space="preserve">Reporte de resultados en %, INR, </w:t>
            </w:r>
            <w:proofErr w:type="spellStart"/>
            <w:r w:rsidRPr="00123246">
              <w:rPr>
                <w:rFonts w:ascii="Arial" w:hAnsi="Arial" w:cs="Arial"/>
                <w:sz w:val="16"/>
                <w:szCs w:val="16"/>
              </w:rPr>
              <w:t>seg</w:t>
            </w:r>
            <w:proofErr w:type="spellEnd"/>
            <w:r w:rsidRPr="00123246">
              <w:rPr>
                <w:rFonts w:ascii="Arial" w:hAnsi="Arial" w:cs="Arial"/>
                <w:sz w:val="16"/>
                <w:szCs w:val="16"/>
              </w:rPr>
              <w:t>.</w:t>
            </w:r>
          </w:p>
          <w:p w14:paraId="250D2B67" w14:textId="77777777" w:rsidR="00B54657" w:rsidRPr="00123246" w:rsidRDefault="00B54657">
            <w:pPr>
              <w:pStyle w:val="Sinespaciado"/>
              <w:numPr>
                <w:ilvl w:val="0"/>
                <w:numId w:val="56"/>
              </w:numPr>
              <w:rPr>
                <w:rFonts w:ascii="Arial" w:hAnsi="Arial" w:cs="Arial"/>
                <w:sz w:val="16"/>
                <w:szCs w:val="16"/>
              </w:rPr>
            </w:pPr>
            <w:r w:rsidRPr="00123246">
              <w:rPr>
                <w:rFonts w:ascii="Arial" w:hAnsi="Arial" w:cs="Arial"/>
                <w:sz w:val="16"/>
                <w:szCs w:val="16"/>
              </w:rPr>
              <w:t>18 posiciones para incubación de muestras a 37°C +/- 0.4 °C.</w:t>
            </w:r>
          </w:p>
          <w:p w14:paraId="0546CD96" w14:textId="77777777" w:rsidR="00B54657" w:rsidRPr="00123246" w:rsidRDefault="00B54657">
            <w:pPr>
              <w:pStyle w:val="Sinespaciado"/>
              <w:numPr>
                <w:ilvl w:val="0"/>
                <w:numId w:val="56"/>
              </w:numPr>
              <w:rPr>
                <w:rFonts w:ascii="Arial" w:hAnsi="Arial" w:cs="Arial"/>
                <w:sz w:val="16"/>
                <w:szCs w:val="16"/>
              </w:rPr>
            </w:pPr>
            <w:r w:rsidRPr="00123246">
              <w:rPr>
                <w:rFonts w:ascii="Arial" w:hAnsi="Arial" w:cs="Arial"/>
                <w:sz w:val="16"/>
                <w:szCs w:val="16"/>
              </w:rPr>
              <w:t>4 posiciones para incubación de reactivos.</w:t>
            </w:r>
          </w:p>
          <w:p w14:paraId="0849ABB1" w14:textId="77777777" w:rsidR="00B54657" w:rsidRPr="00123246" w:rsidRDefault="00B54657">
            <w:pPr>
              <w:pStyle w:val="Sinespaciado"/>
              <w:numPr>
                <w:ilvl w:val="0"/>
                <w:numId w:val="56"/>
              </w:numPr>
              <w:rPr>
                <w:rFonts w:ascii="Arial" w:hAnsi="Arial" w:cs="Arial"/>
                <w:sz w:val="16"/>
                <w:szCs w:val="16"/>
              </w:rPr>
            </w:pPr>
            <w:r w:rsidRPr="00123246">
              <w:rPr>
                <w:rFonts w:ascii="Arial" w:hAnsi="Arial" w:cs="Arial"/>
                <w:sz w:val="16"/>
                <w:szCs w:val="16"/>
              </w:rPr>
              <w:t>2 canales de lectura.</w:t>
            </w:r>
          </w:p>
          <w:p w14:paraId="0D4C619F" w14:textId="77777777" w:rsidR="00B54657" w:rsidRPr="00123246" w:rsidRDefault="00B54657">
            <w:pPr>
              <w:pStyle w:val="Sinespaciado"/>
              <w:numPr>
                <w:ilvl w:val="0"/>
                <w:numId w:val="56"/>
              </w:numPr>
              <w:rPr>
                <w:rFonts w:ascii="Arial" w:hAnsi="Arial" w:cs="Arial"/>
                <w:sz w:val="16"/>
                <w:szCs w:val="16"/>
              </w:rPr>
            </w:pPr>
            <w:r w:rsidRPr="00123246">
              <w:rPr>
                <w:rFonts w:ascii="Arial" w:hAnsi="Arial" w:cs="Arial"/>
                <w:sz w:val="16"/>
                <w:szCs w:val="16"/>
              </w:rPr>
              <w:t>Pantalla de cristal líquido.</w:t>
            </w:r>
          </w:p>
          <w:p w14:paraId="4649CCB4" w14:textId="77777777" w:rsidR="00B54657" w:rsidRPr="00123246" w:rsidRDefault="00B54657">
            <w:pPr>
              <w:pStyle w:val="Sinespaciado"/>
              <w:numPr>
                <w:ilvl w:val="0"/>
                <w:numId w:val="56"/>
              </w:numPr>
              <w:rPr>
                <w:rFonts w:ascii="Arial" w:hAnsi="Arial" w:cs="Arial"/>
                <w:sz w:val="16"/>
                <w:szCs w:val="16"/>
              </w:rPr>
            </w:pPr>
            <w:r w:rsidRPr="00123246">
              <w:rPr>
                <w:rFonts w:ascii="Arial" w:hAnsi="Arial" w:cs="Arial"/>
                <w:sz w:val="16"/>
                <w:szCs w:val="16"/>
              </w:rPr>
              <w:t>Impresora integrada.</w:t>
            </w:r>
          </w:p>
          <w:p w14:paraId="183EFB39" w14:textId="77777777" w:rsidR="00B54657" w:rsidRPr="00123246" w:rsidRDefault="00B54657">
            <w:pPr>
              <w:pStyle w:val="Sinespaciado"/>
              <w:numPr>
                <w:ilvl w:val="0"/>
                <w:numId w:val="56"/>
              </w:numPr>
              <w:rPr>
                <w:rFonts w:ascii="Arial" w:hAnsi="Arial" w:cs="Arial"/>
                <w:sz w:val="16"/>
                <w:szCs w:val="16"/>
              </w:rPr>
            </w:pPr>
            <w:r w:rsidRPr="00123246">
              <w:rPr>
                <w:rFonts w:ascii="Arial" w:hAnsi="Arial" w:cs="Arial"/>
                <w:sz w:val="16"/>
                <w:szCs w:val="16"/>
              </w:rPr>
              <w:t>Fácil manejo.</w:t>
            </w:r>
          </w:p>
          <w:p w14:paraId="4338676A" w14:textId="77777777" w:rsidR="00B54657" w:rsidRPr="00123246" w:rsidRDefault="00B54657">
            <w:pPr>
              <w:pStyle w:val="Sinespaciado"/>
              <w:numPr>
                <w:ilvl w:val="0"/>
                <w:numId w:val="56"/>
              </w:numPr>
              <w:rPr>
                <w:rFonts w:ascii="Arial" w:hAnsi="Arial" w:cs="Arial"/>
                <w:sz w:val="16"/>
                <w:szCs w:val="16"/>
              </w:rPr>
            </w:pPr>
            <w:proofErr w:type="spellStart"/>
            <w:r w:rsidRPr="00123246">
              <w:rPr>
                <w:rFonts w:ascii="Arial" w:hAnsi="Arial" w:cs="Arial"/>
                <w:sz w:val="16"/>
                <w:szCs w:val="16"/>
              </w:rPr>
              <w:t>Interfasable</w:t>
            </w:r>
            <w:proofErr w:type="spellEnd"/>
            <w:r w:rsidRPr="00123246">
              <w:rPr>
                <w:rFonts w:ascii="Arial" w:hAnsi="Arial" w:cs="Arial"/>
                <w:sz w:val="16"/>
                <w:szCs w:val="16"/>
              </w:rPr>
              <w:t xml:space="preserve"> al sistema informático de la unidad RS 234.</w:t>
            </w:r>
          </w:p>
          <w:p w14:paraId="65E41FB4" w14:textId="77777777" w:rsidR="00B54657" w:rsidRPr="00123246" w:rsidRDefault="00B54657">
            <w:pPr>
              <w:pStyle w:val="Sinespaciado"/>
              <w:numPr>
                <w:ilvl w:val="0"/>
                <w:numId w:val="56"/>
              </w:numPr>
              <w:rPr>
                <w:rFonts w:ascii="Arial" w:hAnsi="Arial" w:cs="Arial"/>
                <w:sz w:val="16"/>
                <w:szCs w:val="16"/>
              </w:rPr>
            </w:pPr>
            <w:r w:rsidRPr="00123246">
              <w:rPr>
                <w:rFonts w:ascii="Arial" w:hAnsi="Arial" w:cs="Arial"/>
                <w:sz w:val="16"/>
                <w:szCs w:val="16"/>
              </w:rPr>
              <w:t>Almacena Curva estándar.</w:t>
            </w:r>
          </w:p>
          <w:p w14:paraId="7BA12031" w14:textId="77777777" w:rsidR="00B54657" w:rsidRPr="00123246" w:rsidRDefault="00B54657">
            <w:pPr>
              <w:pStyle w:val="Sinespaciado"/>
              <w:numPr>
                <w:ilvl w:val="0"/>
                <w:numId w:val="56"/>
              </w:numPr>
              <w:rPr>
                <w:rFonts w:ascii="Arial" w:hAnsi="Arial" w:cs="Arial"/>
                <w:sz w:val="16"/>
                <w:szCs w:val="16"/>
              </w:rPr>
            </w:pPr>
            <w:proofErr w:type="spellStart"/>
            <w:r w:rsidRPr="00123246">
              <w:rPr>
                <w:rFonts w:ascii="Arial" w:hAnsi="Arial" w:cs="Arial"/>
                <w:sz w:val="16"/>
                <w:szCs w:val="16"/>
              </w:rPr>
              <w:t>Microvolumen</w:t>
            </w:r>
            <w:proofErr w:type="spellEnd"/>
            <w:r w:rsidRPr="00123246">
              <w:rPr>
                <w:rFonts w:ascii="Arial" w:hAnsi="Arial" w:cs="Arial"/>
                <w:sz w:val="16"/>
                <w:szCs w:val="16"/>
              </w:rPr>
              <w:t xml:space="preserve"> 50 µL de muestra.</w:t>
            </w:r>
          </w:p>
          <w:p w14:paraId="6F5CF5E7" w14:textId="77777777" w:rsidR="00B54657" w:rsidRPr="00123246" w:rsidRDefault="00B54657">
            <w:pPr>
              <w:pStyle w:val="Sinespaciado"/>
              <w:numPr>
                <w:ilvl w:val="0"/>
                <w:numId w:val="56"/>
              </w:numPr>
              <w:rPr>
                <w:rFonts w:ascii="Arial" w:hAnsi="Arial" w:cs="Arial"/>
                <w:sz w:val="16"/>
                <w:szCs w:val="16"/>
              </w:rPr>
            </w:pPr>
            <w:proofErr w:type="spellStart"/>
            <w:r w:rsidRPr="00123246">
              <w:rPr>
                <w:rFonts w:ascii="Arial" w:hAnsi="Arial" w:cs="Arial"/>
                <w:sz w:val="16"/>
                <w:szCs w:val="16"/>
              </w:rPr>
              <w:t>Microvolumen</w:t>
            </w:r>
            <w:proofErr w:type="spellEnd"/>
            <w:r w:rsidRPr="00123246">
              <w:rPr>
                <w:rFonts w:ascii="Arial" w:hAnsi="Arial" w:cs="Arial"/>
                <w:sz w:val="16"/>
                <w:szCs w:val="16"/>
              </w:rPr>
              <w:t xml:space="preserve"> 100 µL de reactivo.</w:t>
            </w:r>
          </w:p>
          <w:p w14:paraId="5C5293BB" w14:textId="77777777" w:rsidR="00B54657" w:rsidRPr="00123246" w:rsidRDefault="00B54657">
            <w:pPr>
              <w:pStyle w:val="Sinespaciado"/>
              <w:numPr>
                <w:ilvl w:val="0"/>
                <w:numId w:val="56"/>
              </w:numPr>
              <w:rPr>
                <w:rFonts w:ascii="Arial" w:hAnsi="Arial" w:cs="Arial"/>
                <w:sz w:val="16"/>
                <w:szCs w:val="16"/>
              </w:rPr>
            </w:pPr>
            <w:r w:rsidRPr="00123246">
              <w:rPr>
                <w:rFonts w:ascii="Arial" w:hAnsi="Arial" w:cs="Arial"/>
                <w:sz w:val="16"/>
                <w:szCs w:val="16"/>
              </w:rPr>
              <w:t>Almacenaje de curvas de calibración.</w:t>
            </w:r>
          </w:p>
          <w:p w14:paraId="66FA4DAA" w14:textId="77777777" w:rsidR="00B54657" w:rsidRPr="00123246" w:rsidRDefault="00B54657">
            <w:pPr>
              <w:pStyle w:val="Sinespaciado"/>
              <w:numPr>
                <w:ilvl w:val="0"/>
                <w:numId w:val="56"/>
              </w:numPr>
              <w:rPr>
                <w:rFonts w:ascii="Arial" w:hAnsi="Arial" w:cs="Arial"/>
                <w:sz w:val="16"/>
                <w:szCs w:val="16"/>
              </w:rPr>
            </w:pPr>
            <w:r w:rsidRPr="00123246">
              <w:rPr>
                <w:rFonts w:ascii="Arial" w:hAnsi="Arial" w:cs="Arial"/>
                <w:sz w:val="16"/>
                <w:szCs w:val="16"/>
              </w:rPr>
              <w:t>Requerimientos eléctricos 120V.</w:t>
            </w:r>
          </w:p>
          <w:p w14:paraId="2B825FB5" w14:textId="77777777" w:rsidR="00B54657" w:rsidRPr="00123246" w:rsidRDefault="00B54657">
            <w:pPr>
              <w:pStyle w:val="Sinespaciado"/>
              <w:numPr>
                <w:ilvl w:val="0"/>
                <w:numId w:val="56"/>
              </w:numPr>
              <w:rPr>
                <w:rFonts w:ascii="Arial" w:hAnsi="Arial" w:cs="Arial"/>
                <w:sz w:val="16"/>
                <w:szCs w:val="16"/>
                <w:u w:val="single"/>
              </w:rPr>
            </w:pPr>
            <w:r w:rsidRPr="00123246">
              <w:rPr>
                <w:rFonts w:ascii="Arial" w:hAnsi="Arial" w:cs="Arial"/>
                <w:sz w:val="16"/>
                <w:szCs w:val="16"/>
                <w:u w:val="single"/>
              </w:rPr>
              <w:t>Deberá Inscribir Al Laboratorio En Un Programa De Control De Calidad Externos Para Cada Uno De Los Equipos</w:t>
            </w:r>
          </w:p>
          <w:p w14:paraId="439E5A47" w14:textId="77777777" w:rsidR="00B54657" w:rsidRPr="00123246" w:rsidRDefault="00B54657">
            <w:pPr>
              <w:pStyle w:val="Prrafodelista"/>
              <w:numPr>
                <w:ilvl w:val="0"/>
                <w:numId w:val="35"/>
              </w:numPr>
              <w:rPr>
                <w:rFonts w:ascii="Arial" w:hAnsi="Arial" w:cs="Arial"/>
                <w:sz w:val="16"/>
                <w:szCs w:val="16"/>
                <w:u w:val="single"/>
              </w:rPr>
            </w:pPr>
            <w:r w:rsidRPr="00123246">
              <w:rPr>
                <w:rFonts w:ascii="Arial" w:hAnsi="Arial" w:cs="Arial"/>
                <w:sz w:val="16"/>
                <w:szCs w:val="16"/>
                <w:u w:val="single"/>
              </w:rPr>
              <w:t>El licitante ganador de esta partida deberá enlazar los equipos al Sistema de Información del Laboratorio, correspondiendo proporcionar esta interface.</w:t>
            </w:r>
          </w:p>
          <w:p w14:paraId="2CFA2020" w14:textId="77777777" w:rsidR="00B54657" w:rsidRPr="00123246" w:rsidRDefault="00B54657" w:rsidP="008604A7">
            <w:pPr>
              <w:pStyle w:val="Sinespaciado"/>
              <w:ind w:left="720"/>
              <w:rPr>
                <w:rFonts w:ascii="Arial" w:hAnsi="Arial" w:cs="Arial"/>
                <w:sz w:val="16"/>
                <w:szCs w:val="16"/>
                <w:u w:val="single"/>
              </w:rPr>
            </w:pPr>
          </w:p>
          <w:p w14:paraId="12AF264C" w14:textId="77777777" w:rsidR="00B54657" w:rsidRPr="00123246" w:rsidRDefault="00B54657" w:rsidP="008604A7">
            <w:pPr>
              <w:jc w:val="both"/>
              <w:rPr>
                <w:rFonts w:ascii="Arial" w:hAnsi="Arial" w:cs="Arial"/>
                <w:sz w:val="16"/>
                <w:szCs w:val="16"/>
                <w:u w:val="single"/>
              </w:rPr>
            </w:pPr>
          </w:p>
        </w:tc>
      </w:tr>
    </w:tbl>
    <w:p w14:paraId="5C17DFCA" w14:textId="77777777" w:rsidR="00B54657" w:rsidRPr="00123246" w:rsidRDefault="00B54657" w:rsidP="00B54657">
      <w:pPr>
        <w:rPr>
          <w:rFonts w:ascii="Arial" w:hAnsi="Arial" w:cs="Arial"/>
          <w:b/>
          <w:color w:val="000000"/>
          <w:sz w:val="16"/>
          <w:szCs w:val="16"/>
          <w:lang w:val="es-MX" w:eastAsia="es-MX"/>
        </w:rPr>
      </w:pPr>
    </w:p>
    <w:p w14:paraId="1AF13A93" w14:textId="77777777" w:rsidR="00B54657" w:rsidRPr="00123246" w:rsidRDefault="00B54657">
      <w:pPr>
        <w:pStyle w:val="Prrafodelista"/>
        <w:numPr>
          <w:ilvl w:val="0"/>
          <w:numId w:val="49"/>
        </w:numPr>
        <w:rPr>
          <w:rFonts w:ascii="Arial" w:hAnsi="Arial" w:cs="Arial"/>
          <w:b/>
          <w:sz w:val="16"/>
          <w:szCs w:val="16"/>
        </w:rPr>
      </w:pPr>
      <w:r w:rsidRPr="00123246">
        <w:rPr>
          <w:rFonts w:ascii="Arial" w:hAnsi="Arial" w:cs="Arial"/>
          <w:b/>
          <w:sz w:val="16"/>
          <w:szCs w:val="16"/>
        </w:rPr>
        <w:t>Las pruebas incluidas son:</w:t>
      </w:r>
    </w:p>
    <w:p w14:paraId="3360EC59" w14:textId="77777777" w:rsidR="00B54657" w:rsidRPr="00123246" w:rsidRDefault="00B54657" w:rsidP="00B54657">
      <w:pPr>
        <w:pStyle w:val="Prrafodelista"/>
        <w:ind w:left="720"/>
        <w:rPr>
          <w:rFonts w:ascii="Arial" w:hAnsi="Arial" w:cs="Arial"/>
          <w:b/>
          <w:sz w:val="16"/>
          <w:szCs w:val="16"/>
        </w:rPr>
      </w:pPr>
    </w:p>
    <w:p w14:paraId="2857EF18" w14:textId="77777777" w:rsidR="00B54657" w:rsidRPr="00123246" w:rsidRDefault="00B54657">
      <w:pPr>
        <w:pStyle w:val="Prrafodelista"/>
        <w:numPr>
          <w:ilvl w:val="0"/>
          <w:numId w:val="48"/>
        </w:numPr>
        <w:rPr>
          <w:rFonts w:ascii="Arial" w:hAnsi="Arial" w:cs="Arial"/>
          <w:sz w:val="16"/>
          <w:szCs w:val="16"/>
        </w:rPr>
      </w:pPr>
      <w:r w:rsidRPr="00123246">
        <w:rPr>
          <w:rFonts w:ascii="Arial" w:hAnsi="Arial" w:cs="Arial"/>
          <w:sz w:val="16"/>
          <w:szCs w:val="16"/>
        </w:rPr>
        <w:t>APTT</w:t>
      </w:r>
      <w:r w:rsidRPr="00123246">
        <w:rPr>
          <w:rFonts w:ascii="Arial" w:hAnsi="Arial" w:cs="Arial"/>
          <w:sz w:val="16"/>
          <w:szCs w:val="16"/>
        </w:rPr>
        <w:tab/>
      </w:r>
    </w:p>
    <w:p w14:paraId="507C409D" w14:textId="77777777" w:rsidR="00B54657" w:rsidRPr="00123246" w:rsidRDefault="00B54657">
      <w:pPr>
        <w:pStyle w:val="Prrafodelista"/>
        <w:numPr>
          <w:ilvl w:val="0"/>
          <w:numId w:val="48"/>
        </w:numPr>
        <w:rPr>
          <w:rFonts w:ascii="Arial" w:hAnsi="Arial" w:cs="Arial"/>
          <w:sz w:val="16"/>
          <w:szCs w:val="16"/>
        </w:rPr>
      </w:pPr>
      <w:r w:rsidRPr="00123246">
        <w:rPr>
          <w:rFonts w:ascii="Arial" w:hAnsi="Arial" w:cs="Arial"/>
          <w:sz w:val="16"/>
          <w:szCs w:val="16"/>
        </w:rPr>
        <w:t>TP</w:t>
      </w:r>
      <w:r w:rsidRPr="00123246">
        <w:rPr>
          <w:rFonts w:ascii="Arial" w:hAnsi="Arial" w:cs="Arial"/>
          <w:sz w:val="16"/>
          <w:szCs w:val="16"/>
        </w:rPr>
        <w:tab/>
      </w:r>
    </w:p>
    <w:p w14:paraId="49C79928" w14:textId="77777777" w:rsidR="00B54657" w:rsidRPr="00123246" w:rsidRDefault="00B54657">
      <w:pPr>
        <w:pStyle w:val="Prrafodelista"/>
        <w:numPr>
          <w:ilvl w:val="0"/>
          <w:numId w:val="48"/>
        </w:numPr>
        <w:rPr>
          <w:rFonts w:ascii="Arial" w:hAnsi="Arial" w:cs="Arial"/>
          <w:color w:val="000000"/>
          <w:sz w:val="16"/>
          <w:szCs w:val="16"/>
          <w:lang w:val="es-MX" w:eastAsia="es-MX"/>
        </w:rPr>
      </w:pPr>
      <w:proofErr w:type="spellStart"/>
      <w:r w:rsidRPr="00123246">
        <w:rPr>
          <w:rFonts w:ascii="Arial" w:hAnsi="Arial" w:cs="Arial"/>
          <w:sz w:val="16"/>
          <w:szCs w:val="16"/>
        </w:rPr>
        <w:t>Dimero</w:t>
      </w:r>
      <w:proofErr w:type="spellEnd"/>
      <w:r w:rsidRPr="00123246">
        <w:rPr>
          <w:rFonts w:ascii="Arial" w:hAnsi="Arial" w:cs="Arial"/>
          <w:sz w:val="16"/>
          <w:szCs w:val="16"/>
        </w:rPr>
        <w:t xml:space="preserve"> D</w:t>
      </w:r>
    </w:p>
    <w:p w14:paraId="094B705F" w14:textId="77777777" w:rsidR="00B54657" w:rsidRDefault="00B54657" w:rsidP="00B54657">
      <w:pPr>
        <w:rPr>
          <w:rFonts w:ascii="Arial" w:hAnsi="Arial" w:cs="Arial"/>
          <w:color w:val="000000"/>
          <w:sz w:val="16"/>
          <w:szCs w:val="16"/>
          <w:lang w:val="es-MX" w:eastAsia="es-MX"/>
        </w:rPr>
      </w:pPr>
    </w:p>
    <w:p w14:paraId="5DB3F2D1" w14:textId="77777777" w:rsidR="0013112E" w:rsidRPr="00123246" w:rsidRDefault="0013112E" w:rsidP="00B54657">
      <w:pPr>
        <w:rPr>
          <w:rFonts w:ascii="Arial" w:hAnsi="Arial" w:cs="Arial"/>
          <w:color w:val="000000"/>
          <w:sz w:val="16"/>
          <w:szCs w:val="16"/>
          <w:lang w:val="es-MX" w:eastAsia="es-MX"/>
        </w:rPr>
      </w:pPr>
    </w:p>
    <w:p w14:paraId="2E22A203" w14:textId="77777777" w:rsidR="00B54657" w:rsidRPr="00027A26" w:rsidRDefault="00B54657" w:rsidP="00B54657">
      <w:pPr>
        <w:rPr>
          <w:rFonts w:ascii="Arial" w:hAnsi="Arial" w:cs="Arial"/>
          <w:color w:val="000000"/>
          <w:lang w:val="es-MX" w:eastAsia="es-MX"/>
        </w:rPr>
      </w:pPr>
      <w:r w:rsidRPr="0076578F">
        <w:rPr>
          <w:rFonts w:ascii="Arial" w:hAnsi="Arial" w:cs="Arial"/>
          <w:color w:val="000000"/>
          <w:lang w:val="es-MX" w:eastAsia="es-MX"/>
        </w:rPr>
        <w:t>10.      REACTIVOS PARA DETERMINACIÓN DE INMUNOHEMATOLOGÍA</w:t>
      </w:r>
    </w:p>
    <w:p w14:paraId="01AE1B18" w14:textId="77777777" w:rsidR="00B54657" w:rsidRPr="00123246" w:rsidRDefault="00B54657" w:rsidP="00B54657">
      <w:pPr>
        <w:rPr>
          <w:rFonts w:ascii="Arial" w:hAnsi="Arial" w:cs="Arial"/>
          <w:b/>
          <w:bCs/>
          <w:sz w:val="16"/>
          <w:szCs w:val="16"/>
          <w:lang w:val="es-MX"/>
        </w:rPr>
      </w:pPr>
    </w:p>
    <w:p w14:paraId="0F521E92" w14:textId="157BC8A5" w:rsidR="00B54657" w:rsidRPr="00123246" w:rsidRDefault="00B54657" w:rsidP="00B54657">
      <w:pPr>
        <w:ind w:left="360"/>
        <w:rPr>
          <w:rFonts w:ascii="Arial" w:hAnsi="Arial" w:cs="Arial"/>
          <w:sz w:val="16"/>
          <w:szCs w:val="16"/>
        </w:rPr>
      </w:pPr>
      <w:r w:rsidRPr="00123246">
        <w:rPr>
          <w:rFonts w:ascii="Arial" w:hAnsi="Arial" w:cs="Arial"/>
          <w:b/>
          <w:sz w:val="16"/>
          <w:szCs w:val="16"/>
          <w:u w:val="single"/>
        </w:rPr>
        <w:t>Un Instrumento</w:t>
      </w:r>
      <w:r w:rsidRPr="00123246">
        <w:rPr>
          <w:rFonts w:ascii="Arial" w:hAnsi="Arial" w:cs="Arial"/>
          <w:sz w:val="16"/>
          <w:szCs w:val="16"/>
        </w:rPr>
        <w:t xml:space="preserve"> Para El Hospital Metropolitano</w:t>
      </w:r>
    </w:p>
    <w:p w14:paraId="5C6B7904" w14:textId="77777777" w:rsidR="00B54657" w:rsidRPr="00123246" w:rsidRDefault="00B54657" w:rsidP="00B54657">
      <w:pPr>
        <w:ind w:left="360"/>
        <w:rPr>
          <w:rFonts w:ascii="Arial" w:hAnsi="Arial" w:cs="Arial"/>
          <w:b/>
          <w:sz w:val="16"/>
          <w:szCs w:val="16"/>
        </w:rPr>
      </w:pPr>
      <w:r w:rsidRPr="00123246">
        <w:rPr>
          <w:rFonts w:ascii="Arial" w:hAnsi="Arial" w:cs="Arial"/>
          <w:b/>
          <w:sz w:val="16"/>
          <w:szCs w:val="16"/>
          <w:u w:val="single"/>
        </w:rPr>
        <w:t>Un Instrumento</w:t>
      </w:r>
      <w:r w:rsidRPr="00123246">
        <w:rPr>
          <w:rFonts w:ascii="Arial" w:hAnsi="Arial" w:cs="Arial"/>
          <w:sz w:val="16"/>
          <w:szCs w:val="16"/>
        </w:rPr>
        <w:t xml:space="preserve"> Para El Hospital Regional Materno Infantil,</w:t>
      </w:r>
    </w:p>
    <w:p w14:paraId="220E8537" w14:textId="77777777" w:rsidR="00B54657" w:rsidRPr="00123246" w:rsidRDefault="00B54657" w:rsidP="00B54657">
      <w:pPr>
        <w:rPr>
          <w:rFonts w:ascii="Arial" w:hAnsi="Arial" w:cs="Arial"/>
          <w:sz w:val="16"/>
          <w:szCs w:val="16"/>
        </w:rPr>
      </w:pPr>
      <w:r w:rsidRPr="00123246">
        <w:rPr>
          <w:rFonts w:ascii="Arial" w:hAnsi="Arial" w:cs="Arial"/>
          <w:b/>
          <w:sz w:val="16"/>
          <w:szCs w:val="16"/>
        </w:rPr>
        <w:t xml:space="preserve">        </w:t>
      </w:r>
      <w:r w:rsidRPr="00123246">
        <w:rPr>
          <w:rFonts w:ascii="Arial" w:hAnsi="Arial" w:cs="Arial"/>
          <w:b/>
          <w:sz w:val="16"/>
          <w:szCs w:val="16"/>
          <w:u w:val="single"/>
        </w:rPr>
        <w:t>Un Instrumento</w:t>
      </w:r>
      <w:r w:rsidRPr="00123246">
        <w:rPr>
          <w:rFonts w:ascii="Arial" w:hAnsi="Arial" w:cs="Arial"/>
          <w:sz w:val="16"/>
          <w:szCs w:val="16"/>
        </w:rPr>
        <w:t xml:space="preserve"> Para el CETS</w:t>
      </w:r>
    </w:p>
    <w:p w14:paraId="22196500" w14:textId="77777777" w:rsidR="00B54657" w:rsidRPr="00123246" w:rsidRDefault="00B54657" w:rsidP="00B54657">
      <w:pPr>
        <w:rPr>
          <w:rFonts w:ascii="Arial" w:hAnsi="Arial" w:cs="Arial"/>
          <w:sz w:val="16"/>
          <w:szCs w:val="16"/>
        </w:rPr>
      </w:pPr>
    </w:p>
    <w:p w14:paraId="4344788F" w14:textId="77777777" w:rsidR="00B54657" w:rsidRPr="00123246" w:rsidRDefault="00B54657" w:rsidP="00B54657">
      <w:pPr>
        <w:rPr>
          <w:rFonts w:ascii="Arial" w:hAnsi="Arial" w:cs="Arial"/>
          <w:sz w:val="16"/>
          <w:szCs w:val="16"/>
          <w:lang w:val="es-MX"/>
        </w:rPr>
      </w:pPr>
      <w:r w:rsidRPr="00123246">
        <w:rPr>
          <w:rFonts w:ascii="Arial" w:hAnsi="Arial" w:cs="Arial"/>
          <w:sz w:val="16"/>
          <w:szCs w:val="16"/>
          <w:lang w:val="es-MX"/>
        </w:rPr>
        <w:t>Con las siguientes características:</w:t>
      </w:r>
    </w:p>
    <w:p w14:paraId="34D1CB55" w14:textId="77777777" w:rsidR="00B54657" w:rsidRPr="00123246" w:rsidRDefault="00B54657" w:rsidP="00B54657">
      <w:pPr>
        <w:rPr>
          <w:rFonts w:ascii="Arial" w:hAnsi="Arial" w:cs="Arial"/>
          <w:sz w:val="16"/>
          <w:szCs w:val="16"/>
          <w:lang w:val="es-MX"/>
        </w:rPr>
      </w:pPr>
    </w:p>
    <w:p w14:paraId="6F725D5C" w14:textId="77777777" w:rsidR="00B54657" w:rsidRPr="00123246" w:rsidRDefault="00B54657" w:rsidP="008825B8">
      <w:pPr>
        <w:jc w:val="both"/>
        <w:rPr>
          <w:rFonts w:ascii="Arial" w:hAnsi="Arial" w:cs="Arial"/>
          <w:caps/>
          <w:sz w:val="16"/>
          <w:szCs w:val="16"/>
          <w:lang w:val="es-MX"/>
        </w:rPr>
      </w:pPr>
      <w:r w:rsidRPr="00123246">
        <w:rPr>
          <w:rFonts w:ascii="Arial" w:hAnsi="Arial" w:cs="Arial"/>
          <w:sz w:val="16"/>
          <w:szCs w:val="16"/>
          <w:lang w:val="es-MX"/>
        </w:rPr>
        <w:t xml:space="preserve">Equipo Automatizado Para La Determinación De Grupos Sanguíneos, Anticuerpos, </w:t>
      </w:r>
      <w:proofErr w:type="spellStart"/>
      <w:r w:rsidRPr="00123246">
        <w:rPr>
          <w:rFonts w:ascii="Arial" w:hAnsi="Arial" w:cs="Arial"/>
          <w:sz w:val="16"/>
          <w:szCs w:val="16"/>
          <w:lang w:val="es-MX"/>
        </w:rPr>
        <w:t>Antieritrocitos</w:t>
      </w:r>
      <w:proofErr w:type="spellEnd"/>
      <w:r w:rsidRPr="00123246">
        <w:rPr>
          <w:rFonts w:ascii="Arial" w:hAnsi="Arial" w:cs="Arial"/>
          <w:sz w:val="16"/>
          <w:szCs w:val="16"/>
          <w:lang w:val="es-MX"/>
        </w:rPr>
        <w:t xml:space="preserve">, Antiglobulina Humana Directa Y Pruebas De Compatibilidad En Tarjetas De Gel. Equipo Que Permita Realizar De Manera Automática E Integrada Los Siguientes Procesos: Identificación De </w:t>
      </w:r>
      <w:r w:rsidRPr="00123246">
        <w:rPr>
          <w:rFonts w:ascii="Arial" w:hAnsi="Arial" w:cs="Arial"/>
          <w:sz w:val="16"/>
          <w:szCs w:val="16"/>
          <w:lang w:val="es-MX"/>
        </w:rPr>
        <w:lastRenderedPageBreak/>
        <w:t xml:space="preserve">Muestras, Homogenización De Eritrocitos Reactivos, Dilución Y Dispensado De Muestras Y Reactivos Incubación A La Temperatura Requerida Por El Tipo De Prueba. </w:t>
      </w:r>
    </w:p>
    <w:p w14:paraId="11747854" w14:textId="77777777" w:rsidR="00B54657" w:rsidRPr="00123246" w:rsidRDefault="00B54657" w:rsidP="008825B8">
      <w:pPr>
        <w:jc w:val="both"/>
        <w:rPr>
          <w:rFonts w:ascii="Arial" w:hAnsi="Arial" w:cs="Arial"/>
          <w:caps/>
          <w:sz w:val="16"/>
          <w:szCs w:val="16"/>
          <w:lang w:val="es-MX"/>
        </w:rPr>
      </w:pPr>
      <w:r w:rsidRPr="00123246">
        <w:rPr>
          <w:rFonts w:ascii="Arial" w:hAnsi="Arial" w:cs="Arial"/>
          <w:sz w:val="16"/>
          <w:szCs w:val="16"/>
          <w:lang w:val="es-MX"/>
        </w:rPr>
        <w:t>Centrifugación Automática De Las Tarjetas</w:t>
      </w:r>
    </w:p>
    <w:p w14:paraId="3C38E331" w14:textId="33C802BC" w:rsidR="00B54657" w:rsidRPr="00123246" w:rsidRDefault="00B54657" w:rsidP="008825B8">
      <w:pPr>
        <w:jc w:val="both"/>
        <w:rPr>
          <w:rFonts w:ascii="Arial" w:hAnsi="Arial" w:cs="Arial"/>
          <w:sz w:val="16"/>
          <w:szCs w:val="16"/>
          <w:lang w:val="es-MX"/>
        </w:rPr>
      </w:pPr>
      <w:r w:rsidRPr="00123246">
        <w:rPr>
          <w:rFonts w:ascii="Arial" w:hAnsi="Arial" w:cs="Arial"/>
          <w:sz w:val="16"/>
          <w:szCs w:val="16"/>
          <w:lang w:val="es-MX"/>
        </w:rPr>
        <w:t xml:space="preserve">Lectura Automática De Las Tarjetas. Interpretación Automática De Los Resultados. Utilización De Cualquier Tamaño De Tubo Primario. Calibración Automática. Código De Barras Para Muestras Y Reactivos. Control De Calidad Integrado. Accesorios: Computadora Compatible Con Software Grafico </w:t>
      </w:r>
      <w:r w:rsidR="00A944AA">
        <w:rPr>
          <w:rFonts w:ascii="Arial" w:hAnsi="Arial" w:cs="Arial"/>
          <w:sz w:val="16"/>
          <w:szCs w:val="16"/>
          <w:lang w:val="es-MX"/>
        </w:rPr>
        <w:t>e</w:t>
      </w:r>
      <w:r w:rsidRPr="00123246">
        <w:rPr>
          <w:rFonts w:ascii="Arial" w:hAnsi="Arial" w:cs="Arial"/>
          <w:sz w:val="16"/>
          <w:szCs w:val="16"/>
          <w:lang w:val="es-MX"/>
        </w:rPr>
        <w:t xml:space="preserve">n </w:t>
      </w:r>
      <w:r w:rsidR="00A944AA" w:rsidRPr="00123246">
        <w:rPr>
          <w:rFonts w:ascii="Arial" w:hAnsi="Arial" w:cs="Arial"/>
          <w:sz w:val="16"/>
          <w:szCs w:val="16"/>
          <w:lang w:val="es-MX"/>
        </w:rPr>
        <w:t>español</w:t>
      </w:r>
      <w:r w:rsidRPr="00123246">
        <w:rPr>
          <w:rFonts w:ascii="Arial" w:hAnsi="Arial" w:cs="Arial"/>
          <w:sz w:val="16"/>
          <w:szCs w:val="16"/>
          <w:lang w:val="es-MX"/>
        </w:rPr>
        <w:t xml:space="preserve">, </w:t>
      </w:r>
      <w:r w:rsidR="00A944AA">
        <w:rPr>
          <w:rFonts w:ascii="Arial" w:hAnsi="Arial" w:cs="Arial"/>
          <w:sz w:val="16"/>
          <w:szCs w:val="16"/>
          <w:lang w:val="es-MX"/>
        </w:rPr>
        <w:t>e</w:t>
      </w:r>
      <w:r w:rsidRPr="00123246">
        <w:rPr>
          <w:rFonts w:ascii="Arial" w:hAnsi="Arial" w:cs="Arial"/>
          <w:sz w:val="16"/>
          <w:szCs w:val="16"/>
          <w:lang w:val="es-MX"/>
        </w:rPr>
        <w:t xml:space="preserve">n Ambiente Windows. Con Interfase Bidireccional Para Conectarse A Computadora Central. Reactivos Y Consumibles: Tarjetas De Gel De 8 Pozos Para Pruebas </w:t>
      </w:r>
      <w:proofErr w:type="spellStart"/>
      <w:r w:rsidRPr="00123246">
        <w:rPr>
          <w:rFonts w:ascii="Arial" w:hAnsi="Arial" w:cs="Arial"/>
          <w:sz w:val="16"/>
          <w:szCs w:val="16"/>
          <w:lang w:val="es-MX"/>
        </w:rPr>
        <w:t>Inmunohematologicas</w:t>
      </w:r>
      <w:proofErr w:type="spellEnd"/>
      <w:r w:rsidRPr="00123246">
        <w:rPr>
          <w:rFonts w:ascii="Arial" w:hAnsi="Arial" w:cs="Arial"/>
          <w:sz w:val="16"/>
          <w:szCs w:val="16"/>
          <w:lang w:val="es-MX"/>
        </w:rPr>
        <w:t xml:space="preserve">. Diluyentes Para Tarjetas De Gel. Soluciones Concentradas De Lavado. Células En Suspensión 0.8 %. Las Pruebas Solicitadas Son: Grupos </w:t>
      </w:r>
      <w:proofErr w:type="spellStart"/>
      <w:r w:rsidRPr="00123246">
        <w:rPr>
          <w:rFonts w:ascii="Arial" w:hAnsi="Arial" w:cs="Arial"/>
          <w:sz w:val="16"/>
          <w:szCs w:val="16"/>
          <w:lang w:val="es-MX"/>
        </w:rPr>
        <w:t>SanguineosAbo</w:t>
      </w:r>
      <w:proofErr w:type="spellEnd"/>
      <w:r w:rsidRPr="00123246">
        <w:rPr>
          <w:rFonts w:ascii="Arial" w:hAnsi="Arial" w:cs="Arial"/>
          <w:sz w:val="16"/>
          <w:szCs w:val="16"/>
          <w:lang w:val="es-MX"/>
        </w:rPr>
        <w:t xml:space="preserve"> Y Rh, Pruebas Cruzadas Y Coombs.</w:t>
      </w:r>
    </w:p>
    <w:p w14:paraId="6D709CE0" w14:textId="77777777" w:rsidR="00B54657" w:rsidRPr="00123246" w:rsidRDefault="00B54657" w:rsidP="008825B8">
      <w:pPr>
        <w:jc w:val="both"/>
        <w:rPr>
          <w:rFonts w:ascii="Arial" w:hAnsi="Arial" w:cs="Arial"/>
          <w:color w:val="000000"/>
          <w:sz w:val="16"/>
          <w:szCs w:val="16"/>
          <w:lang w:eastAsia="es-MX"/>
        </w:rPr>
      </w:pPr>
      <w:r w:rsidRPr="00123246">
        <w:rPr>
          <w:rFonts w:ascii="Arial" w:hAnsi="Arial" w:cs="Arial"/>
          <w:color w:val="000000"/>
          <w:sz w:val="16"/>
          <w:szCs w:val="16"/>
          <w:lang w:eastAsia="es-MX"/>
        </w:rPr>
        <w:t>Además, se deberá considerar lo siguiente</w:t>
      </w:r>
    </w:p>
    <w:p w14:paraId="143F218F" w14:textId="77777777" w:rsidR="00B54657" w:rsidRPr="00123246" w:rsidRDefault="00B54657" w:rsidP="00B54657">
      <w:pPr>
        <w:rPr>
          <w:rFonts w:ascii="Arial" w:hAnsi="Arial" w:cs="Arial"/>
          <w:sz w:val="16"/>
          <w:szCs w:val="16"/>
          <w:lang w:val="es-MX"/>
        </w:rPr>
      </w:pPr>
    </w:p>
    <w:p w14:paraId="54F718E1" w14:textId="77777777" w:rsidR="00B54657" w:rsidRPr="00123246" w:rsidRDefault="00B54657">
      <w:pPr>
        <w:pStyle w:val="Prrafodelista"/>
        <w:numPr>
          <w:ilvl w:val="0"/>
          <w:numId w:val="36"/>
        </w:numPr>
        <w:rPr>
          <w:rFonts w:ascii="Arial" w:hAnsi="Arial" w:cs="Arial"/>
          <w:sz w:val="16"/>
          <w:szCs w:val="16"/>
          <w:u w:val="single"/>
        </w:rPr>
      </w:pPr>
      <w:r w:rsidRPr="00123246">
        <w:rPr>
          <w:rFonts w:ascii="Arial" w:hAnsi="Arial" w:cs="Arial"/>
          <w:sz w:val="16"/>
          <w:szCs w:val="16"/>
          <w:u w:val="single"/>
        </w:rPr>
        <w:t>El licitante deberá inscribir al Laboratorio en un programa de control de Calidad Externo.</w:t>
      </w:r>
    </w:p>
    <w:p w14:paraId="268256D7" w14:textId="77777777" w:rsidR="00B54657" w:rsidRPr="00123246" w:rsidRDefault="00B54657">
      <w:pPr>
        <w:pStyle w:val="Prrafodelista"/>
        <w:numPr>
          <w:ilvl w:val="0"/>
          <w:numId w:val="35"/>
        </w:numPr>
        <w:rPr>
          <w:rFonts w:ascii="Arial" w:hAnsi="Arial" w:cs="Arial"/>
          <w:sz w:val="16"/>
          <w:szCs w:val="16"/>
          <w:u w:val="single"/>
        </w:rPr>
      </w:pPr>
      <w:r w:rsidRPr="00123246">
        <w:rPr>
          <w:rFonts w:ascii="Arial" w:hAnsi="Arial" w:cs="Arial"/>
          <w:sz w:val="16"/>
          <w:szCs w:val="16"/>
        </w:rPr>
        <w:t>E</w:t>
      </w:r>
      <w:r w:rsidRPr="00123246">
        <w:rPr>
          <w:rFonts w:ascii="Arial" w:hAnsi="Arial" w:cs="Arial"/>
          <w:sz w:val="16"/>
          <w:szCs w:val="16"/>
          <w:u w:val="single"/>
        </w:rPr>
        <w:t>l licitante ganador de esta partida deberá enlazar el equipo con el Sistema de Información con el que cuente el BANCO DE SANGRE según lo especificado en el sistema informático que instalará el ganador del paquete principal (INMUNOLOGÍA II). correspondiendo proporcionar esta interface.</w:t>
      </w:r>
    </w:p>
    <w:p w14:paraId="714A4D8B" w14:textId="77777777" w:rsidR="00B54657" w:rsidRPr="00123246" w:rsidRDefault="00B54657" w:rsidP="00B54657">
      <w:pPr>
        <w:rPr>
          <w:rFonts w:ascii="Arial" w:hAnsi="Arial" w:cs="Arial"/>
          <w:sz w:val="16"/>
          <w:szCs w:val="16"/>
        </w:rPr>
      </w:pPr>
    </w:p>
    <w:p w14:paraId="4A8DCCB9" w14:textId="77777777" w:rsidR="00B54657" w:rsidRPr="00123246" w:rsidRDefault="00B54657" w:rsidP="00B54657">
      <w:pPr>
        <w:rPr>
          <w:rFonts w:ascii="Arial" w:hAnsi="Arial" w:cs="Arial"/>
          <w:sz w:val="16"/>
          <w:szCs w:val="16"/>
          <w:lang w:val="es-MX"/>
        </w:rPr>
      </w:pPr>
      <w:r w:rsidRPr="00123246">
        <w:rPr>
          <w:rFonts w:ascii="Arial" w:hAnsi="Arial" w:cs="Arial"/>
          <w:b/>
          <w:sz w:val="16"/>
          <w:szCs w:val="16"/>
          <w:u w:val="single"/>
          <w:lang w:val="es-MX"/>
        </w:rPr>
        <w:t>Agregar Equipo Semi Automatizado</w:t>
      </w:r>
      <w:r w:rsidRPr="00123246">
        <w:rPr>
          <w:rFonts w:ascii="Arial" w:hAnsi="Arial" w:cs="Arial"/>
          <w:sz w:val="16"/>
          <w:szCs w:val="16"/>
          <w:lang w:val="es-MX"/>
        </w:rPr>
        <w:t xml:space="preserve"> Para Cada Uno De Los Siguientes Hospitales:</w:t>
      </w:r>
      <w:r w:rsidRPr="00123246">
        <w:rPr>
          <w:rFonts w:ascii="Arial" w:hAnsi="Arial" w:cs="Arial"/>
          <w:sz w:val="16"/>
          <w:szCs w:val="16"/>
        </w:rPr>
        <w:t xml:space="preserve"> Hospital General Tierra Y Libertad, Hospital General Sabinas Hidalgo,</w:t>
      </w:r>
      <w:r w:rsidRPr="00123246">
        <w:rPr>
          <w:rFonts w:ascii="Arial" w:hAnsi="Arial" w:cs="Arial"/>
          <w:sz w:val="16"/>
          <w:szCs w:val="16"/>
          <w:lang w:val="es-MX"/>
        </w:rPr>
        <w:t xml:space="preserve"> H. Gral. De Cerralvo, H. Gral. De Montemorelos, H. Gral. De Linares, H. Gral. De Galeana, H. Gral. De Dr. Arroyo</w:t>
      </w:r>
    </w:p>
    <w:p w14:paraId="3CF3BF88" w14:textId="77777777" w:rsidR="00B54657" w:rsidRPr="00123246" w:rsidRDefault="00B54657" w:rsidP="00B54657">
      <w:pPr>
        <w:rPr>
          <w:rFonts w:ascii="Arial" w:hAnsi="Arial" w:cs="Arial"/>
          <w:caps/>
          <w:sz w:val="16"/>
          <w:szCs w:val="16"/>
          <w:lang w:val="es-MX"/>
        </w:rPr>
      </w:pPr>
    </w:p>
    <w:p w14:paraId="6E079494" w14:textId="77777777" w:rsidR="00B54657" w:rsidRPr="00123246" w:rsidRDefault="00B54657" w:rsidP="00B54657">
      <w:pPr>
        <w:rPr>
          <w:rFonts w:ascii="Arial" w:hAnsi="Arial" w:cs="Arial"/>
          <w:caps/>
          <w:sz w:val="16"/>
          <w:szCs w:val="16"/>
          <w:lang w:val="es-MX"/>
        </w:rPr>
      </w:pPr>
      <w:r w:rsidRPr="00123246">
        <w:rPr>
          <w:rFonts w:ascii="Arial" w:hAnsi="Arial" w:cs="Arial"/>
          <w:sz w:val="16"/>
          <w:szCs w:val="16"/>
          <w:lang w:val="es-MX"/>
        </w:rPr>
        <w:t>Equipo Con Las Siguientes Características:</w:t>
      </w:r>
    </w:p>
    <w:p w14:paraId="33DBD93E" w14:textId="77777777" w:rsidR="00B54657" w:rsidRPr="00123246" w:rsidRDefault="00B54657" w:rsidP="00B54657">
      <w:pPr>
        <w:rPr>
          <w:rFonts w:ascii="Arial" w:hAnsi="Arial" w:cs="Arial"/>
          <w:caps/>
          <w:sz w:val="16"/>
          <w:szCs w:val="16"/>
          <w:lang w:val="es-MX"/>
        </w:rPr>
      </w:pPr>
      <w:r w:rsidRPr="00123246">
        <w:rPr>
          <w:rFonts w:ascii="Arial" w:hAnsi="Arial" w:cs="Arial"/>
          <w:sz w:val="16"/>
          <w:szCs w:val="16"/>
          <w:lang w:val="es-MX"/>
        </w:rPr>
        <w:t xml:space="preserve">Equipo Semiautomatizado Para Determinación De Grupos Sanguíneos, Anticuerpos, Anti Globulinas Humanas Directas Y Pruebas De Compatibilidad En Tarjetas De Gel (Tarjetas De Gel Coombs Y Tarjetas De Gel </w:t>
      </w:r>
      <w:proofErr w:type="spellStart"/>
      <w:r w:rsidRPr="00123246">
        <w:rPr>
          <w:rFonts w:ascii="Arial" w:hAnsi="Arial" w:cs="Arial"/>
          <w:sz w:val="16"/>
          <w:szCs w:val="16"/>
          <w:lang w:val="es-MX"/>
        </w:rPr>
        <w:t>Abo</w:t>
      </w:r>
      <w:proofErr w:type="spellEnd"/>
      <w:r w:rsidRPr="00123246">
        <w:rPr>
          <w:rFonts w:ascii="Arial" w:hAnsi="Arial" w:cs="Arial"/>
          <w:sz w:val="16"/>
          <w:szCs w:val="16"/>
          <w:lang w:val="es-MX"/>
        </w:rPr>
        <w:t>).</w:t>
      </w:r>
    </w:p>
    <w:p w14:paraId="1429F385" w14:textId="77777777" w:rsidR="00B54657" w:rsidRPr="00123246" w:rsidRDefault="00B54657" w:rsidP="00B54657">
      <w:pPr>
        <w:rPr>
          <w:rFonts w:ascii="Arial" w:hAnsi="Arial" w:cs="Arial"/>
          <w:caps/>
          <w:sz w:val="16"/>
          <w:szCs w:val="16"/>
          <w:lang w:val="es-MX"/>
        </w:rPr>
      </w:pPr>
      <w:r w:rsidRPr="00123246">
        <w:rPr>
          <w:rFonts w:ascii="Arial" w:hAnsi="Arial" w:cs="Arial"/>
          <w:sz w:val="16"/>
          <w:szCs w:val="16"/>
          <w:lang w:val="es-MX"/>
        </w:rPr>
        <w:t>El Equipo Semiautomatizado Consiste En:</w:t>
      </w:r>
    </w:p>
    <w:p w14:paraId="2870008C" w14:textId="77777777" w:rsidR="00B54657" w:rsidRPr="00123246" w:rsidRDefault="00B54657">
      <w:pPr>
        <w:pStyle w:val="Prrafodelista"/>
        <w:numPr>
          <w:ilvl w:val="0"/>
          <w:numId w:val="43"/>
        </w:numPr>
        <w:spacing w:after="200" w:line="276" w:lineRule="auto"/>
        <w:contextualSpacing/>
        <w:rPr>
          <w:rFonts w:ascii="Arial" w:hAnsi="Arial" w:cs="Arial"/>
          <w:caps/>
          <w:sz w:val="16"/>
          <w:szCs w:val="16"/>
          <w:lang w:val="es-MX"/>
        </w:rPr>
      </w:pPr>
      <w:r w:rsidRPr="00123246">
        <w:rPr>
          <w:rFonts w:ascii="Arial" w:hAnsi="Arial" w:cs="Arial"/>
          <w:sz w:val="16"/>
          <w:szCs w:val="16"/>
          <w:lang w:val="es-MX"/>
        </w:rPr>
        <w:t xml:space="preserve">Incubadora De Tarjetas Para 22 Tarjetas </w:t>
      </w:r>
    </w:p>
    <w:p w14:paraId="6BD1BC6B" w14:textId="77777777" w:rsidR="00B54657" w:rsidRPr="00123246" w:rsidRDefault="00B54657">
      <w:pPr>
        <w:pStyle w:val="Prrafodelista"/>
        <w:numPr>
          <w:ilvl w:val="0"/>
          <w:numId w:val="43"/>
        </w:numPr>
        <w:spacing w:after="200" w:line="276" w:lineRule="auto"/>
        <w:contextualSpacing/>
        <w:rPr>
          <w:rFonts w:ascii="Arial" w:hAnsi="Arial" w:cs="Arial"/>
          <w:caps/>
          <w:sz w:val="16"/>
          <w:szCs w:val="16"/>
          <w:lang w:val="es-MX"/>
        </w:rPr>
      </w:pPr>
      <w:r w:rsidRPr="00123246">
        <w:rPr>
          <w:rFonts w:ascii="Arial" w:hAnsi="Arial" w:cs="Arial"/>
          <w:sz w:val="16"/>
          <w:szCs w:val="16"/>
          <w:lang w:val="es-MX"/>
        </w:rPr>
        <w:t xml:space="preserve">Centrifuga De Tarjetas Para 24 Tarjetas </w:t>
      </w:r>
    </w:p>
    <w:p w14:paraId="68365299" w14:textId="77777777" w:rsidR="00B54657" w:rsidRPr="00123246" w:rsidRDefault="00B54657" w:rsidP="00B54657">
      <w:pPr>
        <w:rPr>
          <w:rFonts w:ascii="Arial" w:hAnsi="Arial" w:cs="Arial"/>
          <w:sz w:val="16"/>
          <w:szCs w:val="16"/>
          <w:lang w:val="es-MX"/>
        </w:rPr>
      </w:pPr>
    </w:p>
    <w:p w14:paraId="070BAFFF" w14:textId="77777777" w:rsidR="00B54657" w:rsidRPr="00027A26" w:rsidRDefault="00B54657" w:rsidP="00B54657">
      <w:pPr>
        <w:rPr>
          <w:rFonts w:ascii="Arial" w:hAnsi="Arial" w:cs="Arial"/>
          <w:color w:val="000000"/>
          <w:lang w:val="es-MX" w:eastAsia="es-MX"/>
        </w:rPr>
      </w:pPr>
      <w:r w:rsidRPr="0076578F">
        <w:rPr>
          <w:rFonts w:ascii="Arial" w:hAnsi="Arial" w:cs="Arial"/>
          <w:color w:val="000000"/>
          <w:lang w:val="es-MX" w:eastAsia="es-MX"/>
        </w:rPr>
        <w:t>11.     HEMOGLOBINA GLICOSILADA</w:t>
      </w:r>
    </w:p>
    <w:p w14:paraId="666B7924" w14:textId="77777777" w:rsidR="00B54657" w:rsidRPr="00123246" w:rsidRDefault="00B54657" w:rsidP="00B54657">
      <w:pPr>
        <w:rPr>
          <w:rFonts w:ascii="Arial" w:hAnsi="Arial" w:cs="Arial"/>
          <w:b/>
          <w:sz w:val="16"/>
          <w:szCs w:val="16"/>
        </w:rPr>
      </w:pPr>
    </w:p>
    <w:p w14:paraId="44133A10" w14:textId="0BB8BD25" w:rsidR="00B54657" w:rsidRPr="00123246" w:rsidRDefault="00B54657" w:rsidP="00B54657">
      <w:pPr>
        <w:ind w:left="360"/>
        <w:rPr>
          <w:rFonts w:ascii="Arial" w:hAnsi="Arial" w:cs="Arial"/>
          <w:sz w:val="16"/>
          <w:szCs w:val="16"/>
        </w:rPr>
      </w:pPr>
      <w:r w:rsidRPr="00123246">
        <w:rPr>
          <w:rFonts w:ascii="Arial" w:hAnsi="Arial" w:cs="Arial"/>
          <w:b/>
          <w:sz w:val="16"/>
          <w:szCs w:val="16"/>
          <w:u w:val="single"/>
        </w:rPr>
        <w:t>Un Instrumento</w:t>
      </w:r>
      <w:r w:rsidRPr="00123246">
        <w:rPr>
          <w:rFonts w:ascii="Arial" w:hAnsi="Arial" w:cs="Arial"/>
          <w:sz w:val="16"/>
          <w:szCs w:val="16"/>
        </w:rPr>
        <w:t xml:space="preserve"> Para El Hospital Metropolitano </w:t>
      </w:r>
      <w:r>
        <w:rPr>
          <w:rFonts w:ascii="Arial" w:hAnsi="Arial" w:cs="Arial"/>
          <w:sz w:val="16"/>
          <w:szCs w:val="16"/>
        </w:rPr>
        <w:t xml:space="preserve">(con un </w:t>
      </w:r>
      <w:proofErr w:type="spellStart"/>
      <w:r>
        <w:rPr>
          <w:rFonts w:ascii="Arial" w:hAnsi="Arial" w:cs="Arial"/>
          <w:sz w:val="16"/>
          <w:szCs w:val="16"/>
        </w:rPr>
        <w:t>multicargador</w:t>
      </w:r>
      <w:proofErr w:type="spellEnd"/>
      <w:r>
        <w:rPr>
          <w:rFonts w:ascii="Arial" w:hAnsi="Arial" w:cs="Arial"/>
          <w:sz w:val="16"/>
          <w:szCs w:val="16"/>
        </w:rPr>
        <w:t>)</w:t>
      </w:r>
    </w:p>
    <w:p w14:paraId="30A74571" w14:textId="77777777" w:rsidR="00B54657" w:rsidRPr="00123246" w:rsidRDefault="00B54657" w:rsidP="00B54657">
      <w:pPr>
        <w:ind w:left="360"/>
        <w:rPr>
          <w:rFonts w:ascii="Arial" w:hAnsi="Arial" w:cs="Arial"/>
          <w:b/>
          <w:sz w:val="16"/>
          <w:szCs w:val="16"/>
        </w:rPr>
      </w:pPr>
      <w:r w:rsidRPr="00123246">
        <w:rPr>
          <w:rFonts w:ascii="Arial" w:hAnsi="Arial" w:cs="Arial"/>
          <w:b/>
          <w:sz w:val="16"/>
          <w:szCs w:val="16"/>
          <w:u w:val="single"/>
        </w:rPr>
        <w:t>Un Instrumento</w:t>
      </w:r>
      <w:r w:rsidRPr="00123246">
        <w:rPr>
          <w:rFonts w:ascii="Arial" w:hAnsi="Arial" w:cs="Arial"/>
          <w:sz w:val="16"/>
          <w:szCs w:val="16"/>
        </w:rPr>
        <w:t xml:space="preserve"> Para El Hos</w:t>
      </w:r>
      <w:r>
        <w:rPr>
          <w:rFonts w:ascii="Arial" w:hAnsi="Arial" w:cs="Arial"/>
          <w:sz w:val="16"/>
          <w:szCs w:val="16"/>
        </w:rPr>
        <w:t>pital Regional Materno Infantil</w:t>
      </w:r>
      <w:r w:rsidRPr="00A73A97">
        <w:rPr>
          <w:rFonts w:ascii="Arial" w:hAnsi="Arial" w:cs="Arial"/>
          <w:sz w:val="16"/>
          <w:szCs w:val="16"/>
        </w:rPr>
        <w:t xml:space="preserve"> </w:t>
      </w:r>
      <w:r>
        <w:rPr>
          <w:rFonts w:ascii="Arial" w:hAnsi="Arial" w:cs="Arial"/>
          <w:sz w:val="16"/>
          <w:szCs w:val="16"/>
        </w:rPr>
        <w:t xml:space="preserve">(con un </w:t>
      </w:r>
      <w:proofErr w:type="spellStart"/>
      <w:r>
        <w:rPr>
          <w:rFonts w:ascii="Arial" w:hAnsi="Arial" w:cs="Arial"/>
          <w:sz w:val="16"/>
          <w:szCs w:val="16"/>
        </w:rPr>
        <w:t>multicargador</w:t>
      </w:r>
      <w:proofErr w:type="spellEnd"/>
      <w:r>
        <w:rPr>
          <w:rFonts w:ascii="Arial" w:hAnsi="Arial" w:cs="Arial"/>
          <w:sz w:val="16"/>
          <w:szCs w:val="16"/>
        </w:rPr>
        <w:t>)</w:t>
      </w:r>
    </w:p>
    <w:p w14:paraId="1C1FBA6C" w14:textId="77777777" w:rsidR="00B54657" w:rsidRPr="00123246" w:rsidRDefault="00B54657" w:rsidP="00B54657">
      <w:pPr>
        <w:rPr>
          <w:rFonts w:ascii="Arial" w:hAnsi="Arial" w:cs="Arial"/>
          <w:sz w:val="16"/>
          <w:szCs w:val="16"/>
          <w:lang w:val="es-MX"/>
        </w:rPr>
      </w:pPr>
      <w:r w:rsidRPr="00123246">
        <w:rPr>
          <w:rFonts w:ascii="Arial" w:hAnsi="Arial" w:cs="Arial"/>
          <w:b/>
          <w:sz w:val="16"/>
          <w:szCs w:val="16"/>
        </w:rPr>
        <w:t xml:space="preserve">        </w:t>
      </w:r>
      <w:r w:rsidRPr="00123246">
        <w:rPr>
          <w:rFonts w:ascii="Arial" w:hAnsi="Arial" w:cs="Arial"/>
          <w:b/>
          <w:sz w:val="16"/>
          <w:szCs w:val="16"/>
          <w:u w:val="single"/>
        </w:rPr>
        <w:t>Un Instrumento</w:t>
      </w:r>
      <w:r w:rsidRPr="00123246">
        <w:rPr>
          <w:rFonts w:ascii="Arial" w:hAnsi="Arial" w:cs="Arial"/>
          <w:b/>
          <w:sz w:val="16"/>
          <w:szCs w:val="16"/>
        </w:rPr>
        <w:t xml:space="preserve"> </w:t>
      </w:r>
      <w:r w:rsidRPr="00123246">
        <w:rPr>
          <w:rFonts w:ascii="Arial" w:hAnsi="Arial" w:cs="Arial"/>
          <w:sz w:val="16"/>
          <w:szCs w:val="16"/>
        </w:rPr>
        <w:t>Para El Hospital</w:t>
      </w:r>
      <w:r w:rsidRPr="00123246">
        <w:rPr>
          <w:rFonts w:ascii="Arial" w:hAnsi="Arial" w:cs="Arial"/>
          <w:sz w:val="16"/>
          <w:szCs w:val="16"/>
          <w:lang w:val="es-MX"/>
        </w:rPr>
        <w:t>Gral. De Galeana</w:t>
      </w:r>
    </w:p>
    <w:p w14:paraId="083F87D2" w14:textId="77777777" w:rsidR="00B54657" w:rsidRPr="00123246" w:rsidRDefault="00B54657" w:rsidP="00B54657">
      <w:pPr>
        <w:rPr>
          <w:rFonts w:ascii="Arial" w:hAnsi="Arial" w:cs="Arial"/>
          <w:b/>
          <w:sz w:val="16"/>
          <w:szCs w:val="16"/>
          <w:u w:val="single"/>
        </w:rPr>
      </w:pPr>
      <w:r w:rsidRPr="00123246">
        <w:rPr>
          <w:rFonts w:ascii="Arial" w:hAnsi="Arial" w:cs="Arial"/>
          <w:b/>
          <w:sz w:val="16"/>
          <w:szCs w:val="16"/>
        </w:rPr>
        <w:t xml:space="preserve">        </w:t>
      </w:r>
      <w:r w:rsidRPr="00123246">
        <w:rPr>
          <w:rFonts w:ascii="Arial" w:hAnsi="Arial" w:cs="Arial"/>
          <w:b/>
          <w:sz w:val="16"/>
          <w:szCs w:val="16"/>
          <w:u w:val="single"/>
        </w:rPr>
        <w:t>Un Instrumento</w:t>
      </w:r>
      <w:r w:rsidRPr="00123246">
        <w:rPr>
          <w:rFonts w:ascii="Arial" w:hAnsi="Arial" w:cs="Arial"/>
          <w:sz w:val="16"/>
          <w:szCs w:val="16"/>
        </w:rPr>
        <w:t xml:space="preserve"> Hospital General Sabinas Hidalgo</w:t>
      </w:r>
    </w:p>
    <w:p w14:paraId="084A3AD1" w14:textId="77777777" w:rsidR="00B54657" w:rsidRPr="00123246" w:rsidRDefault="00B54657" w:rsidP="00B54657">
      <w:pPr>
        <w:rPr>
          <w:rFonts w:ascii="Arial" w:hAnsi="Arial" w:cs="Arial"/>
          <w:b/>
          <w:bCs/>
          <w:sz w:val="16"/>
          <w:szCs w:val="16"/>
        </w:rPr>
      </w:pPr>
      <w:r w:rsidRPr="00123246">
        <w:rPr>
          <w:rFonts w:ascii="Arial" w:hAnsi="Arial" w:cs="Arial"/>
          <w:b/>
          <w:sz w:val="16"/>
          <w:szCs w:val="16"/>
        </w:rPr>
        <w:t xml:space="preserve">        </w:t>
      </w:r>
      <w:r w:rsidRPr="00123246">
        <w:rPr>
          <w:rFonts w:ascii="Arial" w:hAnsi="Arial" w:cs="Arial"/>
          <w:b/>
          <w:sz w:val="16"/>
          <w:szCs w:val="16"/>
          <w:u w:val="single"/>
        </w:rPr>
        <w:t>Un Instrumento</w:t>
      </w:r>
      <w:r w:rsidRPr="00123246">
        <w:rPr>
          <w:rFonts w:ascii="Arial" w:hAnsi="Arial" w:cs="Arial"/>
          <w:sz w:val="16"/>
          <w:szCs w:val="16"/>
        </w:rPr>
        <w:t xml:space="preserve"> H. Gral. De Montemorelos</w:t>
      </w:r>
    </w:p>
    <w:p w14:paraId="22BF07E5" w14:textId="77777777" w:rsidR="00B54657" w:rsidRPr="00123246" w:rsidRDefault="00B54657" w:rsidP="00B54657">
      <w:pPr>
        <w:rPr>
          <w:rFonts w:ascii="Arial" w:hAnsi="Arial" w:cs="Arial"/>
          <w:caps/>
          <w:sz w:val="16"/>
          <w:szCs w:val="16"/>
          <w:lang w:val="es-MX"/>
        </w:rPr>
      </w:pPr>
    </w:p>
    <w:p w14:paraId="159E96DD" w14:textId="77777777" w:rsidR="00B54657" w:rsidRPr="00123246" w:rsidRDefault="00B54657" w:rsidP="00B54657">
      <w:pPr>
        <w:rPr>
          <w:rFonts w:ascii="Arial" w:hAnsi="Arial" w:cs="Arial"/>
          <w:sz w:val="16"/>
          <w:szCs w:val="16"/>
        </w:rPr>
      </w:pPr>
      <w:r w:rsidRPr="00123246">
        <w:rPr>
          <w:rFonts w:ascii="Arial" w:hAnsi="Arial" w:cs="Arial"/>
          <w:sz w:val="16"/>
          <w:szCs w:val="16"/>
        </w:rPr>
        <w:t>Con Las Siguientes Características:</w:t>
      </w:r>
    </w:p>
    <w:p w14:paraId="000E5862" w14:textId="77777777" w:rsidR="00B54657" w:rsidRPr="00123246" w:rsidRDefault="00B54657" w:rsidP="00B54657">
      <w:pPr>
        <w:rPr>
          <w:rFonts w:ascii="Arial" w:hAnsi="Arial" w:cs="Arial"/>
          <w:sz w:val="16"/>
          <w:szCs w:val="16"/>
        </w:rPr>
      </w:pPr>
    </w:p>
    <w:p w14:paraId="41614EA4" w14:textId="77777777" w:rsidR="00B54657" w:rsidRPr="00123246" w:rsidRDefault="00B54657">
      <w:pPr>
        <w:numPr>
          <w:ilvl w:val="0"/>
          <w:numId w:val="37"/>
        </w:numPr>
        <w:rPr>
          <w:rFonts w:ascii="Arial" w:hAnsi="Arial" w:cs="Arial"/>
          <w:color w:val="000000"/>
          <w:sz w:val="16"/>
          <w:szCs w:val="16"/>
          <w:lang w:val="es-MX" w:eastAsia="es-MX"/>
        </w:rPr>
      </w:pPr>
      <w:r w:rsidRPr="00123246">
        <w:rPr>
          <w:rFonts w:ascii="Arial" w:hAnsi="Arial" w:cs="Arial"/>
          <w:color w:val="000000"/>
          <w:sz w:val="16"/>
          <w:szCs w:val="16"/>
          <w:lang w:val="es-MX" w:eastAsia="es-MX"/>
        </w:rPr>
        <w:t>Equipo Automatizado para el procesamiento de pruebas de HbA1c.</w:t>
      </w:r>
    </w:p>
    <w:p w14:paraId="4D12B568" w14:textId="77777777" w:rsidR="00B54657" w:rsidRPr="00123246" w:rsidRDefault="00B54657">
      <w:pPr>
        <w:numPr>
          <w:ilvl w:val="0"/>
          <w:numId w:val="37"/>
        </w:numPr>
        <w:rPr>
          <w:rFonts w:ascii="Arial" w:hAnsi="Arial" w:cs="Arial"/>
          <w:color w:val="000000"/>
          <w:sz w:val="16"/>
          <w:szCs w:val="16"/>
          <w:lang w:val="es-MX" w:eastAsia="es-MX"/>
        </w:rPr>
      </w:pPr>
      <w:r w:rsidRPr="00123246">
        <w:rPr>
          <w:rFonts w:ascii="Arial" w:hAnsi="Arial" w:cs="Arial"/>
          <w:color w:val="000000"/>
          <w:sz w:val="16"/>
          <w:szCs w:val="16"/>
          <w:lang w:val="es-MX" w:eastAsia="es-MX"/>
        </w:rPr>
        <w:t>Con una velocidad de trabajo mínima de 20 pruebas por hora.</w:t>
      </w:r>
    </w:p>
    <w:p w14:paraId="61C6375D" w14:textId="77777777" w:rsidR="00B54657" w:rsidRPr="00123246" w:rsidRDefault="00B54657">
      <w:pPr>
        <w:numPr>
          <w:ilvl w:val="0"/>
          <w:numId w:val="37"/>
        </w:numPr>
        <w:rPr>
          <w:rFonts w:ascii="Arial" w:hAnsi="Arial" w:cs="Arial"/>
          <w:color w:val="000000"/>
          <w:sz w:val="16"/>
          <w:szCs w:val="16"/>
          <w:lang w:val="es-MX" w:eastAsia="es-MX"/>
        </w:rPr>
      </w:pPr>
      <w:r w:rsidRPr="00123246">
        <w:rPr>
          <w:rFonts w:ascii="Arial" w:hAnsi="Arial" w:cs="Arial"/>
          <w:bCs/>
          <w:color w:val="000000"/>
          <w:sz w:val="16"/>
          <w:szCs w:val="16"/>
          <w:lang w:val="es-MX" w:eastAsia="es-MX"/>
        </w:rPr>
        <w:t xml:space="preserve">Procesa de forma automatizada las pruebas de Hemoglobina para las fracciones A1c,A2 y F(Dual </w:t>
      </w:r>
      <w:proofErr w:type="spellStart"/>
      <w:r w:rsidRPr="00123246">
        <w:rPr>
          <w:rFonts w:ascii="Arial" w:hAnsi="Arial" w:cs="Arial"/>
          <w:bCs/>
          <w:color w:val="000000"/>
          <w:sz w:val="16"/>
          <w:szCs w:val="16"/>
          <w:lang w:val="es-MX" w:eastAsia="es-MX"/>
        </w:rPr>
        <w:t>program</w:t>
      </w:r>
      <w:proofErr w:type="spellEnd"/>
      <w:r w:rsidRPr="00123246">
        <w:rPr>
          <w:rFonts w:ascii="Arial" w:hAnsi="Arial" w:cs="Arial"/>
          <w:bCs/>
          <w:color w:val="000000"/>
          <w:sz w:val="16"/>
          <w:szCs w:val="16"/>
          <w:lang w:val="es-MX" w:eastAsia="es-MX"/>
        </w:rPr>
        <w:t>)</w:t>
      </w:r>
    </w:p>
    <w:p w14:paraId="0C46C9CC" w14:textId="77777777" w:rsidR="00B54657" w:rsidRPr="00123246" w:rsidRDefault="00B54657">
      <w:pPr>
        <w:numPr>
          <w:ilvl w:val="0"/>
          <w:numId w:val="37"/>
        </w:numPr>
        <w:rPr>
          <w:rFonts w:ascii="Arial" w:hAnsi="Arial" w:cs="Arial"/>
          <w:color w:val="000000"/>
          <w:sz w:val="16"/>
          <w:szCs w:val="16"/>
          <w:lang w:val="es-MX" w:eastAsia="es-MX"/>
        </w:rPr>
      </w:pPr>
      <w:r w:rsidRPr="00123246">
        <w:rPr>
          <w:rFonts w:ascii="Arial" w:hAnsi="Arial" w:cs="Arial"/>
          <w:bCs/>
          <w:color w:val="000000"/>
          <w:sz w:val="16"/>
          <w:szCs w:val="16"/>
          <w:lang w:val="es-MX" w:eastAsia="es-MX"/>
        </w:rPr>
        <w:t xml:space="preserve">Cuantificación en presencia de </w:t>
      </w:r>
      <w:proofErr w:type="spellStart"/>
      <w:r w:rsidRPr="00123246">
        <w:rPr>
          <w:rFonts w:ascii="Arial" w:hAnsi="Arial" w:cs="Arial"/>
          <w:bCs/>
          <w:color w:val="000000"/>
          <w:sz w:val="16"/>
          <w:szCs w:val="16"/>
          <w:lang w:val="es-MX" w:eastAsia="es-MX"/>
        </w:rPr>
        <w:t>HbS,HbC</w:t>
      </w:r>
      <w:proofErr w:type="spellEnd"/>
      <w:r w:rsidRPr="00123246">
        <w:rPr>
          <w:rFonts w:ascii="Arial" w:hAnsi="Arial" w:cs="Arial"/>
          <w:bCs/>
          <w:color w:val="000000"/>
          <w:sz w:val="16"/>
          <w:szCs w:val="16"/>
          <w:lang w:val="es-MX" w:eastAsia="es-MX"/>
        </w:rPr>
        <w:t xml:space="preserve"> y </w:t>
      </w:r>
      <w:proofErr w:type="spellStart"/>
      <w:r w:rsidRPr="00123246">
        <w:rPr>
          <w:rFonts w:ascii="Arial" w:hAnsi="Arial" w:cs="Arial"/>
          <w:bCs/>
          <w:color w:val="000000"/>
          <w:sz w:val="16"/>
          <w:szCs w:val="16"/>
          <w:lang w:val="es-MX" w:eastAsia="es-MX"/>
        </w:rPr>
        <w:t>Hbf</w:t>
      </w:r>
      <w:proofErr w:type="spellEnd"/>
      <w:r w:rsidRPr="00123246">
        <w:rPr>
          <w:rFonts w:ascii="Arial" w:hAnsi="Arial" w:cs="Arial"/>
          <w:bCs/>
          <w:color w:val="000000"/>
          <w:sz w:val="16"/>
          <w:szCs w:val="16"/>
          <w:lang w:val="es-MX" w:eastAsia="es-MX"/>
        </w:rPr>
        <w:t>.</w:t>
      </w:r>
    </w:p>
    <w:p w14:paraId="12B856E0" w14:textId="77777777" w:rsidR="00B54657" w:rsidRPr="00123246" w:rsidRDefault="00B54657">
      <w:pPr>
        <w:numPr>
          <w:ilvl w:val="0"/>
          <w:numId w:val="37"/>
        </w:numPr>
        <w:rPr>
          <w:rFonts w:ascii="Arial" w:hAnsi="Arial" w:cs="Arial"/>
          <w:color w:val="000000"/>
          <w:sz w:val="16"/>
          <w:szCs w:val="16"/>
          <w:lang w:val="es-MX" w:eastAsia="es-MX"/>
        </w:rPr>
      </w:pPr>
      <w:r w:rsidRPr="00123246">
        <w:rPr>
          <w:rFonts w:ascii="Arial" w:hAnsi="Arial" w:cs="Arial"/>
          <w:bCs/>
          <w:color w:val="000000"/>
          <w:sz w:val="16"/>
          <w:szCs w:val="16"/>
          <w:lang w:val="es-MX" w:eastAsia="es-MX"/>
        </w:rPr>
        <w:t>Análisis de muestras en tubo primario.</w:t>
      </w:r>
    </w:p>
    <w:p w14:paraId="44E998F4" w14:textId="77777777" w:rsidR="00B54657" w:rsidRPr="00123246" w:rsidRDefault="00B54657">
      <w:pPr>
        <w:numPr>
          <w:ilvl w:val="0"/>
          <w:numId w:val="37"/>
        </w:numPr>
        <w:rPr>
          <w:rFonts w:ascii="Arial" w:hAnsi="Arial" w:cs="Arial"/>
          <w:color w:val="000000"/>
          <w:sz w:val="16"/>
          <w:szCs w:val="16"/>
          <w:lang w:val="es-MX" w:eastAsia="es-MX"/>
        </w:rPr>
      </w:pPr>
      <w:r w:rsidRPr="00123246">
        <w:rPr>
          <w:rFonts w:ascii="Arial" w:hAnsi="Arial" w:cs="Arial"/>
          <w:color w:val="000000"/>
          <w:sz w:val="16"/>
          <w:szCs w:val="16"/>
          <w:lang w:val="es-MX" w:eastAsia="es-MX"/>
        </w:rPr>
        <w:t>Lectura de las muestras por código de barras.</w:t>
      </w:r>
    </w:p>
    <w:p w14:paraId="509DB0B7" w14:textId="77777777" w:rsidR="00B54657" w:rsidRPr="00123246" w:rsidRDefault="00B54657">
      <w:pPr>
        <w:numPr>
          <w:ilvl w:val="0"/>
          <w:numId w:val="37"/>
        </w:numPr>
        <w:rPr>
          <w:rFonts w:ascii="Arial" w:hAnsi="Arial" w:cs="Arial"/>
          <w:color w:val="000000"/>
          <w:sz w:val="16"/>
          <w:szCs w:val="16"/>
          <w:lang w:val="es-MX" w:eastAsia="es-MX"/>
        </w:rPr>
      </w:pPr>
      <w:r w:rsidRPr="00123246">
        <w:rPr>
          <w:rFonts w:ascii="Arial" w:hAnsi="Arial" w:cs="Arial"/>
          <w:bCs/>
          <w:color w:val="000000"/>
          <w:sz w:val="16"/>
          <w:szCs w:val="16"/>
          <w:lang w:val="es-MX" w:eastAsia="es-MX"/>
        </w:rPr>
        <w:t>Linealidad de resultados desde 3.8% hasta 18.5% de HbA1c</w:t>
      </w:r>
    </w:p>
    <w:p w14:paraId="4C9141C8" w14:textId="77777777" w:rsidR="00B54657" w:rsidRPr="00123246" w:rsidRDefault="00B54657">
      <w:pPr>
        <w:numPr>
          <w:ilvl w:val="0"/>
          <w:numId w:val="37"/>
        </w:numPr>
        <w:rPr>
          <w:rFonts w:ascii="Arial" w:hAnsi="Arial" w:cs="Arial"/>
          <w:color w:val="000000"/>
          <w:sz w:val="16"/>
          <w:szCs w:val="16"/>
          <w:lang w:val="es-MX" w:eastAsia="es-MX"/>
        </w:rPr>
      </w:pPr>
      <w:r w:rsidRPr="00123246">
        <w:rPr>
          <w:rFonts w:ascii="Arial" w:hAnsi="Arial" w:cs="Arial"/>
          <w:color w:val="000000"/>
          <w:sz w:val="16"/>
          <w:szCs w:val="16"/>
          <w:lang w:val="es-MX" w:eastAsia="es-MX"/>
        </w:rPr>
        <w:t>Con capacidad de colocar al menos 10 muestras a la vez</w:t>
      </w:r>
    </w:p>
    <w:p w14:paraId="7B9585AC" w14:textId="77777777" w:rsidR="00B54657" w:rsidRPr="00123246" w:rsidRDefault="00B54657">
      <w:pPr>
        <w:numPr>
          <w:ilvl w:val="0"/>
          <w:numId w:val="37"/>
        </w:numPr>
        <w:rPr>
          <w:rFonts w:ascii="Arial" w:hAnsi="Arial" w:cs="Arial"/>
          <w:color w:val="000000"/>
          <w:sz w:val="16"/>
          <w:szCs w:val="16"/>
          <w:lang w:val="es-MX" w:eastAsia="es-MX"/>
        </w:rPr>
      </w:pPr>
      <w:r w:rsidRPr="00123246">
        <w:rPr>
          <w:rFonts w:ascii="Arial" w:hAnsi="Arial" w:cs="Arial"/>
          <w:color w:val="000000"/>
          <w:sz w:val="16"/>
          <w:szCs w:val="16"/>
          <w:lang w:val="es-MX" w:eastAsia="es-MX"/>
        </w:rPr>
        <w:t>Reactivos de la misma marca que el instrumento</w:t>
      </w:r>
    </w:p>
    <w:p w14:paraId="32360687" w14:textId="77777777" w:rsidR="00B54657" w:rsidRPr="00123246" w:rsidRDefault="00B54657">
      <w:pPr>
        <w:numPr>
          <w:ilvl w:val="0"/>
          <w:numId w:val="37"/>
        </w:numPr>
        <w:rPr>
          <w:rFonts w:ascii="Arial" w:hAnsi="Arial" w:cs="Arial"/>
          <w:color w:val="000000"/>
          <w:sz w:val="16"/>
          <w:szCs w:val="16"/>
          <w:lang w:val="es-MX" w:eastAsia="es-MX"/>
        </w:rPr>
      </w:pPr>
      <w:r w:rsidRPr="00123246">
        <w:rPr>
          <w:rFonts w:ascii="Arial" w:hAnsi="Arial" w:cs="Arial"/>
          <w:color w:val="000000"/>
          <w:sz w:val="16"/>
          <w:szCs w:val="16"/>
          <w:lang w:val="es-MX" w:eastAsia="es-MX"/>
        </w:rPr>
        <w:t>Pantalla integrada con opción a Monitor adicional</w:t>
      </w:r>
    </w:p>
    <w:p w14:paraId="5DA54A60" w14:textId="77777777" w:rsidR="00B54657" w:rsidRPr="00123246" w:rsidRDefault="00B54657">
      <w:pPr>
        <w:numPr>
          <w:ilvl w:val="0"/>
          <w:numId w:val="37"/>
        </w:numPr>
        <w:rPr>
          <w:rFonts w:ascii="Arial" w:hAnsi="Arial" w:cs="Arial"/>
          <w:color w:val="000000"/>
          <w:sz w:val="16"/>
          <w:szCs w:val="16"/>
          <w:lang w:val="es-MX" w:eastAsia="es-MX"/>
        </w:rPr>
      </w:pPr>
      <w:r w:rsidRPr="00123246">
        <w:rPr>
          <w:rFonts w:ascii="Arial" w:hAnsi="Arial" w:cs="Arial"/>
          <w:color w:val="000000"/>
          <w:sz w:val="16"/>
          <w:szCs w:val="16"/>
          <w:lang w:val="es-MX" w:eastAsia="es-MX"/>
        </w:rPr>
        <w:t>Impresora integrada o adicional</w:t>
      </w:r>
    </w:p>
    <w:p w14:paraId="29231CD8" w14:textId="77777777" w:rsidR="00B54657" w:rsidRPr="00123246" w:rsidRDefault="00B54657">
      <w:pPr>
        <w:numPr>
          <w:ilvl w:val="0"/>
          <w:numId w:val="37"/>
        </w:numPr>
        <w:rPr>
          <w:rFonts w:ascii="Arial" w:hAnsi="Arial" w:cs="Arial"/>
          <w:color w:val="000000"/>
          <w:sz w:val="16"/>
          <w:szCs w:val="16"/>
          <w:lang w:val="es-MX" w:eastAsia="es-MX"/>
        </w:rPr>
      </w:pPr>
      <w:r w:rsidRPr="00123246">
        <w:rPr>
          <w:rFonts w:ascii="Arial" w:hAnsi="Arial" w:cs="Arial"/>
          <w:color w:val="000000"/>
          <w:sz w:val="16"/>
          <w:szCs w:val="16"/>
          <w:lang w:val="es-MX" w:eastAsia="es-MX"/>
        </w:rPr>
        <w:t>Cuenta con capacidad de interfaces sistema informático (LIS)</w:t>
      </w:r>
    </w:p>
    <w:p w14:paraId="43164763" w14:textId="77777777" w:rsidR="00B54657" w:rsidRPr="00123246" w:rsidRDefault="00B54657">
      <w:pPr>
        <w:numPr>
          <w:ilvl w:val="0"/>
          <w:numId w:val="37"/>
        </w:numPr>
        <w:rPr>
          <w:rFonts w:ascii="Arial" w:hAnsi="Arial" w:cs="Arial"/>
          <w:color w:val="000000"/>
          <w:sz w:val="16"/>
          <w:szCs w:val="16"/>
          <w:lang w:val="es-MX" w:eastAsia="es-MX"/>
        </w:rPr>
      </w:pPr>
      <w:r w:rsidRPr="00123246">
        <w:rPr>
          <w:rFonts w:ascii="Arial" w:hAnsi="Arial" w:cs="Arial"/>
          <w:color w:val="000000"/>
          <w:sz w:val="16"/>
          <w:szCs w:val="16"/>
          <w:lang w:val="es-MX" w:eastAsia="es-MX"/>
        </w:rPr>
        <w:t>Lector para el código de barras</w:t>
      </w:r>
    </w:p>
    <w:p w14:paraId="48BD6E4A" w14:textId="77777777" w:rsidR="00B54657" w:rsidRPr="00123246" w:rsidRDefault="00B54657">
      <w:pPr>
        <w:numPr>
          <w:ilvl w:val="0"/>
          <w:numId w:val="37"/>
        </w:numPr>
        <w:rPr>
          <w:rFonts w:ascii="Arial" w:hAnsi="Arial" w:cs="Arial"/>
          <w:color w:val="000000"/>
          <w:sz w:val="16"/>
          <w:szCs w:val="16"/>
          <w:lang w:val="es-MX" w:eastAsia="es-MX"/>
        </w:rPr>
      </w:pPr>
      <w:r w:rsidRPr="00123246">
        <w:rPr>
          <w:rFonts w:ascii="Arial" w:hAnsi="Arial" w:cs="Arial"/>
          <w:bCs/>
          <w:color w:val="000000"/>
          <w:sz w:val="16"/>
          <w:szCs w:val="16"/>
          <w:lang w:val="es-MX" w:eastAsia="es-MX"/>
        </w:rPr>
        <w:t>Utiliza la metodología de HPLC (Cromatografía de líquidos de alta resolución)</w:t>
      </w:r>
    </w:p>
    <w:p w14:paraId="263CF81B" w14:textId="77777777" w:rsidR="00B54657" w:rsidRPr="00123246" w:rsidRDefault="00B54657">
      <w:pPr>
        <w:numPr>
          <w:ilvl w:val="0"/>
          <w:numId w:val="37"/>
        </w:numPr>
        <w:rPr>
          <w:rFonts w:ascii="Arial" w:hAnsi="Arial" w:cs="Arial"/>
          <w:color w:val="000000"/>
          <w:sz w:val="16"/>
          <w:szCs w:val="16"/>
          <w:lang w:val="es-MX" w:eastAsia="es-MX"/>
        </w:rPr>
      </w:pPr>
      <w:r w:rsidRPr="00123246">
        <w:rPr>
          <w:rFonts w:ascii="Arial" w:hAnsi="Arial" w:cs="Arial"/>
          <w:bCs/>
          <w:color w:val="000000"/>
          <w:sz w:val="16"/>
          <w:szCs w:val="16"/>
          <w:lang w:val="es-MX" w:eastAsia="es-MX"/>
        </w:rPr>
        <w:t>Calibración de pruebas cada 400 pruebas (Una sola vez que se cambia el reactivo)</w:t>
      </w:r>
    </w:p>
    <w:p w14:paraId="0C06FAE1" w14:textId="77777777" w:rsidR="00B54657" w:rsidRPr="00123246" w:rsidRDefault="00B54657">
      <w:pPr>
        <w:numPr>
          <w:ilvl w:val="0"/>
          <w:numId w:val="37"/>
        </w:numPr>
        <w:rPr>
          <w:rFonts w:ascii="Arial" w:hAnsi="Arial" w:cs="Arial"/>
          <w:color w:val="000000"/>
          <w:sz w:val="16"/>
          <w:szCs w:val="16"/>
          <w:lang w:val="es-MX" w:eastAsia="es-MX"/>
        </w:rPr>
      </w:pPr>
      <w:r w:rsidRPr="00123246">
        <w:rPr>
          <w:rFonts w:ascii="Arial" w:hAnsi="Arial" w:cs="Arial"/>
          <w:bCs/>
          <w:color w:val="000000"/>
          <w:sz w:val="16"/>
          <w:szCs w:val="16"/>
          <w:lang w:val="es-MX" w:eastAsia="es-MX"/>
        </w:rPr>
        <w:t>Certificado por la NGSP(</w:t>
      </w:r>
      <w:proofErr w:type="spellStart"/>
      <w:r w:rsidRPr="00123246">
        <w:rPr>
          <w:rFonts w:ascii="Arial" w:hAnsi="Arial" w:cs="Arial"/>
          <w:bCs/>
          <w:color w:val="000000"/>
          <w:sz w:val="16"/>
          <w:szCs w:val="16"/>
          <w:lang w:val="es-MX" w:eastAsia="es-MX"/>
        </w:rPr>
        <w:t>NationalGlycohemoglobinStandarizationProgram</w:t>
      </w:r>
      <w:proofErr w:type="spellEnd"/>
      <w:r w:rsidRPr="00123246">
        <w:rPr>
          <w:rFonts w:ascii="Arial" w:hAnsi="Arial" w:cs="Arial"/>
          <w:bCs/>
          <w:color w:val="000000"/>
          <w:sz w:val="16"/>
          <w:szCs w:val="16"/>
          <w:lang w:val="es-MX" w:eastAsia="es-MX"/>
        </w:rPr>
        <w:t>)</w:t>
      </w:r>
    </w:p>
    <w:p w14:paraId="02D33FC4" w14:textId="77777777" w:rsidR="00B54657" w:rsidRPr="00123246" w:rsidRDefault="00B54657">
      <w:pPr>
        <w:numPr>
          <w:ilvl w:val="0"/>
          <w:numId w:val="37"/>
        </w:numPr>
        <w:rPr>
          <w:rFonts w:ascii="Arial" w:hAnsi="Arial" w:cs="Arial"/>
          <w:color w:val="000000"/>
          <w:sz w:val="16"/>
          <w:szCs w:val="16"/>
          <w:lang w:val="es-MX" w:eastAsia="es-MX"/>
        </w:rPr>
      </w:pPr>
      <w:r w:rsidRPr="00123246">
        <w:rPr>
          <w:rFonts w:ascii="Arial" w:hAnsi="Arial" w:cs="Arial"/>
          <w:bCs/>
          <w:color w:val="000000"/>
          <w:sz w:val="16"/>
          <w:szCs w:val="16"/>
          <w:lang w:val="es-MX" w:eastAsia="es-MX"/>
        </w:rPr>
        <w:t xml:space="preserve">Trazable como método de referencia con la DCCT (Diabetes Control and </w:t>
      </w:r>
      <w:proofErr w:type="spellStart"/>
      <w:r w:rsidRPr="00123246">
        <w:rPr>
          <w:rFonts w:ascii="Arial" w:hAnsi="Arial" w:cs="Arial"/>
          <w:bCs/>
          <w:color w:val="000000"/>
          <w:sz w:val="16"/>
          <w:szCs w:val="16"/>
          <w:lang w:val="es-MX" w:eastAsia="es-MX"/>
        </w:rPr>
        <w:t>complications</w:t>
      </w:r>
      <w:proofErr w:type="spellEnd"/>
      <w:r w:rsidRPr="00123246">
        <w:rPr>
          <w:rFonts w:ascii="Arial" w:hAnsi="Arial" w:cs="Arial"/>
          <w:bCs/>
          <w:color w:val="000000"/>
          <w:sz w:val="16"/>
          <w:szCs w:val="16"/>
          <w:lang w:val="es-MX" w:eastAsia="es-MX"/>
        </w:rPr>
        <w:t xml:space="preserve"> trial).</w:t>
      </w:r>
    </w:p>
    <w:p w14:paraId="7D41F440" w14:textId="77777777" w:rsidR="00B54657" w:rsidRPr="00123246" w:rsidRDefault="00B54657">
      <w:pPr>
        <w:pStyle w:val="Prrafodelista"/>
        <w:numPr>
          <w:ilvl w:val="0"/>
          <w:numId w:val="35"/>
        </w:numPr>
        <w:rPr>
          <w:rFonts w:ascii="Arial" w:hAnsi="Arial" w:cs="Arial"/>
          <w:sz w:val="16"/>
          <w:szCs w:val="16"/>
          <w:u w:val="single"/>
        </w:rPr>
      </w:pPr>
      <w:r w:rsidRPr="00123246">
        <w:rPr>
          <w:rFonts w:ascii="Arial" w:hAnsi="Arial" w:cs="Arial"/>
          <w:sz w:val="16"/>
          <w:szCs w:val="16"/>
          <w:u w:val="single"/>
        </w:rPr>
        <w:t>El licitante ganador de esta partida deberá enlazar los equipos al Sistema</w:t>
      </w:r>
      <w:r>
        <w:rPr>
          <w:rFonts w:ascii="Arial" w:hAnsi="Arial" w:cs="Arial"/>
          <w:sz w:val="16"/>
          <w:szCs w:val="16"/>
          <w:u w:val="single"/>
        </w:rPr>
        <w:t xml:space="preserve"> de Información del Laboratorio,</w:t>
      </w:r>
      <w:r w:rsidRPr="00123246">
        <w:rPr>
          <w:rFonts w:ascii="Arial" w:hAnsi="Arial" w:cs="Arial"/>
          <w:sz w:val="16"/>
          <w:szCs w:val="16"/>
          <w:u w:val="single"/>
        </w:rPr>
        <w:t xml:space="preserve"> correspondiendo proporcionar esta interface.</w:t>
      </w:r>
    </w:p>
    <w:p w14:paraId="66444857" w14:textId="77777777" w:rsidR="00B54657" w:rsidRPr="00123246" w:rsidRDefault="00B54657" w:rsidP="00B54657">
      <w:pPr>
        <w:pStyle w:val="Prrafodelista"/>
        <w:ind w:left="720"/>
        <w:rPr>
          <w:rFonts w:ascii="Arial" w:hAnsi="Arial" w:cs="Arial"/>
          <w:sz w:val="16"/>
          <w:szCs w:val="16"/>
          <w:u w:val="single"/>
        </w:rPr>
      </w:pPr>
    </w:p>
    <w:p w14:paraId="64982392" w14:textId="77777777" w:rsidR="00B54657" w:rsidRPr="00123246" w:rsidRDefault="00B54657">
      <w:pPr>
        <w:pStyle w:val="Prrafodelista"/>
        <w:numPr>
          <w:ilvl w:val="0"/>
          <w:numId w:val="37"/>
        </w:numPr>
        <w:rPr>
          <w:rFonts w:ascii="Arial" w:hAnsi="Arial" w:cs="Arial"/>
          <w:sz w:val="16"/>
          <w:szCs w:val="16"/>
          <w:u w:val="single"/>
        </w:rPr>
      </w:pPr>
      <w:r w:rsidRPr="00123246">
        <w:rPr>
          <w:rFonts w:ascii="Arial" w:hAnsi="Arial" w:cs="Arial"/>
          <w:sz w:val="16"/>
          <w:szCs w:val="16"/>
          <w:u w:val="single"/>
        </w:rPr>
        <w:lastRenderedPageBreak/>
        <w:t>El licitante deberá inscribir al Laboratorio en un programa de control de Calidad Externo.</w:t>
      </w:r>
    </w:p>
    <w:p w14:paraId="3B997C72" w14:textId="77777777" w:rsidR="00B54657" w:rsidRPr="00123246" w:rsidRDefault="00B54657" w:rsidP="00B54657">
      <w:pPr>
        <w:pStyle w:val="Default"/>
        <w:rPr>
          <w:rFonts w:ascii="Arial" w:hAnsi="Arial" w:cs="Arial"/>
          <w:color w:val="auto"/>
          <w:sz w:val="16"/>
          <w:szCs w:val="16"/>
          <w:lang w:val="es-ES_tradnl" w:eastAsia="es-ES"/>
        </w:rPr>
      </w:pPr>
    </w:p>
    <w:p w14:paraId="0A47E42E" w14:textId="036EFF37" w:rsidR="00B54657" w:rsidRPr="00123246" w:rsidRDefault="00B54657" w:rsidP="00B54657">
      <w:pPr>
        <w:ind w:left="360"/>
        <w:rPr>
          <w:rFonts w:ascii="Arial" w:hAnsi="Arial" w:cs="Arial"/>
          <w:sz w:val="16"/>
          <w:szCs w:val="16"/>
        </w:rPr>
      </w:pPr>
      <w:r w:rsidRPr="00123246">
        <w:rPr>
          <w:rFonts w:ascii="Arial" w:hAnsi="Arial" w:cs="Arial"/>
          <w:b/>
          <w:sz w:val="16"/>
          <w:szCs w:val="16"/>
          <w:u w:val="single"/>
        </w:rPr>
        <w:t>Un Instrumento Para Los Siguientes Hospitales</w:t>
      </w:r>
      <w:r w:rsidRPr="00123246">
        <w:rPr>
          <w:rFonts w:ascii="Arial" w:hAnsi="Arial" w:cs="Arial"/>
          <w:b/>
          <w:sz w:val="16"/>
          <w:szCs w:val="16"/>
        </w:rPr>
        <w:t>:</w:t>
      </w:r>
      <w:r w:rsidRPr="00123246">
        <w:rPr>
          <w:rFonts w:ascii="Arial" w:hAnsi="Arial" w:cs="Arial"/>
          <w:sz w:val="16"/>
          <w:szCs w:val="16"/>
        </w:rPr>
        <w:t xml:space="preserve"> UNEME Pediátrica,</w:t>
      </w:r>
      <w:r w:rsidRPr="00123246">
        <w:rPr>
          <w:rFonts w:ascii="Arial" w:hAnsi="Arial" w:cs="Arial"/>
          <w:sz w:val="16"/>
          <w:szCs w:val="14"/>
        </w:rPr>
        <w:t xml:space="preserve"> Hospital </w:t>
      </w:r>
      <w:r w:rsidR="00A95169">
        <w:rPr>
          <w:rFonts w:ascii="Arial" w:hAnsi="Arial" w:cs="Arial"/>
          <w:sz w:val="16"/>
          <w:szCs w:val="14"/>
        </w:rPr>
        <w:t>de Especialidades en Salud Mental</w:t>
      </w:r>
      <w:r w:rsidRPr="00123246">
        <w:rPr>
          <w:rFonts w:ascii="Arial" w:hAnsi="Arial" w:cs="Arial"/>
          <w:sz w:val="16"/>
          <w:szCs w:val="14"/>
        </w:rPr>
        <w:t>,</w:t>
      </w:r>
      <w:r w:rsidRPr="00123246">
        <w:rPr>
          <w:rFonts w:ascii="Arial" w:hAnsi="Arial" w:cs="Arial"/>
          <w:sz w:val="16"/>
          <w:szCs w:val="16"/>
        </w:rPr>
        <w:t xml:space="preserve"> Hospital General Tierra Y Libertad, Hospital De Juárez, H. Gral. De Cerralvo, H. Gral. De Linares, H. Gral. De Dr. Arroyo, UNEME Pesquería, UNEME Escobedo, UNEME Galeana, UNEME General Terán. </w:t>
      </w:r>
      <w:r w:rsidRPr="00123246">
        <w:rPr>
          <w:rFonts w:ascii="Arial" w:hAnsi="Arial" w:cs="Arial"/>
          <w:sz w:val="16"/>
          <w:szCs w:val="16"/>
          <w:lang w:val="es-MX"/>
        </w:rPr>
        <w:t xml:space="preserve">Con Las Siguientes Características: </w:t>
      </w:r>
    </w:p>
    <w:p w14:paraId="0309661F" w14:textId="77777777" w:rsidR="00B54657" w:rsidRPr="00123246" w:rsidRDefault="00B54657" w:rsidP="00B54657">
      <w:pPr>
        <w:pStyle w:val="Default"/>
        <w:rPr>
          <w:rFonts w:ascii="Arial" w:hAnsi="Arial" w:cs="Arial"/>
          <w:color w:val="auto"/>
          <w:sz w:val="16"/>
          <w:szCs w:val="16"/>
          <w:lang w:val="es-ES_tradnl" w:eastAsia="es-ES"/>
        </w:rPr>
      </w:pPr>
    </w:p>
    <w:p w14:paraId="1A9F6996" w14:textId="77777777" w:rsidR="00B54657" w:rsidRPr="00123246" w:rsidRDefault="00B54657">
      <w:pPr>
        <w:pStyle w:val="Prrafodelista"/>
        <w:numPr>
          <w:ilvl w:val="0"/>
          <w:numId w:val="38"/>
        </w:numPr>
        <w:rPr>
          <w:rFonts w:ascii="Arial" w:hAnsi="Arial" w:cs="Arial"/>
          <w:sz w:val="16"/>
          <w:szCs w:val="16"/>
        </w:rPr>
      </w:pPr>
      <w:r w:rsidRPr="00123246">
        <w:rPr>
          <w:rFonts w:ascii="Arial" w:hAnsi="Arial" w:cs="Arial"/>
          <w:sz w:val="16"/>
          <w:szCs w:val="16"/>
        </w:rPr>
        <w:t>Con Método De Análisis De Aglutinación Monoclonal De Anticuerpos</w:t>
      </w:r>
    </w:p>
    <w:p w14:paraId="70A26D6B" w14:textId="77777777" w:rsidR="00B54657" w:rsidRPr="00123246" w:rsidRDefault="00B54657">
      <w:pPr>
        <w:pStyle w:val="Prrafodelista"/>
        <w:numPr>
          <w:ilvl w:val="0"/>
          <w:numId w:val="38"/>
        </w:numPr>
        <w:rPr>
          <w:rFonts w:ascii="Arial" w:hAnsi="Arial" w:cs="Arial"/>
          <w:sz w:val="16"/>
          <w:szCs w:val="16"/>
        </w:rPr>
      </w:pPr>
      <w:r w:rsidRPr="00123246">
        <w:rPr>
          <w:rFonts w:ascii="Arial" w:hAnsi="Arial" w:cs="Arial"/>
          <w:sz w:val="16"/>
          <w:szCs w:val="16"/>
        </w:rPr>
        <w:t>Rango De Medición 2.5% A 14%</w:t>
      </w:r>
    </w:p>
    <w:p w14:paraId="224C8F1E" w14:textId="77777777" w:rsidR="00B54657" w:rsidRPr="00123246" w:rsidRDefault="00B54657">
      <w:pPr>
        <w:pStyle w:val="Prrafodelista"/>
        <w:numPr>
          <w:ilvl w:val="0"/>
          <w:numId w:val="38"/>
        </w:numPr>
        <w:rPr>
          <w:rFonts w:ascii="Arial" w:hAnsi="Arial" w:cs="Arial"/>
          <w:sz w:val="16"/>
          <w:szCs w:val="16"/>
        </w:rPr>
      </w:pPr>
      <w:r w:rsidRPr="00123246">
        <w:rPr>
          <w:rFonts w:ascii="Arial" w:hAnsi="Arial" w:cs="Arial"/>
          <w:sz w:val="16"/>
          <w:szCs w:val="16"/>
        </w:rPr>
        <w:t xml:space="preserve">Que Utiliza Cartuchos </w:t>
      </w:r>
      <w:proofErr w:type="spellStart"/>
      <w:r w:rsidRPr="00123246">
        <w:rPr>
          <w:rFonts w:ascii="Arial" w:hAnsi="Arial" w:cs="Arial"/>
          <w:sz w:val="16"/>
          <w:szCs w:val="16"/>
        </w:rPr>
        <w:t>Monotest</w:t>
      </w:r>
      <w:proofErr w:type="spellEnd"/>
      <w:r w:rsidRPr="00123246">
        <w:rPr>
          <w:rFonts w:ascii="Arial" w:hAnsi="Arial" w:cs="Arial"/>
          <w:sz w:val="16"/>
          <w:szCs w:val="16"/>
        </w:rPr>
        <w:t xml:space="preserve"> Con Los Reactivos De Inmunoensayo Incorporado</w:t>
      </w:r>
    </w:p>
    <w:p w14:paraId="6E1B4571" w14:textId="77777777" w:rsidR="00B54657" w:rsidRPr="00123246" w:rsidRDefault="00B54657">
      <w:pPr>
        <w:pStyle w:val="Prrafodelista"/>
        <w:numPr>
          <w:ilvl w:val="0"/>
          <w:numId w:val="38"/>
        </w:numPr>
        <w:rPr>
          <w:rFonts w:ascii="Arial" w:hAnsi="Arial" w:cs="Arial"/>
          <w:sz w:val="16"/>
          <w:szCs w:val="16"/>
        </w:rPr>
      </w:pPr>
      <w:r w:rsidRPr="00123246">
        <w:rPr>
          <w:rFonts w:ascii="Arial" w:hAnsi="Arial" w:cs="Arial"/>
          <w:sz w:val="16"/>
          <w:szCs w:val="16"/>
        </w:rPr>
        <w:t>Calibración Por Tarjeta Específica Por Lote</w:t>
      </w:r>
    </w:p>
    <w:p w14:paraId="2743EE32" w14:textId="77777777" w:rsidR="00B54657" w:rsidRPr="00123246" w:rsidRDefault="00B54657">
      <w:pPr>
        <w:pStyle w:val="Prrafodelista"/>
        <w:numPr>
          <w:ilvl w:val="0"/>
          <w:numId w:val="38"/>
        </w:numPr>
        <w:rPr>
          <w:rFonts w:ascii="Arial" w:hAnsi="Arial" w:cs="Arial"/>
          <w:sz w:val="16"/>
          <w:szCs w:val="16"/>
        </w:rPr>
      </w:pPr>
      <w:r w:rsidRPr="00123246">
        <w:rPr>
          <w:rFonts w:ascii="Arial" w:hAnsi="Arial" w:cs="Arial"/>
          <w:sz w:val="16"/>
          <w:szCs w:val="16"/>
        </w:rPr>
        <w:t xml:space="preserve">Con Medición De Análisis Por </w:t>
      </w:r>
      <w:proofErr w:type="spellStart"/>
      <w:r w:rsidRPr="00123246">
        <w:rPr>
          <w:rFonts w:ascii="Arial" w:hAnsi="Arial" w:cs="Arial"/>
          <w:sz w:val="16"/>
          <w:szCs w:val="16"/>
        </w:rPr>
        <w:t>TransmisiónÓpticaAutomática</w:t>
      </w:r>
      <w:proofErr w:type="spellEnd"/>
    </w:p>
    <w:p w14:paraId="7415CE9A" w14:textId="77777777" w:rsidR="00B54657" w:rsidRPr="00123246" w:rsidRDefault="00B54657">
      <w:pPr>
        <w:pStyle w:val="Prrafodelista"/>
        <w:numPr>
          <w:ilvl w:val="0"/>
          <w:numId w:val="38"/>
        </w:numPr>
        <w:rPr>
          <w:rFonts w:ascii="Arial" w:hAnsi="Arial" w:cs="Arial"/>
          <w:sz w:val="16"/>
          <w:szCs w:val="16"/>
        </w:rPr>
      </w:pPr>
      <w:r w:rsidRPr="00123246">
        <w:rPr>
          <w:rFonts w:ascii="Arial" w:hAnsi="Arial" w:cs="Arial"/>
          <w:sz w:val="16"/>
          <w:szCs w:val="16"/>
        </w:rPr>
        <w:t>Tiempo Para Resultados De 6 Minutos</w:t>
      </w:r>
    </w:p>
    <w:p w14:paraId="03A3CD01" w14:textId="77777777" w:rsidR="00B54657" w:rsidRPr="00123246" w:rsidRDefault="00B54657">
      <w:pPr>
        <w:pStyle w:val="Prrafodelista"/>
        <w:numPr>
          <w:ilvl w:val="0"/>
          <w:numId w:val="38"/>
        </w:numPr>
        <w:rPr>
          <w:rFonts w:ascii="Arial" w:hAnsi="Arial" w:cs="Arial"/>
          <w:sz w:val="16"/>
          <w:szCs w:val="16"/>
        </w:rPr>
      </w:pPr>
      <w:r w:rsidRPr="00123246">
        <w:rPr>
          <w:rFonts w:ascii="Arial" w:hAnsi="Arial" w:cs="Arial"/>
          <w:sz w:val="16"/>
          <w:szCs w:val="16"/>
        </w:rPr>
        <w:t>Que Utilice Un Volumen de 1 µl De Sangre Total</w:t>
      </w:r>
    </w:p>
    <w:p w14:paraId="3DFC57EF" w14:textId="77777777" w:rsidR="00B54657" w:rsidRPr="00123246" w:rsidRDefault="00B54657">
      <w:pPr>
        <w:pStyle w:val="Prrafodelista"/>
        <w:numPr>
          <w:ilvl w:val="0"/>
          <w:numId w:val="38"/>
        </w:numPr>
        <w:rPr>
          <w:rFonts w:ascii="Arial" w:hAnsi="Arial" w:cs="Arial"/>
          <w:sz w:val="16"/>
          <w:szCs w:val="16"/>
        </w:rPr>
      </w:pPr>
      <w:r w:rsidRPr="00123246">
        <w:rPr>
          <w:rFonts w:ascii="Arial" w:hAnsi="Arial" w:cs="Arial"/>
          <w:sz w:val="16"/>
          <w:szCs w:val="16"/>
        </w:rPr>
        <w:t>Qué No Requiera Tratamiento Previo De La Muestra</w:t>
      </w:r>
    </w:p>
    <w:p w14:paraId="14C64AFC" w14:textId="77777777" w:rsidR="00B54657" w:rsidRPr="00123246" w:rsidRDefault="00B54657">
      <w:pPr>
        <w:pStyle w:val="Prrafodelista"/>
        <w:numPr>
          <w:ilvl w:val="0"/>
          <w:numId w:val="38"/>
        </w:numPr>
        <w:rPr>
          <w:rFonts w:ascii="Arial" w:hAnsi="Arial" w:cs="Arial"/>
          <w:sz w:val="16"/>
          <w:szCs w:val="16"/>
        </w:rPr>
      </w:pPr>
      <w:r w:rsidRPr="00123246">
        <w:rPr>
          <w:rFonts w:ascii="Arial" w:hAnsi="Arial" w:cs="Arial"/>
          <w:sz w:val="16"/>
          <w:szCs w:val="16"/>
        </w:rPr>
        <w:t>Introducción Id De Muestra Opcional Por Pantalla Táctil</w:t>
      </w:r>
    </w:p>
    <w:p w14:paraId="16377340" w14:textId="77777777" w:rsidR="00B54657" w:rsidRPr="00123246" w:rsidRDefault="00B54657">
      <w:pPr>
        <w:pStyle w:val="Prrafodelista"/>
        <w:numPr>
          <w:ilvl w:val="0"/>
          <w:numId w:val="38"/>
        </w:numPr>
        <w:rPr>
          <w:rFonts w:ascii="Arial" w:hAnsi="Arial" w:cs="Arial"/>
          <w:sz w:val="16"/>
          <w:szCs w:val="16"/>
        </w:rPr>
      </w:pPr>
      <w:r w:rsidRPr="00123246">
        <w:rPr>
          <w:rFonts w:ascii="Arial" w:hAnsi="Arial" w:cs="Arial"/>
          <w:sz w:val="16"/>
          <w:szCs w:val="16"/>
        </w:rPr>
        <w:t>Con Capacidad De Almacenamiento De 4000 Resultados</w:t>
      </w:r>
    </w:p>
    <w:p w14:paraId="684D1F96" w14:textId="77777777" w:rsidR="00B54657" w:rsidRPr="00123246" w:rsidRDefault="00B54657">
      <w:pPr>
        <w:pStyle w:val="Prrafodelista"/>
        <w:numPr>
          <w:ilvl w:val="0"/>
          <w:numId w:val="38"/>
        </w:numPr>
        <w:rPr>
          <w:rFonts w:ascii="Arial" w:hAnsi="Arial" w:cs="Arial"/>
          <w:sz w:val="16"/>
          <w:szCs w:val="16"/>
          <w:u w:val="single"/>
        </w:rPr>
      </w:pPr>
      <w:r w:rsidRPr="00123246">
        <w:rPr>
          <w:rFonts w:ascii="Arial" w:hAnsi="Arial" w:cs="Arial"/>
          <w:sz w:val="16"/>
          <w:szCs w:val="16"/>
          <w:u w:val="single"/>
        </w:rPr>
        <w:t>El licitante deberá inscribir al Laboratorio en un programa de control de Calidad Externo.</w:t>
      </w:r>
    </w:p>
    <w:p w14:paraId="71C1A650" w14:textId="77777777" w:rsidR="00B54657" w:rsidRPr="00123246" w:rsidRDefault="00B54657" w:rsidP="00B54657">
      <w:pPr>
        <w:rPr>
          <w:rFonts w:ascii="Arial" w:hAnsi="Arial" w:cs="Arial"/>
          <w:sz w:val="16"/>
          <w:szCs w:val="16"/>
          <w:u w:val="single"/>
        </w:rPr>
      </w:pPr>
    </w:p>
    <w:p w14:paraId="2D164FB0" w14:textId="77777777" w:rsidR="00B54657" w:rsidRPr="00123246" w:rsidRDefault="00B54657" w:rsidP="00B54657">
      <w:pPr>
        <w:rPr>
          <w:rFonts w:ascii="Arial" w:hAnsi="Arial" w:cs="Arial"/>
          <w:sz w:val="16"/>
          <w:szCs w:val="16"/>
          <w:u w:val="single"/>
        </w:rPr>
      </w:pPr>
    </w:p>
    <w:p w14:paraId="7A9923AB" w14:textId="77777777" w:rsidR="00B54657" w:rsidRPr="00027A26" w:rsidRDefault="00B54657" w:rsidP="00B54657">
      <w:pPr>
        <w:rPr>
          <w:rFonts w:ascii="Arial" w:hAnsi="Arial" w:cs="Arial"/>
          <w:color w:val="000000"/>
          <w:lang w:val="es-MX" w:eastAsia="es-MX"/>
        </w:rPr>
      </w:pPr>
      <w:r w:rsidRPr="0076578F">
        <w:rPr>
          <w:rFonts w:ascii="Arial" w:hAnsi="Arial" w:cs="Arial"/>
          <w:color w:val="000000"/>
          <w:lang w:val="es-MX" w:eastAsia="es-MX"/>
        </w:rPr>
        <w:t>12.     REACTIVOS PARA LA DETERMINACION DE HEMOCULTIVO</w:t>
      </w:r>
    </w:p>
    <w:p w14:paraId="5FFA6063" w14:textId="77777777" w:rsidR="00B54657" w:rsidRPr="00123246" w:rsidRDefault="00B54657" w:rsidP="00B54657">
      <w:pPr>
        <w:pStyle w:val="Default"/>
        <w:rPr>
          <w:rFonts w:ascii="Arial" w:hAnsi="Arial" w:cs="Arial"/>
          <w:b/>
          <w:color w:val="auto"/>
          <w:sz w:val="16"/>
          <w:szCs w:val="16"/>
          <w:lang w:eastAsia="es-ES"/>
        </w:rPr>
      </w:pPr>
    </w:p>
    <w:p w14:paraId="2350AD2E" w14:textId="787E5EA9" w:rsidR="00B54657" w:rsidRPr="00123246" w:rsidRDefault="00B54657" w:rsidP="00B54657">
      <w:pPr>
        <w:pStyle w:val="Default"/>
        <w:rPr>
          <w:rFonts w:ascii="Arial" w:hAnsi="Arial" w:cs="Arial"/>
          <w:color w:val="auto"/>
          <w:sz w:val="16"/>
          <w:szCs w:val="16"/>
          <w:lang w:val="es-ES_tradnl" w:eastAsia="es-ES"/>
        </w:rPr>
      </w:pPr>
      <w:r w:rsidRPr="00123246">
        <w:rPr>
          <w:rFonts w:ascii="Arial" w:hAnsi="Arial" w:cs="Arial"/>
          <w:b/>
          <w:color w:val="auto"/>
          <w:sz w:val="16"/>
          <w:szCs w:val="16"/>
          <w:u w:val="single"/>
          <w:lang w:val="es-ES_tradnl" w:eastAsia="es-ES"/>
        </w:rPr>
        <w:t>3 Instrumento</w:t>
      </w:r>
      <w:r w:rsidRPr="00123246">
        <w:rPr>
          <w:rFonts w:ascii="Arial" w:hAnsi="Arial" w:cs="Arial"/>
          <w:color w:val="auto"/>
          <w:sz w:val="16"/>
          <w:szCs w:val="16"/>
          <w:lang w:val="es-ES_tradnl" w:eastAsia="es-ES"/>
        </w:rPr>
        <w:t xml:space="preserve"> Para El Hospital Metropolitano</w:t>
      </w:r>
    </w:p>
    <w:p w14:paraId="691070CF" w14:textId="49BB5238" w:rsidR="00B54657" w:rsidRPr="00123246" w:rsidRDefault="00B54657" w:rsidP="00B54657">
      <w:pPr>
        <w:pStyle w:val="Default"/>
        <w:rPr>
          <w:rFonts w:ascii="Arial" w:hAnsi="Arial" w:cs="Arial"/>
          <w:color w:val="auto"/>
          <w:sz w:val="16"/>
          <w:szCs w:val="16"/>
          <w:lang w:val="es-ES_tradnl" w:eastAsia="es-ES"/>
        </w:rPr>
      </w:pPr>
      <w:r w:rsidRPr="00123246">
        <w:rPr>
          <w:rFonts w:ascii="Arial" w:hAnsi="Arial" w:cs="Arial"/>
          <w:b/>
          <w:color w:val="auto"/>
          <w:sz w:val="16"/>
          <w:szCs w:val="16"/>
          <w:u w:val="single"/>
          <w:lang w:val="es-ES_tradnl" w:eastAsia="es-ES"/>
        </w:rPr>
        <w:t>2 Instrumento</w:t>
      </w:r>
      <w:r w:rsidRPr="00123246">
        <w:rPr>
          <w:rFonts w:ascii="Arial" w:hAnsi="Arial" w:cs="Arial"/>
          <w:color w:val="auto"/>
          <w:sz w:val="16"/>
          <w:szCs w:val="16"/>
          <w:lang w:val="es-ES_tradnl" w:eastAsia="es-ES"/>
        </w:rPr>
        <w:t xml:space="preserve"> Para El Hospital Regional Materno Infantil.</w:t>
      </w:r>
    </w:p>
    <w:p w14:paraId="36C4B0C2" w14:textId="77777777" w:rsidR="00B54657" w:rsidRPr="00123246" w:rsidRDefault="00B54657" w:rsidP="00B54657">
      <w:pPr>
        <w:pStyle w:val="Default"/>
        <w:rPr>
          <w:rFonts w:ascii="Arial" w:hAnsi="Arial" w:cs="Arial"/>
          <w:color w:val="auto"/>
          <w:sz w:val="16"/>
          <w:szCs w:val="16"/>
          <w:lang w:val="es-ES_tradnl" w:eastAsia="es-ES"/>
        </w:rPr>
      </w:pPr>
      <w:r w:rsidRPr="00123246">
        <w:rPr>
          <w:rFonts w:ascii="Arial" w:hAnsi="Arial" w:cs="Arial"/>
          <w:b/>
          <w:color w:val="auto"/>
          <w:sz w:val="16"/>
          <w:szCs w:val="16"/>
          <w:u w:val="single"/>
          <w:lang w:val="es-ES_tradnl" w:eastAsia="es-ES"/>
        </w:rPr>
        <w:t>1 Instrumento</w:t>
      </w:r>
      <w:r w:rsidRPr="00123246">
        <w:rPr>
          <w:rFonts w:ascii="Arial" w:hAnsi="Arial" w:cs="Arial"/>
          <w:color w:val="auto"/>
          <w:sz w:val="16"/>
          <w:szCs w:val="16"/>
          <w:lang w:val="es-ES_tradnl" w:eastAsia="es-ES"/>
        </w:rPr>
        <w:t xml:space="preserve"> </w:t>
      </w:r>
      <w:r>
        <w:rPr>
          <w:rFonts w:ascii="Arial" w:hAnsi="Arial" w:cs="Arial"/>
          <w:color w:val="auto"/>
          <w:sz w:val="16"/>
          <w:szCs w:val="16"/>
          <w:lang w:val="es-ES_tradnl" w:eastAsia="es-ES"/>
        </w:rPr>
        <w:t xml:space="preserve">Para El </w:t>
      </w:r>
      <w:r w:rsidRPr="00123246">
        <w:rPr>
          <w:rFonts w:ascii="Arial" w:hAnsi="Arial" w:cs="Arial"/>
          <w:sz w:val="16"/>
          <w:szCs w:val="16"/>
        </w:rPr>
        <w:t>Hospital General Tierra Y Libertad</w:t>
      </w:r>
    </w:p>
    <w:p w14:paraId="32BDCA1C" w14:textId="77777777" w:rsidR="00B54657" w:rsidRPr="00123246" w:rsidRDefault="00B54657" w:rsidP="00B54657">
      <w:pPr>
        <w:pStyle w:val="Default"/>
        <w:rPr>
          <w:rFonts w:ascii="Arial" w:hAnsi="Arial" w:cs="Arial"/>
          <w:sz w:val="16"/>
          <w:szCs w:val="16"/>
        </w:rPr>
      </w:pPr>
      <w:r w:rsidRPr="00123246">
        <w:rPr>
          <w:rFonts w:ascii="Arial" w:hAnsi="Arial" w:cs="Arial"/>
          <w:b/>
          <w:color w:val="auto"/>
          <w:sz w:val="16"/>
          <w:szCs w:val="16"/>
          <w:u w:val="single"/>
          <w:lang w:val="es-ES_tradnl" w:eastAsia="es-ES"/>
        </w:rPr>
        <w:t>1 Instrumento</w:t>
      </w:r>
      <w:r w:rsidRPr="00123246">
        <w:rPr>
          <w:rFonts w:ascii="Arial" w:hAnsi="Arial" w:cs="Arial"/>
          <w:color w:val="auto"/>
          <w:sz w:val="16"/>
          <w:szCs w:val="16"/>
          <w:lang w:val="es-ES_tradnl" w:eastAsia="es-ES"/>
        </w:rPr>
        <w:t xml:space="preserve"> Para El </w:t>
      </w:r>
      <w:r w:rsidRPr="00123246">
        <w:rPr>
          <w:rFonts w:ascii="Arial" w:hAnsi="Arial" w:cs="Arial"/>
          <w:sz w:val="16"/>
          <w:szCs w:val="16"/>
        </w:rPr>
        <w:t>Hospital General Sabinas Hidalgo</w:t>
      </w:r>
    </w:p>
    <w:p w14:paraId="35FF6086" w14:textId="77777777" w:rsidR="00B54657" w:rsidRPr="00123246" w:rsidRDefault="00B54657" w:rsidP="00B54657">
      <w:pPr>
        <w:pStyle w:val="Default"/>
        <w:rPr>
          <w:rFonts w:ascii="Arial" w:hAnsi="Arial" w:cs="Arial"/>
          <w:sz w:val="16"/>
          <w:szCs w:val="16"/>
        </w:rPr>
      </w:pPr>
      <w:r w:rsidRPr="00123246">
        <w:rPr>
          <w:rFonts w:ascii="Arial" w:hAnsi="Arial" w:cs="Arial"/>
          <w:b/>
          <w:color w:val="auto"/>
          <w:sz w:val="16"/>
          <w:szCs w:val="16"/>
          <w:u w:val="single"/>
          <w:lang w:val="es-ES_tradnl" w:eastAsia="es-ES"/>
        </w:rPr>
        <w:t>1 Instrumento</w:t>
      </w:r>
      <w:r w:rsidRPr="00123246">
        <w:rPr>
          <w:rFonts w:ascii="Arial" w:hAnsi="Arial" w:cs="Arial"/>
          <w:color w:val="auto"/>
          <w:sz w:val="16"/>
          <w:szCs w:val="16"/>
          <w:lang w:val="es-ES_tradnl" w:eastAsia="es-ES"/>
        </w:rPr>
        <w:t xml:space="preserve"> Para El </w:t>
      </w:r>
      <w:r w:rsidRPr="00123246">
        <w:rPr>
          <w:rFonts w:ascii="Arial" w:hAnsi="Arial" w:cs="Arial"/>
          <w:sz w:val="16"/>
          <w:szCs w:val="16"/>
        </w:rPr>
        <w:t>Hospital General De Montemorelos</w:t>
      </w:r>
    </w:p>
    <w:p w14:paraId="2126D20B" w14:textId="77777777" w:rsidR="00B54657" w:rsidRPr="00123246" w:rsidRDefault="00B54657" w:rsidP="00B54657">
      <w:pPr>
        <w:pStyle w:val="Default"/>
        <w:rPr>
          <w:rFonts w:ascii="Arial" w:hAnsi="Arial" w:cs="Arial"/>
          <w:color w:val="auto"/>
          <w:sz w:val="16"/>
          <w:szCs w:val="16"/>
          <w:lang w:val="es-ES_tradnl" w:eastAsia="es-ES"/>
        </w:rPr>
      </w:pPr>
      <w:r w:rsidRPr="00123246">
        <w:rPr>
          <w:rFonts w:ascii="Arial" w:hAnsi="Arial" w:cs="Arial"/>
          <w:b/>
          <w:color w:val="auto"/>
          <w:sz w:val="16"/>
          <w:szCs w:val="16"/>
          <w:u w:val="single"/>
          <w:lang w:val="es-ES_tradnl" w:eastAsia="es-ES"/>
        </w:rPr>
        <w:t>1 Instrumento</w:t>
      </w:r>
      <w:r w:rsidRPr="00123246">
        <w:rPr>
          <w:rFonts w:ascii="Arial" w:hAnsi="Arial" w:cs="Arial"/>
          <w:color w:val="auto"/>
          <w:sz w:val="16"/>
          <w:szCs w:val="16"/>
          <w:lang w:val="es-ES_tradnl" w:eastAsia="es-ES"/>
        </w:rPr>
        <w:t xml:space="preserve"> Para El Hospital General De Galeana.</w:t>
      </w:r>
    </w:p>
    <w:p w14:paraId="6954AFE8" w14:textId="77777777" w:rsidR="00B54657" w:rsidRPr="00123246" w:rsidRDefault="00B54657" w:rsidP="00B54657">
      <w:pPr>
        <w:pStyle w:val="Default"/>
        <w:rPr>
          <w:rFonts w:ascii="Arial" w:hAnsi="Arial" w:cs="Arial"/>
          <w:color w:val="auto"/>
          <w:sz w:val="16"/>
          <w:szCs w:val="16"/>
          <w:lang w:val="es-ES_tradnl" w:eastAsia="es-ES"/>
        </w:rPr>
      </w:pPr>
      <w:r w:rsidRPr="00123246">
        <w:rPr>
          <w:rFonts w:ascii="Arial" w:hAnsi="Arial" w:cs="Arial"/>
          <w:b/>
          <w:color w:val="auto"/>
          <w:sz w:val="16"/>
          <w:szCs w:val="16"/>
          <w:u w:val="single"/>
          <w:lang w:val="es-ES_tradnl" w:eastAsia="es-ES"/>
        </w:rPr>
        <w:t>1 Instrumento</w:t>
      </w:r>
      <w:r w:rsidRPr="00123246">
        <w:rPr>
          <w:rFonts w:ascii="Arial" w:hAnsi="Arial" w:cs="Arial"/>
          <w:color w:val="auto"/>
          <w:sz w:val="16"/>
          <w:szCs w:val="16"/>
          <w:lang w:val="es-ES_tradnl" w:eastAsia="es-ES"/>
        </w:rPr>
        <w:t xml:space="preserve"> Para El Hospital General De Dr. Arroyo.</w:t>
      </w:r>
    </w:p>
    <w:p w14:paraId="70ED5528" w14:textId="77777777" w:rsidR="00B54657" w:rsidRPr="00123246" w:rsidRDefault="00B54657" w:rsidP="00B54657">
      <w:pPr>
        <w:pStyle w:val="Default"/>
        <w:rPr>
          <w:rFonts w:ascii="Arial" w:hAnsi="Arial" w:cs="Arial"/>
          <w:color w:val="auto"/>
          <w:sz w:val="16"/>
          <w:szCs w:val="16"/>
          <w:lang w:val="es-ES_tradnl" w:eastAsia="es-ES"/>
        </w:rPr>
      </w:pPr>
    </w:p>
    <w:p w14:paraId="5BE8E5BA" w14:textId="77777777" w:rsidR="00B54657" w:rsidRPr="00123246" w:rsidRDefault="00B54657" w:rsidP="00B54657">
      <w:pPr>
        <w:pStyle w:val="Default"/>
        <w:rPr>
          <w:rFonts w:ascii="Arial" w:hAnsi="Arial" w:cs="Arial"/>
          <w:color w:val="auto"/>
          <w:sz w:val="16"/>
          <w:szCs w:val="16"/>
          <w:lang w:val="es-ES_tradnl" w:eastAsia="es-ES"/>
        </w:rPr>
      </w:pPr>
    </w:p>
    <w:p w14:paraId="10C1F6B3" w14:textId="77777777" w:rsidR="00B54657" w:rsidRPr="00123246" w:rsidRDefault="00B54657" w:rsidP="008825B8">
      <w:pPr>
        <w:pStyle w:val="Default"/>
        <w:jc w:val="both"/>
        <w:rPr>
          <w:rFonts w:ascii="Arial" w:hAnsi="Arial" w:cs="Arial"/>
          <w:color w:val="auto"/>
          <w:sz w:val="16"/>
          <w:szCs w:val="16"/>
          <w:lang w:val="es-ES_tradnl" w:eastAsia="es-ES"/>
        </w:rPr>
      </w:pPr>
      <w:r w:rsidRPr="00123246">
        <w:rPr>
          <w:rFonts w:ascii="Arial" w:hAnsi="Arial" w:cs="Arial"/>
          <w:color w:val="auto"/>
          <w:sz w:val="16"/>
          <w:szCs w:val="16"/>
          <w:lang w:val="es-ES_tradnl" w:eastAsia="es-ES"/>
        </w:rPr>
        <w:t xml:space="preserve">Con Las Siguientes Características: </w:t>
      </w:r>
    </w:p>
    <w:p w14:paraId="7C21FA9B" w14:textId="77777777" w:rsidR="00B54657" w:rsidRPr="00123246" w:rsidRDefault="00B54657" w:rsidP="008825B8">
      <w:pPr>
        <w:jc w:val="both"/>
        <w:rPr>
          <w:rFonts w:ascii="Arial" w:hAnsi="Arial" w:cs="Arial"/>
          <w:sz w:val="16"/>
          <w:szCs w:val="16"/>
          <w:u w:val="single"/>
        </w:rPr>
      </w:pPr>
      <w:r w:rsidRPr="00123246">
        <w:rPr>
          <w:rFonts w:ascii="Arial" w:hAnsi="Arial"/>
          <w:sz w:val="16"/>
          <w:szCs w:val="16"/>
        </w:rPr>
        <w:t xml:space="preserve">Equipo Automatizado. Sistema De Detección Basado En Fluorescencia. Indicación De Estado De Los Viales En Pantalla. Sistema De Incubación Y Agitación Integrado. Con Lector De Código De Barra. Con Capacidad De Ingresar Manualmente Los Frascos, Con La Obtención De Resultados En Caso De Ser Necesario. Con Sistema De Cómputo Anexo Para Manejo De La Información Estadística. Capacitación Al Personal Por El Tiempo Necesario. Los Consumibles Deberán Incluirse Con La Entrega Del Reactivo En Cantidades Equivalentes. Mantenimiento Preventivo Programado Por El Licitante Con Registro En Bitácora De Mantenimiento Interna. Mantenimiento Correctivo En Un Máximo De 6 </w:t>
      </w:r>
      <w:proofErr w:type="spellStart"/>
      <w:r w:rsidRPr="00123246">
        <w:rPr>
          <w:rFonts w:ascii="Arial" w:hAnsi="Arial"/>
          <w:sz w:val="16"/>
          <w:szCs w:val="16"/>
        </w:rPr>
        <w:t>Hrs</w:t>
      </w:r>
      <w:proofErr w:type="spellEnd"/>
      <w:r w:rsidRPr="00123246">
        <w:rPr>
          <w:rFonts w:ascii="Arial" w:hAnsi="Arial"/>
          <w:sz w:val="16"/>
          <w:szCs w:val="16"/>
        </w:rPr>
        <w:t xml:space="preserve">. </w:t>
      </w:r>
      <w:r w:rsidRPr="00123246">
        <w:rPr>
          <w:rFonts w:ascii="Arial" w:hAnsi="Arial"/>
          <w:sz w:val="16"/>
          <w:szCs w:val="16"/>
          <w:u w:val="single"/>
        </w:rPr>
        <w:t>Se Proporcionarán Medios Adicionales Para El Control De Calidad, Mínimo 3 Por Mes.</w:t>
      </w:r>
      <w:r w:rsidRPr="00123246">
        <w:rPr>
          <w:rFonts w:ascii="Arial" w:hAnsi="Arial"/>
          <w:sz w:val="16"/>
          <w:szCs w:val="16"/>
        </w:rPr>
        <w:t xml:space="preserve"> Proporcione Al Laboratorio Los Medios De Cultivo (Hemocultivos) En Las Presentaciones Indicadas: Adulto Aeróbico, Adulto Anaeróbico Y Pediátrico. Los Frascos Que Sean De Vidrio. Deberá El Proveedor De Microbiología Proporcionar Un Equipo De Aire Acondicionado, (</w:t>
      </w:r>
      <w:proofErr w:type="spellStart"/>
      <w:r w:rsidRPr="00123246">
        <w:rPr>
          <w:rFonts w:ascii="Arial" w:hAnsi="Arial"/>
          <w:sz w:val="16"/>
          <w:szCs w:val="16"/>
        </w:rPr>
        <w:t>Minisplits</w:t>
      </w:r>
      <w:proofErr w:type="spellEnd"/>
      <w:r w:rsidRPr="00123246">
        <w:rPr>
          <w:rFonts w:ascii="Arial" w:hAnsi="Arial"/>
          <w:sz w:val="16"/>
          <w:szCs w:val="16"/>
        </w:rPr>
        <w:t>) Con Capacidad Según Lo Requiera Cada Hospital.</w:t>
      </w:r>
      <w:r w:rsidRPr="00123246">
        <w:rPr>
          <w:rFonts w:ascii="Arial" w:hAnsi="Arial" w:cs="Arial"/>
          <w:sz w:val="16"/>
          <w:szCs w:val="16"/>
          <w:u w:val="single"/>
        </w:rPr>
        <w:t xml:space="preserve"> </w:t>
      </w:r>
    </w:p>
    <w:p w14:paraId="3E97F462" w14:textId="77777777" w:rsidR="00B54657" w:rsidRPr="00123246" w:rsidRDefault="00B54657" w:rsidP="008825B8">
      <w:pPr>
        <w:jc w:val="both"/>
        <w:rPr>
          <w:rFonts w:ascii="Arial" w:hAnsi="Arial" w:cs="Arial"/>
          <w:sz w:val="16"/>
          <w:szCs w:val="16"/>
          <w:u w:val="single"/>
        </w:rPr>
      </w:pPr>
    </w:p>
    <w:p w14:paraId="668738FA" w14:textId="77777777" w:rsidR="00B54657" w:rsidRPr="0076578F" w:rsidRDefault="00B54657" w:rsidP="008825B8">
      <w:pPr>
        <w:jc w:val="both"/>
        <w:rPr>
          <w:rFonts w:ascii="Arial" w:hAnsi="Arial" w:cs="Arial"/>
          <w:sz w:val="16"/>
          <w:szCs w:val="16"/>
          <w:u w:val="single"/>
        </w:rPr>
      </w:pPr>
      <w:r w:rsidRPr="00123246">
        <w:rPr>
          <w:rFonts w:ascii="Arial" w:hAnsi="Arial" w:cs="Arial"/>
          <w:sz w:val="16"/>
          <w:szCs w:val="16"/>
          <w:u w:val="single"/>
        </w:rPr>
        <w:t xml:space="preserve">El proveedor ganador de esta partida deberá enlazar el equipo con el Sistema de Información con el que cuente el Laboratorio según lo especificado en </w:t>
      </w:r>
      <w:r w:rsidRPr="0076578F">
        <w:rPr>
          <w:rFonts w:ascii="Arial" w:hAnsi="Arial" w:cs="Arial"/>
          <w:sz w:val="16"/>
          <w:szCs w:val="16"/>
          <w:u w:val="single"/>
        </w:rPr>
        <w:t>el sistema informático que instalará el ganador del paquete principal, correspondiendo proporcionar esta interface.</w:t>
      </w:r>
    </w:p>
    <w:p w14:paraId="6CA1C5CE" w14:textId="77777777" w:rsidR="00B54657" w:rsidRPr="0076578F" w:rsidRDefault="00B54657" w:rsidP="00B54657">
      <w:pPr>
        <w:rPr>
          <w:rFonts w:ascii="Arial" w:hAnsi="Arial" w:cs="Arial"/>
          <w:sz w:val="16"/>
          <w:szCs w:val="16"/>
          <w:u w:val="single"/>
        </w:rPr>
      </w:pPr>
    </w:p>
    <w:p w14:paraId="152E5AC3" w14:textId="77777777" w:rsidR="00B54657" w:rsidRPr="0076578F" w:rsidRDefault="00B54657" w:rsidP="00B54657">
      <w:pPr>
        <w:rPr>
          <w:rFonts w:ascii="Arial" w:hAnsi="Arial" w:cs="Arial"/>
          <w:sz w:val="16"/>
          <w:szCs w:val="16"/>
          <w:u w:val="single"/>
        </w:rPr>
      </w:pPr>
    </w:p>
    <w:p w14:paraId="335D4DA6" w14:textId="77777777" w:rsidR="00B54657" w:rsidRPr="0076578F" w:rsidRDefault="00B54657" w:rsidP="00B54657">
      <w:pPr>
        <w:rPr>
          <w:rFonts w:ascii="Arial" w:hAnsi="Arial" w:cs="Arial"/>
          <w:color w:val="000000"/>
          <w:lang w:val="es-MX" w:eastAsia="es-MX"/>
        </w:rPr>
      </w:pPr>
      <w:r w:rsidRPr="0076578F">
        <w:rPr>
          <w:rFonts w:ascii="Arial" w:hAnsi="Arial" w:cs="Arial"/>
          <w:color w:val="000000"/>
          <w:lang w:val="es-MX" w:eastAsia="es-MX"/>
        </w:rPr>
        <w:t>13.     REACTIVOS PARA DETERMINACIÓN DE MICROBIOLOGÍA</w:t>
      </w:r>
    </w:p>
    <w:p w14:paraId="1D78AC1A" w14:textId="77777777" w:rsidR="00B54657" w:rsidRPr="0076578F" w:rsidRDefault="00B54657" w:rsidP="00B54657">
      <w:pPr>
        <w:pStyle w:val="Default"/>
        <w:rPr>
          <w:rFonts w:ascii="Arial" w:hAnsi="Arial" w:cs="Arial"/>
          <w:color w:val="auto"/>
          <w:sz w:val="16"/>
          <w:szCs w:val="16"/>
          <w:lang w:val="es-ES_tradnl" w:eastAsia="es-ES"/>
        </w:rPr>
      </w:pPr>
    </w:p>
    <w:p w14:paraId="396F3045" w14:textId="2A0B8E25" w:rsidR="00B54657" w:rsidRPr="0076578F" w:rsidRDefault="00B54657" w:rsidP="00B54657">
      <w:pPr>
        <w:pStyle w:val="Default"/>
        <w:rPr>
          <w:rFonts w:ascii="Arial" w:hAnsi="Arial" w:cs="Arial"/>
          <w:color w:val="auto"/>
          <w:sz w:val="16"/>
          <w:szCs w:val="16"/>
          <w:lang w:val="es-ES_tradnl" w:eastAsia="es-ES"/>
        </w:rPr>
      </w:pPr>
      <w:r w:rsidRPr="0076578F">
        <w:rPr>
          <w:rFonts w:ascii="Arial" w:hAnsi="Arial" w:cs="Arial"/>
          <w:b/>
          <w:color w:val="auto"/>
          <w:sz w:val="16"/>
          <w:szCs w:val="16"/>
          <w:u w:val="single"/>
          <w:lang w:val="es-ES_tradnl" w:eastAsia="es-ES"/>
        </w:rPr>
        <w:t>1 Instrumento</w:t>
      </w:r>
      <w:r w:rsidRPr="0076578F">
        <w:rPr>
          <w:rFonts w:ascii="Arial" w:hAnsi="Arial" w:cs="Arial"/>
          <w:color w:val="auto"/>
          <w:sz w:val="16"/>
          <w:szCs w:val="16"/>
          <w:lang w:val="es-ES_tradnl" w:eastAsia="es-ES"/>
        </w:rPr>
        <w:t xml:space="preserve"> Para El Hospital Metropolitano</w:t>
      </w:r>
    </w:p>
    <w:p w14:paraId="799BA433" w14:textId="37ABAA62" w:rsidR="00B54657" w:rsidRPr="0076578F" w:rsidRDefault="00B54657" w:rsidP="00B54657">
      <w:pPr>
        <w:pStyle w:val="Default"/>
        <w:rPr>
          <w:rFonts w:ascii="Arial" w:hAnsi="Arial" w:cs="Arial"/>
          <w:color w:val="auto"/>
          <w:sz w:val="16"/>
          <w:szCs w:val="16"/>
          <w:lang w:val="es-ES_tradnl" w:eastAsia="es-ES"/>
        </w:rPr>
      </w:pPr>
      <w:r w:rsidRPr="0076578F">
        <w:rPr>
          <w:rFonts w:ascii="Arial" w:hAnsi="Arial" w:cs="Arial"/>
          <w:b/>
          <w:color w:val="auto"/>
          <w:sz w:val="16"/>
          <w:szCs w:val="16"/>
          <w:u w:val="single"/>
          <w:lang w:val="es-ES_tradnl" w:eastAsia="es-ES"/>
        </w:rPr>
        <w:t>1 Instrumento</w:t>
      </w:r>
      <w:r w:rsidRPr="0076578F">
        <w:rPr>
          <w:rFonts w:ascii="Arial" w:hAnsi="Arial" w:cs="Arial"/>
          <w:color w:val="auto"/>
          <w:sz w:val="16"/>
          <w:szCs w:val="16"/>
          <w:lang w:val="es-ES_tradnl" w:eastAsia="es-ES"/>
        </w:rPr>
        <w:t xml:space="preserve"> Para El Hospital Regional Materno Infantil.</w:t>
      </w:r>
    </w:p>
    <w:p w14:paraId="62F73043" w14:textId="77777777" w:rsidR="00B54657" w:rsidRPr="00123246" w:rsidRDefault="00B54657" w:rsidP="00B54657">
      <w:pPr>
        <w:pStyle w:val="Default"/>
        <w:rPr>
          <w:rFonts w:ascii="Arial" w:hAnsi="Arial" w:cs="Arial"/>
          <w:color w:val="auto"/>
          <w:sz w:val="16"/>
          <w:szCs w:val="16"/>
          <w:lang w:val="es-ES_tradnl" w:eastAsia="es-ES"/>
        </w:rPr>
      </w:pPr>
      <w:r w:rsidRPr="0076578F">
        <w:rPr>
          <w:rFonts w:ascii="Arial" w:hAnsi="Arial" w:cs="Arial"/>
          <w:b/>
          <w:color w:val="auto"/>
          <w:sz w:val="16"/>
          <w:szCs w:val="16"/>
          <w:u w:val="single"/>
          <w:lang w:val="es-ES_tradnl" w:eastAsia="es-ES"/>
        </w:rPr>
        <w:t>1 Instrumento</w:t>
      </w:r>
      <w:r w:rsidRPr="00123246">
        <w:rPr>
          <w:rFonts w:ascii="Arial" w:hAnsi="Arial" w:cs="Arial"/>
          <w:color w:val="auto"/>
          <w:sz w:val="16"/>
          <w:szCs w:val="16"/>
          <w:lang w:val="es-ES_tradnl" w:eastAsia="es-ES"/>
        </w:rPr>
        <w:t xml:space="preserve"> </w:t>
      </w:r>
      <w:r>
        <w:rPr>
          <w:rFonts w:ascii="Arial" w:hAnsi="Arial" w:cs="Arial"/>
          <w:color w:val="auto"/>
          <w:sz w:val="16"/>
          <w:szCs w:val="16"/>
          <w:lang w:val="es-ES_tradnl" w:eastAsia="es-ES"/>
        </w:rPr>
        <w:t xml:space="preserve">para El </w:t>
      </w:r>
      <w:r w:rsidRPr="00123246">
        <w:rPr>
          <w:rFonts w:ascii="Arial" w:hAnsi="Arial" w:cs="Arial"/>
          <w:sz w:val="16"/>
          <w:szCs w:val="16"/>
        </w:rPr>
        <w:t>Hospital General Tierra Y Libertad</w:t>
      </w:r>
    </w:p>
    <w:p w14:paraId="40035E5F" w14:textId="77777777" w:rsidR="00B54657" w:rsidRPr="00123246" w:rsidRDefault="00B54657" w:rsidP="00B54657">
      <w:pPr>
        <w:pStyle w:val="Default"/>
        <w:rPr>
          <w:rFonts w:ascii="Arial" w:hAnsi="Arial" w:cs="Arial"/>
          <w:color w:val="auto"/>
          <w:sz w:val="16"/>
          <w:szCs w:val="16"/>
          <w:lang w:val="es-ES_tradnl" w:eastAsia="es-ES"/>
        </w:rPr>
      </w:pPr>
      <w:r w:rsidRPr="00123246">
        <w:rPr>
          <w:rFonts w:ascii="Arial" w:hAnsi="Arial" w:cs="Arial"/>
          <w:b/>
          <w:color w:val="auto"/>
          <w:sz w:val="16"/>
          <w:szCs w:val="16"/>
          <w:u w:val="single"/>
          <w:lang w:val="es-ES_tradnl" w:eastAsia="es-ES"/>
        </w:rPr>
        <w:t>1 Instrumento</w:t>
      </w:r>
      <w:r w:rsidRPr="00123246">
        <w:rPr>
          <w:rFonts w:ascii="Arial" w:hAnsi="Arial" w:cs="Arial"/>
          <w:color w:val="auto"/>
          <w:sz w:val="16"/>
          <w:szCs w:val="16"/>
          <w:lang w:val="es-ES_tradnl" w:eastAsia="es-ES"/>
        </w:rPr>
        <w:t xml:space="preserve"> Para El </w:t>
      </w:r>
      <w:r w:rsidRPr="00123246">
        <w:rPr>
          <w:rFonts w:ascii="Arial" w:hAnsi="Arial" w:cs="Arial"/>
          <w:sz w:val="16"/>
          <w:szCs w:val="16"/>
        </w:rPr>
        <w:t>Hospital General Sabinas Hidalgo</w:t>
      </w:r>
      <w:r w:rsidRPr="00123246">
        <w:rPr>
          <w:rFonts w:ascii="Arial" w:hAnsi="Arial" w:cs="Arial"/>
          <w:color w:val="auto"/>
          <w:sz w:val="16"/>
          <w:szCs w:val="16"/>
          <w:lang w:val="es-ES_tradnl" w:eastAsia="es-ES"/>
        </w:rPr>
        <w:t>.</w:t>
      </w:r>
    </w:p>
    <w:p w14:paraId="5C4828CB" w14:textId="77777777" w:rsidR="00B54657" w:rsidRPr="00123246" w:rsidRDefault="00B54657" w:rsidP="00B54657">
      <w:pPr>
        <w:pStyle w:val="Default"/>
        <w:rPr>
          <w:rFonts w:ascii="Arial" w:hAnsi="Arial" w:cs="Arial"/>
          <w:color w:val="auto"/>
          <w:sz w:val="16"/>
          <w:szCs w:val="16"/>
          <w:lang w:val="es-ES_tradnl" w:eastAsia="es-ES"/>
        </w:rPr>
      </w:pPr>
      <w:r w:rsidRPr="00123246">
        <w:rPr>
          <w:rFonts w:ascii="Arial" w:hAnsi="Arial" w:cs="Arial"/>
          <w:b/>
          <w:color w:val="auto"/>
          <w:sz w:val="16"/>
          <w:szCs w:val="16"/>
          <w:u w:val="single"/>
          <w:lang w:val="es-ES_tradnl" w:eastAsia="es-ES"/>
        </w:rPr>
        <w:t>1 Instrumento</w:t>
      </w:r>
      <w:r w:rsidRPr="00123246">
        <w:rPr>
          <w:rFonts w:ascii="Arial" w:hAnsi="Arial" w:cs="Arial"/>
          <w:color w:val="auto"/>
          <w:sz w:val="16"/>
          <w:szCs w:val="16"/>
          <w:lang w:val="es-ES_tradnl" w:eastAsia="es-ES"/>
        </w:rPr>
        <w:t xml:space="preserve"> Para El Hospital General De Galeana.</w:t>
      </w:r>
    </w:p>
    <w:p w14:paraId="5751DC1F" w14:textId="77777777" w:rsidR="00B54657" w:rsidRPr="00123246" w:rsidRDefault="00B54657" w:rsidP="00B54657">
      <w:pPr>
        <w:pStyle w:val="Default"/>
        <w:rPr>
          <w:rFonts w:ascii="Arial" w:hAnsi="Arial" w:cs="Arial"/>
          <w:color w:val="auto"/>
          <w:sz w:val="16"/>
          <w:szCs w:val="16"/>
          <w:lang w:val="es-ES_tradnl" w:eastAsia="es-ES"/>
        </w:rPr>
      </w:pPr>
      <w:r w:rsidRPr="00123246">
        <w:rPr>
          <w:rFonts w:ascii="Arial" w:hAnsi="Arial" w:cs="Arial"/>
          <w:b/>
          <w:color w:val="auto"/>
          <w:sz w:val="16"/>
          <w:szCs w:val="16"/>
          <w:u w:val="single"/>
          <w:lang w:val="es-ES_tradnl" w:eastAsia="es-ES"/>
        </w:rPr>
        <w:t>1 Instrumento</w:t>
      </w:r>
      <w:r w:rsidRPr="00123246">
        <w:rPr>
          <w:rFonts w:ascii="Arial" w:hAnsi="Arial" w:cs="Arial"/>
          <w:color w:val="auto"/>
          <w:sz w:val="16"/>
          <w:szCs w:val="16"/>
          <w:lang w:val="es-ES_tradnl" w:eastAsia="es-ES"/>
        </w:rPr>
        <w:t xml:space="preserve"> Para El Hospital General De Dr. Arroyo.</w:t>
      </w:r>
    </w:p>
    <w:p w14:paraId="7A766C12" w14:textId="77777777" w:rsidR="00B54657" w:rsidRPr="00123246" w:rsidRDefault="00B54657" w:rsidP="00B54657">
      <w:pPr>
        <w:pStyle w:val="Default"/>
        <w:rPr>
          <w:rFonts w:ascii="Arial" w:hAnsi="Arial" w:cs="Arial"/>
          <w:color w:val="auto"/>
          <w:sz w:val="16"/>
          <w:szCs w:val="16"/>
          <w:lang w:val="es-ES_tradnl" w:eastAsia="es-ES"/>
        </w:rPr>
      </w:pPr>
      <w:r w:rsidRPr="00123246">
        <w:rPr>
          <w:rFonts w:ascii="Arial" w:hAnsi="Arial" w:cs="Arial"/>
          <w:b/>
          <w:color w:val="auto"/>
          <w:sz w:val="16"/>
          <w:szCs w:val="16"/>
          <w:u w:val="single"/>
          <w:lang w:val="es-ES_tradnl" w:eastAsia="es-ES"/>
        </w:rPr>
        <w:t>1 Instrumento</w:t>
      </w:r>
      <w:r w:rsidRPr="00123246">
        <w:rPr>
          <w:rFonts w:ascii="Arial" w:hAnsi="Arial" w:cs="Arial"/>
          <w:color w:val="auto"/>
          <w:sz w:val="16"/>
          <w:szCs w:val="16"/>
          <w:lang w:val="es-ES_tradnl" w:eastAsia="es-ES"/>
        </w:rPr>
        <w:t xml:space="preserve"> Para El Hospital General De Linares</w:t>
      </w:r>
    </w:p>
    <w:p w14:paraId="2C1CF470" w14:textId="77777777" w:rsidR="00B54657" w:rsidRPr="00123246" w:rsidRDefault="00B54657" w:rsidP="00B54657">
      <w:pPr>
        <w:pStyle w:val="Default"/>
        <w:rPr>
          <w:rFonts w:ascii="Arial" w:hAnsi="Arial" w:cs="Arial"/>
          <w:color w:val="auto"/>
          <w:sz w:val="16"/>
          <w:szCs w:val="16"/>
          <w:lang w:val="es-ES_tradnl" w:eastAsia="es-ES"/>
        </w:rPr>
      </w:pPr>
      <w:r w:rsidRPr="00123246">
        <w:rPr>
          <w:rFonts w:ascii="Arial" w:hAnsi="Arial" w:cs="Arial"/>
          <w:b/>
          <w:color w:val="auto"/>
          <w:sz w:val="16"/>
          <w:szCs w:val="16"/>
          <w:u w:val="single"/>
          <w:lang w:val="es-ES_tradnl" w:eastAsia="es-ES"/>
        </w:rPr>
        <w:t>1 Instrumento</w:t>
      </w:r>
      <w:r w:rsidRPr="00123246">
        <w:rPr>
          <w:rFonts w:ascii="Arial" w:hAnsi="Arial" w:cs="Arial"/>
          <w:color w:val="auto"/>
          <w:sz w:val="16"/>
          <w:szCs w:val="16"/>
          <w:lang w:val="es-ES_tradnl" w:eastAsia="es-ES"/>
        </w:rPr>
        <w:t xml:space="preserve"> Para El Hospital General De Cerralvo</w:t>
      </w:r>
    </w:p>
    <w:p w14:paraId="6DDA36F0" w14:textId="77777777" w:rsidR="00B54657" w:rsidRPr="00123246" w:rsidRDefault="00B54657" w:rsidP="00B54657">
      <w:pPr>
        <w:pStyle w:val="Default"/>
        <w:rPr>
          <w:rFonts w:ascii="Arial" w:hAnsi="Arial" w:cs="Arial"/>
          <w:sz w:val="16"/>
          <w:szCs w:val="16"/>
        </w:rPr>
      </w:pPr>
      <w:r w:rsidRPr="00123246">
        <w:rPr>
          <w:rFonts w:ascii="Arial" w:hAnsi="Arial" w:cs="Arial"/>
          <w:b/>
          <w:color w:val="auto"/>
          <w:sz w:val="16"/>
          <w:szCs w:val="16"/>
          <w:u w:val="single"/>
          <w:lang w:val="es-ES_tradnl" w:eastAsia="es-ES"/>
        </w:rPr>
        <w:t>1 Instrumento</w:t>
      </w:r>
      <w:r w:rsidRPr="00123246">
        <w:rPr>
          <w:rFonts w:ascii="Arial" w:hAnsi="Arial" w:cs="Arial"/>
          <w:color w:val="auto"/>
          <w:sz w:val="16"/>
          <w:szCs w:val="16"/>
          <w:lang w:val="es-ES_tradnl" w:eastAsia="es-ES"/>
        </w:rPr>
        <w:t xml:space="preserve"> Para El </w:t>
      </w:r>
      <w:r w:rsidRPr="00123246">
        <w:rPr>
          <w:rFonts w:ascii="Arial" w:hAnsi="Arial" w:cs="Arial"/>
          <w:sz w:val="16"/>
          <w:szCs w:val="16"/>
        </w:rPr>
        <w:t>Hospital General De Montemorelos</w:t>
      </w:r>
    </w:p>
    <w:p w14:paraId="677A959D" w14:textId="77777777" w:rsidR="00B54657" w:rsidRPr="00123246" w:rsidRDefault="00B54657" w:rsidP="00B54657">
      <w:pPr>
        <w:pStyle w:val="Default"/>
        <w:rPr>
          <w:rFonts w:ascii="Arial" w:hAnsi="Arial" w:cs="Arial"/>
          <w:color w:val="auto"/>
          <w:sz w:val="16"/>
          <w:szCs w:val="16"/>
          <w:lang w:eastAsia="es-ES"/>
        </w:rPr>
      </w:pPr>
    </w:p>
    <w:p w14:paraId="64CA8EC3" w14:textId="77777777" w:rsidR="00B54657" w:rsidRPr="00123246" w:rsidRDefault="00B54657" w:rsidP="00B54657">
      <w:pPr>
        <w:rPr>
          <w:rFonts w:ascii="Arial" w:hAnsi="Arial" w:cs="Arial"/>
          <w:sz w:val="16"/>
          <w:szCs w:val="16"/>
        </w:rPr>
      </w:pPr>
    </w:p>
    <w:p w14:paraId="49D3A9CD" w14:textId="77777777" w:rsidR="00B54657" w:rsidRPr="00123246" w:rsidRDefault="00B54657" w:rsidP="008825B8">
      <w:pPr>
        <w:jc w:val="both"/>
        <w:rPr>
          <w:rFonts w:ascii="Arial" w:hAnsi="Arial" w:cs="Arial"/>
          <w:sz w:val="16"/>
          <w:szCs w:val="16"/>
        </w:rPr>
      </w:pPr>
      <w:r w:rsidRPr="00123246">
        <w:rPr>
          <w:rFonts w:ascii="Arial" w:hAnsi="Arial" w:cs="Arial"/>
          <w:sz w:val="16"/>
          <w:szCs w:val="16"/>
        </w:rPr>
        <w:t xml:space="preserve">Las Siguientes Características: </w:t>
      </w:r>
    </w:p>
    <w:p w14:paraId="58260AF1" w14:textId="46430BA9" w:rsidR="00B54657" w:rsidRPr="00123246" w:rsidRDefault="00B54657" w:rsidP="008825B8">
      <w:pPr>
        <w:jc w:val="both"/>
        <w:rPr>
          <w:rFonts w:ascii="Arial" w:hAnsi="Arial" w:cs="Arial"/>
          <w:sz w:val="16"/>
          <w:szCs w:val="16"/>
        </w:rPr>
      </w:pPr>
      <w:r w:rsidRPr="00123246">
        <w:rPr>
          <w:rFonts w:ascii="Arial" w:hAnsi="Arial" w:cs="Arial"/>
          <w:sz w:val="16"/>
          <w:szCs w:val="16"/>
        </w:rPr>
        <w:t xml:space="preserve">Analizador Automatizado Para La Identificación Y/O Susceptibilidad De Bacterias Aerobias, Anaerobias Y Levaduras Y En Muestras De Pacientes Estériles O Contaminadas. Tecnología Colorimétrica Y </w:t>
      </w:r>
      <w:proofErr w:type="spellStart"/>
      <w:r w:rsidRPr="00123246">
        <w:rPr>
          <w:rFonts w:ascii="Arial" w:hAnsi="Arial" w:cs="Arial"/>
          <w:sz w:val="16"/>
          <w:szCs w:val="16"/>
        </w:rPr>
        <w:t>Turbidimétrica</w:t>
      </w:r>
      <w:proofErr w:type="spellEnd"/>
      <w:r w:rsidRPr="00123246">
        <w:rPr>
          <w:rFonts w:ascii="Arial" w:hAnsi="Arial" w:cs="Arial"/>
          <w:sz w:val="16"/>
          <w:szCs w:val="16"/>
        </w:rPr>
        <w:t xml:space="preserve"> Que Mide La Actividad Metabólica Y Enzimática Por Medio De Sustratos </w:t>
      </w:r>
      <w:r w:rsidRPr="00123246">
        <w:rPr>
          <w:rFonts w:ascii="Arial" w:hAnsi="Arial" w:cs="Arial"/>
          <w:sz w:val="16"/>
          <w:szCs w:val="16"/>
        </w:rPr>
        <w:lastRenderedPageBreak/>
        <w:t xml:space="preserve">Presentes En Cada Placa. Capacidad De 120 Tarjetas (H. Metropolitano) Y 60 Tarjetas (H. Materno Infantil, Sabinas, Dr. Arroyo Y Galeana). Amplia Base De Datos De Microorganismos. Software </w:t>
      </w:r>
      <w:r w:rsidR="008825B8">
        <w:rPr>
          <w:rFonts w:ascii="Arial" w:hAnsi="Arial" w:cs="Arial"/>
          <w:sz w:val="16"/>
          <w:szCs w:val="16"/>
        </w:rPr>
        <w:t>e</w:t>
      </w:r>
      <w:r w:rsidRPr="00123246">
        <w:rPr>
          <w:rFonts w:ascii="Arial" w:hAnsi="Arial" w:cs="Arial"/>
          <w:sz w:val="16"/>
          <w:szCs w:val="16"/>
        </w:rPr>
        <w:t xml:space="preserve">n </w:t>
      </w:r>
      <w:r w:rsidR="008825B8" w:rsidRPr="00123246">
        <w:rPr>
          <w:rFonts w:ascii="Arial" w:hAnsi="Arial" w:cs="Arial"/>
          <w:sz w:val="16"/>
          <w:szCs w:val="16"/>
        </w:rPr>
        <w:t>español</w:t>
      </w:r>
      <w:r w:rsidRPr="00123246">
        <w:rPr>
          <w:rFonts w:ascii="Arial" w:hAnsi="Arial" w:cs="Arial"/>
          <w:sz w:val="16"/>
          <w:szCs w:val="16"/>
        </w:rPr>
        <w:t xml:space="preserve">. Amplio Menú Epidemiológico. </w:t>
      </w:r>
      <w:proofErr w:type="spellStart"/>
      <w:r w:rsidRPr="00123246">
        <w:rPr>
          <w:rFonts w:ascii="Arial" w:hAnsi="Arial" w:cs="Arial"/>
          <w:sz w:val="16"/>
          <w:szCs w:val="16"/>
        </w:rPr>
        <w:t>Taxa</w:t>
      </w:r>
      <w:proofErr w:type="spellEnd"/>
      <w:r w:rsidRPr="00123246">
        <w:rPr>
          <w:rFonts w:ascii="Arial" w:hAnsi="Arial" w:cs="Arial"/>
          <w:sz w:val="16"/>
          <w:szCs w:val="16"/>
        </w:rPr>
        <w:t xml:space="preserve"> Actualizada</w:t>
      </w:r>
      <w:r w:rsidRPr="00123246">
        <w:rPr>
          <w:rFonts w:ascii="Arial" w:hAnsi="Arial" w:cs="Arial"/>
          <w:sz w:val="16"/>
          <w:szCs w:val="16"/>
          <w:u w:val="single"/>
        </w:rPr>
        <w:t>. El proveedor ganador de esta partida deberá enlazar el equipo con el Sistema de Información con el que cuente el Laboratorio según lo especificado en el sistema informático que instalará el ganador del paquete principal,</w:t>
      </w:r>
      <w:r w:rsidRPr="00123246">
        <w:rPr>
          <w:u w:val="single"/>
        </w:rPr>
        <w:t xml:space="preserve"> </w:t>
      </w:r>
      <w:r w:rsidRPr="00123246">
        <w:rPr>
          <w:rFonts w:ascii="Arial" w:hAnsi="Arial" w:cs="Arial"/>
          <w:sz w:val="16"/>
          <w:szCs w:val="16"/>
          <w:u w:val="single"/>
        </w:rPr>
        <w:t>correspondiendo proporcionar esta interface.</w:t>
      </w:r>
    </w:p>
    <w:p w14:paraId="467EA7DA" w14:textId="77777777" w:rsidR="00B54657" w:rsidRPr="00123246" w:rsidRDefault="00B54657" w:rsidP="008825B8">
      <w:pPr>
        <w:jc w:val="both"/>
        <w:rPr>
          <w:rFonts w:ascii="Arial" w:hAnsi="Arial" w:cs="Arial"/>
          <w:sz w:val="16"/>
          <w:szCs w:val="16"/>
        </w:rPr>
      </w:pPr>
    </w:p>
    <w:p w14:paraId="03FA2A0B" w14:textId="77777777" w:rsidR="00B54657" w:rsidRPr="00123246" w:rsidRDefault="00B54657" w:rsidP="008825B8">
      <w:pPr>
        <w:jc w:val="both"/>
        <w:rPr>
          <w:rFonts w:ascii="Arial" w:hAnsi="Arial" w:cs="Arial"/>
          <w:sz w:val="16"/>
          <w:szCs w:val="16"/>
        </w:rPr>
      </w:pPr>
      <w:r w:rsidRPr="00123246">
        <w:rPr>
          <w:rFonts w:ascii="Arial" w:hAnsi="Arial" w:cs="Arial"/>
          <w:sz w:val="16"/>
          <w:szCs w:val="16"/>
        </w:rPr>
        <w:t xml:space="preserve">El Licitante Que Resulte Adjudicado Para La Partida No. 13, Reactivos Para La Determinación De Microbiología, </w:t>
      </w:r>
      <w:r w:rsidRPr="00123246">
        <w:rPr>
          <w:rFonts w:ascii="Arial" w:hAnsi="Arial" w:cs="Arial"/>
          <w:sz w:val="16"/>
          <w:szCs w:val="16"/>
          <w:u w:val="single"/>
        </w:rPr>
        <w:t xml:space="preserve">Deberá Suministrar A La Convocante Un Juego De Cepas Bacterianas Tipo </w:t>
      </w:r>
      <w:proofErr w:type="spellStart"/>
      <w:r w:rsidRPr="00123246">
        <w:rPr>
          <w:rFonts w:ascii="Arial" w:hAnsi="Arial" w:cs="Arial"/>
          <w:sz w:val="16"/>
          <w:szCs w:val="16"/>
          <w:u w:val="single"/>
        </w:rPr>
        <w:t>Atcc</w:t>
      </w:r>
      <w:proofErr w:type="spellEnd"/>
      <w:r w:rsidRPr="00123246">
        <w:rPr>
          <w:rFonts w:ascii="Arial" w:hAnsi="Arial" w:cs="Arial"/>
          <w:sz w:val="16"/>
          <w:szCs w:val="16"/>
          <w:u w:val="single"/>
        </w:rPr>
        <w:t>, Además De Inscribir Al Laboratorios De los Hospitales A Un Programa De Control De Calidad Externo Que Contemple El Equipo</w:t>
      </w:r>
      <w:r w:rsidRPr="00123246">
        <w:rPr>
          <w:rFonts w:ascii="Arial" w:hAnsi="Arial" w:cs="Arial"/>
          <w:sz w:val="16"/>
          <w:szCs w:val="16"/>
        </w:rPr>
        <w:t>.</w:t>
      </w:r>
    </w:p>
    <w:p w14:paraId="2F2BA54A" w14:textId="77777777" w:rsidR="00B54657" w:rsidRPr="00123246" w:rsidRDefault="00B54657" w:rsidP="00B54657">
      <w:pPr>
        <w:pStyle w:val="Sinespaciado"/>
        <w:rPr>
          <w:rFonts w:ascii="Arial" w:hAnsi="Arial" w:cs="Arial"/>
          <w:sz w:val="16"/>
        </w:rPr>
      </w:pPr>
    </w:p>
    <w:p w14:paraId="3870D1B0" w14:textId="77777777" w:rsidR="00B54657" w:rsidRPr="00123246" w:rsidRDefault="00B54657" w:rsidP="00B54657">
      <w:pPr>
        <w:pStyle w:val="Sinespaciado"/>
        <w:rPr>
          <w:rFonts w:ascii="Arial" w:hAnsi="Arial" w:cs="Arial"/>
          <w:sz w:val="16"/>
        </w:rPr>
      </w:pPr>
    </w:p>
    <w:p w14:paraId="5B29238E" w14:textId="77777777" w:rsidR="00B54657" w:rsidRPr="00027A26" w:rsidRDefault="00B54657" w:rsidP="00B54657">
      <w:pPr>
        <w:rPr>
          <w:rFonts w:ascii="Arial" w:hAnsi="Arial" w:cs="Arial"/>
          <w:color w:val="000000"/>
          <w:lang w:val="es-MX" w:eastAsia="es-MX"/>
        </w:rPr>
      </w:pPr>
      <w:r w:rsidRPr="0076578F">
        <w:rPr>
          <w:rFonts w:ascii="Arial" w:hAnsi="Arial" w:cs="Arial"/>
          <w:color w:val="000000"/>
          <w:lang w:val="es-MX" w:eastAsia="es-MX"/>
        </w:rPr>
        <w:t>14.      BOLSA PARA SANGRADO DONADORES</w:t>
      </w:r>
      <w:r w:rsidRPr="00027A26">
        <w:rPr>
          <w:rFonts w:ascii="Arial" w:hAnsi="Arial" w:cs="Arial"/>
          <w:color w:val="000000"/>
          <w:lang w:val="es-MX" w:eastAsia="es-MX"/>
        </w:rPr>
        <w:t xml:space="preserve"> </w:t>
      </w:r>
    </w:p>
    <w:p w14:paraId="5445D786" w14:textId="77777777" w:rsidR="00B54657" w:rsidRPr="00123246" w:rsidRDefault="00B54657" w:rsidP="00B54657">
      <w:pPr>
        <w:rPr>
          <w:rFonts w:ascii="Arial" w:hAnsi="Arial" w:cs="Arial"/>
          <w:sz w:val="16"/>
          <w:szCs w:val="16"/>
        </w:rPr>
      </w:pPr>
    </w:p>
    <w:p w14:paraId="166A20D3" w14:textId="77777777" w:rsidR="00B54657" w:rsidRPr="00123246" w:rsidRDefault="00B54657" w:rsidP="00B54657">
      <w:pPr>
        <w:rPr>
          <w:rFonts w:ascii="Arial" w:hAnsi="Arial" w:cs="Arial"/>
          <w:sz w:val="16"/>
          <w:szCs w:val="16"/>
          <w:u w:val="single"/>
        </w:rPr>
      </w:pPr>
      <w:r w:rsidRPr="00123246">
        <w:rPr>
          <w:rFonts w:ascii="Arial" w:hAnsi="Arial" w:cs="Arial"/>
          <w:sz w:val="16"/>
          <w:szCs w:val="16"/>
          <w:u w:val="single"/>
        </w:rPr>
        <w:t>Bolsas De Sangrado Cuádruple.</w:t>
      </w:r>
    </w:p>
    <w:p w14:paraId="0079FCC6" w14:textId="77777777" w:rsidR="00B54657" w:rsidRPr="00123246" w:rsidRDefault="00B54657" w:rsidP="00B54657">
      <w:pPr>
        <w:rPr>
          <w:rFonts w:ascii="Arial" w:hAnsi="Arial" w:cs="Arial"/>
          <w:sz w:val="16"/>
          <w:szCs w:val="16"/>
          <w:u w:val="single"/>
        </w:rPr>
      </w:pPr>
      <w:r w:rsidRPr="00123246">
        <w:rPr>
          <w:rFonts w:ascii="Arial" w:hAnsi="Arial" w:cs="Arial"/>
          <w:sz w:val="16"/>
          <w:szCs w:val="16"/>
        </w:rPr>
        <w:t xml:space="preserve">Se Solicita Bolsa Con Aguja Tri-Biselada En Paquete Tipo </w:t>
      </w:r>
      <w:proofErr w:type="spellStart"/>
      <w:r w:rsidRPr="00123246">
        <w:rPr>
          <w:rFonts w:ascii="Arial" w:hAnsi="Arial" w:cs="Arial"/>
          <w:sz w:val="16"/>
          <w:szCs w:val="16"/>
        </w:rPr>
        <w:t>Blister</w:t>
      </w:r>
      <w:proofErr w:type="spellEnd"/>
    </w:p>
    <w:p w14:paraId="62E2DB4B" w14:textId="77777777" w:rsidR="00B54657" w:rsidRPr="00123246" w:rsidRDefault="00B54657" w:rsidP="00B54657">
      <w:pPr>
        <w:rPr>
          <w:rFonts w:ascii="Arial" w:hAnsi="Arial" w:cs="Arial"/>
          <w:sz w:val="16"/>
          <w:szCs w:val="16"/>
        </w:rPr>
      </w:pPr>
    </w:p>
    <w:p w14:paraId="3403C243" w14:textId="77777777" w:rsidR="00B54657" w:rsidRPr="00123246" w:rsidRDefault="00B54657" w:rsidP="00B54657">
      <w:pPr>
        <w:rPr>
          <w:rFonts w:ascii="Arial" w:hAnsi="Arial" w:cs="Arial"/>
          <w:sz w:val="16"/>
          <w:szCs w:val="16"/>
        </w:rPr>
      </w:pPr>
      <w:r w:rsidRPr="00123246">
        <w:rPr>
          <w:rFonts w:ascii="Arial" w:hAnsi="Arial" w:cs="Arial"/>
          <w:sz w:val="16"/>
          <w:szCs w:val="16"/>
        </w:rPr>
        <w:t>Se Deberán Proporcionar:</w:t>
      </w:r>
    </w:p>
    <w:p w14:paraId="0F404681" w14:textId="77777777" w:rsidR="00B54657" w:rsidRPr="00123246" w:rsidRDefault="00B54657">
      <w:pPr>
        <w:pStyle w:val="Prrafodelista"/>
        <w:numPr>
          <w:ilvl w:val="0"/>
          <w:numId w:val="46"/>
        </w:numPr>
        <w:jc w:val="both"/>
        <w:rPr>
          <w:rFonts w:ascii="Arial" w:hAnsi="Arial" w:cs="Arial"/>
          <w:sz w:val="16"/>
          <w:szCs w:val="16"/>
        </w:rPr>
      </w:pPr>
      <w:r w:rsidRPr="00123246">
        <w:rPr>
          <w:rFonts w:ascii="Arial" w:hAnsi="Arial" w:cs="Arial"/>
          <w:b/>
          <w:sz w:val="16"/>
          <w:szCs w:val="16"/>
          <w:u w:val="single"/>
        </w:rPr>
        <w:t>4 Refrigeradores</w:t>
      </w:r>
      <w:r w:rsidRPr="00123246">
        <w:rPr>
          <w:rFonts w:ascii="Arial" w:hAnsi="Arial" w:cs="Arial"/>
          <w:sz w:val="16"/>
          <w:szCs w:val="16"/>
        </w:rPr>
        <w:t xml:space="preserve"> Con Sistema De Alarma E Indicadores Visuales Y Auditivas Con Batería De Respaldo De Dos Horas </w:t>
      </w:r>
      <w:r w:rsidRPr="00123246">
        <w:rPr>
          <w:rFonts w:ascii="Arial" w:hAnsi="Arial" w:cs="Arial"/>
          <w:sz w:val="16"/>
          <w:szCs w:val="16"/>
          <w:u w:val="single"/>
        </w:rPr>
        <w:t>(Materno Infantil, Sabinas Hidalgo y C.E.T.S. y Hospital Metropolitano)</w:t>
      </w:r>
      <w:r w:rsidRPr="00123246">
        <w:rPr>
          <w:rFonts w:ascii="Arial" w:hAnsi="Arial" w:cs="Arial"/>
          <w:sz w:val="16"/>
          <w:szCs w:val="16"/>
        </w:rPr>
        <w:t xml:space="preserve"> CON LAS SIGUIENTES CARACTERÍSTICAS: Capacidad para 144 unidades de sangre como mínimo. Controlador de temperatura con registro de temperaturas día/semana. Volumen efectivo de almacenamiento 300 </w:t>
      </w:r>
      <w:proofErr w:type="spellStart"/>
      <w:r w:rsidRPr="00123246">
        <w:rPr>
          <w:rFonts w:ascii="Arial" w:hAnsi="Arial" w:cs="Arial"/>
          <w:sz w:val="16"/>
          <w:szCs w:val="16"/>
        </w:rPr>
        <w:t>lts</w:t>
      </w:r>
      <w:proofErr w:type="spellEnd"/>
      <w:r w:rsidRPr="00123246">
        <w:rPr>
          <w:rFonts w:ascii="Arial" w:hAnsi="Arial" w:cs="Arial"/>
          <w:sz w:val="16"/>
          <w:szCs w:val="16"/>
        </w:rPr>
        <w:t xml:space="preserve">. 6 charolas de acero inoxidable. Refrigerador libre de CFC. Aislamiento de alto grado mediante espuma presurizada. Registro gráfico automático de temperatura. Cerradura tipo palanca para un bloqueo sencillo y seguro. Mantenimiento preventivo programado. </w:t>
      </w:r>
    </w:p>
    <w:p w14:paraId="2FDD8540" w14:textId="77777777" w:rsidR="00B54657" w:rsidRPr="00123246" w:rsidRDefault="00B54657">
      <w:pPr>
        <w:pStyle w:val="Prrafodelista"/>
        <w:numPr>
          <w:ilvl w:val="0"/>
          <w:numId w:val="46"/>
        </w:numPr>
        <w:jc w:val="both"/>
        <w:rPr>
          <w:rFonts w:ascii="Arial" w:hAnsi="Arial" w:cs="Arial"/>
          <w:sz w:val="16"/>
          <w:szCs w:val="16"/>
        </w:rPr>
      </w:pPr>
      <w:r w:rsidRPr="00123246">
        <w:rPr>
          <w:rFonts w:ascii="Arial" w:hAnsi="Arial" w:cs="Arial"/>
          <w:b/>
          <w:sz w:val="16"/>
          <w:szCs w:val="16"/>
          <w:u w:val="single"/>
        </w:rPr>
        <w:t>1 Refrigerador</w:t>
      </w:r>
      <w:r w:rsidRPr="00123246">
        <w:rPr>
          <w:rFonts w:ascii="Arial" w:hAnsi="Arial" w:cs="Arial"/>
          <w:sz w:val="16"/>
          <w:szCs w:val="16"/>
        </w:rPr>
        <w:t xml:space="preserve"> </w:t>
      </w:r>
      <w:r w:rsidRPr="00123246">
        <w:rPr>
          <w:rFonts w:ascii="Arial" w:hAnsi="Arial" w:cs="Arial"/>
          <w:sz w:val="16"/>
          <w:szCs w:val="16"/>
          <w:u w:val="single"/>
        </w:rPr>
        <w:t>(Hospital Metropolitano)</w:t>
      </w:r>
      <w:r w:rsidRPr="00123246">
        <w:rPr>
          <w:rFonts w:ascii="Arial" w:hAnsi="Arial" w:cs="Arial"/>
          <w:sz w:val="16"/>
          <w:szCs w:val="16"/>
        </w:rPr>
        <w:t xml:space="preserve"> Con Sistema De Alarma E Indicadores Visuales Y Auditivas Con Batería De Respaldo De Dos Horas CON LAS SIGUIENTES CARACTERÍSTICAS: Capacidad para 300 unidades de sangre como mínimo. Controlador de temperatura con registro de temperaturas día/semana. Volumen efectivo de almacenamiento 600 </w:t>
      </w:r>
      <w:proofErr w:type="spellStart"/>
      <w:r w:rsidRPr="00123246">
        <w:rPr>
          <w:rFonts w:ascii="Arial" w:hAnsi="Arial" w:cs="Arial"/>
          <w:sz w:val="16"/>
          <w:szCs w:val="16"/>
        </w:rPr>
        <w:t>lts</w:t>
      </w:r>
      <w:proofErr w:type="spellEnd"/>
      <w:r w:rsidRPr="00123246">
        <w:rPr>
          <w:rFonts w:ascii="Arial" w:hAnsi="Arial" w:cs="Arial"/>
          <w:sz w:val="16"/>
          <w:szCs w:val="16"/>
        </w:rPr>
        <w:t>. 5 bandejas deslizantes de acero inoxidable con espacio fijo (tipo extraíble), con capacidad de 60 bolsas de sangre. Refrigerador libre de CFC. Aislamiento de alto grado mediante espuma presurizada. Registro gráfico automático de temperatura. Cerradura tipo palanca para un bloqueo sencillo y seguro. Mantenimiento preventivo programado.</w:t>
      </w:r>
    </w:p>
    <w:p w14:paraId="604DBF8A" w14:textId="77777777" w:rsidR="00B54657" w:rsidRPr="00123246" w:rsidRDefault="00B54657">
      <w:pPr>
        <w:pStyle w:val="Prrafodelista"/>
        <w:numPr>
          <w:ilvl w:val="0"/>
          <w:numId w:val="46"/>
        </w:numPr>
        <w:jc w:val="both"/>
        <w:rPr>
          <w:rFonts w:ascii="Arial" w:hAnsi="Arial" w:cs="Arial"/>
          <w:sz w:val="16"/>
          <w:szCs w:val="16"/>
        </w:rPr>
      </w:pPr>
      <w:r w:rsidRPr="00123246">
        <w:rPr>
          <w:rFonts w:ascii="Arial" w:hAnsi="Arial" w:cs="Arial"/>
          <w:b/>
          <w:sz w:val="16"/>
          <w:szCs w:val="16"/>
          <w:u w:val="single"/>
        </w:rPr>
        <w:t>9 Balanzas Agitadoras</w:t>
      </w:r>
      <w:r w:rsidRPr="00123246">
        <w:rPr>
          <w:rFonts w:ascii="Arial" w:hAnsi="Arial" w:cs="Arial"/>
          <w:sz w:val="16"/>
          <w:szCs w:val="16"/>
        </w:rPr>
        <w:t xml:space="preserve"> (3 Hospital Metropolitano, 2 para el Hospital Materno-Infantil, 3 para el CETS y 1 </w:t>
      </w:r>
    </w:p>
    <w:p w14:paraId="21BA026D" w14:textId="77777777" w:rsidR="00B54657" w:rsidRPr="00123246" w:rsidRDefault="00B54657">
      <w:pPr>
        <w:pStyle w:val="Prrafodelista"/>
        <w:numPr>
          <w:ilvl w:val="0"/>
          <w:numId w:val="46"/>
        </w:numPr>
        <w:jc w:val="both"/>
        <w:rPr>
          <w:rFonts w:ascii="Arial" w:hAnsi="Arial" w:cs="Arial"/>
          <w:sz w:val="16"/>
          <w:szCs w:val="16"/>
        </w:rPr>
      </w:pPr>
      <w:r w:rsidRPr="00123246">
        <w:rPr>
          <w:rFonts w:ascii="Arial" w:hAnsi="Arial" w:cs="Arial"/>
          <w:sz w:val="16"/>
          <w:szCs w:val="16"/>
        </w:rPr>
        <w:t xml:space="preserve">Sabinas Hidalgo) Para Bolsas De Sangre Con Las Siguientes Características: Recolector automático de sangre con movimiento oscilatorio continúo con charola magnética para colocar bolsa de sangre. Pantalla iluminada con barra indicadora de proceso de donación, tiempo de donación, flujo y volumen recolectado. Alarmas audibles y LED indicador. Alarmas de seguridad programable de flujo, retraso en venopunción y aviso audible al término de la flebotomía. Mantenimiento preventivo programado. </w:t>
      </w:r>
    </w:p>
    <w:p w14:paraId="77FBDBA6" w14:textId="386AB3EB" w:rsidR="00B54657" w:rsidRPr="00123246" w:rsidRDefault="00B54657">
      <w:pPr>
        <w:pStyle w:val="Prrafodelista"/>
        <w:numPr>
          <w:ilvl w:val="0"/>
          <w:numId w:val="46"/>
        </w:numPr>
        <w:jc w:val="both"/>
        <w:rPr>
          <w:rFonts w:ascii="Arial" w:hAnsi="Arial" w:cs="Arial"/>
          <w:sz w:val="16"/>
          <w:szCs w:val="16"/>
        </w:rPr>
      </w:pPr>
      <w:r w:rsidRPr="00123246">
        <w:rPr>
          <w:rFonts w:ascii="Arial" w:hAnsi="Arial" w:cs="Arial"/>
          <w:b/>
          <w:sz w:val="16"/>
          <w:szCs w:val="16"/>
          <w:u w:val="single"/>
        </w:rPr>
        <w:t>3 Unidades De Aire Acondicionado</w:t>
      </w:r>
      <w:r w:rsidRPr="00123246">
        <w:rPr>
          <w:rFonts w:ascii="Arial" w:hAnsi="Arial" w:cs="Arial"/>
          <w:sz w:val="16"/>
          <w:szCs w:val="16"/>
        </w:rPr>
        <w:t xml:space="preserve"> Tipo Mini Split De 2 Toneladas Para El Hospital Metropolitano </w:t>
      </w:r>
      <w:r w:rsidR="00A944AA">
        <w:rPr>
          <w:rFonts w:ascii="Arial" w:hAnsi="Arial" w:cs="Arial"/>
          <w:sz w:val="16"/>
          <w:szCs w:val="16"/>
        </w:rPr>
        <w:t>y</w:t>
      </w:r>
      <w:r w:rsidRPr="00123246">
        <w:rPr>
          <w:rFonts w:ascii="Arial" w:hAnsi="Arial" w:cs="Arial"/>
          <w:sz w:val="16"/>
          <w:szCs w:val="16"/>
        </w:rPr>
        <w:t xml:space="preserve"> </w:t>
      </w:r>
      <w:r w:rsidRPr="00123246">
        <w:rPr>
          <w:rFonts w:ascii="Arial" w:hAnsi="Arial" w:cs="Arial"/>
          <w:b/>
          <w:sz w:val="16"/>
          <w:szCs w:val="16"/>
          <w:u w:val="single"/>
        </w:rPr>
        <w:t>Uno</w:t>
      </w:r>
      <w:r w:rsidRPr="00123246">
        <w:rPr>
          <w:rFonts w:ascii="Arial" w:hAnsi="Arial" w:cs="Arial"/>
          <w:sz w:val="16"/>
          <w:szCs w:val="16"/>
        </w:rPr>
        <w:t xml:space="preserve"> Para El Hospital De Sabinas Hidalgo. </w:t>
      </w:r>
    </w:p>
    <w:p w14:paraId="14265729" w14:textId="77777777" w:rsidR="00B54657" w:rsidRPr="00123246" w:rsidRDefault="00B54657">
      <w:pPr>
        <w:pStyle w:val="Prrafodelista"/>
        <w:numPr>
          <w:ilvl w:val="0"/>
          <w:numId w:val="46"/>
        </w:numPr>
        <w:jc w:val="both"/>
        <w:rPr>
          <w:rFonts w:ascii="Arial" w:hAnsi="Arial" w:cs="Arial"/>
          <w:sz w:val="16"/>
          <w:szCs w:val="16"/>
        </w:rPr>
      </w:pPr>
      <w:r w:rsidRPr="00123246">
        <w:rPr>
          <w:rFonts w:ascii="Arial" w:hAnsi="Arial" w:cs="Arial"/>
          <w:b/>
          <w:sz w:val="16"/>
          <w:szCs w:val="16"/>
          <w:u w:val="single"/>
        </w:rPr>
        <w:t>5 Sillones De Extracción</w:t>
      </w:r>
      <w:r w:rsidRPr="00123246">
        <w:rPr>
          <w:rFonts w:ascii="Arial" w:hAnsi="Arial" w:cs="Arial"/>
          <w:sz w:val="16"/>
          <w:szCs w:val="16"/>
        </w:rPr>
        <w:t xml:space="preserve"> De Sangre Para Donadores, (1 Hospital Metropolitano, 2 Hospital Regional Materno Infantil, 1 C.E.T.S. y 1 Para El Hospital General De Linares Con Las Siguientes Características: Sillón de alta durabilidad. Con control eléctrico. Con soporte para colocación de balanza mezcladora, gradillas y material para flebotomía.</w:t>
      </w:r>
    </w:p>
    <w:p w14:paraId="1DEA6A15" w14:textId="77777777" w:rsidR="00B54657" w:rsidRPr="00123246" w:rsidRDefault="00B54657">
      <w:pPr>
        <w:pStyle w:val="Prrafodelista"/>
        <w:numPr>
          <w:ilvl w:val="0"/>
          <w:numId w:val="46"/>
        </w:numPr>
        <w:jc w:val="both"/>
        <w:rPr>
          <w:lang w:val="es-MX"/>
        </w:rPr>
      </w:pPr>
      <w:r w:rsidRPr="00123246">
        <w:rPr>
          <w:rFonts w:ascii="Arial" w:hAnsi="Arial" w:cs="Arial"/>
          <w:b/>
          <w:sz w:val="16"/>
          <w:szCs w:val="16"/>
          <w:u w:val="single"/>
        </w:rPr>
        <w:t>1 Fraccionador de Sangre</w:t>
      </w:r>
      <w:r w:rsidRPr="00123246">
        <w:rPr>
          <w:rFonts w:ascii="Arial" w:hAnsi="Arial" w:cs="Arial"/>
          <w:b/>
          <w:sz w:val="16"/>
          <w:szCs w:val="16"/>
        </w:rPr>
        <w:t xml:space="preserve"> </w:t>
      </w:r>
      <w:r w:rsidRPr="00123246">
        <w:rPr>
          <w:rFonts w:ascii="Arial" w:hAnsi="Arial" w:cs="Arial"/>
          <w:sz w:val="16"/>
          <w:szCs w:val="16"/>
        </w:rPr>
        <w:t>para el C.E.T.S, Tres sistemas de ruptura de cánula,</w:t>
      </w:r>
      <w:r w:rsidRPr="00123246">
        <w:rPr>
          <w:rFonts w:ascii="Arial" w:eastAsiaTheme="minorHAnsi" w:hAnsi="Arial" w:cs="Arial"/>
          <w:sz w:val="16"/>
          <w:szCs w:val="16"/>
          <w:lang w:val="es-MX" w:eastAsia="en-US"/>
        </w:rPr>
        <w:t xml:space="preserve"> </w:t>
      </w:r>
      <w:r w:rsidRPr="00123246">
        <w:rPr>
          <w:rFonts w:ascii="Arial" w:hAnsi="Arial" w:cs="Arial"/>
          <w:sz w:val="16"/>
          <w:szCs w:val="16"/>
          <w:lang w:val="es-MX"/>
        </w:rPr>
        <w:t>Separación precisa, Prensa de SAG-M (solución aditiva de salina-adenina-glucosa-manitol), Elimina rápida y fácilmente el aire restante de la bolsa de plasma para mantener la integridad de su plasma cuando se congela, Pesa automáticamente la bolsa de plasma.</w:t>
      </w:r>
      <w:r w:rsidRPr="00123246">
        <w:rPr>
          <w:lang w:val="es-MX"/>
        </w:rPr>
        <w:t xml:space="preserve"> </w:t>
      </w:r>
    </w:p>
    <w:p w14:paraId="44F46538" w14:textId="77777777" w:rsidR="00B54657" w:rsidRPr="00123246" w:rsidRDefault="00B54657">
      <w:pPr>
        <w:pStyle w:val="Prrafodelista"/>
        <w:numPr>
          <w:ilvl w:val="0"/>
          <w:numId w:val="46"/>
        </w:numPr>
        <w:jc w:val="both"/>
        <w:rPr>
          <w:lang w:val="es-MX"/>
        </w:rPr>
      </w:pPr>
      <w:r w:rsidRPr="00031763">
        <w:rPr>
          <w:rFonts w:ascii="Arial" w:hAnsi="Arial" w:cs="Arial"/>
          <w:b/>
          <w:sz w:val="16"/>
          <w:szCs w:val="16"/>
          <w:u w:val="single"/>
        </w:rPr>
        <w:t>1 Conector estéril</w:t>
      </w:r>
      <w:r w:rsidRPr="00123246">
        <w:rPr>
          <w:rFonts w:ascii="Arial" w:hAnsi="Arial" w:cs="Arial"/>
          <w:sz w:val="16"/>
          <w:szCs w:val="16"/>
          <w:u w:val="single"/>
        </w:rPr>
        <w:t xml:space="preserve"> </w:t>
      </w:r>
      <w:r w:rsidRPr="00031763">
        <w:rPr>
          <w:rFonts w:ascii="Arial" w:hAnsi="Arial" w:cs="Arial"/>
          <w:sz w:val="16"/>
          <w:szCs w:val="16"/>
        </w:rPr>
        <w:t xml:space="preserve">(Hospital Metropolitano). </w:t>
      </w:r>
    </w:p>
    <w:p w14:paraId="6EDBFB05" w14:textId="77777777" w:rsidR="00B54657" w:rsidRPr="00123246" w:rsidRDefault="00B54657">
      <w:pPr>
        <w:pStyle w:val="Prrafodelista"/>
        <w:numPr>
          <w:ilvl w:val="0"/>
          <w:numId w:val="46"/>
        </w:numPr>
        <w:jc w:val="both"/>
        <w:rPr>
          <w:rFonts w:asciiTheme="minorHAnsi" w:hAnsiTheme="minorHAnsi"/>
          <w:sz w:val="16"/>
          <w:szCs w:val="16"/>
          <w:lang w:val="es-MX"/>
        </w:rPr>
      </w:pPr>
      <w:r w:rsidRPr="00123246">
        <w:rPr>
          <w:rFonts w:ascii="Arial" w:hAnsi="Arial" w:cs="Arial"/>
          <w:b/>
          <w:sz w:val="16"/>
          <w:szCs w:val="16"/>
          <w:u w:val="single"/>
          <w:lang w:val="es-MX"/>
        </w:rPr>
        <w:t>2 Selladores dieléctricos</w:t>
      </w:r>
      <w:r w:rsidRPr="00123246">
        <w:rPr>
          <w:rFonts w:ascii="Arial" w:hAnsi="Arial" w:cs="Arial"/>
          <w:sz w:val="16"/>
          <w:szCs w:val="16"/>
          <w:lang w:val="es-MX"/>
        </w:rPr>
        <w:t xml:space="preserve"> </w:t>
      </w:r>
      <w:r w:rsidRPr="00031763">
        <w:rPr>
          <w:rFonts w:ascii="Arial" w:hAnsi="Arial" w:cs="Arial"/>
          <w:sz w:val="16"/>
          <w:szCs w:val="16"/>
        </w:rPr>
        <w:t>(Hospital Metropolitano).</w:t>
      </w:r>
    </w:p>
    <w:p w14:paraId="2E9F6681" w14:textId="77777777" w:rsidR="00B54657" w:rsidRPr="00123246" w:rsidRDefault="00B54657" w:rsidP="00B54657">
      <w:pPr>
        <w:rPr>
          <w:rFonts w:asciiTheme="minorHAnsi" w:hAnsiTheme="minorHAnsi"/>
          <w:sz w:val="16"/>
          <w:szCs w:val="16"/>
          <w:lang w:val="es-MX"/>
        </w:rPr>
      </w:pPr>
    </w:p>
    <w:p w14:paraId="32AE32BC" w14:textId="77777777" w:rsidR="00B54657" w:rsidRPr="00123246" w:rsidRDefault="00B54657" w:rsidP="00B54657">
      <w:pPr>
        <w:pStyle w:val="Prrafodelista"/>
        <w:rPr>
          <w:rFonts w:ascii="Arial" w:hAnsi="Arial" w:cs="Arial"/>
          <w:sz w:val="16"/>
          <w:szCs w:val="16"/>
        </w:rPr>
      </w:pPr>
    </w:p>
    <w:p w14:paraId="5FDD2C3D" w14:textId="77777777" w:rsidR="00B54657" w:rsidRPr="00027A26" w:rsidRDefault="00B54657" w:rsidP="00B54657">
      <w:pPr>
        <w:rPr>
          <w:rFonts w:ascii="Arial" w:hAnsi="Arial" w:cs="Arial"/>
          <w:color w:val="000000"/>
          <w:lang w:val="es-MX" w:eastAsia="es-MX"/>
        </w:rPr>
      </w:pPr>
      <w:r w:rsidRPr="0076578F">
        <w:rPr>
          <w:rFonts w:ascii="Arial" w:hAnsi="Arial" w:cs="Arial"/>
          <w:color w:val="000000"/>
          <w:lang w:val="es-MX" w:eastAsia="es-MX"/>
        </w:rPr>
        <w:t>15.     AFÉRESIS</w:t>
      </w:r>
    </w:p>
    <w:p w14:paraId="42F7071D" w14:textId="77777777" w:rsidR="00B54657" w:rsidRPr="00123246" w:rsidRDefault="00B54657" w:rsidP="00B54657">
      <w:pPr>
        <w:rPr>
          <w:rFonts w:ascii="Arial" w:hAnsi="Arial" w:cs="Arial"/>
          <w:color w:val="000000"/>
          <w:sz w:val="16"/>
          <w:szCs w:val="16"/>
          <w:lang w:val="es-MX" w:eastAsia="es-MX"/>
        </w:rPr>
      </w:pPr>
    </w:p>
    <w:p w14:paraId="19D8AD0B" w14:textId="15233EAB" w:rsidR="00B54657" w:rsidRPr="00123246" w:rsidRDefault="00B54657" w:rsidP="00B54657">
      <w:pPr>
        <w:pStyle w:val="Prrafodelista"/>
        <w:ind w:left="720"/>
        <w:rPr>
          <w:rFonts w:ascii="Arial" w:hAnsi="Arial" w:cs="Arial"/>
          <w:sz w:val="16"/>
          <w:szCs w:val="16"/>
        </w:rPr>
      </w:pPr>
      <w:r w:rsidRPr="00123246">
        <w:rPr>
          <w:rFonts w:ascii="Arial" w:hAnsi="Arial" w:cs="Arial"/>
          <w:b/>
          <w:sz w:val="16"/>
          <w:szCs w:val="16"/>
          <w:u w:val="single"/>
        </w:rPr>
        <w:t>1 Instrumento</w:t>
      </w:r>
      <w:r w:rsidRPr="00123246">
        <w:rPr>
          <w:rFonts w:ascii="Arial" w:hAnsi="Arial" w:cs="Arial"/>
          <w:sz w:val="16"/>
          <w:szCs w:val="16"/>
        </w:rPr>
        <w:t xml:space="preserve"> Para el CETS</w:t>
      </w:r>
    </w:p>
    <w:p w14:paraId="287339BE" w14:textId="77777777" w:rsidR="00B54657" w:rsidRPr="00123246" w:rsidRDefault="00B54657" w:rsidP="00B54657">
      <w:pPr>
        <w:tabs>
          <w:tab w:val="left" w:pos="2816"/>
        </w:tabs>
        <w:rPr>
          <w:rFonts w:ascii="Arial" w:hAnsi="Arial" w:cs="Arial"/>
          <w:color w:val="000000"/>
          <w:sz w:val="16"/>
          <w:szCs w:val="16"/>
          <w:lang w:val="es-MX" w:eastAsia="es-MX"/>
        </w:rPr>
      </w:pPr>
      <w:r w:rsidRPr="00123246">
        <w:rPr>
          <w:rFonts w:ascii="Arial" w:hAnsi="Arial" w:cs="Arial"/>
          <w:color w:val="000000"/>
          <w:sz w:val="16"/>
          <w:szCs w:val="16"/>
          <w:lang w:val="es-MX" w:eastAsia="es-MX"/>
        </w:rPr>
        <w:tab/>
      </w:r>
    </w:p>
    <w:p w14:paraId="677AF115" w14:textId="77777777" w:rsidR="00B54657" w:rsidRPr="00123246" w:rsidRDefault="00B54657" w:rsidP="008825B8">
      <w:pPr>
        <w:pStyle w:val="Prrafodelista"/>
        <w:jc w:val="both"/>
        <w:rPr>
          <w:rFonts w:ascii="Arial" w:hAnsi="Arial" w:cs="Arial"/>
          <w:sz w:val="16"/>
          <w:szCs w:val="16"/>
        </w:rPr>
      </w:pPr>
      <w:r w:rsidRPr="00123246">
        <w:rPr>
          <w:rFonts w:ascii="Arial" w:hAnsi="Arial" w:cs="Arial"/>
          <w:sz w:val="16"/>
          <w:szCs w:val="16"/>
        </w:rPr>
        <w:t>Aféresis</w:t>
      </w:r>
    </w:p>
    <w:p w14:paraId="727FA245" w14:textId="77777777" w:rsidR="00B54657" w:rsidRPr="00123246" w:rsidRDefault="00B54657" w:rsidP="008825B8">
      <w:pPr>
        <w:pStyle w:val="Prrafodelista"/>
        <w:jc w:val="both"/>
        <w:rPr>
          <w:rFonts w:ascii="Arial" w:hAnsi="Arial" w:cs="Arial"/>
          <w:sz w:val="16"/>
          <w:szCs w:val="16"/>
        </w:rPr>
      </w:pPr>
      <w:r w:rsidRPr="00123246">
        <w:rPr>
          <w:rFonts w:ascii="Arial" w:hAnsi="Arial" w:cs="Arial"/>
          <w:sz w:val="16"/>
          <w:szCs w:val="16"/>
        </w:rPr>
        <w:t>Se Solicita Proporcionar Equipo con las siguientes características:</w:t>
      </w:r>
    </w:p>
    <w:p w14:paraId="258123A2" w14:textId="77777777" w:rsidR="00B54657" w:rsidRPr="00123246" w:rsidRDefault="00B54657" w:rsidP="008825B8">
      <w:pPr>
        <w:pStyle w:val="Prrafodelista"/>
        <w:jc w:val="both"/>
        <w:rPr>
          <w:rFonts w:ascii="Arial" w:eastAsiaTheme="minorHAnsi" w:hAnsi="Arial" w:cs="Arial"/>
          <w:color w:val="000000"/>
          <w:sz w:val="16"/>
          <w:szCs w:val="16"/>
          <w:lang w:val="es-MX" w:eastAsia="en-US"/>
        </w:rPr>
      </w:pPr>
      <w:r w:rsidRPr="00123246">
        <w:rPr>
          <w:rFonts w:ascii="Arial" w:eastAsiaTheme="minorHAnsi" w:hAnsi="Arial" w:cs="Arial"/>
          <w:color w:val="000000"/>
          <w:sz w:val="16"/>
          <w:szCs w:val="16"/>
          <w:lang w:val="es-MX" w:eastAsia="en-US"/>
        </w:rPr>
        <w:t xml:space="preserve">Sistema automatizado de aféresis portátil que permite la colección de plaquetas, plasma, concentrado eritrocitario o doble concentrado </w:t>
      </w:r>
      <w:proofErr w:type="spellStart"/>
      <w:r w:rsidRPr="00123246">
        <w:rPr>
          <w:rFonts w:ascii="Arial" w:eastAsiaTheme="minorHAnsi" w:hAnsi="Arial" w:cs="Arial"/>
          <w:color w:val="000000"/>
          <w:sz w:val="16"/>
          <w:szCs w:val="16"/>
          <w:lang w:val="es-MX" w:eastAsia="en-US"/>
        </w:rPr>
        <w:t>eritrocitarioleucodepletado</w:t>
      </w:r>
      <w:proofErr w:type="spellEnd"/>
      <w:r w:rsidRPr="00123246">
        <w:rPr>
          <w:rFonts w:ascii="Arial" w:eastAsiaTheme="minorHAnsi" w:hAnsi="Arial" w:cs="Arial"/>
          <w:color w:val="000000"/>
          <w:sz w:val="16"/>
          <w:szCs w:val="16"/>
          <w:lang w:val="es-MX" w:eastAsia="en-US"/>
        </w:rPr>
        <w:t xml:space="preserve"> con &lt;1X106 leucocitos en una sola plataforma, flujo continuo </w:t>
      </w:r>
      <w:proofErr w:type="spellStart"/>
      <w:r w:rsidRPr="00123246">
        <w:rPr>
          <w:rFonts w:ascii="Arial" w:eastAsiaTheme="minorHAnsi" w:hAnsi="Arial" w:cs="Arial"/>
          <w:color w:val="000000"/>
          <w:sz w:val="16"/>
          <w:szCs w:val="16"/>
          <w:lang w:val="es-MX" w:eastAsia="en-US"/>
        </w:rPr>
        <w:t>unipunción</w:t>
      </w:r>
      <w:proofErr w:type="spellEnd"/>
      <w:r w:rsidRPr="00123246">
        <w:rPr>
          <w:rFonts w:ascii="Arial" w:eastAsiaTheme="minorHAnsi" w:hAnsi="Arial" w:cs="Arial"/>
          <w:color w:val="000000"/>
          <w:sz w:val="16"/>
          <w:szCs w:val="16"/>
          <w:lang w:val="es-MX" w:eastAsia="en-US"/>
        </w:rPr>
        <w:t xml:space="preserve"> y cerrado, software en español con sellador dieléctrico incorporado. Tiene una pantalla táctil, permite la colección de los componentes sanguíneos fuera de la centrífuga directamente en la bolsa de almacenamiento sin necesidad de trasvase manual, software escalable, peso ligero de 84 kg. Consta de 5 bombas (extracción, retorno, ACD, plaquetas y plasma), sensor de nivel de reservorio, detector de ACD y detector glóbulos rojos, sensor de presión de centrífuga y sensor de humedad, un porta casete que incorpora de manera integrada los cabezales de las bombas de carga automática, filtros, diafragmas de presión, sensores y depósito de retorno; además es la interfase de hardware para los sensores, válvulas y detector de glóbulos rojos. Control automatizado de anticoagulante. Mensajes de resolución de problemas ante situación de alerta y cuenta con sistema de seguridad para el donante</w:t>
      </w:r>
    </w:p>
    <w:p w14:paraId="6640CD59" w14:textId="77777777" w:rsidR="00B54657" w:rsidRPr="00123246" w:rsidRDefault="00B54657" w:rsidP="00B54657">
      <w:pPr>
        <w:pStyle w:val="Prrafodelista"/>
        <w:rPr>
          <w:rFonts w:ascii="Arial" w:eastAsiaTheme="minorHAnsi" w:hAnsi="Arial" w:cs="Arial"/>
          <w:color w:val="000000"/>
          <w:sz w:val="16"/>
          <w:szCs w:val="16"/>
          <w:lang w:val="es-MX" w:eastAsia="en-US"/>
        </w:rPr>
      </w:pPr>
    </w:p>
    <w:p w14:paraId="5F12C4D1" w14:textId="77777777" w:rsidR="00B54657" w:rsidRPr="00123246" w:rsidRDefault="00B54657" w:rsidP="00B54657">
      <w:pPr>
        <w:pStyle w:val="Prrafodelista"/>
        <w:rPr>
          <w:rFonts w:ascii="Arial" w:eastAsiaTheme="minorHAnsi" w:hAnsi="Arial" w:cs="Arial"/>
          <w:color w:val="000000"/>
          <w:sz w:val="16"/>
          <w:szCs w:val="16"/>
          <w:u w:val="single"/>
          <w:lang w:val="es-MX" w:eastAsia="en-US"/>
        </w:rPr>
      </w:pPr>
      <w:r w:rsidRPr="00123246">
        <w:rPr>
          <w:rFonts w:ascii="Arial" w:eastAsiaTheme="minorHAnsi" w:hAnsi="Arial" w:cs="Arial"/>
          <w:color w:val="000000"/>
          <w:sz w:val="16"/>
          <w:szCs w:val="16"/>
          <w:u w:val="single"/>
          <w:lang w:val="es-MX" w:eastAsia="en-US"/>
        </w:rPr>
        <w:lastRenderedPageBreak/>
        <w:t>Se contemplan 2 tipos de kits para procedimientos de Aféresis con las siguientes características:</w:t>
      </w:r>
    </w:p>
    <w:p w14:paraId="6E157EEF" w14:textId="77777777" w:rsidR="00B54657" w:rsidRPr="00123246" w:rsidRDefault="00B54657" w:rsidP="00B54657">
      <w:pPr>
        <w:pStyle w:val="Prrafodelista"/>
        <w:rPr>
          <w:rFonts w:ascii="Arial" w:eastAsiaTheme="minorHAnsi" w:hAnsi="Arial" w:cs="Arial"/>
          <w:color w:val="000000"/>
          <w:sz w:val="16"/>
          <w:szCs w:val="16"/>
          <w:lang w:val="es-MX" w:eastAsia="en-US"/>
        </w:rPr>
      </w:pPr>
    </w:p>
    <w:p w14:paraId="49B37E13" w14:textId="77777777" w:rsidR="00B54657" w:rsidRPr="00123246" w:rsidRDefault="00B54657" w:rsidP="008825B8">
      <w:pPr>
        <w:pStyle w:val="Prrafodelista"/>
        <w:jc w:val="both"/>
        <w:rPr>
          <w:rFonts w:ascii="Arial" w:eastAsiaTheme="minorHAnsi" w:hAnsi="Arial" w:cs="Arial"/>
          <w:b/>
          <w:color w:val="000000"/>
          <w:sz w:val="16"/>
          <w:szCs w:val="16"/>
          <w:lang w:val="es-MX" w:eastAsia="en-US"/>
        </w:rPr>
      </w:pPr>
      <w:r w:rsidRPr="00123246">
        <w:rPr>
          <w:rFonts w:ascii="Arial" w:eastAsiaTheme="minorHAnsi" w:hAnsi="Arial" w:cs="Arial"/>
          <w:b/>
          <w:bCs/>
          <w:color w:val="000000"/>
          <w:sz w:val="16"/>
          <w:szCs w:val="16"/>
          <w:lang w:val="es-MX" w:eastAsia="en-US"/>
        </w:rPr>
        <w:t xml:space="preserve">Kit aféresis desechable para la colección de plaquetas y plasma </w:t>
      </w:r>
      <w:proofErr w:type="spellStart"/>
      <w:r w:rsidRPr="00123246">
        <w:rPr>
          <w:rFonts w:ascii="Arial" w:eastAsiaTheme="minorHAnsi" w:hAnsi="Arial" w:cs="Arial"/>
          <w:b/>
          <w:bCs/>
          <w:color w:val="000000"/>
          <w:sz w:val="16"/>
          <w:szCs w:val="16"/>
          <w:lang w:val="es-MX" w:eastAsia="en-US"/>
        </w:rPr>
        <w:t>leucodepletado</w:t>
      </w:r>
      <w:proofErr w:type="spellEnd"/>
      <w:r w:rsidRPr="00123246">
        <w:rPr>
          <w:rFonts w:ascii="Arial" w:eastAsiaTheme="minorHAnsi" w:hAnsi="Arial" w:cs="Arial"/>
          <w:b/>
          <w:bCs/>
          <w:color w:val="000000"/>
          <w:sz w:val="16"/>
          <w:szCs w:val="16"/>
          <w:lang w:val="es-MX" w:eastAsia="en-US"/>
        </w:rPr>
        <w:t xml:space="preserve"> y concentrado eritrocitario. </w:t>
      </w:r>
    </w:p>
    <w:p w14:paraId="05F8846F" w14:textId="77777777" w:rsidR="00B54657" w:rsidRPr="00123246" w:rsidRDefault="00B54657" w:rsidP="008825B8">
      <w:pPr>
        <w:pStyle w:val="Prrafodelista"/>
        <w:jc w:val="both"/>
        <w:rPr>
          <w:rFonts w:ascii="Arial" w:eastAsiaTheme="minorHAnsi" w:hAnsi="Arial" w:cs="Arial"/>
          <w:color w:val="000000"/>
          <w:sz w:val="16"/>
          <w:szCs w:val="16"/>
          <w:lang w:val="es-MX" w:eastAsia="en-US"/>
        </w:rPr>
      </w:pPr>
      <w:r w:rsidRPr="00123246">
        <w:rPr>
          <w:rFonts w:ascii="Arial" w:eastAsiaTheme="minorHAnsi" w:hAnsi="Arial" w:cs="Arial"/>
          <w:color w:val="000000"/>
          <w:sz w:val="16"/>
          <w:szCs w:val="16"/>
          <w:lang w:val="es-MX" w:eastAsia="en-US"/>
        </w:rPr>
        <w:t xml:space="preserve">Presenta un casete que incorpora se incorpora de forma automática, un cinturón que cuenta con una cámara </w:t>
      </w:r>
      <w:proofErr w:type="spellStart"/>
      <w:r w:rsidRPr="00123246">
        <w:rPr>
          <w:rFonts w:ascii="Arial" w:eastAsiaTheme="minorHAnsi" w:hAnsi="Arial" w:cs="Arial"/>
          <w:color w:val="000000"/>
          <w:sz w:val="16"/>
          <w:szCs w:val="16"/>
          <w:lang w:val="es-MX" w:eastAsia="en-US"/>
        </w:rPr>
        <w:t>bicónica</w:t>
      </w:r>
      <w:proofErr w:type="spellEnd"/>
      <w:r w:rsidRPr="00123246">
        <w:rPr>
          <w:rFonts w:ascii="Arial" w:eastAsiaTheme="minorHAnsi" w:hAnsi="Arial" w:cs="Arial"/>
          <w:color w:val="000000"/>
          <w:sz w:val="16"/>
          <w:szCs w:val="16"/>
          <w:lang w:val="es-MX" w:eastAsia="en-US"/>
        </w:rPr>
        <w:t xml:space="preserve"> para la </w:t>
      </w:r>
      <w:proofErr w:type="spellStart"/>
      <w:r w:rsidRPr="00123246">
        <w:rPr>
          <w:rFonts w:ascii="Arial" w:eastAsiaTheme="minorHAnsi" w:hAnsi="Arial" w:cs="Arial"/>
          <w:color w:val="000000"/>
          <w:sz w:val="16"/>
          <w:szCs w:val="16"/>
          <w:lang w:val="es-MX" w:eastAsia="en-US"/>
        </w:rPr>
        <w:t>leucodepleción</w:t>
      </w:r>
      <w:proofErr w:type="spellEnd"/>
      <w:r w:rsidRPr="00123246">
        <w:rPr>
          <w:rFonts w:ascii="Arial" w:eastAsiaTheme="minorHAnsi" w:hAnsi="Arial" w:cs="Arial"/>
          <w:color w:val="000000"/>
          <w:sz w:val="16"/>
          <w:szCs w:val="16"/>
          <w:lang w:val="es-MX" w:eastAsia="en-US"/>
        </w:rPr>
        <w:t xml:space="preserve"> de plaquetas, obteniendo en el producto menos de 1x106 leucocitos, una línea de acceso/retorno al donador con aguja integrada de 17 G con protector, una bolsa para la toma de muestra </w:t>
      </w:r>
      <w:proofErr w:type="spellStart"/>
      <w:r w:rsidRPr="00123246">
        <w:rPr>
          <w:rFonts w:ascii="Arial" w:eastAsiaTheme="minorHAnsi" w:hAnsi="Arial" w:cs="Arial"/>
          <w:color w:val="000000"/>
          <w:sz w:val="16"/>
          <w:szCs w:val="16"/>
          <w:lang w:val="es-MX" w:eastAsia="en-US"/>
        </w:rPr>
        <w:t>preaféresis</w:t>
      </w:r>
      <w:proofErr w:type="spellEnd"/>
      <w:r w:rsidRPr="00123246">
        <w:rPr>
          <w:rFonts w:ascii="Arial" w:eastAsiaTheme="minorHAnsi" w:hAnsi="Arial" w:cs="Arial"/>
          <w:color w:val="000000"/>
          <w:sz w:val="16"/>
          <w:szCs w:val="16"/>
          <w:lang w:val="es-MX" w:eastAsia="en-US"/>
        </w:rPr>
        <w:t xml:space="preserve"> con sistema de toma de muestra utilizando tubos al vacío, volumen extracorpóreo total es de 196 ml dos bolsas para la recolección de plaquetas para 5 días, con capacidad máxima de 400 ml c/u, con tubo preconectado para muestra para control de calidad, una bolsa para recolección de plasma con una capacidad máxima de 1000 ml, una bolsa para recolección de concentrado eritrocitario con capacidad de 600 ml, con un filtro de 0.2 micras para solución aditiva AS3, para vigencia 42 días, una bolsa de venteo para eliminar de aire del sistema, un filtro de 0.2 micras en la línea del anticoagulante.</w:t>
      </w:r>
    </w:p>
    <w:p w14:paraId="29FD4E86" w14:textId="77777777" w:rsidR="00B54657" w:rsidRPr="00123246" w:rsidRDefault="00B54657" w:rsidP="008825B8">
      <w:pPr>
        <w:pStyle w:val="Prrafodelista"/>
        <w:jc w:val="both"/>
        <w:rPr>
          <w:rFonts w:ascii="Arial" w:eastAsiaTheme="minorHAnsi" w:hAnsi="Arial" w:cs="Arial"/>
          <w:color w:val="000000"/>
          <w:sz w:val="16"/>
          <w:szCs w:val="16"/>
          <w:lang w:val="es-MX" w:eastAsia="en-US"/>
        </w:rPr>
      </w:pPr>
    </w:p>
    <w:p w14:paraId="75BA26FE" w14:textId="77777777" w:rsidR="00B54657" w:rsidRPr="00123246" w:rsidRDefault="00B54657" w:rsidP="008825B8">
      <w:pPr>
        <w:pStyle w:val="Prrafodelista"/>
        <w:jc w:val="both"/>
        <w:rPr>
          <w:rFonts w:ascii="Arial" w:eastAsiaTheme="minorHAnsi" w:hAnsi="Arial" w:cs="Arial"/>
          <w:color w:val="000000"/>
          <w:sz w:val="16"/>
          <w:szCs w:val="16"/>
          <w:lang w:val="es-MX" w:eastAsia="en-US"/>
        </w:rPr>
      </w:pPr>
      <w:r w:rsidRPr="00123246">
        <w:rPr>
          <w:rFonts w:ascii="Arial" w:eastAsiaTheme="minorHAnsi" w:hAnsi="Arial" w:cs="Arial"/>
          <w:b/>
          <w:bCs/>
          <w:color w:val="000000"/>
          <w:sz w:val="16"/>
          <w:szCs w:val="16"/>
          <w:lang w:val="es-MX" w:eastAsia="en-US"/>
        </w:rPr>
        <w:t xml:space="preserve">Kit aféresis desechable para la colección de doble concentrado </w:t>
      </w:r>
      <w:proofErr w:type="spellStart"/>
      <w:r w:rsidRPr="00123246">
        <w:rPr>
          <w:rFonts w:ascii="Arial" w:eastAsiaTheme="minorHAnsi" w:hAnsi="Arial" w:cs="Arial"/>
          <w:b/>
          <w:bCs/>
          <w:color w:val="000000"/>
          <w:sz w:val="16"/>
          <w:szCs w:val="16"/>
          <w:lang w:val="es-MX" w:eastAsia="en-US"/>
        </w:rPr>
        <w:t>eritrocitarioeucodepletado</w:t>
      </w:r>
      <w:proofErr w:type="spellEnd"/>
      <w:r w:rsidRPr="00123246">
        <w:rPr>
          <w:rFonts w:ascii="Arial" w:eastAsiaTheme="minorHAnsi" w:hAnsi="Arial" w:cs="Arial"/>
          <w:b/>
          <w:bCs/>
          <w:color w:val="000000"/>
          <w:sz w:val="16"/>
          <w:szCs w:val="16"/>
          <w:lang w:val="es-MX" w:eastAsia="en-US"/>
        </w:rPr>
        <w:t xml:space="preserve"> y plasma </w:t>
      </w:r>
    </w:p>
    <w:p w14:paraId="0176E6F2" w14:textId="77777777" w:rsidR="00B54657" w:rsidRPr="00123246" w:rsidRDefault="00B54657" w:rsidP="008825B8">
      <w:pPr>
        <w:pStyle w:val="Prrafodelista"/>
        <w:jc w:val="both"/>
        <w:rPr>
          <w:rFonts w:ascii="Arial" w:eastAsiaTheme="minorHAnsi" w:hAnsi="Arial" w:cs="Arial"/>
          <w:color w:val="000000"/>
          <w:sz w:val="16"/>
          <w:szCs w:val="16"/>
          <w:lang w:val="es-MX" w:eastAsia="en-US"/>
        </w:rPr>
      </w:pPr>
      <w:r w:rsidRPr="00123246">
        <w:rPr>
          <w:rFonts w:ascii="Arial" w:eastAsiaTheme="minorHAnsi" w:hAnsi="Arial" w:cs="Arial"/>
          <w:color w:val="000000"/>
          <w:sz w:val="16"/>
          <w:szCs w:val="16"/>
          <w:lang w:val="es-MX" w:eastAsia="en-US"/>
        </w:rPr>
        <w:t xml:space="preserve">Equipo desechable para la colección de doble concentrado </w:t>
      </w:r>
      <w:proofErr w:type="spellStart"/>
      <w:r w:rsidRPr="00123246">
        <w:rPr>
          <w:rFonts w:ascii="Arial" w:eastAsiaTheme="minorHAnsi" w:hAnsi="Arial" w:cs="Arial"/>
          <w:color w:val="000000"/>
          <w:sz w:val="16"/>
          <w:szCs w:val="16"/>
          <w:lang w:val="es-MX" w:eastAsia="en-US"/>
        </w:rPr>
        <w:t>eritrocitarioleucodepletado</w:t>
      </w:r>
      <w:proofErr w:type="spellEnd"/>
      <w:r w:rsidRPr="00123246">
        <w:rPr>
          <w:rFonts w:ascii="Arial" w:eastAsiaTheme="minorHAnsi" w:hAnsi="Arial" w:cs="Arial"/>
          <w:color w:val="000000"/>
          <w:sz w:val="16"/>
          <w:szCs w:val="16"/>
          <w:lang w:val="es-MX" w:eastAsia="en-US"/>
        </w:rPr>
        <w:t xml:space="preserve"> y plasma, el equipo presenta: Una línea de acceso/retorno al donador con aguja integrada de 17 G con protector de aguja, y unido a este una bolsa para la toma de muestra </w:t>
      </w:r>
      <w:proofErr w:type="spellStart"/>
      <w:r w:rsidRPr="00123246">
        <w:rPr>
          <w:rFonts w:ascii="Arial" w:eastAsiaTheme="minorHAnsi" w:hAnsi="Arial" w:cs="Arial"/>
          <w:color w:val="000000"/>
          <w:sz w:val="16"/>
          <w:szCs w:val="16"/>
          <w:lang w:val="es-MX" w:eastAsia="en-US"/>
        </w:rPr>
        <w:t>preaféresis</w:t>
      </w:r>
      <w:proofErr w:type="spellEnd"/>
      <w:r w:rsidRPr="00123246">
        <w:rPr>
          <w:rFonts w:ascii="Arial" w:eastAsiaTheme="minorHAnsi" w:hAnsi="Arial" w:cs="Arial"/>
          <w:color w:val="000000"/>
          <w:sz w:val="16"/>
          <w:szCs w:val="16"/>
          <w:lang w:val="es-MX" w:eastAsia="en-US"/>
        </w:rPr>
        <w:t xml:space="preserve"> el cual tiene integrado un soporte con aguja para la colección de la muestra sanguínea utilizando tubos al vacío, volumen extracorpóreo total es de 182 ml dos bolsas para los concentrados eritrocitarios con capacidad de 600 ml c/u, con bolsa </w:t>
      </w:r>
      <w:proofErr w:type="spellStart"/>
      <w:r w:rsidRPr="00123246">
        <w:rPr>
          <w:rFonts w:ascii="Arial" w:eastAsiaTheme="minorHAnsi" w:hAnsi="Arial" w:cs="Arial"/>
          <w:color w:val="000000"/>
          <w:sz w:val="16"/>
          <w:szCs w:val="16"/>
          <w:lang w:val="es-MX" w:eastAsia="en-US"/>
        </w:rPr>
        <w:t>preunida</w:t>
      </w:r>
      <w:proofErr w:type="spellEnd"/>
      <w:r w:rsidRPr="00123246">
        <w:rPr>
          <w:rFonts w:ascii="Arial" w:eastAsiaTheme="minorHAnsi" w:hAnsi="Arial" w:cs="Arial"/>
          <w:color w:val="000000"/>
          <w:sz w:val="16"/>
          <w:szCs w:val="16"/>
          <w:lang w:val="es-MX" w:eastAsia="en-US"/>
        </w:rPr>
        <w:t xml:space="preserve"> para la eliminación del aire, dos filtros para la </w:t>
      </w:r>
      <w:proofErr w:type="spellStart"/>
      <w:r w:rsidRPr="00123246">
        <w:rPr>
          <w:rFonts w:ascii="Arial" w:eastAsiaTheme="minorHAnsi" w:hAnsi="Arial" w:cs="Arial"/>
          <w:color w:val="000000"/>
          <w:sz w:val="16"/>
          <w:szCs w:val="16"/>
          <w:lang w:val="es-MX" w:eastAsia="en-US"/>
        </w:rPr>
        <w:t>leucodepleción</w:t>
      </w:r>
      <w:proofErr w:type="spellEnd"/>
      <w:r w:rsidRPr="00123246">
        <w:rPr>
          <w:rFonts w:ascii="Arial" w:eastAsiaTheme="minorHAnsi" w:hAnsi="Arial" w:cs="Arial"/>
          <w:color w:val="000000"/>
          <w:sz w:val="16"/>
          <w:szCs w:val="16"/>
          <w:lang w:val="es-MX" w:eastAsia="en-US"/>
        </w:rPr>
        <w:t xml:space="preserve"> en línea de los concentrados eritrocitarios con menos de 1x106, leucocitos, con filtro para solución aditiva AS3 para vigencia de 42 días una bolsa para recolección de plasma con una capacidad de 1000 ml, una bolsa de venteo para eliminar de aire del sistema, un filtro de 0.2 micras en la línea del anticoagulante y en la línea para la solución salina</w:t>
      </w:r>
    </w:p>
    <w:p w14:paraId="49869161" w14:textId="77777777" w:rsidR="00B54657" w:rsidRDefault="00B54657" w:rsidP="00B54657">
      <w:pPr>
        <w:pStyle w:val="Prrafodelista"/>
        <w:rPr>
          <w:rFonts w:ascii="Arial" w:hAnsi="Arial" w:cs="Arial"/>
          <w:sz w:val="16"/>
          <w:szCs w:val="16"/>
          <w:lang w:val="es-MX"/>
        </w:rPr>
      </w:pPr>
    </w:p>
    <w:p w14:paraId="02AA7075" w14:textId="77777777" w:rsidR="0013112E" w:rsidRPr="00123246" w:rsidRDefault="0013112E" w:rsidP="00B54657">
      <w:pPr>
        <w:pStyle w:val="Prrafodelista"/>
        <w:rPr>
          <w:rFonts w:ascii="Arial" w:hAnsi="Arial" w:cs="Arial"/>
          <w:sz w:val="16"/>
          <w:szCs w:val="16"/>
          <w:lang w:val="es-MX"/>
        </w:rPr>
      </w:pPr>
    </w:p>
    <w:p w14:paraId="4A840A4F" w14:textId="77777777" w:rsidR="00B54657" w:rsidRDefault="00B54657" w:rsidP="00B54657">
      <w:pPr>
        <w:pStyle w:val="Default"/>
        <w:rPr>
          <w:rFonts w:ascii="Arial" w:hAnsi="Arial" w:cs="Arial"/>
          <w:sz w:val="20"/>
          <w:szCs w:val="20"/>
        </w:rPr>
      </w:pPr>
      <w:r w:rsidRPr="0013112E">
        <w:rPr>
          <w:rFonts w:ascii="Arial Black" w:hAnsi="Arial Black" w:cs="Arial"/>
          <w:color w:val="auto"/>
          <w:sz w:val="20"/>
          <w:szCs w:val="20"/>
          <w:lang w:val="es-ES_tradnl" w:eastAsia="es-ES"/>
        </w:rPr>
        <w:t xml:space="preserve">    </w:t>
      </w:r>
      <w:r w:rsidRPr="0076578F">
        <w:rPr>
          <w:rFonts w:ascii="Arial" w:hAnsi="Arial" w:cs="Arial"/>
          <w:sz w:val="20"/>
          <w:szCs w:val="20"/>
        </w:rPr>
        <w:t>16.     TIRAS REACTIVAS PARA LA DETERMINACIÓN DE GLUCOSA</w:t>
      </w:r>
    </w:p>
    <w:p w14:paraId="6D553AA9" w14:textId="77777777" w:rsidR="0013112E" w:rsidRPr="0013112E" w:rsidRDefault="0013112E" w:rsidP="00B54657">
      <w:pPr>
        <w:pStyle w:val="Default"/>
        <w:rPr>
          <w:rFonts w:ascii="Arial" w:hAnsi="Arial" w:cs="Arial"/>
          <w:color w:val="auto"/>
          <w:sz w:val="20"/>
          <w:szCs w:val="20"/>
          <w:lang w:val="es-ES_tradnl" w:eastAsia="es-ES"/>
        </w:rPr>
      </w:pPr>
    </w:p>
    <w:p w14:paraId="468C565C" w14:textId="77777777" w:rsidR="00B54657" w:rsidRPr="00123246" w:rsidRDefault="00B54657">
      <w:pPr>
        <w:pStyle w:val="Sinespaciado"/>
        <w:numPr>
          <w:ilvl w:val="0"/>
          <w:numId w:val="47"/>
        </w:numPr>
        <w:rPr>
          <w:rFonts w:ascii="Arial" w:hAnsi="Arial" w:cs="Arial"/>
          <w:sz w:val="16"/>
        </w:rPr>
      </w:pPr>
      <w:r w:rsidRPr="00123246">
        <w:rPr>
          <w:rFonts w:ascii="Arial" w:hAnsi="Arial" w:cs="Arial"/>
          <w:sz w:val="16"/>
          <w:szCs w:val="16"/>
          <w:lang w:val="es-ES_tradnl" w:eastAsia="es-ES"/>
        </w:rPr>
        <w:t>Método de medición: Amperometría</w:t>
      </w:r>
    </w:p>
    <w:p w14:paraId="10D9E336" w14:textId="77777777" w:rsidR="00B54657" w:rsidRPr="00123246" w:rsidRDefault="00B54657">
      <w:pPr>
        <w:pStyle w:val="Sinespaciado"/>
        <w:numPr>
          <w:ilvl w:val="0"/>
          <w:numId w:val="47"/>
        </w:numPr>
        <w:rPr>
          <w:rFonts w:ascii="Arial" w:hAnsi="Arial" w:cs="Arial"/>
          <w:sz w:val="16"/>
        </w:rPr>
      </w:pPr>
      <w:r w:rsidRPr="00123246">
        <w:rPr>
          <w:rFonts w:ascii="Arial" w:hAnsi="Arial" w:cs="Arial"/>
          <w:sz w:val="16"/>
        </w:rPr>
        <w:t>Muestra: Sangre capilar, venosa, arterial y neonatal.</w:t>
      </w:r>
    </w:p>
    <w:p w14:paraId="11EE55A7" w14:textId="77777777" w:rsidR="00B54657" w:rsidRPr="00123246" w:rsidRDefault="00B54657">
      <w:pPr>
        <w:pStyle w:val="Sinespaciado"/>
        <w:numPr>
          <w:ilvl w:val="0"/>
          <w:numId w:val="47"/>
        </w:numPr>
        <w:rPr>
          <w:rFonts w:ascii="Arial" w:hAnsi="Arial" w:cs="Arial"/>
          <w:sz w:val="16"/>
        </w:rPr>
      </w:pPr>
      <w:r w:rsidRPr="00123246">
        <w:rPr>
          <w:rFonts w:ascii="Arial" w:hAnsi="Arial" w:cs="Arial"/>
          <w:sz w:val="16"/>
        </w:rPr>
        <w:t>Tiempo para la muestra: 5 segundos</w:t>
      </w:r>
    </w:p>
    <w:p w14:paraId="7F58A2A2" w14:textId="77777777" w:rsidR="00B54657" w:rsidRPr="00123246" w:rsidRDefault="00B54657">
      <w:pPr>
        <w:pStyle w:val="Sinespaciado"/>
        <w:numPr>
          <w:ilvl w:val="0"/>
          <w:numId w:val="47"/>
        </w:numPr>
        <w:rPr>
          <w:rFonts w:ascii="Arial" w:hAnsi="Arial" w:cs="Arial"/>
          <w:sz w:val="16"/>
        </w:rPr>
      </w:pPr>
      <w:r w:rsidRPr="00123246">
        <w:rPr>
          <w:rFonts w:ascii="Arial" w:hAnsi="Arial" w:cs="Arial"/>
          <w:sz w:val="16"/>
        </w:rPr>
        <w:t>Volumen de muestra: máximo de 10 microlitros.</w:t>
      </w:r>
    </w:p>
    <w:p w14:paraId="06641F2F" w14:textId="77777777" w:rsidR="00B54657" w:rsidRPr="00123246" w:rsidRDefault="00B54657">
      <w:pPr>
        <w:pStyle w:val="Sinespaciado"/>
        <w:numPr>
          <w:ilvl w:val="0"/>
          <w:numId w:val="47"/>
        </w:numPr>
        <w:rPr>
          <w:rFonts w:ascii="Arial" w:hAnsi="Arial" w:cs="Arial"/>
          <w:sz w:val="16"/>
        </w:rPr>
      </w:pPr>
      <w:r w:rsidRPr="00123246">
        <w:rPr>
          <w:rFonts w:ascii="Arial" w:hAnsi="Arial" w:cs="Arial"/>
          <w:sz w:val="16"/>
        </w:rPr>
        <w:t>Capacidad de memoria: 300 mediciones</w:t>
      </w:r>
    </w:p>
    <w:p w14:paraId="4A0D0B24" w14:textId="77777777" w:rsidR="00B54657" w:rsidRPr="00123246" w:rsidRDefault="00B54657">
      <w:pPr>
        <w:pStyle w:val="Sinespaciado"/>
        <w:numPr>
          <w:ilvl w:val="0"/>
          <w:numId w:val="47"/>
        </w:numPr>
        <w:rPr>
          <w:rFonts w:ascii="Arial" w:hAnsi="Arial" w:cs="Arial"/>
          <w:sz w:val="16"/>
        </w:rPr>
      </w:pPr>
      <w:proofErr w:type="spellStart"/>
      <w:r w:rsidRPr="00123246">
        <w:rPr>
          <w:rFonts w:ascii="Arial" w:hAnsi="Arial" w:cs="Arial"/>
          <w:sz w:val="16"/>
        </w:rPr>
        <w:t>Display</w:t>
      </w:r>
      <w:proofErr w:type="spellEnd"/>
      <w:r w:rsidRPr="00123246">
        <w:rPr>
          <w:rFonts w:ascii="Arial" w:hAnsi="Arial" w:cs="Arial"/>
          <w:sz w:val="16"/>
        </w:rPr>
        <w:t xml:space="preserve"> de resultados: Pantalla de cristal líquido, Un resultado a la vez que ocupa toda la pantalla </w:t>
      </w:r>
    </w:p>
    <w:p w14:paraId="71713F57" w14:textId="77777777" w:rsidR="00B54657" w:rsidRPr="00123246" w:rsidRDefault="00B54657">
      <w:pPr>
        <w:pStyle w:val="Sinespaciado"/>
        <w:numPr>
          <w:ilvl w:val="0"/>
          <w:numId w:val="47"/>
        </w:numPr>
        <w:rPr>
          <w:rFonts w:ascii="Arial" w:hAnsi="Arial" w:cs="Arial"/>
          <w:sz w:val="16"/>
        </w:rPr>
      </w:pPr>
      <w:r w:rsidRPr="00123246">
        <w:rPr>
          <w:rFonts w:ascii="Arial" w:hAnsi="Arial" w:cs="Arial"/>
          <w:sz w:val="16"/>
        </w:rPr>
        <w:t xml:space="preserve">Promedios: </w:t>
      </w:r>
    </w:p>
    <w:p w14:paraId="2097CF97" w14:textId="77777777" w:rsidR="00B54657" w:rsidRPr="00123246" w:rsidRDefault="00B54657" w:rsidP="00B54657">
      <w:pPr>
        <w:pStyle w:val="Sinespaciado"/>
        <w:ind w:left="720"/>
        <w:rPr>
          <w:rFonts w:ascii="Arial" w:hAnsi="Arial" w:cs="Arial"/>
          <w:sz w:val="16"/>
        </w:rPr>
      </w:pPr>
      <w:r w:rsidRPr="00123246">
        <w:rPr>
          <w:rFonts w:ascii="Arial" w:hAnsi="Arial" w:cs="Arial"/>
          <w:sz w:val="16"/>
        </w:rPr>
        <w:t xml:space="preserve">Promedios de 7, 14 y 30 días general </w:t>
      </w:r>
    </w:p>
    <w:p w14:paraId="7B038561" w14:textId="77777777" w:rsidR="00B54657" w:rsidRPr="00123246" w:rsidRDefault="00B54657" w:rsidP="00B54657">
      <w:pPr>
        <w:pStyle w:val="Sinespaciado"/>
        <w:ind w:left="720"/>
        <w:rPr>
          <w:rFonts w:ascii="Arial" w:hAnsi="Arial" w:cs="Arial"/>
          <w:sz w:val="16"/>
        </w:rPr>
      </w:pPr>
      <w:r w:rsidRPr="00123246">
        <w:rPr>
          <w:rFonts w:ascii="Arial" w:hAnsi="Arial" w:cs="Arial"/>
          <w:sz w:val="16"/>
        </w:rPr>
        <w:t xml:space="preserve">Promedios de 7, 14, y 30 días antes de comer </w:t>
      </w:r>
    </w:p>
    <w:p w14:paraId="5120DCEA" w14:textId="77777777" w:rsidR="00B54657" w:rsidRPr="00123246" w:rsidRDefault="00B54657" w:rsidP="00B54657">
      <w:pPr>
        <w:pStyle w:val="Sinespaciado"/>
        <w:ind w:left="720"/>
        <w:rPr>
          <w:rFonts w:ascii="Arial" w:hAnsi="Arial" w:cs="Arial"/>
          <w:sz w:val="16"/>
        </w:rPr>
      </w:pPr>
      <w:r w:rsidRPr="00123246">
        <w:rPr>
          <w:rFonts w:ascii="Arial" w:hAnsi="Arial" w:cs="Arial"/>
          <w:sz w:val="16"/>
        </w:rPr>
        <w:t>Promedios de 7, 14 y 30 días después de comer</w:t>
      </w:r>
    </w:p>
    <w:p w14:paraId="74C7CE74" w14:textId="77777777" w:rsidR="00B54657" w:rsidRPr="00123246" w:rsidRDefault="00B54657">
      <w:pPr>
        <w:pStyle w:val="Sinespaciado"/>
        <w:numPr>
          <w:ilvl w:val="0"/>
          <w:numId w:val="47"/>
        </w:numPr>
        <w:rPr>
          <w:rFonts w:ascii="Arial" w:hAnsi="Arial" w:cs="Arial"/>
          <w:sz w:val="16"/>
        </w:rPr>
      </w:pPr>
      <w:r w:rsidRPr="00123246">
        <w:rPr>
          <w:rFonts w:ascii="Arial" w:hAnsi="Arial" w:cs="Arial"/>
          <w:sz w:val="16"/>
        </w:rPr>
        <w:t>Rango de hematocrito: 10 – 65 %</w:t>
      </w:r>
    </w:p>
    <w:p w14:paraId="304822FD" w14:textId="77777777" w:rsidR="00B54657" w:rsidRPr="00123246" w:rsidRDefault="00B54657">
      <w:pPr>
        <w:pStyle w:val="Sinespaciado"/>
        <w:numPr>
          <w:ilvl w:val="0"/>
          <w:numId w:val="47"/>
        </w:numPr>
        <w:rPr>
          <w:rFonts w:ascii="Arial" w:hAnsi="Arial" w:cs="Arial"/>
          <w:sz w:val="16"/>
        </w:rPr>
      </w:pPr>
      <w:r w:rsidRPr="00123246">
        <w:rPr>
          <w:rFonts w:ascii="Arial" w:hAnsi="Arial" w:cs="Arial"/>
          <w:sz w:val="16"/>
        </w:rPr>
        <w:t>Alarma: Hipoglucemia e Hiperglucemia</w:t>
      </w:r>
    </w:p>
    <w:p w14:paraId="5A731EA6" w14:textId="77777777" w:rsidR="00B54657" w:rsidRPr="00123246" w:rsidRDefault="00B54657">
      <w:pPr>
        <w:pStyle w:val="Sinespaciado"/>
        <w:numPr>
          <w:ilvl w:val="0"/>
          <w:numId w:val="47"/>
        </w:numPr>
        <w:rPr>
          <w:rFonts w:ascii="Arial" w:hAnsi="Arial" w:cs="Arial"/>
          <w:sz w:val="16"/>
        </w:rPr>
      </w:pPr>
      <w:r w:rsidRPr="00123246">
        <w:rPr>
          <w:rFonts w:ascii="Arial" w:hAnsi="Arial" w:cs="Arial"/>
          <w:sz w:val="16"/>
        </w:rPr>
        <w:t>Rango de medición: 10-600 mg/dl</w:t>
      </w:r>
    </w:p>
    <w:p w14:paraId="0D6B9EE0" w14:textId="77777777" w:rsidR="00B54657" w:rsidRPr="00123246" w:rsidRDefault="00B54657">
      <w:pPr>
        <w:pStyle w:val="Sinespaciado"/>
        <w:numPr>
          <w:ilvl w:val="0"/>
          <w:numId w:val="47"/>
        </w:numPr>
        <w:rPr>
          <w:rFonts w:ascii="Arial" w:hAnsi="Arial" w:cs="Arial"/>
          <w:sz w:val="16"/>
        </w:rPr>
      </w:pPr>
      <w:r w:rsidRPr="00123246">
        <w:rPr>
          <w:rFonts w:ascii="Arial" w:hAnsi="Arial" w:cs="Arial"/>
          <w:sz w:val="16"/>
        </w:rPr>
        <w:t>Rango De Humedad 10 A 90%</w:t>
      </w:r>
    </w:p>
    <w:p w14:paraId="74BA9F4F" w14:textId="77777777" w:rsidR="00B54657" w:rsidRPr="00123246" w:rsidRDefault="00B54657">
      <w:pPr>
        <w:pStyle w:val="Sinespaciado"/>
        <w:numPr>
          <w:ilvl w:val="0"/>
          <w:numId w:val="47"/>
        </w:numPr>
        <w:rPr>
          <w:rFonts w:ascii="Arial" w:hAnsi="Arial" w:cs="Arial"/>
          <w:sz w:val="16"/>
        </w:rPr>
      </w:pPr>
      <w:r w:rsidRPr="00123246">
        <w:rPr>
          <w:rFonts w:ascii="Arial" w:hAnsi="Arial" w:cs="Arial"/>
          <w:sz w:val="16"/>
        </w:rPr>
        <w:t>Rango De Temperatura: 10 C A 40 C</w:t>
      </w:r>
    </w:p>
    <w:p w14:paraId="367E92C9" w14:textId="77777777" w:rsidR="00B54657" w:rsidRPr="00123246" w:rsidRDefault="00B54657">
      <w:pPr>
        <w:pStyle w:val="Sinespaciado"/>
        <w:numPr>
          <w:ilvl w:val="0"/>
          <w:numId w:val="47"/>
        </w:numPr>
        <w:rPr>
          <w:rFonts w:ascii="Arial" w:hAnsi="Arial" w:cs="Arial"/>
          <w:sz w:val="16"/>
        </w:rPr>
      </w:pPr>
      <w:r w:rsidRPr="00123246">
        <w:rPr>
          <w:rFonts w:ascii="Arial" w:hAnsi="Arial" w:cs="Arial"/>
          <w:sz w:val="16"/>
        </w:rPr>
        <w:t>Baterías (1) 3 V Litio (Cr2032)</w:t>
      </w:r>
    </w:p>
    <w:p w14:paraId="30D1F0E1" w14:textId="77777777" w:rsidR="00B54657" w:rsidRPr="00123246" w:rsidRDefault="00B54657">
      <w:pPr>
        <w:pStyle w:val="Sinespaciado"/>
        <w:numPr>
          <w:ilvl w:val="0"/>
          <w:numId w:val="47"/>
        </w:numPr>
        <w:rPr>
          <w:rFonts w:ascii="Arial" w:hAnsi="Arial" w:cs="Arial"/>
          <w:sz w:val="16"/>
        </w:rPr>
      </w:pPr>
      <w:r w:rsidRPr="00123246">
        <w:rPr>
          <w:rFonts w:ascii="Arial" w:hAnsi="Arial" w:cs="Arial"/>
          <w:sz w:val="16"/>
        </w:rPr>
        <w:t>Vida De La Batería: Aproximadamente 1000 Mediciones</w:t>
      </w:r>
    </w:p>
    <w:p w14:paraId="0112A2A3" w14:textId="77777777" w:rsidR="00B54657" w:rsidRPr="00123246" w:rsidRDefault="00B54657" w:rsidP="00B54657">
      <w:pPr>
        <w:pStyle w:val="Prrafodelista"/>
        <w:rPr>
          <w:rFonts w:ascii="Arial" w:hAnsi="Arial" w:cs="Arial"/>
          <w:sz w:val="16"/>
          <w:szCs w:val="16"/>
          <w:lang w:val="es-MX"/>
        </w:rPr>
      </w:pPr>
    </w:p>
    <w:p w14:paraId="2DA54B37" w14:textId="77777777" w:rsidR="00B54657" w:rsidRPr="00123246" w:rsidRDefault="00B54657" w:rsidP="00B54657">
      <w:pPr>
        <w:rPr>
          <w:rFonts w:ascii="Arial" w:hAnsi="Arial" w:cs="Arial"/>
          <w:sz w:val="16"/>
          <w:szCs w:val="16"/>
          <w:lang w:val="es-MX"/>
        </w:rPr>
      </w:pPr>
    </w:p>
    <w:p w14:paraId="639533EE" w14:textId="77777777" w:rsidR="00B54657" w:rsidRPr="00123246" w:rsidRDefault="00B54657" w:rsidP="00B54657">
      <w:pPr>
        <w:rPr>
          <w:rFonts w:ascii="Arial" w:hAnsi="Arial" w:cs="Arial"/>
          <w:sz w:val="16"/>
          <w:szCs w:val="16"/>
          <w:u w:val="single"/>
        </w:rPr>
      </w:pPr>
      <w:r w:rsidRPr="00123246">
        <w:rPr>
          <w:rFonts w:ascii="Arial" w:hAnsi="Arial" w:cs="Arial"/>
          <w:b/>
          <w:sz w:val="16"/>
          <w:szCs w:val="16"/>
        </w:rPr>
        <w:t>EL LICITANTE QUE RESULTE ADJUDICADO CON UN MONTO ECONÓMICO MAYOR EN LA PRESENTE LICITACIÓN SERÁ EL ENCARGADO DE INSTALAR ADEMÁS DE LOS ANALIZADORES EN COMODATO, LOS SIGUIENTES EQUIPOS:</w:t>
      </w:r>
    </w:p>
    <w:p w14:paraId="6DF61EEE" w14:textId="77777777" w:rsidR="00B54657" w:rsidRPr="00123246" w:rsidRDefault="00B54657" w:rsidP="00B54657">
      <w:pPr>
        <w:rPr>
          <w:rFonts w:ascii="Arial" w:hAnsi="Arial" w:cs="Arial"/>
          <w:sz w:val="16"/>
          <w:szCs w:val="16"/>
        </w:rPr>
      </w:pPr>
    </w:p>
    <w:p w14:paraId="160D78C4" w14:textId="77777777" w:rsidR="00B54657" w:rsidRPr="00123246" w:rsidRDefault="00B54657" w:rsidP="00B54657">
      <w:pPr>
        <w:rPr>
          <w:rFonts w:ascii="Arial" w:hAnsi="Arial" w:cs="Arial"/>
          <w:b/>
          <w:sz w:val="16"/>
          <w:szCs w:val="16"/>
        </w:rPr>
      </w:pPr>
    </w:p>
    <w:p w14:paraId="1DDEA4B0" w14:textId="3703FA41" w:rsidR="00B54657" w:rsidRPr="00123246" w:rsidRDefault="00B54657" w:rsidP="008825B8">
      <w:pPr>
        <w:numPr>
          <w:ilvl w:val="0"/>
          <w:numId w:val="25"/>
        </w:numPr>
        <w:ind w:left="1077" w:hanging="357"/>
        <w:contextualSpacing/>
        <w:jc w:val="both"/>
        <w:rPr>
          <w:rFonts w:ascii="Arial" w:hAnsi="Arial" w:cs="Arial"/>
          <w:caps/>
          <w:sz w:val="16"/>
          <w:szCs w:val="16"/>
          <w:lang w:val="es-MX"/>
        </w:rPr>
      </w:pPr>
      <w:r w:rsidRPr="00123246">
        <w:rPr>
          <w:rFonts w:ascii="Arial" w:hAnsi="Arial" w:cs="Arial"/>
          <w:caps/>
          <w:sz w:val="16"/>
          <w:szCs w:val="16"/>
          <w:u w:val="single"/>
          <w:lang w:val="es-MX"/>
        </w:rPr>
        <w:t>Hospital Regional Materno infantil</w:t>
      </w:r>
      <w:r w:rsidRPr="00123246">
        <w:rPr>
          <w:rFonts w:ascii="Arial" w:hAnsi="Arial" w:cs="Arial"/>
          <w:caps/>
          <w:sz w:val="16"/>
          <w:szCs w:val="16"/>
          <w:lang w:val="es-MX"/>
        </w:rPr>
        <w:t>:  15 CPU, 15 Monitor, 15 No Break ,6 Impresoras de Resultados, 4 Lector de Código de Barras, 6 Impresoras de Etiquetas, 3 Centrifugas de 48 Tubos, 2 Contadores de Células Digitales, 2 Agitadores de Tubos, 1 Servidor y 1 Swith, 1 Refrigerador de 2 puertas DE 36 PIES.</w:t>
      </w:r>
    </w:p>
    <w:p w14:paraId="0160B13C" w14:textId="7084FFB5" w:rsidR="00B54657" w:rsidRPr="00123246" w:rsidRDefault="00B54657" w:rsidP="008825B8">
      <w:pPr>
        <w:numPr>
          <w:ilvl w:val="0"/>
          <w:numId w:val="25"/>
        </w:numPr>
        <w:contextualSpacing/>
        <w:jc w:val="both"/>
        <w:rPr>
          <w:rFonts w:ascii="Arial" w:hAnsi="Arial" w:cs="Arial"/>
          <w:caps/>
          <w:sz w:val="16"/>
          <w:szCs w:val="16"/>
          <w:lang w:val="es-MX"/>
        </w:rPr>
      </w:pPr>
      <w:r w:rsidRPr="00123246">
        <w:rPr>
          <w:rFonts w:ascii="Arial" w:hAnsi="Arial" w:cs="Arial"/>
          <w:caps/>
          <w:sz w:val="16"/>
          <w:szCs w:val="16"/>
          <w:u w:val="single"/>
          <w:lang w:val="es-MX"/>
        </w:rPr>
        <w:t>Hospital Metropolitano</w:t>
      </w:r>
      <w:r>
        <w:rPr>
          <w:rFonts w:ascii="Arial" w:hAnsi="Arial" w:cs="Arial"/>
          <w:caps/>
          <w:sz w:val="16"/>
          <w:szCs w:val="16"/>
          <w:lang w:val="es-MX"/>
        </w:rPr>
        <w:t>: 15 CPU, 15 Monitor, 15</w:t>
      </w:r>
      <w:r w:rsidRPr="00123246">
        <w:rPr>
          <w:rFonts w:ascii="Arial" w:hAnsi="Arial" w:cs="Arial"/>
          <w:caps/>
          <w:sz w:val="16"/>
          <w:szCs w:val="16"/>
          <w:lang w:val="es-MX"/>
        </w:rPr>
        <w:t xml:space="preserve"> No Break 7 Impresoras de Resultados, 5 Lector de Código de Barras, 7 Impresoras de Etiquetas, 3 Centrifugas de 48 Tubos, 2 Contadores de Células Digitales, 2 Agitadores de Tubos, 1 Servidor (Nuevo), 1 Switch, 2 Aire Acondicionado con Capacidad de 1 1/2 Tonelada y 1 Aire Acondicionado con Capacidad de 2 Toneladas, 2 Refrigerado 2 puertas DE 36 PIES.</w:t>
      </w:r>
    </w:p>
    <w:p w14:paraId="757BEE3C" w14:textId="77777777" w:rsidR="00B54657" w:rsidRPr="00123246" w:rsidRDefault="00B54657" w:rsidP="008825B8">
      <w:pPr>
        <w:numPr>
          <w:ilvl w:val="0"/>
          <w:numId w:val="25"/>
        </w:numPr>
        <w:contextualSpacing/>
        <w:jc w:val="both"/>
        <w:rPr>
          <w:rFonts w:ascii="Arial" w:hAnsi="Arial" w:cs="Arial"/>
          <w:caps/>
          <w:sz w:val="16"/>
          <w:szCs w:val="16"/>
          <w:lang w:val="es-MX"/>
        </w:rPr>
      </w:pPr>
      <w:r w:rsidRPr="00123246">
        <w:rPr>
          <w:rFonts w:ascii="Arial" w:hAnsi="Arial" w:cs="Arial"/>
          <w:caps/>
          <w:sz w:val="16"/>
          <w:szCs w:val="16"/>
          <w:u w:val="single"/>
          <w:lang w:val="es-MX"/>
        </w:rPr>
        <w:t>Hospital General de Dr. Arroyo</w:t>
      </w:r>
      <w:r w:rsidRPr="00123246">
        <w:rPr>
          <w:rFonts w:ascii="Arial" w:hAnsi="Arial" w:cs="Arial"/>
          <w:caps/>
          <w:sz w:val="16"/>
          <w:szCs w:val="16"/>
          <w:lang w:val="es-MX"/>
        </w:rPr>
        <w:t xml:space="preserve">: 4 CPU, 4 Monitores, 3 impresora de resultados, 2 Impresora de etiquetas, 2 Aire Acondicionado de 1 ½ Toneladas, 5 No Break, 3 Reguladores de Voltaje. Contador de Células digital. 1 Agitador de tubos, 2 Lector de Código de Barras. 1 Servidor y 1 Swith, 1 Centrifugas de 48 Tubos y 1 disco duro extraible </w:t>
      </w:r>
    </w:p>
    <w:p w14:paraId="2E6F70C8" w14:textId="77777777" w:rsidR="00B54657" w:rsidRPr="00123246" w:rsidRDefault="00B54657" w:rsidP="008825B8">
      <w:pPr>
        <w:numPr>
          <w:ilvl w:val="0"/>
          <w:numId w:val="25"/>
        </w:numPr>
        <w:contextualSpacing/>
        <w:jc w:val="both"/>
        <w:rPr>
          <w:rFonts w:ascii="Arial" w:hAnsi="Arial" w:cs="Arial"/>
          <w:caps/>
          <w:sz w:val="16"/>
          <w:szCs w:val="16"/>
          <w:lang w:val="es-MX"/>
        </w:rPr>
      </w:pPr>
      <w:r w:rsidRPr="00123246">
        <w:rPr>
          <w:rFonts w:ascii="Arial" w:hAnsi="Arial" w:cs="Arial"/>
          <w:caps/>
          <w:sz w:val="16"/>
          <w:szCs w:val="16"/>
          <w:u w:val="single"/>
          <w:lang w:val="es-MX"/>
        </w:rPr>
        <w:t>Hospital General de Galeana</w:t>
      </w:r>
      <w:r w:rsidRPr="00123246">
        <w:rPr>
          <w:rFonts w:ascii="Arial" w:hAnsi="Arial" w:cs="Arial"/>
          <w:caps/>
          <w:sz w:val="16"/>
          <w:szCs w:val="16"/>
          <w:lang w:val="es-MX"/>
        </w:rPr>
        <w:t>: 4 CPU, 4 Monitores, , 5 No Break 2 Impresora de Resultados, 2 Impresora de Etiquetas, 1 Centrifuga de 48 Tubos, 1 Agitador de Tubos, 1 Aire Acondicionado de 1 1/2 tonelada,  2 Reguladores de Voltaje, 2 Lector  de Código de Barras y 1 Servidor y 1 Swith.</w:t>
      </w:r>
    </w:p>
    <w:p w14:paraId="044666C7" w14:textId="77777777" w:rsidR="00B54657" w:rsidRPr="00123246" w:rsidRDefault="00B54657" w:rsidP="00A95169">
      <w:pPr>
        <w:numPr>
          <w:ilvl w:val="0"/>
          <w:numId w:val="25"/>
        </w:numPr>
        <w:contextualSpacing/>
        <w:jc w:val="both"/>
        <w:rPr>
          <w:rFonts w:ascii="Arial" w:hAnsi="Arial" w:cs="Arial"/>
          <w:caps/>
          <w:sz w:val="16"/>
          <w:szCs w:val="16"/>
          <w:lang w:val="es-MX"/>
        </w:rPr>
      </w:pPr>
      <w:r w:rsidRPr="00123246">
        <w:rPr>
          <w:rFonts w:ascii="Arial" w:hAnsi="Arial" w:cs="Arial"/>
          <w:caps/>
          <w:sz w:val="16"/>
          <w:szCs w:val="16"/>
          <w:u w:val="single"/>
          <w:lang w:val="es-MX"/>
        </w:rPr>
        <w:lastRenderedPageBreak/>
        <w:t>Hospital General de Montemorelos</w:t>
      </w:r>
      <w:r w:rsidRPr="00123246">
        <w:rPr>
          <w:rFonts w:ascii="Arial" w:hAnsi="Arial" w:cs="Arial"/>
          <w:caps/>
          <w:sz w:val="16"/>
          <w:szCs w:val="16"/>
          <w:lang w:val="es-MX"/>
        </w:rPr>
        <w:t>: 5 CPU, 5 Monitores, 2 Impresoras de resultados, 2 Impresora de Etiquetas, 1 centrífuga 48 tubos, 1 Contador de Células, 6 No Break, 2 Reguladores de Voltaje. , 2 Lector  de Código de Barras, 1 Servidor y 1 Swith.</w:t>
      </w:r>
    </w:p>
    <w:p w14:paraId="1BE183A9" w14:textId="77777777" w:rsidR="00B54657" w:rsidRPr="00123246" w:rsidRDefault="00B54657" w:rsidP="00A95169">
      <w:pPr>
        <w:numPr>
          <w:ilvl w:val="0"/>
          <w:numId w:val="25"/>
        </w:numPr>
        <w:contextualSpacing/>
        <w:jc w:val="both"/>
        <w:rPr>
          <w:rFonts w:ascii="Arial" w:hAnsi="Arial" w:cs="Arial"/>
          <w:caps/>
          <w:sz w:val="16"/>
          <w:szCs w:val="16"/>
          <w:lang w:val="es-MX"/>
        </w:rPr>
      </w:pPr>
      <w:r w:rsidRPr="00123246">
        <w:rPr>
          <w:rFonts w:ascii="Arial" w:hAnsi="Arial" w:cs="Arial"/>
          <w:caps/>
          <w:sz w:val="16"/>
          <w:szCs w:val="16"/>
          <w:u w:val="single"/>
          <w:lang w:val="es-MX"/>
        </w:rPr>
        <w:t>Hospital General de Linares</w:t>
      </w:r>
      <w:r w:rsidRPr="00123246">
        <w:rPr>
          <w:rFonts w:ascii="Arial" w:hAnsi="Arial" w:cs="Arial"/>
          <w:caps/>
          <w:sz w:val="16"/>
          <w:szCs w:val="16"/>
          <w:lang w:val="es-MX"/>
        </w:rPr>
        <w:t>: 5 CPU, 5 Monitor, 2 Impresora de Resultados, 2 Impresora de Etiquetas, 2 Centrifuga de 24 Tubos, 1 Agitador de Tubos, 1 Contador de Células, 2 Aire Acondicionado de 1 ½ Tonelada, 6 No Break, 1 Acondicionador de Corriente, 2 Lector de Código de Barras, 1 Servidor y 1 Swith.</w:t>
      </w:r>
    </w:p>
    <w:p w14:paraId="3584BA0B" w14:textId="77777777" w:rsidR="00B54657" w:rsidRPr="00123246" w:rsidRDefault="00B54657" w:rsidP="00A95169">
      <w:pPr>
        <w:numPr>
          <w:ilvl w:val="0"/>
          <w:numId w:val="25"/>
        </w:numPr>
        <w:contextualSpacing/>
        <w:jc w:val="both"/>
        <w:rPr>
          <w:rFonts w:ascii="Arial" w:hAnsi="Arial" w:cs="Arial"/>
          <w:caps/>
          <w:sz w:val="16"/>
          <w:szCs w:val="16"/>
          <w:lang w:val="es-MX"/>
        </w:rPr>
      </w:pPr>
      <w:r w:rsidRPr="00123246">
        <w:rPr>
          <w:rFonts w:ascii="Arial" w:hAnsi="Arial" w:cs="Arial"/>
          <w:caps/>
          <w:sz w:val="16"/>
          <w:szCs w:val="16"/>
          <w:u w:val="single"/>
          <w:lang w:val="es-MX"/>
        </w:rPr>
        <w:t>Hospital General de Sabinas HIDALGO</w:t>
      </w:r>
      <w:r w:rsidRPr="00123246">
        <w:rPr>
          <w:rFonts w:ascii="Arial" w:hAnsi="Arial" w:cs="Arial"/>
          <w:caps/>
          <w:sz w:val="16"/>
          <w:szCs w:val="16"/>
          <w:lang w:val="es-MX"/>
        </w:rPr>
        <w:t>: 6 CPU, 6 Monitor, 7 No Break ,3 Impresora de Resultados, 2 Impresora de Etiquetas, 2 Centrifugas de 24 Tubos, 1 Agitador de Tubos, 1 Contador de Células, 1 Regulador de Voltaje, Un Aire acondicionado de 1 ½ ton, 2 Lector de Código de Barras, 1 Servidor y 1 Swith.</w:t>
      </w:r>
    </w:p>
    <w:p w14:paraId="3FE2150F" w14:textId="77777777" w:rsidR="00B54657" w:rsidRPr="00123246" w:rsidRDefault="00B54657" w:rsidP="00A95169">
      <w:pPr>
        <w:numPr>
          <w:ilvl w:val="0"/>
          <w:numId w:val="25"/>
        </w:numPr>
        <w:contextualSpacing/>
        <w:jc w:val="both"/>
        <w:rPr>
          <w:rFonts w:ascii="Arial" w:hAnsi="Arial" w:cs="Arial"/>
          <w:caps/>
          <w:sz w:val="16"/>
          <w:szCs w:val="16"/>
          <w:lang w:val="es-MX"/>
        </w:rPr>
      </w:pPr>
      <w:r w:rsidRPr="00123246">
        <w:rPr>
          <w:rFonts w:ascii="Arial" w:hAnsi="Arial" w:cs="Arial"/>
          <w:caps/>
          <w:sz w:val="16"/>
          <w:szCs w:val="16"/>
          <w:u w:val="single"/>
          <w:lang w:val="es-MX"/>
        </w:rPr>
        <w:t>Hospital General de Cerralvo</w:t>
      </w:r>
      <w:r w:rsidRPr="00123246">
        <w:rPr>
          <w:rFonts w:ascii="Arial" w:hAnsi="Arial" w:cs="Arial"/>
          <w:caps/>
          <w:sz w:val="16"/>
          <w:szCs w:val="16"/>
          <w:lang w:val="es-MX"/>
        </w:rPr>
        <w:t>: 4 CPU, 4 Monitor, 5 No Break, 2 Impresora de Resultados, 1 Centrifuga de 24 Tubos, 1 Contador de Células, 2 Aire Acondicionado de 2 Toneladas 1 Acondicionador de corriente. 1 Agitador de tubos, 2 Impresora de Etiquetas, 2 Lector de Código de Barras, 1 Servidor y 1 Swith.</w:t>
      </w:r>
    </w:p>
    <w:p w14:paraId="5F4EAADA" w14:textId="77777777" w:rsidR="00B54657" w:rsidRPr="00123246" w:rsidRDefault="00B54657" w:rsidP="00A95169">
      <w:pPr>
        <w:numPr>
          <w:ilvl w:val="0"/>
          <w:numId w:val="25"/>
        </w:numPr>
        <w:contextualSpacing/>
        <w:jc w:val="both"/>
        <w:rPr>
          <w:rFonts w:ascii="Arial" w:hAnsi="Arial" w:cs="Arial"/>
          <w:caps/>
          <w:sz w:val="16"/>
          <w:szCs w:val="16"/>
          <w:lang w:val="es-MX"/>
        </w:rPr>
      </w:pPr>
      <w:r w:rsidRPr="00123246">
        <w:rPr>
          <w:rFonts w:ascii="Arial" w:hAnsi="Arial" w:cs="Arial"/>
          <w:caps/>
          <w:sz w:val="16"/>
          <w:szCs w:val="16"/>
          <w:u w:val="single"/>
          <w:lang w:val="es-MX"/>
        </w:rPr>
        <w:t>Hospital General Tierra y Libertad:</w:t>
      </w:r>
      <w:r w:rsidRPr="00123246">
        <w:rPr>
          <w:rFonts w:ascii="Arial" w:hAnsi="Arial" w:cs="Arial"/>
          <w:caps/>
          <w:sz w:val="16"/>
          <w:szCs w:val="16"/>
          <w:lang w:val="es-MX"/>
        </w:rPr>
        <w:t xml:space="preserve"> 6 CPU, 6 Monitor, 7 No Break, 2 Impresora de Resultados, 2 Centrifuga de 24 Tubos, 1 Contador de Células, 1 Acondicionador de corriente. 1 Agitador de tubos, 2 Impresora de Etiquetas, 2 Lector de Código de Barras, 1 Servidor y 1 Swith.</w:t>
      </w:r>
    </w:p>
    <w:p w14:paraId="67FD5532" w14:textId="77777777" w:rsidR="00B54657" w:rsidRPr="00123246" w:rsidRDefault="00B54657" w:rsidP="00A95169">
      <w:pPr>
        <w:numPr>
          <w:ilvl w:val="0"/>
          <w:numId w:val="25"/>
        </w:numPr>
        <w:contextualSpacing/>
        <w:jc w:val="both"/>
        <w:rPr>
          <w:rFonts w:ascii="Arial" w:hAnsi="Arial" w:cs="Arial"/>
          <w:caps/>
          <w:sz w:val="16"/>
          <w:szCs w:val="16"/>
          <w:lang w:val="es-MX"/>
        </w:rPr>
      </w:pPr>
      <w:r w:rsidRPr="00123246">
        <w:rPr>
          <w:rFonts w:ascii="Arial" w:hAnsi="Arial" w:cs="Arial"/>
          <w:caps/>
          <w:sz w:val="16"/>
          <w:szCs w:val="16"/>
          <w:u w:val="single"/>
          <w:lang w:val="es-MX"/>
        </w:rPr>
        <w:t xml:space="preserve"> Hospital General de JUAREZ:</w:t>
      </w:r>
      <w:r w:rsidRPr="00123246">
        <w:rPr>
          <w:rFonts w:ascii="Arial" w:hAnsi="Arial" w:cs="Arial"/>
          <w:caps/>
          <w:sz w:val="16"/>
          <w:szCs w:val="16"/>
          <w:lang w:val="es-MX"/>
        </w:rPr>
        <w:t xml:space="preserve"> 3 CPU, 3 Monitor, 4 No Break,2 Impresora de Resultados, 1 Centrifuga de 24 Tubos, 1 Contador de Células, 1 Agitador de tubos, 1 Impresora de Etiquetas, 1 Lector de Código de Barras,1 Servidor y 1 Swith, 1 Aire Acondicionado de 1 ½ Toneladas.</w:t>
      </w:r>
    </w:p>
    <w:p w14:paraId="7CBA3D7F" w14:textId="77777777" w:rsidR="00B54657" w:rsidRPr="00123246" w:rsidRDefault="00B54657" w:rsidP="00A95169">
      <w:pPr>
        <w:numPr>
          <w:ilvl w:val="0"/>
          <w:numId w:val="25"/>
        </w:numPr>
        <w:contextualSpacing/>
        <w:jc w:val="both"/>
        <w:rPr>
          <w:rFonts w:ascii="Arial" w:hAnsi="Arial" w:cs="Arial"/>
          <w:caps/>
          <w:sz w:val="16"/>
          <w:szCs w:val="16"/>
          <w:u w:val="single"/>
          <w:lang w:val="es-MX"/>
        </w:rPr>
      </w:pPr>
      <w:r w:rsidRPr="00123246">
        <w:rPr>
          <w:rFonts w:ascii="Arial" w:hAnsi="Arial" w:cs="Arial"/>
          <w:sz w:val="16"/>
          <w:szCs w:val="16"/>
          <w:u w:val="single"/>
        </w:rPr>
        <w:t>UNEME PEDIÁTRICA:</w:t>
      </w:r>
      <w:r w:rsidRPr="00123246">
        <w:rPr>
          <w:rFonts w:ascii="Arial" w:hAnsi="Arial" w:cs="Arial"/>
          <w:caps/>
          <w:sz w:val="16"/>
          <w:szCs w:val="16"/>
          <w:lang w:val="es-MX"/>
        </w:rPr>
        <w:t xml:space="preserve"> 4 CPU, 4 Monitor, 5 No Break, 1 Impresora de Resultados, 2 Regulador de Voltaje, 2 Centrifuga de 24 Tubos, 1 Agitador de Tubos, 1 Contador de Células, 1 Aire Acondicionado de 1 ½  Toneladas,1 Impresora de Etiquetas, 1 Lector  de Código de Barras,1 Servidor y 1 Swith.</w:t>
      </w:r>
    </w:p>
    <w:p w14:paraId="0FD62547" w14:textId="77777777" w:rsidR="00B54657" w:rsidRPr="00123246" w:rsidRDefault="00B54657" w:rsidP="00A95169">
      <w:pPr>
        <w:numPr>
          <w:ilvl w:val="0"/>
          <w:numId w:val="25"/>
        </w:numPr>
        <w:contextualSpacing/>
        <w:jc w:val="both"/>
        <w:rPr>
          <w:rFonts w:ascii="Arial" w:hAnsi="Arial" w:cs="Arial"/>
          <w:caps/>
          <w:sz w:val="16"/>
          <w:szCs w:val="16"/>
          <w:u w:val="single"/>
          <w:lang w:val="es-MX"/>
        </w:rPr>
      </w:pPr>
      <w:r w:rsidRPr="00123246">
        <w:rPr>
          <w:rFonts w:ascii="Arial" w:hAnsi="Arial" w:cs="Arial"/>
          <w:caps/>
          <w:sz w:val="16"/>
          <w:szCs w:val="16"/>
          <w:u w:val="single"/>
          <w:lang w:val="es-MX"/>
        </w:rPr>
        <w:t>UNEME escobedo:</w:t>
      </w:r>
      <w:r w:rsidRPr="00123246">
        <w:rPr>
          <w:rFonts w:ascii="Arial" w:hAnsi="Arial" w:cs="Arial"/>
          <w:caps/>
          <w:sz w:val="16"/>
          <w:szCs w:val="16"/>
          <w:lang w:val="es-MX"/>
        </w:rPr>
        <w:t xml:space="preserve"> 2 CPU, 2 Monitor, 3 No Break ,1 Impresora de Resultados, 1 Impresora de Etiquetas, 2 Regulador de Voltaje, 1 Centrifuga de 24 Tubos, 1 Agitador de Tubos, 1 Lector de Código de Barras, 1 Servidor y 1 Swith, 1 Aire Acondicionado de 1 ½ Toneladas.</w:t>
      </w:r>
    </w:p>
    <w:p w14:paraId="2560DD40" w14:textId="77777777" w:rsidR="00B54657" w:rsidRPr="00123246" w:rsidRDefault="00B54657" w:rsidP="00A95169">
      <w:pPr>
        <w:numPr>
          <w:ilvl w:val="0"/>
          <w:numId w:val="25"/>
        </w:numPr>
        <w:contextualSpacing/>
        <w:jc w:val="both"/>
        <w:rPr>
          <w:rFonts w:ascii="Arial" w:hAnsi="Arial" w:cs="Arial"/>
          <w:caps/>
          <w:sz w:val="16"/>
          <w:szCs w:val="16"/>
          <w:u w:val="single"/>
          <w:lang w:val="es-MX"/>
        </w:rPr>
      </w:pPr>
      <w:r w:rsidRPr="00123246">
        <w:rPr>
          <w:rFonts w:ascii="Arial" w:hAnsi="Arial" w:cs="Arial"/>
          <w:caps/>
          <w:sz w:val="16"/>
          <w:szCs w:val="16"/>
          <w:u w:val="single"/>
          <w:lang w:val="es-MX"/>
        </w:rPr>
        <w:t>UNEME Pesqueria:</w:t>
      </w:r>
      <w:r w:rsidRPr="00123246">
        <w:rPr>
          <w:rFonts w:ascii="Arial" w:hAnsi="Arial" w:cs="Arial"/>
          <w:caps/>
          <w:sz w:val="16"/>
          <w:szCs w:val="16"/>
          <w:lang w:val="es-MX"/>
        </w:rPr>
        <w:t xml:space="preserve"> 2 CPU, 2 Monitor, 3 No Break, 1 Impresora de Resultados, 1 Impresora de Etiquetas, 2 Regulador de Voltaje. 1 Centrifuga de 24 Tubos, 1 Agitador de Tubos, 1 Lector de Código de Barras, 1 Servidor y 1 Swith, 1 Aire Acondicionado de 1 ½ Toneladas.</w:t>
      </w:r>
    </w:p>
    <w:p w14:paraId="1014AC88" w14:textId="77777777" w:rsidR="00B54657" w:rsidRPr="00123246" w:rsidRDefault="00B54657" w:rsidP="00A95169">
      <w:pPr>
        <w:numPr>
          <w:ilvl w:val="0"/>
          <w:numId w:val="25"/>
        </w:numPr>
        <w:contextualSpacing/>
        <w:jc w:val="both"/>
        <w:rPr>
          <w:rFonts w:ascii="Arial" w:hAnsi="Arial" w:cs="Arial"/>
          <w:caps/>
          <w:sz w:val="16"/>
          <w:szCs w:val="16"/>
          <w:u w:val="single"/>
          <w:lang w:val="es-MX"/>
        </w:rPr>
      </w:pPr>
      <w:r w:rsidRPr="00123246">
        <w:rPr>
          <w:rFonts w:ascii="Arial" w:hAnsi="Arial" w:cs="Arial"/>
          <w:caps/>
          <w:sz w:val="16"/>
          <w:szCs w:val="16"/>
          <w:u w:val="single"/>
          <w:lang w:val="es-MX"/>
        </w:rPr>
        <w:t>uneme galeana:</w:t>
      </w:r>
      <w:r w:rsidRPr="00123246">
        <w:rPr>
          <w:rFonts w:ascii="Arial" w:hAnsi="Arial" w:cs="Arial"/>
          <w:caps/>
          <w:sz w:val="16"/>
          <w:szCs w:val="16"/>
          <w:lang w:val="es-MX"/>
        </w:rPr>
        <w:t xml:space="preserve"> 3CPU, 3 Monitor, 3 No Break, 1 Impresora de Resultados, 1 Impresora de Etiquetas, 2 Regulador de Voltaje, 1 Centrifuga de 24 Tubos, 1 Agitador de Tubos, 1 Lector de Código de Barras, 1 Servidor y 1 Swith.</w:t>
      </w:r>
    </w:p>
    <w:p w14:paraId="042B8D70" w14:textId="77777777" w:rsidR="00B54657" w:rsidRPr="00123246" w:rsidRDefault="00B54657" w:rsidP="00A95169">
      <w:pPr>
        <w:numPr>
          <w:ilvl w:val="0"/>
          <w:numId w:val="25"/>
        </w:numPr>
        <w:contextualSpacing/>
        <w:jc w:val="both"/>
        <w:rPr>
          <w:rFonts w:ascii="Arial" w:hAnsi="Arial" w:cs="Arial"/>
          <w:caps/>
          <w:sz w:val="16"/>
          <w:szCs w:val="16"/>
          <w:u w:val="single"/>
          <w:lang w:val="es-MX"/>
        </w:rPr>
      </w:pPr>
      <w:r w:rsidRPr="00A73A97">
        <w:rPr>
          <w:rFonts w:ascii="Arial" w:hAnsi="Arial" w:cs="Arial"/>
          <w:sz w:val="16"/>
          <w:szCs w:val="16"/>
          <w:u w:val="single"/>
        </w:rPr>
        <w:t>UNEME GENERAL TERÁN</w:t>
      </w:r>
      <w:r w:rsidRPr="00123246">
        <w:rPr>
          <w:rFonts w:ascii="Arial" w:hAnsi="Arial" w:cs="Arial"/>
          <w:sz w:val="16"/>
          <w:szCs w:val="16"/>
        </w:rPr>
        <w:t xml:space="preserve">: </w:t>
      </w:r>
      <w:r w:rsidRPr="00123246">
        <w:rPr>
          <w:rFonts w:ascii="Arial" w:hAnsi="Arial" w:cs="Arial"/>
          <w:caps/>
          <w:sz w:val="16"/>
          <w:szCs w:val="16"/>
          <w:lang w:val="es-MX"/>
        </w:rPr>
        <w:t>3CPU, 3 Monitor, 4 No Break, 1 Impresora de Resultados, 1 Impresora de Etiquetas, 2 Regulador de Voltaje, 1 Centrifuga de 24 Tubos, 1 Agitador de Tubos, 1 Lector de Código de Barras</w:t>
      </w:r>
      <w:r>
        <w:rPr>
          <w:rFonts w:ascii="Arial" w:hAnsi="Arial" w:cs="Arial"/>
          <w:caps/>
          <w:sz w:val="16"/>
          <w:szCs w:val="16"/>
          <w:lang w:val="es-MX"/>
        </w:rPr>
        <w:t>, 1 SERVIDOR, 1 Swith,</w:t>
      </w:r>
      <w:r w:rsidRPr="00A73A97">
        <w:rPr>
          <w:rFonts w:ascii="Arial" w:hAnsi="Arial" w:cs="Arial"/>
          <w:caps/>
          <w:sz w:val="16"/>
          <w:szCs w:val="16"/>
          <w:lang w:val="es-MX"/>
        </w:rPr>
        <w:t xml:space="preserve"> </w:t>
      </w:r>
      <w:r w:rsidRPr="00123246">
        <w:rPr>
          <w:rFonts w:ascii="Arial" w:hAnsi="Arial" w:cs="Arial"/>
          <w:caps/>
          <w:sz w:val="16"/>
          <w:szCs w:val="16"/>
          <w:lang w:val="es-MX"/>
        </w:rPr>
        <w:t>1 Contador de Células</w:t>
      </w:r>
      <w:r>
        <w:rPr>
          <w:rFonts w:ascii="Arial" w:hAnsi="Arial" w:cs="Arial"/>
          <w:caps/>
          <w:sz w:val="16"/>
          <w:szCs w:val="16"/>
          <w:lang w:val="es-MX"/>
        </w:rPr>
        <w:t xml:space="preserve">. </w:t>
      </w:r>
    </w:p>
    <w:p w14:paraId="15DDC5BA" w14:textId="23B839CD" w:rsidR="00B54657" w:rsidRPr="00123246" w:rsidRDefault="00B54657" w:rsidP="00A95169">
      <w:pPr>
        <w:numPr>
          <w:ilvl w:val="0"/>
          <w:numId w:val="25"/>
        </w:numPr>
        <w:contextualSpacing/>
        <w:jc w:val="both"/>
        <w:rPr>
          <w:rFonts w:ascii="Arial" w:hAnsi="Arial" w:cs="Arial"/>
          <w:caps/>
          <w:sz w:val="16"/>
          <w:szCs w:val="16"/>
          <w:u w:val="single"/>
          <w:lang w:val="es-MX"/>
        </w:rPr>
      </w:pPr>
      <w:r w:rsidRPr="00123246">
        <w:rPr>
          <w:rFonts w:ascii="Arial" w:hAnsi="Arial" w:cs="Arial"/>
          <w:caps/>
          <w:sz w:val="16"/>
          <w:szCs w:val="16"/>
          <w:u w:val="single"/>
          <w:lang w:val="es-MX"/>
        </w:rPr>
        <w:t xml:space="preserve">HOSPITAL </w:t>
      </w:r>
      <w:r w:rsidR="00A95169">
        <w:rPr>
          <w:rFonts w:ascii="Arial" w:hAnsi="Arial" w:cs="Arial"/>
          <w:caps/>
          <w:sz w:val="16"/>
          <w:szCs w:val="16"/>
          <w:u w:val="single"/>
          <w:lang w:val="es-MX"/>
        </w:rPr>
        <w:t>DE ESPECIALIDADES EN SALUD MENTAL</w:t>
      </w:r>
      <w:r w:rsidRPr="00123246">
        <w:rPr>
          <w:rFonts w:ascii="Arial" w:hAnsi="Arial" w:cs="Arial"/>
          <w:caps/>
          <w:sz w:val="16"/>
          <w:szCs w:val="16"/>
          <w:u w:val="single"/>
          <w:lang w:val="es-MX"/>
        </w:rPr>
        <w:t>:</w:t>
      </w:r>
      <w:r w:rsidRPr="00123246">
        <w:rPr>
          <w:rFonts w:ascii="Arial" w:hAnsi="Arial" w:cs="Arial"/>
          <w:caps/>
          <w:sz w:val="16"/>
          <w:szCs w:val="16"/>
          <w:lang w:val="es-MX"/>
        </w:rPr>
        <w:t xml:space="preserve"> 3 CPU, 3 Monitor, 3 No Break 1 Impresora de Resultados, 1 Regulador de Voltaje, 1 Centrifuga de 24 Tubos, 1 Agitador de Tubos, 1 Impresora de Etiquetas, 1 Lector de Código de Barras, 1 Servidor y 1 Swith.</w:t>
      </w:r>
    </w:p>
    <w:p w14:paraId="77F72158" w14:textId="2F0EFB21" w:rsidR="00B54657" w:rsidRPr="00123246" w:rsidRDefault="00B54657" w:rsidP="00A95169">
      <w:pPr>
        <w:numPr>
          <w:ilvl w:val="0"/>
          <w:numId w:val="25"/>
        </w:numPr>
        <w:contextualSpacing/>
        <w:jc w:val="both"/>
        <w:rPr>
          <w:rFonts w:ascii="Arial" w:hAnsi="Arial" w:cs="Arial"/>
          <w:caps/>
          <w:sz w:val="16"/>
          <w:szCs w:val="16"/>
          <w:u w:val="single"/>
          <w:lang w:val="es-MX"/>
        </w:rPr>
      </w:pPr>
      <w:r w:rsidRPr="00123246">
        <w:rPr>
          <w:rFonts w:ascii="Arial" w:hAnsi="Arial" w:cs="Arial"/>
          <w:caps/>
          <w:sz w:val="16"/>
          <w:szCs w:val="16"/>
          <w:u w:val="single"/>
          <w:lang w:val="es-MX"/>
        </w:rPr>
        <w:t>Jurisdicción Sanitaria # 1</w:t>
      </w:r>
    </w:p>
    <w:p w14:paraId="5EC736AF" w14:textId="77777777" w:rsidR="00B54657" w:rsidRPr="00123246" w:rsidRDefault="00B54657" w:rsidP="00A95169">
      <w:pPr>
        <w:numPr>
          <w:ilvl w:val="0"/>
          <w:numId w:val="25"/>
        </w:numPr>
        <w:contextualSpacing/>
        <w:jc w:val="both"/>
        <w:rPr>
          <w:rFonts w:ascii="Arial" w:hAnsi="Arial" w:cs="Arial"/>
          <w:caps/>
          <w:sz w:val="16"/>
          <w:szCs w:val="16"/>
          <w:u w:val="single"/>
          <w:lang w:val="es-MX"/>
        </w:rPr>
      </w:pPr>
      <w:r w:rsidRPr="00123246">
        <w:rPr>
          <w:rFonts w:ascii="Arial" w:hAnsi="Arial" w:cs="Arial"/>
          <w:caps/>
          <w:sz w:val="16"/>
          <w:szCs w:val="16"/>
          <w:lang w:val="es-MX"/>
        </w:rPr>
        <w:t xml:space="preserve">-C.S.U. </w:t>
      </w:r>
      <w:r w:rsidRPr="00123246">
        <w:rPr>
          <w:rFonts w:ascii="Arial" w:hAnsi="Arial" w:cs="Arial"/>
          <w:caps/>
          <w:sz w:val="16"/>
          <w:szCs w:val="16"/>
          <w:u w:val="single"/>
          <w:lang w:val="es-MX"/>
        </w:rPr>
        <w:t>Nueva Morelos</w:t>
      </w:r>
      <w:r w:rsidRPr="00123246">
        <w:rPr>
          <w:rFonts w:ascii="Arial" w:hAnsi="Arial" w:cs="Arial"/>
          <w:caps/>
          <w:sz w:val="16"/>
          <w:szCs w:val="16"/>
          <w:lang w:val="es-MX"/>
        </w:rPr>
        <w:t>: 5 CPU, 5 Monitores, 3 Impresoras de Resultados, 2 Impresora de Etiquetas, 3 No Break, 2 Regulador de Voltaje, 2 Centrifugas de 24 Tubos, 1 Agitador de Tubos, 1 Contador de Células, 2 Aire Acondicionado de 1 ½ Toneladas, 2 Lector de Código de Barras, 1 Servidor y 1 Swith.</w:t>
      </w:r>
    </w:p>
    <w:p w14:paraId="1B89D262" w14:textId="77777777" w:rsidR="00B54657" w:rsidRPr="00123246" w:rsidRDefault="00B54657" w:rsidP="00A95169">
      <w:pPr>
        <w:ind w:left="1080"/>
        <w:contextualSpacing/>
        <w:jc w:val="both"/>
        <w:rPr>
          <w:rFonts w:ascii="Arial" w:hAnsi="Arial" w:cs="Arial"/>
          <w:caps/>
          <w:sz w:val="16"/>
          <w:szCs w:val="16"/>
          <w:lang w:val="es-MX"/>
        </w:rPr>
      </w:pPr>
      <w:r w:rsidRPr="00123246">
        <w:rPr>
          <w:rFonts w:ascii="Arial" w:hAnsi="Arial" w:cs="Arial"/>
          <w:caps/>
          <w:sz w:val="16"/>
          <w:szCs w:val="16"/>
          <w:lang w:val="es-MX"/>
        </w:rPr>
        <w:t xml:space="preserve">-C.S.U. </w:t>
      </w:r>
      <w:r w:rsidRPr="00123246">
        <w:rPr>
          <w:rFonts w:ascii="Arial" w:hAnsi="Arial" w:cs="Arial"/>
          <w:caps/>
          <w:sz w:val="16"/>
          <w:szCs w:val="16"/>
          <w:u w:val="single"/>
          <w:lang w:val="es-MX"/>
        </w:rPr>
        <w:t>Granja Sanitaria</w:t>
      </w:r>
      <w:r w:rsidRPr="00123246">
        <w:rPr>
          <w:rFonts w:ascii="Arial" w:hAnsi="Arial" w:cs="Arial"/>
          <w:caps/>
          <w:sz w:val="16"/>
          <w:szCs w:val="16"/>
          <w:lang w:val="es-MX"/>
        </w:rPr>
        <w:t>: 2 CPU, 2 Monitor, 1 Impresora, 1 Regulador de Voltaje, 1 No Break, 1 Centrifuga de 24 Tubos, 1 Agitador de Tubos, 1 Contador de CÉLULAS, 1 Lector  de Código de Barras, 1 Impresora de Etiquetas.</w:t>
      </w:r>
      <w:r w:rsidRPr="00123246">
        <w:rPr>
          <w:rFonts w:ascii="Arial" w:hAnsi="Arial" w:cs="Arial"/>
          <w:caps/>
          <w:sz w:val="16"/>
          <w:szCs w:val="16"/>
          <w:lang w:val="es-MX"/>
        </w:rPr>
        <w:br/>
        <w:t xml:space="preserve">-C.S.U. </w:t>
      </w:r>
      <w:r w:rsidRPr="00123246">
        <w:rPr>
          <w:rFonts w:ascii="Arial" w:hAnsi="Arial" w:cs="Arial"/>
          <w:caps/>
          <w:sz w:val="16"/>
          <w:szCs w:val="16"/>
          <w:u w:val="single"/>
          <w:lang w:val="es-MX"/>
        </w:rPr>
        <w:t>Plutarco Elías Calles</w:t>
      </w:r>
      <w:r w:rsidRPr="00123246">
        <w:rPr>
          <w:rFonts w:ascii="Arial" w:hAnsi="Arial" w:cs="Arial"/>
          <w:caps/>
          <w:sz w:val="16"/>
          <w:szCs w:val="16"/>
          <w:lang w:val="es-MX"/>
        </w:rPr>
        <w:t>: 5CPU, 5 Monitor, 2 Impresora de Resultados, 2 Regulador de Voltaje, 4 No Break, 1 Centrifuga de 48 Tubos, 1 Contador de Células, 2 Aire Acondicionado de 1 ½ Toneladas.1 Agitador de tubos, 1 Lector  de Código de Barras, 1 Impresora de Etiquetas, 1 Servidor y 1 Swith.</w:t>
      </w:r>
      <w:r w:rsidRPr="00123246">
        <w:rPr>
          <w:rFonts w:ascii="Arial" w:hAnsi="Arial" w:cs="Arial"/>
          <w:caps/>
          <w:sz w:val="16"/>
          <w:szCs w:val="16"/>
          <w:lang w:val="es-MX"/>
        </w:rPr>
        <w:br/>
        <w:t xml:space="preserve">-C.S.U. </w:t>
      </w:r>
      <w:r w:rsidRPr="00123246">
        <w:rPr>
          <w:rFonts w:ascii="Arial" w:hAnsi="Arial" w:cs="Arial"/>
          <w:caps/>
          <w:sz w:val="16"/>
          <w:szCs w:val="16"/>
          <w:u w:val="single"/>
          <w:lang w:val="es-MX"/>
        </w:rPr>
        <w:t>San Bernabé</w:t>
      </w:r>
      <w:r w:rsidRPr="00123246">
        <w:rPr>
          <w:rFonts w:ascii="Arial" w:hAnsi="Arial" w:cs="Arial"/>
          <w:caps/>
          <w:sz w:val="16"/>
          <w:szCs w:val="16"/>
          <w:lang w:val="es-MX"/>
        </w:rPr>
        <w:t>: 2 CPU, 2 Monitor, 1 Impresora de Resultados, 1 Regulador de Voltaje,  1 No Break, 1 Centrifuga de 24 Tubos, 1 Contador de Células, 1 Lector  de Código de Barras, 1 Impresora de Etiquetas.</w:t>
      </w:r>
    </w:p>
    <w:p w14:paraId="1158C848" w14:textId="1BA54265" w:rsidR="00B54657" w:rsidRPr="00123246" w:rsidRDefault="00B54657" w:rsidP="00A95169">
      <w:pPr>
        <w:numPr>
          <w:ilvl w:val="0"/>
          <w:numId w:val="25"/>
        </w:numPr>
        <w:contextualSpacing/>
        <w:jc w:val="both"/>
        <w:rPr>
          <w:rFonts w:ascii="Arial" w:hAnsi="Arial" w:cs="Arial"/>
          <w:caps/>
          <w:sz w:val="16"/>
          <w:szCs w:val="16"/>
          <w:u w:val="single"/>
          <w:lang w:val="es-MX"/>
        </w:rPr>
      </w:pPr>
      <w:r w:rsidRPr="00123246">
        <w:rPr>
          <w:rFonts w:ascii="Arial" w:hAnsi="Arial" w:cs="Arial"/>
          <w:caps/>
          <w:sz w:val="16"/>
          <w:szCs w:val="16"/>
          <w:u w:val="single"/>
          <w:lang w:val="es-MX"/>
        </w:rPr>
        <w:t>Jurisdicción Sanitaria # 2</w:t>
      </w:r>
    </w:p>
    <w:p w14:paraId="16081AFF" w14:textId="77777777" w:rsidR="00B54657" w:rsidRPr="00123246" w:rsidRDefault="00B54657" w:rsidP="00A95169">
      <w:pPr>
        <w:ind w:left="1080"/>
        <w:contextualSpacing/>
        <w:jc w:val="both"/>
        <w:rPr>
          <w:rFonts w:ascii="Arial" w:hAnsi="Arial" w:cs="Arial"/>
          <w:caps/>
          <w:sz w:val="16"/>
          <w:szCs w:val="16"/>
          <w:lang w:val="es-MX"/>
        </w:rPr>
      </w:pPr>
      <w:r w:rsidRPr="00123246">
        <w:rPr>
          <w:rFonts w:ascii="Arial" w:hAnsi="Arial" w:cs="Arial"/>
          <w:caps/>
          <w:sz w:val="16"/>
          <w:szCs w:val="16"/>
          <w:lang w:val="es-MX"/>
        </w:rPr>
        <w:t xml:space="preserve">-C.S.U. </w:t>
      </w:r>
      <w:r w:rsidRPr="00123246">
        <w:rPr>
          <w:rFonts w:ascii="Arial" w:hAnsi="Arial" w:cs="Arial"/>
          <w:caps/>
          <w:sz w:val="16"/>
          <w:szCs w:val="16"/>
          <w:u w:val="single"/>
          <w:lang w:val="es-MX"/>
        </w:rPr>
        <w:t>Terminal</w:t>
      </w:r>
      <w:r w:rsidRPr="00123246">
        <w:rPr>
          <w:rFonts w:ascii="Arial" w:hAnsi="Arial" w:cs="Arial"/>
          <w:caps/>
          <w:sz w:val="16"/>
          <w:szCs w:val="16"/>
          <w:lang w:val="es-MX"/>
        </w:rPr>
        <w:t>: 3 CPU, 3 Monitor, 1 Impresora de Etiquetas, 1 Impresora de Resultados, 2 Aire Acondicionado de 1 ½ Toneladas, 2 No Break, 1 Centrifuga de 24 Tubos, 2 Reguladores. 2 agitadores de tubos, 1 Lector de Código de Barras, 1 Servidor y 1 Swith.</w:t>
      </w:r>
    </w:p>
    <w:p w14:paraId="50005BE3" w14:textId="77777777" w:rsidR="00B54657" w:rsidRPr="00123246" w:rsidRDefault="00B54657" w:rsidP="00A95169">
      <w:pPr>
        <w:ind w:left="1080"/>
        <w:contextualSpacing/>
        <w:jc w:val="both"/>
        <w:rPr>
          <w:rFonts w:ascii="Arial" w:hAnsi="Arial" w:cs="Arial"/>
          <w:caps/>
          <w:sz w:val="16"/>
          <w:szCs w:val="16"/>
          <w:lang w:val="es-MX"/>
        </w:rPr>
      </w:pPr>
      <w:r w:rsidRPr="00123246">
        <w:rPr>
          <w:rFonts w:ascii="Arial" w:hAnsi="Arial" w:cs="Arial"/>
          <w:caps/>
          <w:sz w:val="16"/>
          <w:szCs w:val="16"/>
          <w:lang w:val="es-MX"/>
        </w:rPr>
        <w:t xml:space="preserve">-C.S.U. </w:t>
      </w:r>
      <w:r w:rsidRPr="00123246">
        <w:rPr>
          <w:rFonts w:ascii="Arial" w:hAnsi="Arial" w:cs="Arial"/>
          <w:caps/>
          <w:sz w:val="16"/>
          <w:szCs w:val="16"/>
          <w:u w:val="single"/>
          <w:lang w:val="es-MX"/>
        </w:rPr>
        <w:t>Encinas</w:t>
      </w:r>
      <w:r w:rsidRPr="00123246">
        <w:rPr>
          <w:rFonts w:ascii="Arial" w:hAnsi="Arial" w:cs="Arial"/>
          <w:caps/>
          <w:sz w:val="16"/>
          <w:szCs w:val="16"/>
          <w:lang w:val="es-MX"/>
        </w:rPr>
        <w:t>: 1 CPU, 1 Monitor, 1 Impresora de Resultados, 1 Centrifuga 24 tubos, 1 Agitador de Tubos, 1 Contador de Células, 1 Lector de Código de Barras, 1 Impresora de Etiquetas.</w:t>
      </w:r>
    </w:p>
    <w:p w14:paraId="38D1F699" w14:textId="77777777" w:rsidR="00B54657" w:rsidRPr="00123246" w:rsidRDefault="00B54657" w:rsidP="00A95169">
      <w:pPr>
        <w:ind w:left="1080"/>
        <w:contextualSpacing/>
        <w:jc w:val="both"/>
        <w:rPr>
          <w:rFonts w:ascii="Arial" w:hAnsi="Arial" w:cs="Arial"/>
          <w:caps/>
          <w:sz w:val="16"/>
          <w:szCs w:val="16"/>
          <w:lang w:val="es-MX"/>
        </w:rPr>
      </w:pPr>
      <w:r w:rsidRPr="00123246">
        <w:rPr>
          <w:rFonts w:ascii="Arial" w:hAnsi="Arial" w:cs="Arial"/>
          <w:caps/>
          <w:sz w:val="16"/>
          <w:szCs w:val="16"/>
          <w:lang w:val="es-MX"/>
        </w:rPr>
        <w:t xml:space="preserve">-C.S.U. </w:t>
      </w:r>
      <w:r w:rsidRPr="00123246">
        <w:rPr>
          <w:rFonts w:ascii="Arial" w:hAnsi="Arial" w:cs="Arial"/>
          <w:caps/>
          <w:sz w:val="16"/>
          <w:szCs w:val="16"/>
          <w:u w:val="single"/>
          <w:lang w:val="es-MX"/>
        </w:rPr>
        <w:t>Hidalgo</w:t>
      </w:r>
      <w:r w:rsidRPr="00123246">
        <w:rPr>
          <w:rFonts w:ascii="Arial" w:hAnsi="Arial" w:cs="Arial"/>
          <w:caps/>
          <w:sz w:val="16"/>
          <w:szCs w:val="16"/>
          <w:lang w:val="es-MX"/>
        </w:rPr>
        <w:t>: 1 CPU, 1 Monitor, 1 Impresora de resultados, 1 Centrifuga de 24 tubos, 1 Agitador de Tubos, 2 Reguladores de Voltaje, 1 Lector de Código de Barras, 1 Impresora de Etiquetas.</w:t>
      </w:r>
    </w:p>
    <w:p w14:paraId="69EE0AF8" w14:textId="77777777" w:rsidR="00B54657" w:rsidRPr="00123246" w:rsidRDefault="00B54657" w:rsidP="00A95169">
      <w:pPr>
        <w:numPr>
          <w:ilvl w:val="0"/>
          <w:numId w:val="25"/>
        </w:numPr>
        <w:contextualSpacing/>
        <w:jc w:val="both"/>
        <w:rPr>
          <w:rFonts w:ascii="Arial" w:hAnsi="Arial" w:cs="Arial"/>
          <w:caps/>
          <w:sz w:val="16"/>
          <w:szCs w:val="16"/>
          <w:u w:val="single"/>
          <w:lang w:val="es-MX"/>
        </w:rPr>
      </w:pPr>
      <w:r w:rsidRPr="00123246">
        <w:rPr>
          <w:rFonts w:ascii="Arial" w:hAnsi="Arial" w:cs="Arial"/>
          <w:caps/>
          <w:sz w:val="16"/>
          <w:szCs w:val="16"/>
          <w:u w:val="single"/>
          <w:lang w:val="es-MX"/>
        </w:rPr>
        <w:t>Jurisdicción Sanitaria # 3</w:t>
      </w:r>
    </w:p>
    <w:p w14:paraId="6C27BF8E" w14:textId="77777777" w:rsidR="00B54657" w:rsidRPr="00123246" w:rsidRDefault="00B54657" w:rsidP="00A95169">
      <w:pPr>
        <w:ind w:left="1080"/>
        <w:contextualSpacing/>
        <w:jc w:val="both"/>
        <w:rPr>
          <w:rFonts w:ascii="Arial" w:hAnsi="Arial" w:cs="Arial"/>
          <w:caps/>
          <w:sz w:val="16"/>
          <w:szCs w:val="16"/>
          <w:lang w:val="es-MX"/>
        </w:rPr>
      </w:pPr>
      <w:r w:rsidRPr="00123246">
        <w:rPr>
          <w:rFonts w:ascii="Arial" w:hAnsi="Arial" w:cs="Arial"/>
          <w:caps/>
          <w:sz w:val="16"/>
          <w:szCs w:val="16"/>
          <w:lang w:val="es-MX"/>
        </w:rPr>
        <w:t xml:space="preserve">-C.S.U. </w:t>
      </w:r>
      <w:r w:rsidRPr="00123246">
        <w:rPr>
          <w:rFonts w:ascii="Arial" w:hAnsi="Arial" w:cs="Arial"/>
          <w:caps/>
          <w:sz w:val="16"/>
          <w:szCs w:val="16"/>
          <w:u w:val="single"/>
          <w:lang w:val="es-MX"/>
        </w:rPr>
        <w:t>Arturo B. de la Garza</w:t>
      </w:r>
      <w:r w:rsidRPr="00123246">
        <w:rPr>
          <w:rFonts w:ascii="Arial" w:hAnsi="Arial" w:cs="Arial"/>
          <w:caps/>
          <w:sz w:val="16"/>
          <w:szCs w:val="16"/>
          <w:lang w:val="es-MX"/>
        </w:rPr>
        <w:t xml:space="preserve">: 2 CPU, 2 Monitor, 1 Impresora de Etiquetas, 1 Impresora de Resultados, 1 Centrifuga de 24 tubos, 1 Contador de Células, 1 Agitadores de Tubos, 1 Aire Acondicionado de 1 ½ Toneladas, 1 No Break, 2 Reguladores, 1 Lector de Código de Barras. </w:t>
      </w:r>
    </w:p>
    <w:p w14:paraId="4BECA744" w14:textId="77777777" w:rsidR="00B54657" w:rsidRPr="00123246" w:rsidRDefault="00B54657" w:rsidP="00A95169">
      <w:pPr>
        <w:ind w:left="1080"/>
        <w:contextualSpacing/>
        <w:jc w:val="both"/>
        <w:rPr>
          <w:rFonts w:ascii="Arial" w:hAnsi="Arial" w:cs="Arial"/>
          <w:caps/>
          <w:sz w:val="16"/>
          <w:szCs w:val="16"/>
          <w:lang w:val="es-MX"/>
        </w:rPr>
      </w:pPr>
      <w:r w:rsidRPr="00123246">
        <w:rPr>
          <w:rFonts w:ascii="Arial" w:hAnsi="Arial" w:cs="Arial"/>
          <w:caps/>
          <w:sz w:val="16"/>
          <w:szCs w:val="16"/>
          <w:lang w:val="es-MX"/>
        </w:rPr>
        <w:lastRenderedPageBreak/>
        <w:t xml:space="preserve">-C.S.U. </w:t>
      </w:r>
      <w:r w:rsidRPr="00123246">
        <w:rPr>
          <w:rFonts w:ascii="Arial" w:hAnsi="Arial" w:cs="Arial"/>
          <w:caps/>
          <w:sz w:val="16"/>
          <w:szCs w:val="16"/>
          <w:u w:val="single"/>
          <w:lang w:val="es-MX"/>
        </w:rPr>
        <w:t>Pio X:</w:t>
      </w:r>
      <w:r w:rsidRPr="00123246">
        <w:rPr>
          <w:rFonts w:ascii="Arial" w:hAnsi="Arial" w:cs="Arial"/>
          <w:caps/>
          <w:sz w:val="16"/>
          <w:szCs w:val="16"/>
          <w:lang w:val="es-MX"/>
        </w:rPr>
        <w:t xml:space="preserve"> 1 CPU, 1 Monitor, 1 Impresora de Resultados, 1 Centrifuga de 24 Tubos, 1 Agitador de Tubos, 1 Contador de Células, 2 Reguladores de Voltaje,1 Lector de Código de Barras, 1 Impresora de Etiquetas.</w:t>
      </w:r>
    </w:p>
    <w:p w14:paraId="50D9BF22" w14:textId="77777777" w:rsidR="00B54657" w:rsidRPr="00123246" w:rsidRDefault="00B54657" w:rsidP="00A95169">
      <w:pPr>
        <w:ind w:left="1080"/>
        <w:contextualSpacing/>
        <w:jc w:val="both"/>
        <w:rPr>
          <w:rFonts w:ascii="Arial" w:hAnsi="Arial" w:cs="Arial"/>
          <w:caps/>
          <w:sz w:val="16"/>
          <w:szCs w:val="16"/>
          <w:lang w:val="es-MX"/>
        </w:rPr>
      </w:pPr>
      <w:r w:rsidRPr="00123246">
        <w:rPr>
          <w:rFonts w:ascii="Arial" w:hAnsi="Arial" w:cs="Arial"/>
          <w:caps/>
          <w:sz w:val="16"/>
          <w:szCs w:val="16"/>
          <w:lang w:val="es-MX"/>
        </w:rPr>
        <w:t xml:space="preserve">-C.S.U. </w:t>
      </w:r>
      <w:r w:rsidRPr="00123246">
        <w:rPr>
          <w:rFonts w:ascii="Arial" w:hAnsi="Arial" w:cs="Arial"/>
          <w:caps/>
          <w:sz w:val="16"/>
          <w:szCs w:val="16"/>
          <w:u w:val="single"/>
          <w:lang w:val="es-MX"/>
        </w:rPr>
        <w:t xml:space="preserve">La Fama: </w:t>
      </w:r>
      <w:r w:rsidRPr="00123246">
        <w:rPr>
          <w:rFonts w:ascii="Arial" w:hAnsi="Arial" w:cs="Arial"/>
          <w:caps/>
          <w:sz w:val="16"/>
          <w:szCs w:val="16"/>
          <w:lang w:val="es-MX"/>
        </w:rPr>
        <w:t>2 CPU, 2 Monitor, 1 No Break, 1 Impresora de Resultados, 1 Centrifuga de 24 Tubos, 1 Agitador de muestras, 1 Contador de Células, y 2 Reguladores de Voltaje, 1 Lector de Código de Barras, 1 Impresora de Etiquetas, 1 Servidor y 1 Swith.</w:t>
      </w:r>
    </w:p>
    <w:p w14:paraId="4C86569D" w14:textId="77777777" w:rsidR="00B54657" w:rsidRPr="00123246" w:rsidRDefault="00B54657" w:rsidP="00A95169">
      <w:pPr>
        <w:ind w:left="1080"/>
        <w:contextualSpacing/>
        <w:jc w:val="both"/>
        <w:rPr>
          <w:rFonts w:ascii="Arial" w:hAnsi="Arial" w:cs="Arial"/>
          <w:caps/>
          <w:sz w:val="16"/>
          <w:szCs w:val="16"/>
          <w:lang w:val="es-MX"/>
        </w:rPr>
      </w:pPr>
      <w:r w:rsidRPr="00123246">
        <w:rPr>
          <w:rFonts w:ascii="Arial" w:hAnsi="Arial" w:cs="Arial"/>
          <w:caps/>
          <w:sz w:val="16"/>
          <w:szCs w:val="16"/>
          <w:lang w:val="es-MX"/>
        </w:rPr>
        <w:t xml:space="preserve">-C.S.U. </w:t>
      </w:r>
      <w:r w:rsidRPr="00123246">
        <w:rPr>
          <w:rFonts w:ascii="Arial" w:hAnsi="Arial" w:cs="Arial"/>
          <w:caps/>
          <w:sz w:val="16"/>
          <w:szCs w:val="16"/>
          <w:u w:val="single"/>
          <w:lang w:val="es-MX"/>
        </w:rPr>
        <w:t>El Fraile</w:t>
      </w:r>
      <w:r w:rsidRPr="00123246">
        <w:rPr>
          <w:rFonts w:ascii="Arial" w:hAnsi="Arial" w:cs="Arial"/>
          <w:caps/>
          <w:sz w:val="16"/>
          <w:szCs w:val="16"/>
          <w:lang w:val="es-MX"/>
        </w:rPr>
        <w:t>: 2 CPU, 2 Monitor, 1 Impresora de Resultados, 1 Centrifuga de 24 Tubos, 1 Agitador de Muestras, 1 Contador de células, 1 Aire Acondicionado de 2 Toneladas, 1 Regulador de Voltaje, 1 Lector de Código de Barras, 1 Impresora de Etiquetas, 1 Servidor y 1 Swith.</w:t>
      </w:r>
    </w:p>
    <w:p w14:paraId="58B5A804" w14:textId="77777777" w:rsidR="00B54657" w:rsidRPr="00123246" w:rsidRDefault="00B54657" w:rsidP="00A95169">
      <w:pPr>
        <w:numPr>
          <w:ilvl w:val="0"/>
          <w:numId w:val="25"/>
        </w:numPr>
        <w:contextualSpacing/>
        <w:jc w:val="both"/>
        <w:rPr>
          <w:rFonts w:ascii="Arial" w:hAnsi="Arial" w:cs="Arial"/>
          <w:caps/>
          <w:sz w:val="16"/>
          <w:szCs w:val="16"/>
          <w:u w:val="single"/>
          <w:lang w:val="es-MX"/>
        </w:rPr>
      </w:pPr>
      <w:r w:rsidRPr="00123246">
        <w:rPr>
          <w:rFonts w:ascii="Arial" w:hAnsi="Arial" w:cs="Arial"/>
          <w:caps/>
          <w:sz w:val="16"/>
          <w:szCs w:val="16"/>
          <w:u w:val="single"/>
          <w:lang w:val="es-MX"/>
        </w:rPr>
        <w:t>Jurisdicción Sanitaria # 4</w:t>
      </w:r>
    </w:p>
    <w:p w14:paraId="4BFB7945" w14:textId="77777777" w:rsidR="00B54657" w:rsidRPr="00123246" w:rsidRDefault="00B54657" w:rsidP="00A95169">
      <w:pPr>
        <w:ind w:left="1080"/>
        <w:contextualSpacing/>
        <w:jc w:val="both"/>
        <w:rPr>
          <w:rFonts w:ascii="Arial" w:hAnsi="Arial" w:cs="Arial"/>
          <w:caps/>
          <w:sz w:val="16"/>
          <w:szCs w:val="16"/>
          <w:lang w:val="es-MX"/>
        </w:rPr>
      </w:pPr>
      <w:r w:rsidRPr="00123246">
        <w:rPr>
          <w:rFonts w:ascii="Arial" w:hAnsi="Arial" w:cs="Arial"/>
          <w:caps/>
          <w:sz w:val="16"/>
          <w:szCs w:val="16"/>
          <w:lang w:val="es-MX"/>
        </w:rPr>
        <w:t xml:space="preserve">-C.S.U. </w:t>
      </w:r>
      <w:r w:rsidRPr="00123246">
        <w:rPr>
          <w:rFonts w:ascii="Arial" w:hAnsi="Arial" w:cs="Arial"/>
          <w:caps/>
          <w:sz w:val="16"/>
          <w:szCs w:val="16"/>
          <w:u w:val="single"/>
          <w:lang w:val="es-MX"/>
        </w:rPr>
        <w:t>Insurgentes:</w:t>
      </w:r>
      <w:r w:rsidRPr="00123246">
        <w:rPr>
          <w:rFonts w:ascii="Arial" w:hAnsi="Arial" w:cs="Arial"/>
          <w:caps/>
          <w:sz w:val="16"/>
          <w:szCs w:val="16"/>
          <w:lang w:val="es-MX"/>
        </w:rPr>
        <w:t xml:space="preserve"> 5 CPU, 5 Monitores, 1 Impresora de Resultados, 2 Impresora de Etiquetas, 2 No Break, 1 Regulador de Voltaje, 1 Lector de Código de Barras, 1 Centrifuga de 48 Tubos, 1 Contador de Células, 1 Agitador de Tubos, 3 Aires Acondicionado: 2 de 1 Tonelada y 1 de 1 ½  toneladas, 1 Servidor y 1 Swith.</w:t>
      </w:r>
    </w:p>
    <w:p w14:paraId="0968216A" w14:textId="77777777" w:rsidR="00B54657" w:rsidRPr="00123246" w:rsidRDefault="00B54657" w:rsidP="00A95169">
      <w:pPr>
        <w:numPr>
          <w:ilvl w:val="0"/>
          <w:numId w:val="25"/>
        </w:numPr>
        <w:contextualSpacing/>
        <w:jc w:val="both"/>
        <w:rPr>
          <w:rFonts w:ascii="Arial" w:hAnsi="Arial" w:cs="Arial"/>
          <w:caps/>
          <w:sz w:val="16"/>
          <w:szCs w:val="16"/>
          <w:u w:val="single"/>
          <w:lang w:val="es-MX"/>
        </w:rPr>
      </w:pPr>
      <w:r w:rsidRPr="00123246">
        <w:rPr>
          <w:rFonts w:ascii="Arial" w:hAnsi="Arial" w:cs="Arial"/>
          <w:caps/>
          <w:sz w:val="16"/>
          <w:szCs w:val="16"/>
          <w:u w:val="single"/>
          <w:lang w:val="es-MX"/>
        </w:rPr>
        <w:t>Jurisdicción Sanitaria # 5</w:t>
      </w:r>
    </w:p>
    <w:p w14:paraId="7AD68EB6" w14:textId="77777777" w:rsidR="00B54657" w:rsidRPr="00123246" w:rsidRDefault="00B54657" w:rsidP="00A95169">
      <w:pPr>
        <w:ind w:left="1080"/>
        <w:contextualSpacing/>
        <w:jc w:val="both"/>
        <w:rPr>
          <w:rFonts w:ascii="Arial" w:hAnsi="Arial" w:cs="Arial"/>
          <w:caps/>
          <w:sz w:val="16"/>
          <w:szCs w:val="16"/>
          <w:lang w:val="es-MX"/>
        </w:rPr>
      </w:pPr>
      <w:r w:rsidRPr="00123246">
        <w:rPr>
          <w:rFonts w:ascii="Arial" w:hAnsi="Arial" w:cs="Arial"/>
          <w:caps/>
          <w:sz w:val="16"/>
          <w:szCs w:val="16"/>
          <w:lang w:val="es-MX"/>
        </w:rPr>
        <w:t xml:space="preserve">-C.S.R. </w:t>
      </w:r>
      <w:r w:rsidRPr="00123246">
        <w:rPr>
          <w:rFonts w:ascii="Arial" w:hAnsi="Arial" w:cs="Arial"/>
          <w:caps/>
          <w:sz w:val="16"/>
          <w:szCs w:val="16"/>
          <w:u w:val="single"/>
          <w:lang w:val="es-MX"/>
        </w:rPr>
        <w:t>Anáhuac:</w:t>
      </w:r>
      <w:r w:rsidRPr="00123246">
        <w:rPr>
          <w:rFonts w:ascii="Arial" w:hAnsi="Arial" w:cs="Arial"/>
          <w:caps/>
          <w:sz w:val="16"/>
          <w:szCs w:val="16"/>
          <w:lang w:val="es-MX"/>
        </w:rPr>
        <w:t xml:space="preserve"> 2 CPU, 2 Monitor, 1 Impresora de Resultados, 1 Regulador de Voltaje, 1 No Break, 1 Centrifuga de 24 Tubos, 1 Agitador de Tubos, 1 Contador de Células, 1 Aire Acondicionado de 2 Toneladas, 1 Lector de Código de Barras, 1 Impresora de Etiquetas,1 Servidor y 1 Swith.</w:t>
      </w:r>
    </w:p>
    <w:p w14:paraId="142DC698" w14:textId="77777777" w:rsidR="00B54657" w:rsidRPr="00123246" w:rsidRDefault="00B54657" w:rsidP="00A95169">
      <w:pPr>
        <w:ind w:left="1080"/>
        <w:contextualSpacing/>
        <w:jc w:val="both"/>
        <w:rPr>
          <w:rFonts w:ascii="Arial" w:hAnsi="Arial" w:cs="Arial"/>
          <w:caps/>
          <w:sz w:val="16"/>
          <w:szCs w:val="16"/>
          <w:lang w:val="es-MX"/>
        </w:rPr>
      </w:pPr>
      <w:r w:rsidRPr="00123246">
        <w:rPr>
          <w:rFonts w:ascii="Arial" w:hAnsi="Arial" w:cs="Arial"/>
          <w:caps/>
          <w:sz w:val="16"/>
          <w:szCs w:val="16"/>
          <w:lang w:val="es-MX"/>
        </w:rPr>
        <w:t xml:space="preserve">-C.S.R. </w:t>
      </w:r>
      <w:r w:rsidRPr="00123246">
        <w:rPr>
          <w:rFonts w:ascii="Arial" w:hAnsi="Arial" w:cs="Arial"/>
          <w:caps/>
          <w:sz w:val="16"/>
          <w:szCs w:val="16"/>
          <w:u w:val="single"/>
          <w:lang w:val="es-MX"/>
        </w:rPr>
        <w:t>Villaldama:</w:t>
      </w:r>
      <w:r w:rsidRPr="00123246">
        <w:rPr>
          <w:rFonts w:ascii="Arial" w:hAnsi="Arial" w:cs="Arial"/>
          <w:caps/>
          <w:sz w:val="16"/>
          <w:szCs w:val="16"/>
          <w:lang w:val="es-MX"/>
        </w:rPr>
        <w:t xml:space="preserve"> 1 CPU, 1 Monitor, 1 Impresora de resultados, 1 Regulador de Voltaje, 1 No Break, 1 Agitador de Tubos, Centrifuga de 12 Tubos, 1 Lector de Código de Barras, 1 Impresora de Etiquetas, 1 Servidor y 1 Swith.</w:t>
      </w:r>
    </w:p>
    <w:p w14:paraId="3B286D0A" w14:textId="77777777" w:rsidR="00B54657" w:rsidRPr="00123246" w:rsidRDefault="00B54657" w:rsidP="00A95169">
      <w:pPr>
        <w:ind w:left="1080"/>
        <w:contextualSpacing/>
        <w:jc w:val="both"/>
        <w:rPr>
          <w:rFonts w:ascii="Arial" w:hAnsi="Arial" w:cs="Arial"/>
          <w:caps/>
          <w:sz w:val="16"/>
          <w:szCs w:val="16"/>
          <w:lang w:val="es-MX"/>
        </w:rPr>
      </w:pPr>
      <w:r w:rsidRPr="00123246">
        <w:rPr>
          <w:rFonts w:ascii="Arial" w:hAnsi="Arial" w:cs="Arial"/>
          <w:caps/>
          <w:sz w:val="16"/>
          <w:szCs w:val="16"/>
          <w:lang w:val="es-MX"/>
        </w:rPr>
        <w:t xml:space="preserve">-C.S.R. </w:t>
      </w:r>
      <w:r w:rsidRPr="00123246">
        <w:rPr>
          <w:rFonts w:ascii="Arial" w:hAnsi="Arial" w:cs="Arial"/>
          <w:caps/>
          <w:sz w:val="16"/>
          <w:szCs w:val="16"/>
          <w:u w:val="single"/>
          <w:lang w:val="es-MX"/>
        </w:rPr>
        <w:t>Agualeguas</w:t>
      </w:r>
      <w:r w:rsidRPr="00123246">
        <w:rPr>
          <w:rFonts w:ascii="Arial" w:hAnsi="Arial" w:cs="Arial"/>
          <w:caps/>
          <w:sz w:val="16"/>
          <w:szCs w:val="16"/>
          <w:lang w:val="es-MX"/>
        </w:rPr>
        <w:t>: 1 CPU, 1 Monitor, 1 Impresora de resultados, 1 Regulador de Voltaje, 1 No Break, 1 Agitador de Tubos, 1 Contador de Células, Centrifuga de 12 Tubos, 1 Lector de Código de Barras, 1 Impresora de Etiquetas, 1 Servidor y 1 Swith.</w:t>
      </w:r>
    </w:p>
    <w:p w14:paraId="18EBFED6" w14:textId="77777777" w:rsidR="00B54657" w:rsidRDefault="00B54657" w:rsidP="00A95169">
      <w:pPr>
        <w:ind w:left="1080"/>
        <w:contextualSpacing/>
        <w:jc w:val="both"/>
        <w:rPr>
          <w:rFonts w:ascii="Arial" w:hAnsi="Arial" w:cs="Arial"/>
          <w:caps/>
          <w:sz w:val="16"/>
          <w:szCs w:val="16"/>
          <w:lang w:val="es-MX"/>
        </w:rPr>
      </w:pPr>
      <w:r w:rsidRPr="00123246">
        <w:rPr>
          <w:rFonts w:ascii="Arial" w:hAnsi="Arial" w:cs="Arial"/>
          <w:caps/>
          <w:sz w:val="16"/>
          <w:szCs w:val="16"/>
          <w:lang w:val="es-MX"/>
        </w:rPr>
        <w:t xml:space="preserve">-C.S.R. </w:t>
      </w:r>
      <w:r w:rsidRPr="00123246">
        <w:rPr>
          <w:rFonts w:ascii="Arial" w:hAnsi="Arial" w:cs="Arial"/>
          <w:caps/>
          <w:sz w:val="16"/>
          <w:szCs w:val="16"/>
          <w:u w:val="single"/>
          <w:lang w:val="es-MX"/>
        </w:rPr>
        <w:t>LaMPAZOS</w:t>
      </w:r>
      <w:r w:rsidRPr="00123246">
        <w:rPr>
          <w:rFonts w:ascii="Arial" w:hAnsi="Arial" w:cs="Arial"/>
          <w:caps/>
          <w:sz w:val="16"/>
          <w:szCs w:val="16"/>
          <w:lang w:val="es-MX"/>
        </w:rPr>
        <w:t>: 1 CPU, 1 Monitor, 1 Impresora de resultados, 1 Regulador de Voltaje, 1 No Break, 1 Agitador de Tubos, Centrifuga de 12 Tubos, 1 Lector de Código de Barras, 1 Impresora de Etiquetas, 1 Servidor y 1 Swith.</w:t>
      </w:r>
    </w:p>
    <w:p w14:paraId="4E22316B" w14:textId="77777777" w:rsidR="00B54657" w:rsidRPr="00123246" w:rsidRDefault="00B54657" w:rsidP="00A95169">
      <w:pPr>
        <w:numPr>
          <w:ilvl w:val="0"/>
          <w:numId w:val="25"/>
        </w:numPr>
        <w:contextualSpacing/>
        <w:jc w:val="both"/>
        <w:rPr>
          <w:rFonts w:ascii="Arial" w:hAnsi="Arial" w:cs="Arial"/>
          <w:caps/>
          <w:sz w:val="16"/>
          <w:szCs w:val="16"/>
          <w:u w:val="single"/>
          <w:lang w:val="es-MX"/>
        </w:rPr>
      </w:pPr>
      <w:r w:rsidRPr="00123246">
        <w:rPr>
          <w:rFonts w:ascii="Arial" w:hAnsi="Arial" w:cs="Arial"/>
          <w:caps/>
          <w:sz w:val="16"/>
          <w:szCs w:val="16"/>
          <w:u w:val="single"/>
          <w:lang w:val="es-MX"/>
        </w:rPr>
        <w:t>Jurisdicción Sanitaria # 6</w:t>
      </w:r>
    </w:p>
    <w:p w14:paraId="10CEC272" w14:textId="77777777" w:rsidR="00B54657" w:rsidRPr="00123246" w:rsidRDefault="00B54657" w:rsidP="00A95169">
      <w:pPr>
        <w:ind w:left="1080"/>
        <w:contextualSpacing/>
        <w:jc w:val="both"/>
        <w:rPr>
          <w:rFonts w:ascii="Arial" w:hAnsi="Arial" w:cs="Arial"/>
          <w:caps/>
          <w:sz w:val="16"/>
          <w:szCs w:val="16"/>
          <w:lang w:val="es-MX"/>
        </w:rPr>
      </w:pPr>
      <w:r w:rsidRPr="00123246">
        <w:rPr>
          <w:rFonts w:ascii="Arial" w:hAnsi="Arial" w:cs="Arial"/>
          <w:caps/>
          <w:sz w:val="16"/>
          <w:szCs w:val="16"/>
          <w:lang w:val="es-MX"/>
        </w:rPr>
        <w:t xml:space="preserve">-C.S.U. </w:t>
      </w:r>
      <w:r w:rsidRPr="00123246">
        <w:rPr>
          <w:rFonts w:ascii="Arial" w:hAnsi="Arial" w:cs="Arial"/>
          <w:caps/>
          <w:sz w:val="16"/>
          <w:szCs w:val="16"/>
          <w:u w:val="single"/>
          <w:lang w:val="es-MX"/>
        </w:rPr>
        <w:t>Cadereyta</w:t>
      </w:r>
      <w:r w:rsidRPr="00123246">
        <w:rPr>
          <w:rFonts w:ascii="Arial" w:hAnsi="Arial" w:cs="Arial"/>
          <w:caps/>
          <w:sz w:val="16"/>
          <w:szCs w:val="16"/>
          <w:lang w:val="es-MX"/>
        </w:rPr>
        <w:t>: 2 CPU, 2 Monitor, 1 Impresora de Resultados, 1 Centrifuga de 48 Tubos, 2 Agitador de Muestras, 2 Aire Acondicionado de 1 ½ Toneladas, 1 No Break, 1 regulador de voltaje,1 Lector de Código de Barras, 1 Impresora de Etiquetas, 1 Servidor y 1 Swith.</w:t>
      </w:r>
    </w:p>
    <w:p w14:paraId="67064A75" w14:textId="77777777" w:rsidR="00B54657" w:rsidRPr="00123246" w:rsidRDefault="00B54657" w:rsidP="00A95169">
      <w:pPr>
        <w:ind w:left="1080"/>
        <w:contextualSpacing/>
        <w:jc w:val="both"/>
        <w:rPr>
          <w:rFonts w:ascii="Arial" w:hAnsi="Arial" w:cs="Arial"/>
          <w:caps/>
          <w:sz w:val="16"/>
          <w:szCs w:val="16"/>
          <w:lang w:val="es-MX"/>
        </w:rPr>
      </w:pPr>
      <w:r w:rsidRPr="00123246">
        <w:rPr>
          <w:rFonts w:ascii="Arial" w:hAnsi="Arial" w:cs="Arial"/>
          <w:caps/>
          <w:sz w:val="16"/>
          <w:szCs w:val="16"/>
          <w:lang w:val="es-MX"/>
        </w:rPr>
        <w:t xml:space="preserve">-C.S.U. </w:t>
      </w:r>
      <w:r w:rsidRPr="00123246">
        <w:rPr>
          <w:rFonts w:ascii="Arial" w:hAnsi="Arial" w:cs="Arial"/>
          <w:caps/>
          <w:sz w:val="16"/>
          <w:szCs w:val="16"/>
          <w:u w:val="single"/>
          <w:lang w:val="es-MX"/>
        </w:rPr>
        <w:t>Marín</w:t>
      </w:r>
      <w:r w:rsidRPr="00123246">
        <w:rPr>
          <w:rFonts w:ascii="Arial" w:hAnsi="Arial" w:cs="Arial"/>
          <w:caps/>
          <w:sz w:val="16"/>
          <w:szCs w:val="16"/>
          <w:lang w:val="es-MX"/>
        </w:rPr>
        <w:t>: 1CPU  1 Monitor 2 reguladores de voltaje, Centrifuga de 12 Tubos, 1 Agitador de Muestras, 1 Aire Acondicionado de 1 Toneladas, 1 Lector de Código de Barras, 1 Impresora de Etiquetas, 1 Servidor y 1 Swith.</w:t>
      </w:r>
    </w:p>
    <w:p w14:paraId="7763496F" w14:textId="77777777" w:rsidR="00B54657" w:rsidRPr="00123246" w:rsidRDefault="00B54657" w:rsidP="00A95169">
      <w:pPr>
        <w:ind w:left="1080"/>
        <w:contextualSpacing/>
        <w:jc w:val="both"/>
        <w:rPr>
          <w:rFonts w:ascii="Arial" w:hAnsi="Arial" w:cs="Arial"/>
          <w:caps/>
          <w:sz w:val="16"/>
          <w:szCs w:val="16"/>
          <w:lang w:val="es-MX"/>
        </w:rPr>
      </w:pPr>
      <w:r w:rsidRPr="00123246">
        <w:rPr>
          <w:rFonts w:ascii="Arial" w:hAnsi="Arial" w:cs="Arial"/>
          <w:caps/>
          <w:sz w:val="16"/>
          <w:szCs w:val="16"/>
          <w:lang w:val="es-MX"/>
        </w:rPr>
        <w:t xml:space="preserve">-C.S.U. </w:t>
      </w:r>
      <w:r w:rsidRPr="00123246">
        <w:rPr>
          <w:rFonts w:ascii="Arial" w:hAnsi="Arial" w:cs="Arial"/>
          <w:caps/>
          <w:sz w:val="16"/>
          <w:szCs w:val="16"/>
          <w:u w:val="single"/>
          <w:lang w:val="es-MX"/>
        </w:rPr>
        <w:t>China</w:t>
      </w:r>
      <w:r w:rsidRPr="00123246">
        <w:rPr>
          <w:rFonts w:ascii="Arial" w:hAnsi="Arial" w:cs="Arial"/>
          <w:caps/>
          <w:sz w:val="16"/>
          <w:szCs w:val="16"/>
          <w:lang w:val="es-MX"/>
        </w:rPr>
        <w:t>: 2 CPU, 2 Monitor, 2 Reguladores, Centrifuga de 12 Tubos, 1 Agitador de Muestras, 1 Aire Acondicionado de 1Toneladas, 1 Lector de Código de Barras, 1 Impresora de Etiquetas, 1 Servidor y 1 Swith.</w:t>
      </w:r>
    </w:p>
    <w:p w14:paraId="37052CD9" w14:textId="77777777" w:rsidR="00B54657" w:rsidRPr="00123246" w:rsidRDefault="00B54657" w:rsidP="00A95169">
      <w:pPr>
        <w:numPr>
          <w:ilvl w:val="0"/>
          <w:numId w:val="25"/>
        </w:numPr>
        <w:contextualSpacing/>
        <w:jc w:val="both"/>
        <w:rPr>
          <w:rFonts w:ascii="Arial" w:hAnsi="Arial" w:cs="Arial"/>
          <w:caps/>
          <w:sz w:val="16"/>
          <w:szCs w:val="16"/>
          <w:u w:val="single"/>
          <w:lang w:val="es-MX"/>
        </w:rPr>
      </w:pPr>
      <w:r w:rsidRPr="00123246">
        <w:rPr>
          <w:rFonts w:ascii="Arial" w:hAnsi="Arial" w:cs="Arial"/>
          <w:caps/>
          <w:sz w:val="16"/>
          <w:szCs w:val="16"/>
          <w:u w:val="single"/>
          <w:lang w:val="es-MX"/>
        </w:rPr>
        <w:t>Jurisdicción Sanitaria # 7</w:t>
      </w:r>
    </w:p>
    <w:p w14:paraId="5C964EAE" w14:textId="77777777" w:rsidR="00B54657" w:rsidRPr="00123246" w:rsidRDefault="00B54657" w:rsidP="00A95169">
      <w:pPr>
        <w:ind w:left="1080"/>
        <w:contextualSpacing/>
        <w:jc w:val="both"/>
        <w:rPr>
          <w:rFonts w:ascii="Arial" w:hAnsi="Arial" w:cs="Arial"/>
          <w:caps/>
          <w:sz w:val="16"/>
          <w:szCs w:val="16"/>
          <w:lang w:val="es-MX"/>
        </w:rPr>
      </w:pPr>
      <w:r w:rsidRPr="00123246">
        <w:rPr>
          <w:rFonts w:ascii="Arial" w:hAnsi="Arial" w:cs="Arial"/>
          <w:caps/>
          <w:sz w:val="16"/>
          <w:szCs w:val="16"/>
          <w:lang w:val="es-MX"/>
        </w:rPr>
        <w:t xml:space="preserve">-C.S.U. </w:t>
      </w:r>
      <w:r w:rsidRPr="00123246">
        <w:rPr>
          <w:rFonts w:ascii="Arial" w:hAnsi="Arial" w:cs="Arial"/>
          <w:caps/>
          <w:sz w:val="16"/>
          <w:szCs w:val="16"/>
          <w:u w:val="single"/>
          <w:lang w:val="es-MX"/>
        </w:rPr>
        <w:t>Allende</w:t>
      </w:r>
      <w:r w:rsidRPr="00123246">
        <w:rPr>
          <w:rFonts w:ascii="Arial" w:hAnsi="Arial" w:cs="Arial"/>
          <w:caps/>
          <w:sz w:val="16"/>
          <w:szCs w:val="16"/>
          <w:lang w:val="es-MX"/>
        </w:rPr>
        <w:t>: 2 CPU, 2 Monitor, 1 Impresora de Resultados, 1 Centrifuga de 24 Tubos, 1 Agitador de Muestras, 1 Aire Acondicionado de 1 ½ Toneladas, 1 No Break, 1 regulador de voltaje, 1 Contador de Células, 1 Lector de Código de Barras, 1 Impresora de Etiquetas, 1 Servidor y 1 Swith.</w:t>
      </w:r>
    </w:p>
    <w:p w14:paraId="0D555EDA" w14:textId="77777777" w:rsidR="00B54657" w:rsidRPr="00123246" w:rsidRDefault="00B54657" w:rsidP="00A95169">
      <w:pPr>
        <w:ind w:left="1080"/>
        <w:contextualSpacing/>
        <w:jc w:val="both"/>
        <w:rPr>
          <w:rFonts w:ascii="Arial" w:hAnsi="Arial" w:cs="Arial"/>
          <w:caps/>
          <w:sz w:val="16"/>
          <w:szCs w:val="16"/>
          <w:lang w:val="es-MX"/>
        </w:rPr>
      </w:pPr>
      <w:r w:rsidRPr="00123246">
        <w:rPr>
          <w:rFonts w:ascii="Arial" w:hAnsi="Arial" w:cs="Arial"/>
          <w:caps/>
          <w:sz w:val="16"/>
          <w:szCs w:val="16"/>
          <w:u w:val="single"/>
          <w:lang w:val="es-MX"/>
        </w:rPr>
        <w:t>-Shock Trauma SANTIAGO</w:t>
      </w:r>
      <w:r w:rsidRPr="00123246">
        <w:rPr>
          <w:rFonts w:ascii="Arial" w:hAnsi="Arial" w:cs="Arial"/>
          <w:caps/>
          <w:sz w:val="16"/>
          <w:szCs w:val="16"/>
          <w:lang w:val="es-MX"/>
        </w:rPr>
        <w:t>: 2 CPU, 2 Monitor, 1 Impresora de Resultados, 1 Centrifuga de 24 Tubos, 1 Agitador de Muestras, 1 Aire Acondicionado de 1 ½ Toneladas, 1 No Break, 1 regulador de voltaje</w:t>
      </w:r>
      <w:r w:rsidRPr="00123246">
        <w:rPr>
          <w:rFonts w:ascii="Arial" w:hAnsi="Arial" w:cs="Arial"/>
          <w:sz w:val="16"/>
          <w:szCs w:val="16"/>
        </w:rPr>
        <w:t>,</w:t>
      </w:r>
      <w:r w:rsidRPr="00123246">
        <w:rPr>
          <w:rFonts w:ascii="Arial" w:hAnsi="Arial" w:cs="Arial"/>
          <w:caps/>
          <w:sz w:val="16"/>
          <w:szCs w:val="16"/>
          <w:lang w:val="es-MX"/>
        </w:rPr>
        <w:t xml:space="preserve"> 1 Lector de Código de Barras, 1 Impresora de Etiquetas, 1 Servidor y 1 Swith.</w:t>
      </w:r>
    </w:p>
    <w:p w14:paraId="5C88EE14" w14:textId="77777777" w:rsidR="00B54657" w:rsidRPr="00123246" w:rsidRDefault="00B54657" w:rsidP="00A95169">
      <w:pPr>
        <w:numPr>
          <w:ilvl w:val="0"/>
          <w:numId w:val="25"/>
        </w:numPr>
        <w:contextualSpacing/>
        <w:jc w:val="both"/>
        <w:rPr>
          <w:rFonts w:ascii="Arial" w:hAnsi="Arial" w:cs="Arial"/>
          <w:caps/>
          <w:sz w:val="16"/>
          <w:szCs w:val="16"/>
          <w:u w:val="single"/>
          <w:lang w:val="es-MX"/>
        </w:rPr>
      </w:pPr>
      <w:r w:rsidRPr="00123246">
        <w:rPr>
          <w:rFonts w:ascii="Arial" w:hAnsi="Arial" w:cs="Arial"/>
          <w:caps/>
          <w:sz w:val="16"/>
          <w:szCs w:val="16"/>
          <w:u w:val="single"/>
          <w:lang w:val="es-MX"/>
        </w:rPr>
        <w:t>Jurisdicción Sanitaria # 8</w:t>
      </w:r>
    </w:p>
    <w:p w14:paraId="0C226536" w14:textId="77777777" w:rsidR="00B54657" w:rsidRPr="00123246" w:rsidRDefault="00B54657" w:rsidP="00A95169">
      <w:pPr>
        <w:ind w:left="1080"/>
        <w:contextualSpacing/>
        <w:jc w:val="both"/>
        <w:rPr>
          <w:rFonts w:ascii="Arial" w:hAnsi="Arial" w:cs="Arial"/>
          <w:caps/>
          <w:sz w:val="16"/>
          <w:szCs w:val="16"/>
          <w:lang w:val="es-MX"/>
        </w:rPr>
      </w:pPr>
      <w:r w:rsidRPr="00123246">
        <w:rPr>
          <w:rFonts w:ascii="Arial" w:hAnsi="Arial" w:cs="Arial"/>
          <w:caps/>
          <w:sz w:val="16"/>
          <w:szCs w:val="16"/>
          <w:lang w:val="es-MX"/>
        </w:rPr>
        <w:t>C.S. la ascencion: 1 CPU, 1 Monitor, 1 Impresora de resultados, 1 Regulador de Voltaje, 1 No Break, 1 Agitador de Tubos, Centrifuga de 12 Tubos, 1 Aire Acondicionado de 1 Toneladas, 1 Lector de Código de Barras, 1 Impresora de Etiquetas, 1 Servidor y 1 Swith.</w:t>
      </w:r>
    </w:p>
    <w:p w14:paraId="1E918A55" w14:textId="77777777" w:rsidR="00B54657" w:rsidRPr="00123246" w:rsidRDefault="00B54657" w:rsidP="00B54657">
      <w:pPr>
        <w:rPr>
          <w:rFonts w:ascii="Arial" w:hAnsi="Arial" w:cs="Arial"/>
          <w:b/>
          <w:sz w:val="16"/>
          <w:szCs w:val="16"/>
        </w:rPr>
      </w:pPr>
    </w:p>
    <w:p w14:paraId="4EBD23CE" w14:textId="77777777" w:rsidR="00B54657" w:rsidRPr="00123246" w:rsidRDefault="00B54657" w:rsidP="00B54657">
      <w:pPr>
        <w:rPr>
          <w:rFonts w:ascii="Arial" w:hAnsi="Arial" w:cs="Arial"/>
          <w:b/>
          <w:sz w:val="16"/>
          <w:szCs w:val="16"/>
        </w:rPr>
      </w:pPr>
    </w:p>
    <w:p w14:paraId="491384A8" w14:textId="77777777" w:rsidR="00B54657" w:rsidRPr="00123246" w:rsidRDefault="00B54657" w:rsidP="00B54657">
      <w:pPr>
        <w:rPr>
          <w:rFonts w:ascii="Arial" w:hAnsi="Arial" w:cs="Arial"/>
          <w:b/>
          <w:sz w:val="16"/>
          <w:szCs w:val="16"/>
        </w:rPr>
      </w:pPr>
      <w:r w:rsidRPr="00123246">
        <w:rPr>
          <w:rFonts w:ascii="Arial" w:hAnsi="Arial" w:cs="Arial"/>
          <w:b/>
          <w:sz w:val="16"/>
          <w:szCs w:val="16"/>
        </w:rPr>
        <w:t>SISTEMA INFORMATICO</w:t>
      </w:r>
    </w:p>
    <w:p w14:paraId="0CD4ED50" w14:textId="77777777" w:rsidR="00B54657" w:rsidRPr="00123246" w:rsidRDefault="00B54657" w:rsidP="00B54657">
      <w:pPr>
        <w:rPr>
          <w:rFonts w:ascii="Arial" w:hAnsi="Arial" w:cs="Arial"/>
          <w:caps/>
          <w:sz w:val="16"/>
          <w:szCs w:val="16"/>
          <w:lang w:val="es-MX"/>
        </w:rPr>
      </w:pPr>
    </w:p>
    <w:p w14:paraId="5FA0C617" w14:textId="77777777" w:rsidR="00B54657" w:rsidRPr="00123246" w:rsidRDefault="00B54657" w:rsidP="00A95169">
      <w:pPr>
        <w:jc w:val="both"/>
        <w:rPr>
          <w:rFonts w:ascii="Arial" w:hAnsi="Arial" w:cs="Arial"/>
          <w:sz w:val="16"/>
          <w:szCs w:val="16"/>
          <w:u w:val="single"/>
        </w:rPr>
      </w:pPr>
      <w:r w:rsidRPr="00123246">
        <w:rPr>
          <w:rFonts w:ascii="Arial" w:hAnsi="Arial" w:cs="Arial"/>
          <w:sz w:val="16"/>
          <w:szCs w:val="16"/>
        </w:rPr>
        <w:t xml:space="preserve">El licitante que resulte adjudicado con un monto económico mayor en la presente licitación será el encargado de instalar el sistema informático, sin embargo, todos y cada uno de los licitantes adjudicados serán responsables y deberán cubrir el costo de dicho sistema de acuerdo al monto económico proporcional de cada partida adjudicada. El sistema informático se deberá instalar en </w:t>
      </w:r>
      <w:r w:rsidRPr="00123246">
        <w:rPr>
          <w:rFonts w:ascii="Arial" w:hAnsi="Arial" w:cs="Arial"/>
          <w:sz w:val="16"/>
          <w:szCs w:val="16"/>
          <w:u w:val="single"/>
        </w:rPr>
        <w:t>TODOS</w:t>
      </w:r>
      <w:r w:rsidRPr="00123246">
        <w:rPr>
          <w:rFonts w:ascii="Arial" w:hAnsi="Arial" w:cs="Arial"/>
          <w:sz w:val="16"/>
          <w:szCs w:val="16"/>
        </w:rPr>
        <w:t xml:space="preserve"> los Hospitales y los Centros de Salud </w:t>
      </w:r>
      <w:r w:rsidRPr="00123246">
        <w:rPr>
          <w:rFonts w:ascii="Arial" w:hAnsi="Arial" w:cs="Arial"/>
          <w:sz w:val="16"/>
          <w:szCs w:val="16"/>
          <w:u w:val="single"/>
        </w:rPr>
        <w:t>sin excepción</w:t>
      </w:r>
      <w:r w:rsidRPr="00123246">
        <w:rPr>
          <w:rFonts w:ascii="Arial" w:hAnsi="Arial" w:cs="Arial"/>
          <w:sz w:val="16"/>
          <w:szCs w:val="16"/>
        </w:rPr>
        <w:t xml:space="preserve">, debe de controlar el flujo, análisis y reportes de la información que emiten los instrumentos de los laboratorios. El sistema deberá ser un sistema que permita la interface con otros sistemas de los licitantes ganadores, de modo que constituya un único sistema para todo el laboratorio. </w:t>
      </w:r>
      <w:r w:rsidRPr="00123246">
        <w:rPr>
          <w:rFonts w:ascii="Arial" w:hAnsi="Arial" w:cs="Arial"/>
          <w:sz w:val="16"/>
          <w:szCs w:val="16"/>
          <w:u w:val="single"/>
        </w:rPr>
        <w:t>El sistema deberá ser el mismo en todas las unidades sin excepción y debe de estar interconectado al departamento de control clínico del laboratorio estatal y el ganador debe de proporcionar todo el sistema de cómputo y electrónico necesario en las unidades para su correcto funcionamiento.</w:t>
      </w:r>
    </w:p>
    <w:p w14:paraId="5F2CA541" w14:textId="77777777" w:rsidR="00B54657" w:rsidRPr="00123246" w:rsidRDefault="00B54657" w:rsidP="00B54657">
      <w:pPr>
        <w:rPr>
          <w:rFonts w:ascii="Arial" w:hAnsi="Arial" w:cs="Arial"/>
          <w:sz w:val="16"/>
          <w:szCs w:val="16"/>
        </w:rPr>
      </w:pPr>
    </w:p>
    <w:p w14:paraId="7CA3DC10" w14:textId="77777777" w:rsidR="00B54657" w:rsidRPr="00123246" w:rsidRDefault="00B54657" w:rsidP="00B54657">
      <w:pPr>
        <w:rPr>
          <w:rFonts w:ascii="Arial" w:hAnsi="Arial" w:cs="Arial"/>
          <w:sz w:val="16"/>
          <w:szCs w:val="16"/>
        </w:rPr>
      </w:pPr>
    </w:p>
    <w:p w14:paraId="353E4F9E" w14:textId="77777777" w:rsidR="00B54657" w:rsidRPr="00123246" w:rsidRDefault="00B54657" w:rsidP="00A95169">
      <w:pPr>
        <w:pStyle w:val="Prrafodelista"/>
        <w:ind w:left="360"/>
        <w:jc w:val="both"/>
        <w:rPr>
          <w:rFonts w:ascii="Arial" w:hAnsi="Arial" w:cs="Arial"/>
          <w:b/>
          <w:sz w:val="16"/>
          <w:szCs w:val="16"/>
          <w:lang w:val="es-MX"/>
        </w:rPr>
      </w:pPr>
      <w:r w:rsidRPr="00123246">
        <w:rPr>
          <w:rFonts w:ascii="Arial" w:hAnsi="Arial" w:cs="Arial"/>
          <w:b/>
          <w:sz w:val="16"/>
          <w:szCs w:val="16"/>
          <w:lang w:val="es-MX"/>
        </w:rPr>
        <w:t>REFERENCIAS DE REGULACIÓN</w:t>
      </w:r>
    </w:p>
    <w:p w14:paraId="32813957" w14:textId="77777777" w:rsidR="00B54657" w:rsidRPr="00123246" w:rsidRDefault="00B54657" w:rsidP="00A95169">
      <w:pPr>
        <w:jc w:val="both"/>
        <w:rPr>
          <w:rFonts w:ascii="Arial" w:hAnsi="Arial" w:cs="Arial"/>
          <w:sz w:val="16"/>
          <w:szCs w:val="16"/>
          <w:lang w:val="es-MX"/>
        </w:rPr>
      </w:pPr>
      <w:r w:rsidRPr="00123246">
        <w:rPr>
          <w:rFonts w:ascii="Arial" w:hAnsi="Arial" w:cs="Arial"/>
          <w:sz w:val="16"/>
          <w:szCs w:val="16"/>
          <w:lang w:val="es-MX"/>
        </w:rPr>
        <w:lastRenderedPageBreak/>
        <w:t>El producto ofrecido debe cumplir con los requisitos señalados por las leyes vigentes en materia de cualquier norma vigente que aplique y de seguridad y privacidad de los datos, de conformidad con lo establecido en la legislación vigente.</w:t>
      </w:r>
    </w:p>
    <w:p w14:paraId="22818963" w14:textId="77777777" w:rsidR="00B54657" w:rsidRPr="00123246" w:rsidRDefault="00B54657" w:rsidP="00A95169">
      <w:pPr>
        <w:jc w:val="both"/>
        <w:rPr>
          <w:rFonts w:ascii="Arial" w:hAnsi="Arial" w:cs="Arial"/>
          <w:sz w:val="16"/>
          <w:szCs w:val="16"/>
          <w:lang w:val="es-MX"/>
        </w:rPr>
      </w:pPr>
    </w:p>
    <w:p w14:paraId="5E805914" w14:textId="77777777" w:rsidR="00B54657" w:rsidRPr="00123246" w:rsidRDefault="00B54657" w:rsidP="00A95169">
      <w:pPr>
        <w:pStyle w:val="Prrafodelista"/>
        <w:ind w:left="360"/>
        <w:jc w:val="both"/>
        <w:rPr>
          <w:rFonts w:ascii="Arial" w:hAnsi="Arial" w:cs="Arial"/>
          <w:b/>
          <w:sz w:val="16"/>
          <w:szCs w:val="16"/>
          <w:lang w:val="es-MX"/>
        </w:rPr>
      </w:pPr>
      <w:r w:rsidRPr="00123246">
        <w:rPr>
          <w:rFonts w:ascii="Arial" w:hAnsi="Arial" w:cs="Arial"/>
          <w:b/>
          <w:sz w:val="16"/>
          <w:szCs w:val="16"/>
          <w:lang w:val="es-MX"/>
        </w:rPr>
        <w:t>INTERFASE OPERADOR</w:t>
      </w:r>
    </w:p>
    <w:p w14:paraId="7CE6445B" w14:textId="77777777" w:rsidR="00B54657" w:rsidRPr="00123246" w:rsidRDefault="00B54657" w:rsidP="00A95169">
      <w:pPr>
        <w:jc w:val="both"/>
        <w:rPr>
          <w:rFonts w:ascii="Arial" w:hAnsi="Arial" w:cs="Arial"/>
          <w:sz w:val="16"/>
          <w:szCs w:val="16"/>
          <w:lang w:val="es-MX"/>
        </w:rPr>
      </w:pPr>
      <w:r w:rsidRPr="00123246">
        <w:rPr>
          <w:rFonts w:ascii="Arial" w:hAnsi="Arial" w:cs="Arial"/>
          <w:sz w:val="16"/>
          <w:szCs w:val="16"/>
          <w:lang w:val="es-MX"/>
        </w:rPr>
        <w:t xml:space="preserve">La interfase del operador deberá permitir un uso fácil y rápido del software y por lo tanto debe ser creado de acuerdo con la "experiencia de usuario" (UX) y alinearse a los estándares actuales más utilizados por las aplicaciones disponibles en los teléfonos inteligentes y tabletas para que todos pueden utilizarlo de forma intuitiva y simplificando la capacitación específica. </w:t>
      </w:r>
    </w:p>
    <w:p w14:paraId="28D94D13" w14:textId="77777777" w:rsidR="00B54657" w:rsidRPr="00123246" w:rsidRDefault="00B54657" w:rsidP="00A95169">
      <w:pPr>
        <w:pStyle w:val="Prrafodelista"/>
        <w:ind w:left="360"/>
        <w:jc w:val="both"/>
        <w:rPr>
          <w:rFonts w:ascii="Arial" w:hAnsi="Arial" w:cs="Arial"/>
          <w:b/>
          <w:sz w:val="16"/>
          <w:szCs w:val="16"/>
          <w:lang w:val="es-MX"/>
        </w:rPr>
      </w:pPr>
      <w:r w:rsidRPr="00123246">
        <w:rPr>
          <w:rFonts w:ascii="Arial" w:hAnsi="Arial" w:cs="Arial"/>
          <w:b/>
          <w:sz w:val="16"/>
          <w:szCs w:val="16"/>
          <w:lang w:val="es-MX"/>
        </w:rPr>
        <w:t>TRAZABILIDAD</w:t>
      </w:r>
    </w:p>
    <w:p w14:paraId="336E88AD" w14:textId="77777777" w:rsidR="00B54657" w:rsidRPr="00123246" w:rsidRDefault="00B54657" w:rsidP="00A95169">
      <w:pPr>
        <w:jc w:val="both"/>
        <w:rPr>
          <w:rFonts w:ascii="Arial" w:hAnsi="Arial" w:cs="Arial"/>
          <w:sz w:val="16"/>
          <w:szCs w:val="16"/>
          <w:lang w:val="es-MX"/>
        </w:rPr>
      </w:pPr>
      <w:r w:rsidRPr="00123246">
        <w:rPr>
          <w:rFonts w:ascii="Arial" w:hAnsi="Arial" w:cs="Arial"/>
          <w:sz w:val="16"/>
          <w:szCs w:val="16"/>
          <w:lang w:val="es-MX"/>
        </w:rPr>
        <w:t>Todas las acciones de los usuarios serán almacenadas en un archivo de registro con el nombre del usuario, la fecha y hora en que se realizaron. El archivo de registro podrá ser consultado a través del sistema mediante el uso de filtros de fecha, usuario, etc.</w:t>
      </w:r>
    </w:p>
    <w:p w14:paraId="327E2639" w14:textId="77777777" w:rsidR="00B54657" w:rsidRPr="00123246" w:rsidRDefault="00B54657" w:rsidP="00A95169">
      <w:pPr>
        <w:jc w:val="both"/>
        <w:rPr>
          <w:rFonts w:ascii="Arial" w:hAnsi="Arial" w:cs="Arial"/>
          <w:sz w:val="16"/>
          <w:szCs w:val="16"/>
          <w:lang w:val="es-MX"/>
        </w:rPr>
      </w:pPr>
    </w:p>
    <w:p w14:paraId="2C8D163A" w14:textId="77777777" w:rsidR="00B54657" w:rsidRPr="00123246" w:rsidRDefault="00B54657" w:rsidP="00A95169">
      <w:pPr>
        <w:pStyle w:val="Prrafodelista"/>
        <w:ind w:left="360"/>
        <w:jc w:val="both"/>
        <w:rPr>
          <w:rFonts w:ascii="Arial" w:hAnsi="Arial" w:cs="Arial"/>
          <w:b/>
          <w:sz w:val="16"/>
          <w:szCs w:val="16"/>
          <w:lang w:val="es-MX"/>
        </w:rPr>
      </w:pPr>
      <w:r w:rsidRPr="00123246">
        <w:rPr>
          <w:rFonts w:ascii="Arial" w:hAnsi="Arial" w:cs="Arial"/>
          <w:b/>
          <w:sz w:val="16"/>
          <w:szCs w:val="16"/>
          <w:lang w:val="es-MX"/>
        </w:rPr>
        <w:t xml:space="preserve">ALMACÉN DE REACTIVOS Y CONSUMIBLES </w:t>
      </w:r>
    </w:p>
    <w:p w14:paraId="3B9A676B" w14:textId="77777777" w:rsidR="00B54657" w:rsidRPr="00123246" w:rsidRDefault="00B54657" w:rsidP="00A95169">
      <w:pPr>
        <w:jc w:val="both"/>
        <w:rPr>
          <w:rFonts w:ascii="Arial" w:hAnsi="Arial" w:cs="Arial"/>
          <w:sz w:val="16"/>
          <w:szCs w:val="16"/>
          <w:lang w:val="es-MX"/>
        </w:rPr>
      </w:pPr>
      <w:r w:rsidRPr="00123246">
        <w:rPr>
          <w:rFonts w:ascii="Arial" w:hAnsi="Arial" w:cs="Arial"/>
          <w:sz w:val="16"/>
          <w:szCs w:val="16"/>
          <w:lang w:val="es-MX"/>
        </w:rPr>
        <w:t>Se deberá entregar la funcionalidad para la Gestión del Almacén de Reactivos y Materiales en tecnología Web Nativa (HTML5) adaptable a pantallas (</w:t>
      </w:r>
      <w:proofErr w:type="spellStart"/>
      <w:r w:rsidRPr="00123246">
        <w:rPr>
          <w:rFonts w:ascii="Arial" w:hAnsi="Arial" w:cs="Arial"/>
          <w:sz w:val="16"/>
          <w:szCs w:val="16"/>
          <w:lang w:val="es-MX"/>
        </w:rPr>
        <w:t>tablets</w:t>
      </w:r>
      <w:proofErr w:type="spellEnd"/>
      <w:r w:rsidRPr="00123246">
        <w:rPr>
          <w:rFonts w:ascii="Arial" w:hAnsi="Arial" w:cs="Arial"/>
          <w:sz w:val="16"/>
          <w:szCs w:val="16"/>
          <w:lang w:val="es-MX"/>
        </w:rPr>
        <w:t>, celulares) para llevar un control adecuado de las entradas y salidas de productos, del inventario, de los consumos y de la gestión de pedidos al proveedor; se requiere de manera expresa que el sistema:</w:t>
      </w:r>
    </w:p>
    <w:p w14:paraId="2D7E3E20" w14:textId="77777777" w:rsidR="00B54657" w:rsidRPr="00123246" w:rsidRDefault="00B54657">
      <w:pPr>
        <w:pStyle w:val="Prrafodelista"/>
        <w:numPr>
          <w:ilvl w:val="0"/>
          <w:numId w:val="59"/>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Lea e interprete los códigos de barras primarios y secundarios que aparecen sobre las cajas o envolturas de los productos de diagnóstico.</w:t>
      </w:r>
    </w:p>
    <w:p w14:paraId="5F222BB0" w14:textId="77777777" w:rsidR="00B54657" w:rsidRPr="00123246" w:rsidRDefault="00B54657">
      <w:pPr>
        <w:pStyle w:val="Prrafodelista"/>
        <w:numPr>
          <w:ilvl w:val="0"/>
          <w:numId w:val="59"/>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 xml:space="preserve">Permita gestionar los productos con el código del proveedor y por lo tanto no requiera ser </w:t>
      </w:r>
      <w:proofErr w:type="spellStart"/>
      <w:r w:rsidRPr="00123246">
        <w:rPr>
          <w:rFonts w:ascii="Arial" w:hAnsi="Arial" w:cs="Arial"/>
          <w:sz w:val="16"/>
          <w:szCs w:val="16"/>
          <w:lang w:val="es-MX"/>
        </w:rPr>
        <w:t>re-etiquetado</w:t>
      </w:r>
      <w:proofErr w:type="spellEnd"/>
      <w:r w:rsidRPr="00123246">
        <w:rPr>
          <w:rFonts w:ascii="Arial" w:hAnsi="Arial" w:cs="Arial"/>
          <w:sz w:val="16"/>
          <w:szCs w:val="16"/>
          <w:lang w:val="es-MX"/>
        </w:rPr>
        <w:t>.</w:t>
      </w:r>
    </w:p>
    <w:p w14:paraId="3CF2E584" w14:textId="77777777" w:rsidR="00B54657" w:rsidRPr="00123246" w:rsidRDefault="00B54657" w:rsidP="00B54657">
      <w:pPr>
        <w:pStyle w:val="Prrafodelista"/>
        <w:ind w:left="784"/>
        <w:rPr>
          <w:rFonts w:ascii="Arial" w:hAnsi="Arial" w:cs="Arial"/>
          <w:sz w:val="16"/>
          <w:szCs w:val="16"/>
          <w:lang w:val="es-MX"/>
        </w:rPr>
      </w:pPr>
    </w:p>
    <w:p w14:paraId="22FE5EE5" w14:textId="77777777" w:rsidR="00B54657" w:rsidRPr="00123246" w:rsidRDefault="00B54657" w:rsidP="00B54657">
      <w:pPr>
        <w:pStyle w:val="Prrafodelista"/>
        <w:ind w:left="784"/>
        <w:rPr>
          <w:rFonts w:ascii="Arial" w:hAnsi="Arial" w:cs="Arial"/>
          <w:sz w:val="16"/>
          <w:szCs w:val="16"/>
          <w:lang w:val="es-MX"/>
        </w:rPr>
      </w:pPr>
    </w:p>
    <w:p w14:paraId="138B3768" w14:textId="77777777" w:rsidR="00B54657" w:rsidRPr="00123246" w:rsidRDefault="00B54657" w:rsidP="00B54657">
      <w:pPr>
        <w:pStyle w:val="Prrafodelista"/>
        <w:ind w:left="360"/>
        <w:rPr>
          <w:rFonts w:ascii="Arial" w:hAnsi="Arial" w:cs="Arial"/>
          <w:b/>
          <w:sz w:val="16"/>
          <w:szCs w:val="16"/>
          <w:lang w:val="es-MX"/>
        </w:rPr>
      </w:pPr>
      <w:r w:rsidRPr="00123246">
        <w:rPr>
          <w:rFonts w:ascii="Arial" w:hAnsi="Arial" w:cs="Arial"/>
          <w:b/>
          <w:sz w:val="16"/>
          <w:szCs w:val="16"/>
          <w:lang w:val="es-MX"/>
        </w:rPr>
        <w:t>FUNCIONALIDAD DEL SISTEMA INFORMÁTICO DE LABORATORIO (LIS)</w:t>
      </w:r>
    </w:p>
    <w:p w14:paraId="5ED95DCE" w14:textId="77777777" w:rsidR="00B54657" w:rsidRPr="00123246" w:rsidRDefault="00B54657" w:rsidP="00B54657">
      <w:pPr>
        <w:pStyle w:val="Prrafodelista"/>
        <w:ind w:left="360"/>
        <w:rPr>
          <w:rFonts w:ascii="Arial" w:hAnsi="Arial" w:cs="Arial"/>
          <w:b/>
          <w:sz w:val="16"/>
          <w:szCs w:val="16"/>
          <w:lang w:val="es-MX"/>
        </w:rPr>
      </w:pPr>
    </w:p>
    <w:p w14:paraId="53F09D8C" w14:textId="77777777" w:rsidR="00B54657" w:rsidRPr="00123246" w:rsidRDefault="00B54657" w:rsidP="00B54657">
      <w:pPr>
        <w:pStyle w:val="Sinespaciado"/>
        <w:ind w:left="720"/>
        <w:rPr>
          <w:rFonts w:ascii="Arial" w:hAnsi="Arial" w:cs="Arial"/>
          <w:b/>
          <w:sz w:val="16"/>
          <w:szCs w:val="16"/>
          <w:u w:val="single"/>
        </w:rPr>
      </w:pPr>
      <w:r w:rsidRPr="00123246">
        <w:rPr>
          <w:rFonts w:ascii="Arial" w:hAnsi="Arial" w:cs="Arial"/>
          <w:b/>
          <w:sz w:val="16"/>
          <w:szCs w:val="16"/>
          <w:u w:val="single"/>
        </w:rPr>
        <w:t>Citas</w:t>
      </w:r>
    </w:p>
    <w:p w14:paraId="50D8EB69" w14:textId="77777777" w:rsidR="00B54657" w:rsidRPr="00123246" w:rsidRDefault="00B54657">
      <w:pPr>
        <w:pStyle w:val="Sinespaciado"/>
        <w:numPr>
          <w:ilvl w:val="0"/>
          <w:numId w:val="69"/>
        </w:numPr>
        <w:jc w:val="both"/>
        <w:rPr>
          <w:rFonts w:ascii="Arial" w:hAnsi="Arial" w:cs="Arial"/>
          <w:sz w:val="16"/>
          <w:szCs w:val="16"/>
        </w:rPr>
      </w:pPr>
      <w:r w:rsidRPr="00123246">
        <w:rPr>
          <w:rFonts w:ascii="Arial" w:hAnsi="Arial" w:cs="Arial"/>
          <w:sz w:val="16"/>
          <w:szCs w:val="16"/>
        </w:rPr>
        <w:t>Capacidad de programación de la agenda laboral con límite de citas por día de la semana, por día específico y por estudio por día de la semana, deberá gestionar que no se sobrepase el límite marcado de citas generando un mensaje de alarma visual, con posibilidad de admitir más pacientes con ingreso de clave de confirmación del usuario autorizado.</w:t>
      </w:r>
    </w:p>
    <w:p w14:paraId="2CCBF609" w14:textId="77777777" w:rsidR="00B54657" w:rsidRPr="00123246" w:rsidRDefault="00B54657" w:rsidP="00A95169">
      <w:pPr>
        <w:pStyle w:val="Sinespaciado"/>
        <w:jc w:val="both"/>
        <w:rPr>
          <w:rFonts w:ascii="Arial" w:hAnsi="Arial" w:cs="Arial"/>
          <w:sz w:val="16"/>
          <w:szCs w:val="16"/>
        </w:rPr>
      </w:pPr>
    </w:p>
    <w:p w14:paraId="27AA7769" w14:textId="77777777" w:rsidR="00B54657" w:rsidRPr="00123246" w:rsidRDefault="00B54657">
      <w:pPr>
        <w:pStyle w:val="Sinespaciado"/>
        <w:numPr>
          <w:ilvl w:val="0"/>
          <w:numId w:val="69"/>
        </w:numPr>
        <w:jc w:val="both"/>
        <w:rPr>
          <w:rFonts w:ascii="Arial" w:hAnsi="Arial" w:cs="Arial"/>
          <w:sz w:val="16"/>
          <w:szCs w:val="16"/>
        </w:rPr>
      </w:pPr>
      <w:r w:rsidRPr="00123246">
        <w:rPr>
          <w:rFonts w:ascii="Arial" w:hAnsi="Arial" w:cs="Arial"/>
          <w:sz w:val="16"/>
          <w:szCs w:val="16"/>
        </w:rPr>
        <w:t>Reparto de citas por día en horario escalonado según requerimientos del laboratorio.</w:t>
      </w:r>
    </w:p>
    <w:p w14:paraId="51B3BD34" w14:textId="77777777" w:rsidR="00B54657" w:rsidRPr="00123246" w:rsidRDefault="00B54657" w:rsidP="00A95169">
      <w:pPr>
        <w:pStyle w:val="Sinespaciado"/>
        <w:jc w:val="both"/>
        <w:rPr>
          <w:rFonts w:ascii="Arial" w:hAnsi="Arial" w:cs="Arial"/>
          <w:sz w:val="16"/>
          <w:szCs w:val="16"/>
        </w:rPr>
      </w:pPr>
    </w:p>
    <w:p w14:paraId="776E475C" w14:textId="77777777" w:rsidR="00B54657" w:rsidRPr="00123246" w:rsidRDefault="00B54657">
      <w:pPr>
        <w:pStyle w:val="Sinespaciado"/>
        <w:numPr>
          <w:ilvl w:val="0"/>
          <w:numId w:val="69"/>
        </w:numPr>
        <w:jc w:val="both"/>
        <w:rPr>
          <w:rFonts w:ascii="Arial" w:hAnsi="Arial" w:cs="Arial"/>
          <w:sz w:val="16"/>
          <w:szCs w:val="16"/>
        </w:rPr>
      </w:pPr>
      <w:r w:rsidRPr="00123246">
        <w:rPr>
          <w:rFonts w:ascii="Arial" w:hAnsi="Arial" w:cs="Arial"/>
          <w:sz w:val="16"/>
          <w:szCs w:val="16"/>
        </w:rPr>
        <w:t>Configuración de agenda de días festivos o no laborables fijos o variables para la programación de citas.</w:t>
      </w:r>
    </w:p>
    <w:p w14:paraId="5CB47B99" w14:textId="77777777" w:rsidR="00B54657" w:rsidRPr="00123246" w:rsidRDefault="00B54657" w:rsidP="00A95169">
      <w:pPr>
        <w:pStyle w:val="Sinespaciado"/>
        <w:jc w:val="both"/>
        <w:rPr>
          <w:rFonts w:ascii="Arial" w:hAnsi="Arial" w:cs="Arial"/>
          <w:sz w:val="16"/>
          <w:szCs w:val="16"/>
        </w:rPr>
      </w:pPr>
    </w:p>
    <w:p w14:paraId="12F67B12" w14:textId="77777777" w:rsidR="00B54657" w:rsidRPr="00123246" w:rsidRDefault="00B54657">
      <w:pPr>
        <w:pStyle w:val="Sinespaciado"/>
        <w:numPr>
          <w:ilvl w:val="0"/>
          <w:numId w:val="69"/>
        </w:numPr>
        <w:jc w:val="both"/>
        <w:rPr>
          <w:rFonts w:ascii="Arial" w:hAnsi="Arial" w:cs="Arial"/>
          <w:sz w:val="16"/>
          <w:szCs w:val="16"/>
        </w:rPr>
      </w:pPr>
      <w:r w:rsidRPr="00123246">
        <w:rPr>
          <w:rFonts w:ascii="Arial" w:hAnsi="Arial" w:cs="Arial"/>
          <w:sz w:val="16"/>
          <w:szCs w:val="16"/>
        </w:rPr>
        <w:t>Ingreso de los datos demográficos del paciente requeridos por el Instituto por vía:</w:t>
      </w:r>
    </w:p>
    <w:p w14:paraId="14DC16E4" w14:textId="77777777" w:rsidR="00B54657" w:rsidRPr="00123246" w:rsidRDefault="00B54657">
      <w:pPr>
        <w:pStyle w:val="Sinespaciado"/>
        <w:numPr>
          <w:ilvl w:val="0"/>
          <w:numId w:val="69"/>
        </w:numPr>
        <w:jc w:val="both"/>
        <w:rPr>
          <w:rFonts w:ascii="Arial" w:hAnsi="Arial" w:cs="Arial"/>
          <w:sz w:val="16"/>
          <w:szCs w:val="16"/>
        </w:rPr>
      </w:pPr>
      <w:r w:rsidRPr="00123246">
        <w:rPr>
          <w:rFonts w:ascii="Arial" w:hAnsi="Arial" w:cs="Arial"/>
          <w:sz w:val="16"/>
          <w:szCs w:val="16"/>
        </w:rPr>
        <w:t>Consulta al Expediente Electrónico.</w:t>
      </w:r>
    </w:p>
    <w:p w14:paraId="5A66E8E4" w14:textId="77777777" w:rsidR="00B54657" w:rsidRPr="00123246" w:rsidRDefault="00B54657">
      <w:pPr>
        <w:pStyle w:val="Sinespaciado"/>
        <w:numPr>
          <w:ilvl w:val="0"/>
          <w:numId w:val="69"/>
        </w:numPr>
        <w:jc w:val="both"/>
        <w:rPr>
          <w:rFonts w:ascii="Arial" w:hAnsi="Arial" w:cs="Arial"/>
          <w:sz w:val="16"/>
          <w:szCs w:val="16"/>
        </w:rPr>
      </w:pPr>
      <w:r w:rsidRPr="00123246">
        <w:rPr>
          <w:rFonts w:ascii="Arial" w:hAnsi="Arial" w:cs="Arial"/>
          <w:sz w:val="16"/>
          <w:szCs w:val="16"/>
        </w:rPr>
        <w:t>Directamente desde el sistema</w:t>
      </w:r>
    </w:p>
    <w:p w14:paraId="39015848" w14:textId="77777777" w:rsidR="00B54657" w:rsidRPr="00123246" w:rsidRDefault="00B54657">
      <w:pPr>
        <w:pStyle w:val="Prrafodelista"/>
        <w:numPr>
          <w:ilvl w:val="1"/>
          <w:numId w:val="60"/>
        </w:numPr>
        <w:tabs>
          <w:tab w:val="left" w:pos="1418"/>
          <w:tab w:val="left" w:pos="7312"/>
          <w:tab w:val="left" w:pos="9569"/>
        </w:tabs>
        <w:spacing w:after="200" w:line="276" w:lineRule="auto"/>
        <w:ind w:right="567"/>
        <w:contextualSpacing/>
        <w:jc w:val="both"/>
        <w:rPr>
          <w:rFonts w:ascii="Arial" w:hAnsi="Arial" w:cs="Arial"/>
          <w:sz w:val="16"/>
          <w:szCs w:val="16"/>
          <w:lang w:val="es-MX"/>
        </w:rPr>
      </w:pPr>
      <w:r w:rsidRPr="00123246">
        <w:rPr>
          <w:rFonts w:ascii="Arial" w:hAnsi="Arial" w:cs="Arial"/>
          <w:sz w:val="16"/>
          <w:szCs w:val="16"/>
          <w:lang w:val="es-MX"/>
        </w:rPr>
        <w:t>Capacidad de lectura de los datos generales del paciente desde el archivo histórico del mismo sistema notificando las fechas de las visitas anteriores.</w:t>
      </w:r>
    </w:p>
    <w:p w14:paraId="03A499C0" w14:textId="77777777" w:rsidR="00B54657" w:rsidRPr="00123246" w:rsidRDefault="00B54657" w:rsidP="00A95169">
      <w:pPr>
        <w:pStyle w:val="Prrafodelista"/>
        <w:tabs>
          <w:tab w:val="left" w:pos="1418"/>
          <w:tab w:val="left" w:pos="7312"/>
          <w:tab w:val="left" w:pos="9569"/>
        </w:tabs>
        <w:ind w:left="1504" w:right="567"/>
        <w:jc w:val="both"/>
        <w:rPr>
          <w:rFonts w:ascii="Arial" w:hAnsi="Arial" w:cs="Arial"/>
          <w:sz w:val="16"/>
          <w:szCs w:val="16"/>
          <w:lang w:val="es-MX"/>
        </w:rPr>
      </w:pPr>
    </w:p>
    <w:p w14:paraId="5CAB1B30" w14:textId="77777777" w:rsidR="00B54657" w:rsidRPr="00123246" w:rsidRDefault="00B54657" w:rsidP="00A95169">
      <w:pPr>
        <w:pStyle w:val="Prrafodelista"/>
        <w:ind w:left="792"/>
        <w:jc w:val="both"/>
        <w:rPr>
          <w:rFonts w:ascii="Arial" w:hAnsi="Arial" w:cs="Arial"/>
          <w:b/>
          <w:sz w:val="16"/>
          <w:szCs w:val="16"/>
          <w:u w:val="single"/>
          <w:lang w:val="es-MX"/>
        </w:rPr>
      </w:pPr>
      <w:r w:rsidRPr="00123246">
        <w:rPr>
          <w:rFonts w:ascii="Arial" w:hAnsi="Arial" w:cs="Arial"/>
          <w:b/>
          <w:sz w:val="16"/>
          <w:szCs w:val="16"/>
          <w:u w:val="single"/>
          <w:lang w:val="es-MX"/>
        </w:rPr>
        <w:t>Admisión</w:t>
      </w:r>
    </w:p>
    <w:p w14:paraId="2B3EE25F" w14:textId="77777777" w:rsidR="00B54657" w:rsidRPr="00123246" w:rsidRDefault="00B54657">
      <w:pPr>
        <w:pStyle w:val="Prrafodelista"/>
        <w:numPr>
          <w:ilvl w:val="1"/>
          <w:numId w:val="61"/>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La fase de admisión de los pacientes podrá darse mediante:</w:t>
      </w:r>
    </w:p>
    <w:p w14:paraId="267F1980" w14:textId="77777777" w:rsidR="00B54657" w:rsidRPr="00123246" w:rsidRDefault="00B54657">
      <w:pPr>
        <w:pStyle w:val="Prrafodelista"/>
        <w:numPr>
          <w:ilvl w:val="1"/>
          <w:numId w:val="61"/>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Directamente en el LIS.</w:t>
      </w:r>
    </w:p>
    <w:p w14:paraId="750205CF" w14:textId="77777777" w:rsidR="00B54657" w:rsidRPr="00123246" w:rsidRDefault="00B54657">
      <w:pPr>
        <w:pStyle w:val="Prrafodelista"/>
        <w:numPr>
          <w:ilvl w:val="1"/>
          <w:numId w:val="61"/>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Mediante la admisión de las citas previamente registradas.</w:t>
      </w:r>
    </w:p>
    <w:p w14:paraId="69A5CCE2" w14:textId="77777777" w:rsidR="00B54657" w:rsidRPr="00123246" w:rsidRDefault="00B54657">
      <w:pPr>
        <w:pStyle w:val="Prrafodelista"/>
        <w:numPr>
          <w:ilvl w:val="1"/>
          <w:numId w:val="61"/>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De acuerdo con los exámenes que han sido solicitados, el sistema calculará y propondrá en los formularios la duración de tiempo en que el reporte de resultados completo estará disponible. En caso de que se presenten exámenes microbiológicos con largos tiempos de respuesta junto a los exámenes de tiempo de respuesta corto, el LIS calculará las fechas para la disponibilidad del reporte de resultados para que se puedan consultar los resultados parciales y posteriormente el reporte de resultados completo.</w:t>
      </w:r>
    </w:p>
    <w:p w14:paraId="18B1EF84" w14:textId="77777777" w:rsidR="00B54657" w:rsidRPr="00123246" w:rsidRDefault="00B54657">
      <w:pPr>
        <w:pStyle w:val="Prrafodelista"/>
        <w:numPr>
          <w:ilvl w:val="1"/>
          <w:numId w:val="61"/>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Para cada solicitud se deberá indicar la fecha de la solicitud, los datos de registro del paciente, el solicitante, el material biológico y los exámenes que se requieren tomando en consideración: exámenes individuales, exámenes con múltiples parámetros (BH, EGO, etc.), exámenes repetidos, tales como curvas, perfiles y estudios microbiológicos y al mismo tiempo se tendrá que recopilar cualquier otro tipo de información que sea indispensable para la elaboración del reporte de resultados como son el peso, la diuresis y demás datos generales del paciente.</w:t>
      </w:r>
    </w:p>
    <w:p w14:paraId="7D3E66A1" w14:textId="77777777" w:rsidR="00B54657" w:rsidRPr="00123246" w:rsidRDefault="00B54657">
      <w:pPr>
        <w:pStyle w:val="Prrafodelista"/>
        <w:numPr>
          <w:ilvl w:val="1"/>
          <w:numId w:val="61"/>
        </w:numPr>
        <w:spacing w:after="200" w:line="276" w:lineRule="auto"/>
        <w:contextualSpacing/>
        <w:jc w:val="both"/>
        <w:rPr>
          <w:rFonts w:ascii="Arial" w:hAnsi="Arial" w:cs="Arial"/>
          <w:bCs/>
          <w:sz w:val="16"/>
          <w:szCs w:val="16"/>
          <w:lang w:val="es-MX"/>
        </w:rPr>
      </w:pPr>
      <w:r w:rsidRPr="00123246">
        <w:rPr>
          <w:rFonts w:ascii="Arial" w:hAnsi="Arial" w:cs="Arial"/>
          <w:bCs/>
          <w:sz w:val="16"/>
          <w:szCs w:val="16"/>
          <w:lang w:val="es-MX"/>
        </w:rPr>
        <w:t>Para cada solicitud se deben retirar las muestras necesarias para la fase analítica, por lo que el sistema LIS debe indicar todas las muestras necesarias y gestionar una numeración que las identifique de forma unívoca para que puedan ser enviadas al laboratorio. Las etiquetas de código de barras para la identificación de las muestras deberán ser impresas inmediatamente después del registro de la solicitud y deben ser totalmente configurables en base a necesidades del usuario.</w:t>
      </w:r>
    </w:p>
    <w:p w14:paraId="5DF419DC" w14:textId="77777777" w:rsidR="00B54657" w:rsidRPr="00123246" w:rsidRDefault="00B54657">
      <w:pPr>
        <w:pStyle w:val="Prrafodelista"/>
        <w:numPr>
          <w:ilvl w:val="1"/>
          <w:numId w:val="61"/>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En cada etapa de trabajo, debe existir la posibilidad de añadir o eliminar los exámenes de una solicitud sin tener que introducir limitaciones en las muestras que se están procesando.</w:t>
      </w:r>
    </w:p>
    <w:p w14:paraId="7890F1FF" w14:textId="77777777" w:rsidR="00B54657" w:rsidRPr="00123246" w:rsidRDefault="00B54657" w:rsidP="00B54657">
      <w:pPr>
        <w:pStyle w:val="Prrafodelista"/>
        <w:ind w:left="792"/>
        <w:rPr>
          <w:rFonts w:ascii="Arial" w:hAnsi="Arial" w:cs="Arial"/>
          <w:sz w:val="16"/>
          <w:szCs w:val="16"/>
          <w:lang w:val="es-MX"/>
        </w:rPr>
      </w:pPr>
    </w:p>
    <w:p w14:paraId="6BA0C51C" w14:textId="77777777" w:rsidR="00B54657" w:rsidRPr="00123246" w:rsidRDefault="00B54657" w:rsidP="00B54657">
      <w:pPr>
        <w:pStyle w:val="Prrafodelista"/>
        <w:ind w:left="792"/>
        <w:rPr>
          <w:rFonts w:ascii="Arial" w:hAnsi="Arial" w:cs="Arial"/>
          <w:b/>
          <w:sz w:val="16"/>
          <w:szCs w:val="16"/>
          <w:u w:val="single"/>
          <w:lang w:val="es-MX"/>
        </w:rPr>
      </w:pPr>
      <w:r w:rsidRPr="00123246">
        <w:rPr>
          <w:rFonts w:ascii="Arial" w:hAnsi="Arial" w:cs="Arial"/>
          <w:b/>
          <w:sz w:val="16"/>
          <w:szCs w:val="16"/>
          <w:u w:val="single"/>
          <w:lang w:val="es-MX"/>
        </w:rPr>
        <w:t>Recepción de muestras</w:t>
      </w:r>
    </w:p>
    <w:p w14:paraId="11B6BE95" w14:textId="77777777" w:rsidR="00B54657" w:rsidRPr="00123246" w:rsidRDefault="00B54657">
      <w:pPr>
        <w:pStyle w:val="Prrafodelista"/>
        <w:numPr>
          <w:ilvl w:val="1"/>
          <w:numId w:val="62"/>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lastRenderedPageBreak/>
        <w:t>Para una lograr una trazabilidad adecuada de la llegada de las muestras al laboratorio, el sistema debe identificar positivamente las muestras mediante la lectura del código de barras que está colocado sobre las etiquetas registrando la fecha y hora de recepción.</w:t>
      </w:r>
    </w:p>
    <w:p w14:paraId="2ABA13E6" w14:textId="77777777" w:rsidR="00B54657" w:rsidRPr="00123246" w:rsidRDefault="00B54657">
      <w:pPr>
        <w:pStyle w:val="Prrafodelista"/>
        <w:numPr>
          <w:ilvl w:val="1"/>
          <w:numId w:val="62"/>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En tiempo real, deberán ser enlistadas todas las muestras que han sido aceptadas y señalar aquellas muestras que están en espera de ser recibidas para así poder detectar todas las muestras faltantes.</w:t>
      </w:r>
    </w:p>
    <w:p w14:paraId="3F9A3A1E" w14:textId="77777777" w:rsidR="00B54657" w:rsidRPr="00123246" w:rsidRDefault="00B54657" w:rsidP="00A95169">
      <w:pPr>
        <w:pStyle w:val="Prrafodelista"/>
        <w:ind w:left="792"/>
        <w:jc w:val="both"/>
        <w:rPr>
          <w:rFonts w:ascii="Arial" w:hAnsi="Arial" w:cs="Arial"/>
          <w:sz w:val="16"/>
          <w:szCs w:val="16"/>
          <w:lang w:val="es-MX"/>
        </w:rPr>
      </w:pPr>
    </w:p>
    <w:p w14:paraId="1AB46964" w14:textId="77777777" w:rsidR="00B54657" w:rsidRPr="00123246" w:rsidRDefault="00B54657" w:rsidP="00A95169">
      <w:pPr>
        <w:pStyle w:val="Prrafodelista"/>
        <w:ind w:left="360"/>
        <w:jc w:val="both"/>
        <w:rPr>
          <w:rFonts w:ascii="Arial" w:hAnsi="Arial" w:cs="Arial"/>
          <w:b/>
          <w:sz w:val="16"/>
          <w:szCs w:val="16"/>
          <w:u w:val="single"/>
          <w:lang w:val="es-MX"/>
        </w:rPr>
      </w:pPr>
      <w:r w:rsidRPr="00123246">
        <w:rPr>
          <w:rFonts w:ascii="Arial" w:hAnsi="Arial" w:cs="Arial"/>
          <w:b/>
          <w:sz w:val="16"/>
          <w:szCs w:val="16"/>
          <w:lang w:val="es-MX"/>
        </w:rPr>
        <w:t xml:space="preserve">          </w:t>
      </w:r>
      <w:r w:rsidRPr="00123246">
        <w:rPr>
          <w:rFonts w:ascii="Arial" w:hAnsi="Arial" w:cs="Arial"/>
          <w:b/>
          <w:sz w:val="16"/>
          <w:szCs w:val="16"/>
          <w:u w:val="single"/>
          <w:lang w:val="es-MX"/>
        </w:rPr>
        <w:t>Fase analítica</w:t>
      </w:r>
    </w:p>
    <w:p w14:paraId="163BE8AA" w14:textId="77777777" w:rsidR="00B54657" w:rsidRPr="00123246" w:rsidRDefault="00B54657">
      <w:pPr>
        <w:pStyle w:val="Prrafodelista"/>
        <w:numPr>
          <w:ilvl w:val="1"/>
          <w:numId w:val="63"/>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La fase analítica debe ser manejable de forma flexible y dinámica y permitir al sistema la producción automática de las listas de trabajo para cada sector, para cada línea analítica y para cada analizador, sin que ello implique la interrupción de cualquier otra actividad. El sistema debe permitir también diferentes modalidades de organización del trabajo de acuerdo con necesidades específicas:</w:t>
      </w:r>
    </w:p>
    <w:p w14:paraId="1359723D" w14:textId="77777777" w:rsidR="00B54657" w:rsidRPr="00123246" w:rsidRDefault="00B54657">
      <w:pPr>
        <w:pStyle w:val="Prrafodelista"/>
        <w:numPr>
          <w:ilvl w:val="1"/>
          <w:numId w:val="63"/>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 xml:space="preserve">Ingreso automático en las hojas de trabajo en la fase de admisión. </w:t>
      </w:r>
    </w:p>
    <w:p w14:paraId="698055A4" w14:textId="77777777" w:rsidR="00B54657" w:rsidRPr="00123246" w:rsidRDefault="00B54657">
      <w:pPr>
        <w:pStyle w:val="Prrafodelista"/>
        <w:numPr>
          <w:ilvl w:val="1"/>
          <w:numId w:val="63"/>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 xml:space="preserve">Ingreso en la hoja de trabajo después de la recepción de las muestras. </w:t>
      </w:r>
    </w:p>
    <w:p w14:paraId="7B62595A" w14:textId="77777777" w:rsidR="00B54657" w:rsidRPr="00123246" w:rsidRDefault="00B54657">
      <w:pPr>
        <w:pStyle w:val="Prrafodelista"/>
        <w:numPr>
          <w:ilvl w:val="1"/>
          <w:numId w:val="63"/>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Ingreso en la hoja de trabajo después de la impresión de la hoja de trabajo correspondiente.</w:t>
      </w:r>
    </w:p>
    <w:p w14:paraId="070ADDAA" w14:textId="77777777" w:rsidR="00B54657" w:rsidRPr="00123246" w:rsidRDefault="00B54657" w:rsidP="00A95169">
      <w:pPr>
        <w:pStyle w:val="Prrafodelista"/>
        <w:ind w:left="792"/>
        <w:jc w:val="both"/>
        <w:rPr>
          <w:rFonts w:ascii="Arial" w:hAnsi="Arial" w:cs="Arial"/>
          <w:sz w:val="16"/>
          <w:szCs w:val="16"/>
          <w:lang w:val="es-MX"/>
        </w:rPr>
      </w:pPr>
    </w:p>
    <w:p w14:paraId="46E681EC" w14:textId="77777777" w:rsidR="00B54657" w:rsidRPr="00123246" w:rsidRDefault="00B54657" w:rsidP="00A95169">
      <w:pPr>
        <w:pStyle w:val="Prrafodelista"/>
        <w:ind w:left="360"/>
        <w:jc w:val="both"/>
        <w:rPr>
          <w:rFonts w:ascii="Arial" w:hAnsi="Arial" w:cs="Arial"/>
          <w:b/>
          <w:sz w:val="16"/>
          <w:szCs w:val="16"/>
          <w:u w:val="single"/>
          <w:lang w:val="es-MX"/>
        </w:rPr>
      </w:pPr>
      <w:r w:rsidRPr="00123246">
        <w:rPr>
          <w:rFonts w:ascii="Arial" w:hAnsi="Arial" w:cs="Arial"/>
          <w:b/>
          <w:sz w:val="16"/>
          <w:szCs w:val="16"/>
          <w:lang w:val="es-MX"/>
        </w:rPr>
        <w:t xml:space="preserve">          </w:t>
      </w:r>
      <w:r w:rsidRPr="00123246">
        <w:rPr>
          <w:rFonts w:ascii="Arial" w:hAnsi="Arial" w:cs="Arial"/>
          <w:b/>
          <w:sz w:val="16"/>
          <w:szCs w:val="16"/>
          <w:u w:val="single"/>
          <w:lang w:val="es-MX"/>
        </w:rPr>
        <w:t>Admisión manual local en caso de caída de la línea de comunicación.</w:t>
      </w:r>
    </w:p>
    <w:p w14:paraId="1413194C" w14:textId="77777777" w:rsidR="00B54657" w:rsidRPr="00123246" w:rsidRDefault="00B54657">
      <w:pPr>
        <w:pStyle w:val="Prrafodelista"/>
        <w:numPr>
          <w:ilvl w:val="1"/>
          <w:numId w:val="65"/>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El sistema debe permitir la admisión manual local de las muestras en caso de que llegase a faltar el LIS por problemas de caída de la línea de comunicación.</w:t>
      </w:r>
    </w:p>
    <w:p w14:paraId="3BBE34ED" w14:textId="77777777" w:rsidR="00B54657" w:rsidRPr="00123246" w:rsidRDefault="00B54657">
      <w:pPr>
        <w:pStyle w:val="Prrafodelista"/>
        <w:numPr>
          <w:ilvl w:val="1"/>
          <w:numId w:val="65"/>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La fase de admisión manual debe permitir la captura del paciente y de las pruebas que se van a realizar.</w:t>
      </w:r>
    </w:p>
    <w:p w14:paraId="0B014A68" w14:textId="77777777" w:rsidR="00B54657" w:rsidRPr="00123246" w:rsidRDefault="00B54657">
      <w:pPr>
        <w:pStyle w:val="Prrafodelista"/>
        <w:numPr>
          <w:ilvl w:val="1"/>
          <w:numId w:val="65"/>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La numeración de las muestras deberá tener una lógica completamente diferente al de la numeración del LIS para que no se sobrepongan las dos numeraciones.</w:t>
      </w:r>
    </w:p>
    <w:p w14:paraId="4B90373F" w14:textId="77777777" w:rsidR="00B54657" w:rsidRPr="00123246" w:rsidRDefault="00B54657" w:rsidP="00A95169">
      <w:pPr>
        <w:pStyle w:val="Prrafodelista"/>
        <w:ind w:left="792"/>
        <w:jc w:val="both"/>
        <w:rPr>
          <w:rFonts w:ascii="Arial" w:hAnsi="Arial" w:cs="Arial"/>
          <w:sz w:val="16"/>
          <w:szCs w:val="16"/>
          <w:lang w:val="es-MX"/>
        </w:rPr>
      </w:pPr>
    </w:p>
    <w:p w14:paraId="76A43FF4" w14:textId="77777777" w:rsidR="00B54657" w:rsidRPr="00123246" w:rsidRDefault="00B54657" w:rsidP="00A95169">
      <w:pPr>
        <w:pStyle w:val="Prrafodelista"/>
        <w:ind w:left="792"/>
        <w:jc w:val="both"/>
        <w:rPr>
          <w:rFonts w:ascii="Arial" w:hAnsi="Arial" w:cs="Arial"/>
          <w:sz w:val="16"/>
          <w:szCs w:val="16"/>
          <w:lang w:val="es-MX"/>
        </w:rPr>
      </w:pPr>
    </w:p>
    <w:p w14:paraId="16366C34" w14:textId="77777777" w:rsidR="00B54657" w:rsidRPr="00123246" w:rsidRDefault="00B54657" w:rsidP="00A95169">
      <w:pPr>
        <w:pStyle w:val="Prrafodelista"/>
        <w:ind w:left="360"/>
        <w:jc w:val="both"/>
        <w:rPr>
          <w:rFonts w:ascii="Arial" w:hAnsi="Arial" w:cs="Arial"/>
          <w:b/>
          <w:sz w:val="16"/>
          <w:szCs w:val="16"/>
          <w:u w:val="single"/>
          <w:lang w:val="es-MX"/>
        </w:rPr>
      </w:pPr>
      <w:r w:rsidRPr="00123246">
        <w:rPr>
          <w:rFonts w:ascii="Arial" w:hAnsi="Arial" w:cs="Arial"/>
          <w:b/>
          <w:sz w:val="16"/>
          <w:szCs w:val="16"/>
          <w:lang w:val="es-MX"/>
        </w:rPr>
        <w:t xml:space="preserve">         </w:t>
      </w:r>
      <w:r w:rsidRPr="00123246">
        <w:rPr>
          <w:rFonts w:ascii="Arial" w:hAnsi="Arial" w:cs="Arial"/>
          <w:b/>
          <w:sz w:val="16"/>
          <w:szCs w:val="16"/>
          <w:u w:val="single"/>
          <w:lang w:val="es-MX"/>
        </w:rPr>
        <w:t>Hojas de trabajo</w:t>
      </w:r>
    </w:p>
    <w:p w14:paraId="40E1C468" w14:textId="77777777" w:rsidR="00B54657" w:rsidRPr="00123246" w:rsidRDefault="00B54657">
      <w:pPr>
        <w:pStyle w:val="Prrafodelista"/>
        <w:numPr>
          <w:ilvl w:val="1"/>
          <w:numId w:val="66"/>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La producción de las hojas de trabajo es una ayuda para todos los métodos manuales o para la carga de aquellos instrumentos que no incluyan la modalidad de “host-</w:t>
      </w:r>
      <w:proofErr w:type="spellStart"/>
      <w:r w:rsidRPr="00123246">
        <w:rPr>
          <w:rFonts w:ascii="Arial" w:hAnsi="Arial" w:cs="Arial"/>
          <w:sz w:val="16"/>
          <w:szCs w:val="16"/>
          <w:lang w:val="es-MX"/>
        </w:rPr>
        <w:t>query</w:t>
      </w:r>
      <w:proofErr w:type="spellEnd"/>
      <w:r w:rsidRPr="00123246">
        <w:rPr>
          <w:rFonts w:ascii="Arial" w:hAnsi="Arial" w:cs="Arial"/>
          <w:sz w:val="16"/>
          <w:szCs w:val="16"/>
          <w:lang w:val="es-MX"/>
        </w:rPr>
        <w:t>”, o bien, solamente para llevar un control adecuado sobre los equipos conectados. Pueden ser hojas de trabajo electrónicas o bien imprimirse en papel en caso de que el usuario así lo requiera.</w:t>
      </w:r>
    </w:p>
    <w:p w14:paraId="3038A87E" w14:textId="77777777" w:rsidR="00B54657" w:rsidRPr="00123246" w:rsidRDefault="00B54657">
      <w:pPr>
        <w:pStyle w:val="Prrafodelista"/>
        <w:numPr>
          <w:ilvl w:val="1"/>
          <w:numId w:val="66"/>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En las hojas de trabajo deberán poder reportarse los resultados que están incluidos en el archivo histórico.</w:t>
      </w:r>
    </w:p>
    <w:p w14:paraId="08A4B408" w14:textId="77777777" w:rsidR="00B54657" w:rsidRPr="00123246" w:rsidRDefault="00B54657" w:rsidP="00A95169">
      <w:pPr>
        <w:pStyle w:val="Sinespaciado"/>
        <w:jc w:val="both"/>
        <w:rPr>
          <w:rFonts w:ascii="Arial" w:hAnsi="Arial" w:cs="Arial"/>
          <w:b/>
          <w:sz w:val="16"/>
          <w:szCs w:val="16"/>
          <w:u w:val="single"/>
        </w:rPr>
      </w:pPr>
      <w:r w:rsidRPr="00123246">
        <w:rPr>
          <w:rFonts w:ascii="Arial" w:hAnsi="Arial" w:cs="Arial"/>
          <w:sz w:val="16"/>
          <w:szCs w:val="16"/>
        </w:rPr>
        <w:t xml:space="preserve">                </w:t>
      </w:r>
      <w:r w:rsidRPr="00123246">
        <w:rPr>
          <w:rFonts w:ascii="Arial" w:hAnsi="Arial" w:cs="Arial"/>
          <w:b/>
          <w:sz w:val="16"/>
          <w:szCs w:val="16"/>
          <w:u w:val="single"/>
        </w:rPr>
        <w:t>Interfaces con la instrumentación analítica</w:t>
      </w:r>
    </w:p>
    <w:p w14:paraId="319B4A9C" w14:textId="77777777" w:rsidR="00B54657" w:rsidRPr="00123246" w:rsidRDefault="00B54657">
      <w:pPr>
        <w:pStyle w:val="Prrafodelista"/>
        <w:numPr>
          <w:ilvl w:val="1"/>
          <w:numId w:val="67"/>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 xml:space="preserve">La mayor parte de la actividad analítica se realiza mediante la conexión de los analizadores al LIS. Casi todos los analizadores permiten la lectura automática del código de barras de los tubos de ensayo y por lo tanto la interfaz debe permitir la carga de muestras al azar y la programación en modo de "host - </w:t>
      </w:r>
      <w:proofErr w:type="spellStart"/>
      <w:r w:rsidRPr="00123246">
        <w:rPr>
          <w:rFonts w:ascii="Arial" w:hAnsi="Arial" w:cs="Arial"/>
          <w:sz w:val="16"/>
          <w:szCs w:val="16"/>
          <w:lang w:val="es-MX"/>
        </w:rPr>
        <w:t>query</w:t>
      </w:r>
      <w:proofErr w:type="spellEnd"/>
      <w:r w:rsidRPr="00123246">
        <w:rPr>
          <w:rFonts w:ascii="Arial" w:hAnsi="Arial" w:cs="Arial"/>
          <w:sz w:val="16"/>
          <w:szCs w:val="16"/>
          <w:lang w:val="es-MX"/>
        </w:rPr>
        <w:t>".</w:t>
      </w:r>
    </w:p>
    <w:p w14:paraId="2D8A02E3" w14:textId="77777777" w:rsidR="00B54657" w:rsidRPr="00123246" w:rsidRDefault="00B54657">
      <w:pPr>
        <w:pStyle w:val="Prrafodelista"/>
        <w:numPr>
          <w:ilvl w:val="1"/>
          <w:numId w:val="67"/>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El sistema en su modalidad configurable debe ser capaz de gestionar en tiempo real:</w:t>
      </w:r>
    </w:p>
    <w:p w14:paraId="229D8B7E" w14:textId="77777777" w:rsidR="00B54657" w:rsidRPr="00123246" w:rsidRDefault="00B54657">
      <w:pPr>
        <w:pStyle w:val="Prrafodelista"/>
        <w:numPr>
          <w:ilvl w:val="1"/>
          <w:numId w:val="67"/>
        </w:numPr>
        <w:spacing w:before="120"/>
        <w:contextualSpacing/>
        <w:jc w:val="both"/>
        <w:rPr>
          <w:rFonts w:ascii="Arial" w:hAnsi="Arial" w:cs="Arial"/>
          <w:sz w:val="16"/>
          <w:szCs w:val="16"/>
          <w:lang w:val="es-MX"/>
        </w:rPr>
      </w:pPr>
      <w:r w:rsidRPr="00123246">
        <w:rPr>
          <w:rFonts w:ascii="Arial" w:hAnsi="Arial" w:cs="Arial"/>
          <w:sz w:val="16"/>
          <w:szCs w:val="16"/>
          <w:lang w:val="es-MX"/>
        </w:rPr>
        <w:t>Volver a repetir un estudio.</w:t>
      </w:r>
    </w:p>
    <w:p w14:paraId="10FD3020" w14:textId="77777777" w:rsidR="00B54657" w:rsidRPr="00123246" w:rsidRDefault="00B54657">
      <w:pPr>
        <w:pStyle w:val="Prrafodelista"/>
        <w:numPr>
          <w:ilvl w:val="1"/>
          <w:numId w:val="67"/>
        </w:numPr>
        <w:spacing w:before="120"/>
        <w:contextualSpacing/>
        <w:jc w:val="both"/>
        <w:rPr>
          <w:rFonts w:ascii="Arial" w:hAnsi="Arial" w:cs="Arial"/>
          <w:sz w:val="16"/>
          <w:szCs w:val="16"/>
          <w:lang w:val="es-MX"/>
        </w:rPr>
      </w:pPr>
      <w:r w:rsidRPr="00123246">
        <w:rPr>
          <w:rFonts w:ascii="Arial" w:hAnsi="Arial" w:cs="Arial"/>
          <w:sz w:val="16"/>
          <w:szCs w:val="16"/>
          <w:lang w:val="es-MX"/>
        </w:rPr>
        <w:t>Presencia de banderas (</w:t>
      </w:r>
      <w:proofErr w:type="spellStart"/>
      <w:r w:rsidRPr="00123246">
        <w:rPr>
          <w:rFonts w:ascii="Arial" w:hAnsi="Arial" w:cs="Arial"/>
          <w:sz w:val="16"/>
          <w:szCs w:val="16"/>
          <w:lang w:val="es-MX"/>
        </w:rPr>
        <w:t>flags</w:t>
      </w:r>
      <w:proofErr w:type="spellEnd"/>
      <w:r w:rsidRPr="00123246">
        <w:rPr>
          <w:rFonts w:ascii="Arial" w:hAnsi="Arial" w:cs="Arial"/>
          <w:sz w:val="16"/>
          <w:szCs w:val="16"/>
          <w:lang w:val="es-MX"/>
        </w:rPr>
        <w:t>) analíticas asociados con el resultado.</w:t>
      </w:r>
    </w:p>
    <w:p w14:paraId="5C2BFCD0" w14:textId="77777777" w:rsidR="00B54657" w:rsidRPr="00123246" w:rsidRDefault="00B54657">
      <w:pPr>
        <w:pStyle w:val="Prrafodelista"/>
        <w:numPr>
          <w:ilvl w:val="1"/>
          <w:numId w:val="67"/>
        </w:numPr>
        <w:spacing w:before="120"/>
        <w:contextualSpacing/>
        <w:jc w:val="both"/>
        <w:rPr>
          <w:rFonts w:ascii="Arial" w:hAnsi="Arial" w:cs="Arial"/>
          <w:sz w:val="16"/>
          <w:szCs w:val="16"/>
          <w:lang w:val="es-MX"/>
        </w:rPr>
      </w:pPr>
      <w:r w:rsidRPr="00123246">
        <w:rPr>
          <w:rFonts w:ascii="Arial" w:hAnsi="Arial" w:cs="Arial"/>
          <w:sz w:val="16"/>
          <w:szCs w:val="16"/>
          <w:lang w:val="es-MX"/>
        </w:rPr>
        <w:t>La presencia de banderas (</w:t>
      </w:r>
      <w:proofErr w:type="spellStart"/>
      <w:r w:rsidRPr="00123246">
        <w:rPr>
          <w:rFonts w:ascii="Arial" w:hAnsi="Arial" w:cs="Arial"/>
          <w:sz w:val="16"/>
          <w:szCs w:val="16"/>
          <w:lang w:val="es-MX"/>
        </w:rPr>
        <w:t>flags</w:t>
      </w:r>
      <w:proofErr w:type="spellEnd"/>
      <w:r w:rsidRPr="00123246">
        <w:rPr>
          <w:rFonts w:ascii="Arial" w:hAnsi="Arial" w:cs="Arial"/>
          <w:sz w:val="16"/>
          <w:szCs w:val="16"/>
          <w:lang w:val="es-MX"/>
        </w:rPr>
        <w:t>) instrumentales y las acciones a seguir en relación con (el bloqueo o dilución de la muestra según la bandera).</w:t>
      </w:r>
    </w:p>
    <w:p w14:paraId="1E8E9274" w14:textId="77777777" w:rsidR="00B54657" w:rsidRPr="00123246" w:rsidRDefault="00B54657">
      <w:pPr>
        <w:pStyle w:val="Prrafodelista"/>
        <w:numPr>
          <w:ilvl w:val="1"/>
          <w:numId w:val="67"/>
        </w:numPr>
        <w:spacing w:before="120"/>
        <w:contextualSpacing/>
        <w:jc w:val="both"/>
        <w:rPr>
          <w:rFonts w:ascii="Arial" w:hAnsi="Arial" w:cs="Arial"/>
          <w:sz w:val="16"/>
          <w:szCs w:val="16"/>
          <w:lang w:val="es-MX"/>
        </w:rPr>
      </w:pPr>
      <w:r w:rsidRPr="00123246">
        <w:rPr>
          <w:rFonts w:ascii="Arial" w:hAnsi="Arial" w:cs="Arial"/>
          <w:sz w:val="16"/>
          <w:szCs w:val="16"/>
          <w:lang w:val="es-MX"/>
        </w:rPr>
        <w:t>Alarmas sobre los controles de calidad.</w:t>
      </w:r>
    </w:p>
    <w:p w14:paraId="5E952C47" w14:textId="77777777" w:rsidR="00B54657" w:rsidRPr="00123246" w:rsidRDefault="00B54657">
      <w:pPr>
        <w:pStyle w:val="Prrafodelista"/>
        <w:numPr>
          <w:ilvl w:val="1"/>
          <w:numId w:val="67"/>
        </w:numPr>
        <w:spacing w:before="120"/>
        <w:contextualSpacing/>
        <w:jc w:val="both"/>
        <w:rPr>
          <w:rFonts w:ascii="Arial" w:hAnsi="Arial" w:cs="Arial"/>
          <w:sz w:val="16"/>
          <w:szCs w:val="16"/>
          <w:lang w:val="es-MX"/>
        </w:rPr>
      </w:pPr>
      <w:r w:rsidRPr="00123246">
        <w:rPr>
          <w:rFonts w:ascii="Arial" w:hAnsi="Arial" w:cs="Arial"/>
          <w:sz w:val="16"/>
          <w:szCs w:val="16"/>
          <w:lang w:val="es-MX"/>
        </w:rPr>
        <w:t xml:space="preserve">Incompatibilidad con otros resultados del paciente y de la muestra. </w:t>
      </w:r>
    </w:p>
    <w:p w14:paraId="1BD08C37" w14:textId="77777777" w:rsidR="00B54657" w:rsidRPr="00123246" w:rsidRDefault="00B54657">
      <w:pPr>
        <w:pStyle w:val="Prrafodelista"/>
        <w:numPr>
          <w:ilvl w:val="1"/>
          <w:numId w:val="67"/>
        </w:numPr>
        <w:spacing w:before="120"/>
        <w:contextualSpacing/>
        <w:jc w:val="both"/>
        <w:rPr>
          <w:rFonts w:ascii="Arial" w:hAnsi="Arial" w:cs="Arial"/>
          <w:sz w:val="16"/>
          <w:szCs w:val="16"/>
          <w:lang w:val="es-MX"/>
        </w:rPr>
      </w:pPr>
      <w:r w:rsidRPr="00123246">
        <w:rPr>
          <w:rFonts w:ascii="Arial" w:hAnsi="Arial" w:cs="Arial"/>
          <w:sz w:val="16"/>
          <w:szCs w:val="16"/>
          <w:lang w:val="es-MX"/>
        </w:rPr>
        <w:t>La transformación del resultado numérico de acuerdo con las tablas de resultados descriptivos, es decir transformar un resultado numérico a un texto predefinido.</w:t>
      </w:r>
    </w:p>
    <w:p w14:paraId="2A9FED74" w14:textId="77777777" w:rsidR="00B54657" w:rsidRPr="00123246" w:rsidRDefault="00B54657">
      <w:pPr>
        <w:pStyle w:val="Prrafodelista"/>
        <w:numPr>
          <w:ilvl w:val="1"/>
          <w:numId w:val="67"/>
        </w:numPr>
        <w:spacing w:before="120"/>
        <w:contextualSpacing/>
        <w:jc w:val="both"/>
        <w:rPr>
          <w:rFonts w:ascii="Arial" w:hAnsi="Arial" w:cs="Arial"/>
          <w:sz w:val="16"/>
          <w:szCs w:val="16"/>
          <w:lang w:val="es-MX"/>
        </w:rPr>
      </w:pPr>
      <w:r w:rsidRPr="00123246">
        <w:rPr>
          <w:rFonts w:ascii="Arial" w:hAnsi="Arial" w:cs="Arial"/>
          <w:sz w:val="16"/>
          <w:szCs w:val="16"/>
          <w:lang w:val="es-MX"/>
        </w:rPr>
        <w:t>Adquisición de gráficos e imágenes.</w:t>
      </w:r>
    </w:p>
    <w:p w14:paraId="4AB9DE0D" w14:textId="77777777" w:rsidR="00B54657" w:rsidRPr="00123246" w:rsidRDefault="00B54657" w:rsidP="00A95169">
      <w:pPr>
        <w:pStyle w:val="Prrafodelista"/>
        <w:spacing w:before="120"/>
        <w:ind w:left="792"/>
        <w:jc w:val="both"/>
        <w:rPr>
          <w:rFonts w:ascii="Arial" w:hAnsi="Arial" w:cs="Arial"/>
          <w:sz w:val="16"/>
          <w:szCs w:val="16"/>
          <w:lang w:val="es-MX"/>
        </w:rPr>
      </w:pPr>
    </w:p>
    <w:p w14:paraId="57886D77" w14:textId="77777777" w:rsidR="00B54657" w:rsidRPr="00123246" w:rsidRDefault="00B54657" w:rsidP="00A95169">
      <w:pPr>
        <w:pStyle w:val="Prrafodelista"/>
        <w:ind w:left="360"/>
        <w:jc w:val="both"/>
        <w:rPr>
          <w:rFonts w:ascii="Arial" w:hAnsi="Arial" w:cs="Arial"/>
          <w:b/>
          <w:sz w:val="16"/>
          <w:szCs w:val="16"/>
          <w:u w:val="single"/>
          <w:lang w:val="es-MX"/>
        </w:rPr>
      </w:pPr>
      <w:r w:rsidRPr="00123246">
        <w:rPr>
          <w:rFonts w:ascii="Arial" w:hAnsi="Arial" w:cs="Arial"/>
          <w:b/>
          <w:sz w:val="16"/>
          <w:szCs w:val="16"/>
          <w:lang w:val="es-MX"/>
        </w:rPr>
        <w:t xml:space="preserve">          </w:t>
      </w:r>
      <w:r w:rsidRPr="00123246">
        <w:rPr>
          <w:rFonts w:ascii="Arial" w:hAnsi="Arial" w:cs="Arial"/>
          <w:b/>
          <w:sz w:val="16"/>
          <w:szCs w:val="16"/>
          <w:u w:val="single"/>
          <w:lang w:val="es-MX"/>
        </w:rPr>
        <w:t>Captura de resultados</w:t>
      </w:r>
    </w:p>
    <w:p w14:paraId="27DC58C8" w14:textId="77777777" w:rsidR="00B54657" w:rsidRPr="00123246" w:rsidRDefault="00B54657">
      <w:pPr>
        <w:pStyle w:val="Prrafodelista"/>
        <w:numPr>
          <w:ilvl w:val="1"/>
          <w:numId w:val="68"/>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El sistema debe permitir la entrada manual, edición y validación analítica de los resultados. Los usuarios deben estar previamente autorizados para el procesamiento de los resultados y necesitan estar habilitados para entrar a la fase de validación de los mismos. Para algunas pruebas, como por ejemplo el VIH, se debe prever el ocultamiento del dato y permitir la visualización del mismo solamente al personal responsable.</w:t>
      </w:r>
    </w:p>
    <w:p w14:paraId="4B46AF5F" w14:textId="77777777" w:rsidR="00B54657" w:rsidRPr="00123246" w:rsidRDefault="00B54657">
      <w:pPr>
        <w:pStyle w:val="Prrafodelista"/>
        <w:numPr>
          <w:ilvl w:val="1"/>
          <w:numId w:val="68"/>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El acceso a los resultados de los exámenes debe darse por: paciente, hoja de trabajo o por sector y por la selección de características como origen, departamento, tipología, presencia o ausencia de señales de alarma.</w:t>
      </w:r>
    </w:p>
    <w:p w14:paraId="71C2AA9F" w14:textId="77777777" w:rsidR="00B54657" w:rsidRPr="00123246" w:rsidRDefault="00B54657">
      <w:pPr>
        <w:pStyle w:val="Prrafodelista"/>
        <w:numPr>
          <w:ilvl w:val="1"/>
          <w:numId w:val="68"/>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 xml:space="preserve">En el caso de exámenes de microbiología debe ser posible insertar para una sola muestra los microorganismos y para cada muestra el antibiograma correspondiente, ya sea mediante la proposición de paneles específicos o bien, en modalidad de captura libre para incluir los demás antibióticos analizados. </w:t>
      </w:r>
    </w:p>
    <w:p w14:paraId="5418912B" w14:textId="77777777" w:rsidR="00B54657" w:rsidRPr="00123246" w:rsidRDefault="00B54657">
      <w:pPr>
        <w:pStyle w:val="Prrafodelista"/>
        <w:numPr>
          <w:ilvl w:val="1"/>
          <w:numId w:val="68"/>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Todos los resultados introducidos de forma manual o que hayan sido recibidos por las distintas herramientas, deberán conservados en un archivo temporal, es decir no podrán ser vistos por personal externo al laboratorio y quedarán en espera de su validación.</w:t>
      </w:r>
    </w:p>
    <w:p w14:paraId="4D85FEC1" w14:textId="77777777" w:rsidR="00B54657" w:rsidRPr="00123246" w:rsidRDefault="00B54657">
      <w:pPr>
        <w:pStyle w:val="Prrafodelista"/>
        <w:numPr>
          <w:ilvl w:val="1"/>
          <w:numId w:val="68"/>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En caso de que llegase a fallar la línea de comunicación el sistema debe ofrecer la posibilidad de impresión del reporte de resultados en local.</w:t>
      </w:r>
    </w:p>
    <w:p w14:paraId="288B0DAD" w14:textId="77777777" w:rsidR="00B54657" w:rsidRPr="00123246" w:rsidRDefault="00B54657" w:rsidP="00A95169">
      <w:pPr>
        <w:pStyle w:val="Prrafodelista"/>
        <w:ind w:left="792"/>
        <w:jc w:val="both"/>
        <w:rPr>
          <w:rFonts w:ascii="Arial" w:hAnsi="Arial" w:cs="Arial"/>
          <w:sz w:val="16"/>
          <w:szCs w:val="16"/>
          <w:u w:val="single"/>
          <w:lang w:val="es-MX"/>
        </w:rPr>
      </w:pPr>
    </w:p>
    <w:p w14:paraId="79987E56" w14:textId="77777777" w:rsidR="00B54657" w:rsidRPr="00123246" w:rsidRDefault="00B54657" w:rsidP="00A95169">
      <w:pPr>
        <w:pStyle w:val="Sinespaciado"/>
        <w:jc w:val="both"/>
        <w:rPr>
          <w:rFonts w:ascii="Arial" w:hAnsi="Arial" w:cs="Arial"/>
          <w:b/>
          <w:sz w:val="16"/>
          <w:szCs w:val="16"/>
          <w:u w:val="single"/>
        </w:rPr>
      </w:pPr>
      <w:r w:rsidRPr="00123246">
        <w:rPr>
          <w:rFonts w:ascii="Arial" w:hAnsi="Arial" w:cs="Arial"/>
          <w:sz w:val="16"/>
          <w:szCs w:val="16"/>
        </w:rPr>
        <w:t xml:space="preserve">                </w:t>
      </w:r>
      <w:r w:rsidRPr="00123246">
        <w:rPr>
          <w:rFonts w:ascii="Arial" w:hAnsi="Arial" w:cs="Arial"/>
          <w:b/>
          <w:sz w:val="16"/>
          <w:szCs w:val="16"/>
          <w:u w:val="single"/>
        </w:rPr>
        <w:t>Funciones de gestión</w:t>
      </w:r>
    </w:p>
    <w:p w14:paraId="6A3396EF" w14:textId="77777777" w:rsidR="00B54657" w:rsidRPr="00123246" w:rsidRDefault="00B54657">
      <w:pPr>
        <w:pStyle w:val="Prrafodelista"/>
        <w:numPr>
          <w:ilvl w:val="1"/>
          <w:numId w:val="64"/>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El sistema también deberá ofrecer las siguientes funciones:</w:t>
      </w:r>
    </w:p>
    <w:p w14:paraId="58324C07" w14:textId="77777777" w:rsidR="00B54657" w:rsidRPr="00123246" w:rsidRDefault="00B54657">
      <w:pPr>
        <w:pStyle w:val="Prrafodelista"/>
        <w:numPr>
          <w:ilvl w:val="1"/>
          <w:numId w:val="64"/>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Visualización del log o libro de registro del instrumento.</w:t>
      </w:r>
    </w:p>
    <w:p w14:paraId="1C9B9664" w14:textId="77777777" w:rsidR="00B54657" w:rsidRPr="00123246" w:rsidRDefault="00B54657">
      <w:pPr>
        <w:pStyle w:val="Prrafodelista"/>
        <w:numPr>
          <w:ilvl w:val="1"/>
          <w:numId w:val="64"/>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 xml:space="preserve">Gestión del mantenimiento del instrumento. </w:t>
      </w:r>
    </w:p>
    <w:p w14:paraId="17E538BF" w14:textId="77777777" w:rsidR="00B54657" w:rsidRPr="00123246" w:rsidRDefault="00B54657">
      <w:pPr>
        <w:pStyle w:val="Prrafodelista"/>
        <w:numPr>
          <w:ilvl w:val="1"/>
          <w:numId w:val="64"/>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 xml:space="preserve">Visualización en tiempo real del estado de operatividad de todos los instrumentos </w:t>
      </w:r>
      <w:proofErr w:type="spellStart"/>
      <w:r w:rsidRPr="00123246">
        <w:rPr>
          <w:rFonts w:ascii="Arial" w:hAnsi="Arial" w:cs="Arial"/>
          <w:sz w:val="16"/>
          <w:szCs w:val="16"/>
          <w:lang w:val="es-MX"/>
        </w:rPr>
        <w:t>interfazados</w:t>
      </w:r>
      <w:proofErr w:type="spellEnd"/>
      <w:r w:rsidRPr="00123246">
        <w:rPr>
          <w:rFonts w:ascii="Arial" w:hAnsi="Arial" w:cs="Arial"/>
          <w:sz w:val="16"/>
          <w:szCs w:val="16"/>
          <w:lang w:val="es-MX"/>
        </w:rPr>
        <w:t xml:space="preserve">. </w:t>
      </w:r>
    </w:p>
    <w:p w14:paraId="4FBEB6A0" w14:textId="77777777" w:rsidR="00B54657" w:rsidRPr="00123246" w:rsidRDefault="00B54657" w:rsidP="00A95169">
      <w:pPr>
        <w:pStyle w:val="Prrafodelista"/>
        <w:ind w:left="792"/>
        <w:jc w:val="both"/>
        <w:rPr>
          <w:rFonts w:ascii="Arial" w:hAnsi="Arial" w:cs="Arial"/>
          <w:sz w:val="16"/>
          <w:szCs w:val="16"/>
          <w:lang w:val="es-MX"/>
        </w:rPr>
      </w:pPr>
    </w:p>
    <w:p w14:paraId="6270FDA7" w14:textId="77777777" w:rsidR="00B54657" w:rsidRPr="00123246" w:rsidRDefault="00B54657" w:rsidP="00A95169">
      <w:pPr>
        <w:pStyle w:val="Prrafodelista"/>
        <w:ind w:left="792"/>
        <w:jc w:val="both"/>
        <w:rPr>
          <w:rFonts w:ascii="Arial" w:hAnsi="Arial" w:cs="Arial"/>
          <w:b/>
          <w:sz w:val="16"/>
          <w:szCs w:val="16"/>
          <w:u w:val="single"/>
          <w:lang w:val="es-MX"/>
        </w:rPr>
      </w:pPr>
      <w:r w:rsidRPr="00123246">
        <w:rPr>
          <w:rFonts w:ascii="Arial" w:hAnsi="Arial" w:cs="Arial"/>
          <w:b/>
          <w:sz w:val="16"/>
          <w:szCs w:val="16"/>
          <w:u w:val="single"/>
          <w:lang w:val="es-MX"/>
        </w:rPr>
        <w:t>Control de calidad</w:t>
      </w:r>
    </w:p>
    <w:p w14:paraId="23BFCE3B" w14:textId="77777777" w:rsidR="00B54657" w:rsidRPr="00123246" w:rsidRDefault="00B54657">
      <w:pPr>
        <w:pStyle w:val="Prrafodelista"/>
        <w:numPr>
          <w:ilvl w:val="1"/>
          <w:numId w:val="64"/>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 xml:space="preserve">El sistema debe ofrecer las funciones estadísticas relativas al control de calidad interno, con la capacidad de evaluar los principales parámetros como son: la media, la desviación estándar, el coeficiente de variación, el análisis de frecuencia, las curvas de distribución y las reglas de </w:t>
      </w:r>
      <w:proofErr w:type="spellStart"/>
      <w:r w:rsidRPr="00123246">
        <w:rPr>
          <w:rFonts w:ascii="Arial" w:hAnsi="Arial" w:cs="Arial"/>
          <w:sz w:val="16"/>
          <w:szCs w:val="16"/>
          <w:lang w:val="es-MX"/>
        </w:rPr>
        <w:t>Westgard</w:t>
      </w:r>
      <w:proofErr w:type="spellEnd"/>
      <w:r w:rsidRPr="00123246">
        <w:rPr>
          <w:rFonts w:ascii="Arial" w:hAnsi="Arial" w:cs="Arial"/>
          <w:sz w:val="16"/>
          <w:szCs w:val="16"/>
          <w:lang w:val="es-MX"/>
        </w:rPr>
        <w:t>.</w:t>
      </w:r>
    </w:p>
    <w:p w14:paraId="105769C1" w14:textId="77777777" w:rsidR="00B54657" w:rsidRPr="00123246" w:rsidRDefault="00B54657">
      <w:pPr>
        <w:pStyle w:val="Prrafodelista"/>
        <w:numPr>
          <w:ilvl w:val="1"/>
          <w:numId w:val="64"/>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Debe contar también con la posibilidad de integración con otros programas utilizados para control de calidad en caso de que se necesitara efectuar algún tipo de evaluación de controles de calidad externos.</w:t>
      </w:r>
    </w:p>
    <w:p w14:paraId="0480CD0F" w14:textId="77777777" w:rsidR="00B54657" w:rsidRPr="00123246" w:rsidRDefault="00B54657" w:rsidP="00A95169">
      <w:pPr>
        <w:pStyle w:val="Prrafodelista"/>
        <w:ind w:left="792"/>
        <w:jc w:val="both"/>
        <w:rPr>
          <w:rFonts w:ascii="Arial" w:hAnsi="Arial" w:cs="Arial"/>
          <w:sz w:val="16"/>
          <w:szCs w:val="16"/>
          <w:lang w:val="es-MX"/>
        </w:rPr>
      </w:pPr>
    </w:p>
    <w:p w14:paraId="5C4777E9" w14:textId="77777777" w:rsidR="00B54657" w:rsidRPr="00123246" w:rsidRDefault="00B54657" w:rsidP="00A95169">
      <w:pPr>
        <w:pStyle w:val="Prrafodelista"/>
        <w:ind w:left="792"/>
        <w:jc w:val="both"/>
        <w:rPr>
          <w:rFonts w:ascii="Arial" w:hAnsi="Arial" w:cs="Arial"/>
          <w:b/>
          <w:sz w:val="16"/>
          <w:szCs w:val="16"/>
          <w:u w:val="single"/>
          <w:lang w:val="es-MX"/>
        </w:rPr>
      </w:pPr>
      <w:r w:rsidRPr="00123246">
        <w:rPr>
          <w:rFonts w:ascii="Arial" w:hAnsi="Arial" w:cs="Arial"/>
          <w:b/>
          <w:sz w:val="16"/>
          <w:szCs w:val="16"/>
          <w:u w:val="single"/>
          <w:lang w:val="es-MX"/>
        </w:rPr>
        <w:t xml:space="preserve">Validación </w:t>
      </w:r>
    </w:p>
    <w:p w14:paraId="3CD02014" w14:textId="77777777" w:rsidR="00B54657" w:rsidRPr="00123246" w:rsidRDefault="00B54657">
      <w:pPr>
        <w:pStyle w:val="Prrafodelista"/>
        <w:numPr>
          <w:ilvl w:val="1"/>
          <w:numId w:val="64"/>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La fase de validación permite validar los resultados recibidos por los instrumentos en función del control de calidad y de los rangos de validación configurados y después de su evaluación, los resultados son puestos a disposición de los médicos y personal externo autorizado a través del sistema de publicación de resultados y del Repositorio Estatal de reportes de Resultados.</w:t>
      </w:r>
    </w:p>
    <w:p w14:paraId="176B7177" w14:textId="77777777" w:rsidR="00B54657" w:rsidRPr="00123246" w:rsidRDefault="00B54657">
      <w:pPr>
        <w:pStyle w:val="Prrafodelista"/>
        <w:numPr>
          <w:ilvl w:val="1"/>
          <w:numId w:val="64"/>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El sistema debe incluir un sistema experto para la validación automática de los resultados analíticos. El sistema experto debe aplicar reglas de fácil configuración para el usuario final con el fin de estandarizar los métodos y reducir el tiempo de validación manual de los resultados.</w:t>
      </w:r>
    </w:p>
    <w:p w14:paraId="0FEC9FAD" w14:textId="77777777" w:rsidR="00B54657" w:rsidRPr="00123246" w:rsidRDefault="00B54657" w:rsidP="00A95169">
      <w:pPr>
        <w:pStyle w:val="Prrafodelista"/>
        <w:ind w:left="792"/>
        <w:jc w:val="both"/>
        <w:rPr>
          <w:rFonts w:ascii="Arial" w:hAnsi="Arial" w:cs="Arial"/>
          <w:sz w:val="16"/>
          <w:szCs w:val="16"/>
          <w:lang w:val="es-MX"/>
        </w:rPr>
      </w:pPr>
    </w:p>
    <w:p w14:paraId="03B6613B" w14:textId="77777777" w:rsidR="00B54657" w:rsidRPr="00123246" w:rsidRDefault="00B54657" w:rsidP="00A95169">
      <w:pPr>
        <w:pStyle w:val="Prrafodelista"/>
        <w:ind w:left="792"/>
        <w:jc w:val="both"/>
        <w:rPr>
          <w:rFonts w:ascii="Arial" w:hAnsi="Arial" w:cs="Arial"/>
          <w:b/>
          <w:sz w:val="16"/>
          <w:szCs w:val="16"/>
          <w:u w:val="single"/>
          <w:lang w:val="es-MX"/>
        </w:rPr>
      </w:pPr>
      <w:r w:rsidRPr="00123246">
        <w:rPr>
          <w:rFonts w:ascii="Arial" w:hAnsi="Arial" w:cs="Arial"/>
          <w:b/>
          <w:sz w:val="16"/>
          <w:szCs w:val="16"/>
          <w:u w:val="single"/>
          <w:lang w:val="es-MX"/>
        </w:rPr>
        <w:t>Funcionalidad para microbiología</w:t>
      </w:r>
    </w:p>
    <w:p w14:paraId="06BCBC73" w14:textId="77777777" w:rsidR="00B54657" w:rsidRPr="00123246" w:rsidRDefault="00B54657">
      <w:pPr>
        <w:pStyle w:val="Prrafodelista"/>
        <w:numPr>
          <w:ilvl w:val="1"/>
          <w:numId w:val="64"/>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Los exámenes de microbiología deberán poder solicitarse con gran flexibilidad: seleccionando primero el material extraído con una posible especificación anatómica y luego por la lista de posibles exámenes previstos para ese material o seleccionando el examen que fue solicitado y posteriormente especificar libremente el material que haya sido extraído.</w:t>
      </w:r>
    </w:p>
    <w:p w14:paraId="11963B1B" w14:textId="77777777" w:rsidR="00B54657" w:rsidRPr="00123246" w:rsidRDefault="00B54657">
      <w:pPr>
        <w:pStyle w:val="Prrafodelista"/>
        <w:numPr>
          <w:ilvl w:val="1"/>
          <w:numId w:val="64"/>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La solicitud del examen de microbiología debe ir acompañada de información adicional sobre el paciente y especificar los motivos para solicitar dicho examen.</w:t>
      </w:r>
    </w:p>
    <w:p w14:paraId="4B663E8B" w14:textId="77777777" w:rsidR="00B54657" w:rsidRPr="00123246" w:rsidRDefault="00B54657">
      <w:pPr>
        <w:pStyle w:val="Prrafodelista"/>
        <w:numPr>
          <w:ilvl w:val="1"/>
          <w:numId w:val="64"/>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El material y el examen que se va a llevar a cabo deben conducir a la impresión de etiquetas para los tubos de muestras primarias y para las placas de cultivo.</w:t>
      </w:r>
    </w:p>
    <w:p w14:paraId="2C7A3C21" w14:textId="77777777" w:rsidR="00B54657" w:rsidRPr="00123246" w:rsidRDefault="00B54657">
      <w:pPr>
        <w:pStyle w:val="Prrafodelista"/>
        <w:numPr>
          <w:ilvl w:val="1"/>
          <w:numId w:val="64"/>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Deberán considerarse las diversas configuraciones de antibiogramas así como generar la impresión del reporte con los valores interpretados y los valores MIC.</w:t>
      </w:r>
    </w:p>
    <w:p w14:paraId="68618B76" w14:textId="77777777" w:rsidR="00B54657" w:rsidRPr="00123246" w:rsidRDefault="00B54657" w:rsidP="00A95169">
      <w:pPr>
        <w:pStyle w:val="Prrafodelista"/>
        <w:ind w:left="792"/>
        <w:jc w:val="both"/>
        <w:rPr>
          <w:rFonts w:ascii="Arial" w:hAnsi="Arial" w:cs="Arial"/>
          <w:sz w:val="16"/>
          <w:szCs w:val="16"/>
          <w:lang w:val="es-MX"/>
        </w:rPr>
      </w:pPr>
    </w:p>
    <w:p w14:paraId="01302708" w14:textId="77777777" w:rsidR="00B54657" w:rsidRPr="00123246" w:rsidRDefault="00B54657" w:rsidP="00A95169">
      <w:pPr>
        <w:pStyle w:val="Prrafodelista"/>
        <w:ind w:left="792"/>
        <w:jc w:val="both"/>
        <w:rPr>
          <w:rFonts w:ascii="Arial" w:hAnsi="Arial" w:cs="Arial"/>
          <w:b/>
          <w:sz w:val="16"/>
          <w:szCs w:val="16"/>
          <w:u w:val="single"/>
          <w:lang w:val="es-MX"/>
        </w:rPr>
      </w:pPr>
      <w:r w:rsidRPr="00123246">
        <w:rPr>
          <w:rFonts w:ascii="Arial" w:hAnsi="Arial" w:cs="Arial"/>
          <w:b/>
          <w:sz w:val="16"/>
          <w:szCs w:val="16"/>
          <w:u w:val="single"/>
          <w:lang w:val="es-MX"/>
        </w:rPr>
        <w:t>Generación del reporte de resultados</w:t>
      </w:r>
    </w:p>
    <w:p w14:paraId="2F56065E" w14:textId="77777777" w:rsidR="00B54657" w:rsidRPr="00123246" w:rsidRDefault="00B54657">
      <w:pPr>
        <w:pStyle w:val="Prrafodelista"/>
        <w:numPr>
          <w:ilvl w:val="1"/>
          <w:numId w:val="64"/>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La generación de los reportes de resultados debe darse de forma automática en formato PDF para todos los pacientes completos y validados. Los reportes de resultados serán generados de esta manera:</w:t>
      </w:r>
    </w:p>
    <w:p w14:paraId="123F214A" w14:textId="77777777" w:rsidR="00B54657" w:rsidRPr="00123246" w:rsidRDefault="00B54657">
      <w:pPr>
        <w:pStyle w:val="Prrafodelista"/>
        <w:numPr>
          <w:ilvl w:val="1"/>
          <w:numId w:val="64"/>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Estarán disponibles en el sistema de Consulta de Resultados Web para los distintos servicios del hospital y para la consulta externa.</w:t>
      </w:r>
    </w:p>
    <w:p w14:paraId="1AECCA65" w14:textId="77777777" w:rsidR="00B54657" w:rsidRPr="00123246" w:rsidRDefault="00B54657">
      <w:pPr>
        <w:pStyle w:val="Prrafodelista"/>
        <w:numPr>
          <w:ilvl w:val="1"/>
          <w:numId w:val="64"/>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Se podrán imprimir para los pacientes externos que así lo soliciten; o bien, para aquellos que los recojan directamente en el laboratorio.</w:t>
      </w:r>
    </w:p>
    <w:p w14:paraId="091D50DC" w14:textId="77777777" w:rsidR="00B54657" w:rsidRPr="00123246" w:rsidRDefault="00B54657">
      <w:pPr>
        <w:pStyle w:val="Prrafodelista"/>
        <w:numPr>
          <w:ilvl w:val="1"/>
          <w:numId w:val="64"/>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La lógica y los parámetros de la elaboración de los reportes de resultados y el formato de los mismos, podrán ser configurables de acuerdo a las necesidades de los usuarios.</w:t>
      </w:r>
    </w:p>
    <w:p w14:paraId="44B3C0AE" w14:textId="77777777" w:rsidR="00B54657" w:rsidRPr="00123246" w:rsidRDefault="00B54657" w:rsidP="00B54657">
      <w:pPr>
        <w:pStyle w:val="Prrafodelista"/>
        <w:ind w:left="792"/>
        <w:rPr>
          <w:rFonts w:ascii="Arial" w:hAnsi="Arial" w:cs="Arial"/>
          <w:sz w:val="16"/>
          <w:szCs w:val="16"/>
          <w:lang w:val="es-MX"/>
        </w:rPr>
      </w:pPr>
    </w:p>
    <w:p w14:paraId="3EF3B09C" w14:textId="77777777" w:rsidR="00B54657" w:rsidRPr="00123246" w:rsidRDefault="00B54657" w:rsidP="00A95169">
      <w:pPr>
        <w:pStyle w:val="Prrafodelista"/>
        <w:ind w:left="792"/>
        <w:jc w:val="both"/>
        <w:rPr>
          <w:rFonts w:ascii="Arial" w:hAnsi="Arial" w:cs="Arial"/>
          <w:b/>
          <w:sz w:val="16"/>
          <w:szCs w:val="16"/>
          <w:u w:val="single"/>
          <w:lang w:val="es-MX"/>
        </w:rPr>
      </w:pPr>
      <w:r w:rsidRPr="00123246">
        <w:rPr>
          <w:rFonts w:ascii="Arial" w:hAnsi="Arial" w:cs="Arial"/>
          <w:b/>
          <w:sz w:val="16"/>
          <w:szCs w:val="16"/>
          <w:u w:val="single"/>
          <w:lang w:val="es-MX"/>
        </w:rPr>
        <w:t>Archivo histórico</w:t>
      </w:r>
    </w:p>
    <w:p w14:paraId="25CB274A" w14:textId="77777777" w:rsidR="00B54657" w:rsidRPr="00123246" w:rsidRDefault="00B54657">
      <w:pPr>
        <w:pStyle w:val="Prrafodelista"/>
        <w:numPr>
          <w:ilvl w:val="1"/>
          <w:numId w:val="64"/>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Los reportes de resultados completos deben ser almacenados en los archivos históricos para conseguir un acceso rápido e inmediato y por más tiempo con el fin de garantizar la centralidad del paciente. El período de presencia en los archivos de acceso rápido debe ser parametrizado para cada uno de los análisis garantizando por lo menos 5 años de archivo histórico.</w:t>
      </w:r>
    </w:p>
    <w:p w14:paraId="7DAF1AD2" w14:textId="77777777" w:rsidR="00B54657" w:rsidRPr="00123246" w:rsidRDefault="00B54657">
      <w:pPr>
        <w:pStyle w:val="Prrafodelista"/>
        <w:numPr>
          <w:ilvl w:val="1"/>
          <w:numId w:val="64"/>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Los resultados históricos de acceso rápido deben mostrar de forma simultánea los resultados de las muestras en proceso desde su captura hasta la fase de validación.</w:t>
      </w:r>
    </w:p>
    <w:p w14:paraId="41A4DB6E" w14:textId="77777777" w:rsidR="00B54657" w:rsidRPr="00123246" w:rsidRDefault="00B54657" w:rsidP="00A95169">
      <w:pPr>
        <w:pStyle w:val="Prrafodelista"/>
        <w:ind w:left="792"/>
        <w:jc w:val="both"/>
        <w:rPr>
          <w:rFonts w:ascii="Arial" w:hAnsi="Arial" w:cs="Arial"/>
          <w:sz w:val="16"/>
          <w:szCs w:val="16"/>
          <w:lang w:val="es-MX"/>
        </w:rPr>
      </w:pPr>
    </w:p>
    <w:p w14:paraId="6C82EF96" w14:textId="77777777" w:rsidR="00B54657" w:rsidRPr="00123246" w:rsidRDefault="00B54657" w:rsidP="00A95169">
      <w:pPr>
        <w:pStyle w:val="Prrafodelista"/>
        <w:ind w:left="792"/>
        <w:jc w:val="both"/>
        <w:rPr>
          <w:rFonts w:ascii="Arial" w:hAnsi="Arial" w:cs="Arial"/>
          <w:b/>
          <w:sz w:val="16"/>
          <w:szCs w:val="16"/>
          <w:u w:val="single"/>
          <w:lang w:val="es-MX"/>
        </w:rPr>
      </w:pPr>
      <w:r w:rsidRPr="00123246">
        <w:rPr>
          <w:rFonts w:ascii="Arial" w:hAnsi="Arial" w:cs="Arial"/>
          <w:b/>
          <w:sz w:val="16"/>
          <w:szCs w:val="16"/>
          <w:u w:val="single"/>
          <w:lang w:val="es-MX"/>
        </w:rPr>
        <w:t>Seguridad y políticas de autenticación</w:t>
      </w:r>
    </w:p>
    <w:p w14:paraId="762E4B85" w14:textId="77777777" w:rsidR="00B54657" w:rsidRPr="00123246" w:rsidRDefault="00B54657">
      <w:pPr>
        <w:pStyle w:val="Prrafodelista"/>
        <w:numPr>
          <w:ilvl w:val="1"/>
          <w:numId w:val="64"/>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 xml:space="preserve">La seguridad y las políticas de autenticación de los usuarios deberán llevarse a cabo mediante la utilización del Active </w:t>
      </w:r>
      <w:proofErr w:type="spellStart"/>
      <w:r w:rsidRPr="00123246">
        <w:rPr>
          <w:rFonts w:ascii="Arial" w:hAnsi="Arial" w:cs="Arial"/>
          <w:sz w:val="16"/>
          <w:szCs w:val="16"/>
          <w:lang w:val="es-MX"/>
        </w:rPr>
        <w:t>Directory</w:t>
      </w:r>
      <w:proofErr w:type="spellEnd"/>
      <w:r w:rsidRPr="00123246">
        <w:rPr>
          <w:rFonts w:ascii="Arial" w:hAnsi="Arial" w:cs="Arial"/>
          <w:sz w:val="16"/>
          <w:szCs w:val="16"/>
          <w:lang w:val="es-MX"/>
        </w:rPr>
        <w:t xml:space="preserve"> y del Protocolo ligero de acceso a directorios (LDAP) para la gestión de autenticación y de los permisos de los usuarios.</w:t>
      </w:r>
    </w:p>
    <w:p w14:paraId="69141B3C" w14:textId="77777777" w:rsidR="00B54657" w:rsidRPr="00123246" w:rsidRDefault="00B54657">
      <w:pPr>
        <w:pStyle w:val="Prrafodelista"/>
        <w:numPr>
          <w:ilvl w:val="1"/>
          <w:numId w:val="64"/>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Se administrarán las credenciales con el tipo de perfil adecuado por cada usuario / departamento / UO (Unidad Operativa) / rol / función. También deberá ser posible filtrar el acceso a los datos por perfil - macro y para cada actividad por separado, en particular se debe:</w:t>
      </w:r>
    </w:p>
    <w:p w14:paraId="4365B89E" w14:textId="77777777" w:rsidR="00B54657" w:rsidRPr="00123246" w:rsidRDefault="00B54657">
      <w:pPr>
        <w:pStyle w:val="Prrafodelista"/>
        <w:numPr>
          <w:ilvl w:val="1"/>
          <w:numId w:val="64"/>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Impedir que los usuarios que no estén autorizados accedan a información relacionada con el paciente.</w:t>
      </w:r>
    </w:p>
    <w:p w14:paraId="30686DDA" w14:textId="77777777" w:rsidR="00B54657" w:rsidRPr="00123246" w:rsidRDefault="00B54657">
      <w:pPr>
        <w:pStyle w:val="Prrafodelista"/>
        <w:numPr>
          <w:ilvl w:val="1"/>
          <w:numId w:val="64"/>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Adaptar los privilegios de acceso mediante el cambio o modificación de la ubicación geográfica o del rol de un usuario.</w:t>
      </w:r>
    </w:p>
    <w:p w14:paraId="314AFF9D" w14:textId="77777777" w:rsidR="00B54657" w:rsidRPr="00123246" w:rsidRDefault="00B54657" w:rsidP="00A95169">
      <w:pPr>
        <w:jc w:val="both"/>
        <w:rPr>
          <w:rFonts w:ascii="Arial" w:hAnsi="Arial" w:cs="Arial"/>
          <w:sz w:val="16"/>
          <w:szCs w:val="16"/>
        </w:rPr>
      </w:pPr>
    </w:p>
    <w:p w14:paraId="253D0573" w14:textId="77777777" w:rsidR="00B54657" w:rsidRPr="00123246" w:rsidRDefault="00B54657" w:rsidP="00A95169">
      <w:pPr>
        <w:pStyle w:val="Ttulo2"/>
        <w:rPr>
          <w:rFonts w:cs="Arial"/>
          <w:b w:val="0"/>
          <w:sz w:val="16"/>
          <w:szCs w:val="16"/>
        </w:rPr>
      </w:pPr>
      <w:r w:rsidRPr="00123246">
        <w:rPr>
          <w:rFonts w:cs="Arial"/>
          <w:sz w:val="16"/>
          <w:szCs w:val="16"/>
        </w:rPr>
        <w:t>CARACTERÍSTICAS GENERALES DEL SISTEMA</w:t>
      </w:r>
    </w:p>
    <w:p w14:paraId="3106D755" w14:textId="77777777" w:rsidR="00B54657" w:rsidRPr="00123246" w:rsidRDefault="00B54657" w:rsidP="00A95169">
      <w:pPr>
        <w:jc w:val="both"/>
        <w:rPr>
          <w:rFonts w:ascii="Arial" w:hAnsi="Arial" w:cs="Arial"/>
          <w:sz w:val="16"/>
          <w:szCs w:val="16"/>
        </w:rPr>
      </w:pPr>
    </w:p>
    <w:p w14:paraId="6E7FA773" w14:textId="77777777" w:rsidR="00B54657" w:rsidRPr="00123246" w:rsidRDefault="00B54657" w:rsidP="00A95169">
      <w:pPr>
        <w:jc w:val="both"/>
        <w:rPr>
          <w:rFonts w:ascii="Arial" w:hAnsi="Arial" w:cs="Arial"/>
          <w:sz w:val="16"/>
          <w:szCs w:val="16"/>
        </w:rPr>
      </w:pPr>
      <w:r w:rsidRPr="00123246">
        <w:rPr>
          <w:rFonts w:ascii="Arial" w:hAnsi="Arial" w:cs="Arial"/>
          <w:sz w:val="16"/>
          <w:szCs w:val="16"/>
        </w:rPr>
        <w:tab/>
        <w:t>El sistema deberá contar con las siguientes características:</w:t>
      </w:r>
    </w:p>
    <w:p w14:paraId="3247E33C" w14:textId="77777777" w:rsidR="00B54657" w:rsidRPr="00123246" w:rsidRDefault="00B54657">
      <w:pPr>
        <w:numPr>
          <w:ilvl w:val="0"/>
          <w:numId w:val="32"/>
        </w:numPr>
        <w:jc w:val="both"/>
        <w:rPr>
          <w:rFonts w:ascii="Arial" w:hAnsi="Arial" w:cs="Arial"/>
          <w:sz w:val="16"/>
          <w:szCs w:val="16"/>
        </w:rPr>
      </w:pPr>
      <w:r w:rsidRPr="00123246">
        <w:rPr>
          <w:rFonts w:ascii="Arial" w:hAnsi="Arial" w:cs="Arial"/>
          <w:sz w:val="16"/>
          <w:szCs w:val="16"/>
        </w:rPr>
        <w:t xml:space="preserve">Ayuda en línea las 24 </w:t>
      </w:r>
      <w:proofErr w:type="spellStart"/>
      <w:r w:rsidRPr="00123246">
        <w:rPr>
          <w:rFonts w:ascii="Arial" w:hAnsi="Arial" w:cs="Arial"/>
          <w:sz w:val="16"/>
          <w:szCs w:val="16"/>
        </w:rPr>
        <w:t>hrs</w:t>
      </w:r>
      <w:proofErr w:type="spellEnd"/>
      <w:r w:rsidRPr="00123246">
        <w:rPr>
          <w:rFonts w:ascii="Arial" w:hAnsi="Arial" w:cs="Arial"/>
          <w:sz w:val="16"/>
          <w:szCs w:val="16"/>
        </w:rPr>
        <w:t>. Los 365 días del año en todo el “sistema”.</w:t>
      </w:r>
    </w:p>
    <w:p w14:paraId="0AE54366" w14:textId="77777777" w:rsidR="00B54657" w:rsidRPr="00123246" w:rsidRDefault="00B54657">
      <w:pPr>
        <w:numPr>
          <w:ilvl w:val="0"/>
          <w:numId w:val="32"/>
        </w:numPr>
        <w:jc w:val="both"/>
        <w:rPr>
          <w:rFonts w:ascii="Arial" w:hAnsi="Arial" w:cs="Arial"/>
          <w:sz w:val="16"/>
          <w:szCs w:val="16"/>
        </w:rPr>
      </w:pPr>
      <w:r w:rsidRPr="00123246">
        <w:rPr>
          <w:rFonts w:ascii="Arial" w:hAnsi="Arial" w:cs="Arial"/>
          <w:sz w:val="16"/>
          <w:szCs w:val="16"/>
        </w:rPr>
        <w:t>Topología de red local ethernet y protocolo de comunicación TCP/IP.</w:t>
      </w:r>
    </w:p>
    <w:p w14:paraId="1857684A" w14:textId="77777777" w:rsidR="00B54657" w:rsidRPr="00123246" w:rsidRDefault="00B54657">
      <w:pPr>
        <w:numPr>
          <w:ilvl w:val="0"/>
          <w:numId w:val="32"/>
        </w:numPr>
        <w:jc w:val="both"/>
        <w:rPr>
          <w:rFonts w:ascii="Arial" w:hAnsi="Arial" w:cs="Arial"/>
          <w:sz w:val="16"/>
          <w:szCs w:val="16"/>
        </w:rPr>
      </w:pPr>
      <w:r w:rsidRPr="00123246">
        <w:rPr>
          <w:rFonts w:ascii="Arial" w:hAnsi="Arial" w:cs="Arial"/>
          <w:sz w:val="16"/>
          <w:szCs w:val="16"/>
        </w:rPr>
        <w:t>Los manuales deben ser escritos en español y entregados en forma electrónica.</w:t>
      </w:r>
    </w:p>
    <w:p w14:paraId="6C489641" w14:textId="77777777" w:rsidR="00B54657" w:rsidRPr="00123246" w:rsidRDefault="00B54657">
      <w:pPr>
        <w:numPr>
          <w:ilvl w:val="0"/>
          <w:numId w:val="32"/>
        </w:numPr>
        <w:jc w:val="both"/>
        <w:rPr>
          <w:rFonts w:ascii="Arial" w:hAnsi="Arial" w:cs="Arial"/>
          <w:sz w:val="16"/>
          <w:szCs w:val="16"/>
        </w:rPr>
      </w:pPr>
      <w:r w:rsidRPr="00123246">
        <w:rPr>
          <w:rFonts w:ascii="Arial" w:hAnsi="Arial" w:cs="Arial"/>
          <w:sz w:val="16"/>
          <w:szCs w:val="16"/>
        </w:rPr>
        <w:t>Las compañías ganadoras del paquete, cuentan con un plazo máximo de 30 días a partir de la firma de los contratos, para la instalación y puesta en marcha del “sistema” en su totalidad, por lo que deberá haber soporte técnico hasta que el sistema quede ha satisfacción del personal del laboratorio.</w:t>
      </w:r>
    </w:p>
    <w:p w14:paraId="37B91E5F" w14:textId="77777777" w:rsidR="00B54657" w:rsidRPr="00123246" w:rsidRDefault="00B54657">
      <w:pPr>
        <w:numPr>
          <w:ilvl w:val="0"/>
          <w:numId w:val="32"/>
        </w:numPr>
        <w:jc w:val="both"/>
        <w:rPr>
          <w:rFonts w:ascii="Arial" w:hAnsi="Arial" w:cs="Arial"/>
          <w:sz w:val="16"/>
          <w:szCs w:val="16"/>
        </w:rPr>
      </w:pPr>
      <w:r w:rsidRPr="00123246">
        <w:rPr>
          <w:rFonts w:ascii="Arial" w:hAnsi="Arial" w:cs="Arial"/>
          <w:sz w:val="16"/>
          <w:szCs w:val="16"/>
        </w:rPr>
        <w:t xml:space="preserve">El soporte técnico y capacitación deberá proporcionarse de la siguiente manera: </w:t>
      </w:r>
    </w:p>
    <w:p w14:paraId="53CEE592" w14:textId="77777777" w:rsidR="00B54657" w:rsidRPr="00123246" w:rsidRDefault="00B54657">
      <w:pPr>
        <w:numPr>
          <w:ilvl w:val="1"/>
          <w:numId w:val="32"/>
        </w:numPr>
        <w:jc w:val="both"/>
        <w:rPr>
          <w:rFonts w:ascii="Arial" w:hAnsi="Arial" w:cs="Arial"/>
          <w:sz w:val="16"/>
          <w:szCs w:val="16"/>
        </w:rPr>
      </w:pPr>
      <w:r w:rsidRPr="00123246">
        <w:rPr>
          <w:rFonts w:ascii="Arial" w:hAnsi="Arial" w:cs="Arial"/>
          <w:sz w:val="16"/>
          <w:szCs w:val="16"/>
        </w:rPr>
        <w:t xml:space="preserve">Permanencia del personal de Sistemas para instalación y programación del sistema por un mínimo de 20 días hábiles, en horario matutino (8-13:00hrs). </w:t>
      </w:r>
    </w:p>
    <w:p w14:paraId="434A01AF" w14:textId="77777777" w:rsidR="00B54657" w:rsidRPr="00123246" w:rsidRDefault="00B54657">
      <w:pPr>
        <w:numPr>
          <w:ilvl w:val="1"/>
          <w:numId w:val="32"/>
        </w:numPr>
        <w:jc w:val="both"/>
        <w:rPr>
          <w:rFonts w:ascii="Arial" w:hAnsi="Arial" w:cs="Arial"/>
          <w:sz w:val="16"/>
          <w:szCs w:val="16"/>
        </w:rPr>
      </w:pPr>
      <w:r w:rsidRPr="00123246">
        <w:rPr>
          <w:rFonts w:ascii="Arial" w:hAnsi="Arial" w:cs="Arial"/>
          <w:sz w:val="16"/>
          <w:szCs w:val="16"/>
        </w:rPr>
        <w:t xml:space="preserve">Capacitación al personal al instalar el sistema </w:t>
      </w:r>
      <w:proofErr w:type="spellStart"/>
      <w:r w:rsidRPr="00123246">
        <w:rPr>
          <w:rFonts w:ascii="Arial" w:hAnsi="Arial" w:cs="Arial"/>
          <w:sz w:val="16"/>
          <w:szCs w:val="16"/>
        </w:rPr>
        <w:t>ultipu</w:t>
      </w:r>
      <w:proofErr w:type="spellEnd"/>
      <w:r w:rsidRPr="00123246">
        <w:rPr>
          <w:rFonts w:ascii="Arial" w:hAnsi="Arial" w:cs="Arial"/>
          <w:sz w:val="16"/>
          <w:szCs w:val="16"/>
        </w:rPr>
        <w:t xml:space="preserve"> de al menos 5 días en cada uno de los siguientes turnos: Matutino (8-13:00hrs), Vespertino (13-19:00hrs), Nocturno 1 Lunes, Miércoles y Viernes (19:00-22:00hrs), Nocturno 2 Martes, Jueves, Sábado (19:00-22:00hrs) y Fin de Semana, (Sábado y domingo de 9:00-13:00hrs) </w:t>
      </w:r>
    </w:p>
    <w:p w14:paraId="092F62C8" w14:textId="77777777" w:rsidR="00B54657" w:rsidRPr="00123246" w:rsidRDefault="00B54657">
      <w:pPr>
        <w:pStyle w:val="Textoindependiente2"/>
        <w:numPr>
          <w:ilvl w:val="0"/>
          <w:numId w:val="32"/>
        </w:numPr>
        <w:ind w:right="0"/>
        <w:rPr>
          <w:rFonts w:cs="Arial"/>
          <w:sz w:val="16"/>
          <w:szCs w:val="16"/>
        </w:rPr>
      </w:pPr>
      <w:r w:rsidRPr="00123246">
        <w:rPr>
          <w:rFonts w:cs="Arial"/>
          <w:sz w:val="16"/>
          <w:szCs w:val="16"/>
        </w:rPr>
        <w:t>Ofrezca al personal el número de capacitaciones necesarias en cada una de las 6 guardias con las que cuenta el laboratorio, en las fechas programadas por el departamento.</w:t>
      </w:r>
    </w:p>
    <w:p w14:paraId="79ED3BB7" w14:textId="77777777" w:rsidR="00B54657" w:rsidRPr="00123246" w:rsidRDefault="00B54657" w:rsidP="00A95169">
      <w:pPr>
        <w:pStyle w:val="Textoindependiente2"/>
        <w:ind w:left="915"/>
        <w:rPr>
          <w:rFonts w:cs="Arial"/>
          <w:sz w:val="16"/>
          <w:szCs w:val="16"/>
        </w:rPr>
      </w:pPr>
    </w:p>
    <w:p w14:paraId="1D18CA01" w14:textId="77777777" w:rsidR="00B54657" w:rsidRPr="00123246" w:rsidRDefault="00B54657" w:rsidP="00A95169">
      <w:pPr>
        <w:pStyle w:val="Textoindependiente2"/>
        <w:ind w:left="915"/>
        <w:rPr>
          <w:rFonts w:cs="Arial"/>
          <w:sz w:val="16"/>
          <w:szCs w:val="16"/>
        </w:rPr>
      </w:pPr>
    </w:p>
    <w:p w14:paraId="5B0A38D7" w14:textId="77777777" w:rsidR="00B54657" w:rsidRDefault="00B54657" w:rsidP="00A95169">
      <w:pPr>
        <w:pStyle w:val="Prrafodelista"/>
        <w:ind w:left="360"/>
        <w:jc w:val="both"/>
        <w:rPr>
          <w:rFonts w:ascii="Arial" w:hAnsi="Arial" w:cs="Arial"/>
          <w:b/>
          <w:sz w:val="16"/>
          <w:szCs w:val="16"/>
          <w:lang w:val="es-MX"/>
        </w:rPr>
      </w:pPr>
      <w:r w:rsidRPr="00123246">
        <w:rPr>
          <w:rFonts w:ascii="Arial" w:hAnsi="Arial" w:cs="Arial"/>
          <w:b/>
          <w:sz w:val="16"/>
          <w:szCs w:val="16"/>
          <w:lang w:val="es-MX"/>
        </w:rPr>
        <w:t>SERVICIOS</w:t>
      </w:r>
    </w:p>
    <w:p w14:paraId="2786B8D2" w14:textId="77777777" w:rsidR="0013112E" w:rsidRPr="00123246" w:rsidRDefault="0013112E" w:rsidP="00A95169">
      <w:pPr>
        <w:pStyle w:val="Prrafodelista"/>
        <w:ind w:left="360"/>
        <w:jc w:val="both"/>
        <w:rPr>
          <w:rFonts w:ascii="Arial" w:hAnsi="Arial" w:cs="Arial"/>
          <w:b/>
          <w:sz w:val="16"/>
          <w:szCs w:val="16"/>
          <w:lang w:val="es-MX"/>
        </w:rPr>
      </w:pPr>
    </w:p>
    <w:p w14:paraId="32337DF4" w14:textId="77777777" w:rsidR="00B54657" w:rsidRPr="00123246" w:rsidRDefault="00B54657" w:rsidP="00A95169">
      <w:pPr>
        <w:jc w:val="both"/>
        <w:rPr>
          <w:rFonts w:ascii="Arial" w:hAnsi="Arial" w:cs="Arial"/>
          <w:sz w:val="16"/>
          <w:szCs w:val="16"/>
          <w:lang w:val="es-MX"/>
        </w:rPr>
      </w:pPr>
      <w:r w:rsidRPr="00123246">
        <w:rPr>
          <w:rFonts w:ascii="Arial" w:hAnsi="Arial" w:cs="Arial"/>
          <w:sz w:val="16"/>
          <w:szCs w:val="16"/>
          <w:lang w:val="es-MX"/>
        </w:rPr>
        <w:t>La oferta deberá incluir todos los servicios de instalación, configuración, personalización, formación del personal, puesta en marcha, mantenimiento preventivo y correctivo durante el tiempo que dure el contrato.</w:t>
      </w:r>
    </w:p>
    <w:p w14:paraId="7C73B80D" w14:textId="77777777" w:rsidR="00B54657" w:rsidRPr="00123246" w:rsidRDefault="00B54657" w:rsidP="00A95169">
      <w:pPr>
        <w:jc w:val="both"/>
        <w:rPr>
          <w:rFonts w:ascii="Arial" w:hAnsi="Arial" w:cs="Arial"/>
          <w:sz w:val="16"/>
          <w:szCs w:val="16"/>
          <w:lang w:val="es-MX"/>
        </w:rPr>
      </w:pPr>
      <w:r w:rsidRPr="00123246">
        <w:rPr>
          <w:rFonts w:ascii="Arial" w:hAnsi="Arial" w:cs="Arial"/>
          <w:sz w:val="16"/>
          <w:szCs w:val="16"/>
          <w:lang w:val="es-MX"/>
        </w:rPr>
        <w:t>Los niveles de servicio esperado son los siguientes:</w:t>
      </w:r>
    </w:p>
    <w:p w14:paraId="7E68D6AF" w14:textId="77777777" w:rsidR="00B54657" w:rsidRPr="00123246" w:rsidRDefault="00B54657" w:rsidP="00A95169">
      <w:pPr>
        <w:jc w:val="both"/>
        <w:rPr>
          <w:rFonts w:ascii="Arial" w:hAnsi="Arial" w:cs="Arial"/>
          <w:sz w:val="16"/>
          <w:szCs w:val="16"/>
          <w:lang w:val="es-MX"/>
        </w:rPr>
      </w:pPr>
      <w:r w:rsidRPr="00123246">
        <w:rPr>
          <w:rFonts w:ascii="Arial" w:hAnsi="Arial" w:cs="Arial"/>
          <w:sz w:val="16"/>
          <w:szCs w:val="16"/>
          <w:lang w:val="es-MX"/>
        </w:rPr>
        <w:t xml:space="preserve">Atención a reportes de servicio </w:t>
      </w:r>
    </w:p>
    <w:p w14:paraId="17010378" w14:textId="77777777" w:rsidR="00B54657" w:rsidRPr="00123246" w:rsidRDefault="00B54657">
      <w:pPr>
        <w:pStyle w:val="Prrafodelista"/>
        <w:numPr>
          <w:ilvl w:val="0"/>
          <w:numId w:val="58"/>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Cuando un sistema esté totalmente bloqueado 4 horas.</w:t>
      </w:r>
    </w:p>
    <w:p w14:paraId="1CEECADE" w14:textId="77777777" w:rsidR="00B54657" w:rsidRPr="00123246" w:rsidRDefault="00B54657">
      <w:pPr>
        <w:pStyle w:val="Prrafodelista"/>
        <w:numPr>
          <w:ilvl w:val="0"/>
          <w:numId w:val="58"/>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Cuando un sistema este parcialmente bloqueado 1 día hábil.</w:t>
      </w:r>
    </w:p>
    <w:p w14:paraId="0FE969F0" w14:textId="77777777" w:rsidR="00B54657" w:rsidRPr="00123246" w:rsidRDefault="00B54657">
      <w:pPr>
        <w:pStyle w:val="Prrafodelista"/>
        <w:numPr>
          <w:ilvl w:val="0"/>
          <w:numId w:val="58"/>
        </w:numPr>
        <w:spacing w:after="200" w:line="276" w:lineRule="auto"/>
        <w:contextualSpacing/>
        <w:jc w:val="both"/>
        <w:rPr>
          <w:rFonts w:ascii="Arial" w:hAnsi="Arial" w:cs="Arial"/>
          <w:sz w:val="16"/>
          <w:szCs w:val="16"/>
          <w:lang w:val="es-MX"/>
        </w:rPr>
      </w:pPr>
      <w:r w:rsidRPr="00123246">
        <w:rPr>
          <w:rFonts w:ascii="Arial" w:hAnsi="Arial" w:cs="Arial"/>
          <w:sz w:val="16"/>
          <w:szCs w:val="16"/>
          <w:lang w:val="es-MX"/>
        </w:rPr>
        <w:t>Solicitudes de configuración de reportes 5 días hábiles.</w:t>
      </w:r>
    </w:p>
    <w:p w14:paraId="0891D403" w14:textId="77777777" w:rsidR="00B54657" w:rsidRPr="00123246" w:rsidRDefault="00B54657">
      <w:pPr>
        <w:pStyle w:val="Prrafodelista"/>
        <w:numPr>
          <w:ilvl w:val="0"/>
          <w:numId w:val="58"/>
        </w:numPr>
        <w:spacing w:after="200" w:line="276" w:lineRule="auto"/>
        <w:contextualSpacing/>
        <w:rPr>
          <w:rFonts w:ascii="Arial" w:hAnsi="Arial" w:cs="Arial"/>
          <w:sz w:val="16"/>
          <w:szCs w:val="16"/>
          <w:lang w:val="es-MX"/>
        </w:rPr>
      </w:pPr>
    </w:p>
    <w:p w14:paraId="5D7F36ED" w14:textId="77777777" w:rsidR="00B54657" w:rsidRPr="00123246" w:rsidRDefault="00B54657" w:rsidP="00A95169">
      <w:pPr>
        <w:pStyle w:val="Textoindependiente"/>
        <w:rPr>
          <w:rFonts w:cs="Arial"/>
          <w:b/>
          <w:sz w:val="16"/>
          <w:szCs w:val="16"/>
        </w:rPr>
      </w:pPr>
      <w:r w:rsidRPr="00123246">
        <w:rPr>
          <w:rFonts w:cs="Arial"/>
          <w:b/>
          <w:sz w:val="16"/>
          <w:szCs w:val="16"/>
        </w:rPr>
        <w:t xml:space="preserve">        CARACTERÍSTICAS ESPECÍFICAS DEL SISTEMA QUE DEBE PROPORCIONAR EL GANADOR DEL PAQUETE.</w:t>
      </w:r>
    </w:p>
    <w:p w14:paraId="746B1902" w14:textId="77777777" w:rsidR="00B54657" w:rsidRPr="00123246" w:rsidRDefault="00B54657" w:rsidP="00A95169">
      <w:pPr>
        <w:jc w:val="both"/>
        <w:rPr>
          <w:rFonts w:ascii="Arial" w:hAnsi="Arial" w:cs="Arial"/>
          <w:sz w:val="16"/>
          <w:szCs w:val="16"/>
        </w:rPr>
      </w:pPr>
    </w:p>
    <w:p w14:paraId="4BAB45AE" w14:textId="77777777" w:rsidR="00B54657" w:rsidRPr="00123246" w:rsidRDefault="00B54657">
      <w:pPr>
        <w:numPr>
          <w:ilvl w:val="0"/>
          <w:numId w:val="33"/>
        </w:numPr>
        <w:jc w:val="both"/>
        <w:rPr>
          <w:rFonts w:ascii="Arial" w:hAnsi="Arial" w:cs="Arial"/>
          <w:sz w:val="16"/>
          <w:szCs w:val="16"/>
        </w:rPr>
      </w:pPr>
      <w:r w:rsidRPr="00123246">
        <w:rPr>
          <w:rFonts w:ascii="Arial" w:hAnsi="Arial" w:cs="Arial"/>
          <w:sz w:val="16"/>
          <w:szCs w:val="16"/>
        </w:rPr>
        <w:t>Servidor principal</w:t>
      </w:r>
    </w:p>
    <w:p w14:paraId="049D0A0B" w14:textId="77777777" w:rsidR="00B54657" w:rsidRPr="00123246" w:rsidRDefault="00B54657">
      <w:pPr>
        <w:numPr>
          <w:ilvl w:val="0"/>
          <w:numId w:val="33"/>
        </w:numPr>
        <w:jc w:val="both"/>
        <w:rPr>
          <w:rFonts w:ascii="Arial" w:hAnsi="Arial" w:cs="Arial"/>
          <w:sz w:val="16"/>
          <w:szCs w:val="16"/>
        </w:rPr>
      </w:pPr>
      <w:r w:rsidRPr="00123246">
        <w:rPr>
          <w:rFonts w:ascii="Arial" w:hAnsi="Arial" w:cs="Arial"/>
          <w:sz w:val="16"/>
          <w:szCs w:val="16"/>
        </w:rPr>
        <w:t xml:space="preserve">Fuente de poder </w:t>
      </w:r>
      <w:proofErr w:type="spellStart"/>
      <w:r w:rsidRPr="00123246">
        <w:rPr>
          <w:rFonts w:ascii="Arial" w:hAnsi="Arial" w:cs="Arial"/>
          <w:sz w:val="16"/>
          <w:szCs w:val="16"/>
        </w:rPr>
        <w:t>ininterrumpible</w:t>
      </w:r>
      <w:proofErr w:type="spellEnd"/>
    </w:p>
    <w:p w14:paraId="1796F5B5" w14:textId="77777777" w:rsidR="00B54657" w:rsidRPr="00123246" w:rsidRDefault="00B54657">
      <w:pPr>
        <w:numPr>
          <w:ilvl w:val="0"/>
          <w:numId w:val="33"/>
        </w:numPr>
        <w:jc w:val="both"/>
        <w:rPr>
          <w:rFonts w:ascii="Arial" w:hAnsi="Arial" w:cs="Arial"/>
          <w:sz w:val="16"/>
          <w:szCs w:val="16"/>
        </w:rPr>
      </w:pPr>
      <w:r w:rsidRPr="00123246">
        <w:rPr>
          <w:rFonts w:ascii="Arial" w:hAnsi="Arial" w:cs="Arial"/>
          <w:sz w:val="16"/>
          <w:szCs w:val="16"/>
        </w:rPr>
        <w:t>Concentrador de 12 puertos 10/100 base T</w:t>
      </w:r>
    </w:p>
    <w:p w14:paraId="155CCC97" w14:textId="77777777" w:rsidR="00B54657" w:rsidRPr="00123246" w:rsidRDefault="00B54657">
      <w:pPr>
        <w:numPr>
          <w:ilvl w:val="0"/>
          <w:numId w:val="33"/>
        </w:numPr>
        <w:jc w:val="both"/>
        <w:rPr>
          <w:rFonts w:ascii="Arial" w:hAnsi="Arial" w:cs="Arial"/>
          <w:sz w:val="16"/>
          <w:szCs w:val="16"/>
        </w:rPr>
      </w:pPr>
      <w:r w:rsidRPr="00123246">
        <w:rPr>
          <w:rFonts w:ascii="Arial" w:hAnsi="Arial" w:cs="Arial"/>
          <w:sz w:val="16"/>
          <w:szCs w:val="16"/>
        </w:rPr>
        <w:t>Estación de trabajo en admisión</w:t>
      </w:r>
    </w:p>
    <w:p w14:paraId="24217A4C" w14:textId="77777777" w:rsidR="00B54657" w:rsidRPr="00123246" w:rsidRDefault="00B54657">
      <w:pPr>
        <w:numPr>
          <w:ilvl w:val="0"/>
          <w:numId w:val="33"/>
        </w:numPr>
        <w:jc w:val="both"/>
        <w:rPr>
          <w:rFonts w:ascii="Arial" w:hAnsi="Arial" w:cs="Arial"/>
          <w:sz w:val="16"/>
          <w:szCs w:val="16"/>
        </w:rPr>
      </w:pPr>
      <w:r w:rsidRPr="00123246">
        <w:rPr>
          <w:rFonts w:ascii="Arial" w:hAnsi="Arial" w:cs="Arial"/>
          <w:sz w:val="16"/>
          <w:szCs w:val="16"/>
        </w:rPr>
        <w:t xml:space="preserve">Estación de trabajo en áreas definidas por el Laboratorio para elaboración de reportes y consultas </w:t>
      </w:r>
    </w:p>
    <w:p w14:paraId="335D8D5A" w14:textId="77777777" w:rsidR="00B54657" w:rsidRPr="00123246" w:rsidRDefault="00B54657">
      <w:pPr>
        <w:numPr>
          <w:ilvl w:val="0"/>
          <w:numId w:val="33"/>
        </w:numPr>
        <w:jc w:val="both"/>
        <w:rPr>
          <w:rFonts w:ascii="Arial" w:hAnsi="Arial" w:cs="Arial"/>
          <w:sz w:val="16"/>
          <w:szCs w:val="16"/>
        </w:rPr>
      </w:pPr>
      <w:r w:rsidRPr="00123246">
        <w:rPr>
          <w:rFonts w:ascii="Arial" w:hAnsi="Arial" w:cs="Arial"/>
          <w:sz w:val="16"/>
          <w:szCs w:val="16"/>
        </w:rPr>
        <w:t>Regulador de corriente para cada estación de trabajo.</w:t>
      </w:r>
    </w:p>
    <w:p w14:paraId="27048412" w14:textId="77777777" w:rsidR="00B54657" w:rsidRPr="00123246" w:rsidRDefault="00B54657">
      <w:pPr>
        <w:numPr>
          <w:ilvl w:val="0"/>
          <w:numId w:val="33"/>
        </w:numPr>
        <w:jc w:val="both"/>
        <w:rPr>
          <w:rFonts w:ascii="Arial" w:hAnsi="Arial" w:cs="Arial"/>
          <w:sz w:val="16"/>
          <w:szCs w:val="16"/>
        </w:rPr>
      </w:pPr>
      <w:r w:rsidRPr="00123246">
        <w:rPr>
          <w:rFonts w:ascii="Arial" w:hAnsi="Arial" w:cs="Arial"/>
          <w:sz w:val="16"/>
          <w:szCs w:val="16"/>
        </w:rPr>
        <w:t xml:space="preserve">Estación de trabajo en las áreas operativas </w:t>
      </w:r>
    </w:p>
    <w:p w14:paraId="734B803A" w14:textId="77777777" w:rsidR="00B54657" w:rsidRPr="00123246" w:rsidRDefault="00B54657">
      <w:pPr>
        <w:numPr>
          <w:ilvl w:val="0"/>
          <w:numId w:val="33"/>
        </w:numPr>
        <w:jc w:val="both"/>
        <w:rPr>
          <w:rFonts w:ascii="Arial" w:hAnsi="Arial" w:cs="Arial"/>
          <w:sz w:val="16"/>
          <w:szCs w:val="16"/>
        </w:rPr>
      </w:pPr>
      <w:r w:rsidRPr="00123246">
        <w:rPr>
          <w:rFonts w:ascii="Arial" w:hAnsi="Arial" w:cs="Arial"/>
          <w:sz w:val="16"/>
          <w:szCs w:val="16"/>
        </w:rPr>
        <w:t>Impresoras en lugares a designar por el departamento</w:t>
      </w:r>
    </w:p>
    <w:p w14:paraId="32831B2B" w14:textId="77777777" w:rsidR="00B54657" w:rsidRPr="00123246" w:rsidRDefault="00B54657">
      <w:pPr>
        <w:numPr>
          <w:ilvl w:val="0"/>
          <w:numId w:val="33"/>
        </w:numPr>
        <w:jc w:val="both"/>
        <w:rPr>
          <w:rFonts w:ascii="Arial" w:hAnsi="Arial" w:cs="Arial"/>
          <w:sz w:val="16"/>
          <w:szCs w:val="16"/>
        </w:rPr>
      </w:pPr>
      <w:r w:rsidRPr="00123246">
        <w:rPr>
          <w:rFonts w:ascii="Arial" w:hAnsi="Arial" w:cs="Arial"/>
          <w:sz w:val="16"/>
          <w:szCs w:val="16"/>
        </w:rPr>
        <w:t>Estas estaciones e impresoras se definirán en conjunto con el jefe de laboratorio de cada hospital hasta el máximo requerido en el anexo 1</w:t>
      </w:r>
    </w:p>
    <w:p w14:paraId="4EBCE169" w14:textId="77777777" w:rsidR="00B54657" w:rsidRPr="00123246" w:rsidRDefault="00B54657" w:rsidP="00A95169">
      <w:pPr>
        <w:pStyle w:val="Textoindependiente"/>
        <w:rPr>
          <w:rFonts w:cs="Arial"/>
          <w:sz w:val="16"/>
          <w:szCs w:val="16"/>
        </w:rPr>
      </w:pPr>
    </w:p>
    <w:p w14:paraId="3F204A84" w14:textId="77777777" w:rsidR="00B54657" w:rsidRPr="00123246" w:rsidRDefault="00B54657" w:rsidP="00A95169">
      <w:pPr>
        <w:pStyle w:val="Textoindependiente"/>
        <w:rPr>
          <w:rFonts w:cs="Arial"/>
          <w:sz w:val="16"/>
          <w:szCs w:val="16"/>
        </w:rPr>
      </w:pPr>
    </w:p>
    <w:p w14:paraId="54D78DD5" w14:textId="77777777" w:rsidR="00B54657" w:rsidRPr="00123246" w:rsidRDefault="00B54657" w:rsidP="00A95169">
      <w:pPr>
        <w:pStyle w:val="Textoindependiente"/>
        <w:rPr>
          <w:rFonts w:cs="Arial"/>
          <w:sz w:val="16"/>
          <w:szCs w:val="16"/>
        </w:rPr>
      </w:pPr>
      <w:r w:rsidRPr="00123246">
        <w:rPr>
          <w:rFonts w:cs="Arial"/>
          <w:sz w:val="16"/>
          <w:szCs w:val="16"/>
        </w:rPr>
        <w:t>A continuación, se describen las características de los equipos:</w:t>
      </w:r>
    </w:p>
    <w:p w14:paraId="6C690316" w14:textId="77777777" w:rsidR="00B54657" w:rsidRPr="00123246" w:rsidRDefault="00B54657" w:rsidP="00A95169">
      <w:pPr>
        <w:pStyle w:val="Textoindependiente"/>
        <w:rPr>
          <w:rFonts w:cs="Arial"/>
          <w:sz w:val="16"/>
          <w:szCs w:val="16"/>
        </w:rPr>
      </w:pPr>
    </w:p>
    <w:p w14:paraId="13A8539D" w14:textId="77777777" w:rsidR="00B54657" w:rsidRPr="00123246" w:rsidRDefault="00B54657" w:rsidP="00A95169">
      <w:pPr>
        <w:pStyle w:val="Textoindependiente"/>
        <w:rPr>
          <w:rFonts w:cs="Arial"/>
          <w:b/>
          <w:sz w:val="16"/>
          <w:szCs w:val="16"/>
        </w:rPr>
      </w:pPr>
      <w:r w:rsidRPr="00123246">
        <w:rPr>
          <w:rFonts w:cs="Arial"/>
          <w:b/>
          <w:sz w:val="16"/>
          <w:szCs w:val="16"/>
        </w:rPr>
        <w:t xml:space="preserve">      TODOS LOS EQUIPOS DEBERAN ESTAR EN EL DOMINIO Y TENER EL MISMO SISTEMA OPERATIVO.</w:t>
      </w:r>
    </w:p>
    <w:p w14:paraId="3B9C61D0" w14:textId="77777777" w:rsidR="00B54657" w:rsidRPr="00123246" w:rsidRDefault="00B54657" w:rsidP="00A95169">
      <w:pPr>
        <w:pStyle w:val="Textoindependiente"/>
        <w:rPr>
          <w:rFonts w:cs="Arial"/>
          <w:sz w:val="16"/>
          <w:szCs w:val="16"/>
        </w:rPr>
      </w:pPr>
    </w:p>
    <w:p w14:paraId="79612FBE" w14:textId="77777777" w:rsidR="00B54657" w:rsidRPr="00123246" w:rsidRDefault="00B54657" w:rsidP="00A95169">
      <w:pPr>
        <w:pStyle w:val="Textoindependiente"/>
        <w:rPr>
          <w:rFonts w:cs="Arial"/>
          <w:sz w:val="16"/>
          <w:szCs w:val="16"/>
        </w:rPr>
      </w:pPr>
      <w:r w:rsidRPr="00123246">
        <w:rPr>
          <w:rFonts w:cs="Arial"/>
          <w:sz w:val="16"/>
          <w:szCs w:val="16"/>
        </w:rPr>
        <w:t xml:space="preserve">LA BASE DE DATOS DEBERA SER </w:t>
      </w:r>
    </w:p>
    <w:p w14:paraId="20717B4B" w14:textId="77777777" w:rsidR="00B54657" w:rsidRPr="00123246" w:rsidRDefault="00B54657">
      <w:pPr>
        <w:numPr>
          <w:ilvl w:val="0"/>
          <w:numId w:val="34"/>
        </w:numPr>
        <w:jc w:val="both"/>
        <w:rPr>
          <w:rFonts w:ascii="Arial" w:hAnsi="Arial" w:cs="Arial"/>
          <w:sz w:val="16"/>
          <w:szCs w:val="16"/>
        </w:rPr>
      </w:pPr>
      <w:r w:rsidRPr="00123246">
        <w:rPr>
          <w:rFonts w:ascii="Arial" w:hAnsi="Arial" w:cs="Arial"/>
          <w:sz w:val="16"/>
          <w:szCs w:val="16"/>
        </w:rPr>
        <w:t>Servidor principal. En los hospitales Metropolitano y Materno Infantil se podrá conectar al servidor de SQL del Hospital, en los demás hospitales si no se cuenta con un servidor propio de la institución se deberá colocar un servidor en el laboratorio se deberá colocar un servidor con las siguientes características:</w:t>
      </w:r>
    </w:p>
    <w:p w14:paraId="3C93BC0C" w14:textId="77777777" w:rsidR="00B54657" w:rsidRPr="00123246" w:rsidRDefault="00B54657">
      <w:pPr>
        <w:numPr>
          <w:ilvl w:val="1"/>
          <w:numId w:val="34"/>
        </w:numPr>
        <w:jc w:val="both"/>
        <w:rPr>
          <w:rFonts w:ascii="Arial" w:hAnsi="Arial" w:cs="Arial"/>
          <w:sz w:val="16"/>
          <w:szCs w:val="16"/>
          <w:lang w:val="pt-BR"/>
        </w:rPr>
      </w:pPr>
      <w:proofErr w:type="spellStart"/>
      <w:r w:rsidRPr="00123246">
        <w:rPr>
          <w:rFonts w:ascii="Arial" w:hAnsi="Arial" w:cs="Arial"/>
          <w:sz w:val="16"/>
          <w:szCs w:val="16"/>
          <w:lang w:val="pt-BR"/>
        </w:rPr>
        <w:t>Procesador</w:t>
      </w:r>
      <w:proofErr w:type="spellEnd"/>
      <w:r w:rsidRPr="00123246">
        <w:rPr>
          <w:rFonts w:ascii="Arial" w:hAnsi="Arial" w:cs="Arial"/>
          <w:sz w:val="16"/>
          <w:szCs w:val="16"/>
          <w:lang w:val="pt-BR"/>
        </w:rPr>
        <w:t xml:space="preserve"> Intel I7 mínimo</w:t>
      </w:r>
    </w:p>
    <w:p w14:paraId="0AA1DCFF" w14:textId="77777777" w:rsidR="00B54657" w:rsidRPr="00123246" w:rsidRDefault="00B54657">
      <w:pPr>
        <w:numPr>
          <w:ilvl w:val="1"/>
          <w:numId w:val="34"/>
        </w:numPr>
        <w:jc w:val="both"/>
        <w:rPr>
          <w:rFonts w:ascii="Arial" w:hAnsi="Arial" w:cs="Arial"/>
          <w:sz w:val="16"/>
          <w:szCs w:val="16"/>
          <w:lang w:val="pt-BR"/>
        </w:rPr>
      </w:pPr>
      <w:r w:rsidRPr="00123246">
        <w:rPr>
          <w:rFonts w:ascii="Arial" w:hAnsi="Arial" w:cs="Arial"/>
          <w:sz w:val="16"/>
          <w:szCs w:val="16"/>
          <w:lang w:val="pt-BR"/>
        </w:rPr>
        <w:t>16 Gb de memória RAM mínimo</w:t>
      </w:r>
    </w:p>
    <w:p w14:paraId="7EA7E4CB" w14:textId="77777777" w:rsidR="00B54657" w:rsidRPr="00123246" w:rsidRDefault="00B54657">
      <w:pPr>
        <w:numPr>
          <w:ilvl w:val="1"/>
          <w:numId w:val="34"/>
        </w:numPr>
        <w:jc w:val="both"/>
        <w:rPr>
          <w:rFonts w:ascii="Arial" w:hAnsi="Arial" w:cs="Arial"/>
          <w:sz w:val="16"/>
          <w:szCs w:val="16"/>
        </w:rPr>
      </w:pPr>
      <w:r w:rsidRPr="00123246">
        <w:rPr>
          <w:rFonts w:ascii="Arial" w:hAnsi="Arial" w:cs="Arial"/>
          <w:sz w:val="16"/>
          <w:szCs w:val="16"/>
        </w:rPr>
        <w:t xml:space="preserve">Disco duro de 1 Tb </w:t>
      </w:r>
      <w:r w:rsidRPr="00123246">
        <w:rPr>
          <w:rFonts w:ascii="Arial" w:hAnsi="Arial" w:cs="Arial"/>
          <w:sz w:val="16"/>
          <w:szCs w:val="16"/>
          <w:lang w:val="pt-BR"/>
        </w:rPr>
        <w:t>mínimo</w:t>
      </w:r>
    </w:p>
    <w:p w14:paraId="0A014EDD" w14:textId="77777777" w:rsidR="00B54657" w:rsidRPr="00123246" w:rsidRDefault="00B54657">
      <w:pPr>
        <w:numPr>
          <w:ilvl w:val="1"/>
          <w:numId w:val="34"/>
        </w:numPr>
        <w:jc w:val="both"/>
        <w:rPr>
          <w:rFonts w:ascii="Arial" w:hAnsi="Arial" w:cs="Arial"/>
          <w:sz w:val="16"/>
          <w:szCs w:val="16"/>
        </w:rPr>
      </w:pPr>
      <w:r w:rsidRPr="00123246">
        <w:rPr>
          <w:rFonts w:ascii="Arial" w:hAnsi="Arial" w:cs="Arial"/>
          <w:sz w:val="16"/>
          <w:szCs w:val="16"/>
        </w:rPr>
        <w:t xml:space="preserve">Tarjeta de red 10/100/1000 </w:t>
      </w:r>
    </w:p>
    <w:p w14:paraId="6F3B255C" w14:textId="77777777" w:rsidR="00B54657" w:rsidRPr="00123246" w:rsidRDefault="00B54657">
      <w:pPr>
        <w:numPr>
          <w:ilvl w:val="1"/>
          <w:numId w:val="34"/>
        </w:numPr>
        <w:jc w:val="both"/>
        <w:rPr>
          <w:rFonts w:ascii="Arial" w:hAnsi="Arial" w:cs="Arial"/>
          <w:sz w:val="16"/>
          <w:szCs w:val="16"/>
          <w:lang w:val="pt-BR"/>
        </w:rPr>
      </w:pPr>
      <w:r w:rsidRPr="00123246">
        <w:rPr>
          <w:rFonts w:ascii="Arial" w:hAnsi="Arial" w:cs="Arial"/>
          <w:sz w:val="16"/>
          <w:szCs w:val="16"/>
          <w:lang w:val="pt-BR"/>
        </w:rPr>
        <w:t xml:space="preserve">Monitor LCD 18-21 </w:t>
      </w:r>
      <w:proofErr w:type="spellStart"/>
      <w:r w:rsidRPr="00123246">
        <w:rPr>
          <w:rFonts w:ascii="Arial" w:hAnsi="Arial" w:cs="Arial"/>
          <w:sz w:val="16"/>
          <w:szCs w:val="16"/>
          <w:lang w:val="pt-BR"/>
        </w:rPr>
        <w:t>pulgadas</w:t>
      </w:r>
      <w:proofErr w:type="spellEnd"/>
    </w:p>
    <w:p w14:paraId="4B1539A6" w14:textId="77777777" w:rsidR="00B54657" w:rsidRPr="00123246" w:rsidRDefault="00B54657">
      <w:pPr>
        <w:numPr>
          <w:ilvl w:val="1"/>
          <w:numId w:val="34"/>
        </w:numPr>
        <w:jc w:val="both"/>
        <w:rPr>
          <w:rFonts w:ascii="Arial" w:hAnsi="Arial" w:cs="Arial"/>
          <w:sz w:val="16"/>
          <w:szCs w:val="16"/>
        </w:rPr>
      </w:pPr>
      <w:r w:rsidRPr="00123246">
        <w:rPr>
          <w:rFonts w:ascii="Arial" w:hAnsi="Arial" w:cs="Arial"/>
          <w:sz w:val="16"/>
          <w:szCs w:val="16"/>
        </w:rPr>
        <w:t>Sistema operativo Windows Server 2008</w:t>
      </w:r>
      <w:r w:rsidRPr="00123246">
        <w:rPr>
          <w:rFonts w:ascii="Arial" w:hAnsi="Arial" w:cs="Arial"/>
          <w:sz w:val="16"/>
          <w:szCs w:val="16"/>
          <w:lang w:val="pt-BR"/>
        </w:rPr>
        <w:t xml:space="preserve"> mínimo</w:t>
      </w:r>
    </w:p>
    <w:p w14:paraId="08517FA2" w14:textId="77777777" w:rsidR="00B54657" w:rsidRPr="00123246" w:rsidRDefault="00B54657">
      <w:pPr>
        <w:numPr>
          <w:ilvl w:val="1"/>
          <w:numId w:val="34"/>
        </w:numPr>
        <w:jc w:val="both"/>
        <w:rPr>
          <w:rFonts w:ascii="Arial" w:hAnsi="Arial" w:cs="Arial"/>
          <w:sz w:val="16"/>
          <w:szCs w:val="16"/>
        </w:rPr>
      </w:pPr>
      <w:r w:rsidRPr="00123246">
        <w:rPr>
          <w:rFonts w:ascii="Arial" w:hAnsi="Arial" w:cs="Arial"/>
          <w:sz w:val="16"/>
          <w:szCs w:val="16"/>
        </w:rPr>
        <w:t>Licencia de uso del sistema</w:t>
      </w:r>
    </w:p>
    <w:p w14:paraId="399A13AA" w14:textId="77777777" w:rsidR="00B54657" w:rsidRPr="00123246" w:rsidRDefault="00B54657">
      <w:pPr>
        <w:numPr>
          <w:ilvl w:val="0"/>
          <w:numId w:val="34"/>
        </w:numPr>
        <w:jc w:val="both"/>
        <w:rPr>
          <w:rFonts w:ascii="Arial" w:hAnsi="Arial" w:cs="Arial"/>
          <w:sz w:val="16"/>
          <w:szCs w:val="16"/>
        </w:rPr>
      </w:pPr>
      <w:r w:rsidRPr="00123246">
        <w:rPr>
          <w:rFonts w:ascii="Arial" w:hAnsi="Arial" w:cs="Arial"/>
          <w:sz w:val="16"/>
          <w:szCs w:val="16"/>
        </w:rPr>
        <w:lastRenderedPageBreak/>
        <w:t>Estación de trabajo</w:t>
      </w:r>
    </w:p>
    <w:p w14:paraId="66F121DE" w14:textId="77777777" w:rsidR="00B54657" w:rsidRPr="00123246" w:rsidRDefault="00B54657">
      <w:pPr>
        <w:numPr>
          <w:ilvl w:val="1"/>
          <w:numId w:val="34"/>
        </w:numPr>
        <w:jc w:val="both"/>
        <w:rPr>
          <w:rFonts w:ascii="Arial" w:hAnsi="Arial" w:cs="Arial"/>
          <w:sz w:val="16"/>
          <w:szCs w:val="16"/>
          <w:lang w:val="pt-BR"/>
        </w:rPr>
      </w:pPr>
      <w:proofErr w:type="spellStart"/>
      <w:r w:rsidRPr="00123246">
        <w:rPr>
          <w:rFonts w:ascii="Arial" w:hAnsi="Arial" w:cs="Arial"/>
          <w:sz w:val="16"/>
          <w:szCs w:val="16"/>
          <w:lang w:val="pt-BR"/>
        </w:rPr>
        <w:t>Procesador</w:t>
      </w:r>
      <w:proofErr w:type="spellEnd"/>
      <w:r w:rsidRPr="00123246">
        <w:rPr>
          <w:rFonts w:ascii="Arial" w:hAnsi="Arial" w:cs="Arial"/>
          <w:sz w:val="16"/>
          <w:szCs w:val="16"/>
          <w:lang w:val="pt-BR"/>
        </w:rPr>
        <w:t xml:space="preserve"> Intel I3 mínimo</w:t>
      </w:r>
    </w:p>
    <w:p w14:paraId="4BAD3BEE" w14:textId="77777777" w:rsidR="00B54657" w:rsidRPr="00123246" w:rsidRDefault="00B54657">
      <w:pPr>
        <w:numPr>
          <w:ilvl w:val="1"/>
          <w:numId w:val="34"/>
        </w:numPr>
        <w:jc w:val="both"/>
        <w:rPr>
          <w:rFonts w:ascii="Arial" w:hAnsi="Arial" w:cs="Arial"/>
          <w:sz w:val="16"/>
          <w:szCs w:val="16"/>
          <w:lang w:val="pt-BR"/>
        </w:rPr>
      </w:pPr>
      <w:r w:rsidRPr="00123246">
        <w:rPr>
          <w:rFonts w:ascii="Arial" w:hAnsi="Arial" w:cs="Arial"/>
          <w:sz w:val="16"/>
          <w:szCs w:val="16"/>
          <w:lang w:val="pt-BR"/>
        </w:rPr>
        <w:t>4 Gb de memoriaram mínimo</w:t>
      </w:r>
    </w:p>
    <w:p w14:paraId="4FE10415" w14:textId="77777777" w:rsidR="00B54657" w:rsidRPr="00123246" w:rsidRDefault="00B54657">
      <w:pPr>
        <w:numPr>
          <w:ilvl w:val="1"/>
          <w:numId w:val="34"/>
        </w:numPr>
        <w:jc w:val="both"/>
        <w:rPr>
          <w:rFonts w:ascii="Arial" w:hAnsi="Arial" w:cs="Arial"/>
          <w:sz w:val="16"/>
          <w:szCs w:val="16"/>
        </w:rPr>
      </w:pPr>
      <w:r w:rsidRPr="00123246">
        <w:rPr>
          <w:rFonts w:ascii="Arial" w:hAnsi="Arial" w:cs="Arial"/>
          <w:sz w:val="16"/>
          <w:szCs w:val="16"/>
        </w:rPr>
        <w:t>Disco duro de 500 Gb</w:t>
      </w:r>
      <w:r w:rsidRPr="00123246">
        <w:rPr>
          <w:rFonts w:ascii="Arial" w:hAnsi="Arial" w:cs="Arial"/>
          <w:sz w:val="16"/>
          <w:szCs w:val="16"/>
          <w:lang w:val="pt-BR"/>
        </w:rPr>
        <w:t xml:space="preserve"> mínimo</w:t>
      </w:r>
    </w:p>
    <w:p w14:paraId="066685AE" w14:textId="77777777" w:rsidR="00B54657" w:rsidRPr="00123246" w:rsidRDefault="00B54657">
      <w:pPr>
        <w:numPr>
          <w:ilvl w:val="1"/>
          <w:numId w:val="34"/>
        </w:numPr>
        <w:jc w:val="both"/>
        <w:rPr>
          <w:rFonts w:ascii="Arial" w:hAnsi="Arial" w:cs="Arial"/>
          <w:sz w:val="16"/>
          <w:szCs w:val="16"/>
        </w:rPr>
      </w:pPr>
      <w:r w:rsidRPr="00123246">
        <w:rPr>
          <w:rFonts w:ascii="Arial" w:hAnsi="Arial" w:cs="Arial"/>
          <w:sz w:val="16"/>
          <w:szCs w:val="16"/>
        </w:rPr>
        <w:t>Tarjeta de red 10/100/1000 base T</w:t>
      </w:r>
    </w:p>
    <w:p w14:paraId="262314D7" w14:textId="77777777" w:rsidR="00B54657" w:rsidRPr="00123246" w:rsidRDefault="00B54657">
      <w:pPr>
        <w:numPr>
          <w:ilvl w:val="1"/>
          <w:numId w:val="34"/>
        </w:numPr>
        <w:jc w:val="both"/>
        <w:rPr>
          <w:rFonts w:ascii="Arial" w:hAnsi="Arial" w:cs="Arial"/>
          <w:sz w:val="16"/>
          <w:szCs w:val="16"/>
          <w:lang w:val="pt-BR"/>
        </w:rPr>
      </w:pPr>
      <w:r w:rsidRPr="00123246">
        <w:rPr>
          <w:rFonts w:ascii="Arial" w:hAnsi="Arial" w:cs="Arial"/>
          <w:sz w:val="16"/>
          <w:szCs w:val="16"/>
          <w:lang w:val="pt-BR"/>
        </w:rPr>
        <w:t xml:space="preserve">Monitor LCD 18-21 </w:t>
      </w:r>
      <w:proofErr w:type="spellStart"/>
      <w:r w:rsidRPr="00123246">
        <w:rPr>
          <w:rFonts w:ascii="Arial" w:hAnsi="Arial" w:cs="Arial"/>
          <w:sz w:val="16"/>
          <w:szCs w:val="16"/>
          <w:lang w:val="pt-BR"/>
        </w:rPr>
        <w:t>pulgadas</w:t>
      </w:r>
      <w:proofErr w:type="spellEnd"/>
    </w:p>
    <w:p w14:paraId="2AE35186" w14:textId="77777777" w:rsidR="00B54657" w:rsidRPr="00123246" w:rsidRDefault="00B54657">
      <w:pPr>
        <w:numPr>
          <w:ilvl w:val="1"/>
          <w:numId w:val="34"/>
        </w:numPr>
        <w:jc w:val="both"/>
        <w:rPr>
          <w:rFonts w:ascii="Arial" w:hAnsi="Arial" w:cs="Arial"/>
          <w:sz w:val="16"/>
          <w:szCs w:val="16"/>
        </w:rPr>
      </w:pPr>
      <w:r w:rsidRPr="00123246">
        <w:rPr>
          <w:rFonts w:ascii="Arial" w:hAnsi="Arial" w:cs="Arial"/>
          <w:sz w:val="16"/>
          <w:szCs w:val="16"/>
        </w:rPr>
        <w:t>Sistema operativo Windows 7 o 10</w:t>
      </w:r>
      <w:r w:rsidRPr="00123246">
        <w:rPr>
          <w:rFonts w:ascii="Arial" w:hAnsi="Arial" w:cs="Arial"/>
          <w:sz w:val="16"/>
          <w:szCs w:val="16"/>
          <w:lang w:val="pt-BR"/>
        </w:rPr>
        <w:t xml:space="preserve"> mínimo</w:t>
      </w:r>
    </w:p>
    <w:p w14:paraId="6DBB5E37" w14:textId="77777777" w:rsidR="00B54657" w:rsidRPr="00123246" w:rsidRDefault="00B54657">
      <w:pPr>
        <w:numPr>
          <w:ilvl w:val="1"/>
          <w:numId w:val="34"/>
        </w:numPr>
        <w:jc w:val="both"/>
        <w:rPr>
          <w:rFonts w:ascii="Arial" w:hAnsi="Arial" w:cs="Arial"/>
          <w:sz w:val="16"/>
          <w:szCs w:val="16"/>
        </w:rPr>
      </w:pPr>
      <w:r w:rsidRPr="00123246">
        <w:rPr>
          <w:rFonts w:ascii="Arial" w:hAnsi="Arial" w:cs="Arial"/>
          <w:sz w:val="16"/>
          <w:szCs w:val="16"/>
        </w:rPr>
        <w:t>Licencia de uso del sistema</w:t>
      </w:r>
    </w:p>
    <w:p w14:paraId="481A4A55" w14:textId="77777777" w:rsidR="00B54657" w:rsidRPr="00123246" w:rsidRDefault="00B54657">
      <w:pPr>
        <w:numPr>
          <w:ilvl w:val="0"/>
          <w:numId w:val="34"/>
        </w:numPr>
        <w:jc w:val="both"/>
        <w:rPr>
          <w:rFonts w:ascii="Arial" w:hAnsi="Arial" w:cs="Arial"/>
          <w:sz w:val="16"/>
          <w:szCs w:val="16"/>
        </w:rPr>
      </w:pPr>
      <w:r w:rsidRPr="00123246">
        <w:rPr>
          <w:rFonts w:ascii="Arial" w:hAnsi="Arial" w:cs="Arial"/>
          <w:sz w:val="16"/>
          <w:szCs w:val="16"/>
        </w:rPr>
        <w:t>Impresora láser</w:t>
      </w:r>
    </w:p>
    <w:p w14:paraId="33A27D84" w14:textId="77777777" w:rsidR="00B54657" w:rsidRPr="00123246" w:rsidRDefault="00B54657">
      <w:pPr>
        <w:numPr>
          <w:ilvl w:val="1"/>
          <w:numId w:val="34"/>
        </w:numPr>
        <w:jc w:val="both"/>
        <w:rPr>
          <w:rFonts w:ascii="Arial" w:hAnsi="Arial" w:cs="Arial"/>
          <w:sz w:val="16"/>
          <w:szCs w:val="16"/>
        </w:rPr>
      </w:pPr>
      <w:r w:rsidRPr="00123246">
        <w:rPr>
          <w:rFonts w:ascii="Arial" w:hAnsi="Arial" w:cs="Arial"/>
          <w:sz w:val="16"/>
          <w:szCs w:val="16"/>
        </w:rPr>
        <w:t>Con conexión USB o Ethernet 10/100</w:t>
      </w:r>
    </w:p>
    <w:p w14:paraId="7BB5F43C" w14:textId="77777777" w:rsidR="00B54657" w:rsidRPr="00123246" w:rsidRDefault="00B54657">
      <w:pPr>
        <w:numPr>
          <w:ilvl w:val="1"/>
          <w:numId w:val="34"/>
        </w:numPr>
        <w:jc w:val="both"/>
        <w:rPr>
          <w:rFonts w:ascii="Arial" w:hAnsi="Arial" w:cs="Arial"/>
          <w:sz w:val="16"/>
          <w:szCs w:val="16"/>
        </w:rPr>
      </w:pPr>
      <w:r w:rsidRPr="00123246">
        <w:rPr>
          <w:rFonts w:ascii="Arial" w:hAnsi="Arial" w:cs="Arial"/>
          <w:sz w:val="16"/>
          <w:szCs w:val="16"/>
        </w:rPr>
        <w:t>Memoria estándar de 8 MB/72 MB</w:t>
      </w:r>
    </w:p>
    <w:p w14:paraId="0E67A659" w14:textId="77777777" w:rsidR="00B54657" w:rsidRPr="00123246" w:rsidRDefault="00B54657">
      <w:pPr>
        <w:numPr>
          <w:ilvl w:val="0"/>
          <w:numId w:val="34"/>
        </w:numPr>
        <w:jc w:val="both"/>
        <w:rPr>
          <w:rFonts w:ascii="Arial" w:hAnsi="Arial" w:cs="Arial"/>
          <w:sz w:val="16"/>
          <w:szCs w:val="16"/>
        </w:rPr>
      </w:pPr>
      <w:r w:rsidRPr="00123246">
        <w:rPr>
          <w:rFonts w:ascii="Arial" w:hAnsi="Arial" w:cs="Arial"/>
          <w:sz w:val="16"/>
          <w:szCs w:val="16"/>
        </w:rPr>
        <w:t xml:space="preserve">Impresora de Código de barras </w:t>
      </w:r>
    </w:p>
    <w:p w14:paraId="3965643F" w14:textId="77777777" w:rsidR="00B54657" w:rsidRPr="00123246" w:rsidRDefault="00B54657">
      <w:pPr>
        <w:numPr>
          <w:ilvl w:val="1"/>
          <w:numId w:val="34"/>
        </w:numPr>
        <w:jc w:val="both"/>
        <w:rPr>
          <w:rFonts w:ascii="Arial" w:hAnsi="Arial" w:cs="Arial"/>
          <w:sz w:val="16"/>
          <w:szCs w:val="16"/>
        </w:rPr>
      </w:pPr>
      <w:r w:rsidRPr="00123246">
        <w:rPr>
          <w:rFonts w:ascii="Arial" w:hAnsi="Arial" w:cs="Arial"/>
          <w:sz w:val="16"/>
          <w:szCs w:val="16"/>
        </w:rPr>
        <w:t>Impresión Laser</w:t>
      </w:r>
    </w:p>
    <w:p w14:paraId="01C39C68" w14:textId="77777777" w:rsidR="00B54657" w:rsidRPr="00123246" w:rsidRDefault="00B54657">
      <w:pPr>
        <w:numPr>
          <w:ilvl w:val="1"/>
          <w:numId w:val="34"/>
        </w:numPr>
        <w:jc w:val="both"/>
        <w:rPr>
          <w:rFonts w:ascii="Arial" w:hAnsi="Arial" w:cs="Arial"/>
          <w:sz w:val="16"/>
          <w:szCs w:val="16"/>
        </w:rPr>
      </w:pPr>
      <w:r w:rsidRPr="00123246">
        <w:rPr>
          <w:rFonts w:ascii="Arial" w:hAnsi="Arial" w:cs="Arial"/>
          <w:sz w:val="16"/>
          <w:szCs w:val="16"/>
        </w:rPr>
        <w:t>Resolución mínima de 8 puntos/mm</w:t>
      </w:r>
    </w:p>
    <w:p w14:paraId="4853FB40" w14:textId="77777777" w:rsidR="00B54657" w:rsidRPr="00123246" w:rsidRDefault="00B54657">
      <w:pPr>
        <w:numPr>
          <w:ilvl w:val="1"/>
          <w:numId w:val="34"/>
        </w:numPr>
        <w:jc w:val="both"/>
        <w:rPr>
          <w:rFonts w:ascii="Arial" w:hAnsi="Arial" w:cs="Arial"/>
          <w:sz w:val="16"/>
          <w:szCs w:val="16"/>
        </w:rPr>
      </w:pPr>
      <w:r w:rsidRPr="00123246">
        <w:rPr>
          <w:rFonts w:ascii="Arial" w:hAnsi="Arial" w:cs="Arial"/>
          <w:sz w:val="16"/>
          <w:szCs w:val="16"/>
        </w:rPr>
        <w:t xml:space="preserve">Ancho de 10 </w:t>
      </w:r>
      <w:proofErr w:type="spellStart"/>
      <w:r w:rsidRPr="00123246">
        <w:rPr>
          <w:rFonts w:ascii="Arial" w:hAnsi="Arial" w:cs="Arial"/>
          <w:sz w:val="16"/>
          <w:szCs w:val="16"/>
        </w:rPr>
        <w:t>cms</w:t>
      </w:r>
      <w:proofErr w:type="spellEnd"/>
      <w:r w:rsidRPr="00123246">
        <w:rPr>
          <w:rFonts w:ascii="Arial" w:hAnsi="Arial" w:cs="Arial"/>
          <w:sz w:val="16"/>
          <w:szCs w:val="16"/>
        </w:rPr>
        <w:t>.</w:t>
      </w:r>
    </w:p>
    <w:p w14:paraId="58DAAC4E" w14:textId="77777777" w:rsidR="00B54657" w:rsidRPr="00123246" w:rsidRDefault="00B54657">
      <w:pPr>
        <w:numPr>
          <w:ilvl w:val="0"/>
          <w:numId w:val="34"/>
        </w:numPr>
        <w:jc w:val="both"/>
        <w:rPr>
          <w:rFonts w:ascii="Arial" w:hAnsi="Arial" w:cs="Arial"/>
          <w:sz w:val="16"/>
          <w:szCs w:val="16"/>
        </w:rPr>
      </w:pPr>
      <w:r w:rsidRPr="00123246">
        <w:rPr>
          <w:rFonts w:ascii="Arial" w:hAnsi="Arial" w:cs="Arial"/>
          <w:sz w:val="16"/>
          <w:szCs w:val="16"/>
        </w:rPr>
        <w:t>Concentrador de 12 puertos 10/100/1000 base T</w:t>
      </w:r>
    </w:p>
    <w:p w14:paraId="581105F3" w14:textId="77777777" w:rsidR="00B54657" w:rsidRPr="00123246" w:rsidRDefault="00B54657">
      <w:pPr>
        <w:numPr>
          <w:ilvl w:val="1"/>
          <w:numId w:val="34"/>
        </w:numPr>
        <w:jc w:val="both"/>
        <w:rPr>
          <w:rFonts w:ascii="Arial" w:hAnsi="Arial" w:cs="Arial"/>
          <w:sz w:val="16"/>
          <w:szCs w:val="16"/>
        </w:rPr>
      </w:pPr>
      <w:r w:rsidRPr="00123246">
        <w:rPr>
          <w:rFonts w:ascii="Arial" w:hAnsi="Arial" w:cs="Arial"/>
          <w:sz w:val="16"/>
          <w:szCs w:val="16"/>
        </w:rPr>
        <w:t xml:space="preserve">Topología Ethernet con </w:t>
      </w:r>
      <w:proofErr w:type="spellStart"/>
      <w:r w:rsidRPr="00123246">
        <w:rPr>
          <w:rFonts w:ascii="Arial" w:hAnsi="Arial" w:cs="Arial"/>
          <w:sz w:val="16"/>
          <w:szCs w:val="16"/>
        </w:rPr>
        <w:t>autosense</w:t>
      </w:r>
      <w:proofErr w:type="spellEnd"/>
      <w:r w:rsidRPr="00123246">
        <w:rPr>
          <w:rFonts w:ascii="Arial" w:hAnsi="Arial" w:cs="Arial"/>
          <w:sz w:val="16"/>
          <w:szCs w:val="16"/>
        </w:rPr>
        <w:t xml:space="preserve"> 10/100</w:t>
      </w:r>
    </w:p>
    <w:p w14:paraId="201E1E69" w14:textId="77777777" w:rsidR="00B54657" w:rsidRPr="00123246" w:rsidRDefault="00B54657">
      <w:pPr>
        <w:numPr>
          <w:ilvl w:val="0"/>
          <w:numId w:val="34"/>
        </w:numPr>
        <w:jc w:val="both"/>
        <w:rPr>
          <w:rFonts w:ascii="Arial" w:hAnsi="Arial" w:cs="Arial"/>
          <w:sz w:val="16"/>
          <w:szCs w:val="16"/>
        </w:rPr>
      </w:pPr>
      <w:r w:rsidRPr="00123246">
        <w:rPr>
          <w:rFonts w:ascii="Arial" w:hAnsi="Arial" w:cs="Arial"/>
          <w:sz w:val="16"/>
          <w:szCs w:val="16"/>
        </w:rPr>
        <w:t xml:space="preserve">Fuente de poder </w:t>
      </w:r>
      <w:proofErr w:type="spellStart"/>
      <w:r w:rsidRPr="00123246">
        <w:rPr>
          <w:rFonts w:ascii="Arial" w:hAnsi="Arial" w:cs="Arial"/>
          <w:sz w:val="16"/>
          <w:szCs w:val="16"/>
        </w:rPr>
        <w:t>ininterrumpible</w:t>
      </w:r>
      <w:proofErr w:type="spellEnd"/>
    </w:p>
    <w:p w14:paraId="3E816189" w14:textId="77777777" w:rsidR="00B54657" w:rsidRPr="00123246" w:rsidRDefault="00B54657">
      <w:pPr>
        <w:numPr>
          <w:ilvl w:val="1"/>
          <w:numId w:val="34"/>
        </w:numPr>
        <w:jc w:val="both"/>
        <w:rPr>
          <w:rFonts w:ascii="Arial" w:hAnsi="Arial" w:cs="Arial"/>
          <w:sz w:val="16"/>
          <w:szCs w:val="16"/>
        </w:rPr>
      </w:pPr>
      <w:r w:rsidRPr="00123246">
        <w:rPr>
          <w:rFonts w:ascii="Arial" w:hAnsi="Arial" w:cs="Arial"/>
          <w:sz w:val="16"/>
          <w:szCs w:val="16"/>
        </w:rPr>
        <w:t>Regulador de voltaje integrado, 250 VA/180W. Con cuatro tomas de salida</w:t>
      </w:r>
    </w:p>
    <w:p w14:paraId="048791E0" w14:textId="77777777" w:rsidR="00B54657" w:rsidRPr="00123246" w:rsidRDefault="00B54657">
      <w:pPr>
        <w:numPr>
          <w:ilvl w:val="0"/>
          <w:numId w:val="34"/>
        </w:numPr>
        <w:jc w:val="both"/>
        <w:rPr>
          <w:rFonts w:ascii="Arial" w:hAnsi="Arial" w:cs="Arial"/>
          <w:sz w:val="16"/>
          <w:szCs w:val="16"/>
        </w:rPr>
      </w:pPr>
      <w:r w:rsidRPr="00123246">
        <w:rPr>
          <w:rFonts w:ascii="Arial" w:hAnsi="Arial" w:cs="Arial"/>
          <w:sz w:val="16"/>
          <w:szCs w:val="16"/>
        </w:rPr>
        <w:t>Regulador de corriente para cada estación de trabajo</w:t>
      </w:r>
    </w:p>
    <w:p w14:paraId="5FF3EE54" w14:textId="77777777" w:rsidR="00B54657" w:rsidRPr="00123246" w:rsidRDefault="00B54657">
      <w:pPr>
        <w:numPr>
          <w:ilvl w:val="1"/>
          <w:numId w:val="34"/>
        </w:numPr>
        <w:jc w:val="both"/>
        <w:rPr>
          <w:rFonts w:ascii="Arial" w:hAnsi="Arial" w:cs="Arial"/>
          <w:sz w:val="16"/>
          <w:szCs w:val="16"/>
        </w:rPr>
      </w:pPr>
      <w:r w:rsidRPr="00123246">
        <w:rPr>
          <w:rFonts w:ascii="Arial" w:hAnsi="Arial" w:cs="Arial"/>
          <w:sz w:val="16"/>
          <w:szCs w:val="16"/>
        </w:rPr>
        <w:t>1200 VA/950 W con cuatro tomas de salida</w:t>
      </w:r>
    </w:p>
    <w:p w14:paraId="651B72B8" w14:textId="77777777" w:rsidR="00FB154C" w:rsidRDefault="00FB154C" w:rsidP="003A7AA5">
      <w:pPr>
        <w:pStyle w:val="Encabezado"/>
        <w:jc w:val="center"/>
        <w:rPr>
          <w:rFonts w:ascii="Arial" w:hAnsi="Arial" w:cs="Arial"/>
          <w:b/>
          <w:bCs/>
          <w:szCs w:val="16"/>
        </w:rPr>
      </w:pPr>
    </w:p>
    <w:p w14:paraId="690CD9AD" w14:textId="77777777" w:rsidR="004D4F8B" w:rsidRDefault="004D4F8B" w:rsidP="002B292D">
      <w:pPr>
        <w:pStyle w:val="Encabezado"/>
        <w:jc w:val="center"/>
        <w:rPr>
          <w:rFonts w:ascii="Arial" w:hAnsi="Arial" w:cs="Arial"/>
          <w:b/>
          <w:bCs/>
          <w:szCs w:val="16"/>
        </w:rPr>
      </w:pPr>
    </w:p>
    <w:p w14:paraId="2D07C413" w14:textId="77777777" w:rsidR="004D4F8B" w:rsidRDefault="004D4F8B" w:rsidP="002B292D">
      <w:pPr>
        <w:pStyle w:val="Encabezado"/>
        <w:jc w:val="center"/>
        <w:rPr>
          <w:rFonts w:ascii="Arial" w:hAnsi="Arial" w:cs="Arial"/>
          <w:b/>
          <w:bCs/>
          <w:szCs w:val="16"/>
        </w:rPr>
      </w:pPr>
    </w:p>
    <w:p w14:paraId="47392459" w14:textId="77777777" w:rsidR="00027A26" w:rsidRDefault="00027A26" w:rsidP="002B292D">
      <w:pPr>
        <w:pStyle w:val="Encabezado"/>
        <w:jc w:val="center"/>
        <w:rPr>
          <w:rFonts w:ascii="Arial" w:hAnsi="Arial" w:cs="Arial"/>
          <w:b/>
          <w:bCs/>
          <w:szCs w:val="16"/>
        </w:rPr>
      </w:pPr>
    </w:p>
    <w:p w14:paraId="4FE8897B" w14:textId="77777777" w:rsidR="00027A26" w:rsidRDefault="00027A26" w:rsidP="002B292D">
      <w:pPr>
        <w:pStyle w:val="Encabezado"/>
        <w:jc w:val="center"/>
        <w:rPr>
          <w:rFonts w:ascii="Arial" w:hAnsi="Arial" w:cs="Arial"/>
          <w:b/>
          <w:bCs/>
          <w:szCs w:val="16"/>
        </w:rPr>
      </w:pPr>
    </w:p>
    <w:p w14:paraId="3D3F8FD5" w14:textId="77777777" w:rsidR="00027A26" w:rsidRDefault="00027A26" w:rsidP="002B292D">
      <w:pPr>
        <w:pStyle w:val="Encabezado"/>
        <w:jc w:val="center"/>
        <w:rPr>
          <w:rFonts w:ascii="Arial" w:hAnsi="Arial" w:cs="Arial"/>
          <w:b/>
          <w:bCs/>
          <w:szCs w:val="16"/>
        </w:rPr>
      </w:pPr>
    </w:p>
    <w:p w14:paraId="54A0C78C" w14:textId="77777777" w:rsidR="00027A26" w:rsidRDefault="00027A26" w:rsidP="002B292D">
      <w:pPr>
        <w:pStyle w:val="Encabezado"/>
        <w:jc w:val="center"/>
        <w:rPr>
          <w:rFonts w:ascii="Arial" w:hAnsi="Arial" w:cs="Arial"/>
          <w:b/>
          <w:bCs/>
          <w:szCs w:val="16"/>
        </w:rPr>
      </w:pPr>
    </w:p>
    <w:p w14:paraId="1D9D3ED6" w14:textId="77777777" w:rsidR="00027A26" w:rsidRDefault="00027A26" w:rsidP="002B292D">
      <w:pPr>
        <w:pStyle w:val="Encabezado"/>
        <w:jc w:val="center"/>
        <w:rPr>
          <w:rFonts w:ascii="Arial" w:hAnsi="Arial" w:cs="Arial"/>
          <w:b/>
          <w:bCs/>
          <w:szCs w:val="16"/>
        </w:rPr>
      </w:pPr>
    </w:p>
    <w:p w14:paraId="3911B22C" w14:textId="77777777" w:rsidR="00027A26" w:rsidRDefault="00027A26" w:rsidP="002B292D">
      <w:pPr>
        <w:pStyle w:val="Encabezado"/>
        <w:jc w:val="center"/>
        <w:rPr>
          <w:rFonts w:ascii="Arial" w:hAnsi="Arial" w:cs="Arial"/>
          <w:b/>
          <w:bCs/>
          <w:szCs w:val="16"/>
        </w:rPr>
      </w:pPr>
    </w:p>
    <w:p w14:paraId="7F295827" w14:textId="77777777" w:rsidR="00027A26" w:rsidRDefault="00027A26" w:rsidP="002B292D">
      <w:pPr>
        <w:pStyle w:val="Encabezado"/>
        <w:jc w:val="center"/>
        <w:rPr>
          <w:rFonts w:ascii="Arial" w:hAnsi="Arial" w:cs="Arial"/>
          <w:b/>
          <w:bCs/>
          <w:szCs w:val="16"/>
        </w:rPr>
      </w:pPr>
    </w:p>
    <w:p w14:paraId="403E379B" w14:textId="77777777" w:rsidR="00027A26" w:rsidRDefault="00027A26" w:rsidP="002B292D">
      <w:pPr>
        <w:pStyle w:val="Encabezado"/>
        <w:jc w:val="center"/>
        <w:rPr>
          <w:rFonts w:ascii="Arial" w:hAnsi="Arial" w:cs="Arial"/>
          <w:b/>
          <w:bCs/>
          <w:szCs w:val="16"/>
        </w:rPr>
      </w:pPr>
    </w:p>
    <w:p w14:paraId="3BE7677A" w14:textId="77777777" w:rsidR="00027A26" w:rsidRDefault="00027A26" w:rsidP="002B292D">
      <w:pPr>
        <w:pStyle w:val="Encabezado"/>
        <w:jc w:val="center"/>
        <w:rPr>
          <w:rFonts w:ascii="Arial" w:hAnsi="Arial" w:cs="Arial"/>
          <w:b/>
          <w:bCs/>
          <w:szCs w:val="16"/>
        </w:rPr>
      </w:pPr>
    </w:p>
    <w:p w14:paraId="4A718EDD" w14:textId="77777777" w:rsidR="00027A26" w:rsidRDefault="00027A26" w:rsidP="002B292D">
      <w:pPr>
        <w:pStyle w:val="Encabezado"/>
        <w:jc w:val="center"/>
        <w:rPr>
          <w:rFonts w:ascii="Arial" w:hAnsi="Arial" w:cs="Arial"/>
          <w:b/>
          <w:bCs/>
          <w:szCs w:val="16"/>
        </w:rPr>
      </w:pPr>
    </w:p>
    <w:p w14:paraId="2A398004" w14:textId="77777777" w:rsidR="00A95169" w:rsidRDefault="00A95169" w:rsidP="002B292D">
      <w:pPr>
        <w:pStyle w:val="Encabezado"/>
        <w:jc w:val="center"/>
        <w:rPr>
          <w:rFonts w:ascii="Arial" w:hAnsi="Arial" w:cs="Arial"/>
          <w:b/>
          <w:bCs/>
          <w:szCs w:val="16"/>
        </w:rPr>
      </w:pPr>
    </w:p>
    <w:p w14:paraId="0459E7F9" w14:textId="77777777" w:rsidR="00A95169" w:rsidRDefault="00A95169" w:rsidP="002B292D">
      <w:pPr>
        <w:pStyle w:val="Encabezado"/>
        <w:jc w:val="center"/>
        <w:rPr>
          <w:rFonts w:ascii="Arial" w:hAnsi="Arial" w:cs="Arial"/>
          <w:b/>
          <w:bCs/>
          <w:szCs w:val="16"/>
        </w:rPr>
      </w:pPr>
    </w:p>
    <w:p w14:paraId="096B3578" w14:textId="77777777" w:rsidR="00A95169" w:rsidRDefault="00A95169" w:rsidP="002B292D">
      <w:pPr>
        <w:pStyle w:val="Encabezado"/>
        <w:jc w:val="center"/>
        <w:rPr>
          <w:rFonts w:ascii="Arial" w:hAnsi="Arial" w:cs="Arial"/>
          <w:b/>
          <w:bCs/>
          <w:szCs w:val="16"/>
        </w:rPr>
      </w:pPr>
    </w:p>
    <w:p w14:paraId="19C770DA" w14:textId="77777777" w:rsidR="00A95169" w:rsidRDefault="00A95169" w:rsidP="002B292D">
      <w:pPr>
        <w:pStyle w:val="Encabezado"/>
        <w:jc w:val="center"/>
        <w:rPr>
          <w:rFonts w:ascii="Arial" w:hAnsi="Arial" w:cs="Arial"/>
          <w:b/>
          <w:bCs/>
          <w:szCs w:val="16"/>
        </w:rPr>
      </w:pPr>
    </w:p>
    <w:p w14:paraId="2D832FF3" w14:textId="77777777" w:rsidR="00A95169" w:rsidRDefault="00A95169" w:rsidP="002B292D">
      <w:pPr>
        <w:pStyle w:val="Encabezado"/>
        <w:jc w:val="center"/>
        <w:rPr>
          <w:rFonts w:ascii="Arial" w:hAnsi="Arial" w:cs="Arial"/>
          <w:b/>
          <w:bCs/>
          <w:szCs w:val="16"/>
        </w:rPr>
      </w:pPr>
    </w:p>
    <w:p w14:paraId="6EAB9AA4" w14:textId="77777777" w:rsidR="00A95169" w:rsidRDefault="00A95169" w:rsidP="002B292D">
      <w:pPr>
        <w:pStyle w:val="Encabezado"/>
        <w:jc w:val="center"/>
        <w:rPr>
          <w:rFonts w:ascii="Arial" w:hAnsi="Arial" w:cs="Arial"/>
          <w:b/>
          <w:bCs/>
          <w:szCs w:val="16"/>
        </w:rPr>
      </w:pPr>
    </w:p>
    <w:p w14:paraId="087C3456" w14:textId="77777777" w:rsidR="00027A26" w:rsidRDefault="00027A26" w:rsidP="002B292D">
      <w:pPr>
        <w:pStyle w:val="Encabezado"/>
        <w:jc w:val="center"/>
        <w:rPr>
          <w:rFonts w:ascii="Arial" w:hAnsi="Arial" w:cs="Arial"/>
          <w:b/>
          <w:bCs/>
          <w:szCs w:val="16"/>
        </w:rPr>
      </w:pPr>
    </w:p>
    <w:p w14:paraId="66C08C1A" w14:textId="77777777" w:rsidR="00027A26" w:rsidRDefault="00027A26" w:rsidP="002B292D">
      <w:pPr>
        <w:pStyle w:val="Encabezado"/>
        <w:jc w:val="center"/>
        <w:rPr>
          <w:rFonts w:ascii="Arial" w:hAnsi="Arial" w:cs="Arial"/>
          <w:b/>
          <w:bCs/>
          <w:szCs w:val="16"/>
        </w:rPr>
      </w:pPr>
    </w:p>
    <w:p w14:paraId="395F6FA2" w14:textId="77777777" w:rsidR="00027A26" w:rsidRDefault="00027A26" w:rsidP="002B292D">
      <w:pPr>
        <w:pStyle w:val="Encabezado"/>
        <w:jc w:val="center"/>
        <w:rPr>
          <w:rFonts w:ascii="Arial" w:hAnsi="Arial" w:cs="Arial"/>
          <w:b/>
          <w:bCs/>
          <w:szCs w:val="16"/>
        </w:rPr>
      </w:pPr>
    </w:p>
    <w:p w14:paraId="0A885517" w14:textId="77777777" w:rsidR="008825B8" w:rsidRDefault="008825B8" w:rsidP="002B292D">
      <w:pPr>
        <w:pStyle w:val="Encabezado"/>
        <w:jc w:val="center"/>
        <w:rPr>
          <w:rFonts w:ascii="Arial" w:hAnsi="Arial" w:cs="Arial"/>
          <w:b/>
          <w:bCs/>
          <w:szCs w:val="16"/>
        </w:rPr>
      </w:pPr>
    </w:p>
    <w:p w14:paraId="2CE68475" w14:textId="77777777" w:rsidR="008825B8" w:rsidRDefault="008825B8" w:rsidP="002B292D">
      <w:pPr>
        <w:pStyle w:val="Encabezado"/>
        <w:jc w:val="center"/>
        <w:rPr>
          <w:rFonts w:ascii="Arial" w:hAnsi="Arial" w:cs="Arial"/>
          <w:b/>
          <w:bCs/>
          <w:szCs w:val="16"/>
        </w:rPr>
      </w:pPr>
    </w:p>
    <w:p w14:paraId="614FC01A" w14:textId="77777777" w:rsidR="008825B8" w:rsidRDefault="008825B8" w:rsidP="002B292D">
      <w:pPr>
        <w:pStyle w:val="Encabezado"/>
        <w:jc w:val="center"/>
        <w:rPr>
          <w:rFonts w:ascii="Arial" w:hAnsi="Arial" w:cs="Arial"/>
          <w:b/>
          <w:bCs/>
          <w:szCs w:val="16"/>
        </w:rPr>
      </w:pPr>
    </w:p>
    <w:p w14:paraId="749D086C" w14:textId="77777777" w:rsidR="008825B8" w:rsidRDefault="008825B8" w:rsidP="002B292D">
      <w:pPr>
        <w:pStyle w:val="Encabezado"/>
        <w:jc w:val="center"/>
        <w:rPr>
          <w:rFonts w:ascii="Arial" w:hAnsi="Arial" w:cs="Arial"/>
          <w:b/>
          <w:bCs/>
          <w:szCs w:val="16"/>
        </w:rPr>
      </w:pPr>
    </w:p>
    <w:p w14:paraId="3CF9C8ED" w14:textId="77777777" w:rsidR="00CA53A4" w:rsidRDefault="00CA53A4" w:rsidP="002B292D">
      <w:pPr>
        <w:pStyle w:val="Encabezado"/>
        <w:jc w:val="center"/>
        <w:rPr>
          <w:rFonts w:ascii="Arial" w:hAnsi="Arial" w:cs="Arial"/>
          <w:b/>
          <w:bCs/>
          <w:szCs w:val="16"/>
        </w:rPr>
      </w:pPr>
    </w:p>
    <w:p w14:paraId="26E42190" w14:textId="77777777" w:rsidR="00CA53A4" w:rsidRDefault="00CA53A4" w:rsidP="002B292D">
      <w:pPr>
        <w:pStyle w:val="Encabezado"/>
        <w:jc w:val="center"/>
        <w:rPr>
          <w:rFonts w:ascii="Arial" w:hAnsi="Arial" w:cs="Arial"/>
          <w:b/>
          <w:bCs/>
          <w:szCs w:val="16"/>
        </w:rPr>
      </w:pPr>
    </w:p>
    <w:p w14:paraId="2732AB0A" w14:textId="77777777" w:rsidR="00CA53A4" w:rsidRDefault="00CA53A4" w:rsidP="002B292D">
      <w:pPr>
        <w:pStyle w:val="Encabezado"/>
        <w:jc w:val="center"/>
        <w:rPr>
          <w:rFonts w:ascii="Arial" w:hAnsi="Arial" w:cs="Arial"/>
          <w:b/>
          <w:bCs/>
          <w:szCs w:val="16"/>
        </w:rPr>
      </w:pPr>
    </w:p>
    <w:p w14:paraId="538177EA" w14:textId="77777777" w:rsidR="00CA53A4" w:rsidRDefault="00CA53A4" w:rsidP="002B292D">
      <w:pPr>
        <w:pStyle w:val="Encabezado"/>
        <w:jc w:val="center"/>
        <w:rPr>
          <w:rFonts w:ascii="Arial" w:hAnsi="Arial" w:cs="Arial"/>
          <w:b/>
          <w:bCs/>
          <w:szCs w:val="16"/>
        </w:rPr>
      </w:pPr>
    </w:p>
    <w:p w14:paraId="07EF5AB4" w14:textId="77777777" w:rsidR="00CA53A4" w:rsidRDefault="00CA53A4" w:rsidP="002B292D">
      <w:pPr>
        <w:pStyle w:val="Encabezado"/>
        <w:jc w:val="center"/>
        <w:rPr>
          <w:rFonts w:ascii="Arial" w:hAnsi="Arial" w:cs="Arial"/>
          <w:b/>
          <w:bCs/>
          <w:szCs w:val="16"/>
        </w:rPr>
      </w:pPr>
    </w:p>
    <w:p w14:paraId="748784E9" w14:textId="77777777" w:rsidR="00CA53A4" w:rsidRDefault="00CA53A4" w:rsidP="002B292D">
      <w:pPr>
        <w:pStyle w:val="Encabezado"/>
        <w:jc w:val="center"/>
        <w:rPr>
          <w:rFonts w:ascii="Arial" w:hAnsi="Arial" w:cs="Arial"/>
          <w:b/>
          <w:bCs/>
          <w:szCs w:val="16"/>
        </w:rPr>
      </w:pPr>
    </w:p>
    <w:p w14:paraId="3E04EAF5" w14:textId="77777777" w:rsidR="008825B8" w:rsidRDefault="008825B8" w:rsidP="002B292D">
      <w:pPr>
        <w:pStyle w:val="Encabezado"/>
        <w:jc w:val="center"/>
        <w:rPr>
          <w:rFonts w:ascii="Arial" w:hAnsi="Arial" w:cs="Arial"/>
          <w:b/>
          <w:bCs/>
          <w:szCs w:val="16"/>
        </w:rPr>
      </w:pPr>
    </w:p>
    <w:p w14:paraId="3FC1DEED" w14:textId="77777777" w:rsidR="008825B8" w:rsidRDefault="008825B8" w:rsidP="002B292D">
      <w:pPr>
        <w:pStyle w:val="Encabezado"/>
        <w:jc w:val="center"/>
        <w:rPr>
          <w:rFonts w:ascii="Arial" w:hAnsi="Arial" w:cs="Arial"/>
          <w:b/>
          <w:bCs/>
          <w:szCs w:val="16"/>
        </w:rPr>
      </w:pPr>
    </w:p>
    <w:p w14:paraId="7B774250" w14:textId="77777777" w:rsidR="008825B8" w:rsidRDefault="008825B8" w:rsidP="002B292D">
      <w:pPr>
        <w:pStyle w:val="Encabezado"/>
        <w:jc w:val="center"/>
        <w:rPr>
          <w:rFonts w:ascii="Arial" w:hAnsi="Arial" w:cs="Arial"/>
          <w:b/>
          <w:bCs/>
          <w:szCs w:val="16"/>
        </w:rPr>
      </w:pPr>
    </w:p>
    <w:p w14:paraId="1DF9DAE8" w14:textId="77777777" w:rsidR="004D4F8B" w:rsidRDefault="004D4F8B" w:rsidP="002B292D">
      <w:pPr>
        <w:pStyle w:val="Encabezado"/>
        <w:jc w:val="center"/>
        <w:rPr>
          <w:rFonts w:ascii="Arial" w:hAnsi="Arial" w:cs="Arial"/>
          <w:b/>
          <w:bCs/>
          <w:szCs w:val="16"/>
        </w:rPr>
      </w:pPr>
    </w:p>
    <w:p w14:paraId="14AB3584" w14:textId="77777777" w:rsidR="00E1428C" w:rsidRPr="00007CCB" w:rsidRDefault="00E1428C" w:rsidP="00713FE9">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A3EDFF"/>
        <w:jc w:val="center"/>
        <w:rPr>
          <w:rFonts w:ascii="Calibri" w:hAnsi="Calibri"/>
          <w:b/>
        </w:rPr>
      </w:pPr>
      <w:r w:rsidRPr="00007CCB">
        <w:rPr>
          <w:rFonts w:ascii="Calibri" w:hAnsi="Calibri"/>
          <w:b/>
        </w:rPr>
        <w:t>ANEXO 2</w:t>
      </w:r>
    </w:p>
    <w:p w14:paraId="0730CFB0" w14:textId="77777777" w:rsidR="00E1428C" w:rsidRPr="00007CCB" w:rsidRDefault="00E1428C" w:rsidP="00E1428C">
      <w:pPr>
        <w:tabs>
          <w:tab w:val="left" w:pos="4253"/>
          <w:tab w:val="left" w:pos="7797"/>
        </w:tabs>
        <w:jc w:val="center"/>
        <w:rPr>
          <w:rFonts w:ascii="Calibri" w:hAnsi="Calibri"/>
        </w:rPr>
      </w:pPr>
      <w:r w:rsidRPr="00007CCB">
        <w:rPr>
          <w:rFonts w:ascii="Calibri" w:hAnsi="Calibri"/>
          <w:b/>
        </w:rPr>
        <w:t>FORMATO DE PROPOSICIÓN TÉCNICA</w:t>
      </w:r>
    </w:p>
    <w:p w14:paraId="769C5865" w14:textId="77777777" w:rsidR="00E1428C" w:rsidRPr="001512E5" w:rsidRDefault="00E1428C" w:rsidP="00E1428C">
      <w:pPr>
        <w:jc w:val="center"/>
        <w:rPr>
          <w:rFonts w:ascii="Calibri" w:hAnsi="Calibri"/>
        </w:rPr>
      </w:pPr>
      <w:r w:rsidRPr="001512E5">
        <w:rPr>
          <w:rFonts w:ascii="Calibri" w:hAnsi="Calibri"/>
        </w:rPr>
        <w:t>(Deberá contener las características solicitadas en el anexo 1)</w:t>
      </w:r>
    </w:p>
    <w:p w14:paraId="66F80324" w14:textId="77777777" w:rsidR="00E1428C" w:rsidRPr="00007CCB" w:rsidRDefault="00E1428C" w:rsidP="00E1428C">
      <w:pPr>
        <w:tabs>
          <w:tab w:val="left" w:pos="4253"/>
          <w:tab w:val="left" w:pos="7797"/>
        </w:tabs>
        <w:jc w:val="right"/>
        <w:rPr>
          <w:rFonts w:ascii="Calibri" w:hAnsi="Calibri"/>
        </w:rPr>
      </w:pPr>
    </w:p>
    <w:p w14:paraId="539D5E02" w14:textId="77777777" w:rsidR="00E1428C" w:rsidRPr="00007CCB" w:rsidRDefault="00E1428C" w:rsidP="00E1428C">
      <w:pPr>
        <w:tabs>
          <w:tab w:val="left" w:pos="7655"/>
        </w:tabs>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E1428C" w:rsidRPr="00007CCB" w14:paraId="1C425717" w14:textId="77777777" w:rsidTr="009230E1">
        <w:trPr>
          <w:jc w:val="center"/>
        </w:trPr>
        <w:tc>
          <w:tcPr>
            <w:tcW w:w="2518" w:type="dxa"/>
            <w:shd w:val="clear" w:color="auto" w:fill="auto"/>
          </w:tcPr>
          <w:p w14:paraId="572C5C13" w14:textId="77777777" w:rsidR="00E1428C" w:rsidRPr="00007CCB" w:rsidRDefault="00E1428C" w:rsidP="009230E1">
            <w:pPr>
              <w:tabs>
                <w:tab w:val="right" w:pos="9356"/>
              </w:tabs>
              <w:rPr>
                <w:b/>
                <w:u w:val="single"/>
              </w:rPr>
            </w:pPr>
            <w:r w:rsidRPr="00007CCB">
              <w:rPr>
                <w:rFonts w:ascii="Calibri" w:hAnsi="Calibri"/>
                <w:b/>
              </w:rPr>
              <w:t>CONCURSO NO:</w:t>
            </w:r>
          </w:p>
        </w:tc>
        <w:tc>
          <w:tcPr>
            <w:tcW w:w="6851" w:type="dxa"/>
            <w:shd w:val="clear" w:color="auto" w:fill="auto"/>
          </w:tcPr>
          <w:p w14:paraId="5BD52D93" w14:textId="77777777" w:rsidR="00E1428C" w:rsidRPr="00007CCB" w:rsidRDefault="00E1428C" w:rsidP="009230E1">
            <w:pPr>
              <w:rPr>
                <w:rFonts w:ascii="Calibri" w:hAnsi="Calibri"/>
                <w:b/>
              </w:rPr>
            </w:pPr>
          </w:p>
        </w:tc>
      </w:tr>
      <w:tr w:rsidR="00E1428C" w:rsidRPr="00007CCB" w14:paraId="7FD76CDF" w14:textId="77777777" w:rsidTr="009230E1">
        <w:trPr>
          <w:jc w:val="center"/>
        </w:trPr>
        <w:tc>
          <w:tcPr>
            <w:tcW w:w="2518" w:type="dxa"/>
            <w:shd w:val="clear" w:color="auto" w:fill="auto"/>
          </w:tcPr>
          <w:p w14:paraId="3813DC68" w14:textId="77777777" w:rsidR="00E1428C" w:rsidRPr="00007CCB" w:rsidRDefault="00E1428C" w:rsidP="009230E1">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6CFB4D75" w14:textId="77777777" w:rsidR="00E1428C" w:rsidRPr="00007CCB" w:rsidRDefault="00E1428C" w:rsidP="009230E1">
            <w:pPr>
              <w:rPr>
                <w:rFonts w:ascii="Calibri" w:hAnsi="Calibri"/>
                <w:b/>
              </w:rPr>
            </w:pPr>
          </w:p>
        </w:tc>
      </w:tr>
    </w:tbl>
    <w:p w14:paraId="0678B275" w14:textId="77777777" w:rsidR="00E1428C" w:rsidRPr="0093321E" w:rsidRDefault="00E1428C" w:rsidP="00E1428C">
      <w:pPr>
        <w:ind w:left="426"/>
        <w:jc w:val="both"/>
        <w:rPr>
          <w:rFonts w:asciiTheme="minorHAnsi" w:hAnsiTheme="minorHAnsi"/>
        </w:rPr>
      </w:pPr>
    </w:p>
    <w:p w14:paraId="5F62E754" w14:textId="77777777" w:rsidR="00E1428C" w:rsidRPr="0093321E" w:rsidRDefault="00E1428C" w:rsidP="00E1428C">
      <w:pPr>
        <w:ind w:left="426"/>
        <w:jc w:val="both"/>
        <w:rPr>
          <w:rFonts w:asciiTheme="minorHAnsi" w:hAnsiTheme="minorHAnsi"/>
        </w:rPr>
      </w:pPr>
    </w:p>
    <w:tbl>
      <w:tblPr>
        <w:tblW w:w="10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0"/>
        <w:gridCol w:w="1169"/>
        <w:gridCol w:w="992"/>
        <w:gridCol w:w="1559"/>
        <w:gridCol w:w="1275"/>
        <w:gridCol w:w="1337"/>
        <w:gridCol w:w="1463"/>
        <w:gridCol w:w="1463"/>
      </w:tblGrid>
      <w:tr w:rsidR="00E1428C" w:rsidRPr="0093321E" w14:paraId="03EE0BDB" w14:textId="77777777" w:rsidTr="00713FE9">
        <w:trPr>
          <w:jc w:val="center"/>
        </w:trPr>
        <w:tc>
          <w:tcPr>
            <w:tcW w:w="1060" w:type="dxa"/>
            <w:shd w:val="clear" w:color="auto" w:fill="A3EDFF"/>
            <w:vAlign w:val="center"/>
          </w:tcPr>
          <w:p w14:paraId="70515D86" w14:textId="77777777" w:rsidR="00E1428C" w:rsidRPr="0093321E" w:rsidRDefault="00E1428C" w:rsidP="009230E1">
            <w:pPr>
              <w:tabs>
                <w:tab w:val="right" w:pos="9923"/>
              </w:tabs>
              <w:ind w:right="71"/>
              <w:jc w:val="center"/>
              <w:rPr>
                <w:rFonts w:asciiTheme="minorHAnsi" w:hAnsiTheme="minorHAnsi"/>
                <w:b/>
                <w:sz w:val="16"/>
                <w:szCs w:val="16"/>
              </w:rPr>
            </w:pPr>
            <w:r w:rsidRPr="0093321E">
              <w:rPr>
                <w:rFonts w:asciiTheme="minorHAnsi" w:hAnsiTheme="minorHAnsi"/>
                <w:b/>
                <w:sz w:val="16"/>
                <w:szCs w:val="16"/>
              </w:rPr>
              <w:t>PARTIDA</w:t>
            </w:r>
          </w:p>
        </w:tc>
        <w:tc>
          <w:tcPr>
            <w:tcW w:w="1169" w:type="dxa"/>
            <w:shd w:val="clear" w:color="auto" w:fill="A3EDFF"/>
            <w:vAlign w:val="center"/>
          </w:tcPr>
          <w:p w14:paraId="7C7DDFFA" w14:textId="77777777" w:rsidR="00E1428C" w:rsidRPr="0093321E" w:rsidRDefault="00E50CE0" w:rsidP="009230E1">
            <w:pPr>
              <w:tabs>
                <w:tab w:val="right" w:pos="9923"/>
              </w:tabs>
              <w:ind w:right="142"/>
              <w:jc w:val="center"/>
              <w:rPr>
                <w:rFonts w:asciiTheme="minorHAnsi" w:hAnsiTheme="minorHAnsi"/>
                <w:b/>
                <w:sz w:val="16"/>
                <w:szCs w:val="16"/>
              </w:rPr>
            </w:pPr>
            <w:r>
              <w:rPr>
                <w:rFonts w:asciiTheme="minorHAnsi" w:hAnsiTheme="minorHAnsi"/>
                <w:b/>
                <w:sz w:val="16"/>
                <w:szCs w:val="16"/>
              </w:rPr>
              <w:t>PRUEBA</w:t>
            </w:r>
          </w:p>
        </w:tc>
        <w:tc>
          <w:tcPr>
            <w:tcW w:w="992" w:type="dxa"/>
            <w:shd w:val="clear" w:color="auto" w:fill="A3EDFF"/>
            <w:vAlign w:val="center"/>
          </w:tcPr>
          <w:p w14:paraId="0406753B" w14:textId="77777777" w:rsidR="00E1428C" w:rsidRPr="0093321E" w:rsidRDefault="00E1428C" w:rsidP="009230E1">
            <w:pPr>
              <w:tabs>
                <w:tab w:val="right" w:pos="9923"/>
              </w:tabs>
              <w:jc w:val="center"/>
              <w:rPr>
                <w:rFonts w:asciiTheme="minorHAnsi" w:hAnsiTheme="minorHAnsi"/>
                <w:b/>
                <w:sz w:val="16"/>
                <w:szCs w:val="16"/>
              </w:rPr>
            </w:pPr>
            <w:r w:rsidRPr="0093321E">
              <w:rPr>
                <w:rFonts w:asciiTheme="minorHAnsi" w:hAnsiTheme="minorHAnsi"/>
                <w:b/>
                <w:sz w:val="16"/>
                <w:szCs w:val="16"/>
              </w:rPr>
              <w:t>CLAVE</w:t>
            </w:r>
          </w:p>
        </w:tc>
        <w:tc>
          <w:tcPr>
            <w:tcW w:w="1559" w:type="dxa"/>
            <w:shd w:val="clear" w:color="auto" w:fill="A3EDFF"/>
            <w:vAlign w:val="center"/>
          </w:tcPr>
          <w:p w14:paraId="06CC1235" w14:textId="77777777" w:rsidR="00E1428C" w:rsidRPr="0093321E" w:rsidRDefault="00E1428C" w:rsidP="009230E1">
            <w:pPr>
              <w:tabs>
                <w:tab w:val="left" w:pos="1343"/>
                <w:tab w:val="right" w:pos="9923"/>
              </w:tabs>
              <w:jc w:val="center"/>
              <w:rPr>
                <w:rFonts w:asciiTheme="minorHAnsi" w:hAnsiTheme="minorHAnsi"/>
                <w:b/>
                <w:sz w:val="16"/>
                <w:szCs w:val="16"/>
              </w:rPr>
            </w:pPr>
            <w:r w:rsidRPr="0093321E">
              <w:rPr>
                <w:rFonts w:asciiTheme="minorHAnsi" w:hAnsiTheme="minorHAnsi"/>
                <w:b/>
                <w:sz w:val="16"/>
                <w:szCs w:val="16"/>
              </w:rPr>
              <w:t>DESCRIPCION</w:t>
            </w:r>
          </w:p>
        </w:tc>
        <w:tc>
          <w:tcPr>
            <w:tcW w:w="1275" w:type="dxa"/>
            <w:shd w:val="clear" w:color="auto" w:fill="A3EDFF"/>
            <w:vAlign w:val="center"/>
          </w:tcPr>
          <w:p w14:paraId="5DE33074" w14:textId="77777777" w:rsidR="00E1428C" w:rsidRPr="0093321E" w:rsidRDefault="00E1428C" w:rsidP="009230E1">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UNIDAD DE MEDIDA</w:t>
            </w:r>
          </w:p>
        </w:tc>
        <w:tc>
          <w:tcPr>
            <w:tcW w:w="1337" w:type="dxa"/>
            <w:shd w:val="clear" w:color="auto" w:fill="A3EDFF"/>
            <w:vAlign w:val="center"/>
          </w:tcPr>
          <w:p w14:paraId="6FC6AAA1" w14:textId="77777777" w:rsidR="00E1428C" w:rsidRPr="0093321E" w:rsidRDefault="00E1428C" w:rsidP="009230E1">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PRESENTACION</w:t>
            </w:r>
          </w:p>
        </w:tc>
        <w:tc>
          <w:tcPr>
            <w:tcW w:w="1463" w:type="dxa"/>
            <w:shd w:val="clear" w:color="auto" w:fill="A3EDFF"/>
            <w:vAlign w:val="center"/>
          </w:tcPr>
          <w:p w14:paraId="338CD02F" w14:textId="77777777" w:rsidR="00E1428C" w:rsidRPr="0093321E" w:rsidRDefault="00E1428C" w:rsidP="009230E1">
            <w:pPr>
              <w:tabs>
                <w:tab w:val="left" w:pos="1319"/>
                <w:tab w:val="right" w:pos="9923"/>
              </w:tabs>
              <w:ind w:right="-37"/>
              <w:jc w:val="center"/>
              <w:rPr>
                <w:rFonts w:asciiTheme="minorHAnsi" w:hAnsiTheme="minorHAnsi"/>
                <w:b/>
                <w:sz w:val="16"/>
                <w:szCs w:val="16"/>
              </w:rPr>
            </w:pPr>
            <w:r w:rsidRPr="0093321E">
              <w:rPr>
                <w:rFonts w:asciiTheme="minorHAnsi" w:hAnsiTheme="minorHAnsi"/>
                <w:b/>
                <w:sz w:val="16"/>
                <w:szCs w:val="16"/>
              </w:rPr>
              <w:t>MARCA O FABRICANTE</w:t>
            </w:r>
          </w:p>
        </w:tc>
        <w:tc>
          <w:tcPr>
            <w:tcW w:w="1463" w:type="dxa"/>
            <w:shd w:val="clear" w:color="auto" w:fill="A3EDFF"/>
            <w:vAlign w:val="center"/>
          </w:tcPr>
          <w:p w14:paraId="3C1B71EB" w14:textId="77777777" w:rsidR="00E1428C" w:rsidRPr="0093321E" w:rsidRDefault="00E1428C" w:rsidP="009230E1">
            <w:pPr>
              <w:tabs>
                <w:tab w:val="left" w:pos="1247"/>
                <w:tab w:val="right" w:pos="9923"/>
              </w:tabs>
              <w:ind w:right="-37"/>
              <w:jc w:val="center"/>
              <w:rPr>
                <w:rFonts w:asciiTheme="minorHAnsi" w:hAnsiTheme="minorHAnsi"/>
                <w:b/>
                <w:sz w:val="16"/>
                <w:szCs w:val="16"/>
              </w:rPr>
            </w:pPr>
            <w:r w:rsidRPr="0093321E">
              <w:rPr>
                <w:rFonts w:asciiTheme="minorHAnsi" w:hAnsiTheme="minorHAnsi"/>
                <w:b/>
                <w:sz w:val="16"/>
                <w:szCs w:val="16"/>
              </w:rPr>
              <w:t>CANTIDAD OFERTADA</w:t>
            </w:r>
          </w:p>
        </w:tc>
      </w:tr>
      <w:tr w:rsidR="00E1428C" w:rsidRPr="0093321E" w14:paraId="24CD5471" w14:textId="77777777" w:rsidTr="00E1428C">
        <w:trPr>
          <w:trHeight w:val="60"/>
          <w:jc w:val="center"/>
        </w:trPr>
        <w:tc>
          <w:tcPr>
            <w:tcW w:w="1060" w:type="dxa"/>
            <w:vMerge w:val="restart"/>
            <w:vAlign w:val="center"/>
          </w:tcPr>
          <w:p w14:paraId="5E498EF9" w14:textId="77777777" w:rsidR="00E1428C" w:rsidRPr="0093321E" w:rsidRDefault="00E1428C" w:rsidP="00E1428C">
            <w:pPr>
              <w:tabs>
                <w:tab w:val="right" w:pos="9923"/>
              </w:tabs>
              <w:ind w:right="141"/>
              <w:jc w:val="center"/>
              <w:rPr>
                <w:rFonts w:asciiTheme="minorHAnsi" w:hAnsiTheme="minorHAnsi"/>
                <w:sz w:val="16"/>
                <w:szCs w:val="16"/>
              </w:rPr>
            </w:pPr>
          </w:p>
        </w:tc>
        <w:tc>
          <w:tcPr>
            <w:tcW w:w="1169" w:type="dxa"/>
          </w:tcPr>
          <w:p w14:paraId="46FECC0F" w14:textId="77777777" w:rsidR="00E1428C" w:rsidRPr="0093321E" w:rsidRDefault="00E1428C" w:rsidP="00C96B24">
            <w:pPr>
              <w:tabs>
                <w:tab w:val="right" w:pos="9923"/>
              </w:tabs>
              <w:spacing w:before="120" w:after="120"/>
              <w:rPr>
                <w:rFonts w:asciiTheme="minorHAnsi" w:hAnsiTheme="minorHAnsi"/>
                <w:sz w:val="16"/>
                <w:szCs w:val="16"/>
              </w:rPr>
            </w:pPr>
          </w:p>
        </w:tc>
        <w:tc>
          <w:tcPr>
            <w:tcW w:w="992" w:type="dxa"/>
          </w:tcPr>
          <w:p w14:paraId="37E740FA" w14:textId="77777777" w:rsidR="00E1428C" w:rsidRPr="00E50CE0" w:rsidRDefault="00E1428C" w:rsidP="0015502A">
            <w:pPr>
              <w:tabs>
                <w:tab w:val="right" w:pos="9923"/>
              </w:tabs>
              <w:spacing w:before="120" w:after="120"/>
              <w:rPr>
                <w:rFonts w:asciiTheme="minorHAnsi" w:hAnsiTheme="minorHAnsi"/>
                <w:sz w:val="16"/>
                <w:szCs w:val="16"/>
                <w:highlight w:val="green"/>
              </w:rPr>
            </w:pPr>
          </w:p>
        </w:tc>
        <w:tc>
          <w:tcPr>
            <w:tcW w:w="1559" w:type="dxa"/>
          </w:tcPr>
          <w:p w14:paraId="3DB49561" w14:textId="77777777" w:rsidR="00E1428C" w:rsidRPr="0093321E" w:rsidRDefault="00E1428C" w:rsidP="00C96B24">
            <w:pPr>
              <w:tabs>
                <w:tab w:val="right" w:pos="9923"/>
              </w:tabs>
              <w:spacing w:before="120" w:after="120"/>
              <w:rPr>
                <w:rFonts w:asciiTheme="minorHAnsi" w:hAnsiTheme="minorHAnsi"/>
                <w:sz w:val="16"/>
                <w:szCs w:val="16"/>
              </w:rPr>
            </w:pPr>
          </w:p>
        </w:tc>
        <w:tc>
          <w:tcPr>
            <w:tcW w:w="1275" w:type="dxa"/>
          </w:tcPr>
          <w:p w14:paraId="53D38CEB" w14:textId="77777777" w:rsidR="00E1428C" w:rsidRPr="0093321E" w:rsidRDefault="00E1428C" w:rsidP="00C96B24">
            <w:pPr>
              <w:tabs>
                <w:tab w:val="right" w:pos="9923"/>
              </w:tabs>
              <w:spacing w:before="120" w:after="120"/>
              <w:rPr>
                <w:rFonts w:asciiTheme="minorHAnsi" w:hAnsiTheme="minorHAnsi"/>
                <w:sz w:val="16"/>
                <w:szCs w:val="16"/>
              </w:rPr>
            </w:pPr>
          </w:p>
        </w:tc>
        <w:tc>
          <w:tcPr>
            <w:tcW w:w="1337" w:type="dxa"/>
          </w:tcPr>
          <w:p w14:paraId="75D1F5AD"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12CAD3AE"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0A2767FF" w14:textId="77777777" w:rsidR="00E1428C" w:rsidRPr="0093321E" w:rsidRDefault="00E1428C" w:rsidP="00C96B24">
            <w:pPr>
              <w:tabs>
                <w:tab w:val="right" w:pos="9923"/>
              </w:tabs>
              <w:spacing w:before="120" w:after="120"/>
              <w:rPr>
                <w:rFonts w:asciiTheme="minorHAnsi" w:hAnsiTheme="minorHAnsi"/>
                <w:sz w:val="16"/>
                <w:szCs w:val="16"/>
              </w:rPr>
            </w:pPr>
          </w:p>
        </w:tc>
      </w:tr>
      <w:tr w:rsidR="00E50CE0" w:rsidRPr="0093321E" w14:paraId="447B3BC3" w14:textId="77777777" w:rsidTr="009230E1">
        <w:trPr>
          <w:jc w:val="center"/>
        </w:trPr>
        <w:tc>
          <w:tcPr>
            <w:tcW w:w="1060" w:type="dxa"/>
            <w:vMerge/>
          </w:tcPr>
          <w:p w14:paraId="742D2C5E" w14:textId="77777777" w:rsidR="00E50CE0" w:rsidRPr="0093321E" w:rsidRDefault="00E50CE0" w:rsidP="00E1428C">
            <w:pPr>
              <w:tabs>
                <w:tab w:val="right" w:pos="9923"/>
              </w:tabs>
              <w:ind w:right="141"/>
              <w:rPr>
                <w:rFonts w:asciiTheme="minorHAnsi" w:hAnsiTheme="minorHAnsi"/>
                <w:sz w:val="16"/>
                <w:szCs w:val="16"/>
              </w:rPr>
            </w:pPr>
          </w:p>
        </w:tc>
        <w:tc>
          <w:tcPr>
            <w:tcW w:w="1169" w:type="dxa"/>
          </w:tcPr>
          <w:p w14:paraId="040C10A2" w14:textId="77777777" w:rsidR="00E50CE0" w:rsidRPr="0093321E" w:rsidRDefault="00E50CE0" w:rsidP="00C96B24">
            <w:pPr>
              <w:tabs>
                <w:tab w:val="right" w:pos="9923"/>
              </w:tabs>
              <w:spacing w:before="120" w:after="120"/>
              <w:rPr>
                <w:rFonts w:asciiTheme="minorHAnsi" w:hAnsiTheme="minorHAnsi"/>
                <w:sz w:val="16"/>
                <w:szCs w:val="16"/>
              </w:rPr>
            </w:pPr>
          </w:p>
        </w:tc>
        <w:tc>
          <w:tcPr>
            <w:tcW w:w="992" w:type="dxa"/>
          </w:tcPr>
          <w:p w14:paraId="5DE6BB57" w14:textId="77777777" w:rsidR="00E50CE0" w:rsidRPr="00E50CE0" w:rsidRDefault="00E50CE0">
            <w:pPr>
              <w:rPr>
                <w:highlight w:val="green"/>
              </w:rPr>
            </w:pPr>
          </w:p>
        </w:tc>
        <w:tc>
          <w:tcPr>
            <w:tcW w:w="1559" w:type="dxa"/>
          </w:tcPr>
          <w:p w14:paraId="77ADE40D" w14:textId="77777777" w:rsidR="00E50CE0" w:rsidRPr="0093321E" w:rsidRDefault="00E50CE0" w:rsidP="00C96B24">
            <w:pPr>
              <w:tabs>
                <w:tab w:val="right" w:pos="9923"/>
              </w:tabs>
              <w:spacing w:before="120" w:after="120"/>
              <w:rPr>
                <w:rFonts w:asciiTheme="minorHAnsi" w:hAnsiTheme="minorHAnsi"/>
                <w:sz w:val="16"/>
                <w:szCs w:val="16"/>
              </w:rPr>
            </w:pPr>
          </w:p>
        </w:tc>
        <w:tc>
          <w:tcPr>
            <w:tcW w:w="1275" w:type="dxa"/>
          </w:tcPr>
          <w:p w14:paraId="6512B2B1" w14:textId="77777777" w:rsidR="00E50CE0" w:rsidRPr="0093321E" w:rsidRDefault="00E50CE0" w:rsidP="00C96B24">
            <w:pPr>
              <w:tabs>
                <w:tab w:val="right" w:pos="9923"/>
              </w:tabs>
              <w:spacing w:before="120" w:after="120"/>
              <w:rPr>
                <w:rFonts w:asciiTheme="minorHAnsi" w:hAnsiTheme="minorHAnsi"/>
                <w:sz w:val="16"/>
                <w:szCs w:val="16"/>
              </w:rPr>
            </w:pPr>
          </w:p>
        </w:tc>
        <w:tc>
          <w:tcPr>
            <w:tcW w:w="1337" w:type="dxa"/>
          </w:tcPr>
          <w:p w14:paraId="195E26C4" w14:textId="77777777" w:rsidR="00E50CE0" w:rsidRPr="0093321E" w:rsidRDefault="00E50CE0" w:rsidP="00C96B24">
            <w:pPr>
              <w:tabs>
                <w:tab w:val="right" w:pos="9923"/>
              </w:tabs>
              <w:spacing w:before="120" w:after="120"/>
              <w:rPr>
                <w:rFonts w:asciiTheme="minorHAnsi" w:hAnsiTheme="minorHAnsi"/>
                <w:sz w:val="16"/>
                <w:szCs w:val="16"/>
              </w:rPr>
            </w:pPr>
          </w:p>
        </w:tc>
        <w:tc>
          <w:tcPr>
            <w:tcW w:w="1463" w:type="dxa"/>
          </w:tcPr>
          <w:p w14:paraId="4C01E759" w14:textId="77777777" w:rsidR="00E50CE0" w:rsidRPr="0093321E" w:rsidRDefault="00E50CE0" w:rsidP="00C96B24">
            <w:pPr>
              <w:tabs>
                <w:tab w:val="right" w:pos="9923"/>
              </w:tabs>
              <w:spacing w:before="120" w:after="120"/>
              <w:rPr>
                <w:rFonts w:asciiTheme="minorHAnsi" w:hAnsiTheme="minorHAnsi"/>
                <w:sz w:val="16"/>
                <w:szCs w:val="16"/>
              </w:rPr>
            </w:pPr>
          </w:p>
        </w:tc>
        <w:tc>
          <w:tcPr>
            <w:tcW w:w="1463" w:type="dxa"/>
          </w:tcPr>
          <w:p w14:paraId="00151961" w14:textId="77777777" w:rsidR="00E50CE0" w:rsidRPr="0093321E" w:rsidRDefault="00E50CE0" w:rsidP="00C96B24">
            <w:pPr>
              <w:tabs>
                <w:tab w:val="right" w:pos="9923"/>
              </w:tabs>
              <w:spacing w:before="120" w:after="120"/>
              <w:rPr>
                <w:rFonts w:asciiTheme="minorHAnsi" w:hAnsiTheme="minorHAnsi"/>
                <w:sz w:val="16"/>
                <w:szCs w:val="16"/>
              </w:rPr>
            </w:pPr>
          </w:p>
        </w:tc>
      </w:tr>
      <w:tr w:rsidR="00E50CE0" w:rsidRPr="0093321E" w14:paraId="7CF10EA5" w14:textId="77777777" w:rsidTr="009230E1">
        <w:trPr>
          <w:jc w:val="center"/>
        </w:trPr>
        <w:tc>
          <w:tcPr>
            <w:tcW w:w="1060" w:type="dxa"/>
            <w:vMerge/>
          </w:tcPr>
          <w:p w14:paraId="46B0710C" w14:textId="77777777" w:rsidR="00E50CE0" w:rsidRPr="0093321E" w:rsidRDefault="00E50CE0" w:rsidP="00E1428C">
            <w:pPr>
              <w:tabs>
                <w:tab w:val="right" w:pos="9923"/>
              </w:tabs>
              <w:ind w:right="141"/>
              <w:rPr>
                <w:rFonts w:asciiTheme="minorHAnsi" w:hAnsiTheme="minorHAnsi"/>
                <w:sz w:val="16"/>
                <w:szCs w:val="16"/>
              </w:rPr>
            </w:pPr>
          </w:p>
        </w:tc>
        <w:tc>
          <w:tcPr>
            <w:tcW w:w="1169" w:type="dxa"/>
          </w:tcPr>
          <w:p w14:paraId="79EDAC3A" w14:textId="77777777" w:rsidR="00E50CE0" w:rsidRPr="0093321E" w:rsidRDefault="00E50CE0" w:rsidP="00C96B24">
            <w:pPr>
              <w:tabs>
                <w:tab w:val="right" w:pos="9923"/>
              </w:tabs>
              <w:spacing w:before="120" w:after="120"/>
              <w:rPr>
                <w:rFonts w:asciiTheme="minorHAnsi" w:hAnsiTheme="minorHAnsi"/>
                <w:sz w:val="16"/>
                <w:szCs w:val="16"/>
              </w:rPr>
            </w:pPr>
          </w:p>
        </w:tc>
        <w:tc>
          <w:tcPr>
            <w:tcW w:w="992" w:type="dxa"/>
          </w:tcPr>
          <w:p w14:paraId="2DF5293A" w14:textId="77777777" w:rsidR="00E50CE0" w:rsidRPr="00E50CE0" w:rsidRDefault="00E50CE0">
            <w:pPr>
              <w:rPr>
                <w:highlight w:val="green"/>
              </w:rPr>
            </w:pPr>
          </w:p>
        </w:tc>
        <w:tc>
          <w:tcPr>
            <w:tcW w:w="1559" w:type="dxa"/>
          </w:tcPr>
          <w:p w14:paraId="313B6F29" w14:textId="77777777" w:rsidR="00E50CE0" w:rsidRPr="0093321E" w:rsidRDefault="00E50CE0" w:rsidP="00C96B24">
            <w:pPr>
              <w:tabs>
                <w:tab w:val="right" w:pos="9923"/>
              </w:tabs>
              <w:spacing w:before="120" w:after="120"/>
              <w:rPr>
                <w:rFonts w:asciiTheme="minorHAnsi" w:hAnsiTheme="minorHAnsi"/>
                <w:sz w:val="16"/>
                <w:szCs w:val="16"/>
              </w:rPr>
            </w:pPr>
          </w:p>
        </w:tc>
        <w:tc>
          <w:tcPr>
            <w:tcW w:w="1275" w:type="dxa"/>
          </w:tcPr>
          <w:p w14:paraId="5024509C" w14:textId="77777777" w:rsidR="00E50CE0" w:rsidRPr="0093321E" w:rsidRDefault="00E50CE0" w:rsidP="00C96B24">
            <w:pPr>
              <w:tabs>
                <w:tab w:val="right" w:pos="9923"/>
              </w:tabs>
              <w:spacing w:before="120" w:after="120"/>
              <w:rPr>
                <w:rFonts w:asciiTheme="minorHAnsi" w:hAnsiTheme="minorHAnsi"/>
                <w:sz w:val="16"/>
                <w:szCs w:val="16"/>
              </w:rPr>
            </w:pPr>
          </w:p>
        </w:tc>
        <w:tc>
          <w:tcPr>
            <w:tcW w:w="1337" w:type="dxa"/>
          </w:tcPr>
          <w:p w14:paraId="1C354CE9" w14:textId="77777777" w:rsidR="00E50CE0" w:rsidRPr="0093321E" w:rsidRDefault="00E50CE0" w:rsidP="00C96B24">
            <w:pPr>
              <w:tabs>
                <w:tab w:val="right" w:pos="9923"/>
              </w:tabs>
              <w:spacing w:before="120" w:after="120"/>
              <w:rPr>
                <w:rFonts w:asciiTheme="minorHAnsi" w:hAnsiTheme="minorHAnsi"/>
                <w:sz w:val="16"/>
                <w:szCs w:val="16"/>
              </w:rPr>
            </w:pPr>
          </w:p>
        </w:tc>
        <w:tc>
          <w:tcPr>
            <w:tcW w:w="1463" w:type="dxa"/>
          </w:tcPr>
          <w:p w14:paraId="43D45120" w14:textId="77777777" w:rsidR="00E50CE0" w:rsidRPr="0093321E" w:rsidRDefault="00E50CE0" w:rsidP="00C96B24">
            <w:pPr>
              <w:tabs>
                <w:tab w:val="right" w:pos="9923"/>
              </w:tabs>
              <w:spacing w:before="120" w:after="120"/>
              <w:rPr>
                <w:rFonts w:asciiTheme="minorHAnsi" w:hAnsiTheme="minorHAnsi"/>
                <w:sz w:val="16"/>
                <w:szCs w:val="16"/>
              </w:rPr>
            </w:pPr>
          </w:p>
        </w:tc>
        <w:tc>
          <w:tcPr>
            <w:tcW w:w="1463" w:type="dxa"/>
          </w:tcPr>
          <w:p w14:paraId="4339013B" w14:textId="77777777" w:rsidR="00E50CE0" w:rsidRPr="0093321E" w:rsidRDefault="00E50CE0" w:rsidP="00C96B24">
            <w:pPr>
              <w:tabs>
                <w:tab w:val="right" w:pos="9923"/>
              </w:tabs>
              <w:spacing w:before="120" w:after="120"/>
              <w:rPr>
                <w:rFonts w:asciiTheme="minorHAnsi" w:hAnsiTheme="minorHAnsi"/>
                <w:sz w:val="16"/>
                <w:szCs w:val="16"/>
              </w:rPr>
            </w:pPr>
          </w:p>
        </w:tc>
      </w:tr>
      <w:tr w:rsidR="00E50CE0" w:rsidRPr="0093321E" w14:paraId="246EF20C" w14:textId="77777777" w:rsidTr="009230E1">
        <w:trPr>
          <w:jc w:val="center"/>
        </w:trPr>
        <w:tc>
          <w:tcPr>
            <w:tcW w:w="1060" w:type="dxa"/>
            <w:vMerge/>
          </w:tcPr>
          <w:p w14:paraId="46CBC474" w14:textId="77777777" w:rsidR="00E50CE0" w:rsidRPr="0093321E" w:rsidRDefault="00E50CE0" w:rsidP="00E1428C">
            <w:pPr>
              <w:tabs>
                <w:tab w:val="right" w:pos="9923"/>
              </w:tabs>
              <w:ind w:right="141"/>
              <w:rPr>
                <w:rFonts w:asciiTheme="minorHAnsi" w:hAnsiTheme="minorHAnsi"/>
                <w:sz w:val="16"/>
                <w:szCs w:val="16"/>
              </w:rPr>
            </w:pPr>
          </w:p>
        </w:tc>
        <w:tc>
          <w:tcPr>
            <w:tcW w:w="1169" w:type="dxa"/>
          </w:tcPr>
          <w:p w14:paraId="123C815E" w14:textId="77777777" w:rsidR="00E50CE0" w:rsidRPr="0093321E" w:rsidRDefault="00E50CE0" w:rsidP="00C96B24">
            <w:pPr>
              <w:tabs>
                <w:tab w:val="right" w:pos="9923"/>
              </w:tabs>
              <w:spacing w:before="120" w:after="120"/>
              <w:rPr>
                <w:rFonts w:asciiTheme="minorHAnsi" w:hAnsiTheme="minorHAnsi"/>
                <w:sz w:val="16"/>
                <w:szCs w:val="16"/>
              </w:rPr>
            </w:pPr>
          </w:p>
        </w:tc>
        <w:tc>
          <w:tcPr>
            <w:tcW w:w="992" w:type="dxa"/>
          </w:tcPr>
          <w:p w14:paraId="363BA3DA" w14:textId="77777777" w:rsidR="00E50CE0" w:rsidRPr="00E50CE0" w:rsidRDefault="00E50CE0">
            <w:pPr>
              <w:rPr>
                <w:highlight w:val="green"/>
              </w:rPr>
            </w:pPr>
          </w:p>
        </w:tc>
        <w:tc>
          <w:tcPr>
            <w:tcW w:w="1559" w:type="dxa"/>
          </w:tcPr>
          <w:p w14:paraId="2909BE95" w14:textId="77777777" w:rsidR="00E50CE0" w:rsidRPr="0093321E" w:rsidRDefault="00E50CE0" w:rsidP="00C96B24">
            <w:pPr>
              <w:tabs>
                <w:tab w:val="right" w:pos="9923"/>
              </w:tabs>
              <w:spacing w:before="120" w:after="120"/>
              <w:rPr>
                <w:rFonts w:asciiTheme="minorHAnsi" w:hAnsiTheme="minorHAnsi"/>
                <w:sz w:val="16"/>
                <w:szCs w:val="16"/>
              </w:rPr>
            </w:pPr>
          </w:p>
        </w:tc>
        <w:tc>
          <w:tcPr>
            <w:tcW w:w="1275" w:type="dxa"/>
          </w:tcPr>
          <w:p w14:paraId="75E1328B" w14:textId="77777777" w:rsidR="00E50CE0" w:rsidRPr="0093321E" w:rsidRDefault="00E50CE0" w:rsidP="00C96B24">
            <w:pPr>
              <w:tabs>
                <w:tab w:val="right" w:pos="9923"/>
              </w:tabs>
              <w:spacing w:before="120" w:after="120"/>
              <w:rPr>
                <w:rFonts w:asciiTheme="minorHAnsi" w:hAnsiTheme="minorHAnsi"/>
                <w:sz w:val="16"/>
                <w:szCs w:val="16"/>
              </w:rPr>
            </w:pPr>
          </w:p>
        </w:tc>
        <w:tc>
          <w:tcPr>
            <w:tcW w:w="1337" w:type="dxa"/>
          </w:tcPr>
          <w:p w14:paraId="5B5CE539" w14:textId="77777777" w:rsidR="00E50CE0" w:rsidRPr="0093321E" w:rsidRDefault="00E50CE0" w:rsidP="00C96B24">
            <w:pPr>
              <w:tabs>
                <w:tab w:val="right" w:pos="9923"/>
              </w:tabs>
              <w:spacing w:before="120" w:after="120"/>
              <w:rPr>
                <w:rFonts w:asciiTheme="minorHAnsi" w:hAnsiTheme="minorHAnsi"/>
                <w:sz w:val="16"/>
                <w:szCs w:val="16"/>
              </w:rPr>
            </w:pPr>
          </w:p>
        </w:tc>
        <w:tc>
          <w:tcPr>
            <w:tcW w:w="1463" w:type="dxa"/>
          </w:tcPr>
          <w:p w14:paraId="15D296BF" w14:textId="77777777" w:rsidR="00E50CE0" w:rsidRPr="0093321E" w:rsidRDefault="00E50CE0" w:rsidP="00C96B24">
            <w:pPr>
              <w:tabs>
                <w:tab w:val="right" w:pos="9923"/>
              </w:tabs>
              <w:spacing w:before="120" w:after="120"/>
              <w:rPr>
                <w:rFonts w:asciiTheme="minorHAnsi" w:hAnsiTheme="minorHAnsi"/>
                <w:sz w:val="16"/>
                <w:szCs w:val="16"/>
              </w:rPr>
            </w:pPr>
          </w:p>
        </w:tc>
        <w:tc>
          <w:tcPr>
            <w:tcW w:w="1463" w:type="dxa"/>
          </w:tcPr>
          <w:p w14:paraId="4AEDEB76" w14:textId="77777777" w:rsidR="00E50CE0" w:rsidRPr="0093321E" w:rsidRDefault="00E50CE0" w:rsidP="00C96B24">
            <w:pPr>
              <w:tabs>
                <w:tab w:val="right" w:pos="9923"/>
              </w:tabs>
              <w:spacing w:before="120" w:after="120"/>
              <w:rPr>
                <w:rFonts w:asciiTheme="minorHAnsi" w:hAnsiTheme="minorHAnsi"/>
                <w:sz w:val="16"/>
                <w:szCs w:val="16"/>
              </w:rPr>
            </w:pPr>
          </w:p>
        </w:tc>
      </w:tr>
      <w:tr w:rsidR="00E50CE0" w:rsidRPr="0093321E" w14:paraId="367D0108" w14:textId="77777777" w:rsidTr="009230E1">
        <w:trPr>
          <w:jc w:val="center"/>
        </w:trPr>
        <w:tc>
          <w:tcPr>
            <w:tcW w:w="1060" w:type="dxa"/>
            <w:vMerge/>
          </w:tcPr>
          <w:p w14:paraId="4F488A94" w14:textId="77777777" w:rsidR="00E50CE0" w:rsidRPr="0093321E" w:rsidRDefault="00E50CE0" w:rsidP="00E1428C">
            <w:pPr>
              <w:tabs>
                <w:tab w:val="right" w:pos="9923"/>
              </w:tabs>
              <w:ind w:right="141"/>
              <w:rPr>
                <w:rFonts w:asciiTheme="minorHAnsi" w:hAnsiTheme="minorHAnsi"/>
                <w:sz w:val="16"/>
                <w:szCs w:val="16"/>
              </w:rPr>
            </w:pPr>
          </w:p>
        </w:tc>
        <w:tc>
          <w:tcPr>
            <w:tcW w:w="1169" w:type="dxa"/>
          </w:tcPr>
          <w:p w14:paraId="2CF92FE6" w14:textId="77777777" w:rsidR="00E50CE0" w:rsidRPr="0093321E" w:rsidRDefault="00E50CE0" w:rsidP="00C96B24">
            <w:pPr>
              <w:tabs>
                <w:tab w:val="right" w:pos="9923"/>
              </w:tabs>
              <w:spacing w:before="120" w:after="120"/>
              <w:rPr>
                <w:rFonts w:asciiTheme="minorHAnsi" w:hAnsiTheme="minorHAnsi"/>
                <w:sz w:val="16"/>
                <w:szCs w:val="16"/>
              </w:rPr>
            </w:pPr>
          </w:p>
        </w:tc>
        <w:tc>
          <w:tcPr>
            <w:tcW w:w="992" w:type="dxa"/>
          </w:tcPr>
          <w:p w14:paraId="6EAF661D" w14:textId="77777777" w:rsidR="00E50CE0" w:rsidRPr="00E50CE0" w:rsidRDefault="00E50CE0">
            <w:pPr>
              <w:rPr>
                <w:highlight w:val="green"/>
              </w:rPr>
            </w:pPr>
          </w:p>
        </w:tc>
        <w:tc>
          <w:tcPr>
            <w:tcW w:w="1559" w:type="dxa"/>
          </w:tcPr>
          <w:p w14:paraId="59ED6563" w14:textId="77777777" w:rsidR="00E50CE0" w:rsidRPr="0093321E" w:rsidRDefault="00E50CE0" w:rsidP="00C96B24">
            <w:pPr>
              <w:tabs>
                <w:tab w:val="right" w:pos="9923"/>
              </w:tabs>
              <w:spacing w:before="120" w:after="120"/>
              <w:rPr>
                <w:rFonts w:asciiTheme="minorHAnsi" w:hAnsiTheme="minorHAnsi"/>
                <w:sz w:val="16"/>
                <w:szCs w:val="16"/>
              </w:rPr>
            </w:pPr>
          </w:p>
        </w:tc>
        <w:tc>
          <w:tcPr>
            <w:tcW w:w="1275" w:type="dxa"/>
          </w:tcPr>
          <w:p w14:paraId="035774BD" w14:textId="77777777" w:rsidR="00E50CE0" w:rsidRPr="0093321E" w:rsidRDefault="00E50CE0" w:rsidP="00C96B24">
            <w:pPr>
              <w:tabs>
                <w:tab w:val="right" w:pos="9923"/>
              </w:tabs>
              <w:spacing w:before="120" w:after="120"/>
              <w:rPr>
                <w:rFonts w:asciiTheme="minorHAnsi" w:hAnsiTheme="minorHAnsi"/>
                <w:sz w:val="16"/>
                <w:szCs w:val="16"/>
              </w:rPr>
            </w:pPr>
          </w:p>
        </w:tc>
        <w:tc>
          <w:tcPr>
            <w:tcW w:w="1337" w:type="dxa"/>
          </w:tcPr>
          <w:p w14:paraId="4D262E1B" w14:textId="77777777" w:rsidR="00E50CE0" w:rsidRPr="0093321E" w:rsidRDefault="00E50CE0" w:rsidP="00C96B24">
            <w:pPr>
              <w:tabs>
                <w:tab w:val="right" w:pos="9923"/>
              </w:tabs>
              <w:spacing w:before="120" w:after="120"/>
              <w:rPr>
                <w:rFonts w:asciiTheme="minorHAnsi" w:hAnsiTheme="minorHAnsi"/>
                <w:sz w:val="16"/>
                <w:szCs w:val="16"/>
              </w:rPr>
            </w:pPr>
          </w:p>
        </w:tc>
        <w:tc>
          <w:tcPr>
            <w:tcW w:w="1463" w:type="dxa"/>
          </w:tcPr>
          <w:p w14:paraId="4CC3AB88" w14:textId="77777777" w:rsidR="00E50CE0" w:rsidRPr="0093321E" w:rsidRDefault="00E50CE0" w:rsidP="00C96B24">
            <w:pPr>
              <w:tabs>
                <w:tab w:val="right" w:pos="9923"/>
              </w:tabs>
              <w:spacing w:before="120" w:after="120"/>
              <w:rPr>
                <w:rFonts w:asciiTheme="minorHAnsi" w:hAnsiTheme="minorHAnsi"/>
                <w:sz w:val="16"/>
                <w:szCs w:val="16"/>
              </w:rPr>
            </w:pPr>
          </w:p>
        </w:tc>
        <w:tc>
          <w:tcPr>
            <w:tcW w:w="1463" w:type="dxa"/>
          </w:tcPr>
          <w:p w14:paraId="09986590" w14:textId="77777777" w:rsidR="00E50CE0" w:rsidRPr="0093321E" w:rsidRDefault="00E50CE0" w:rsidP="00C96B24">
            <w:pPr>
              <w:tabs>
                <w:tab w:val="right" w:pos="9923"/>
              </w:tabs>
              <w:spacing w:before="120" w:after="120"/>
              <w:rPr>
                <w:rFonts w:asciiTheme="minorHAnsi" w:hAnsiTheme="minorHAnsi"/>
                <w:sz w:val="16"/>
                <w:szCs w:val="16"/>
              </w:rPr>
            </w:pPr>
          </w:p>
        </w:tc>
      </w:tr>
      <w:tr w:rsidR="00E50CE0" w:rsidRPr="0093321E" w14:paraId="334482CB" w14:textId="77777777" w:rsidTr="009230E1">
        <w:trPr>
          <w:jc w:val="center"/>
        </w:trPr>
        <w:tc>
          <w:tcPr>
            <w:tcW w:w="1060" w:type="dxa"/>
            <w:vMerge/>
          </w:tcPr>
          <w:p w14:paraId="749D60D3" w14:textId="77777777" w:rsidR="00E50CE0" w:rsidRPr="0093321E" w:rsidRDefault="00E50CE0" w:rsidP="00E1428C">
            <w:pPr>
              <w:tabs>
                <w:tab w:val="right" w:pos="9923"/>
              </w:tabs>
              <w:ind w:right="141"/>
              <w:rPr>
                <w:rFonts w:asciiTheme="minorHAnsi" w:hAnsiTheme="minorHAnsi"/>
                <w:sz w:val="16"/>
                <w:szCs w:val="16"/>
              </w:rPr>
            </w:pPr>
          </w:p>
        </w:tc>
        <w:tc>
          <w:tcPr>
            <w:tcW w:w="1169" w:type="dxa"/>
          </w:tcPr>
          <w:p w14:paraId="54988573" w14:textId="77777777" w:rsidR="00E50CE0" w:rsidRPr="0093321E" w:rsidRDefault="00E50CE0" w:rsidP="00C96B24">
            <w:pPr>
              <w:tabs>
                <w:tab w:val="right" w:pos="9923"/>
              </w:tabs>
              <w:spacing w:before="120" w:after="120"/>
              <w:rPr>
                <w:rFonts w:asciiTheme="minorHAnsi" w:hAnsiTheme="minorHAnsi"/>
                <w:sz w:val="16"/>
                <w:szCs w:val="16"/>
              </w:rPr>
            </w:pPr>
          </w:p>
        </w:tc>
        <w:tc>
          <w:tcPr>
            <w:tcW w:w="992" w:type="dxa"/>
          </w:tcPr>
          <w:p w14:paraId="7A445DEC" w14:textId="77777777" w:rsidR="00E50CE0" w:rsidRPr="00E50CE0" w:rsidRDefault="00E50CE0">
            <w:pPr>
              <w:rPr>
                <w:highlight w:val="green"/>
              </w:rPr>
            </w:pPr>
          </w:p>
        </w:tc>
        <w:tc>
          <w:tcPr>
            <w:tcW w:w="1559" w:type="dxa"/>
          </w:tcPr>
          <w:p w14:paraId="2BD41C13" w14:textId="77777777" w:rsidR="00E50CE0" w:rsidRPr="0093321E" w:rsidRDefault="00E50CE0" w:rsidP="00C96B24">
            <w:pPr>
              <w:tabs>
                <w:tab w:val="right" w:pos="9923"/>
              </w:tabs>
              <w:spacing w:before="120" w:after="120"/>
              <w:rPr>
                <w:rFonts w:asciiTheme="minorHAnsi" w:hAnsiTheme="minorHAnsi"/>
                <w:sz w:val="16"/>
                <w:szCs w:val="16"/>
              </w:rPr>
            </w:pPr>
          </w:p>
        </w:tc>
        <w:tc>
          <w:tcPr>
            <w:tcW w:w="1275" w:type="dxa"/>
          </w:tcPr>
          <w:p w14:paraId="0345C9C4" w14:textId="77777777" w:rsidR="00E50CE0" w:rsidRPr="0093321E" w:rsidRDefault="00E50CE0" w:rsidP="00C96B24">
            <w:pPr>
              <w:tabs>
                <w:tab w:val="right" w:pos="9923"/>
              </w:tabs>
              <w:spacing w:before="120" w:after="120"/>
              <w:rPr>
                <w:rFonts w:asciiTheme="minorHAnsi" w:hAnsiTheme="minorHAnsi"/>
                <w:sz w:val="16"/>
                <w:szCs w:val="16"/>
              </w:rPr>
            </w:pPr>
          </w:p>
        </w:tc>
        <w:tc>
          <w:tcPr>
            <w:tcW w:w="1337" w:type="dxa"/>
          </w:tcPr>
          <w:p w14:paraId="275A14E9" w14:textId="77777777" w:rsidR="00E50CE0" w:rsidRPr="0093321E" w:rsidRDefault="00E50CE0" w:rsidP="00C96B24">
            <w:pPr>
              <w:tabs>
                <w:tab w:val="right" w:pos="9923"/>
              </w:tabs>
              <w:spacing w:before="120" w:after="120"/>
              <w:rPr>
                <w:rFonts w:asciiTheme="minorHAnsi" w:hAnsiTheme="minorHAnsi"/>
                <w:sz w:val="16"/>
                <w:szCs w:val="16"/>
              </w:rPr>
            </w:pPr>
          </w:p>
        </w:tc>
        <w:tc>
          <w:tcPr>
            <w:tcW w:w="1463" w:type="dxa"/>
          </w:tcPr>
          <w:p w14:paraId="45E0E4AC" w14:textId="77777777" w:rsidR="00E50CE0" w:rsidRPr="0093321E" w:rsidRDefault="00E50CE0" w:rsidP="00C96B24">
            <w:pPr>
              <w:tabs>
                <w:tab w:val="right" w:pos="9923"/>
              </w:tabs>
              <w:spacing w:before="120" w:after="120"/>
              <w:rPr>
                <w:rFonts w:asciiTheme="minorHAnsi" w:hAnsiTheme="minorHAnsi"/>
                <w:sz w:val="16"/>
                <w:szCs w:val="16"/>
              </w:rPr>
            </w:pPr>
          </w:p>
        </w:tc>
        <w:tc>
          <w:tcPr>
            <w:tcW w:w="1463" w:type="dxa"/>
          </w:tcPr>
          <w:p w14:paraId="5FB1638A" w14:textId="77777777" w:rsidR="00E50CE0" w:rsidRPr="0093321E" w:rsidRDefault="00E50CE0" w:rsidP="00C96B24">
            <w:pPr>
              <w:tabs>
                <w:tab w:val="right" w:pos="9923"/>
              </w:tabs>
              <w:spacing w:before="120" w:after="120"/>
              <w:rPr>
                <w:rFonts w:asciiTheme="minorHAnsi" w:hAnsiTheme="minorHAnsi"/>
                <w:sz w:val="16"/>
                <w:szCs w:val="16"/>
              </w:rPr>
            </w:pPr>
          </w:p>
        </w:tc>
      </w:tr>
      <w:tr w:rsidR="00E50CE0" w:rsidRPr="0093321E" w14:paraId="2730E881" w14:textId="77777777" w:rsidTr="009230E1">
        <w:trPr>
          <w:jc w:val="center"/>
        </w:trPr>
        <w:tc>
          <w:tcPr>
            <w:tcW w:w="1060" w:type="dxa"/>
            <w:vMerge/>
          </w:tcPr>
          <w:p w14:paraId="665A8188" w14:textId="77777777" w:rsidR="00E50CE0" w:rsidRPr="0093321E" w:rsidRDefault="00E50CE0" w:rsidP="00E1428C">
            <w:pPr>
              <w:tabs>
                <w:tab w:val="right" w:pos="9923"/>
              </w:tabs>
              <w:ind w:right="141"/>
              <w:rPr>
                <w:rFonts w:asciiTheme="minorHAnsi" w:hAnsiTheme="minorHAnsi"/>
                <w:sz w:val="16"/>
                <w:szCs w:val="16"/>
              </w:rPr>
            </w:pPr>
          </w:p>
        </w:tc>
        <w:tc>
          <w:tcPr>
            <w:tcW w:w="1169" w:type="dxa"/>
          </w:tcPr>
          <w:p w14:paraId="39282BCD" w14:textId="77777777" w:rsidR="00E50CE0" w:rsidRPr="0093321E" w:rsidRDefault="00E50CE0" w:rsidP="00C96B24">
            <w:pPr>
              <w:tabs>
                <w:tab w:val="right" w:pos="9923"/>
              </w:tabs>
              <w:spacing w:before="120" w:after="120"/>
              <w:rPr>
                <w:rFonts w:asciiTheme="minorHAnsi" w:hAnsiTheme="minorHAnsi"/>
                <w:sz w:val="16"/>
                <w:szCs w:val="16"/>
              </w:rPr>
            </w:pPr>
          </w:p>
        </w:tc>
        <w:tc>
          <w:tcPr>
            <w:tcW w:w="992" w:type="dxa"/>
          </w:tcPr>
          <w:p w14:paraId="552538CE" w14:textId="77777777" w:rsidR="00E50CE0" w:rsidRPr="00E50CE0" w:rsidRDefault="00E50CE0">
            <w:pPr>
              <w:rPr>
                <w:highlight w:val="green"/>
              </w:rPr>
            </w:pPr>
          </w:p>
        </w:tc>
        <w:tc>
          <w:tcPr>
            <w:tcW w:w="1559" w:type="dxa"/>
          </w:tcPr>
          <w:p w14:paraId="10010ECE" w14:textId="77777777" w:rsidR="00E50CE0" w:rsidRPr="0093321E" w:rsidRDefault="00E50CE0" w:rsidP="00C96B24">
            <w:pPr>
              <w:tabs>
                <w:tab w:val="right" w:pos="9923"/>
              </w:tabs>
              <w:spacing w:before="120" w:after="120"/>
              <w:rPr>
                <w:rFonts w:asciiTheme="minorHAnsi" w:hAnsiTheme="minorHAnsi"/>
                <w:sz w:val="16"/>
                <w:szCs w:val="16"/>
              </w:rPr>
            </w:pPr>
          </w:p>
        </w:tc>
        <w:tc>
          <w:tcPr>
            <w:tcW w:w="1275" w:type="dxa"/>
          </w:tcPr>
          <w:p w14:paraId="13A1B1C1" w14:textId="77777777" w:rsidR="00E50CE0" w:rsidRPr="0093321E" w:rsidRDefault="00E50CE0" w:rsidP="00C96B24">
            <w:pPr>
              <w:tabs>
                <w:tab w:val="right" w:pos="9923"/>
              </w:tabs>
              <w:spacing w:before="120" w:after="120"/>
              <w:rPr>
                <w:rFonts w:asciiTheme="minorHAnsi" w:hAnsiTheme="minorHAnsi"/>
                <w:sz w:val="16"/>
                <w:szCs w:val="16"/>
              </w:rPr>
            </w:pPr>
          </w:p>
        </w:tc>
        <w:tc>
          <w:tcPr>
            <w:tcW w:w="1337" w:type="dxa"/>
          </w:tcPr>
          <w:p w14:paraId="3D2D0671" w14:textId="77777777" w:rsidR="00E50CE0" w:rsidRPr="0093321E" w:rsidRDefault="00E50CE0" w:rsidP="00C96B24">
            <w:pPr>
              <w:tabs>
                <w:tab w:val="right" w:pos="9923"/>
              </w:tabs>
              <w:spacing w:before="120" w:after="120"/>
              <w:rPr>
                <w:rFonts w:asciiTheme="minorHAnsi" w:hAnsiTheme="minorHAnsi"/>
                <w:sz w:val="16"/>
                <w:szCs w:val="16"/>
              </w:rPr>
            </w:pPr>
          </w:p>
        </w:tc>
        <w:tc>
          <w:tcPr>
            <w:tcW w:w="1463" w:type="dxa"/>
          </w:tcPr>
          <w:p w14:paraId="035CE1EA" w14:textId="77777777" w:rsidR="00E50CE0" w:rsidRPr="0093321E" w:rsidRDefault="00E50CE0" w:rsidP="00C96B24">
            <w:pPr>
              <w:tabs>
                <w:tab w:val="right" w:pos="9923"/>
              </w:tabs>
              <w:spacing w:before="120" w:after="120"/>
              <w:rPr>
                <w:rFonts w:asciiTheme="minorHAnsi" w:hAnsiTheme="minorHAnsi"/>
                <w:sz w:val="16"/>
                <w:szCs w:val="16"/>
              </w:rPr>
            </w:pPr>
          </w:p>
        </w:tc>
        <w:tc>
          <w:tcPr>
            <w:tcW w:w="1463" w:type="dxa"/>
          </w:tcPr>
          <w:p w14:paraId="1D537EB7" w14:textId="77777777" w:rsidR="00E50CE0" w:rsidRPr="0093321E" w:rsidRDefault="00E50CE0" w:rsidP="00C96B24">
            <w:pPr>
              <w:tabs>
                <w:tab w:val="right" w:pos="9923"/>
              </w:tabs>
              <w:spacing w:before="120" w:after="120"/>
              <w:rPr>
                <w:rFonts w:asciiTheme="minorHAnsi" w:hAnsiTheme="minorHAnsi"/>
                <w:sz w:val="16"/>
                <w:szCs w:val="16"/>
              </w:rPr>
            </w:pPr>
          </w:p>
        </w:tc>
      </w:tr>
    </w:tbl>
    <w:p w14:paraId="1A547548" w14:textId="77777777" w:rsidR="00C96B24" w:rsidRDefault="00C96B24" w:rsidP="00E1428C">
      <w:pPr>
        <w:pStyle w:val="Default"/>
        <w:jc w:val="center"/>
        <w:rPr>
          <w:rFonts w:asciiTheme="minorHAnsi" w:hAnsiTheme="minorHAnsi"/>
          <w:b/>
          <w:sz w:val="20"/>
          <w:szCs w:val="20"/>
        </w:rPr>
      </w:pPr>
    </w:p>
    <w:p w14:paraId="35240B85" w14:textId="77777777" w:rsidR="00C96B24" w:rsidRDefault="00C96B24" w:rsidP="00E1428C">
      <w:pPr>
        <w:pStyle w:val="Default"/>
        <w:jc w:val="center"/>
        <w:rPr>
          <w:rFonts w:asciiTheme="minorHAnsi" w:hAnsiTheme="minorHAnsi"/>
          <w:b/>
          <w:sz w:val="20"/>
          <w:szCs w:val="20"/>
        </w:rPr>
      </w:pPr>
    </w:p>
    <w:p w14:paraId="42DAC848" w14:textId="77777777" w:rsidR="00C96B24" w:rsidRDefault="00C96B24" w:rsidP="00E1428C">
      <w:pPr>
        <w:pStyle w:val="Default"/>
        <w:jc w:val="center"/>
        <w:rPr>
          <w:rFonts w:asciiTheme="minorHAnsi" w:hAnsiTheme="minorHAnsi"/>
          <w:b/>
          <w:sz w:val="20"/>
          <w:szCs w:val="20"/>
        </w:rPr>
      </w:pPr>
    </w:p>
    <w:p w14:paraId="5E423943" w14:textId="77777777" w:rsidR="00E1428C" w:rsidRPr="0093321E" w:rsidRDefault="00E1428C" w:rsidP="00E1428C">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2D9BA7A4" w14:textId="77777777" w:rsidR="00E1428C" w:rsidRPr="00007CCB" w:rsidRDefault="00E1428C" w:rsidP="00E1428C">
      <w:pPr>
        <w:pStyle w:val="Default"/>
        <w:jc w:val="center"/>
        <w:rPr>
          <w:rFonts w:ascii="Calibri" w:hAnsi="Calibri"/>
          <w:b/>
          <w:sz w:val="20"/>
          <w:szCs w:val="20"/>
        </w:rPr>
      </w:pPr>
    </w:p>
    <w:p w14:paraId="477B126C" w14:textId="77777777" w:rsidR="00E1428C" w:rsidRPr="00007CCB" w:rsidRDefault="00E1428C" w:rsidP="00E1428C">
      <w:pPr>
        <w:pStyle w:val="Default"/>
        <w:jc w:val="center"/>
        <w:rPr>
          <w:rFonts w:ascii="Calibri" w:hAnsi="Calibri"/>
          <w:b/>
          <w:sz w:val="20"/>
          <w:szCs w:val="20"/>
        </w:rPr>
      </w:pPr>
      <w:r w:rsidRPr="00007CCB">
        <w:rPr>
          <w:rFonts w:ascii="Calibri" w:hAnsi="Calibri"/>
          <w:b/>
          <w:sz w:val="20"/>
          <w:szCs w:val="20"/>
        </w:rPr>
        <w:t>_________________________________________</w:t>
      </w:r>
    </w:p>
    <w:p w14:paraId="577E9CE3" w14:textId="77777777" w:rsidR="00E1428C" w:rsidRPr="00007CCB" w:rsidRDefault="00E1428C" w:rsidP="00E1428C">
      <w:pPr>
        <w:pStyle w:val="Default"/>
        <w:jc w:val="center"/>
        <w:rPr>
          <w:rFonts w:ascii="Calibri" w:hAnsi="Calibri"/>
          <w:b/>
          <w:sz w:val="20"/>
          <w:szCs w:val="20"/>
        </w:rPr>
      </w:pPr>
      <w:r w:rsidRPr="00007CCB">
        <w:rPr>
          <w:rFonts w:ascii="Calibri" w:hAnsi="Calibri"/>
          <w:b/>
          <w:sz w:val="20"/>
          <w:szCs w:val="20"/>
        </w:rPr>
        <w:t>NOMBRE Y FIRMA DEL REPRESENTANTE LEGAL</w:t>
      </w:r>
    </w:p>
    <w:p w14:paraId="2F55A0A2" w14:textId="77777777" w:rsidR="00E1428C" w:rsidRDefault="00E1428C" w:rsidP="00E1428C">
      <w:pPr>
        <w:ind w:left="426"/>
        <w:jc w:val="center"/>
        <w:rPr>
          <w:rFonts w:ascii="Calibri" w:hAnsi="Calibri"/>
          <w:b/>
        </w:rPr>
      </w:pPr>
      <w:r w:rsidRPr="00007CCB">
        <w:rPr>
          <w:rFonts w:ascii="Calibri" w:hAnsi="Calibri"/>
          <w:b/>
        </w:rPr>
        <w:t>Protesto lo necesario</w:t>
      </w:r>
    </w:p>
    <w:p w14:paraId="03003D79" w14:textId="77777777" w:rsidR="00C96B24" w:rsidRDefault="00C96B24" w:rsidP="00E1428C">
      <w:pPr>
        <w:ind w:left="426"/>
        <w:jc w:val="center"/>
        <w:rPr>
          <w:rFonts w:ascii="Calibri" w:hAnsi="Calibri"/>
          <w:b/>
        </w:rPr>
      </w:pPr>
    </w:p>
    <w:p w14:paraId="3B42FD89" w14:textId="77777777" w:rsidR="00C96B24" w:rsidRDefault="00C96B24" w:rsidP="00E1428C">
      <w:pPr>
        <w:ind w:left="426"/>
        <w:jc w:val="center"/>
        <w:rPr>
          <w:rFonts w:ascii="Calibri" w:hAnsi="Calibri"/>
          <w:b/>
        </w:rPr>
      </w:pPr>
    </w:p>
    <w:p w14:paraId="14053B8E" w14:textId="77777777" w:rsidR="00C96B24" w:rsidRDefault="00C96B24" w:rsidP="00E1428C">
      <w:pPr>
        <w:ind w:left="426"/>
        <w:jc w:val="center"/>
        <w:rPr>
          <w:rFonts w:ascii="Calibri" w:hAnsi="Calibri"/>
          <w:b/>
        </w:rPr>
      </w:pPr>
    </w:p>
    <w:p w14:paraId="27CA6558" w14:textId="77777777" w:rsidR="00C96B24" w:rsidRDefault="00C96B24" w:rsidP="00E1428C">
      <w:pPr>
        <w:ind w:left="426"/>
        <w:jc w:val="center"/>
        <w:rPr>
          <w:rFonts w:ascii="Calibri" w:hAnsi="Calibri"/>
          <w:b/>
        </w:rPr>
      </w:pPr>
    </w:p>
    <w:p w14:paraId="1A9EA1A2" w14:textId="77777777" w:rsidR="00C96B24" w:rsidRDefault="00C96B24" w:rsidP="00E1428C">
      <w:pPr>
        <w:ind w:left="426"/>
        <w:jc w:val="center"/>
        <w:rPr>
          <w:rFonts w:ascii="Calibri" w:hAnsi="Calibri"/>
          <w:b/>
        </w:rPr>
      </w:pPr>
    </w:p>
    <w:p w14:paraId="52AB9453" w14:textId="77777777" w:rsidR="00C96B24" w:rsidRDefault="00C96B24" w:rsidP="00E1428C">
      <w:pPr>
        <w:ind w:left="426"/>
        <w:jc w:val="center"/>
        <w:rPr>
          <w:rFonts w:ascii="Calibri" w:hAnsi="Calibri"/>
          <w:b/>
        </w:rPr>
      </w:pPr>
    </w:p>
    <w:p w14:paraId="1B661124" w14:textId="77777777" w:rsidR="002F02AA" w:rsidRDefault="002F02AA" w:rsidP="00E1428C">
      <w:pPr>
        <w:ind w:left="426"/>
        <w:jc w:val="center"/>
        <w:rPr>
          <w:rFonts w:ascii="Calibri" w:hAnsi="Calibri"/>
          <w:b/>
        </w:rPr>
      </w:pPr>
    </w:p>
    <w:p w14:paraId="35AC5584" w14:textId="77777777" w:rsidR="002F02AA" w:rsidRDefault="002F02AA" w:rsidP="00E1428C">
      <w:pPr>
        <w:ind w:left="426"/>
        <w:jc w:val="center"/>
        <w:rPr>
          <w:rFonts w:ascii="Calibri" w:hAnsi="Calibri"/>
          <w:b/>
        </w:rPr>
      </w:pPr>
    </w:p>
    <w:p w14:paraId="2F596EB6" w14:textId="77777777" w:rsidR="002F02AA" w:rsidRDefault="002F02AA" w:rsidP="00E1428C">
      <w:pPr>
        <w:ind w:left="426"/>
        <w:jc w:val="center"/>
        <w:rPr>
          <w:rFonts w:ascii="Calibri" w:hAnsi="Calibri"/>
          <w:b/>
        </w:rPr>
      </w:pPr>
    </w:p>
    <w:p w14:paraId="14F91A15" w14:textId="77777777" w:rsidR="00AE267A" w:rsidRDefault="00AE267A" w:rsidP="00E1428C">
      <w:pPr>
        <w:ind w:left="426"/>
        <w:jc w:val="center"/>
        <w:rPr>
          <w:rFonts w:ascii="Calibri" w:hAnsi="Calibri"/>
          <w:b/>
        </w:rPr>
      </w:pPr>
    </w:p>
    <w:p w14:paraId="336A4290" w14:textId="77777777" w:rsidR="002F02AA" w:rsidRDefault="002F02AA" w:rsidP="00E1428C">
      <w:pPr>
        <w:ind w:left="426"/>
        <w:jc w:val="center"/>
        <w:rPr>
          <w:rFonts w:ascii="Calibri" w:hAnsi="Calibri"/>
          <w:b/>
        </w:rPr>
      </w:pPr>
    </w:p>
    <w:p w14:paraId="0E886B3A" w14:textId="77777777" w:rsidR="00A00F2E" w:rsidRDefault="00A00F2E" w:rsidP="00E1428C">
      <w:pPr>
        <w:ind w:left="426"/>
        <w:jc w:val="center"/>
        <w:rPr>
          <w:rFonts w:ascii="Calibri" w:hAnsi="Calibri"/>
          <w:b/>
        </w:rPr>
      </w:pPr>
    </w:p>
    <w:p w14:paraId="22864C8A" w14:textId="77777777" w:rsidR="002841D9" w:rsidRDefault="002841D9" w:rsidP="00E1428C">
      <w:pPr>
        <w:ind w:left="426"/>
        <w:jc w:val="center"/>
        <w:rPr>
          <w:rFonts w:ascii="Calibri" w:hAnsi="Calibri"/>
          <w:b/>
        </w:rPr>
      </w:pPr>
    </w:p>
    <w:p w14:paraId="15331404" w14:textId="77777777" w:rsidR="002841D9" w:rsidRDefault="002841D9" w:rsidP="00E1428C">
      <w:pPr>
        <w:ind w:left="426"/>
        <w:jc w:val="center"/>
        <w:rPr>
          <w:rFonts w:ascii="Calibri" w:hAnsi="Calibri"/>
          <w:b/>
        </w:rPr>
      </w:pPr>
    </w:p>
    <w:p w14:paraId="639394AC" w14:textId="77777777" w:rsidR="00BA09CD" w:rsidRPr="002522C8" w:rsidRDefault="00BA09CD" w:rsidP="00713FE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tabs>
          <w:tab w:val="left" w:pos="4253"/>
          <w:tab w:val="left" w:pos="8080"/>
        </w:tabs>
        <w:ind w:right="1"/>
        <w:jc w:val="center"/>
        <w:rPr>
          <w:rFonts w:ascii="Calibri" w:hAnsi="Calibri" w:cs="Arial"/>
          <w:b/>
          <w:bCs/>
        </w:rPr>
      </w:pPr>
      <w:r w:rsidRPr="002522C8">
        <w:rPr>
          <w:rFonts w:ascii="Calibri" w:hAnsi="Calibri" w:cs="Arial"/>
          <w:b/>
          <w:bCs/>
        </w:rPr>
        <w:t>ANEXO 3</w:t>
      </w:r>
    </w:p>
    <w:p w14:paraId="2FBB85AB" w14:textId="77777777" w:rsidR="00BA09CD" w:rsidRPr="002522C8" w:rsidRDefault="00BA09CD" w:rsidP="00BA09CD">
      <w:pPr>
        <w:tabs>
          <w:tab w:val="left" w:pos="426"/>
        </w:tabs>
        <w:ind w:left="284"/>
        <w:jc w:val="center"/>
        <w:rPr>
          <w:rFonts w:ascii="Calibri" w:hAnsi="Calibri"/>
          <w:b/>
        </w:rPr>
      </w:pPr>
      <w:r w:rsidRPr="002522C8">
        <w:rPr>
          <w:rFonts w:ascii="Calibri" w:hAnsi="Calibri"/>
          <w:b/>
        </w:rPr>
        <w:t>Formato de Oferta Económica</w:t>
      </w:r>
    </w:p>
    <w:p w14:paraId="4803BC46" w14:textId="77777777" w:rsidR="00BA09CD" w:rsidRPr="002522C8" w:rsidRDefault="00BA09CD" w:rsidP="00BA09CD">
      <w:pPr>
        <w:tabs>
          <w:tab w:val="left" w:pos="426"/>
        </w:tabs>
        <w:ind w:left="284"/>
        <w:jc w:val="center"/>
        <w:rPr>
          <w:rFonts w:ascii="Calibri" w:hAnsi="Calibri"/>
          <w:b/>
        </w:rPr>
      </w:pPr>
    </w:p>
    <w:p w14:paraId="525AAA63" w14:textId="77777777" w:rsidR="00BA09CD" w:rsidRPr="00B40713" w:rsidRDefault="00BA09CD" w:rsidP="00BA09CD">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BA09CD" w:rsidRPr="002522C8" w14:paraId="48B11736" w14:textId="77777777" w:rsidTr="00713FE9">
        <w:trPr>
          <w:jc w:val="center"/>
        </w:trPr>
        <w:tc>
          <w:tcPr>
            <w:tcW w:w="7371" w:type="dxa"/>
            <w:tcBorders>
              <w:bottom w:val="nil"/>
            </w:tcBorders>
            <w:shd w:val="clear" w:color="auto" w:fill="A3EDFF"/>
          </w:tcPr>
          <w:p w14:paraId="7B477373" w14:textId="77777777" w:rsidR="00BA09CD" w:rsidRPr="002522C8" w:rsidRDefault="00BA09CD" w:rsidP="003632F9">
            <w:pPr>
              <w:jc w:val="center"/>
              <w:rPr>
                <w:rFonts w:ascii="Calibri" w:hAnsi="Calibri"/>
                <w:b/>
              </w:rPr>
            </w:pPr>
            <w:r w:rsidRPr="002522C8">
              <w:rPr>
                <w:rFonts w:ascii="Calibri" w:hAnsi="Calibri"/>
                <w:b/>
              </w:rPr>
              <w:t>CONCURSO No.</w:t>
            </w:r>
          </w:p>
        </w:tc>
        <w:tc>
          <w:tcPr>
            <w:tcW w:w="1843" w:type="dxa"/>
            <w:tcBorders>
              <w:bottom w:val="nil"/>
            </w:tcBorders>
            <w:shd w:val="clear" w:color="auto" w:fill="A3EDFF"/>
          </w:tcPr>
          <w:p w14:paraId="7F24FAA9" w14:textId="77777777" w:rsidR="00BA09CD" w:rsidRPr="002522C8" w:rsidRDefault="00BA09CD" w:rsidP="003632F9">
            <w:pPr>
              <w:jc w:val="center"/>
              <w:rPr>
                <w:rFonts w:ascii="Calibri" w:hAnsi="Calibri"/>
                <w:b/>
              </w:rPr>
            </w:pPr>
            <w:r w:rsidRPr="002522C8">
              <w:rPr>
                <w:rFonts w:ascii="Calibri" w:hAnsi="Calibri"/>
                <w:b/>
              </w:rPr>
              <w:t>FECHA</w:t>
            </w:r>
          </w:p>
        </w:tc>
      </w:tr>
      <w:tr w:rsidR="00BA09CD" w:rsidRPr="002522C8" w14:paraId="4527C28C" w14:textId="77777777" w:rsidTr="003632F9">
        <w:trPr>
          <w:trHeight w:val="418"/>
          <w:jc w:val="center"/>
        </w:trPr>
        <w:tc>
          <w:tcPr>
            <w:tcW w:w="7371" w:type="dxa"/>
            <w:tcBorders>
              <w:top w:val="single" w:sz="4" w:space="0" w:color="auto"/>
              <w:left w:val="single" w:sz="4" w:space="0" w:color="auto"/>
              <w:bottom w:val="single" w:sz="4" w:space="0" w:color="auto"/>
              <w:right w:val="nil"/>
            </w:tcBorders>
            <w:vAlign w:val="center"/>
          </w:tcPr>
          <w:p w14:paraId="4CD44929" w14:textId="65FCDCCB" w:rsidR="00BA09CD" w:rsidRPr="002522C8" w:rsidRDefault="00BA09CD" w:rsidP="00E50CE0">
            <w:pPr>
              <w:jc w:val="center"/>
              <w:rPr>
                <w:rFonts w:ascii="Calibri" w:hAnsi="Calibri" w:cs="Arial"/>
                <w:b/>
              </w:rPr>
            </w:pPr>
            <w:r w:rsidRPr="000A0057">
              <w:rPr>
                <w:rFonts w:ascii="Calibri" w:hAnsi="Calibri" w:cs="Arial"/>
                <w:bCs/>
              </w:rPr>
              <w:t xml:space="preserve">No. </w:t>
            </w:r>
            <w:r w:rsidR="00F51DDF">
              <w:rPr>
                <w:rFonts w:ascii="Calibri" w:hAnsi="Calibri"/>
                <w:b/>
                <w:bCs/>
              </w:rPr>
              <w:t>LP-919044992-I49-2024</w:t>
            </w:r>
          </w:p>
        </w:tc>
        <w:tc>
          <w:tcPr>
            <w:tcW w:w="1843" w:type="dxa"/>
            <w:tcBorders>
              <w:top w:val="single" w:sz="4" w:space="0" w:color="auto"/>
              <w:left w:val="single" w:sz="4" w:space="0" w:color="auto"/>
              <w:bottom w:val="single" w:sz="4" w:space="0" w:color="auto"/>
              <w:right w:val="single" w:sz="4" w:space="0" w:color="auto"/>
            </w:tcBorders>
            <w:vAlign w:val="center"/>
          </w:tcPr>
          <w:p w14:paraId="07077BDF" w14:textId="77777777" w:rsidR="00BA09CD" w:rsidRPr="002522C8" w:rsidRDefault="00BA09CD" w:rsidP="003632F9">
            <w:pPr>
              <w:jc w:val="center"/>
              <w:rPr>
                <w:rFonts w:ascii="Calibri" w:hAnsi="Calibri"/>
              </w:rPr>
            </w:pPr>
            <w:r w:rsidRPr="002522C8">
              <w:rPr>
                <w:rFonts w:ascii="Calibri" w:hAnsi="Calibri"/>
              </w:rPr>
              <w:t>_____________</w:t>
            </w:r>
          </w:p>
        </w:tc>
      </w:tr>
    </w:tbl>
    <w:p w14:paraId="215F58F7" w14:textId="77777777" w:rsidR="00BA09CD" w:rsidRPr="002522C8" w:rsidRDefault="00BA09CD" w:rsidP="00BA09CD">
      <w:pPr>
        <w:ind w:left="851"/>
        <w:jc w:val="both"/>
        <w:rPr>
          <w:rFonts w:ascii="Calibri" w:hAnsi="Calibri"/>
        </w:rPr>
      </w:pPr>
    </w:p>
    <w:p w14:paraId="61E4C8FB" w14:textId="77777777" w:rsidR="00BA09CD" w:rsidRPr="002522C8" w:rsidRDefault="00BA09CD" w:rsidP="00BA09CD">
      <w:pPr>
        <w:ind w:left="851"/>
        <w:jc w:val="both"/>
        <w:rPr>
          <w:rFonts w:ascii="Calibri" w:hAnsi="Calibri"/>
        </w:rPr>
      </w:pPr>
    </w:p>
    <w:p w14:paraId="20FF2971" w14:textId="77777777" w:rsidR="00BA09CD" w:rsidRPr="002522C8" w:rsidRDefault="00BA09CD" w:rsidP="00BA09CD">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BA09CD" w:rsidRPr="002522C8" w14:paraId="3BC0D563" w14:textId="77777777" w:rsidTr="00713FE9">
        <w:trPr>
          <w:jc w:val="center"/>
        </w:trPr>
        <w:tc>
          <w:tcPr>
            <w:tcW w:w="9193" w:type="dxa"/>
            <w:tcBorders>
              <w:top w:val="single" w:sz="4" w:space="0" w:color="auto"/>
              <w:left w:val="single" w:sz="4" w:space="0" w:color="auto"/>
              <w:bottom w:val="single" w:sz="4" w:space="0" w:color="auto"/>
              <w:right w:val="single" w:sz="4" w:space="0" w:color="auto"/>
            </w:tcBorders>
            <w:shd w:val="clear" w:color="auto" w:fill="A3EDFF"/>
          </w:tcPr>
          <w:p w14:paraId="77E588DF" w14:textId="77777777" w:rsidR="00BA09CD" w:rsidRPr="002522C8" w:rsidRDefault="00BA09CD" w:rsidP="003632F9">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BA09CD" w:rsidRPr="002522C8" w14:paraId="685A050A" w14:textId="77777777" w:rsidTr="003632F9">
        <w:trPr>
          <w:jc w:val="center"/>
        </w:trPr>
        <w:tc>
          <w:tcPr>
            <w:tcW w:w="9193" w:type="dxa"/>
            <w:tcBorders>
              <w:top w:val="nil"/>
            </w:tcBorders>
          </w:tcPr>
          <w:p w14:paraId="6FC712E6" w14:textId="77777777" w:rsidR="00BA09CD" w:rsidRPr="002522C8" w:rsidRDefault="00BA09CD" w:rsidP="003632F9">
            <w:pPr>
              <w:ind w:left="851"/>
              <w:jc w:val="center"/>
              <w:rPr>
                <w:rFonts w:ascii="Calibri" w:hAnsi="Calibri"/>
                <w:b/>
              </w:rPr>
            </w:pPr>
          </w:p>
          <w:p w14:paraId="432CFCE3" w14:textId="77777777" w:rsidR="00BA09CD" w:rsidRPr="002522C8" w:rsidRDefault="00BA09CD" w:rsidP="003632F9">
            <w:pPr>
              <w:jc w:val="center"/>
              <w:rPr>
                <w:rFonts w:ascii="Calibri" w:hAnsi="Calibri"/>
              </w:rPr>
            </w:pPr>
            <w:r w:rsidRPr="002522C8">
              <w:rPr>
                <w:rFonts w:ascii="Calibri" w:hAnsi="Calibri"/>
              </w:rPr>
              <w:t>________________________________________________________</w:t>
            </w:r>
          </w:p>
          <w:p w14:paraId="2FEE69B5" w14:textId="77777777" w:rsidR="00BA09CD" w:rsidRPr="002522C8" w:rsidRDefault="00BA09CD" w:rsidP="003632F9">
            <w:pPr>
              <w:ind w:left="851"/>
              <w:jc w:val="center"/>
              <w:rPr>
                <w:rFonts w:ascii="Calibri" w:hAnsi="Calibri"/>
                <w:b/>
              </w:rPr>
            </w:pPr>
          </w:p>
        </w:tc>
      </w:tr>
    </w:tbl>
    <w:p w14:paraId="60804AFD" w14:textId="77777777" w:rsidR="00BA09CD" w:rsidRPr="002522C8" w:rsidRDefault="00BA09CD" w:rsidP="00BA09CD">
      <w:pPr>
        <w:ind w:left="851"/>
        <w:jc w:val="both"/>
        <w:rPr>
          <w:rFonts w:ascii="Calibri" w:hAnsi="Calibri"/>
        </w:rPr>
      </w:pPr>
    </w:p>
    <w:p w14:paraId="34C9BD81" w14:textId="77777777" w:rsidR="00BA09CD" w:rsidRPr="002522C8" w:rsidRDefault="00BA09CD" w:rsidP="00BA09CD">
      <w:pPr>
        <w:ind w:left="851"/>
        <w:jc w:val="both"/>
        <w:rPr>
          <w:rFonts w:ascii="Calibri" w:hAnsi="Calibri"/>
        </w:rPr>
      </w:pPr>
    </w:p>
    <w:p w14:paraId="3A77BF6D" w14:textId="77777777" w:rsidR="00BA09CD" w:rsidRPr="002522C8" w:rsidRDefault="00BA09CD" w:rsidP="00BA09CD">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BA09CD" w:rsidRPr="002522C8" w14:paraId="60E44118" w14:textId="77777777" w:rsidTr="00713FE9">
        <w:trPr>
          <w:jc w:val="center"/>
        </w:trPr>
        <w:tc>
          <w:tcPr>
            <w:tcW w:w="3083" w:type="dxa"/>
            <w:tcBorders>
              <w:bottom w:val="single" w:sz="4" w:space="0" w:color="auto"/>
            </w:tcBorders>
            <w:shd w:val="clear" w:color="auto" w:fill="A3EDFF"/>
            <w:vAlign w:val="center"/>
          </w:tcPr>
          <w:p w14:paraId="1EF78FF7"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Partida</w:t>
            </w:r>
          </w:p>
        </w:tc>
        <w:tc>
          <w:tcPr>
            <w:tcW w:w="3083" w:type="dxa"/>
            <w:tcBorders>
              <w:bottom w:val="single" w:sz="4" w:space="0" w:color="auto"/>
            </w:tcBorders>
            <w:shd w:val="clear" w:color="auto" w:fill="A3EDFF"/>
            <w:vAlign w:val="center"/>
          </w:tcPr>
          <w:p w14:paraId="1A5AC8A1"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A3EDFF"/>
            <w:vAlign w:val="center"/>
          </w:tcPr>
          <w:p w14:paraId="27CF906C"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Precio Unitario antes de IVA</w:t>
            </w:r>
          </w:p>
        </w:tc>
      </w:tr>
      <w:tr w:rsidR="00BA09CD" w:rsidRPr="002522C8" w14:paraId="456A7622" w14:textId="77777777" w:rsidTr="003632F9">
        <w:trPr>
          <w:trHeight w:val="1385"/>
          <w:jc w:val="center"/>
        </w:trPr>
        <w:tc>
          <w:tcPr>
            <w:tcW w:w="3083" w:type="dxa"/>
            <w:tcBorders>
              <w:top w:val="single" w:sz="4" w:space="0" w:color="auto"/>
              <w:left w:val="single" w:sz="4" w:space="0" w:color="auto"/>
              <w:bottom w:val="single" w:sz="4" w:space="0" w:color="auto"/>
              <w:right w:val="single" w:sz="4" w:space="0" w:color="auto"/>
            </w:tcBorders>
            <w:vAlign w:val="center"/>
          </w:tcPr>
          <w:p w14:paraId="2FA228F6"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7B0A26C7"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4F7E9016" w14:textId="77777777" w:rsidR="00BA09CD" w:rsidRPr="002522C8" w:rsidRDefault="00BA09CD" w:rsidP="003632F9">
            <w:pPr>
              <w:jc w:val="center"/>
              <w:rPr>
                <w:rFonts w:ascii="Calibri" w:hAnsi="Calibri"/>
                <w:noProof/>
              </w:rPr>
            </w:pPr>
          </w:p>
        </w:tc>
      </w:tr>
    </w:tbl>
    <w:p w14:paraId="2042BD89" w14:textId="77777777" w:rsidR="00BA09CD" w:rsidRPr="002522C8" w:rsidRDefault="00BA09CD" w:rsidP="00BA09CD">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BA09CD" w:rsidRPr="002522C8" w14:paraId="19C74693" w14:textId="77777777" w:rsidTr="00713FE9">
        <w:trPr>
          <w:jc w:val="center"/>
        </w:trPr>
        <w:tc>
          <w:tcPr>
            <w:tcW w:w="3071" w:type="dxa"/>
            <w:tcBorders>
              <w:top w:val="single" w:sz="4" w:space="0" w:color="auto"/>
              <w:left w:val="single" w:sz="4" w:space="0" w:color="auto"/>
              <w:bottom w:val="single" w:sz="4" w:space="0" w:color="auto"/>
            </w:tcBorders>
            <w:shd w:val="clear" w:color="auto" w:fill="A3EDFF"/>
            <w:vAlign w:val="center"/>
          </w:tcPr>
          <w:p w14:paraId="3B6DF9AD" w14:textId="77777777" w:rsidR="00BA09CD" w:rsidRPr="002522C8" w:rsidRDefault="00BA09CD" w:rsidP="003632F9">
            <w:pPr>
              <w:jc w:val="center"/>
              <w:rPr>
                <w:rFonts w:ascii="Calibri" w:hAnsi="Calibri"/>
                <w:b/>
                <w:noProof/>
              </w:rPr>
            </w:pPr>
          </w:p>
          <w:p w14:paraId="05103193" w14:textId="77777777" w:rsidR="00BA09CD" w:rsidRPr="002522C8" w:rsidRDefault="00BA09CD" w:rsidP="003632F9">
            <w:pPr>
              <w:jc w:val="center"/>
              <w:rPr>
                <w:rFonts w:ascii="Calibri" w:hAnsi="Calibri"/>
                <w:b/>
                <w:noProof/>
              </w:rPr>
            </w:pPr>
            <w:r w:rsidRPr="002522C8">
              <w:rPr>
                <w:rFonts w:ascii="Calibri" w:hAnsi="Calibri"/>
                <w:b/>
                <w:noProof/>
              </w:rPr>
              <w:t>Subtotal antes de I.V.A.</w:t>
            </w:r>
          </w:p>
          <w:p w14:paraId="594A9211" w14:textId="77777777" w:rsidR="00BA09CD" w:rsidRPr="002522C8" w:rsidRDefault="00BA09CD" w:rsidP="003632F9">
            <w:pPr>
              <w:jc w:val="center"/>
              <w:rPr>
                <w:rFonts w:ascii="Calibri" w:hAnsi="Calibri"/>
                <w:b/>
                <w:noProof/>
              </w:rPr>
            </w:pPr>
          </w:p>
        </w:tc>
        <w:tc>
          <w:tcPr>
            <w:tcW w:w="3071" w:type="dxa"/>
            <w:tcBorders>
              <w:top w:val="single" w:sz="4" w:space="0" w:color="auto"/>
              <w:bottom w:val="single" w:sz="4" w:space="0" w:color="auto"/>
            </w:tcBorders>
            <w:shd w:val="clear" w:color="auto" w:fill="A3EDFF"/>
            <w:vAlign w:val="center"/>
          </w:tcPr>
          <w:p w14:paraId="1CD282D3" w14:textId="77777777" w:rsidR="00BA09CD" w:rsidRPr="002522C8" w:rsidRDefault="00BA09CD" w:rsidP="003632F9">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A3EDFF"/>
            <w:vAlign w:val="center"/>
          </w:tcPr>
          <w:p w14:paraId="52F19AAA" w14:textId="77777777" w:rsidR="00BA09CD" w:rsidRPr="002522C8" w:rsidRDefault="00BA09CD" w:rsidP="003632F9">
            <w:pPr>
              <w:jc w:val="center"/>
              <w:rPr>
                <w:rFonts w:ascii="Calibri" w:hAnsi="Calibri"/>
                <w:b/>
                <w:noProof/>
              </w:rPr>
            </w:pPr>
            <w:r w:rsidRPr="002522C8">
              <w:rPr>
                <w:rFonts w:ascii="Calibri" w:hAnsi="Calibri"/>
                <w:b/>
                <w:noProof/>
              </w:rPr>
              <w:t>Total incluyendo I.V.A.</w:t>
            </w:r>
          </w:p>
        </w:tc>
      </w:tr>
      <w:tr w:rsidR="00BA09CD" w:rsidRPr="002522C8" w14:paraId="130EE1F6" w14:textId="77777777" w:rsidTr="003632F9">
        <w:trPr>
          <w:trHeight w:val="1270"/>
          <w:jc w:val="center"/>
        </w:trPr>
        <w:tc>
          <w:tcPr>
            <w:tcW w:w="3071" w:type="dxa"/>
            <w:tcBorders>
              <w:top w:val="single" w:sz="4" w:space="0" w:color="auto"/>
            </w:tcBorders>
          </w:tcPr>
          <w:p w14:paraId="0CEB2E93" w14:textId="77777777" w:rsidR="00BA09CD" w:rsidRPr="002522C8" w:rsidRDefault="00BA09CD" w:rsidP="003632F9">
            <w:pPr>
              <w:rPr>
                <w:rFonts w:ascii="Calibri" w:hAnsi="Calibri"/>
                <w:noProof/>
              </w:rPr>
            </w:pPr>
          </w:p>
          <w:p w14:paraId="35668795" w14:textId="77777777" w:rsidR="00BA09CD" w:rsidRPr="002522C8" w:rsidRDefault="00BA09CD" w:rsidP="003632F9">
            <w:pPr>
              <w:rPr>
                <w:rFonts w:ascii="Calibri" w:hAnsi="Calibri"/>
                <w:noProof/>
              </w:rPr>
            </w:pPr>
          </w:p>
          <w:p w14:paraId="396C323A" w14:textId="77777777" w:rsidR="00BA09CD" w:rsidRPr="002522C8" w:rsidRDefault="00BA09CD" w:rsidP="003632F9">
            <w:pPr>
              <w:rPr>
                <w:rFonts w:ascii="Calibri" w:hAnsi="Calibri"/>
                <w:noProof/>
              </w:rPr>
            </w:pPr>
          </w:p>
          <w:p w14:paraId="06CF9F69" w14:textId="77777777" w:rsidR="00BA09CD" w:rsidRPr="002522C8" w:rsidRDefault="00BA09CD" w:rsidP="003632F9">
            <w:pPr>
              <w:rPr>
                <w:rFonts w:ascii="Calibri" w:hAnsi="Calibri"/>
                <w:noProof/>
              </w:rPr>
            </w:pPr>
          </w:p>
        </w:tc>
        <w:tc>
          <w:tcPr>
            <w:tcW w:w="3071" w:type="dxa"/>
            <w:tcBorders>
              <w:top w:val="single" w:sz="4" w:space="0" w:color="auto"/>
            </w:tcBorders>
          </w:tcPr>
          <w:p w14:paraId="6623256E" w14:textId="77777777" w:rsidR="00BA09CD" w:rsidRPr="002522C8" w:rsidRDefault="00BA09CD" w:rsidP="003632F9">
            <w:pPr>
              <w:rPr>
                <w:rFonts w:ascii="Calibri" w:hAnsi="Calibri"/>
                <w:noProof/>
              </w:rPr>
            </w:pPr>
          </w:p>
        </w:tc>
        <w:tc>
          <w:tcPr>
            <w:tcW w:w="3072" w:type="dxa"/>
            <w:tcBorders>
              <w:top w:val="single" w:sz="4" w:space="0" w:color="auto"/>
            </w:tcBorders>
          </w:tcPr>
          <w:p w14:paraId="6D5FE631" w14:textId="77777777" w:rsidR="00BA09CD" w:rsidRPr="002522C8" w:rsidRDefault="00BA09CD" w:rsidP="003632F9">
            <w:pPr>
              <w:rPr>
                <w:rFonts w:ascii="Calibri" w:hAnsi="Calibri"/>
                <w:noProof/>
              </w:rPr>
            </w:pPr>
          </w:p>
        </w:tc>
      </w:tr>
    </w:tbl>
    <w:p w14:paraId="3CFF4D18" w14:textId="77777777" w:rsidR="00BA09CD" w:rsidRPr="002522C8" w:rsidRDefault="00BA09CD" w:rsidP="00BA09CD">
      <w:pPr>
        <w:rPr>
          <w:rFonts w:ascii="Calibri" w:hAnsi="Calibri"/>
        </w:rPr>
      </w:pPr>
    </w:p>
    <w:p w14:paraId="293D6A70"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34290090" w14:textId="77777777" w:rsidR="00BA09CD" w:rsidRPr="002522C8" w:rsidRDefault="00BA09CD" w:rsidP="00BA09CD">
      <w:pPr>
        <w:tabs>
          <w:tab w:val="left" w:pos="5245"/>
          <w:tab w:val="left" w:pos="7655"/>
        </w:tabs>
        <w:ind w:left="426"/>
        <w:jc w:val="center"/>
        <w:rPr>
          <w:rFonts w:ascii="Calibri" w:hAnsi="Calibri"/>
          <w:b/>
        </w:rPr>
      </w:pPr>
    </w:p>
    <w:p w14:paraId="24075ECB" w14:textId="77777777" w:rsidR="00BA09CD" w:rsidRPr="002522C8" w:rsidRDefault="00BA09CD" w:rsidP="00BA09CD">
      <w:pPr>
        <w:tabs>
          <w:tab w:val="left" w:pos="5245"/>
          <w:tab w:val="left" w:pos="7655"/>
        </w:tabs>
        <w:ind w:left="426"/>
        <w:rPr>
          <w:rFonts w:ascii="Calibri" w:hAnsi="Calibri"/>
          <w:b/>
        </w:rPr>
      </w:pPr>
    </w:p>
    <w:p w14:paraId="49CC5A5A"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3FB308E9"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Nombre y Firma</w:t>
      </w:r>
    </w:p>
    <w:p w14:paraId="5269A0CB" w14:textId="77777777" w:rsidR="00BA09CD" w:rsidRPr="00C40ADF" w:rsidRDefault="00BA09CD" w:rsidP="00BA09CD">
      <w:pPr>
        <w:tabs>
          <w:tab w:val="left" w:pos="5245"/>
          <w:tab w:val="left" w:pos="7655"/>
        </w:tabs>
        <w:ind w:left="426"/>
        <w:jc w:val="center"/>
        <w:rPr>
          <w:rFonts w:ascii="Calibri" w:hAnsi="Calibri"/>
          <w:sz w:val="22"/>
        </w:rPr>
      </w:pPr>
    </w:p>
    <w:p w14:paraId="394A76E5" w14:textId="77777777" w:rsidR="00BA09CD" w:rsidRDefault="00BA09CD" w:rsidP="00C96B24">
      <w:pPr>
        <w:jc w:val="center"/>
        <w:rPr>
          <w:rFonts w:ascii="Calibri" w:hAnsi="Calibri"/>
          <w:b/>
        </w:rPr>
      </w:pPr>
      <w:r w:rsidRPr="00C96B24">
        <w:rPr>
          <w:rFonts w:ascii="Calibri" w:hAnsi="Calibri"/>
          <w:b/>
        </w:rPr>
        <w:t>*Anexar en sobre Económico.</w:t>
      </w:r>
    </w:p>
    <w:p w14:paraId="78BFFF49" w14:textId="77777777" w:rsidR="00C96B24" w:rsidRDefault="00C96B24" w:rsidP="00C96B24">
      <w:pPr>
        <w:rPr>
          <w:rFonts w:ascii="Calibri" w:hAnsi="Calibri"/>
          <w:b/>
        </w:rPr>
      </w:pPr>
    </w:p>
    <w:p w14:paraId="78B19A63" w14:textId="77777777" w:rsidR="002841D9" w:rsidRDefault="002841D9" w:rsidP="00C96B24">
      <w:pPr>
        <w:rPr>
          <w:rFonts w:ascii="Calibri" w:hAnsi="Calibri"/>
          <w:b/>
        </w:rPr>
      </w:pPr>
    </w:p>
    <w:p w14:paraId="507CC65E" w14:textId="77777777" w:rsidR="00AE267A" w:rsidRDefault="00AE267A" w:rsidP="00C96B24">
      <w:pPr>
        <w:rPr>
          <w:rFonts w:ascii="Calibri" w:hAnsi="Calibri"/>
          <w:b/>
        </w:rPr>
      </w:pPr>
    </w:p>
    <w:p w14:paraId="5DD2EE78" w14:textId="77777777" w:rsidR="002841D9" w:rsidRDefault="002841D9" w:rsidP="00C96B24">
      <w:pPr>
        <w:rPr>
          <w:rFonts w:ascii="Calibri" w:hAnsi="Calibri"/>
          <w:b/>
        </w:rPr>
      </w:pPr>
    </w:p>
    <w:p w14:paraId="00136822" w14:textId="77777777" w:rsidR="00BA09CD" w:rsidRPr="002522C8" w:rsidRDefault="00BA09CD" w:rsidP="00713FE9">
      <w:pPr>
        <w:pBdr>
          <w:top w:val="single" w:sz="4" w:space="1" w:color="auto"/>
          <w:left w:val="single" w:sz="4" w:space="4" w:color="auto"/>
          <w:bottom w:val="single" w:sz="4" w:space="1" w:color="auto"/>
          <w:right w:val="single" w:sz="4" w:space="4" w:color="auto"/>
        </w:pBdr>
        <w:shd w:val="clear" w:color="auto" w:fill="A3EDFF"/>
        <w:tabs>
          <w:tab w:val="left" w:pos="4253"/>
          <w:tab w:val="left" w:pos="8080"/>
        </w:tabs>
        <w:ind w:right="1"/>
        <w:jc w:val="center"/>
        <w:outlineLvl w:val="0"/>
        <w:rPr>
          <w:rFonts w:ascii="Calibri" w:hAnsi="Calibri" w:cs="Arial"/>
          <w:b/>
          <w:bCs/>
        </w:rPr>
      </w:pPr>
      <w:r w:rsidRPr="002522C8">
        <w:rPr>
          <w:rFonts w:ascii="Calibri" w:hAnsi="Calibri" w:cs="Arial"/>
          <w:b/>
          <w:bCs/>
        </w:rPr>
        <w:t>ANEXO 4</w:t>
      </w:r>
    </w:p>
    <w:p w14:paraId="038EA178" w14:textId="77777777" w:rsidR="00BA09CD" w:rsidRDefault="00BA09CD" w:rsidP="00BA09CD">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11D52628" w14:textId="77777777" w:rsidR="00BA09CD" w:rsidRPr="002522C8" w:rsidRDefault="00BA09CD" w:rsidP="002F5444">
      <w:pPr>
        <w:tabs>
          <w:tab w:val="left" w:pos="5245"/>
          <w:tab w:val="left" w:pos="7655"/>
        </w:tabs>
        <w:ind w:left="567"/>
        <w:rPr>
          <w:rFonts w:ascii="Calibri" w:hAnsi="Calibri"/>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93321E" w:rsidRPr="0093321E" w14:paraId="61AF4A7C" w14:textId="77777777" w:rsidTr="00713FE9">
        <w:trPr>
          <w:jc w:val="center"/>
        </w:trPr>
        <w:tc>
          <w:tcPr>
            <w:tcW w:w="7102" w:type="dxa"/>
            <w:tcBorders>
              <w:bottom w:val="nil"/>
            </w:tcBorders>
            <w:shd w:val="clear" w:color="auto" w:fill="A3EDFF"/>
          </w:tcPr>
          <w:p w14:paraId="39257816" w14:textId="77777777" w:rsidR="0093321E" w:rsidRPr="0093321E" w:rsidRDefault="0093321E" w:rsidP="002F5444">
            <w:pPr>
              <w:jc w:val="center"/>
              <w:rPr>
                <w:rFonts w:asciiTheme="minorHAnsi" w:hAnsiTheme="minorHAnsi"/>
                <w:b/>
              </w:rPr>
            </w:pPr>
            <w:r w:rsidRPr="0093321E">
              <w:rPr>
                <w:rFonts w:asciiTheme="minorHAnsi" w:hAnsiTheme="minorHAnsi"/>
                <w:b/>
              </w:rPr>
              <w:t>Concurso No.</w:t>
            </w:r>
          </w:p>
        </w:tc>
        <w:tc>
          <w:tcPr>
            <w:tcW w:w="2899" w:type="dxa"/>
            <w:tcBorders>
              <w:bottom w:val="nil"/>
            </w:tcBorders>
            <w:shd w:val="clear" w:color="auto" w:fill="A3EDFF"/>
          </w:tcPr>
          <w:p w14:paraId="6D7CA412" w14:textId="77777777" w:rsidR="0093321E" w:rsidRPr="0093321E" w:rsidRDefault="0093321E" w:rsidP="002F5444">
            <w:pPr>
              <w:jc w:val="center"/>
              <w:rPr>
                <w:rFonts w:asciiTheme="minorHAnsi" w:hAnsiTheme="minorHAnsi"/>
                <w:b/>
              </w:rPr>
            </w:pPr>
            <w:r w:rsidRPr="0093321E">
              <w:rPr>
                <w:rFonts w:asciiTheme="minorHAnsi" w:hAnsiTheme="minorHAnsi"/>
                <w:b/>
              </w:rPr>
              <w:t>Fecha</w:t>
            </w:r>
          </w:p>
        </w:tc>
      </w:tr>
      <w:tr w:rsidR="0093321E" w:rsidRPr="0093321E" w14:paraId="77A62156" w14:textId="77777777" w:rsidTr="002F5444">
        <w:trPr>
          <w:trHeight w:val="60"/>
          <w:jc w:val="center"/>
        </w:trPr>
        <w:tc>
          <w:tcPr>
            <w:tcW w:w="7102" w:type="dxa"/>
            <w:tcBorders>
              <w:top w:val="single" w:sz="4" w:space="0" w:color="auto"/>
              <w:left w:val="single" w:sz="4" w:space="0" w:color="auto"/>
              <w:bottom w:val="single" w:sz="4" w:space="0" w:color="auto"/>
              <w:right w:val="nil"/>
            </w:tcBorders>
          </w:tcPr>
          <w:p w14:paraId="1CC9724E" w14:textId="4F021727" w:rsidR="0093321E" w:rsidRPr="0093321E" w:rsidRDefault="0093321E" w:rsidP="00C96B24">
            <w:pPr>
              <w:jc w:val="center"/>
              <w:rPr>
                <w:rFonts w:asciiTheme="minorHAnsi" w:hAnsiTheme="minorHAnsi" w:cs="Arial"/>
                <w:u w:val="single"/>
              </w:rPr>
            </w:pPr>
            <w:r w:rsidRPr="0093321E">
              <w:rPr>
                <w:rFonts w:asciiTheme="minorHAnsi" w:hAnsiTheme="minorHAnsi" w:cs="Arial"/>
                <w:bCs/>
                <w:u w:val="single"/>
              </w:rPr>
              <w:t xml:space="preserve">No. </w:t>
            </w:r>
            <w:r w:rsidR="00F51DDF">
              <w:rPr>
                <w:rFonts w:asciiTheme="minorHAnsi" w:hAnsiTheme="minorHAnsi" w:cs="Arial"/>
                <w:bCs/>
                <w:u w:val="single"/>
              </w:rPr>
              <w:t>LP-919044992-I49-2024</w:t>
            </w:r>
          </w:p>
        </w:tc>
        <w:tc>
          <w:tcPr>
            <w:tcW w:w="2899" w:type="dxa"/>
            <w:tcBorders>
              <w:top w:val="single" w:sz="4" w:space="0" w:color="auto"/>
              <w:left w:val="single" w:sz="4" w:space="0" w:color="auto"/>
              <w:bottom w:val="single" w:sz="4" w:space="0" w:color="auto"/>
              <w:right w:val="single" w:sz="4" w:space="0" w:color="auto"/>
            </w:tcBorders>
          </w:tcPr>
          <w:p w14:paraId="7732EC74" w14:textId="77777777" w:rsidR="0093321E" w:rsidRPr="0093321E" w:rsidRDefault="0093321E" w:rsidP="002F5444">
            <w:pPr>
              <w:jc w:val="center"/>
              <w:rPr>
                <w:rFonts w:asciiTheme="minorHAnsi" w:hAnsiTheme="minorHAnsi"/>
              </w:rPr>
            </w:pPr>
            <w:r w:rsidRPr="0093321E">
              <w:rPr>
                <w:rFonts w:asciiTheme="minorHAnsi" w:hAnsiTheme="minorHAnsi"/>
              </w:rPr>
              <w:t>_____________</w:t>
            </w:r>
          </w:p>
        </w:tc>
      </w:tr>
    </w:tbl>
    <w:p w14:paraId="3B59E28B" w14:textId="77777777" w:rsidR="0093321E" w:rsidRPr="0093321E" w:rsidRDefault="0093321E" w:rsidP="002F5444">
      <w:pPr>
        <w:tabs>
          <w:tab w:val="left" w:pos="426"/>
        </w:tabs>
        <w:ind w:left="284"/>
        <w:jc w:val="center"/>
        <w:rPr>
          <w:rFonts w:asciiTheme="minorHAnsi" w:hAnsiTheme="minorHAnsi"/>
          <w:b/>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93321E" w:rsidRPr="0093321E" w14:paraId="08DE6532" w14:textId="77777777" w:rsidTr="00713FE9">
        <w:trPr>
          <w:jc w:val="center"/>
        </w:trPr>
        <w:tc>
          <w:tcPr>
            <w:tcW w:w="10359" w:type="dxa"/>
            <w:tcBorders>
              <w:top w:val="single" w:sz="4" w:space="0" w:color="auto"/>
              <w:left w:val="single" w:sz="4" w:space="0" w:color="auto"/>
              <w:bottom w:val="single" w:sz="4" w:space="0" w:color="auto"/>
              <w:right w:val="single" w:sz="4" w:space="0" w:color="auto"/>
            </w:tcBorders>
            <w:shd w:val="clear" w:color="auto" w:fill="A3EDFF"/>
          </w:tcPr>
          <w:p w14:paraId="0254C38B" w14:textId="77777777" w:rsidR="0093321E" w:rsidRPr="0093321E" w:rsidRDefault="0093321E" w:rsidP="002F5444">
            <w:pPr>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93321E" w:rsidRPr="0093321E" w14:paraId="4522BB94" w14:textId="77777777" w:rsidTr="00E1428C">
        <w:trPr>
          <w:trHeight w:val="172"/>
          <w:jc w:val="center"/>
        </w:trPr>
        <w:tc>
          <w:tcPr>
            <w:tcW w:w="10359" w:type="dxa"/>
            <w:tcBorders>
              <w:top w:val="nil"/>
            </w:tcBorders>
          </w:tcPr>
          <w:p w14:paraId="56DCDD65" w14:textId="77777777" w:rsidR="0093321E" w:rsidRDefault="0093321E" w:rsidP="002F5444">
            <w:pPr>
              <w:jc w:val="center"/>
              <w:rPr>
                <w:rFonts w:asciiTheme="minorHAnsi" w:hAnsiTheme="minorHAnsi"/>
              </w:rPr>
            </w:pPr>
            <w:r w:rsidRPr="0093321E">
              <w:rPr>
                <w:rFonts w:asciiTheme="minorHAnsi" w:hAnsiTheme="minorHAnsi"/>
              </w:rPr>
              <w:t>________________________________________________________</w:t>
            </w:r>
          </w:p>
          <w:p w14:paraId="72265F4B" w14:textId="77777777" w:rsidR="00D401C2" w:rsidRPr="0093321E" w:rsidRDefault="00D401C2" w:rsidP="002F5444">
            <w:pPr>
              <w:jc w:val="center"/>
              <w:rPr>
                <w:rFonts w:asciiTheme="minorHAnsi" w:hAnsiTheme="minorHAnsi"/>
              </w:rPr>
            </w:pPr>
          </w:p>
        </w:tc>
      </w:tr>
    </w:tbl>
    <w:p w14:paraId="6082F601" w14:textId="77777777" w:rsidR="00D401C2" w:rsidRPr="00D401C2" w:rsidRDefault="00D401C2" w:rsidP="00D401C2">
      <w:pPr>
        <w:ind w:left="851" w:right="51"/>
        <w:jc w:val="center"/>
        <w:rPr>
          <w:rFonts w:asciiTheme="minorHAnsi" w:hAnsiTheme="minorHAnsi" w:cs="Arial"/>
          <w:b/>
          <w:sz w:val="18"/>
          <w:szCs w:val="18"/>
        </w:rPr>
      </w:pPr>
    </w:p>
    <w:tbl>
      <w:tblPr>
        <w:tblW w:w="10412" w:type="dxa"/>
        <w:tblInd w:w="70" w:type="dxa"/>
        <w:tblBorders>
          <w:top w:val="single" w:sz="8"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474"/>
        <w:gridCol w:w="2976"/>
        <w:gridCol w:w="1843"/>
        <w:gridCol w:w="1843"/>
        <w:gridCol w:w="1276"/>
      </w:tblGrid>
      <w:tr w:rsidR="00FA7748" w:rsidRPr="00D401C2" w14:paraId="4ADEEC04" w14:textId="77777777" w:rsidTr="00B26074">
        <w:trPr>
          <w:trHeight w:val="50"/>
        </w:trPr>
        <w:tc>
          <w:tcPr>
            <w:tcW w:w="2474" w:type="dxa"/>
            <w:shd w:val="clear" w:color="auto" w:fill="FFFFFF"/>
          </w:tcPr>
          <w:p w14:paraId="1B246B05" w14:textId="77777777" w:rsidR="00D401C2" w:rsidRPr="00D401C2" w:rsidRDefault="00D401C2" w:rsidP="00D401C2">
            <w:pPr>
              <w:ind w:right="-116"/>
              <w:jc w:val="center"/>
              <w:rPr>
                <w:rFonts w:asciiTheme="minorHAnsi" w:hAnsiTheme="minorHAnsi" w:cs="Arial"/>
                <w:b/>
                <w:sz w:val="18"/>
                <w:szCs w:val="18"/>
              </w:rPr>
            </w:pPr>
            <w:r w:rsidRPr="00D401C2">
              <w:rPr>
                <w:rFonts w:asciiTheme="minorHAnsi" w:hAnsiTheme="minorHAnsi" w:cs="Arial"/>
                <w:b/>
                <w:sz w:val="18"/>
                <w:szCs w:val="18"/>
              </w:rPr>
              <w:t>(1)</w:t>
            </w:r>
          </w:p>
        </w:tc>
        <w:tc>
          <w:tcPr>
            <w:tcW w:w="2976" w:type="dxa"/>
            <w:shd w:val="clear" w:color="auto" w:fill="FFFFFF"/>
          </w:tcPr>
          <w:p w14:paraId="5F2A4C72" w14:textId="77777777" w:rsidR="00D401C2" w:rsidRPr="00D401C2" w:rsidRDefault="00D401C2" w:rsidP="00D401C2">
            <w:pPr>
              <w:pStyle w:val="Ttulo8"/>
              <w:ind w:left="72" w:right="72"/>
              <w:rPr>
                <w:rFonts w:asciiTheme="minorHAnsi" w:hAnsiTheme="minorHAnsi" w:cs="Arial"/>
                <w:sz w:val="18"/>
                <w:szCs w:val="18"/>
              </w:rPr>
            </w:pPr>
            <w:r w:rsidRPr="00D401C2">
              <w:rPr>
                <w:rFonts w:asciiTheme="minorHAnsi" w:hAnsiTheme="minorHAnsi" w:cs="Arial"/>
                <w:sz w:val="18"/>
                <w:szCs w:val="18"/>
              </w:rPr>
              <w:t>(2)</w:t>
            </w:r>
          </w:p>
        </w:tc>
        <w:tc>
          <w:tcPr>
            <w:tcW w:w="1843" w:type="dxa"/>
            <w:shd w:val="clear" w:color="auto" w:fill="FFFFFF"/>
          </w:tcPr>
          <w:p w14:paraId="74C3A301" w14:textId="77777777" w:rsidR="00D401C2" w:rsidRPr="00D401C2" w:rsidRDefault="00D401C2" w:rsidP="00D401C2">
            <w:pPr>
              <w:pStyle w:val="Ttulo8"/>
              <w:ind w:left="72" w:right="71"/>
              <w:rPr>
                <w:rFonts w:asciiTheme="minorHAnsi" w:hAnsiTheme="minorHAnsi" w:cs="Arial"/>
                <w:sz w:val="18"/>
                <w:szCs w:val="18"/>
              </w:rPr>
            </w:pPr>
            <w:r w:rsidRPr="00D401C2">
              <w:rPr>
                <w:rFonts w:asciiTheme="minorHAnsi" w:hAnsiTheme="minorHAnsi" w:cs="Arial"/>
                <w:sz w:val="18"/>
                <w:szCs w:val="18"/>
              </w:rPr>
              <w:t>(3)</w:t>
            </w:r>
          </w:p>
        </w:tc>
        <w:tc>
          <w:tcPr>
            <w:tcW w:w="1843" w:type="dxa"/>
            <w:shd w:val="clear" w:color="auto" w:fill="FFFFFF"/>
          </w:tcPr>
          <w:p w14:paraId="1051454B" w14:textId="77777777" w:rsidR="00D401C2" w:rsidRPr="00D401C2" w:rsidRDefault="00D401C2" w:rsidP="00D401C2">
            <w:pPr>
              <w:pStyle w:val="Ttulo8"/>
              <w:ind w:left="72" w:right="213"/>
              <w:rPr>
                <w:rFonts w:asciiTheme="minorHAnsi" w:hAnsiTheme="minorHAnsi" w:cs="Arial"/>
                <w:sz w:val="18"/>
                <w:szCs w:val="18"/>
              </w:rPr>
            </w:pPr>
            <w:r w:rsidRPr="00D401C2">
              <w:rPr>
                <w:rFonts w:asciiTheme="minorHAnsi" w:hAnsiTheme="minorHAnsi" w:cs="Arial"/>
                <w:sz w:val="18"/>
                <w:szCs w:val="18"/>
              </w:rPr>
              <w:t>(4)</w:t>
            </w:r>
          </w:p>
        </w:tc>
        <w:tc>
          <w:tcPr>
            <w:tcW w:w="1276" w:type="dxa"/>
            <w:shd w:val="clear" w:color="auto" w:fill="FFFFFF"/>
          </w:tcPr>
          <w:p w14:paraId="18DBFF54" w14:textId="77777777" w:rsidR="00D401C2" w:rsidRPr="00D401C2" w:rsidRDefault="00D401C2" w:rsidP="00D401C2">
            <w:pPr>
              <w:pStyle w:val="Ttulo8"/>
              <w:ind w:left="72" w:right="71"/>
              <w:rPr>
                <w:rFonts w:asciiTheme="minorHAnsi" w:hAnsiTheme="minorHAnsi" w:cs="Arial"/>
                <w:sz w:val="18"/>
                <w:szCs w:val="18"/>
              </w:rPr>
            </w:pPr>
            <w:r w:rsidRPr="00D401C2">
              <w:rPr>
                <w:rFonts w:asciiTheme="minorHAnsi" w:hAnsiTheme="minorHAnsi" w:cs="Arial"/>
                <w:sz w:val="18"/>
                <w:szCs w:val="18"/>
              </w:rPr>
              <w:t>(5)</w:t>
            </w:r>
          </w:p>
        </w:tc>
      </w:tr>
      <w:tr w:rsidR="00FA7748" w:rsidRPr="00CF1513" w14:paraId="42EF7A85" w14:textId="77777777" w:rsidTr="00B26074">
        <w:trPr>
          <w:trHeight w:val="59"/>
        </w:trPr>
        <w:tc>
          <w:tcPr>
            <w:tcW w:w="2474" w:type="dxa"/>
            <w:shd w:val="clear" w:color="auto" w:fill="A3EDFF"/>
            <w:vAlign w:val="center"/>
          </w:tcPr>
          <w:p w14:paraId="65113FA0" w14:textId="77777777" w:rsidR="00D401C2" w:rsidRPr="004C216B" w:rsidRDefault="00D401C2" w:rsidP="00D401C2">
            <w:pPr>
              <w:ind w:right="-116"/>
              <w:jc w:val="center"/>
              <w:rPr>
                <w:rFonts w:asciiTheme="minorHAnsi" w:hAnsiTheme="minorHAnsi" w:cs="Arial"/>
                <w:b/>
                <w:sz w:val="16"/>
                <w:szCs w:val="16"/>
              </w:rPr>
            </w:pPr>
            <w:r w:rsidRPr="004C216B">
              <w:rPr>
                <w:rFonts w:asciiTheme="minorHAnsi" w:hAnsiTheme="minorHAnsi" w:cs="Arial"/>
                <w:b/>
                <w:sz w:val="16"/>
                <w:szCs w:val="16"/>
              </w:rPr>
              <w:t>EQUIPO</w:t>
            </w:r>
          </w:p>
        </w:tc>
        <w:tc>
          <w:tcPr>
            <w:tcW w:w="2976" w:type="dxa"/>
            <w:shd w:val="clear" w:color="auto" w:fill="A3EDFF"/>
            <w:vAlign w:val="center"/>
          </w:tcPr>
          <w:p w14:paraId="61C2C5B9" w14:textId="77777777" w:rsidR="00D401C2" w:rsidRPr="004C216B" w:rsidRDefault="00D401C2" w:rsidP="00D401C2">
            <w:pPr>
              <w:pStyle w:val="Ttulo8"/>
              <w:ind w:left="214" w:right="72"/>
              <w:rPr>
                <w:rFonts w:asciiTheme="minorHAnsi" w:hAnsiTheme="minorHAnsi" w:cs="Arial"/>
                <w:sz w:val="16"/>
                <w:szCs w:val="16"/>
              </w:rPr>
            </w:pPr>
            <w:r w:rsidRPr="004C216B">
              <w:rPr>
                <w:rFonts w:asciiTheme="minorHAnsi" w:hAnsiTheme="minorHAnsi" w:cs="Arial"/>
                <w:sz w:val="16"/>
                <w:szCs w:val="16"/>
              </w:rPr>
              <w:t>No. TOTAL DE PRUEBAS</w:t>
            </w:r>
          </w:p>
        </w:tc>
        <w:tc>
          <w:tcPr>
            <w:tcW w:w="1843" w:type="dxa"/>
            <w:shd w:val="clear" w:color="auto" w:fill="A3EDFF"/>
            <w:vAlign w:val="center"/>
          </w:tcPr>
          <w:p w14:paraId="082839EE" w14:textId="2A2ECDA8" w:rsidR="00D401C2" w:rsidRPr="004C216B" w:rsidRDefault="00D401C2" w:rsidP="00D401C2">
            <w:pPr>
              <w:pStyle w:val="Ttulo8"/>
              <w:ind w:left="72" w:right="71"/>
              <w:rPr>
                <w:rFonts w:asciiTheme="minorHAnsi" w:hAnsiTheme="minorHAnsi" w:cs="Arial"/>
                <w:sz w:val="16"/>
                <w:szCs w:val="16"/>
              </w:rPr>
            </w:pPr>
            <w:r w:rsidRPr="004C216B">
              <w:rPr>
                <w:rFonts w:asciiTheme="minorHAnsi" w:hAnsiTheme="minorHAnsi" w:cs="Arial"/>
                <w:sz w:val="16"/>
                <w:szCs w:val="16"/>
              </w:rPr>
              <w:t>COSTO POR PRUEBA SIN I.V.A.</w:t>
            </w:r>
          </w:p>
        </w:tc>
        <w:tc>
          <w:tcPr>
            <w:tcW w:w="1843" w:type="dxa"/>
            <w:shd w:val="clear" w:color="auto" w:fill="A3EDFF"/>
            <w:vAlign w:val="center"/>
          </w:tcPr>
          <w:p w14:paraId="0A430C46" w14:textId="77777777" w:rsidR="00D401C2" w:rsidRPr="004C216B" w:rsidRDefault="00D401C2" w:rsidP="00D401C2">
            <w:pPr>
              <w:pStyle w:val="Ttulo8"/>
              <w:ind w:left="72" w:right="213"/>
              <w:rPr>
                <w:rFonts w:asciiTheme="minorHAnsi" w:hAnsiTheme="minorHAnsi" w:cs="Arial"/>
                <w:sz w:val="16"/>
                <w:szCs w:val="16"/>
              </w:rPr>
            </w:pPr>
            <w:r w:rsidRPr="004C216B">
              <w:rPr>
                <w:rFonts w:asciiTheme="minorHAnsi" w:hAnsiTheme="minorHAnsi" w:cs="Arial"/>
                <w:sz w:val="16"/>
                <w:szCs w:val="16"/>
              </w:rPr>
              <w:t>COSTO POR PRUEBA</w:t>
            </w:r>
          </w:p>
          <w:p w14:paraId="493A7E5E" w14:textId="77777777" w:rsidR="00D401C2" w:rsidRPr="004C216B" w:rsidRDefault="00D401C2" w:rsidP="00D401C2">
            <w:pPr>
              <w:pStyle w:val="Ttulo8"/>
              <w:ind w:left="72" w:right="213"/>
              <w:rPr>
                <w:rFonts w:asciiTheme="minorHAnsi" w:hAnsiTheme="minorHAnsi" w:cs="Arial"/>
                <w:sz w:val="16"/>
                <w:szCs w:val="16"/>
              </w:rPr>
            </w:pPr>
            <w:r w:rsidRPr="004C216B">
              <w:rPr>
                <w:rFonts w:asciiTheme="minorHAnsi" w:hAnsiTheme="minorHAnsi" w:cs="Arial"/>
                <w:sz w:val="16"/>
                <w:szCs w:val="16"/>
              </w:rPr>
              <w:t>CON I.V.A.</w:t>
            </w:r>
          </w:p>
        </w:tc>
        <w:tc>
          <w:tcPr>
            <w:tcW w:w="1276" w:type="dxa"/>
            <w:shd w:val="clear" w:color="auto" w:fill="A3EDFF"/>
            <w:vAlign w:val="center"/>
          </w:tcPr>
          <w:p w14:paraId="640ECB0A" w14:textId="77777777" w:rsidR="00D401C2" w:rsidRPr="004C216B" w:rsidRDefault="00D401C2" w:rsidP="00D401C2">
            <w:pPr>
              <w:pStyle w:val="Ttulo8"/>
              <w:ind w:left="72" w:right="71"/>
              <w:rPr>
                <w:rFonts w:asciiTheme="minorHAnsi" w:hAnsiTheme="minorHAnsi" w:cs="Arial"/>
                <w:sz w:val="16"/>
                <w:szCs w:val="16"/>
              </w:rPr>
            </w:pPr>
            <w:r w:rsidRPr="004C216B">
              <w:rPr>
                <w:rFonts w:asciiTheme="minorHAnsi" w:hAnsiTheme="minorHAnsi" w:cs="Arial"/>
                <w:sz w:val="16"/>
                <w:szCs w:val="16"/>
              </w:rPr>
              <w:t>COSTO TOTAL</w:t>
            </w:r>
          </w:p>
          <w:p w14:paraId="2690383E" w14:textId="60947827" w:rsidR="00D401C2" w:rsidRPr="004C216B" w:rsidRDefault="00D401C2" w:rsidP="00D401C2">
            <w:pPr>
              <w:pStyle w:val="Ttulo8"/>
              <w:ind w:left="72" w:right="71"/>
              <w:rPr>
                <w:rFonts w:asciiTheme="minorHAnsi" w:hAnsiTheme="minorHAnsi" w:cs="Arial"/>
                <w:sz w:val="16"/>
                <w:szCs w:val="16"/>
              </w:rPr>
            </w:pPr>
            <w:r w:rsidRPr="004C216B">
              <w:rPr>
                <w:rFonts w:asciiTheme="minorHAnsi" w:hAnsiTheme="minorHAnsi" w:cs="Arial"/>
                <w:sz w:val="16"/>
                <w:szCs w:val="16"/>
              </w:rPr>
              <w:t>CON I.V.A.</w:t>
            </w:r>
          </w:p>
          <w:p w14:paraId="05CA74CC" w14:textId="77777777" w:rsidR="00D401C2" w:rsidRPr="004C216B" w:rsidRDefault="00D401C2" w:rsidP="00D401C2">
            <w:pPr>
              <w:ind w:left="72" w:right="71"/>
              <w:jc w:val="center"/>
              <w:rPr>
                <w:rFonts w:asciiTheme="minorHAnsi" w:hAnsiTheme="minorHAnsi" w:cs="Arial"/>
                <w:b/>
                <w:sz w:val="16"/>
                <w:szCs w:val="16"/>
              </w:rPr>
            </w:pPr>
            <w:r w:rsidRPr="004C216B">
              <w:rPr>
                <w:rFonts w:asciiTheme="minorHAnsi" w:hAnsiTheme="minorHAnsi" w:cs="Arial"/>
                <w:b/>
                <w:sz w:val="16"/>
                <w:szCs w:val="16"/>
              </w:rPr>
              <w:t>(2 x 4)</w:t>
            </w:r>
          </w:p>
        </w:tc>
      </w:tr>
      <w:tr w:rsidR="00FA7748" w:rsidRPr="00CF1513" w14:paraId="54A0AC2A" w14:textId="77777777" w:rsidTr="00B26074">
        <w:tc>
          <w:tcPr>
            <w:tcW w:w="2474" w:type="dxa"/>
            <w:shd w:val="clear" w:color="auto" w:fill="FFFFFF"/>
            <w:vAlign w:val="center"/>
          </w:tcPr>
          <w:p w14:paraId="783C13EF" w14:textId="77777777" w:rsidR="00D401C2" w:rsidRPr="00717F75" w:rsidRDefault="00D401C2" w:rsidP="00D401C2">
            <w:pPr>
              <w:ind w:right="72"/>
              <w:rPr>
                <w:rFonts w:asciiTheme="minorHAnsi" w:hAnsiTheme="minorHAnsi" w:cs="Arial"/>
                <w:sz w:val="16"/>
                <w:szCs w:val="16"/>
              </w:rPr>
            </w:pPr>
          </w:p>
        </w:tc>
        <w:tc>
          <w:tcPr>
            <w:tcW w:w="2976" w:type="dxa"/>
            <w:shd w:val="clear" w:color="auto" w:fill="FFFFFF"/>
          </w:tcPr>
          <w:p w14:paraId="33D5ACF0" w14:textId="77777777" w:rsidR="00D401C2" w:rsidRDefault="00D401C2" w:rsidP="00D401C2">
            <w:pPr>
              <w:ind w:right="72"/>
              <w:jc w:val="both"/>
              <w:rPr>
                <w:rFonts w:asciiTheme="minorHAnsi" w:hAnsiTheme="minorHAnsi" w:cs="Arial"/>
                <w:sz w:val="14"/>
                <w:szCs w:val="14"/>
                <w:highlight w:val="yellow"/>
              </w:rPr>
            </w:pPr>
          </w:p>
          <w:p w14:paraId="2758496F" w14:textId="77777777" w:rsidR="00B21458" w:rsidRPr="002B292D" w:rsidRDefault="00B21458" w:rsidP="00D401C2">
            <w:pPr>
              <w:ind w:right="72"/>
              <w:jc w:val="both"/>
              <w:rPr>
                <w:rFonts w:asciiTheme="minorHAnsi" w:hAnsiTheme="minorHAnsi" w:cs="Arial"/>
                <w:sz w:val="14"/>
                <w:szCs w:val="14"/>
                <w:highlight w:val="yellow"/>
              </w:rPr>
            </w:pPr>
          </w:p>
        </w:tc>
        <w:tc>
          <w:tcPr>
            <w:tcW w:w="1843" w:type="dxa"/>
            <w:shd w:val="clear" w:color="auto" w:fill="FFFFFF"/>
          </w:tcPr>
          <w:p w14:paraId="0105DD6D" w14:textId="77777777" w:rsidR="00D401C2" w:rsidRPr="00CF1513" w:rsidRDefault="00D401C2" w:rsidP="00D401C2">
            <w:pPr>
              <w:ind w:left="72" w:right="71"/>
              <w:jc w:val="both"/>
              <w:rPr>
                <w:rFonts w:asciiTheme="minorHAnsi" w:hAnsiTheme="minorHAnsi" w:cs="Arial"/>
                <w:sz w:val="16"/>
                <w:szCs w:val="16"/>
              </w:rPr>
            </w:pPr>
          </w:p>
        </w:tc>
        <w:tc>
          <w:tcPr>
            <w:tcW w:w="1843" w:type="dxa"/>
            <w:shd w:val="clear" w:color="auto" w:fill="FFFFFF"/>
          </w:tcPr>
          <w:p w14:paraId="590C579E" w14:textId="77777777" w:rsidR="00D401C2" w:rsidRPr="00CF1513" w:rsidRDefault="00D401C2" w:rsidP="00D401C2">
            <w:pPr>
              <w:ind w:left="72" w:right="213"/>
              <w:jc w:val="both"/>
              <w:rPr>
                <w:rFonts w:asciiTheme="minorHAnsi" w:hAnsiTheme="minorHAnsi" w:cs="Arial"/>
                <w:sz w:val="16"/>
                <w:szCs w:val="16"/>
              </w:rPr>
            </w:pPr>
          </w:p>
        </w:tc>
        <w:tc>
          <w:tcPr>
            <w:tcW w:w="1276" w:type="dxa"/>
            <w:shd w:val="clear" w:color="auto" w:fill="FFFFFF"/>
          </w:tcPr>
          <w:p w14:paraId="498A2B01" w14:textId="77777777" w:rsidR="00D401C2" w:rsidRPr="00CF1513" w:rsidRDefault="00D401C2" w:rsidP="00D401C2">
            <w:pPr>
              <w:ind w:left="72" w:right="71"/>
              <w:jc w:val="both"/>
              <w:rPr>
                <w:rFonts w:asciiTheme="minorHAnsi" w:hAnsiTheme="minorHAnsi" w:cs="Arial"/>
                <w:sz w:val="16"/>
                <w:szCs w:val="16"/>
              </w:rPr>
            </w:pPr>
          </w:p>
        </w:tc>
      </w:tr>
      <w:tr w:rsidR="00F070FB" w:rsidRPr="00CF1513" w14:paraId="03D62460" w14:textId="77777777" w:rsidTr="00B26074">
        <w:tc>
          <w:tcPr>
            <w:tcW w:w="2474" w:type="dxa"/>
            <w:tcBorders>
              <w:top w:val="single" w:sz="6" w:space="0" w:color="auto"/>
              <w:left w:val="single" w:sz="6" w:space="0" w:color="auto"/>
              <w:bottom w:val="single" w:sz="6" w:space="0" w:color="auto"/>
              <w:right w:val="single" w:sz="6" w:space="0" w:color="auto"/>
            </w:tcBorders>
            <w:shd w:val="clear" w:color="auto" w:fill="FFFFFF"/>
            <w:vAlign w:val="center"/>
          </w:tcPr>
          <w:p w14:paraId="32F9A931" w14:textId="77777777" w:rsidR="00F070FB" w:rsidRPr="00717F75" w:rsidRDefault="00F070FB" w:rsidP="00082B64">
            <w:pPr>
              <w:ind w:right="72"/>
              <w:rPr>
                <w:rFonts w:asciiTheme="minorHAnsi" w:hAnsiTheme="minorHAnsi" w:cs="Arial"/>
                <w:sz w:val="16"/>
                <w:szCs w:val="16"/>
              </w:rPr>
            </w:pPr>
          </w:p>
        </w:tc>
        <w:tc>
          <w:tcPr>
            <w:tcW w:w="2976" w:type="dxa"/>
            <w:tcBorders>
              <w:top w:val="single" w:sz="6" w:space="0" w:color="auto"/>
              <w:left w:val="single" w:sz="6" w:space="0" w:color="auto"/>
              <w:bottom w:val="single" w:sz="6" w:space="0" w:color="auto"/>
              <w:right w:val="single" w:sz="6" w:space="0" w:color="auto"/>
            </w:tcBorders>
            <w:shd w:val="clear" w:color="auto" w:fill="FFFFFF"/>
          </w:tcPr>
          <w:p w14:paraId="2EDC7FCA" w14:textId="77777777" w:rsidR="00F070FB" w:rsidRDefault="00F070FB" w:rsidP="00082B64">
            <w:pPr>
              <w:ind w:right="72"/>
              <w:jc w:val="both"/>
              <w:rPr>
                <w:rFonts w:asciiTheme="minorHAnsi" w:hAnsiTheme="minorHAnsi" w:cs="Arial"/>
                <w:sz w:val="14"/>
                <w:szCs w:val="14"/>
                <w:highlight w:val="yellow"/>
              </w:rPr>
            </w:pPr>
          </w:p>
          <w:p w14:paraId="5C1F2AB1" w14:textId="77777777" w:rsidR="00F070FB" w:rsidRPr="002B292D" w:rsidRDefault="00F070FB" w:rsidP="00082B64">
            <w:pPr>
              <w:ind w:right="72"/>
              <w:jc w:val="both"/>
              <w:rPr>
                <w:rFonts w:asciiTheme="minorHAnsi" w:hAnsiTheme="minorHAnsi" w:cs="Arial"/>
                <w:sz w:val="14"/>
                <w:szCs w:val="14"/>
                <w:highlight w:val="yellow"/>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32B5BEFD" w14:textId="77777777" w:rsidR="00F070FB" w:rsidRPr="00CF1513" w:rsidRDefault="00F070FB" w:rsidP="00082B64">
            <w:pPr>
              <w:ind w:left="72" w:right="71"/>
              <w:jc w:val="both"/>
              <w:rPr>
                <w:rFonts w:asciiTheme="minorHAnsi" w:hAnsiTheme="minorHAnsi" w:cs="Arial"/>
                <w:sz w:val="16"/>
                <w:szCs w:val="16"/>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016CBEF7" w14:textId="77777777" w:rsidR="00F070FB" w:rsidRPr="00CF1513" w:rsidRDefault="00F070FB" w:rsidP="00082B64">
            <w:pPr>
              <w:ind w:left="72" w:right="213"/>
              <w:jc w:val="both"/>
              <w:rPr>
                <w:rFonts w:asciiTheme="minorHAnsi" w:hAnsiTheme="minorHAnsi" w:cs="Arial"/>
                <w:sz w:val="16"/>
                <w:szCs w:val="1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43E6AF0B" w14:textId="77777777" w:rsidR="00F070FB" w:rsidRPr="00CF1513" w:rsidRDefault="00F070FB" w:rsidP="00082B64">
            <w:pPr>
              <w:ind w:left="72" w:right="71"/>
              <w:jc w:val="both"/>
              <w:rPr>
                <w:rFonts w:asciiTheme="minorHAnsi" w:hAnsiTheme="minorHAnsi" w:cs="Arial"/>
                <w:sz w:val="16"/>
                <w:szCs w:val="16"/>
              </w:rPr>
            </w:pPr>
          </w:p>
        </w:tc>
      </w:tr>
      <w:tr w:rsidR="00F070FB" w:rsidRPr="00CF1513" w14:paraId="1A56FACE" w14:textId="77777777" w:rsidTr="00B26074">
        <w:tc>
          <w:tcPr>
            <w:tcW w:w="2474" w:type="dxa"/>
            <w:tcBorders>
              <w:top w:val="single" w:sz="6" w:space="0" w:color="auto"/>
              <w:left w:val="single" w:sz="6" w:space="0" w:color="auto"/>
              <w:bottom w:val="single" w:sz="6" w:space="0" w:color="auto"/>
              <w:right w:val="single" w:sz="6" w:space="0" w:color="auto"/>
            </w:tcBorders>
            <w:shd w:val="clear" w:color="auto" w:fill="FFFFFF"/>
            <w:vAlign w:val="center"/>
          </w:tcPr>
          <w:p w14:paraId="493E1A9E" w14:textId="77777777" w:rsidR="00F070FB" w:rsidRPr="00717F75" w:rsidRDefault="00F070FB" w:rsidP="00082B64">
            <w:pPr>
              <w:ind w:right="72"/>
              <w:rPr>
                <w:rFonts w:asciiTheme="minorHAnsi" w:hAnsiTheme="minorHAnsi" w:cs="Arial"/>
                <w:sz w:val="16"/>
                <w:szCs w:val="16"/>
              </w:rPr>
            </w:pPr>
          </w:p>
        </w:tc>
        <w:tc>
          <w:tcPr>
            <w:tcW w:w="2976" w:type="dxa"/>
            <w:tcBorders>
              <w:top w:val="single" w:sz="6" w:space="0" w:color="auto"/>
              <w:left w:val="single" w:sz="6" w:space="0" w:color="auto"/>
              <w:bottom w:val="single" w:sz="6" w:space="0" w:color="auto"/>
              <w:right w:val="single" w:sz="6" w:space="0" w:color="auto"/>
            </w:tcBorders>
            <w:shd w:val="clear" w:color="auto" w:fill="FFFFFF"/>
          </w:tcPr>
          <w:p w14:paraId="6E8FEB86" w14:textId="77777777" w:rsidR="00F070FB" w:rsidRDefault="00F070FB" w:rsidP="00082B64">
            <w:pPr>
              <w:ind w:right="72"/>
              <w:jc w:val="both"/>
              <w:rPr>
                <w:rFonts w:asciiTheme="minorHAnsi" w:hAnsiTheme="minorHAnsi" w:cs="Arial"/>
                <w:sz w:val="14"/>
                <w:szCs w:val="14"/>
                <w:highlight w:val="yellow"/>
              </w:rPr>
            </w:pPr>
          </w:p>
          <w:p w14:paraId="224B6280" w14:textId="77777777" w:rsidR="00F070FB" w:rsidRPr="002B292D" w:rsidRDefault="00F070FB" w:rsidP="00082B64">
            <w:pPr>
              <w:ind w:right="72"/>
              <w:jc w:val="both"/>
              <w:rPr>
                <w:rFonts w:asciiTheme="minorHAnsi" w:hAnsiTheme="minorHAnsi" w:cs="Arial"/>
                <w:sz w:val="14"/>
                <w:szCs w:val="14"/>
                <w:highlight w:val="yellow"/>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410E94DA" w14:textId="77777777" w:rsidR="00F070FB" w:rsidRPr="00CF1513" w:rsidRDefault="00F070FB" w:rsidP="00082B64">
            <w:pPr>
              <w:ind w:left="72" w:right="71"/>
              <w:jc w:val="both"/>
              <w:rPr>
                <w:rFonts w:asciiTheme="minorHAnsi" w:hAnsiTheme="minorHAnsi" w:cs="Arial"/>
                <w:sz w:val="16"/>
                <w:szCs w:val="16"/>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67714C8E" w14:textId="77777777" w:rsidR="00F070FB" w:rsidRPr="00CF1513" w:rsidRDefault="00F070FB" w:rsidP="00082B64">
            <w:pPr>
              <w:ind w:left="72" w:right="213"/>
              <w:jc w:val="both"/>
              <w:rPr>
                <w:rFonts w:asciiTheme="minorHAnsi" w:hAnsiTheme="minorHAnsi" w:cs="Arial"/>
                <w:sz w:val="16"/>
                <w:szCs w:val="1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0092C9DE" w14:textId="77777777" w:rsidR="00F070FB" w:rsidRPr="00CF1513" w:rsidRDefault="00F070FB" w:rsidP="00082B64">
            <w:pPr>
              <w:ind w:left="72" w:right="71"/>
              <w:jc w:val="both"/>
              <w:rPr>
                <w:rFonts w:asciiTheme="minorHAnsi" w:hAnsiTheme="minorHAnsi" w:cs="Arial"/>
                <w:sz w:val="16"/>
                <w:szCs w:val="16"/>
              </w:rPr>
            </w:pPr>
          </w:p>
        </w:tc>
      </w:tr>
      <w:tr w:rsidR="00F070FB" w:rsidRPr="00CF1513" w14:paraId="1F4126A8" w14:textId="77777777" w:rsidTr="00B26074">
        <w:tc>
          <w:tcPr>
            <w:tcW w:w="2474" w:type="dxa"/>
            <w:tcBorders>
              <w:top w:val="single" w:sz="6" w:space="0" w:color="auto"/>
              <w:left w:val="single" w:sz="6" w:space="0" w:color="auto"/>
              <w:bottom w:val="single" w:sz="6" w:space="0" w:color="auto"/>
              <w:right w:val="single" w:sz="6" w:space="0" w:color="auto"/>
            </w:tcBorders>
            <w:shd w:val="clear" w:color="auto" w:fill="FFFFFF"/>
            <w:vAlign w:val="center"/>
          </w:tcPr>
          <w:p w14:paraId="15E06A4F" w14:textId="77777777" w:rsidR="00F070FB" w:rsidRPr="00717F75" w:rsidRDefault="00F070FB" w:rsidP="00082B64">
            <w:pPr>
              <w:ind w:right="72"/>
              <w:rPr>
                <w:rFonts w:asciiTheme="minorHAnsi" w:hAnsiTheme="minorHAnsi" w:cs="Arial"/>
                <w:sz w:val="16"/>
                <w:szCs w:val="16"/>
              </w:rPr>
            </w:pPr>
          </w:p>
        </w:tc>
        <w:tc>
          <w:tcPr>
            <w:tcW w:w="2976" w:type="dxa"/>
            <w:tcBorders>
              <w:top w:val="single" w:sz="6" w:space="0" w:color="auto"/>
              <w:left w:val="single" w:sz="6" w:space="0" w:color="auto"/>
              <w:bottom w:val="single" w:sz="6" w:space="0" w:color="auto"/>
              <w:right w:val="single" w:sz="6" w:space="0" w:color="auto"/>
            </w:tcBorders>
            <w:shd w:val="clear" w:color="auto" w:fill="FFFFFF"/>
          </w:tcPr>
          <w:p w14:paraId="5D5B23E3" w14:textId="77777777" w:rsidR="00F070FB" w:rsidRDefault="00F070FB" w:rsidP="00082B64">
            <w:pPr>
              <w:ind w:right="72"/>
              <w:jc w:val="both"/>
              <w:rPr>
                <w:rFonts w:asciiTheme="minorHAnsi" w:hAnsiTheme="minorHAnsi" w:cs="Arial"/>
                <w:sz w:val="14"/>
                <w:szCs w:val="14"/>
                <w:highlight w:val="yellow"/>
              </w:rPr>
            </w:pPr>
          </w:p>
          <w:p w14:paraId="0C7CB317" w14:textId="77777777" w:rsidR="00F070FB" w:rsidRPr="002B292D" w:rsidRDefault="00F070FB" w:rsidP="00082B64">
            <w:pPr>
              <w:ind w:right="72"/>
              <w:jc w:val="both"/>
              <w:rPr>
                <w:rFonts w:asciiTheme="minorHAnsi" w:hAnsiTheme="minorHAnsi" w:cs="Arial"/>
                <w:sz w:val="14"/>
                <w:szCs w:val="14"/>
                <w:highlight w:val="yellow"/>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26EF3FA4" w14:textId="77777777" w:rsidR="00F070FB" w:rsidRPr="00CF1513" w:rsidRDefault="00F070FB" w:rsidP="00082B64">
            <w:pPr>
              <w:ind w:left="72" w:right="71"/>
              <w:jc w:val="both"/>
              <w:rPr>
                <w:rFonts w:asciiTheme="minorHAnsi" w:hAnsiTheme="minorHAnsi" w:cs="Arial"/>
                <w:sz w:val="16"/>
                <w:szCs w:val="16"/>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43693897" w14:textId="77777777" w:rsidR="00F070FB" w:rsidRPr="00CF1513" w:rsidRDefault="00F070FB" w:rsidP="00082B64">
            <w:pPr>
              <w:ind w:left="72" w:right="213"/>
              <w:jc w:val="both"/>
              <w:rPr>
                <w:rFonts w:asciiTheme="minorHAnsi" w:hAnsiTheme="minorHAnsi" w:cs="Arial"/>
                <w:sz w:val="16"/>
                <w:szCs w:val="1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36ACD3AB" w14:textId="77777777" w:rsidR="00F070FB" w:rsidRPr="00CF1513" w:rsidRDefault="00F070FB" w:rsidP="00082B64">
            <w:pPr>
              <w:ind w:left="72" w:right="71"/>
              <w:jc w:val="both"/>
              <w:rPr>
                <w:rFonts w:asciiTheme="minorHAnsi" w:hAnsiTheme="minorHAnsi" w:cs="Arial"/>
                <w:sz w:val="16"/>
                <w:szCs w:val="16"/>
              </w:rPr>
            </w:pPr>
          </w:p>
        </w:tc>
      </w:tr>
      <w:tr w:rsidR="00F070FB" w:rsidRPr="00CF1513" w14:paraId="2ED5CDE7" w14:textId="77777777" w:rsidTr="00B26074">
        <w:tc>
          <w:tcPr>
            <w:tcW w:w="2474" w:type="dxa"/>
            <w:tcBorders>
              <w:top w:val="single" w:sz="6" w:space="0" w:color="auto"/>
              <w:left w:val="single" w:sz="6" w:space="0" w:color="auto"/>
              <w:bottom w:val="single" w:sz="6" w:space="0" w:color="auto"/>
              <w:right w:val="single" w:sz="6" w:space="0" w:color="auto"/>
            </w:tcBorders>
            <w:shd w:val="clear" w:color="auto" w:fill="FFFFFF"/>
            <w:vAlign w:val="center"/>
          </w:tcPr>
          <w:p w14:paraId="2174C536" w14:textId="77777777" w:rsidR="00F070FB" w:rsidRPr="00717F75" w:rsidRDefault="00F070FB" w:rsidP="00082B64">
            <w:pPr>
              <w:ind w:right="72"/>
              <w:rPr>
                <w:rFonts w:asciiTheme="minorHAnsi" w:hAnsiTheme="minorHAnsi" w:cs="Arial"/>
                <w:sz w:val="16"/>
                <w:szCs w:val="16"/>
              </w:rPr>
            </w:pPr>
          </w:p>
        </w:tc>
        <w:tc>
          <w:tcPr>
            <w:tcW w:w="2976" w:type="dxa"/>
            <w:tcBorders>
              <w:top w:val="single" w:sz="6" w:space="0" w:color="auto"/>
              <w:left w:val="single" w:sz="6" w:space="0" w:color="auto"/>
              <w:bottom w:val="single" w:sz="6" w:space="0" w:color="auto"/>
              <w:right w:val="single" w:sz="6" w:space="0" w:color="auto"/>
            </w:tcBorders>
            <w:shd w:val="clear" w:color="auto" w:fill="FFFFFF"/>
          </w:tcPr>
          <w:p w14:paraId="17BE7BB7" w14:textId="77777777" w:rsidR="00F070FB" w:rsidRDefault="00F070FB" w:rsidP="00082B64">
            <w:pPr>
              <w:ind w:right="72"/>
              <w:jc w:val="both"/>
              <w:rPr>
                <w:rFonts w:asciiTheme="minorHAnsi" w:hAnsiTheme="minorHAnsi" w:cs="Arial"/>
                <w:sz w:val="14"/>
                <w:szCs w:val="14"/>
                <w:highlight w:val="yellow"/>
              </w:rPr>
            </w:pPr>
          </w:p>
          <w:p w14:paraId="019CDFD2" w14:textId="77777777" w:rsidR="00F070FB" w:rsidRPr="002B292D" w:rsidRDefault="00F070FB" w:rsidP="00082B64">
            <w:pPr>
              <w:ind w:right="72"/>
              <w:jc w:val="both"/>
              <w:rPr>
                <w:rFonts w:asciiTheme="minorHAnsi" w:hAnsiTheme="minorHAnsi" w:cs="Arial"/>
                <w:sz w:val="14"/>
                <w:szCs w:val="14"/>
                <w:highlight w:val="yellow"/>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7A432193" w14:textId="77777777" w:rsidR="00F070FB" w:rsidRPr="00CF1513" w:rsidRDefault="00F070FB" w:rsidP="00082B64">
            <w:pPr>
              <w:ind w:left="72" w:right="71"/>
              <w:jc w:val="both"/>
              <w:rPr>
                <w:rFonts w:asciiTheme="minorHAnsi" w:hAnsiTheme="minorHAnsi" w:cs="Arial"/>
                <w:sz w:val="16"/>
                <w:szCs w:val="16"/>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7C6BFDA2" w14:textId="77777777" w:rsidR="00F070FB" w:rsidRPr="00CF1513" w:rsidRDefault="00F070FB" w:rsidP="00082B64">
            <w:pPr>
              <w:ind w:left="72" w:right="213"/>
              <w:jc w:val="both"/>
              <w:rPr>
                <w:rFonts w:asciiTheme="minorHAnsi" w:hAnsiTheme="minorHAnsi" w:cs="Arial"/>
                <w:sz w:val="16"/>
                <w:szCs w:val="1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55EE378C" w14:textId="77777777" w:rsidR="00F070FB" w:rsidRPr="00CF1513" w:rsidRDefault="00F070FB" w:rsidP="00082B64">
            <w:pPr>
              <w:ind w:left="72" w:right="71"/>
              <w:jc w:val="both"/>
              <w:rPr>
                <w:rFonts w:asciiTheme="minorHAnsi" w:hAnsiTheme="minorHAnsi" w:cs="Arial"/>
                <w:sz w:val="16"/>
                <w:szCs w:val="16"/>
              </w:rPr>
            </w:pPr>
          </w:p>
        </w:tc>
      </w:tr>
      <w:tr w:rsidR="00F070FB" w:rsidRPr="00CF1513" w14:paraId="279A3DF0" w14:textId="77777777" w:rsidTr="00B26074">
        <w:tc>
          <w:tcPr>
            <w:tcW w:w="2474" w:type="dxa"/>
            <w:tcBorders>
              <w:top w:val="single" w:sz="6" w:space="0" w:color="auto"/>
              <w:left w:val="single" w:sz="6" w:space="0" w:color="auto"/>
              <w:bottom w:val="single" w:sz="6" w:space="0" w:color="auto"/>
              <w:right w:val="single" w:sz="6" w:space="0" w:color="auto"/>
            </w:tcBorders>
            <w:shd w:val="clear" w:color="auto" w:fill="FFFFFF"/>
            <w:vAlign w:val="center"/>
          </w:tcPr>
          <w:p w14:paraId="5B48DACD" w14:textId="77777777" w:rsidR="00F070FB" w:rsidRPr="00717F75" w:rsidRDefault="00F070FB" w:rsidP="00082B64">
            <w:pPr>
              <w:ind w:right="72"/>
              <w:rPr>
                <w:rFonts w:asciiTheme="minorHAnsi" w:hAnsiTheme="minorHAnsi" w:cs="Arial"/>
                <w:sz w:val="16"/>
                <w:szCs w:val="16"/>
              </w:rPr>
            </w:pPr>
          </w:p>
        </w:tc>
        <w:tc>
          <w:tcPr>
            <w:tcW w:w="2976" w:type="dxa"/>
            <w:tcBorders>
              <w:top w:val="single" w:sz="6" w:space="0" w:color="auto"/>
              <w:left w:val="single" w:sz="6" w:space="0" w:color="auto"/>
              <w:bottom w:val="single" w:sz="6" w:space="0" w:color="auto"/>
              <w:right w:val="single" w:sz="6" w:space="0" w:color="auto"/>
            </w:tcBorders>
            <w:shd w:val="clear" w:color="auto" w:fill="FFFFFF"/>
          </w:tcPr>
          <w:p w14:paraId="14FEDA0B" w14:textId="77777777" w:rsidR="00F070FB" w:rsidRDefault="00F070FB" w:rsidP="00082B64">
            <w:pPr>
              <w:ind w:right="72"/>
              <w:jc w:val="both"/>
              <w:rPr>
                <w:rFonts w:asciiTheme="minorHAnsi" w:hAnsiTheme="minorHAnsi" w:cs="Arial"/>
                <w:sz w:val="14"/>
                <w:szCs w:val="14"/>
                <w:highlight w:val="yellow"/>
              </w:rPr>
            </w:pPr>
          </w:p>
          <w:p w14:paraId="0FFF9D3C" w14:textId="77777777" w:rsidR="00F070FB" w:rsidRPr="002B292D" w:rsidRDefault="00F070FB" w:rsidP="00082B64">
            <w:pPr>
              <w:ind w:right="72"/>
              <w:jc w:val="both"/>
              <w:rPr>
                <w:rFonts w:asciiTheme="minorHAnsi" w:hAnsiTheme="minorHAnsi" w:cs="Arial"/>
                <w:sz w:val="14"/>
                <w:szCs w:val="14"/>
                <w:highlight w:val="yellow"/>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5C3FB3FA" w14:textId="77777777" w:rsidR="00F070FB" w:rsidRPr="00CF1513" w:rsidRDefault="00F070FB" w:rsidP="00082B64">
            <w:pPr>
              <w:ind w:left="72" w:right="71"/>
              <w:jc w:val="both"/>
              <w:rPr>
                <w:rFonts w:asciiTheme="minorHAnsi" w:hAnsiTheme="minorHAnsi" w:cs="Arial"/>
                <w:sz w:val="16"/>
                <w:szCs w:val="16"/>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12E86BF8" w14:textId="77777777" w:rsidR="00F070FB" w:rsidRPr="00CF1513" w:rsidRDefault="00F070FB" w:rsidP="00082B64">
            <w:pPr>
              <w:ind w:left="72" w:right="213"/>
              <w:jc w:val="both"/>
              <w:rPr>
                <w:rFonts w:asciiTheme="minorHAnsi" w:hAnsiTheme="minorHAnsi" w:cs="Arial"/>
                <w:sz w:val="16"/>
                <w:szCs w:val="1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7982BD04" w14:textId="77777777" w:rsidR="00F070FB" w:rsidRPr="00CF1513" w:rsidRDefault="00F070FB" w:rsidP="00082B64">
            <w:pPr>
              <w:ind w:left="72" w:right="71"/>
              <w:jc w:val="both"/>
              <w:rPr>
                <w:rFonts w:asciiTheme="minorHAnsi" w:hAnsiTheme="minorHAnsi" w:cs="Arial"/>
                <w:sz w:val="16"/>
                <w:szCs w:val="16"/>
              </w:rPr>
            </w:pPr>
          </w:p>
        </w:tc>
      </w:tr>
      <w:tr w:rsidR="00F070FB" w:rsidRPr="00CF1513" w14:paraId="774DEF2E" w14:textId="77777777" w:rsidTr="00B26074">
        <w:tc>
          <w:tcPr>
            <w:tcW w:w="2474" w:type="dxa"/>
            <w:tcBorders>
              <w:top w:val="single" w:sz="6" w:space="0" w:color="auto"/>
              <w:left w:val="single" w:sz="6" w:space="0" w:color="auto"/>
              <w:bottom w:val="single" w:sz="6" w:space="0" w:color="auto"/>
              <w:right w:val="single" w:sz="6" w:space="0" w:color="auto"/>
            </w:tcBorders>
            <w:shd w:val="clear" w:color="auto" w:fill="FFFFFF"/>
            <w:vAlign w:val="center"/>
          </w:tcPr>
          <w:p w14:paraId="6346E0D9" w14:textId="77777777" w:rsidR="00F070FB" w:rsidRPr="00717F75" w:rsidRDefault="00F070FB" w:rsidP="00082B64">
            <w:pPr>
              <w:ind w:right="72"/>
              <w:rPr>
                <w:rFonts w:asciiTheme="minorHAnsi" w:hAnsiTheme="minorHAnsi" w:cs="Arial"/>
                <w:sz w:val="16"/>
                <w:szCs w:val="16"/>
              </w:rPr>
            </w:pPr>
          </w:p>
        </w:tc>
        <w:tc>
          <w:tcPr>
            <w:tcW w:w="2976" w:type="dxa"/>
            <w:tcBorders>
              <w:top w:val="single" w:sz="6" w:space="0" w:color="auto"/>
              <w:left w:val="single" w:sz="6" w:space="0" w:color="auto"/>
              <w:bottom w:val="single" w:sz="6" w:space="0" w:color="auto"/>
              <w:right w:val="single" w:sz="6" w:space="0" w:color="auto"/>
            </w:tcBorders>
            <w:shd w:val="clear" w:color="auto" w:fill="FFFFFF"/>
          </w:tcPr>
          <w:p w14:paraId="312CDBAB" w14:textId="77777777" w:rsidR="00F070FB" w:rsidRDefault="00F070FB" w:rsidP="00082B64">
            <w:pPr>
              <w:ind w:right="72"/>
              <w:jc w:val="both"/>
              <w:rPr>
                <w:rFonts w:asciiTheme="minorHAnsi" w:hAnsiTheme="minorHAnsi" w:cs="Arial"/>
                <w:sz w:val="14"/>
                <w:szCs w:val="14"/>
                <w:highlight w:val="yellow"/>
              </w:rPr>
            </w:pPr>
          </w:p>
          <w:p w14:paraId="20F40C1C" w14:textId="77777777" w:rsidR="00F070FB" w:rsidRPr="002B292D" w:rsidRDefault="00F070FB" w:rsidP="00082B64">
            <w:pPr>
              <w:ind w:right="72"/>
              <w:jc w:val="both"/>
              <w:rPr>
                <w:rFonts w:asciiTheme="minorHAnsi" w:hAnsiTheme="minorHAnsi" w:cs="Arial"/>
                <w:sz w:val="14"/>
                <w:szCs w:val="14"/>
                <w:highlight w:val="yellow"/>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4D81519B" w14:textId="77777777" w:rsidR="00F070FB" w:rsidRPr="00CF1513" w:rsidRDefault="00F070FB" w:rsidP="00082B64">
            <w:pPr>
              <w:ind w:left="72" w:right="71"/>
              <w:jc w:val="both"/>
              <w:rPr>
                <w:rFonts w:asciiTheme="minorHAnsi" w:hAnsiTheme="minorHAnsi" w:cs="Arial"/>
                <w:sz w:val="16"/>
                <w:szCs w:val="16"/>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7524936D" w14:textId="77777777" w:rsidR="00F070FB" w:rsidRPr="00CF1513" w:rsidRDefault="00F070FB" w:rsidP="00082B64">
            <w:pPr>
              <w:ind w:left="72" w:right="213"/>
              <w:jc w:val="both"/>
              <w:rPr>
                <w:rFonts w:asciiTheme="minorHAnsi" w:hAnsiTheme="minorHAnsi" w:cs="Arial"/>
                <w:sz w:val="16"/>
                <w:szCs w:val="1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1738C0ED" w14:textId="77777777" w:rsidR="00F070FB" w:rsidRPr="00CF1513" w:rsidRDefault="00F070FB" w:rsidP="00082B64">
            <w:pPr>
              <w:ind w:left="72" w:right="71"/>
              <w:jc w:val="both"/>
              <w:rPr>
                <w:rFonts w:asciiTheme="minorHAnsi" w:hAnsiTheme="minorHAnsi" w:cs="Arial"/>
                <w:sz w:val="16"/>
                <w:szCs w:val="16"/>
              </w:rPr>
            </w:pPr>
          </w:p>
        </w:tc>
      </w:tr>
      <w:tr w:rsidR="00F070FB" w:rsidRPr="00CF1513" w14:paraId="412CB7E4" w14:textId="77777777" w:rsidTr="00B26074">
        <w:tc>
          <w:tcPr>
            <w:tcW w:w="2474" w:type="dxa"/>
            <w:tcBorders>
              <w:top w:val="single" w:sz="6" w:space="0" w:color="auto"/>
              <w:left w:val="single" w:sz="6" w:space="0" w:color="auto"/>
              <w:bottom w:val="single" w:sz="6" w:space="0" w:color="auto"/>
              <w:right w:val="single" w:sz="6" w:space="0" w:color="auto"/>
            </w:tcBorders>
            <w:shd w:val="clear" w:color="auto" w:fill="FFFFFF"/>
            <w:vAlign w:val="center"/>
          </w:tcPr>
          <w:p w14:paraId="03DDA290" w14:textId="77777777" w:rsidR="00F070FB" w:rsidRPr="00717F75" w:rsidRDefault="00F070FB" w:rsidP="00082B64">
            <w:pPr>
              <w:ind w:right="72"/>
              <w:rPr>
                <w:rFonts w:asciiTheme="minorHAnsi" w:hAnsiTheme="minorHAnsi" w:cs="Arial"/>
                <w:sz w:val="16"/>
                <w:szCs w:val="16"/>
              </w:rPr>
            </w:pPr>
          </w:p>
        </w:tc>
        <w:tc>
          <w:tcPr>
            <w:tcW w:w="2976" w:type="dxa"/>
            <w:tcBorders>
              <w:top w:val="single" w:sz="6" w:space="0" w:color="auto"/>
              <w:left w:val="single" w:sz="6" w:space="0" w:color="auto"/>
              <w:bottom w:val="single" w:sz="6" w:space="0" w:color="auto"/>
              <w:right w:val="single" w:sz="6" w:space="0" w:color="auto"/>
            </w:tcBorders>
            <w:shd w:val="clear" w:color="auto" w:fill="FFFFFF"/>
          </w:tcPr>
          <w:p w14:paraId="68B222AF" w14:textId="77777777" w:rsidR="00F070FB" w:rsidRDefault="00F070FB" w:rsidP="00082B64">
            <w:pPr>
              <w:ind w:right="72"/>
              <w:jc w:val="both"/>
              <w:rPr>
                <w:rFonts w:asciiTheme="minorHAnsi" w:hAnsiTheme="minorHAnsi" w:cs="Arial"/>
                <w:sz w:val="14"/>
                <w:szCs w:val="14"/>
                <w:highlight w:val="yellow"/>
              </w:rPr>
            </w:pPr>
          </w:p>
          <w:p w14:paraId="14E99281" w14:textId="77777777" w:rsidR="00F070FB" w:rsidRPr="002B292D" w:rsidRDefault="00F070FB" w:rsidP="00082B64">
            <w:pPr>
              <w:ind w:right="72"/>
              <w:jc w:val="both"/>
              <w:rPr>
                <w:rFonts w:asciiTheme="minorHAnsi" w:hAnsiTheme="minorHAnsi" w:cs="Arial"/>
                <w:sz w:val="14"/>
                <w:szCs w:val="14"/>
                <w:highlight w:val="yellow"/>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5FA62D29" w14:textId="77777777" w:rsidR="00F070FB" w:rsidRPr="00CF1513" w:rsidRDefault="00F070FB" w:rsidP="00082B64">
            <w:pPr>
              <w:ind w:left="72" w:right="71"/>
              <w:jc w:val="both"/>
              <w:rPr>
                <w:rFonts w:asciiTheme="minorHAnsi" w:hAnsiTheme="minorHAnsi" w:cs="Arial"/>
                <w:sz w:val="16"/>
                <w:szCs w:val="16"/>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051F76FC" w14:textId="77777777" w:rsidR="00F070FB" w:rsidRPr="00CF1513" w:rsidRDefault="00F070FB" w:rsidP="00082B64">
            <w:pPr>
              <w:ind w:left="72" w:right="213"/>
              <w:jc w:val="both"/>
              <w:rPr>
                <w:rFonts w:asciiTheme="minorHAnsi" w:hAnsiTheme="minorHAnsi" w:cs="Arial"/>
                <w:sz w:val="16"/>
                <w:szCs w:val="1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2324430B" w14:textId="77777777" w:rsidR="00F070FB" w:rsidRPr="00CF1513" w:rsidRDefault="00F070FB" w:rsidP="00082B64">
            <w:pPr>
              <w:ind w:left="72" w:right="71"/>
              <w:jc w:val="both"/>
              <w:rPr>
                <w:rFonts w:asciiTheme="minorHAnsi" w:hAnsiTheme="minorHAnsi" w:cs="Arial"/>
                <w:sz w:val="16"/>
                <w:szCs w:val="16"/>
              </w:rPr>
            </w:pPr>
          </w:p>
        </w:tc>
      </w:tr>
      <w:tr w:rsidR="00F070FB" w:rsidRPr="00CF1513" w14:paraId="7E2CB17F" w14:textId="77777777" w:rsidTr="00B26074">
        <w:tc>
          <w:tcPr>
            <w:tcW w:w="2474" w:type="dxa"/>
            <w:tcBorders>
              <w:top w:val="single" w:sz="6" w:space="0" w:color="auto"/>
              <w:left w:val="single" w:sz="6" w:space="0" w:color="auto"/>
              <w:bottom w:val="single" w:sz="6" w:space="0" w:color="auto"/>
              <w:right w:val="single" w:sz="6" w:space="0" w:color="auto"/>
            </w:tcBorders>
            <w:shd w:val="clear" w:color="auto" w:fill="FFFFFF"/>
            <w:vAlign w:val="center"/>
          </w:tcPr>
          <w:p w14:paraId="6B9776D3" w14:textId="77777777" w:rsidR="00F070FB" w:rsidRPr="00717F75" w:rsidRDefault="00F070FB" w:rsidP="00082B64">
            <w:pPr>
              <w:ind w:right="72"/>
              <w:rPr>
                <w:rFonts w:asciiTheme="minorHAnsi" w:hAnsiTheme="minorHAnsi" w:cs="Arial"/>
                <w:sz w:val="16"/>
                <w:szCs w:val="16"/>
              </w:rPr>
            </w:pPr>
          </w:p>
        </w:tc>
        <w:tc>
          <w:tcPr>
            <w:tcW w:w="2976" w:type="dxa"/>
            <w:tcBorders>
              <w:top w:val="single" w:sz="6" w:space="0" w:color="auto"/>
              <w:left w:val="single" w:sz="6" w:space="0" w:color="auto"/>
              <w:bottom w:val="single" w:sz="6" w:space="0" w:color="auto"/>
              <w:right w:val="single" w:sz="6" w:space="0" w:color="auto"/>
            </w:tcBorders>
            <w:shd w:val="clear" w:color="auto" w:fill="FFFFFF"/>
          </w:tcPr>
          <w:p w14:paraId="2CB6640E" w14:textId="77777777" w:rsidR="00F070FB" w:rsidRDefault="00F070FB" w:rsidP="00082B64">
            <w:pPr>
              <w:ind w:right="72"/>
              <w:jc w:val="both"/>
              <w:rPr>
                <w:rFonts w:asciiTheme="minorHAnsi" w:hAnsiTheme="minorHAnsi" w:cs="Arial"/>
                <w:sz w:val="14"/>
                <w:szCs w:val="14"/>
                <w:highlight w:val="yellow"/>
              </w:rPr>
            </w:pPr>
          </w:p>
          <w:p w14:paraId="6C293A09" w14:textId="77777777" w:rsidR="00F070FB" w:rsidRPr="002B292D" w:rsidRDefault="00F070FB" w:rsidP="00082B64">
            <w:pPr>
              <w:ind w:right="72"/>
              <w:jc w:val="both"/>
              <w:rPr>
                <w:rFonts w:asciiTheme="minorHAnsi" w:hAnsiTheme="minorHAnsi" w:cs="Arial"/>
                <w:sz w:val="14"/>
                <w:szCs w:val="14"/>
                <w:highlight w:val="yellow"/>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04A45A04" w14:textId="77777777" w:rsidR="00F070FB" w:rsidRPr="00CF1513" w:rsidRDefault="00F070FB" w:rsidP="00082B64">
            <w:pPr>
              <w:ind w:left="72" w:right="71"/>
              <w:jc w:val="both"/>
              <w:rPr>
                <w:rFonts w:asciiTheme="minorHAnsi" w:hAnsiTheme="minorHAnsi" w:cs="Arial"/>
                <w:sz w:val="16"/>
                <w:szCs w:val="16"/>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301E10EA" w14:textId="77777777" w:rsidR="00F070FB" w:rsidRPr="00CF1513" w:rsidRDefault="00F070FB" w:rsidP="00082B64">
            <w:pPr>
              <w:ind w:left="72" w:right="213"/>
              <w:jc w:val="both"/>
              <w:rPr>
                <w:rFonts w:asciiTheme="minorHAnsi" w:hAnsiTheme="minorHAnsi" w:cs="Arial"/>
                <w:sz w:val="16"/>
                <w:szCs w:val="1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0C7BA319" w14:textId="77777777" w:rsidR="00F070FB" w:rsidRPr="00CF1513" w:rsidRDefault="00F070FB" w:rsidP="00082B64">
            <w:pPr>
              <w:ind w:left="72" w:right="71"/>
              <w:jc w:val="both"/>
              <w:rPr>
                <w:rFonts w:asciiTheme="minorHAnsi" w:hAnsiTheme="minorHAnsi" w:cs="Arial"/>
                <w:sz w:val="16"/>
                <w:szCs w:val="16"/>
              </w:rPr>
            </w:pPr>
          </w:p>
        </w:tc>
      </w:tr>
      <w:tr w:rsidR="00F070FB" w:rsidRPr="00CF1513" w14:paraId="3EEAD0FD" w14:textId="77777777" w:rsidTr="00B26074">
        <w:tc>
          <w:tcPr>
            <w:tcW w:w="2474" w:type="dxa"/>
            <w:tcBorders>
              <w:top w:val="single" w:sz="6" w:space="0" w:color="auto"/>
              <w:left w:val="single" w:sz="6" w:space="0" w:color="auto"/>
              <w:bottom w:val="single" w:sz="6" w:space="0" w:color="auto"/>
              <w:right w:val="single" w:sz="6" w:space="0" w:color="auto"/>
            </w:tcBorders>
            <w:shd w:val="clear" w:color="auto" w:fill="FFFFFF"/>
            <w:vAlign w:val="center"/>
          </w:tcPr>
          <w:p w14:paraId="13A256EA" w14:textId="77777777" w:rsidR="00F070FB" w:rsidRPr="00717F75" w:rsidRDefault="00F070FB" w:rsidP="00082B64">
            <w:pPr>
              <w:ind w:right="72"/>
              <w:rPr>
                <w:rFonts w:asciiTheme="minorHAnsi" w:hAnsiTheme="minorHAnsi" w:cs="Arial"/>
                <w:sz w:val="16"/>
                <w:szCs w:val="16"/>
              </w:rPr>
            </w:pPr>
          </w:p>
        </w:tc>
        <w:tc>
          <w:tcPr>
            <w:tcW w:w="2976" w:type="dxa"/>
            <w:tcBorders>
              <w:top w:val="single" w:sz="6" w:space="0" w:color="auto"/>
              <w:left w:val="single" w:sz="6" w:space="0" w:color="auto"/>
              <w:bottom w:val="single" w:sz="6" w:space="0" w:color="auto"/>
              <w:right w:val="single" w:sz="6" w:space="0" w:color="auto"/>
            </w:tcBorders>
            <w:shd w:val="clear" w:color="auto" w:fill="FFFFFF"/>
          </w:tcPr>
          <w:p w14:paraId="55ED198F" w14:textId="77777777" w:rsidR="00F070FB" w:rsidRDefault="00F070FB" w:rsidP="00082B64">
            <w:pPr>
              <w:ind w:right="72"/>
              <w:jc w:val="both"/>
              <w:rPr>
                <w:rFonts w:asciiTheme="minorHAnsi" w:hAnsiTheme="minorHAnsi" w:cs="Arial"/>
                <w:sz w:val="14"/>
                <w:szCs w:val="14"/>
                <w:highlight w:val="yellow"/>
              </w:rPr>
            </w:pPr>
          </w:p>
          <w:p w14:paraId="03FA78E4" w14:textId="77777777" w:rsidR="00F070FB" w:rsidRPr="002B292D" w:rsidRDefault="00F070FB" w:rsidP="00082B64">
            <w:pPr>
              <w:ind w:right="72"/>
              <w:jc w:val="both"/>
              <w:rPr>
                <w:rFonts w:asciiTheme="minorHAnsi" w:hAnsiTheme="minorHAnsi" w:cs="Arial"/>
                <w:sz w:val="14"/>
                <w:szCs w:val="14"/>
                <w:highlight w:val="yellow"/>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3AFC728F" w14:textId="77777777" w:rsidR="00F070FB" w:rsidRPr="00CF1513" w:rsidRDefault="00F070FB" w:rsidP="00082B64">
            <w:pPr>
              <w:ind w:left="72" w:right="71"/>
              <w:jc w:val="both"/>
              <w:rPr>
                <w:rFonts w:asciiTheme="minorHAnsi" w:hAnsiTheme="minorHAnsi" w:cs="Arial"/>
                <w:sz w:val="16"/>
                <w:szCs w:val="16"/>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01C3A67A" w14:textId="77777777" w:rsidR="00F070FB" w:rsidRPr="00CF1513" w:rsidRDefault="00F070FB" w:rsidP="00082B64">
            <w:pPr>
              <w:ind w:left="72" w:right="213"/>
              <w:jc w:val="both"/>
              <w:rPr>
                <w:rFonts w:asciiTheme="minorHAnsi" w:hAnsiTheme="minorHAnsi" w:cs="Arial"/>
                <w:sz w:val="16"/>
                <w:szCs w:val="1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49D65795" w14:textId="77777777" w:rsidR="00F070FB" w:rsidRPr="00CF1513" w:rsidRDefault="00F070FB" w:rsidP="00082B64">
            <w:pPr>
              <w:ind w:left="72" w:right="71"/>
              <w:jc w:val="both"/>
              <w:rPr>
                <w:rFonts w:asciiTheme="minorHAnsi" w:hAnsiTheme="minorHAnsi" w:cs="Arial"/>
                <w:sz w:val="16"/>
                <w:szCs w:val="16"/>
              </w:rPr>
            </w:pPr>
          </w:p>
        </w:tc>
      </w:tr>
      <w:tr w:rsidR="00F070FB" w:rsidRPr="00CF1513" w14:paraId="2B3F8859" w14:textId="77777777" w:rsidTr="00B26074">
        <w:tc>
          <w:tcPr>
            <w:tcW w:w="2474" w:type="dxa"/>
            <w:tcBorders>
              <w:top w:val="single" w:sz="6" w:space="0" w:color="auto"/>
              <w:left w:val="single" w:sz="6" w:space="0" w:color="auto"/>
              <w:bottom w:val="single" w:sz="6" w:space="0" w:color="auto"/>
              <w:right w:val="single" w:sz="6" w:space="0" w:color="auto"/>
            </w:tcBorders>
            <w:shd w:val="clear" w:color="auto" w:fill="FFFFFF"/>
            <w:vAlign w:val="center"/>
          </w:tcPr>
          <w:p w14:paraId="51604CEE" w14:textId="77777777" w:rsidR="00F070FB" w:rsidRPr="00717F75" w:rsidRDefault="00F070FB" w:rsidP="00082B64">
            <w:pPr>
              <w:ind w:right="72"/>
              <w:rPr>
                <w:rFonts w:asciiTheme="minorHAnsi" w:hAnsiTheme="minorHAnsi" w:cs="Arial"/>
                <w:sz w:val="16"/>
                <w:szCs w:val="16"/>
              </w:rPr>
            </w:pPr>
          </w:p>
        </w:tc>
        <w:tc>
          <w:tcPr>
            <w:tcW w:w="2976" w:type="dxa"/>
            <w:tcBorders>
              <w:top w:val="single" w:sz="6" w:space="0" w:color="auto"/>
              <w:left w:val="single" w:sz="6" w:space="0" w:color="auto"/>
              <w:bottom w:val="single" w:sz="6" w:space="0" w:color="auto"/>
              <w:right w:val="single" w:sz="6" w:space="0" w:color="auto"/>
            </w:tcBorders>
            <w:shd w:val="clear" w:color="auto" w:fill="FFFFFF"/>
          </w:tcPr>
          <w:p w14:paraId="76742A30" w14:textId="77777777" w:rsidR="00F070FB" w:rsidRDefault="00F070FB" w:rsidP="00082B64">
            <w:pPr>
              <w:ind w:right="72"/>
              <w:jc w:val="both"/>
              <w:rPr>
                <w:rFonts w:asciiTheme="minorHAnsi" w:hAnsiTheme="minorHAnsi" w:cs="Arial"/>
                <w:sz w:val="14"/>
                <w:szCs w:val="14"/>
                <w:highlight w:val="yellow"/>
              </w:rPr>
            </w:pPr>
          </w:p>
          <w:p w14:paraId="61836A92" w14:textId="77777777" w:rsidR="00F070FB" w:rsidRPr="002B292D" w:rsidRDefault="00F070FB" w:rsidP="00082B64">
            <w:pPr>
              <w:ind w:right="72"/>
              <w:jc w:val="both"/>
              <w:rPr>
                <w:rFonts w:asciiTheme="minorHAnsi" w:hAnsiTheme="minorHAnsi" w:cs="Arial"/>
                <w:sz w:val="14"/>
                <w:szCs w:val="14"/>
                <w:highlight w:val="yellow"/>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099C5C0D" w14:textId="77777777" w:rsidR="00F070FB" w:rsidRPr="00CF1513" w:rsidRDefault="00F070FB" w:rsidP="00082B64">
            <w:pPr>
              <w:ind w:left="72" w:right="71"/>
              <w:jc w:val="both"/>
              <w:rPr>
                <w:rFonts w:asciiTheme="minorHAnsi" w:hAnsiTheme="minorHAnsi" w:cs="Arial"/>
                <w:sz w:val="16"/>
                <w:szCs w:val="16"/>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4E841F9C" w14:textId="77777777" w:rsidR="00F070FB" w:rsidRPr="00CF1513" w:rsidRDefault="00F070FB" w:rsidP="00082B64">
            <w:pPr>
              <w:ind w:left="72" w:right="213"/>
              <w:jc w:val="both"/>
              <w:rPr>
                <w:rFonts w:asciiTheme="minorHAnsi" w:hAnsiTheme="minorHAnsi" w:cs="Arial"/>
                <w:sz w:val="16"/>
                <w:szCs w:val="1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3DBD890D" w14:textId="77777777" w:rsidR="00F070FB" w:rsidRPr="00CF1513" w:rsidRDefault="00F070FB" w:rsidP="00082B64">
            <w:pPr>
              <w:ind w:left="72" w:right="71"/>
              <w:jc w:val="both"/>
              <w:rPr>
                <w:rFonts w:asciiTheme="minorHAnsi" w:hAnsiTheme="minorHAnsi" w:cs="Arial"/>
                <w:sz w:val="16"/>
                <w:szCs w:val="16"/>
              </w:rPr>
            </w:pPr>
          </w:p>
        </w:tc>
      </w:tr>
      <w:tr w:rsidR="00F070FB" w:rsidRPr="00CF1513" w14:paraId="4B8A78AD" w14:textId="77777777" w:rsidTr="00B26074">
        <w:tc>
          <w:tcPr>
            <w:tcW w:w="2474" w:type="dxa"/>
            <w:tcBorders>
              <w:top w:val="single" w:sz="6" w:space="0" w:color="auto"/>
              <w:left w:val="single" w:sz="6" w:space="0" w:color="auto"/>
              <w:bottom w:val="single" w:sz="6" w:space="0" w:color="auto"/>
              <w:right w:val="single" w:sz="6" w:space="0" w:color="auto"/>
            </w:tcBorders>
            <w:shd w:val="clear" w:color="auto" w:fill="FFFFFF"/>
            <w:vAlign w:val="center"/>
          </w:tcPr>
          <w:p w14:paraId="3F5E82E4" w14:textId="77777777" w:rsidR="00F070FB" w:rsidRPr="00717F75" w:rsidRDefault="00F070FB" w:rsidP="00082B64">
            <w:pPr>
              <w:ind w:right="72"/>
              <w:rPr>
                <w:rFonts w:asciiTheme="minorHAnsi" w:hAnsiTheme="minorHAnsi" w:cs="Arial"/>
                <w:sz w:val="16"/>
                <w:szCs w:val="16"/>
              </w:rPr>
            </w:pPr>
          </w:p>
        </w:tc>
        <w:tc>
          <w:tcPr>
            <w:tcW w:w="2976" w:type="dxa"/>
            <w:tcBorders>
              <w:top w:val="single" w:sz="6" w:space="0" w:color="auto"/>
              <w:left w:val="single" w:sz="6" w:space="0" w:color="auto"/>
              <w:bottom w:val="single" w:sz="6" w:space="0" w:color="auto"/>
              <w:right w:val="single" w:sz="6" w:space="0" w:color="auto"/>
            </w:tcBorders>
            <w:shd w:val="clear" w:color="auto" w:fill="FFFFFF"/>
          </w:tcPr>
          <w:p w14:paraId="27D04663" w14:textId="77777777" w:rsidR="00F070FB" w:rsidRDefault="00F070FB" w:rsidP="00082B64">
            <w:pPr>
              <w:ind w:right="72"/>
              <w:jc w:val="both"/>
              <w:rPr>
                <w:rFonts w:asciiTheme="minorHAnsi" w:hAnsiTheme="minorHAnsi" w:cs="Arial"/>
                <w:sz w:val="14"/>
                <w:szCs w:val="14"/>
                <w:highlight w:val="yellow"/>
              </w:rPr>
            </w:pPr>
          </w:p>
          <w:p w14:paraId="7C290A78" w14:textId="77777777" w:rsidR="00F070FB" w:rsidRPr="002B292D" w:rsidRDefault="00F070FB" w:rsidP="00082B64">
            <w:pPr>
              <w:ind w:right="72"/>
              <w:jc w:val="both"/>
              <w:rPr>
                <w:rFonts w:asciiTheme="minorHAnsi" w:hAnsiTheme="minorHAnsi" w:cs="Arial"/>
                <w:sz w:val="14"/>
                <w:szCs w:val="14"/>
                <w:highlight w:val="yellow"/>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4D839AE0" w14:textId="77777777" w:rsidR="00F070FB" w:rsidRPr="00CF1513" w:rsidRDefault="00F070FB" w:rsidP="00082B64">
            <w:pPr>
              <w:ind w:left="72" w:right="71"/>
              <w:jc w:val="both"/>
              <w:rPr>
                <w:rFonts w:asciiTheme="minorHAnsi" w:hAnsiTheme="minorHAnsi" w:cs="Arial"/>
                <w:sz w:val="16"/>
                <w:szCs w:val="16"/>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4CD951D3" w14:textId="77777777" w:rsidR="00F070FB" w:rsidRPr="00CF1513" w:rsidRDefault="00F070FB" w:rsidP="00082B64">
            <w:pPr>
              <w:ind w:left="72" w:right="213"/>
              <w:jc w:val="both"/>
              <w:rPr>
                <w:rFonts w:asciiTheme="minorHAnsi" w:hAnsiTheme="minorHAnsi" w:cs="Arial"/>
                <w:sz w:val="16"/>
                <w:szCs w:val="1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4824EC4F" w14:textId="77777777" w:rsidR="00F070FB" w:rsidRPr="00CF1513" w:rsidRDefault="00F070FB" w:rsidP="00082B64">
            <w:pPr>
              <w:ind w:left="72" w:right="71"/>
              <w:jc w:val="both"/>
              <w:rPr>
                <w:rFonts w:asciiTheme="minorHAnsi" w:hAnsiTheme="minorHAnsi" w:cs="Arial"/>
                <w:sz w:val="16"/>
                <w:szCs w:val="16"/>
              </w:rPr>
            </w:pPr>
          </w:p>
        </w:tc>
      </w:tr>
      <w:tr w:rsidR="00F070FB" w:rsidRPr="00CF1513" w14:paraId="10FE6209" w14:textId="77777777" w:rsidTr="00B26074">
        <w:tc>
          <w:tcPr>
            <w:tcW w:w="2474" w:type="dxa"/>
            <w:tcBorders>
              <w:top w:val="single" w:sz="6" w:space="0" w:color="auto"/>
              <w:left w:val="single" w:sz="6" w:space="0" w:color="auto"/>
              <w:bottom w:val="single" w:sz="6" w:space="0" w:color="auto"/>
              <w:right w:val="single" w:sz="6" w:space="0" w:color="auto"/>
            </w:tcBorders>
            <w:shd w:val="clear" w:color="auto" w:fill="FFFFFF"/>
            <w:vAlign w:val="center"/>
          </w:tcPr>
          <w:p w14:paraId="1A4466DB" w14:textId="77777777" w:rsidR="00F070FB" w:rsidRPr="00717F75" w:rsidRDefault="00F070FB" w:rsidP="00082B64">
            <w:pPr>
              <w:ind w:right="72"/>
              <w:rPr>
                <w:rFonts w:asciiTheme="minorHAnsi" w:hAnsiTheme="minorHAnsi" w:cs="Arial"/>
                <w:sz w:val="16"/>
                <w:szCs w:val="16"/>
              </w:rPr>
            </w:pPr>
          </w:p>
        </w:tc>
        <w:tc>
          <w:tcPr>
            <w:tcW w:w="2976" w:type="dxa"/>
            <w:tcBorders>
              <w:top w:val="single" w:sz="6" w:space="0" w:color="auto"/>
              <w:left w:val="single" w:sz="6" w:space="0" w:color="auto"/>
              <w:bottom w:val="single" w:sz="6" w:space="0" w:color="auto"/>
              <w:right w:val="single" w:sz="6" w:space="0" w:color="auto"/>
            </w:tcBorders>
            <w:shd w:val="clear" w:color="auto" w:fill="FFFFFF"/>
          </w:tcPr>
          <w:p w14:paraId="4D2AA983" w14:textId="77777777" w:rsidR="00F070FB" w:rsidRDefault="00F070FB" w:rsidP="00082B64">
            <w:pPr>
              <w:ind w:right="72"/>
              <w:jc w:val="both"/>
              <w:rPr>
                <w:rFonts w:asciiTheme="minorHAnsi" w:hAnsiTheme="minorHAnsi" w:cs="Arial"/>
                <w:sz w:val="14"/>
                <w:szCs w:val="14"/>
                <w:highlight w:val="yellow"/>
              </w:rPr>
            </w:pPr>
          </w:p>
          <w:p w14:paraId="78B5EB24" w14:textId="77777777" w:rsidR="00F070FB" w:rsidRPr="002B292D" w:rsidRDefault="00F070FB" w:rsidP="00082B64">
            <w:pPr>
              <w:ind w:right="72"/>
              <w:jc w:val="both"/>
              <w:rPr>
                <w:rFonts w:asciiTheme="minorHAnsi" w:hAnsiTheme="minorHAnsi" w:cs="Arial"/>
                <w:sz w:val="14"/>
                <w:szCs w:val="14"/>
                <w:highlight w:val="yellow"/>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760ABB23" w14:textId="77777777" w:rsidR="00F070FB" w:rsidRPr="00CF1513" w:rsidRDefault="00F070FB" w:rsidP="00082B64">
            <w:pPr>
              <w:ind w:left="72" w:right="71"/>
              <w:jc w:val="both"/>
              <w:rPr>
                <w:rFonts w:asciiTheme="minorHAnsi" w:hAnsiTheme="minorHAnsi" w:cs="Arial"/>
                <w:sz w:val="16"/>
                <w:szCs w:val="16"/>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14BA1FAF" w14:textId="77777777" w:rsidR="00F070FB" w:rsidRPr="00CF1513" w:rsidRDefault="00F070FB" w:rsidP="00082B64">
            <w:pPr>
              <w:ind w:left="72" w:right="213"/>
              <w:jc w:val="both"/>
              <w:rPr>
                <w:rFonts w:asciiTheme="minorHAnsi" w:hAnsiTheme="minorHAnsi" w:cs="Arial"/>
                <w:sz w:val="16"/>
                <w:szCs w:val="1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435E3AB1" w14:textId="77777777" w:rsidR="00F070FB" w:rsidRPr="00CF1513" w:rsidRDefault="00F070FB" w:rsidP="00082B64">
            <w:pPr>
              <w:ind w:left="72" w:right="71"/>
              <w:jc w:val="both"/>
              <w:rPr>
                <w:rFonts w:asciiTheme="minorHAnsi" w:hAnsiTheme="minorHAnsi" w:cs="Arial"/>
                <w:sz w:val="16"/>
                <w:szCs w:val="16"/>
              </w:rPr>
            </w:pPr>
          </w:p>
        </w:tc>
      </w:tr>
      <w:tr w:rsidR="00F070FB" w:rsidRPr="00CF1513" w14:paraId="0FDE6BE5" w14:textId="77777777" w:rsidTr="00B26074">
        <w:tc>
          <w:tcPr>
            <w:tcW w:w="2474" w:type="dxa"/>
            <w:tcBorders>
              <w:top w:val="single" w:sz="6" w:space="0" w:color="auto"/>
              <w:left w:val="single" w:sz="6" w:space="0" w:color="auto"/>
              <w:bottom w:val="single" w:sz="6" w:space="0" w:color="auto"/>
              <w:right w:val="single" w:sz="6" w:space="0" w:color="auto"/>
            </w:tcBorders>
            <w:shd w:val="clear" w:color="auto" w:fill="FFFFFF"/>
            <w:vAlign w:val="center"/>
          </w:tcPr>
          <w:p w14:paraId="0A039C8F" w14:textId="77777777" w:rsidR="00F070FB" w:rsidRPr="00717F75" w:rsidRDefault="00F070FB" w:rsidP="00082B64">
            <w:pPr>
              <w:ind w:right="72"/>
              <w:rPr>
                <w:rFonts w:asciiTheme="minorHAnsi" w:hAnsiTheme="minorHAnsi" w:cs="Arial"/>
                <w:sz w:val="16"/>
                <w:szCs w:val="16"/>
              </w:rPr>
            </w:pPr>
          </w:p>
        </w:tc>
        <w:tc>
          <w:tcPr>
            <w:tcW w:w="2976" w:type="dxa"/>
            <w:tcBorders>
              <w:top w:val="single" w:sz="6" w:space="0" w:color="auto"/>
              <w:left w:val="single" w:sz="6" w:space="0" w:color="auto"/>
              <w:bottom w:val="single" w:sz="6" w:space="0" w:color="auto"/>
              <w:right w:val="single" w:sz="6" w:space="0" w:color="auto"/>
            </w:tcBorders>
            <w:shd w:val="clear" w:color="auto" w:fill="FFFFFF"/>
          </w:tcPr>
          <w:p w14:paraId="4799D0A6" w14:textId="77777777" w:rsidR="00F070FB" w:rsidRDefault="00F070FB" w:rsidP="00082B64">
            <w:pPr>
              <w:ind w:right="72"/>
              <w:jc w:val="both"/>
              <w:rPr>
                <w:rFonts w:asciiTheme="minorHAnsi" w:hAnsiTheme="minorHAnsi" w:cs="Arial"/>
                <w:sz w:val="14"/>
                <w:szCs w:val="14"/>
                <w:highlight w:val="yellow"/>
              </w:rPr>
            </w:pPr>
          </w:p>
          <w:p w14:paraId="72E63AB5" w14:textId="77777777" w:rsidR="00F070FB" w:rsidRPr="002B292D" w:rsidRDefault="00F070FB" w:rsidP="00082B64">
            <w:pPr>
              <w:ind w:right="72"/>
              <w:jc w:val="both"/>
              <w:rPr>
                <w:rFonts w:asciiTheme="minorHAnsi" w:hAnsiTheme="minorHAnsi" w:cs="Arial"/>
                <w:sz w:val="14"/>
                <w:szCs w:val="14"/>
                <w:highlight w:val="yellow"/>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056719C2" w14:textId="77777777" w:rsidR="00F070FB" w:rsidRPr="00CF1513" w:rsidRDefault="00F070FB" w:rsidP="00082B64">
            <w:pPr>
              <w:ind w:left="72" w:right="71"/>
              <w:jc w:val="both"/>
              <w:rPr>
                <w:rFonts w:asciiTheme="minorHAnsi" w:hAnsiTheme="minorHAnsi" w:cs="Arial"/>
                <w:sz w:val="16"/>
                <w:szCs w:val="16"/>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5F53DF72" w14:textId="77777777" w:rsidR="00F070FB" w:rsidRPr="00CF1513" w:rsidRDefault="00F070FB" w:rsidP="00082B64">
            <w:pPr>
              <w:ind w:left="72" w:right="213"/>
              <w:jc w:val="both"/>
              <w:rPr>
                <w:rFonts w:asciiTheme="minorHAnsi" w:hAnsiTheme="minorHAnsi" w:cs="Arial"/>
                <w:sz w:val="16"/>
                <w:szCs w:val="16"/>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2FB00C8E" w14:textId="77777777" w:rsidR="00F070FB" w:rsidRPr="00CF1513" w:rsidRDefault="00F070FB" w:rsidP="00082B64">
            <w:pPr>
              <w:ind w:left="72" w:right="71"/>
              <w:jc w:val="both"/>
              <w:rPr>
                <w:rFonts w:asciiTheme="minorHAnsi" w:hAnsiTheme="minorHAnsi" w:cs="Arial"/>
                <w:sz w:val="16"/>
                <w:szCs w:val="16"/>
              </w:rPr>
            </w:pPr>
          </w:p>
        </w:tc>
      </w:tr>
    </w:tbl>
    <w:p w14:paraId="62DDEE88" w14:textId="77777777" w:rsidR="00C96B24" w:rsidRDefault="00C96B24" w:rsidP="00BA09CD">
      <w:pPr>
        <w:tabs>
          <w:tab w:val="left" w:pos="5245"/>
          <w:tab w:val="left" w:pos="8364"/>
        </w:tabs>
        <w:ind w:left="567"/>
        <w:jc w:val="center"/>
        <w:rPr>
          <w:rFonts w:ascii="Calibri" w:hAnsi="Calibri"/>
        </w:rPr>
      </w:pPr>
    </w:p>
    <w:p w14:paraId="7714B60A" w14:textId="77777777" w:rsidR="00D013E0" w:rsidRDefault="00D013E0" w:rsidP="00BA09CD">
      <w:pPr>
        <w:tabs>
          <w:tab w:val="left" w:pos="5245"/>
          <w:tab w:val="left" w:pos="8364"/>
        </w:tabs>
        <w:ind w:left="567"/>
        <w:jc w:val="center"/>
        <w:rPr>
          <w:rFonts w:ascii="Calibri" w:hAnsi="Calibri"/>
        </w:rPr>
      </w:pPr>
    </w:p>
    <w:p w14:paraId="70988747" w14:textId="77777777" w:rsidR="00BA09CD" w:rsidRPr="002522C8" w:rsidRDefault="00BA09CD" w:rsidP="00BA09CD">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268AB37E" w14:textId="77777777" w:rsidR="00BA09CD" w:rsidRPr="002522C8" w:rsidRDefault="00BA09CD" w:rsidP="00BA09CD">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3214B6A0" w14:textId="77777777" w:rsidR="00BA09CD" w:rsidRPr="002522C8" w:rsidRDefault="00BA09CD" w:rsidP="00BA09CD">
      <w:pPr>
        <w:tabs>
          <w:tab w:val="left" w:pos="3686"/>
          <w:tab w:val="left" w:pos="6804"/>
          <w:tab w:val="left" w:pos="7655"/>
          <w:tab w:val="left" w:pos="9356"/>
        </w:tabs>
        <w:ind w:left="567"/>
        <w:rPr>
          <w:rFonts w:ascii="Calibri" w:hAnsi="Calibri"/>
          <w:b/>
        </w:rPr>
      </w:pPr>
    </w:p>
    <w:p w14:paraId="5FAEE766" w14:textId="77777777" w:rsidR="00E1428C" w:rsidRDefault="00BA09CD" w:rsidP="00BA09CD">
      <w:pPr>
        <w:tabs>
          <w:tab w:val="left" w:pos="4253"/>
          <w:tab w:val="left" w:pos="8080"/>
        </w:tabs>
        <w:ind w:right="1"/>
        <w:jc w:val="center"/>
        <w:rPr>
          <w:rFonts w:ascii="Calibri" w:hAnsi="Calibri"/>
          <w:b/>
        </w:rPr>
      </w:pPr>
      <w:r w:rsidRPr="002522C8">
        <w:rPr>
          <w:rFonts w:ascii="Calibri" w:hAnsi="Calibri"/>
          <w:b/>
        </w:rPr>
        <w:t>*Anexar en sobre Económico</w:t>
      </w:r>
    </w:p>
    <w:p w14:paraId="53F014A3" w14:textId="77777777" w:rsidR="00BA09CD" w:rsidRPr="002522C8" w:rsidRDefault="0093321E" w:rsidP="00BA09CD">
      <w:pPr>
        <w:tabs>
          <w:tab w:val="left" w:pos="4253"/>
          <w:tab w:val="left" w:pos="8080"/>
        </w:tabs>
        <w:ind w:right="1"/>
        <w:jc w:val="center"/>
        <w:rPr>
          <w:rFonts w:ascii="Calibri" w:hAnsi="Calibri" w:cs="Arial"/>
          <w:b/>
          <w:bCs/>
        </w:rPr>
      </w:pPr>
      <w:r>
        <w:rPr>
          <w:rFonts w:ascii="Calibri" w:hAnsi="Calibri" w:cs="Arial"/>
          <w:b/>
          <w:bCs/>
        </w:rPr>
        <w:t>*Anexar al sobre económico CD con Propuesta económica en formato EXCEL.</w:t>
      </w:r>
    </w:p>
    <w:p w14:paraId="3C549039" w14:textId="77777777" w:rsidR="0093321E" w:rsidRDefault="0093321E" w:rsidP="00BA09CD">
      <w:pPr>
        <w:tabs>
          <w:tab w:val="left" w:pos="8080"/>
        </w:tabs>
        <w:spacing w:line="360" w:lineRule="auto"/>
        <w:jc w:val="both"/>
        <w:rPr>
          <w:rFonts w:ascii="Calibri" w:hAnsi="Calibri" w:cs="Arial"/>
        </w:rPr>
      </w:pPr>
    </w:p>
    <w:p w14:paraId="132DC0D6" w14:textId="77777777" w:rsidR="002F02AA" w:rsidRDefault="002F02AA" w:rsidP="00BA09CD">
      <w:pPr>
        <w:tabs>
          <w:tab w:val="left" w:pos="8080"/>
        </w:tabs>
        <w:spacing w:line="360" w:lineRule="auto"/>
        <w:jc w:val="both"/>
        <w:rPr>
          <w:rFonts w:ascii="Calibri" w:hAnsi="Calibri" w:cs="Arial"/>
        </w:rPr>
      </w:pPr>
    </w:p>
    <w:p w14:paraId="5D4B9B52" w14:textId="77777777" w:rsidR="002F02AA" w:rsidRDefault="002F02AA" w:rsidP="00BA09CD">
      <w:pPr>
        <w:tabs>
          <w:tab w:val="left" w:pos="8080"/>
        </w:tabs>
        <w:spacing w:line="360" w:lineRule="auto"/>
        <w:jc w:val="both"/>
        <w:rPr>
          <w:rFonts w:ascii="Calibri" w:hAnsi="Calibri" w:cs="Arial"/>
        </w:rPr>
      </w:pPr>
    </w:p>
    <w:p w14:paraId="389280DE" w14:textId="77777777" w:rsidR="002F5444" w:rsidRDefault="002F5444" w:rsidP="00713FE9">
      <w:pPr>
        <w:pBdr>
          <w:top w:val="single" w:sz="4" w:space="1" w:color="auto"/>
          <w:left w:val="single" w:sz="4" w:space="4" w:color="auto"/>
          <w:bottom w:val="single" w:sz="4" w:space="1" w:color="auto"/>
          <w:right w:val="single" w:sz="4" w:space="4" w:color="auto"/>
        </w:pBdr>
        <w:shd w:val="clear" w:color="auto" w:fill="A3EDFF"/>
        <w:tabs>
          <w:tab w:val="left" w:pos="4253"/>
          <w:tab w:val="left" w:pos="7938"/>
        </w:tabs>
        <w:ind w:right="-91"/>
        <w:jc w:val="center"/>
        <w:rPr>
          <w:rFonts w:ascii="Calibri" w:hAnsi="Calibri" w:cs="Arial"/>
        </w:rPr>
      </w:pPr>
      <w:r w:rsidRPr="00C40ADF">
        <w:rPr>
          <w:rFonts w:ascii="Calibri" w:hAnsi="Calibri" w:cs="Arial"/>
          <w:b/>
          <w:bCs/>
        </w:rPr>
        <w:t>ANEXO</w:t>
      </w:r>
      <w:r w:rsidR="0049752E">
        <w:rPr>
          <w:rFonts w:ascii="Calibri" w:hAnsi="Calibri" w:cs="Arial"/>
          <w:b/>
          <w:bCs/>
        </w:rPr>
        <w:t xml:space="preserve"> </w:t>
      </w:r>
      <w:r>
        <w:rPr>
          <w:rFonts w:ascii="Calibri" w:hAnsi="Calibri" w:cs="Arial"/>
          <w:b/>
        </w:rPr>
        <w:t>5</w:t>
      </w:r>
    </w:p>
    <w:p w14:paraId="67668396" w14:textId="77777777" w:rsidR="002F5444" w:rsidRPr="005B113B" w:rsidRDefault="002F5444" w:rsidP="002F5444">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62D30182" w14:textId="77777777" w:rsidR="002F5444" w:rsidRPr="005B113B" w:rsidRDefault="002F5444" w:rsidP="002F5444">
      <w:pPr>
        <w:tabs>
          <w:tab w:val="left" w:pos="4253"/>
          <w:tab w:val="left" w:pos="7938"/>
        </w:tabs>
        <w:jc w:val="right"/>
        <w:rPr>
          <w:rFonts w:ascii="Calibri" w:hAnsi="Calibri" w:cs="Arial"/>
        </w:rPr>
      </w:pPr>
      <w:r w:rsidRPr="005B113B">
        <w:rPr>
          <w:rFonts w:ascii="Calibri" w:hAnsi="Calibri" w:cs="Arial"/>
        </w:rPr>
        <w:t>______________________</w:t>
      </w:r>
    </w:p>
    <w:p w14:paraId="53EDC745" w14:textId="77777777" w:rsidR="002F5444" w:rsidRPr="005B113B" w:rsidRDefault="002F5444" w:rsidP="002F5444">
      <w:pPr>
        <w:tabs>
          <w:tab w:val="left" w:pos="4253"/>
          <w:tab w:val="left" w:pos="7938"/>
        </w:tabs>
        <w:jc w:val="right"/>
        <w:rPr>
          <w:rFonts w:ascii="Calibri" w:hAnsi="Calibri" w:cs="Arial"/>
        </w:rPr>
      </w:pPr>
    </w:p>
    <w:p w14:paraId="6402833F" w14:textId="77777777" w:rsidR="002F5444" w:rsidRPr="005B113B" w:rsidRDefault="002F5444" w:rsidP="002F5444">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4F71F847" w14:textId="77777777" w:rsidR="002F5444" w:rsidRPr="005B113B" w:rsidRDefault="002F5444" w:rsidP="002F5444">
      <w:pPr>
        <w:tabs>
          <w:tab w:val="left" w:pos="4253"/>
          <w:tab w:val="left" w:pos="7938"/>
        </w:tabs>
        <w:rPr>
          <w:rFonts w:ascii="Calibri" w:hAnsi="Calibri" w:cs="Arial"/>
        </w:rPr>
      </w:pPr>
    </w:p>
    <w:p w14:paraId="624EA750" w14:textId="77777777" w:rsidR="002F5444" w:rsidRPr="005B113B" w:rsidRDefault="002F5444" w:rsidP="002F5444">
      <w:pPr>
        <w:tabs>
          <w:tab w:val="left" w:pos="4253"/>
          <w:tab w:val="left" w:pos="7938"/>
        </w:tabs>
        <w:rPr>
          <w:rFonts w:ascii="Calibri" w:hAnsi="Calibri" w:cs="Arial"/>
        </w:rPr>
      </w:pPr>
    </w:p>
    <w:p w14:paraId="7E759B00" w14:textId="77777777" w:rsidR="002F5444" w:rsidRPr="00572D88" w:rsidRDefault="008323E1" w:rsidP="002F5444">
      <w:pPr>
        <w:rPr>
          <w:rFonts w:asciiTheme="minorHAnsi" w:hAnsiTheme="minorHAnsi" w:cs="Arial"/>
          <w:b/>
        </w:rPr>
      </w:pPr>
      <w:r>
        <w:rPr>
          <w:rFonts w:asciiTheme="minorHAnsi" w:hAnsiTheme="minorHAnsi" w:cs="Arial"/>
          <w:b/>
        </w:rPr>
        <w:t>LIC. VICENTE ARTURO LÓPEZ LIMÓN</w:t>
      </w:r>
    </w:p>
    <w:p w14:paraId="00C84145" w14:textId="77777777"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Director Administrativo</w:t>
      </w:r>
    </w:p>
    <w:p w14:paraId="1D7CA7B2" w14:textId="521659F9"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Servicios de Salud de Nuevo León</w:t>
      </w:r>
      <w:r w:rsidR="008323E1">
        <w:rPr>
          <w:rFonts w:ascii="Calibri" w:hAnsi="Calibri" w:cs="Arial"/>
          <w:b/>
          <w:i/>
        </w:rPr>
        <w:t>,</w:t>
      </w:r>
      <w:r w:rsidRPr="005B113B">
        <w:rPr>
          <w:rFonts w:ascii="Calibri" w:hAnsi="Calibri" w:cs="Arial"/>
          <w:b/>
          <w:i/>
        </w:rPr>
        <w:t xml:space="preserve"> O.P.D.</w:t>
      </w:r>
    </w:p>
    <w:p w14:paraId="523A10E9" w14:textId="77777777"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P r e s e n t e. -</w:t>
      </w:r>
    </w:p>
    <w:p w14:paraId="18A7974C" w14:textId="77777777" w:rsidR="002F5444" w:rsidRPr="005B113B" w:rsidRDefault="002F5444" w:rsidP="002F5444">
      <w:pPr>
        <w:tabs>
          <w:tab w:val="left" w:pos="4253"/>
          <w:tab w:val="left" w:pos="7938"/>
        </w:tabs>
        <w:rPr>
          <w:rFonts w:ascii="Calibri" w:hAnsi="Calibri" w:cs="Arial"/>
        </w:rPr>
      </w:pPr>
    </w:p>
    <w:p w14:paraId="7063F5E7" w14:textId="77777777" w:rsidR="002F5444" w:rsidRPr="005B113B" w:rsidRDefault="002F5444" w:rsidP="002F5444">
      <w:pPr>
        <w:tabs>
          <w:tab w:val="left" w:pos="1985"/>
          <w:tab w:val="left" w:pos="6096"/>
          <w:tab w:val="left" w:pos="8647"/>
        </w:tabs>
        <w:rPr>
          <w:rFonts w:ascii="Calibri" w:hAnsi="Calibri" w:cs="Arial"/>
        </w:rPr>
      </w:pPr>
    </w:p>
    <w:p w14:paraId="45DDA112" w14:textId="2B2875A4" w:rsidR="002F5444" w:rsidRPr="005B113B" w:rsidRDefault="002F5444" w:rsidP="002F5444">
      <w:pPr>
        <w:tabs>
          <w:tab w:val="left" w:pos="1985"/>
          <w:tab w:val="left" w:pos="6096"/>
          <w:tab w:val="left" w:pos="8647"/>
        </w:tabs>
        <w:jc w:val="both"/>
        <w:rPr>
          <w:rFonts w:ascii="Calibri" w:hAnsi="Calibri" w:cs="Arial"/>
        </w:rPr>
      </w:pPr>
      <w:r w:rsidRPr="005B113B">
        <w:rPr>
          <w:rFonts w:ascii="Calibri" w:hAnsi="Calibri" w:cs="Arial"/>
        </w:rPr>
        <w:t xml:space="preserve">Me refiero a su </w:t>
      </w:r>
      <w:r w:rsidR="009A097D">
        <w:rPr>
          <w:rFonts w:ascii="Calibri" w:hAnsi="Calibri" w:cs="Arial"/>
        </w:rPr>
        <w:t>C</w:t>
      </w:r>
      <w:r w:rsidRPr="005B113B">
        <w:rPr>
          <w:rFonts w:ascii="Calibri" w:hAnsi="Calibri" w:cs="Arial"/>
        </w:rPr>
        <w:t xml:space="preserve">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6278F6A5" w14:textId="77777777" w:rsidR="002F5444" w:rsidRPr="005B113B" w:rsidRDefault="002F5444" w:rsidP="002F5444">
      <w:pPr>
        <w:tabs>
          <w:tab w:val="left" w:pos="8080"/>
        </w:tabs>
        <w:jc w:val="both"/>
        <w:rPr>
          <w:rFonts w:ascii="Calibri" w:hAnsi="Calibri" w:cs="Arial"/>
          <w:b/>
        </w:rPr>
      </w:pPr>
    </w:p>
    <w:p w14:paraId="559B003E"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36651E5E" w14:textId="77777777" w:rsidR="002F5444" w:rsidRPr="005B113B" w:rsidRDefault="002F5444" w:rsidP="002F5444">
      <w:pPr>
        <w:tabs>
          <w:tab w:val="left" w:pos="8080"/>
        </w:tabs>
        <w:jc w:val="both"/>
        <w:rPr>
          <w:rFonts w:ascii="Calibri" w:hAnsi="Calibri" w:cs="Arial"/>
          <w:b/>
        </w:rPr>
      </w:pPr>
    </w:p>
    <w:p w14:paraId="604ADFCD"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8323E1">
        <w:rPr>
          <w:rFonts w:ascii="Calibri" w:hAnsi="Calibri" w:cs="Arial"/>
        </w:rPr>
        <w:t>,</w:t>
      </w:r>
      <w:r w:rsidRPr="005B113B">
        <w:rPr>
          <w:rFonts w:ascii="Calibri" w:hAnsi="Calibri" w:cs="Arial"/>
        </w:rPr>
        <w:t xml:space="preserve"> O.P.D.</w:t>
      </w:r>
    </w:p>
    <w:p w14:paraId="3378ABA4" w14:textId="77777777" w:rsidR="002F5444" w:rsidRPr="005B113B" w:rsidRDefault="002F5444" w:rsidP="002F5444">
      <w:pPr>
        <w:tabs>
          <w:tab w:val="left" w:pos="8080"/>
        </w:tabs>
        <w:jc w:val="both"/>
        <w:rPr>
          <w:rFonts w:ascii="Calibri" w:hAnsi="Calibri" w:cs="Arial"/>
        </w:rPr>
      </w:pPr>
    </w:p>
    <w:p w14:paraId="375D8932"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1A651C1B" w14:textId="77777777" w:rsidR="002F5444" w:rsidRPr="005B113B" w:rsidRDefault="002F5444" w:rsidP="002F5444">
      <w:pPr>
        <w:tabs>
          <w:tab w:val="left" w:pos="8080"/>
        </w:tabs>
        <w:jc w:val="both"/>
        <w:rPr>
          <w:rFonts w:ascii="Calibri" w:hAnsi="Calibri" w:cs="Arial"/>
          <w:b/>
        </w:rPr>
      </w:pPr>
    </w:p>
    <w:p w14:paraId="33F40297"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sidR="008323E1">
        <w:rPr>
          <w:rFonts w:ascii="Calibri" w:hAnsi="Calibri" w:cs="Arial"/>
        </w:rPr>
        <w:t>,</w:t>
      </w:r>
      <w:r w:rsidRPr="005B113B">
        <w:rPr>
          <w:rFonts w:ascii="Calibri" w:hAnsi="Calibri" w:cs="Arial"/>
        </w:rPr>
        <w:t xml:space="preserve"> O.P.D.</w:t>
      </w:r>
    </w:p>
    <w:p w14:paraId="331418F9" w14:textId="77777777" w:rsidR="002F5444" w:rsidRPr="005B113B" w:rsidRDefault="002F5444" w:rsidP="002F5444">
      <w:pPr>
        <w:tabs>
          <w:tab w:val="left" w:pos="5245"/>
          <w:tab w:val="left" w:pos="7655"/>
        </w:tabs>
        <w:rPr>
          <w:rFonts w:ascii="Calibri" w:hAnsi="Calibri" w:cs="Arial"/>
          <w:b/>
        </w:rPr>
      </w:pPr>
    </w:p>
    <w:p w14:paraId="250ED230" w14:textId="77777777" w:rsidR="002F5444" w:rsidRPr="005B113B" w:rsidRDefault="002F5444" w:rsidP="002F5444">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44A24B16" w14:textId="77777777" w:rsidR="002F5444" w:rsidRPr="005B113B" w:rsidRDefault="002F5444" w:rsidP="002F5444">
      <w:pPr>
        <w:tabs>
          <w:tab w:val="left" w:pos="5245"/>
          <w:tab w:val="left" w:pos="7655"/>
        </w:tabs>
        <w:rPr>
          <w:rFonts w:ascii="Calibri" w:hAnsi="Calibri" w:cs="Arial"/>
        </w:rPr>
      </w:pPr>
    </w:p>
    <w:p w14:paraId="2127680E" w14:textId="77777777" w:rsidR="002F5444" w:rsidRPr="005B113B" w:rsidRDefault="002F5444" w:rsidP="002F5444">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w:t>
      </w:r>
      <w:r w:rsidR="004D6A68">
        <w:rPr>
          <w:rFonts w:ascii="Calibri" w:hAnsi="Calibri" w:cs="Arial"/>
        </w:rPr>
        <w:t xml:space="preserve">icios del Estado de Nuevo León </w:t>
      </w:r>
      <w:r w:rsidRPr="005B113B">
        <w:rPr>
          <w:rFonts w:ascii="Calibri" w:hAnsi="Calibri" w:cs="Arial"/>
        </w:rPr>
        <w:t>y Artículo 38 del Reglamento de la Ley de Adquisiciones, Arrendamientos y Contrataciones de Servicios del Estado de Nuevo León.</w:t>
      </w:r>
    </w:p>
    <w:p w14:paraId="7FCFAB7C" w14:textId="77777777" w:rsidR="002F5444" w:rsidRPr="005B113B" w:rsidRDefault="002F5444" w:rsidP="002F5444">
      <w:pPr>
        <w:tabs>
          <w:tab w:val="left" w:pos="5245"/>
          <w:tab w:val="left" w:pos="7655"/>
        </w:tabs>
        <w:rPr>
          <w:rFonts w:ascii="Calibri" w:hAnsi="Calibri" w:cs="Arial"/>
        </w:rPr>
      </w:pPr>
    </w:p>
    <w:p w14:paraId="5CF2C269"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6819147A"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Nombre, Firma y Cargo del Representante</w:t>
      </w:r>
    </w:p>
    <w:p w14:paraId="25338076"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de la Empresa</w:t>
      </w:r>
    </w:p>
    <w:p w14:paraId="43D3F72C" w14:textId="77777777" w:rsidR="002F5444" w:rsidRPr="005B113B" w:rsidRDefault="002F5444" w:rsidP="002F5444">
      <w:pPr>
        <w:tabs>
          <w:tab w:val="left" w:pos="5245"/>
          <w:tab w:val="left" w:pos="7655"/>
        </w:tabs>
        <w:jc w:val="center"/>
        <w:rPr>
          <w:rFonts w:ascii="Calibri" w:hAnsi="Calibri" w:cs="Arial"/>
        </w:rPr>
      </w:pPr>
    </w:p>
    <w:p w14:paraId="35BE37B0" w14:textId="77777777" w:rsidR="002F5444" w:rsidRPr="005B113B" w:rsidRDefault="002F5444" w:rsidP="002F5444">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5D6B3992" w14:textId="77777777" w:rsidR="002F5444" w:rsidRPr="005B113B" w:rsidRDefault="002F5444" w:rsidP="002F5444">
      <w:pPr>
        <w:tabs>
          <w:tab w:val="left" w:pos="5245"/>
          <w:tab w:val="left" w:pos="7655"/>
        </w:tabs>
        <w:rPr>
          <w:rFonts w:ascii="Calibri" w:hAnsi="Calibri" w:cs="Arial"/>
        </w:rPr>
      </w:pPr>
    </w:p>
    <w:p w14:paraId="758C7FAF" w14:textId="77777777" w:rsidR="002F5444" w:rsidRDefault="002F5444" w:rsidP="002F5444">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2A0B6120" w14:textId="77777777" w:rsidR="002841D9" w:rsidRDefault="002841D9" w:rsidP="002F5444">
      <w:pPr>
        <w:tabs>
          <w:tab w:val="left" w:pos="5245"/>
          <w:tab w:val="left" w:pos="7655"/>
        </w:tabs>
        <w:rPr>
          <w:rFonts w:ascii="Calibri" w:hAnsi="Calibri" w:cs="Arial"/>
          <w:b/>
          <w:i/>
          <w:u w:val="single"/>
        </w:rPr>
      </w:pPr>
    </w:p>
    <w:p w14:paraId="1199C88B" w14:textId="77777777" w:rsidR="004D6A68" w:rsidRDefault="004D6A68" w:rsidP="002F5444">
      <w:pPr>
        <w:tabs>
          <w:tab w:val="left" w:pos="5245"/>
          <w:tab w:val="left" w:pos="7655"/>
        </w:tabs>
        <w:rPr>
          <w:rFonts w:ascii="Calibri" w:hAnsi="Calibri" w:cs="Arial"/>
          <w:b/>
          <w:i/>
          <w:u w:val="single"/>
        </w:rPr>
      </w:pPr>
    </w:p>
    <w:p w14:paraId="53AF2DA6" w14:textId="77777777" w:rsidR="002841D9" w:rsidRDefault="002841D9" w:rsidP="002F5444">
      <w:pPr>
        <w:tabs>
          <w:tab w:val="left" w:pos="5245"/>
          <w:tab w:val="left" w:pos="7655"/>
        </w:tabs>
        <w:rPr>
          <w:rFonts w:ascii="Calibri" w:hAnsi="Calibri" w:cs="Arial"/>
          <w:b/>
          <w:i/>
          <w:u w:val="single"/>
        </w:rPr>
      </w:pPr>
    </w:p>
    <w:p w14:paraId="02771924" w14:textId="77777777" w:rsidR="002F5444" w:rsidRPr="00C40ADF" w:rsidRDefault="002F5444" w:rsidP="00713FE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tabs>
          <w:tab w:val="left" w:pos="4253"/>
          <w:tab w:val="left" w:pos="8080"/>
        </w:tabs>
        <w:ind w:right="1"/>
        <w:jc w:val="center"/>
        <w:outlineLvl w:val="0"/>
        <w:rPr>
          <w:rFonts w:ascii="Calibri" w:hAnsi="Calibri" w:cs="Arial"/>
        </w:rPr>
      </w:pPr>
      <w:r w:rsidRPr="00C40ADF">
        <w:rPr>
          <w:rFonts w:ascii="Calibri" w:hAnsi="Calibri" w:cs="Arial"/>
          <w:b/>
          <w:bCs/>
        </w:rPr>
        <w:t xml:space="preserve">ANEXO </w:t>
      </w:r>
      <w:r>
        <w:rPr>
          <w:rFonts w:ascii="Calibri" w:hAnsi="Calibri" w:cs="Arial"/>
          <w:b/>
        </w:rPr>
        <w:t>6</w:t>
      </w:r>
    </w:p>
    <w:p w14:paraId="2E0C39C5" w14:textId="77777777" w:rsidR="002F5444" w:rsidRPr="00C40ADF" w:rsidRDefault="002F5444" w:rsidP="002F5444">
      <w:pPr>
        <w:tabs>
          <w:tab w:val="left" w:pos="4253"/>
          <w:tab w:val="left" w:pos="8080"/>
        </w:tabs>
        <w:ind w:right="1"/>
        <w:jc w:val="center"/>
        <w:rPr>
          <w:rFonts w:ascii="Calibri" w:hAnsi="Calibri" w:cs="Arial"/>
          <w:b/>
          <w:bCs/>
        </w:rPr>
      </w:pPr>
    </w:p>
    <w:p w14:paraId="2610FD2F"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74CDAA8B"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111498BA"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5E33BF5B" w14:textId="77777777" w:rsidR="002F5444" w:rsidRPr="00B300E6" w:rsidRDefault="002F5444" w:rsidP="002F5444">
      <w:pPr>
        <w:tabs>
          <w:tab w:val="left" w:pos="4253"/>
          <w:tab w:val="left" w:pos="7938"/>
        </w:tabs>
        <w:ind w:right="-91"/>
        <w:jc w:val="right"/>
        <w:rPr>
          <w:rFonts w:ascii="Calibri" w:hAnsi="Calibri" w:cs="Arial"/>
          <w:b/>
          <w:bCs/>
          <w:lang w:val="es-MX"/>
        </w:rPr>
      </w:pPr>
    </w:p>
    <w:p w14:paraId="0240F136" w14:textId="77777777" w:rsidR="002F5444" w:rsidRPr="00C40ADF" w:rsidRDefault="002F5444" w:rsidP="002F5444">
      <w:pPr>
        <w:tabs>
          <w:tab w:val="left" w:pos="4253"/>
          <w:tab w:val="left" w:pos="7938"/>
        </w:tabs>
        <w:ind w:right="-91"/>
        <w:jc w:val="right"/>
        <w:rPr>
          <w:rFonts w:ascii="Calibri" w:hAnsi="Calibri" w:cs="Arial"/>
          <w:b/>
          <w:bCs/>
        </w:rPr>
      </w:pPr>
    </w:p>
    <w:p w14:paraId="10724E5B" w14:textId="77777777" w:rsidR="002F5444"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0C34B335" w14:textId="77777777" w:rsidR="002F5444"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5CCBC0EF" w14:textId="77777777" w:rsidR="002F5444" w:rsidRPr="00C40ADF"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0FB57202" w14:textId="77777777" w:rsidR="002F5444" w:rsidRPr="00C40ADF" w:rsidRDefault="002F5444" w:rsidP="002F5444">
      <w:pPr>
        <w:tabs>
          <w:tab w:val="left" w:pos="4253"/>
          <w:tab w:val="left" w:pos="7938"/>
        </w:tabs>
        <w:ind w:right="-91"/>
        <w:jc w:val="right"/>
        <w:rPr>
          <w:rFonts w:ascii="Calibri" w:hAnsi="Calibri" w:cs="Arial"/>
          <w:b/>
          <w:bCs/>
        </w:rPr>
      </w:pPr>
    </w:p>
    <w:p w14:paraId="3EE380C2" w14:textId="77777777" w:rsidR="002F5444" w:rsidRPr="00C40ADF" w:rsidRDefault="002F5444" w:rsidP="002F5444">
      <w:pPr>
        <w:tabs>
          <w:tab w:val="left" w:pos="4253"/>
          <w:tab w:val="left" w:pos="7938"/>
        </w:tabs>
        <w:ind w:right="-91"/>
        <w:jc w:val="right"/>
        <w:rPr>
          <w:rFonts w:ascii="Calibri" w:hAnsi="Calibri" w:cs="Arial"/>
          <w:b/>
          <w:bCs/>
        </w:rPr>
      </w:pPr>
    </w:p>
    <w:p w14:paraId="38CF57A3" w14:textId="77777777" w:rsidR="002F5444" w:rsidRPr="00C40ADF" w:rsidRDefault="002F5444" w:rsidP="002F5444">
      <w:pPr>
        <w:tabs>
          <w:tab w:val="left" w:pos="4253"/>
          <w:tab w:val="left" w:pos="7938"/>
        </w:tabs>
        <w:ind w:right="-91"/>
        <w:jc w:val="right"/>
        <w:rPr>
          <w:rFonts w:ascii="Calibri" w:hAnsi="Calibri" w:cs="Arial"/>
          <w:b/>
          <w:bCs/>
        </w:rPr>
      </w:pPr>
    </w:p>
    <w:p w14:paraId="0561D4CC" w14:textId="77777777" w:rsidR="002F5444" w:rsidRDefault="002F5444" w:rsidP="002F5444">
      <w:pPr>
        <w:tabs>
          <w:tab w:val="left" w:pos="4253"/>
          <w:tab w:val="left" w:pos="7938"/>
        </w:tabs>
        <w:ind w:right="-91"/>
        <w:jc w:val="right"/>
        <w:rPr>
          <w:rFonts w:ascii="Calibri" w:hAnsi="Calibri" w:cs="Arial"/>
          <w:b/>
          <w:bCs/>
        </w:rPr>
      </w:pPr>
    </w:p>
    <w:p w14:paraId="152D3BA7" w14:textId="77777777" w:rsidR="002F5444" w:rsidRPr="00C40ADF" w:rsidRDefault="002F5444" w:rsidP="002F5444">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2F5444" w:rsidRPr="00C40ADF" w14:paraId="5EE37B2A" w14:textId="77777777" w:rsidTr="009230E1">
        <w:trPr>
          <w:trHeight w:val="360"/>
          <w:jc w:val="center"/>
        </w:trPr>
        <w:tc>
          <w:tcPr>
            <w:tcW w:w="4962" w:type="dxa"/>
          </w:tcPr>
          <w:p w14:paraId="03562939" w14:textId="77777777" w:rsidR="002F5444" w:rsidRPr="00C40ADF" w:rsidRDefault="002F5444" w:rsidP="009230E1">
            <w:pPr>
              <w:tabs>
                <w:tab w:val="left" w:pos="5103"/>
                <w:tab w:val="left" w:pos="8080"/>
              </w:tabs>
              <w:jc w:val="center"/>
              <w:rPr>
                <w:rFonts w:ascii="Calibri" w:hAnsi="Calibri"/>
                <w:sz w:val="22"/>
              </w:rPr>
            </w:pPr>
          </w:p>
        </w:tc>
        <w:tc>
          <w:tcPr>
            <w:tcW w:w="2215" w:type="dxa"/>
            <w:vAlign w:val="center"/>
          </w:tcPr>
          <w:p w14:paraId="1B7821FD" w14:textId="77777777" w:rsidR="002F5444" w:rsidRPr="00B300E6" w:rsidRDefault="002F5444" w:rsidP="009230E1">
            <w:pPr>
              <w:tabs>
                <w:tab w:val="left" w:pos="5103"/>
                <w:tab w:val="left" w:pos="8080"/>
              </w:tabs>
              <w:jc w:val="center"/>
              <w:rPr>
                <w:rFonts w:ascii="Calibri" w:hAnsi="Calibri"/>
                <w:b/>
                <w:sz w:val="22"/>
              </w:rPr>
            </w:pPr>
            <w:r w:rsidRPr="00B300E6">
              <w:rPr>
                <w:rFonts w:ascii="Calibri" w:hAnsi="Calibri"/>
                <w:b/>
                <w:sz w:val="22"/>
              </w:rPr>
              <w:t>Proposiciones</w:t>
            </w:r>
          </w:p>
          <w:p w14:paraId="6ABC95D0" w14:textId="77777777" w:rsidR="002F5444" w:rsidRPr="00B300E6" w:rsidRDefault="002F5444" w:rsidP="009230E1">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5FCC4186" w14:textId="77777777" w:rsidR="002F5444" w:rsidRPr="00B300E6" w:rsidRDefault="002F5444" w:rsidP="009230E1">
            <w:pPr>
              <w:jc w:val="center"/>
              <w:rPr>
                <w:rFonts w:ascii="Calibri" w:hAnsi="Calibri"/>
                <w:b/>
                <w:sz w:val="22"/>
              </w:rPr>
            </w:pPr>
            <w:r w:rsidRPr="00B300E6">
              <w:rPr>
                <w:rFonts w:ascii="Calibri" w:hAnsi="Calibri"/>
                <w:b/>
                <w:sz w:val="22"/>
              </w:rPr>
              <w:t>Proposiciones</w:t>
            </w:r>
          </w:p>
          <w:p w14:paraId="39FAA046" w14:textId="77777777" w:rsidR="002F5444" w:rsidRPr="00B300E6" w:rsidRDefault="002F5444" w:rsidP="009230E1">
            <w:pPr>
              <w:jc w:val="center"/>
              <w:rPr>
                <w:rFonts w:ascii="Calibri" w:hAnsi="Calibri"/>
                <w:b/>
                <w:sz w:val="22"/>
              </w:rPr>
            </w:pPr>
            <w:r w:rsidRPr="00B300E6">
              <w:rPr>
                <w:rFonts w:ascii="Calibri" w:hAnsi="Calibri"/>
                <w:b/>
                <w:sz w:val="22"/>
              </w:rPr>
              <w:t>Económicas</w:t>
            </w:r>
          </w:p>
        </w:tc>
      </w:tr>
      <w:tr w:rsidR="002F5444" w:rsidRPr="00C40ADF" w14:paraId="78D13037" w14:textId="77777777" w:rsidTr="009230E1">
        <w:trPr>
          <w:trHeight w:val="1108"/>
          <w:jc w:val="center"/>
        </w:trPr>
        <w:tc>
          <w:tcPr>
            <w:tcW w:w="4962" w:type="dxa"/>
            <w:vAlign w:val="center"/>
          </w:tcPr>
          <w:p w14:paraId="57F8DD03" w14:textId="77777777" w:rsidR="002F5444" w:rsidRPr="00C40ADF" w:rsidRDefault="002F5444" w:rsidP="009230E1">
            <w:pPr>
              <w:tabs>
                <w:tab w:val="left" w:pos="5103"/>
                <w:tab w:val="left" w:pos="8222"/>
              </w:tabs>
              <w:rPr>
                <w:rFonts w:ascii="Calibri" w:hAnsi="Calibri"/>
                <w:sz w:val="22"/>
              </w:rPr>
            </w:pPr>
            <w:r w:rsidRPr="00C40ADF">
              <w:rPr>
                <w:rFonts w:ascii="Calibri" w:hAnsi="Calibri"/>
                <w:sz w:val="22"/>
              </w:rPr>
              <w:t>Total  de  propuestas</w:t>
            </w:r>
          </w:p>
        </w:tc>
        <w:tc>
          <w:tcPr>
            <w:tcW w:w="2215" w:type="dxa"/>
            <w:vAlign w:val="center"/>
          </w:tcPr>
          <w:p w14:paraId="0143A55E" w14:textId="77777777" w:rsidR="002F5444" w:rsidRPr="00C40ADF" w:rsidRDefault="002F5444" w:rsidP="009230E1">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1B2BC27F" w14:textId="77777777" w:rsidR="002F5444" w:rsidRPr="00C40ADF" w:rsidRDefault="002F5444" w:rsidP="009230E1">
            <w:pPr>
              <w:jc w:val="center"/>
              <w:rPr>
                <w:rFonts w:ascii="Calibri" w:hAnsi="Calibri"/>
                <w:sz w:val="22"/>
              </w:rPr>
            </w:pPr>
            <w:r w:rsidRPr="00C40ADF">
              <w:rPr>
                <w:rFonts w:ascii="Calibri" w:hAnsi="Calibri"/>
                <w:sz w:val="22"/>
              </w:rPr>
              <w:t>(                )</w:t>
            </w:r>
          </w:p>
        </w:tc>
      </w:tr>
    </w:tbl>
    <w:p w14:paraId="0C33AE86" w14:textId="77777777" w:rsidR="002F5444" w:rsidRPr="00C40ADF" w:rsidRDefault="002F5444" w:rsidP="002F5444">
      <w:pPr>
        <w:tabs>
          <w:tab w:val="left" w:pos="5103"/>
          <w:tab w:val="left" w:pos="8080"/>
        </w:tabs>
        <w:ind w:left="567"/>
        <w:jc w:val="center"/>
        <w:rPr>
          <w:rFonts w:ascii="Calibri" w:hAnsi="Calibri"/>
          <w:sz w:val="22"/>
        </w:rPr>
      </w:pPr>
    </w:p>
    <w:p w14:paraId="35BB0234" w14:textId="77777777" w:rsidR="002F5444" w:rsidRPr="00C40ADF" w:rsidRDefault="002F5444" w:rsidP="002F5444">
      <w:pPr>
        <w:tabs>
          <w:tab w:val="left" w:pos="5103"/>
          <w:tab w:val="left" w:pos="8080"/>
        </w:tabs>
        <w:ind w:left="567"/>
        <w:rPr>
          <w:rFonts w:ascii="Calibri" w:hAnsi="Calibri"/>
          <w:sz w:val="22"/>
        </w:rPr>
      </w:pPr>
    </w:p>
    <w:p w14:paraId="62504F38" w14:textId="77777777" w:rsidR="002F5444" w:rsidRPr="00C40ADF" w:rsidRDefault="002F5444" w:rsidP="002F5444">
      <w:pPr>
        <w:tabs>
          <w:tab w:val="left" w:pos="5103"/>
          <w:tab w:val="left" w:pos="8080"/>
        </w:tabs>
        <w:ind w:left="567"/>
        <w:rPr>
          <w:rFonts w:ascii="Calibri" w:hAnsi="Calibri"/>
          <w:sz w:val="22"/>
        </w:rPr>
      </w:pPr>
    </w:p>
    <w:p w14:paraId="3DFBF860" w14:textId="77777777" w:rsidR="002F5444" w:rsidRPr="00C40ADF" w:rsidRDefault="002F5444" w:rsidP="002F5444">
      <w:pPr>
        <w:tabs>
          <w:tab w:val="left" w:pos="5103"/>
          <w:tab w:val="left" w:pos="8080"/>
        </w:tabs>
        <w:ind w:left="567"/>
        <w:rPr>
          <w:rFonts w:ascii="Calibri" w:hAnsi="Calibri"/>
          <w:sz w:val="22"/>
        </w:rPr>
      </w:pPr>
    </w:p>
    <w:p w14:paraId="06745D56" w14:textId="77777777" w:rsidR="002F5444" w:rsidRPr="00B300E6" w:rsidRDefault="002F5444" w:rsidP="002F5444">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392D5348" w14:textId="77777777" w:rsidR="002F5444" w:rsidRPr="00C40ADF" w:rsidRDefault="002F5444" w:rsidP="002F5444">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2F5444" w:rsidRPr="002522C8" w14:paraId="5696D4AA" w14:textId="77777777" w:rsidTr="009230E1">
        <w:trPr>
          <w:trHeight w:val="1055"/>
          <w:jc w:val="center"/>
        </w:trPr>
        <w:tc>
          <w:tcPr>
            <w:tcW w:w="3106" w:type="dxa"/>
            <w:shd w:val="clear" w:color="auto" w:fill="auto"/>
            <w:vAlign w:val="center"/>
          </w:tcPr>
          <w:p w14:paraId="1AE0BCFC" w14:textId="77777777" w:rsidR="002F5444" w:rsidRPr="002522C8" w:rsidRDefault="002F5444" w:rsidP="009230E1">
            <w:pPr>
              <w:tabs>
                <w:tab w:val="left" w:pos="5103"/>
                <w:tab w:val="left" w:pos="8080"/>
              </w:tabs>
              <w:jc w:val="center"/>
              <w:rPr>
                <w:rFonts w:ascii="Calibri" w:hAnsi="Calibri"/>
                <w:sz w:val="22"/>
              </w:rPr>
            </w:pPr>
          </w:p>
        </w:tc>
        <w:tc>
          <w:tcPr>
            <w:tcW w:w="3107" w:type="dxa"/>
            <w:shd w:val="clear" w:color="auto" w:fill="auto"/>
            <w:vAlign w:val="center"/>
          </w:tcPr>
          <w:p w14:paraId="3ABEE27E" w14:textId="77777777" w:rsidR="002F5444" w:rsidRPr="002522C8" w:rsidRDefault="002F5444" w:rsidP="009230E1">
            <w:pPr>
              <w:tabs>
                <w:tab w:val="left" w:pos="5103"/>
                <w:tab w:val="left" w:pos="8080"/>
              </w:tabs>
              <w:jc w:val="center"/>
              <w:rPr>
                <w:rFonts w:ascii="Calibri" w:hAnsi="Calibri"/>
                <w:sz w:val="22"/>
              </w:rPr>
            </w:pPr>
          </w:p>
        </w:tc>
        <w:tc>
          <w:tcPr>
            <w:tcW w:w="3107" w:type="dxa"/>
            <w:shd w:val="clear" w:color="auto" w:fill="auto"/>
            <w:vAlign w:val="center"/>
          </w:tcPr>
          <w:p w14:paraId="4803D889" w14:textId="77777777" w:rsidR="002F5444" w:rsidRPr="002522C8" w:rsidRDefault="002F5444" w:rsidP="009230E1">
            <w:pPr>
              <w:tabs>
                <w:tab w:val="left" w:pos="5103"/>
                <w:tab w:val="left" w:pos="8080"/>
              </w:tabs>
              <w:jc w:val="center"/>
              <w:rPr>
                <w:rFonts w:ascii="Calibri" w:hAnsi="Calibri"/>
                <w:sz w:val="22"/>
              </w:rPr>
            </w:pPr>
          </w:p>
        </w:tc>
      </w:tr>
      <w:tr w:rsidR="002F5444" w:rsidRPr="002522C8" w14:paraId="6F151492" w14:textId="77777777" w:rsidTr="009230E1">
        <w:trPr>
          <w:jc w:val="center"/>
        </w:trPr>
        <w:tc>
          <w:tcPr>
            <w:tcW w:w="3106" w:type="dxa"/>
            <w:shd w:val="clear" w:color="auto" w:fill="auto"/>
          </w:tcPr>
          <w:p w14:paraId="73694FE0"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2A2A4793"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3308AE57"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F E C H A</w:t>
            </w:r>
          </w:p>
        </w:tc>
      </w:tr>
    </w:tbl>
    <w:p w14:paraId="16C3247F" w14:textId="77777777" w:rsidR="002F5444" w:rsidRPr="00C40ADF" w:rsidRDefault="002F5444" w:rsidP="002F5444">
      <w:pPr>
        <w:tabs>
          <w:tab w:val="left" w:pos="5103"/>
          <w:tab w:val="left" w:pos="8080"/>
        </w:tabs>
        <w:rPr>
          <w:rFonts w:ascii="Calibri" w:hAnsi="Calibri"/>
          <w:sz w:val="22"/>
        </w:rPr>
      </w:pPr>
    </w:p>
    <w:p w14:paraId="575BCE90" w14:textId="77777777" w:rsidR="002F5444" w:rsidRPr="00C40ADF" w:rsidRDefault="002F5444" w:rsidP="002F5444">
      <w:pPr>
        <w:tabs>
          <w:tab w:val="left" w:pos="5103"/>
          <w:tab w:val="left" w:pos="8080"/>
        </w:tabs>
        <w:ind w:left="567"/>
        <w:rPr>
          <w:rFonts w:ascii="Calibri" w:hAnsi="Calibri"/>
          <w:sz w:val="22"/>
        </w:rPr>
      </w:pPr>
    </w:p>
    <w:p w14:paraId="78104D84" w14:textId="77777777" w:rsidR="002F5444" w:rsidRDefault="002F5444" w:rsidP="002F5444">
      <w:pPr>
        <w:tabs>
          <w:tab w:val="left" w:pos="1985"/>
          <w:tab w:val="left" w:pos="6096"/>
          <w:tab w:val="left" w:pos="8647"/>
        </w:tabs>
        <w:ind w:left="567"/>
        <w:rPr>
          <w:rFonts w:ascii="Calibri" w:hAnsi="Calibri"/>
          <w:sz w:val="22"/>
        </w:rPr>
      </w:pPr>
    </w:p>
    <w:p w14:paraId="247AADAD" w14:textId="77777777" w:rsidR="002F5444" w:rsidRPr="00C40ADF" w:rsidRDefault="002F5444" w:rsidP="002F5444">
      <w:pPr>
        <w:tabs>
          <w:tab w:val="left" w:pos="1985"/>
          <w:tab w:val="left" w:pos="6096"/>
          <w:tab w:val="left" w:pos="8647"/>
        </w:tabs>
        <w:ind w:left="567"/>
        <w:rPr>
          <w:rFonts w:ascii="Calibri" w:hAnsi="Calibri"/>
          <w:sz w:val="22"/>
        </w:rPr>
      </w:pPr>
    </w:p>
    <w:p w14:paraId="11658EE8" w14:textId="77777777" w:rsidR="002F5444" w:rsidRDefault="002F5444" w:rsidP="002F5444">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00281195" w14:textId="77777777" w:rsidR="002F5444" w:rsidRDefault="002F5444" w:rsidP="002F5444">
      <w:pPr>
        <w:tabs>
          <w:tab w:val="left" w:pos="1985"/>
          <w:tab w:val="left" w:pos="6096"/>
          <w:tab w:val="left" w:pos="8647"/>
        </w:tabs>
        <w:ind w:left="567"/>
        <w:jc w:val="center"/>
        <w:rPr>
          <w:rFonts w:ascii="Calibri" w:hAnsi="Calibri"/>
          <w:b/>
          <w:i/>
          <w:sz w:val="22"/>
        </w:rPr>
      </w:pPr>
    </w:p>
    <w:p w14:paraId="1C37368E" w14:textId="77777777" w:rsidR="002F5444" w:rsidRDefault="002F5444" w:rsidP="002F5444">
      <w:pPr>
        <w:tabs>
          <w:tab w:val="left" w:pos="1985"/>
          <w:tab w:val="left" w:pos="6096"/>
          <w:tab w:val="left" w:pos="8647"/>
        </w:tabs>
        <w:ind w:left="567"/>
        <w:jc w:val="center"/>
        <w:rPr>
          <w:rFonts w:ascii="Calibri" w:hAnsi="Calibri"/>
          <w:b/>
          <w:i/>
          <w:sz w:val="22"/>
        </w:rPr>
      </w:pPr>
    </w:p>
    <w:p w14:paraId="0D34AC9F" w14:textId="77777777" w:rsidR="00F07EFF" w:rsidRDefault="00F07EFF" w:rsidP="002F5444">
      <w:pPr>
        <w:tabs>
          <w:tab w:val="left" w:pos="1985"/>
          <w:tab w:val="left" w:pos="6096"/>
          <w:tab w:val="left" w:pos="8647"/>
        </w:tabs>
        <w:ind w:left="567"/>
        <w:jc w:val="center"/>
        <w:rPr>
          <w:rFonts w:ascii="Calibri" w:hAnsi="Calibri"/>
          <w:b/>
          <w:i/>
          <w:sz w:val="22"/>
        </w:rPr>
      </w:pPr>
    </w:p>
    <w:p w14:paraId="38CF191E" w14:textId="77777777" w:rsidR="002841D9" w:rsidRDefault="002841D9" w:rsidP="002F5444">
      <w:pPr>
        <w:tabs>
          <w:tab w:val="left" w:pos="1985"/>
          <w:tab w:val="left" w:pos="6096"/>
          <w:tab w:val="left" w:pos="8647"/>
        </w:tabs>
        <w:ind w:left="567"/>
        <w:jc w:val="center"/>
        <w:rPr>
          <w:rFonts w:ascii="Calibri" w:hAnsi="Calibri"/>
          <w:b/>
          <w:i/>
          <w:sz w:val="22"/>
        </w:rPr>
      </w:pPr>
    </w:p>
    <w:p w14:paraId="7C036711" w14:textId="77777777" w:rsidR="002F5444" w:rsidRPr="00C40ADF" w:rsidRDefault="002F5444" w:rsidP="00713FE9">
      <w:pPr>
        <w:pBdr>
          <w:top w:val="single" w:sz="4" w:space="1" w:color="auto"/>
          <w:left w:val="single" w:sz="4" w:space="4" w:color="auto"/>
          <w:bottom w:val="single" w:sz="4" w:space="1" w:color="auto"/>
          <w:right w:val="single" w:sz="4" w:space="4" w:color="auto"/>
        </w:pBdr>
        <w:shd w:val="clear" w:color="auto" w:fill="A3EDFF"/>
        <w:tabs>
          <w:tab w:val="left" w:pos="4536"/>
          <w:tab w:val="left" w:pos="8080"/>
        </w:tabs>
        <w:ind w:right="-91"/>
        <w:jc w:val="center"/>
        <w:outlineLvl w:val="0"/>
        <w:rPr>
          <w:rFonts w:ascii="Calibri" w:hAnsi="Calibri" w:cs="Arial"/>
          <w:b/>
        </w:rPr>
      </w:pPr>
      <w:r w:rsidRPr="00C40ADF">
        <w:rPr>
          <w:rFonts w:ascii="Calibri" w:hAnsi="Calibri" w:cs="Arial"/>
          <w:b/>
          <w:bCs/>
        </w:rPr>
        <w:t xml:space="preserve">ANEXO </w:t>
      </w:r>
      <w:r>
        <w:rPr>
          <w:rFonts w:ascii="Calibri" w:hAnsi="Calibri" w:cs="Arial"/>
          <w:b/>
        </w:rPr>
        <w:t>7</w:t>
      </w:r>
    </w:p>
    <w:p w14:paraId="2995E8D8" w14:textId="77777777" w:rsidR="002F5444" w:rsidRPr="001C3B83" w:rsidRDefault="002F5444" w:rsidP="002F5444">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w:t>
      </w:r>
      <w:r w:rsidR="004D6A68">
        <w:rPr>
          <w:rFonts w:ascii="Calibri" w:hAnsi="Calibri" w:cs="Calibri"/>
          <w:sz w:val="18"/>
          <w:szCs w:val="20"/>
        </w:rPr>
        <w:t xml:space="preserve">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w:t>
      </w:r>
      <w:r w:rsidR="008323E1">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77126F12" w14:textId="77777777" w:rsidR="002F5444" w:rsidRPr="00B63CD0" w:rsidRDefault="002F5444" w:rsidP="002F5444">
      <w:pPr>
        <w:pStyle w:val="Default"/>
        <w:jc w:val="right"/>
        <w:rPr>
          <w:rFonts w:ascii="Calibri" w:hAnsi="Calibri" w:cs="Calibri"/>
          <w:sz w:val="20"/>
          <w:szCs w:val="20"/>
        </w:rPr>
      </w:pPr>
      <w:r w:rsidRPr="00B63CD0">
        <w:rPr>
          <w:rFonts w:ascii="Calibri" w:hAnsi="Calibri" w:cs="Calibri"/>
          <w:sz w:val="20"/>
          <w:szCs w:val="20"/>
        </w:rPr>
        <w:t>_____________</w:t>
      </w:r>
      <w:r w:rsidR="00BB0554">
        <w:rPr>
          <w:rFonts w:ascii="Calibri" w:hAnsi="Calibri" w:cs="Calibri"/>
          <w:sz w:val="20"/>
          <w:szCs w:val="20"/>
        </w:rPr>
        <w:t xml:space="preserve">, ____ de _____________ </w:t>
      </w:r>
      <w:proofErr w:type="spellStart"/>
      <w:r w:rsidR="00BB0554">
        <w:rPr>
          <w:rFonts w:ascii="Calibri" w:hAnsi="Calibri" w:cs="Calibri"/>
          <w:sz w:val="20"/>
          <w:szCs w:val="20"/>
        </w:rPr>
        <w:t>de</w:t>
      </w:r>
      <w:proofErr w:type="spellEnd"/>
      <w:r w:rsidR="00BB0554">
        <w:rPr>
          <w:rFonts w:ascii="Calibri" w:hAnsi="Calibri" w:cs="Calibri"/>
          <w:sz w:val="20"/>
          <w:szCs w:val="20"/>
        </w:rPr>
        <w:t xml:space="preserve"> _____</w:t>
      </w:r>
    </w:p>
    <w:p w14:paraId="193C061E" w14:textId="77777777" w:rsidR="002F5444" w:rsidRPr="00B63CD0" w:rsidRDefault="002F5444" w:rsidP="002F5444">
      <w:pPr>
        <w:pStyle w:val="Default"/>
        <w:rPr>
          <w:rFonts w:ascii="Calibri" w:hAnsi="Calibri" w:cs="Calibri"/>
          <w:sz w:val="20"/>
          <w:szCs w:val="20"/>
        </w:rPr>
      </w:pPr>
    </w:p>
    <w:p w14:paraId="2EC37B0D" w14:textId="77777777" w:rsidR="002F5444" w:rsidRPr="00B63CD0" w:rsidRDefault="008323E1" w:rsidP="002F5444">
      <w:pPr>
        <w:pStyle w:val="Default"/>
        <w:rPr>
          <w:rFonts w:ascii="Calibri" w:hAnsi="Calibri" w:cs="Calibri"/>
          <w:b/>
          <w:sz w:val="20"/>
          <w:szCs w:val="20"/>
        </w:rPr>
      </w:pPr>
      <w:r>
        <w:rPr>
          <w:rFonts w:asciiTheme="minorHAnsi" w:hAnsiTheme="minorHAnsi" w:cs="Arial"/>
          <w:b/>
          <w:sz w:val="20"/>
          <w:szCs w:val="20"/>
        </w:rPr>
        <w:t>LIC. VICENTE ARTURO LÓPEZ LIMÓN</w:t>
      </w:r>
    </w:p>
    <w:p w14:paraId="1C546682" w14:textId="77777777" w:rsidR="002F5444" w:rsidRPr="00B63CD0" w:rsidRDefault="002F5444" w:rsidP="002F5444">
      <w:pPr>
        <w:pStyle w:val="Default"/>
        <w:rPr>
          <w:rFonts w:ascii="Calibri" w:hAnsi="Calibri" w:cs="Calibri"/>
          <w:b/>
          <w:sz w:val="20"/>
          <w:szCs w:val="20"/>
        </w:rPr>
      </w:pPr>
      <w:r w:rsidRPr="00B63CD0">
        <w:rPr>
          <w:rFonts w:ascii="Calibri" w:hAnsi="Calibri" w:cs="Calibri"/>
          <w:b/>
          <w:sz w:val="20"/>
          <w:szCs w:val="20"/>
        </w:rPr>
        <w:t>Director Administrativo</w:t>
      </w:r>
    </w:p>
    <w:p w14:paraId="6CED5953" w14:textId="77777777" w:rsidR="002F5444" w:rsidRPr="00B63CD0" w:rsidRDefault="002F5444" w:rsidP="002F5444">
      <w:pPr>
        <w:pStyle w:val="Default"/>
        <w:rPr>
          <w:rFonts w:ascii="Calibri" w:hAnsi="Calibri" w:cs="Calibri"/>
          <w:sz w:val="20"/>
          <w:szCs w:val="20"/>
        </w:rPr>
      </w:pPr>
    </w:p>
    <w:p w14:paraId="6888A5A8" w14:textId="725EC8DB"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w:t>
      </w:r>
      <w:r w:rsidR="00C96B24">
        <w:rPr>
          <w:rFonts w:ascii="Calibri" w:hAnsi="Calibri" w:cs="Calibri"/>
          <w:b/>
          <w:bCs/>
          <w:sz w:val="20"/>
          <w:szCs w:val="20"/>
        </w:rPr>
        <w:t>INTERNACIONAL BAJO LA COBERTURA DE</w:t>
      </w:r>
      <w:r w:rsidR="00903C17">
        <w:rPr>
          <w:rFonts w:ascii="Calibri" w:hAnsi="Calibri" w:cs="Calibri"/>
          <w:b/>
          <w:bCs/>
          <w:sz w:val="20"/>
          <w:szCs w:val="20"/>
        </w:rPr>
        <w:t xml:space="preserve"> TRATADOS PRESENCIAL </w:t>
      </w:r>
      <w:r w:rsidRPr="00B63CD0">
        <w:rPr>
          <w:rFonts w:ascii="Calibri" w:hAnsi="Calibri" w:cs="Calibri"/>
          <w:b/>
          <w:bCs/>
          <w:sz w:val="20"/>
          <w:szCs w:val="20"/>
        </w:rPr>
        <w:t xml:space="preserve">No. </w:t>
      </w:r>
      <w:r w:rsidR="00F51DDF">
        <w:rPr>
          <w:rFonts w:ascii="Calibri" w:hAnsi="Calibri" w:cs="Calibri"/>
          <w:b/>
          <w:bCs/>
          <w:sz w:val="20"/>
          <w:szCs w:val="20"/>
        </w:rPr>
        <w:t>LP-919044992-I49-2024</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5D481C6F" w14:textId="77777777" w:rsidR="002F5444" w:rsidRPr="00B63CD0" w:rsidRDefault="002F5444" w:rsidP="002F5444">
      <w:pPr>
        <w:pStyle w:val="Default"/>
        <w:jc w:val="both"/>
        <w:rPr>
          <w:rFonts w:ascii="Calibri" w:hAnsi="Calibri" w:cs="Calibri"/>
          <w:sz w:val="20"/>
          <w:szCs w:val="20"/>
        </w:rPr>
      </w:pPr>
    </w:p>
    <w:p w14:paraId="3277B893" w14:textId="77777777" w:rsidR="002F5444" w:rsidRPr="00B63CD0" w:rsidRDefault="002F5444" w:rsidP="003C770C">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el Artículos 37 y 95 de la Ley, </w:t>
      </w:r>
      <w:r w:rsidRPr="00B63CD0">
        <w:rPr>
          <w:rFonts w:ascii="Calibri" w:hAnsi="Calibri"/>
          <w:i/>
          <w:sz w:val="20"/>
        </w:rPr>
        <w:t>Artículo 38</w:t>
      </w:r>
      <w:r w:rsidRPr="00B63CD0">
        <w:rPr>
          <w:rFonts w:ascii="Calibri" w:hAnsi="Calibri"/>
          <w:sz w:val="20"/>
        </w:rPr>
        <w:t xml:space="preserve"> del Reglamen</w:t>
      </w:r>
      <w:r w:rsidR="008323E1">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35F0A89C" w14:textId="77777777" w:rsidR="002F5444" w:rsidRPr="00B63CD0" w:rsidRDefault="002F5444" w:rsidP="003C770C">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sidR="008323E1">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6C812DE7" w14:textId="77777777" w:rsidR="002F5444" w:rsidRPr="00B63CD0" w:rsidRDefault="002F5444" w:rsidP="003C770C">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32CAF0D4" w14:textId="77777777" w:rsidR="002F5444" w:rsidRPr="00B63CD0" w:rsidRDefault="002F5444" w:rsidP="002F5444">
      <w:pPr>
        <w:pStyle w:val="Default"/>
        <w:jc w:val="both"/>
        <w:rPr>
          <w:rFonts w:ascii="Calibri" w:hAnsi="Calibri" w:cs="Calibri"/>
          <w:sz w:val="20"/>
          <w:szCs w:val="20"/>
        </w:rPr>
      </w:pPr>
    </w:p>
    <w:p w14:paraId="2E85BCE0" w14:textId="77777777"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5BAB9844" w14:textId="77777777" w:rsidR="002F5444" w:rsidRPr="00B63CD0" w:rsidRDefault="002F5444" w:rsidP="002F5444">
      <w:pPr>
        <w:pStyle w:val="Default"/>
        <w:jc w:val="both"/>
        <w:rPr>
          <w:rFonts w:ascii="Calibri" w:hAnsi="Calibri" w:cs="Calibri"/>
          <w:sz w:val="20"/>
          <w:szCs w:val="20"/>
        </w:rPr>
      </w:pPr>
    </w:p>
    <w:p w14:paraId="60FD6010" w14:textId="77777777"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735B2D36" w14:textId="77777777" w:rsidR="002F5444" w:rsidRPr="00B63CD0" w:rsidRDefault="002F5444" w:rsidP="002F5444">
      <w:pPr>
        <w:rPr>
          <w:rFonts w:ascii="Calibri" w:hAnsi="Calibri"/>
          <w:lang w:val="es-MX"/>
        </w:rPr>
      </w:pPr>
    </w:p>
    <w:p w14:paraId="0BE263EF" w14:textId="77777777" w:rsidR="002F5444" w:rsidRPr="00B63CD0" w:rsidRDefault="002F5444" w:rsidP="002F5444">
      <w:pPr>
        <w:pStyle w:val="Default"/>
        <w:jc w:val="center"/>
        <w:rPr>
          <w:rFonts w:ascii="Calibri" w:hAnsi="Calibri" w:cs="Calibri"/>
          <w:sz w:val="20"/>
          <w:szCs w:val="20"/>
        </w:rPr>
      </w:pPr>
      <w:r w:rsidRPr="00B63CD0">
        <w:rPr>
          <w:rFonts w:ascii="Calibri" w:hAnsi="Calibri" w:cs="Calibri"/>
          <w:sz w:val="20"/>
          <w:szCs w:val="20"/>
        </w:rPr>
        <w:t>A T E N T A M E N T E</w:t>
      </w:r>
    </w:p>
    <w:p w14:paraId="07209049" w14:textId="77777777" w:rsidR="002F5444" w:rsidRPr="00B63CD0" w:rsidRDefault="002F5444" w:rsidP="002F5444">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2F5444" w:rsidRPr="004A4C14" w14:paraId="0A4C3032" w14:textId="77777777" w:rsidTr="009230E1">
        <w:trPr>
          <w:trHeight w:val="457"/>
          <w:jc w:val="center"/>
        </w:trPr>
        <w:tc>
          <w:tcPr>
            <w:tcW w:w="3106" w:type="dxa"/>
          </w:tcPr>
          <w:p w14:paraId="074BE670"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05D406B8"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321284E1"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0B8082E2"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5C29D518"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4BE0CE03"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Firma</w:t>
            </w:r>
          </w:p>
        </w:tc>
      </w:tr>
    </w:tbl>
    <w:p w14:paraId="27E19F3E" w14:textId="77777777" w:rsidR="002F5444" w:rsidRPr="00B63CD0" w:rsidRDefault="002F5444" w:rsidP="002F5444">
      <w:pPr>
        <w:tabs>
          <w:tab w:val="left" w:pos="5245"/>
          <w:tab w:val="left" w:pos="7655"/>
        </w:tabs>
        <w:ind w:right="-91"/>
        <w:rPr>
          <w:rFonts w:ascii="Calibri" w:hAnsi="Calibri" w:cs="Arial"/>
          <w:b/>
          <w:i/>
        </w:rPr>
      </w:pPr>
    </w:p>
    <w:p w14:paraId="15A6E664" w14:textId="77777777" w:rsidR="002F5444" w:rsidRPr="00B63CD0" w:rsidRDefault="002F5444" w:rsidP="002F5444">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3EE14E23" w14:textId="77777777" w:rsidR="002F5444" w:rsidRDefault="002F5444" w:rsidP="002F5444">
      <w:pPr>
        <w:jc w:val="center"/>
        <w:rPr>
          <w:rFonts w:ascii="Calibri" w:hAnsi="Calibri" w:cs="Arial"/>
          <w:b/>
          <w:i/>
          <w:sz w:val="18"/>
        </w:rPr>
      </w:pPr>
    </w:p>
    <w:p w14:paraId="647F7D50" w14:textId="77777777" w:rsidR="009462B3" w:rsidRDefault="009462B3" w:rsidP="002F5444">
      <w:pPr>
        <w:jc w:val="center"/>
        <w:rPr>
          <w:rFonts w:ascii="Calibri" w:hAnsi="Calibri" w:cs="Arial"/>
          <w:b/>
          <w:i/>
          <w:sz w:val="18"/>
        </w:rPr>
      </w:pPr>
    </w:p>
    <w:p w14:paraId="09F755C9" w14:textId="77777777" w:rsidR="002841D9" w:rsidRDefault="002841D9" w:rsidP="002F5444">
      <w:pPr>
        <w:jc w:val="center"/>
        <w:rPr>
          <w:rFonts w:ascii="Calibri" w:hAnsi="Calibri" w:cs="Arial"/>
          <w:b/>
          <w:i/>
          <w:sz w:val="18"/>
        </w:rPr>
      </w:pPr>
    </w:p>
    <w:p w14:paraId="70A2ACD3" w14:textId="77777777" w:rsidR="004D6A68" w:rsidRDefault="004D6A68" w:rsidP="002F5444">
      <w:pPr>
        <w:jc w:val="center"/>
        <w:rPr>
          <w:rFonts w:ascii="Calibri" w:hAnsi="Calibri" w:cs="Arial"/>
          <w:b/>
          <w:i/>
          <w:sz w:val="18"/>
        </w:rPr>
      </w:pPr>
    </w:p>
    <w:p w14:paraId="2BCD0C52" w14:textId="77777777" w:rsidR="002841D9" w:rsidRDefault="002841D9" w:rsidP="002F5444">
      <w:pPr>
        <w:jc w:val="center"/>
        <w:rPr>
          <w:rFonts w:ascii="Calibri" w:hAnsi="Calibri" w:cs="Arial"/>
          <w:b/>
          <w:i/>
          <w:sz w:val="18"/>
        </w:rPr>
      </w:pPr>
    </w:p>
    <w:p w14:paraId="745E6E64" w14:textId="77777777" w:rsidR="009462B3" w:rsidRDefault="009462B3" w:rsidP="002F5444">
      <w:pPr>
        <w:jc w:val="center"/>
        <w:rPr>
          <w:rFonts w:ascii="Calibri" w:hAnsi="Calibri" w:cs="Arial"/>
          <w:b/>
          <w:i/>
          <w:sz w:val="18"/>
        </w:rPr>
      </w:pPr>
    </w:p>
    <w:p w14:paraId="65BDF2E7" w14:textId="77777777" w:rsidR="002F5444" w:rsidRPr="001C3B83" w:rsidRDefault="002F5444" w:rsidP="00713FE9">
      <w:pPr>
        <w:pBdr>
          <w:top w:val="single" w:sz="4" w:space="8" w:color="auto"/>
          <w:left w:val="single" w:sz="4" w:space="4" w:color="auto"/>
          <w:bottom w:val="single" w:sz="4" w:space="1" w:color="auto"/>
          <w:right w:val="single" w:sz="4" w:space="4" w:color="auto"/>
        </w:pBdr>
        <w:shd w:val="clear" w:color="auto" w:fill="A3EDFF"/>
        <w:ind w:right="-91"/>
        <w:jc w:val="center"/>
        <w:outlineLvl w:val="0"/>
        <w:rPr>
          <w:rFonts w:ascii="Calibri" w:hAnsi="Calibri" w:cs="Arial"/>
          <w:b/>
        </w:rPr>
      </w:pPr>
      <w:r w:rsidRPr="001C3B83">
        <w:rPr>
          <w:rFonts w:ascii="Calibri" w:hAnsi="Calibri" w:cs="Arial"/>
          <w:b/>
        </w:rPr>
        <w:t xml:space="preserve">ANEXO </w:t>
      </w:r>
      <w:r w:rsidR="00903C17">
        <w:rPr>
          <w:rFonts w:ascii="Calibri" w:hAnsi="Calibri" w:cs="Arial"/>
          <w:b/>
        </w:rPr>
        <w:t>8</w:t>
      </w:r>
    </w:p>
    <w:p w14:paraId="431C7C6E" w14:textId="77777777" w:rsidR="00646851" w:rsidRPr="001C3B83" w:rsidRDefault="00646851" w:rsidP="00646851">
      <w:pPr>
        <w:jc w:val="center"/>
        <w:rPr>
          <w:rFonts w:ascii="Calibri" w:hAnsi="Calibri" w:cs="Arial"/>
          <w:b/>
        </w:rPr>
      </w:pPr>
      <w:r w:rsidRPr="001C3B83">
        <w:rPr>
          <w:rFonts w:ascii="Calibri" w:hAnsi="Calibri" w:cs="Arial"/>
          <w:b/>
        </w:rPr>
        <w:t>INFORMACIÓN SOBRE LA COMPAÑIA</w:t>
      </w:r>
    </w:p>
    <w:p w14:paraId="36DE731C" w14:textId="77777777" w:rsidR="00646851" w:rsidRPr="001C3B83" w:rsidRDefault="00646851" w:rsidP="00646851">
      <w:pPr>
        <w:jc w:val="center"/>
        <w:rPr>
          <w:rFonts w:ascii="Calibri" w:hAnsi="Calibri" w:cs="Arial"/>
          <w:b/>
          <w:u w:val="single"/>
        </w:rPr>
      </w:pPr>
    </w:p>
    <w:p w14:paraId="0EF2C946" w14:textId="7572B080" w:rsidR="00646851" w:rsidRPr="00D22B42" w:rsidRDefault="00646851" w:rsidP="00646851">
      <w:pPr>
        <w:jc w:val="both"/>
        <w:rPr>
          <w:rFonts w:ascii="Calibri" w:hAnsi="Calibri" w:cs="Arial"/>
          <w:sz w:val="16"/>
          <w:szCs w:val="16"/>
        </w:rPr>
      </w:pPr>
      <w:r w:rsidRPr="00D22B42">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D22B42">
        <w:rPr>
          <w:rFonts w:ascii="Calibri" w:hAnsi="Calibri" w:cs="Calibri"/>
          <w:b/>
          <w:bCs/>
          <w:sz w:val="16"/>
          <w:szCs w:val="16"/>
        </w:rPr>
        <w:t>LICITACIÓN PÚBLICA INTERNACIONAL BAJO LA COBERTURA DE TRATADOS PRESENCIAL</w:t>
      </w:r>
      <w:r w:rsidRPr="00D22B42">
        <w:rPr>
          <w:rFonts w:ascii="Calibri" w:hAnsi="Calibri" w:cs="Arial"/>
          <w:sz w:val="16"/>
          <w:szCs w:val="16"/>
        </w:rPr>
        <w:t>, a nombre y representación de: (persona física o moral)</w:t>
      </w:r>
    </w:p>
    <w:p w14:paraId="13203C94" w14:textId="77777777" w:rsidR="00646851" w:rsidRPr="00D22B42" w:rsidRDefault="00646851" w:rsidP="00646851">
      <w:pPr>
        <w:tabs>
          <w:tab w:val="left" w:pos="1985"/>
        </w:tabs>
        <w:jc w:val="both"/>
        <w:rPr>
          <w:rFonts w:ascii="Calibri" w:hAnsi="Calibri" w:cs="Arial"/>
          <w:sz w:val="16"/>
          <w:szCs w:val="16"/>
        </w:rPr>
      </w:pPr>
    </w:p>
    <w:p w14:paraId="56C0AB71" w14:textId="77777777" w:rsidR="00646851" w:rsidRPr="00D22B42" w:rsidRDefault="00646851" w:rsidP="00646851">
      <w:pPr>
        <w:tabs>
          <w:tab w:val="left" w:pos="1985"/>
        </w:tabs>
        <w:jc w:val="both"/>
        <w:rPr>
          <w:rFonts w:ascii="Calibri" w:hAnsi="Calibri" w:cs="Arial"/>
          <w:sz w:val="16"/>
          <w:szCs w:val="16"/>
        </w:rPr>
      </w:pPr>
      <w:r w:rsidRPr="00D22B42">
        <w:rPr>
          <w:rFonts w:ascii="Calibri" w:hAnsi="Calibri" w:cs="Calibri"/>
          <w:b/>
          <w:bCs/>
          <w:sz w:val="16"/>
          <w:szCs w:val="16"/>
        </w:rPr>
        <w:t>LICITACIÓN PÚBLICA INTERNACIONAL BAJO LA COBERTURA DE TRATADOS PRESENCIAL</w:t>
      </w:r>
      <w:r w:rsidRPr="00D22B42">
        <w:rPr>
          <w:rFonts w:ascii="Calibri" w:hAnsi="Calibri" w:cs="Arial"/>
          <w:sz w:val="16"/>
          <w:szCs w:val="16"/>
        </w:rPr>
        <w:t xml:space="preserve"> </w:t>
      </w:r>
      <w:proofErr w:type="spellStart"/>
      <w:r w:rsidRPr="00D22B42">
        <w:rPr>
          <w:rFonts w:ascii="Calibri" w:hAnsi="Calibri" w:cs="Arial"/>
          <w:sz w:val="16"/>
          <w:szCs w:val="16"/>
        </w:rPr>
        <w:t>Nº</w:t>
      </w:r>
      <w:proofErr w:type="spellEnd"/>
      <w:r w:rsidRPr="00D22B42">
        <w:rPr>
          <w:rFonts w:ascii="Calibri" w:hAnsi="Calibri" w:cs="Arial"/>
          <w:sz w:val="16"/>
          <w:szCs w:val="16"/>
        </w:rPr>
        <w:t xml:space="preserve">. ____________________ </w:t>
      </w:r>
    </w:p>
    <w:p w14:paraId="387DF84D" w14:textId="77777777" w:rsidR="00646851" w:rsidRPr="00D22B42" w:rsidRDefault="00646851" w:rsidP="00646851">
      <w:pPr>
        <w:tabs>
          <w:tab w:val="left" w:pos="1985"/>
        </w:tabs>
        <w:jc w:val="both"/>
        <w:rPr>
          <w:rFonts w:ascii="Calibri" w:hAnsi="Calibri" w:cs="Arial"/>
          <w:sz w:val="16"/>
          <w:szCs w:val="16"/>
        </w:rPr>
      </w:pPr>
      <w:r w:rsidRPr="00D22B42">
        <w:rPr>
          <w:rFonts w:ascii="Calibri" w:hAnsi="Calibri" w:cs="Arial"/>
          <w:sz w:val="16"/>
          <w:szCs w:val="16"/>
        </w:rPr>
        <w:t>Referente a: _________________</w:t>
      </w:r>
    </w:p>
    <w:p w14:paraId="53AB6B2D" w14:textId="77777777" w:rsidR="00646851" w:rsidRPr="00D22B42" w:rsidRDefault="00646851" w:rsidP="00646851">
      <w:pPr>
        <w:tabs>
          <w:tab w:val="left" w:pos="1985"/>
        </w:tabs>
        <w:jc w:val="both"/>
        <w:rPr>
          <w:rFonts w:ascii="Calibri" w:hAnsi="Calibri" w:cs="Arial"/>
          <w:sz w:val="16"/>
          <w:szCs w:val="16"/>
        </w:rPr>
      </w:pPr>
    </w:p>
    <w:p w14:paraId="723B88F1" w14:textId="77777777" w:rsidR="00646851" w:rsidRPr="00D22B42" w:rsidRDefault="00646851" w:rsidP="00646851">
      <w:pPr>
        <w:tabs>
          <w:tab w:val="left" w:pos="1985"/>
        </w:tabs>
        <w:jc w:val="both"/>
        <w:rPr>
          <w:rFonts w:ascii="Calibri" w:hAnsi="Calibri" w:cs="Arial"/>
          <w:sz w:val="16"/>
          <w:szCs w:val="16"/>
        </w:rPr>
      </w:pPr>
      <w:r w:rsidRPr="00D22B42">
        <w:rPr>
          <w:rFonts w:ascii="Calibri" w:hAnsi="Calibri" w:cs="Arial"/>
          <w:sz w:val="16"/>
          <w:szCs w:val="16"/>
        </w:rPr>
        <w:t>Registro Federal de Contribuyentes:</w:t>
      </w:r>
    </w:p>
    <w:p w14:paraId="71017F75" w14:textId="77777777" w:rsidR="00646851" w:rsidRPr="00D22B42" w:rsidRDefault="00646851" w:rsidP="00646851">
      <w:pPr>
        <w:tabs>
          <w:tab w:val="left" w:pos="1985"/>
        </w:tabs>
        <w:jc w:val="both"/>
        <w:rPr>
          <w:rFonts w:ascii="Calibri" w:hAnsi="Calibri" w:cs="Arial"/>
          <w:sz w:val="16"/>
          <w:szCs w:val="16"/>
        </w:rPr>
      </w:pPr>
      <w:r w:rsidRPr="00D22B42">
        <w:rPr>
          <w:rFonts w:ascii="Calibri" w:hAnsi="Calibri" w:cs="Arial"/>
          <w:sz w:val="16"/>
          <w:szCs w:val="16"/>
        </w:rPr>
        <w:t>Domicilio: Calle y Número, Colonia, Delegación o Municipio, Entidad, Código Postal.</w:t>
      </w:r>
    </w:p>
    <w:p w14:paraId="618399B9" w14:textId="77777777" w:rsidR="00646851" w:rsidRPr="00D22B42" w:rsidRDefault="00646851" w:rsidP="00646851">
      <w:pPr>
        <w:tabs>
          <w:tab w:val="left" w:pos="1985"/>
        </w:tabs>
        <w:jc w:val="both"/>
        <w:rPr>
          <w:rFonts w:ascii="Calibri" w:hAnsi="Calibri" w:cs="Arial"/>
          <w:sz w:val="16"/>
          <w:szCs w:val="16"/>
        </w:rPr>
      </w:pPr>
      <w:r w:rsidRPr="00D22B42">
        <w:rPr>
          <w:rFonts w:ascii="Calibri" w:hAnsi="Calibri" w:cs="Arial"/>
          <w:sz w:val="16"/>
          <w:szCs w:val="16"/>
        </w:rPr>
        <w:t>Teléfonos: Fax:</w:t>
      </w:r>
    </w:p>
    <w:p w14:paraId="10AD2F8B" w14:textId="77777777" w:rsidR="00646851" w:rsidRPr="00D22B42" w:rsidRDefault="00646851" w:rsidP="00646851">
      <w:pPr>
        <w:tabs>
          <w:tab w:val="left" w:pos="1985"/>
        </w:tabs>
        <w:jc w:val="both"/>
        <w:rPr>
          <w:rFonts w:ascii="Calibri" w:hAnsi="Calibri" w:cs="Arial"/>
          <w:sz w:val="16"/>
          <w:szCs w:val="16"/>
        </w:rPr>
      </w:pPr>
      <w:r w:rsidRPr="00D22B42">
        <w:rPr>
          <w:rFonts w:ascii="Calibri" w:hAnsi="Calibri" w:cs="Arial"/>
          <w:sz w:val="16"/>
          <w:szCs w:val="16"/>
        </w:rPr>
        <w:t>Correo Electrónico:</w:t>
      </w:r>
    </w:p>
    <w:p w14:paraId="5F059919" w14:textId="77777777" w:rsidR="00646851" w:rsidRPr="00D22B42" w:rsidRDefault="00646851" w:rsidP="00646851">
      <w:pPr>
        <w:jc w:val="both"/>
        <w:rPr>
          <w:rFonts w:ascii="Calibri" w:hAnsi="Calibri" w:cs="Arial"/>
          <w:sz w:val="16"/>
          <w:szCs w:val="16"/>
        </w:rPr>
      </w:pPr>
      <w:r w:rsidRPr="00D22B42">
        <w:rPr>
          <w:rFonts w:ascii="Calibri" w:hAnsi="Calibri" w:cs="Arial"/>
          <w:sz w:val="16"/>
          <w:szCs w:val="16"/>
        </w:rPr>
        <w:t>No. de la escritura pública en la que consta su acta constitutiva: Fecha:</w:t>
      </w:r>
    </w:p>
    <w:p w14:paraId="74CF375C" w14:textId="67E6C063" w:rsidR="00646851" w:rsidRPr="00D22B42" w:rsidRDefault="00646851" w:rsidP="00646851">
      <w:pPr>
        <w:jc w:val="both"/>
        <w:rPr>
          <w:rFonts w:ascii="Calibri" w:hAnsi="Calibri" w:cs="Arial"/>
          <w:sz w:val="16"/>
          <w:szCs w:val="16"/>
        </w:rPr>
      </w:pPr>
      <w:r w:rsidRPr="00D22B42">
        <w:rPr>
          <w:rFonts w:ascii="Calibri" w:hAnsi="Calibri" w:cs="Arial"/>
          <w:sz w:val="16"/>
          <w:szCs w:val="16"/>
        </w:rPr>
        <w:t xml:space="preserve">Nombre, número y lugar del Notario Público ante el cual se </w:t>
      </w:r>
      <w:r w:rsidR="00093DAF" w:rsidRPr="00D22B42">
        <w:rPr>
          <w:rFonts w:ascii="Calibri" w:hAnsi="Calibri" w:cs="Arial"/>
          <w:sz w:val="16"/>
          <w:szCs w:val="16"/>
        </w:rPr>
        <w:t>dio</w:t>
      </w:r>
      <w:r w:rsidRPr="00D22B42">
        <w:rPr>
          <w:rFonts w:ascii="Calibri" w:hAnsi="Calibri" w:cs="Arial"/>
          <w:sz w:val="16"/>
          <w:szCs w:val="16"/>
        </w:rPr>
        <w:t xml:space="preserve"> fe de la misma:</w:t>
      </w:r>
    </w:p>
    <w:p w14:paraId="4C8BB81C" w14:textId="77777777" w:rsidR="00646851" w:rsidRPr="00D22B42" w:rsidRDefault="00646851" w:rsidP="00646851">
      <w:pPr>
        <w:jc w:val="both"/>
        <w:rPr>
          <w:rFonts w:ascii="Calibri" w:hAnsi="Calibri" w:cs="Arial"/>
          <w:sz w:val="16"/>
          <w:szCs w:val="16"/>
        </w:rPr>
      </w:pPr>
      <w:r w:rsidRPr="00D22B42">
        <w:rPr>
          <w:rFonts w:ascii="Calibri" w:hAnsi="Calibri" w:cs="Arial"/>
          <w:sz w:val="16"/>
          <w:szCs w:val="16"/>
        </w:rPr>
        <w:t>Datos de inscripción ante el Registro Público de la Propiedad y del Comercio.</w:t>
      </w:r>
    </w:p>
    <w:p w14:paraId="2722F565" w14:textId="47D72367" w:rsidR="00646851" w:rsidRPr="00D22B42" w:rsidRDefault="00646851" w:rsidP="00646851">
      <w:pPr>
        <w:jc w:val="both"/>
        <w:rPr>
          <w:rFonts w:ascii="Calibri" w:hAnsi="Calibri" w:cs="Arial"/>
          <w:sz w:val="16"/>
          <w:szCs w:val="16"/>
        </w:rPr>
      </w:pPr>
      <w:r w:rsidRPr="00D22B42">
        <w:rPr>
          <w:rFonts w:ascii="Calibri" w:hAnsi="Calibri" w:cs="Arial"/>
          <w:sz w:val="16"/>
          <w:szCs w:val="16"/>
        </w:rPr>
        <w:t>Relación de accionistas.</w:t>
      </w:r>
      <w:r w:rsidR="00093DAF">
        <w:rPr>
          <w:rFonts w:ascii="Calibri" w:hAnsi="Calibri" w:cs="Arial"/>
          <w:sz w:val="16"/>
          <w:szCs w:val="16"/>
        </w:rPr>
        <w:t xml:space="preserve"> </w:t>
      </w:r>
      <w:r w:rsidRPr="00D22B42">
        <w:rPr>
          <w:rFonts w:ascii="Calibri" w:hAnsi="Calibri" w:cs="Arial"/>
          <w:sz w:val="16"/>
          <w:szCs w:val="16"/>
        </w:rPr>
        <w:t>-</w:t>
      </w:r>
    </w:p>
    <w:p w14:paraId="032CFAC3" w14:textId="77777777" w:rsidR="00646851" w:rsidRPr="00D22B42" w:rsidRDefault="00646851" w:rsidP="00646851">
      <w:pPr>
        <w:jc w:val="both"/>
        <w:rPr>
          <w:rFonts w:ascii="Calibri" w:hAnsi="Calibri" w:cs="Arial"/>
          <w:sz w:val="16"/>
          <w:szCs w:val="16"/>
        </w:rPr>
      </w:pPr>
      <w:r w:rsidRPr="00D22B42">
        <w:rPr>
          <w:rFonts w:ascii="Calibri" w:hAnsi="Calibri" w:cs="Arial"/>
          <w:sz w:val="16"/>
          <w:szCs w:val="16"/>
        </w:rPr>
        <w:t>Apellido Paterno: Apellido Materno: Nombre (s) (Denominación)</w:t>
      </w:r>
    </w:p>
    <w:p w14:paraId="6F9CC0DC" w14:textId="77777777" w:rsidR="00646851" w:rsidRPr="00D22B42" w:rsidRDefault="00646851" w:rsidP="00646851">
      <w:pPr>
        <w:jc w:val="both"/>
        <w:rPr>
          <w:rFonts w:ascii="Calibri" w:hAnsi="Calibri" w:cs="Arial"/>
          <w:sz w:val="16"/>
          <w:szCs w:val="16"/>
        </w:rPr>
      </w:pPr>
      <w:r w:rsidRPr="00D22B42">
        <w:rPr>
          <w:rFonts w:ascii="Calibri" w:hAnsi="Calibri" w:cs="Arial"/>
          <w:sz w:val="16"/>
          <w:szCs w:val="16"/>
        </w:rPr>
        <w:t>Descripción del objeto social:</w:t>
      </w:r>
    </w:p>
    <w:p w14:paraId="6B9FB6B3" w14:textId="77777777" w:rsidR="00646851" w:rsidRPr="00D22B42" w:rsidRDefault="00646851" w:rsidP="00646851">
      <w:pPr>
        <w:jc w:val="both"/>
        <w:rPr>
          <w:rFonts w:ascii="Calibri" w:hAnsi="Calibri" w:cs="Arial"/>
          <w:sz w:val="16"/>
          <w:szCs w:val="16"/>
        </w:rPr>
      </w:pPr>
      <w:r w:rsidRPr="00D22B42">
        <w:rPr>
          <w:rFonts w:ascii="Calibri" w:hAnsi="Calibri" w:cs="Arial"/>
          <w:sz w:val="16"/>
          <w:szCs w:val="16"/>
        </w:rPr>
        <w:t>Reformas al acta constitutiva:</w:t>
      </w:r>
    </w:p>
    <w:p w14:paraId="6930EED4" w14:textId="5A354692" w:rsidR="00646851" w:rsidRPr="00D22B42" w:rsidRDefault="00646851" w:rsidP="00646851">
      <w:pPr>
        <w:jc w:val="both"/>
        <w:rPr>
          <w:rFonts w:ascii="Calibri" w:hAnsi="Calibri" w:cs="Arial"/>
          <w:sz w:val="16"/>
          <w:szCs w:val="16"/>
        </w:rPr>
      </w:pPr>
      <w:r w:rsidRPr="00D22B42">
        <w:rPr>
          <w:rFonts w:ascii="Calibri" w:hAnsi="Calibri" w:cs="Arial"/>
          <w:sz w:val="16"/>
          <w:szCs w:val="16"/>
        </w:rPr>
        <w:t xml:space="preserve">Monto de </w:t>
      </w:r>
      <w:r w:rsidR="00E92BA6">
        <w:rPr>
          <w:rFonts w:ascii="Calibri" w:hAnsi="Calibri" w:cs="Arial"/>
          <w:sz w:val="16"/>
          <w:szCs w:val="16"/>
        </w:rPr>
        <w:t>ingresos nominales</w:t>
      </w:r>
      <w:r w:rsidRPr="00D22B42">
        <w:rPr>
          <w:rFonts w:ascii="Calibri" w:hAnsi="Calibri" w:cs="Arial"/>
          <w:sz w:val="16"/>
          <w:szCs w:val="16"/>
        </w:rPr>
        <w:t xml:space="preserve"> del Ejercicio Fiscal 202</w:t>
      </w:r>
      <w:r w:rsidR="00E92BA6">
        <w:rPr>
          <w:rFonts w:ascii="Calibri" w:hAnsi="Calibri" w:cs="Arial"/>
          <w:sz w:val="16"/>
          <w:szCs w:val="16"/>
        </w:rPr>
        <w:t>3</w:t>
      </w:r>
      <w:r w:rsidRPr="00D22B42">
        <w:rPr>
          <w:rFonts w:ascii="Calibri" w:hAnsi="Calibri" w:cs="Arial"/>
          <w:sz w:val="16"/>
          <w:szCs w:val="16"/>
        </w:rPr>
        <w:t>:</w:t>
      </w:r>
    </w:p>
    <w:p w14:paraId="15473A52" w14:textId="77777777" w:rsidR="00646851" w:rsidRPr="00D22B42" w:rsidRDefault="00646851" w:rsidP="00646851">
      <w:pPr>
        <w:jc w:val="both"/>
        <w:rPr>
          <w:rFonts w:ascii="Calibri" w:hAnsi="Calibri" w:cs="Arial"/>
          <w:sz w:val="16"/>
          <w:szCs w:val="16"/>
        </w:rPr>
      </w:pPr>
      <w:r w:rsidRPr="00D22B42">
        <w:rPr>
          <w:rFonts w:ascii="Calibri" w:hAnsi="Calibri" w:cs="Arial"/>
          <w:sz w:val="16"/>
          <w:szCs w:val="16"/>
        </w:rPr>
        <w:t>Nombre del apoderado o representante:</w:t>
      </w:r>
    </w:p>
    <w:p w14:paraId="68952691" w14:textId="3ED17603" w:rsidR="00646851" w:rsidRPr="00D22B42" w:rsidRDefault="00646851" w:rsidP="00646851">
      <w:pPr>
        <w:jc w:val="both"/>
        <w:rPr>
          <w:rFonts w:ascii="Calibri" w:hAnsi="Calibri" w:cs="Arial"/>
          <w:sz w:val="16"/>
          <w:szCs w:val="16"/>
        </w:rPr>
      </w:pPr>
      <w:r w:rsidRPr="00D22B42">
        <w:rPr>
          <w:rFonts w:ascii="Calibri" w:hAnsi="Calibri" w:cs="Arial"/>
          <w:sz w:val="16"/>
          <w:szCs w:val="16"/>
        </w:rPr>
        <w:t>Datos del documento mediante el cual acredita su personalidad y facultades.</w:t>
      </w:r>
      <w:r w:rsidR="00093DAF">
        <w:rPr>
          <w:rFonts w:ascii="Calibri" w:hAnsi="Calibri" w:cs="Arial"/>
          <w:sz w:val="16"/>
          <w:szCs w:val="16"/>
        </w:rPr>
        <w:t xml:space="preserve"> </w:t>
      </w:r>
      <w:r w:rsidRPr="00D22B42">
        <w:rPr>
          <w:rFonts w:ascii="Calibri" w:hAnsi="Calibri" w:cs="Arial"/>
          <w:sz w:val="16"/>
          <w:szCs w:val="16"/>
        </w:rPr>
        <w:t>-</w:t>
      </w:r>
    </w:p>
    <w:p w14:paraId="3CF56D28" w14:textId="77777777" w:rsidR="00646851" w:rsidRPr="00D22B42" w:rsidRDefault="00646851" w:rsidP="00646851">
      <w:pPr>
        <w:jc w:val="both"/>
        <w:rPr>
          <w:rFonts w:ascii="Calibri" w:hAnsi="Calibri" w:cs="Arial"/>
          <w:sz w:val="16"/>
          <w:szCs w:val="16"/>
        </w:rPr>
      </w:pPr>
      <w:r w:rsidRPr="00D22B42">
        <w:rPr>
          <w:rFonts w:ascii="Calibri" w:hAnsi="Calibri" w:cs="Arial"/>
          <w:sz w:val="16"/>
          <w:szCs w:val="16"/>
        </w:rPr>
        <w:t>Escritura pública número: Fecha:</w:t>
      </w:r>
    </w:p>
    <w:p w14:paraId="2E696143" w14:textId="77777777" w:rsidR="00646851" w:rsidRPr="00D22B42" w:rsidRDefault="00646851" w:rsidP="00646851">
      <w:pPr>
        <w:jc w:val="both"/>
        <w:rPr>
          <w:rFonts w:ascii="Calibri" w:hAnsi="Calibri" w:cs="Arial"/>
          <w:sz w:val="16"/>
          <w:szCs w:val="16"/>
        </w:rPr>
      </w:pPr>
      <w:r w:rsidRPr="00D22B42">
        <w:rPr>
          <w:rFonts w:ascii="Calibri" w:hAnsi="Calibri" w:cs="Arial"/>
          <w:sz w:val="16"/>
          <w:szCs w:val="16"/>
        </w:rPr>
        <w:t>Nombre, número y lugar del Notario Público ante el cual se otorgó</w:t>
      </w:r>
    </w:p>
    <w:p w14:paraId="1BC516FE" w14:textId="77777777" w:rsidR="00646851" w:rsidRPr="00D22B42" w:rsidRDefault="00646851" w:rsidP="00646851">
      <w:pPr>
        <w:jc w:val="both"/>
        <w:rPr>
          <w:rFonts w:ascii="Calibri" w:hAnsi="Calibri" w:cs="Arial"/>
          <w:sz w:val="16"/>
          <w:szCs w:val="16"/>
        </w:rPr>
      </w:pPr>
      <w:r w:rsidRPr="00D22B42">
        <w:rPr>
          <w:rFonts w:ascii="Calibri" w:hAnsi="Calibri" w:cs="Arial"/>
          <w:sz w:val="16"/>
          <w:szCs w:val="16"/>
        </w:rPr>
        <w:t>Datos de inscripción ante el Registro Público de la Propiedad y del Comercio.</w:t>
      </w:r>
    </w:p>
    <w:p w14:paraId="730FC4F8" w14:textId="77777777" w:rsidR="00646851" w:rsidRPr="00D22B42" w:rsidRDefault="00646851" w:rsidP="00646851">
      <w:pPr>
        <w:jc w:val="center"/>
        <w:rPr>
          <w:rFonts w:ascii="Calibri" w:hAnsi="Calibri" w:cs="Arial"/>
          <w:b/>
          <w:sz w:val="14"/>
          <w:szCs w:val="16"/>
        </w:rPr>
      </w:pPr>
      <w:r w:rsidRPr="00D22B42">
        <w:rPr>
          <w:rFonts w:ascii="Calibri" w:hAnsi="Calibri" w:cs="Arial"/>
          <w:b/>
          <w:sz w:val="14"/>
          <w:szCs w:val="16"/>
        </w:rPr>
        <w:t>(Lugar y fecha)</w:t>
      </w:r>
    </w:p>
    <w:p w14:paraId="3F044EDC" w14:textId="77777777" w:rsidR="00646851" w:rsidRPr="00D22B42" w:rsidRDefault="00646851" w:rsidP="00646851">
      <w:pPr>
        <w:jc w:val="center"/>
        <w:rPr>
          <w:rFonts w:ascii="Calibri" w:hAnsi="Calibri" w:cs="Arial"/>
          <w:b/>
          <w:sz w:val="14"/>
          <w:szCs w:val="16"/>
        </w:rPr>
      </w:pPr>
      <w:r w:rsidRPr="00D22B42">
        <w:rPr>
          <w:rFonts w:ascii="Calibri" w:hAnsi="Calibri" w:cs="Arial"/>
          <w:b/>
          <w:sz w:val="14"/>
          <w:szCs w:val="16"/>
        </w:rPr>
        <w:t>Protesto lo necesario.</w:t>
      </w:r>
    </w:p>
    <w:p w14:paraId="23523600" w14:textId="77777777" w:rsidR="00646851" w:rsidRPr="00D22B42" w:rsidRDefault="00646851" w:rsidP="00646851">
      <w:pPr>
        <w:jc w:val="center"/>
        <w:rPr>
          <w:rFonts w:ascii="Calibri" w:hAnsi="Calibri" w:cs="Arial"/>
          <w:b/>
          <w:sz w:val="14"/>
          <w:szCs w:val="16"/>
        </w:rPr>
      </w:pPr>
      <w:r w:rsidRPr="00D22B42">
        <w:rPr>
          <w:rFonts w:ascii="Calibri" w:hAnsi="Calibri" w:cs="Arial"/>
          <w:b/>
          <w:sz w:val="14"/>
          <w:szCs w:val="16"/>
        </w:rPr>
        <w:t>(firma)</w:t>
      </w:r>
    </w:p>
    <w:p w14:paraId="23EE5CF1" w14:textId="77777777" w:rsidR="00646851" w:rsidRPr="001C3B83" w:rsidRDefault="00646851" w:rsidP="00646851">
      <w:pPr>
        <w:jc w:val="both"/>
        <w:rPr>
          <w:rFonts w:ascii="Calibri" w:hAnsi="Calibri" w:cs="Arial"/>
          <w:sz w:val="18"/>
        </w:rPr>
      </w:pPr>
      <w:r w:rsidRPr="001C3B83">
        <w:rPr>
          <w:rFonts w:ascii="Calibri" w:hAnsi="Calibri" w:cs="Arial"/>
          <w:sz w:val="18"/>
        </w:rPr>
        <w:t>Notas</w:t>
      </w:r>
      <w:r>
        <w:rPr>
          <w:rFonts w:ascii="Calibri" w:hAnsi="Calibri" w:cs="Arial"/>
          <w:sz w:val="18"/>
        </w:rPr>
        <w:t xml:space="preserve">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 xml:space="preserve">: </w:t>
      </w:r>
    </w:p>
    <w:p w14:paraId="0A705335" w14:textId="77777777" w:rsidR="00646851" w:rsidRPr="00E92BA6" w:rsidRDefault="00646851">
      <w:pPr>
        <w:numPr>
          <w:ilvl w:val="0"/>
          <w:numId w:val="50"/>
        </w:numPr>
        <w:ind w:left="284" w:hanging="284"/>
        <w:jc w:val="both"/>
        <w:rPr>
          <w:rFonts w:ascii="Calibri" w:hAnsi="Calibri"/>
          <w:sz w:val="15"/>
          <w:szCs w:val="15"/>
        </w:rPr>
      </w:pPr>
      <w:r w:rsidRPr="00E92BA6">
        <w:rPr>
          <w:rFonts w:ascii="Calibri" w:hAnsi="Calibri"/>
          <w:sz w:val="15"/>
          <w:szCs w:val="15"/>
        </w:rPr>
        <w:t>Al presente anexo se deberá anexar copia simple legible de todas las actas, reformas y poderes.</w:t>
      </w:r>
    </w:p>
    <w:p w14:paraId="1234E0F0" w14:textId="2E1DB72A" w:rsidR="00646851" w:rsidRPr="00E92BA6" w:rsidRDefault="00646851">
      <w:pPr>
        <w:numPr>
          <w:ilvl w:val="0"/>
          <w:numId w:val="50"/>
        </w:numPr>
        <w:ind w:left="284" w:hanging="284"/>
        <w:jc w:val="both"/>
        <w:rPr>
          <w:rFonts w:ascii="Calibri" w:hAnsi="Calibri"/>
          <w:sz w:val="15"/>
          <w:szCs w:val="15"/>
        </w:rPr>
      </w:pPr>
      <w:r w:rsidRPr="00E92BA6">
        <w:rPr>
          <w:rFonts w:ascii="Calibri" w:hAnsi="Calibri"/>
          <w:sz w:val="15"/>
          <w:szCs w:val="15"/>
        </w:rPr>
        <w:t xml:space="preserve">Monto de </w:t>
      </w:r>
      <w:r w:rsidR="00E92BA6">
        <w:rPr>
          <w:rFonts w:ascii="Calibri" w:hAnsi="Calibri"/>
          <w:sz w:val="15"/>
          <w:szCs w:val="15"/>
        </w:rPr>
        <w:t>ingresos nominales</w:t>
      </w:r>
      <w:r w:rsidRPr="00E92BA6">
        <w:rPr>
          <w:rFonts w:ascii="Calibri" w:hAnsi="Calibri"/>
          <w:sz w:val="15"/>
          <w:szCs w:val="15"/>
        </w:rPr>
        <w:t xml:space="preserve"> del Ejercicio Fiscal </w:t>
      </w:r>
      <w:r w:rsidR="00AE267A" w:rsidRPr="00E92BA6">
        <w:rPr>
          <w:rFonts w:ascii="Calibri" w:hAnsi="Calibri"/>
          <w:sz w:val="15"/>
          <w:szCs w:val="15"/>
        </w:rPr>
        <w:t>20</w:t>
      </w:r>
      <w:r w:rsidR="00F812B8" w:rsidRPr="00E92BA6">
        <w:rPr>
          <w:rFonts w:ascii="Calibri" w:hAnsi="Calibri"/>
          <w:sz w:val="15"/>
          <w:szCs w:val="15"/>
        </w:rPr>
        <w:t>2</w:t>
      </w:r>
      <w:r w:rsidR="00E92BA6">
        <w:rPr>
          <w:rFonts w:ascii="Calibri" w:hAnsi="Calibri"/>
          <w:sz w:val="15"/>
          <w:szCs w:val="15"/>
        </w:rPr>
        <w:t>3</w:t>
      </w:r>
      <w:r w:rsidRPr="00E92BA6">
        <w:rPr>
          <w:rFonts w:ascii="Calibri" w:hAnsi="Calibri"/>
          <w:sz w:val="15"/>
          <w:szCs w:val="15"/>
        </w:rPr>
        <w:t>: deberá acreditarse con la declaración correspondiente al ejercicio fiscal del 202</w:t>
      </w:r>
      <w:r w:rsidR="00E92BA6">
        <w:rPr>
          <w:rFonts w:ascii="Calibri" w:hAnsi="Calibri"/>
          <w:sz w:val="15"/>
          <w:szCs w:val="15"/>
        </w:rPr>
        <w:t>3</w:t>
      </w:r>
      <w:r w:rsidRPr="00E92BA6">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w:t>
      </w:r>
      <w:r w:rsidR="00AE267A" w:rsidRPr="00E92BA6">
        <w:rPr>
          <w:rFonts w:ascii="Calibri" w:hAnsi="Calibri"/>
          <w:sz w:val="15"/>
          <w:szCs w:val="15"/>
        </w:rPr>
        <w:t>nte al ejercicio fiscal del 202</w:t>
      </w:r>
      <w:r w:rsidR="00E92BA6">
        <w:rPr>
          <w:rFonts w:ascii="Calibri" w:hAnsi="Calibri"/>
          <w:sz w:val="15"/>
          <w:szCs w:val="15"/>
        </w:rPr>
        <w:t>3</w:t>
      </w:r>
      <w:r w:rsidRPr="00E92BA6">
        <w:rPr>
          <w:rFonts w:ascii="Calibri" w:hAnsi="Calibri"/>
          <w:sz w:val="15"/>
          <w:szCs w:val="15"/>
        </w:rPr>
        <w:t xml:space="preserve">, </w:t>
      </w:r>
      <w:r w:rsidRPr="00E92BA6">
        <w:rPr>
          <w:rFonts w:ascii="Calibri" w:hAnsi="Calibri" w:cs="Arial"/>
          <w:sz w:val="15"/>
          <w:szCs w:val="15"/>
        </w:rPr>
        <w:t>demostrando su capacidad financiera mediante la comprobación de que l</w:t>
      </w:r>
      <w:r w:rsidR="00E92BA6">
        <w:rPr>
          <w:rFonts w:ascii="Calibri" w:hAnsi="Calibri" w:cs="Arial"/>
          <w:sz w:val="15"/>
          <w:szCs w:val="15"/>
        </w:rPr>
        <w:t>o</w:t>
      </w:r>
      <w:r w:rsidRPr="00E92BA6">
        <w:rPr>
          <w:rFonts w:ascii="Calibri" w:hAnsi="Calibri" w:cs="Arial"/>
          <w:sz w:val="15"/>
          <w:szCs w:val="15"/>
        </w:rPr>
        <w:t xml:space="preserve">s </w:t>
      </w:r>
      <w:r w:rsidR="00E92BA6">
        <w:rPr>
          <w:rFonts w:ascii="Calibri" w:hAnsi="Calibri" w:cs="Arial"/>
          <w:sz w:val="15"/>
          <w:szCs w:val="15"/>
        </w:rPr>
        <w:t>ingresos nominales</w:t>
      </w:r>
      <w:r w:rsidRPr="00E92BA6">
        <w:rPr>
          <w:rFonts w:ascii="Calibri" w:hAnsi="Calibri" w:cs="Arial"/>
          <w:sz w:val="15"/>
          <w:szCs w:val="15"/>
        </w:rPr>
        <w:t xml:space="preserve"> son de por lo menos el 50% de su oferta económica que presente a la </w:t>
      </w:r>
      <w:r w:rsidR="009A097D" w:rsidRPr="00E92BA6">
        <w:rPr>
          <w:rFonts w:ascii="Calibri" w:hAnsi="Calibri" w:cs="Arial"/>
          <w:sz w:val="15"/>
          <w:szCs w:val="15"/>
        </w:rPr>
        <w:t>C</w:t>
      </w:r>
      <w:r w:rsidRPr="00E92BA6">
        <w:rPr>
          <w:rFonts w:ascii="Calibri" w:hAnsi="Calibri" w:cs="Arial"/>
          <w:sz w:val="15"/>
          <w:szCs w:val="15"/>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E92BA6">
        <w:rPr>
          <w:rFonts w:ascii="Calibri" w:hAnsi="Calibri"/>
          <w:sz w:val="15"/>
          <w:szCs w:val="15"/>
        </w:rPr>
        <w:t xml:space="preserve">Así mismo deberán de presentar carta bajo protesta de decir verdad, firmada por el representante legal, en donde manifiesten que la documentación entregada, referente a este requisito, contiene las cantidades correctas y que el monto de </w:t>
      </w:r>
      <w:r w:rsidR="00E92BA6">
        <w:rPr>
          <w:rFonts w:ascii="Calibri" w:hAnsi="Calibri"/>
          <w:sz w:val="15"/>
          <w:szCs w:val="15"/>
        </w:rPr>
        <w:t>ingresos nominales</w:t>
      </w:r>
      <w:r w:rsidRPr="00E92BA6">
        <w:rPr>
          <w:rFonts w:ascii="Calibri" w:hAnsi="Calibri"/>
          <w:sz w:val="15"/>
          <w:szCs w:val="15"/>
        </w:rPr>
        <w:t xml:space="preserve"> mínim</w:t>
      </w:r>
      <w:r w:rsidR="00E92BA6">
        <w:rPr>
          <w:rFonts w:ascii="Calibri" w:hAnsi="Calibri"/>
          <w:sz w:val="15"/>
          <w:szCs w:val="15"/>
        </w:rPr>
        <w:t>o</w:t>
      </w:r>
      <w:r w:rsidRPr="00E92BA6">
        <w:rPr>
          <w:rFonts w:ascii="Calibri" w:hAnsi="Calibri"/>
          <w:sz w:val="15"/>
          <w:szCs w:val="15"/>
        </w:rPr>
        <w:t>s requerid</w:t>
      </w:r>
      <w:r w:rsidR="00E92BA6">
        <w:rPr>
          <w:rFonts w:ascii="Calibri" w:hAnsi="Calibri"/>
          <w:sz w:val="15"/>
          <w:szCs w:val="15"/>
        </w:rPr>
        <w:t>o</w:t>
      </w:r>
      <w:r w:rsidRPr="00E92BA6">
        <w:rPr>
          <w:rFonts w:ascii="Calibri" w:hAnsi="Calibri"/>
          <w:sz w:val="15"/>
          <w:szCs w:val="15"/>
        </w:rPr>
        <w:t>s no tiene alteración alguna.</w:t>
      </w:r>
    </w:p>
    <w:p w14:paraId="11A61202" w14:textId="77777777" w:rsidR="00646851" w:rsidRPr="00E92BA6" w:rsidRDefault="00646851">
      <w:pPr>
        <w:numPr>
          <w:ilvl w:val="0"/>
          <w:numId w:val="50"/>
        </w:numPr>
        <w:ind w:left="284" w:hanging="284"/>
        <w:jc w:val="both"/>
        <w:rPr>
          <w:rFonts w:ascii="Calibri" w:hAnsi="Calibri"/>
          <w:sz w:val="15"/>
          <w:szCs w:val="15"/>
        </w:rPr>
      </w:pPr>
      <w:r w:rsidRPr="00E92BA6">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2B0DA0C2" w14:textId="77777777" w:rsidR="00646851" w:rsidRPr="00E92BA6" w:rsidRDefault="00646851">
      <w:pPr>
        <w:numPr>
          <w:ilvl w:val="0"/>
          <w:numId w:val="50"/>
        </w:numPr>
        <w:ind w:left="284" w:hanging="284"/>
        <w:jc w:val="both"/>
        <w:rPr>
          <w:rFonts w:ascii="Calibri" w:hAnsi="Calibri" w:cs="Arial"/>
          <w:sz w:val="15"/>
          <w:szCs w:val="15"/>
        </w:rPr>
      </w:pPr>
      <w:r w:rsidRPr="00E92BA6">
        <w:rPr>
          <w:rFonts w:ascii="Calibri" w:hAnsi="Calibri" w:cs="Arial"/>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44DCF7A3" w14:textId="77777777" w:rsidR="00646851" w:rsidRPr="00E92BA6" w:rsidRDefault="00646851">
      <w:pPr>
        <w:numPr>
          <w:ilvl w:val="0"/>
          <w:numId w:val="50"/>
        </w:numPr>
        <w:ind w:left="284" w:hanging="284"/>
        <w:jc w:val="both"/>
        <w:rPr>
          <w:rFonts w:ascii="Calibri" w:hAnsi="Calibri"/>
          <w:sz w:val="15"/>
          <w:szCs w:val="15"/>
        </w:rPr>
      </w:pPr>
      <w:r w:rsidRPr="00E92BA6">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6C14F4CA" w14:textId="77777777" w:rsidR="00646851" w:rsidRPr="00E92BA6" w:rsidRDefault="00646851">
      <w:pPr>
        <w:numPr>
          <w:ilvl w:val="0"/>
          <w:numId w:val="50"/>
        </w:numPr>
        <w:ind w:left="284" w:hanging="284"/>
        <w:jc w:val="both"/>
        <w:rPr>
          <w:rFonts w:ascii="Calibri" w:hAnsi="Calibri"/>
          <w:sz w:val="15"/>
          <w:szCs w:val="15"/>
        </w:rPr>
      </w:pPr>
      <w:r w:rsidRPr="00E92BA6">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AFFDBA5" w14:textId="77777777" w:rsidR="00646851" w:rsidRDefault="00646851" w:rsidP="00646851">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449A494B" w14:textId="77777777" w:rsidR="00283EFC" w:rsidRDefault="00283EFC" w:rsidP="002F5444">
      <w:pPr>
        <w:jc w:val="both"/>
        <w:rPr>
          <w:rFonts w:ascii="Calibri" w:hAnsi="Calibri" w:cs="Arial"/>
          <w:b/>
          <w:i/>
          <w:sz w:val="18"/>
        </w:rPr>
      </w:pPr>
    </w:p>
    <w:p w14:paraId="6DFAA1ED" w14:textId="77777777" w:rsidR="002841D9" w:rsidRDefault="002841D9" w:rsidP="002F5444">
      <w:pPr>
        <w:jc w:val="both"/>
        <w:rPr>
          <w:rFonts w:ascii="Calibri" w:hAnsi="Calibri" w:cs="Arial"/>
          <w:b/>
          <w:i/>
          <w:sz w:val="18"/>
        </w:rPr>
      </w:pPr>
    </w:p>
    <w:p w14:paraId="4322FF94" w14:textId="77777777" w:rsidR="00646851" w:rsidRDefault="00646851" w:rsidP="002F5444">
      <w:pPr>
        <w:jc w:val="both"/>
        <w:rPr>
          <w:rFonts w:ascii="Calibri" w:hAnsi="Calibri" w:cs="Arial"/>
          <w:b/>
          <w:i/>
          <w:sz w:val="18"/>
        </w:rPr>
      </w:pPr>
    </w:p>
    <w:p w14:paraId="30B39B9F" w14:textId="77777777" w:rsidR="00646851" w:rsidRDefault="00646851" w:rsidP="002F5444">
      <w:pPr>
        <w:jc w:val="both"/>
        <w:rPr>
          <w:rFonts w:ascii="Calibri" w:hAnsi="Calibri" w:cs="Arial"/>
          <w:b/>
          <w:i/>
          <w:sz w:val="18"/>
        </w:rPr>
      </w:pPr>
    </w:p>
    <w:p w14:paraId="7565E7D8" w14:textId="77777777" w:rsidR="00646851" w:rsidRDefault="00646851" w:rsidP="002F5444">
      <w:pPr>
        <w:jc w:val="both"/>
        <w:rPr>
          <w:rFonts w:ascii="Calibri" w:hAnsi="Calibri" w:cs="Arial"/>
          <w:b/>
          <w:i/>
          <w:sz w:val="18"/>
        </w:rPr>
      </w:pPr>
    </w:p>
    <w:p w14:paraId="617C3570" w14:textId="77777777" w:rsidR="00646851" w:rsidRDefault="00646851" w:rsidP="002F5444">
      <w:pPr>
        <w:jc w:val="both"/>
        <w:rPr>
          <w:rFonts w:ascii="Calibri" w:hAnsi="Calibri" w:cs="Arial"/>
          <w:b/>
          <w:i/>
          <w:sz w:val="18"/>
        </w:rPr>
      </w:pPr>
    </w:p>
    <w:p w14:paraId="751B0025" w14:textId="77777777" w:rsidR="00646851" w:rsidRPr="00AB17B1" w:rsidRDefault="00646851" w:rsidP="00713FE9">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jc w:val="center"/>
        <w:rPr>
          <w:rFonts w:asciiTheme="minorHAnsi" w:hAnsiTheme="minorHAnsi" w:cstheme="minorHAnsi"/>
          <w:b/>
          <w:bCs/>
          <w:sz w:val="22"/>
          <w:szCs w:val="22"/>
        </w:rPr>
      </w:pPr>
      <w:r w:rsidRPr="00AB17B1">
        <w:rPr>
          <w:rFonts w:asciiTheme="minorHAnsi" w:hAnsiTheme="minorHAnsi" w:cstheme="minorHAnsi"/>
          <w:b/>
          <w:bCs/>
          <w:sz w:val="22"/>
          <w:szCs w:val="22"/>
        </w:rPr>
        <w:t>ANEXO 8-A</w:t>
      </w:r>
    </w:p>
    <w:p w14:paraId="27E19250" w14:textId="77777777" w:rsidR="00646851" w:rsidRPr="00AB17B1" w:rsidRDefault="00646851" w:rsidP="00713FE9">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13B6DF1B" w14:textId="77777777" w:rsidR="00646851" w:rsidRDefault="00646851" w:rsidP="00646851">
      <w:pPr>
        <w:pStyle w:val="Default"/>
        <w:jc w:val="right"/>
        <w:rPr>
          <w:rFonts w:ascii="Calibri" w:hAnsi="Calibri" w:cs="Calibri"/>
          <w:sz w:val="22"/>
          <w:szCs w:val="22"/>
        </w:rPr>
      </w:pPr>
    </w:p>
    <w:p w14:paraId="6999D2B1" w14:textId="77777777" w:rsidR="00646851" w:rsidRPr="00AB17B1" w:rsidRDefault="00646851" w:rsidP="00646851">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4D34BFDE" w14:textId="77777777" w:rsidR="00646851" w:rsidRPr="00012D21" w:rsidRDefault="00646851" w:rsidP="00646851">
      <w:pPr>
        <w:pStyle w:val="Default"/>
        <w:rPr>
          <w:rFonts w:ascii="Calibri" w:hAnsi="Calibri" w:cs="Calibri"/>
          <w:sz w:val="22"/>
          <w:szCs w:val="22"/>
        </w:rPr>
      </w:pPr>
    </w:p>
    <w:p w14:paraId="7BB1933E" w14:textId="77777777" w:rsidR="00646851" w:rsidRDefault="00646851" w:rsidP="00646851">
      <w:pPr>
        <w:pStyle w:val="Default"/>
        <w:rPr>
          <w:rFonts w:asciiTheme="minorHAnsi" w:hAnsiTheme="minorHAnsi" w:cs="Arial"/>
          <w:b/>
          <w:sz w:val="22"/>
          <w:szCs w:val="22"/>
        </w:rPr>
      </w:pPr>
    </w:p>
    <w:p w14:paraId="666AAB6E" w14:textId="77777777" w:rsidR="00646851" w:rsidRPr="008102D8" w:rsidRDefault="00646851" w:rsidP="00646851">
      <w:pPr>
        <w:ind w:right="425"/>
        <w:rPr>
          <w:rFonts w:ascii="Calibri" w:hAnsi="Calibri" w:cs="Calibri"/>
          <w:b/>
          <w:color w:val="000000"/>
          <w:sz w:val="18"/>
          <w:szCs w:val="18"/>
          <w:lang w:val="es-MX" w:eastAsia="es-MX"/>
        </w:rPr>
      </w:pPr>
      <w:r w:rsidRPr="008102D8">
        <w:rPr>
          <w:rFonts w:ascii="Calibri" w:hAnsi="Calibri" w:cs="Calibri"/>
          <w:b/>
          <w:color w:val="000000"/>
          <w:sz w:val="18"/>
          <w:szCs w:val="18"/>
          <w:lang w:val="es-MX" w:eastAsia="es-MX"/>
        </w:rPr>
        <w:t>LIC. VICENTE ARTURO LÓPEZ LIMÓN</w:t>
      </w:r>
    </w:p>
    <w:p w14:paraId="253F892F" w14:textId="77777777" w:rsidR="00646851" w:rsidRPr="00AB17B1" w:rsidRDefault="00646851" w:rsidP="00646851">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117E8AF9" w14:textId="77777777" w:rsidR="00646851" w:rsidRPr="00AB17B1" w:rsidRDefault="00646851" w:rsidP="00646851">
      <w:pPr>
        <w:pStyle w:val="Default"/>
        <w:rPr>
          <w:rFonts w:ascii="Calibri" w:hAnsi="Calibri" w:cs="Calibri"/>
          <w:b/>
          <w:sz w:val="18"/>
          <w:szCs w:val="18"/>
        </w:rPr>
      </w:pPr>
      <w:r w:rsidRPr="00AB17B1">
        <w:rPr>
          <w:rFonts w:ascii="Calibri" w:hAnsi="Calibri" w:cs="Calibri"/>
          <w:b/>
          <w:sz w:val="18"/>
          <w:szCs w:val="18"/>
        </w:rPr>
        <w:t>Servicios de Salud de Nuevo León, OPD</w:t>
      </w:r>
    </w:p>
    <w:p w14:paraId="3EA61D17" w14:textId="77777777" w:rsidR="00646851" w:rsidRPr="00AB17B1" w:rsidRDefault="00646851" w:rsidP="00646851">
      <w:pPr>
        <w:pStyle w:val="Default"/>
        <w:rPr>
          <w:rFonts w:ascii="Calibri" w:hAnsi="Calibri" w:cs="Calibri"/>
          <w:b/>
          <w:sz w:val="18"/>
          <w:szCs w:val="18"/>
        </w:rPr>
      </w:pPr>
    </w:p>
    <w:p w14:paraId="05B6E2C3" w14:textId="77777777" w:rsidR="00646851" w:rsidRPr="00AB17B1" w:rsidRDefault="00646851" w:rsidP="00646851">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5425F96D" w14:textId="77777777" w:rsidR="00646851" w:rsidRPr="00AB17B1" w:rsidRDefault="00646851" w:rsidP="00646851">
      <w:pPr>
        <w:pStyle w:val="Default"/>
        <w:jc w:val="both"/>
        <w:rPr>
          <w:rFonts w:ascii="Calibri" w:hAnsi="Calibri" w:cs="Calibri"/>
          <w:sz w:val="18"/>
          <w:szCs w:val="18"/>
        </w:rPr>
      </w:pPr>
    </w:p>
    <w:p w14:paraId="4FDEB957" w14:textId="77777777" w:rsidR="00646851" w:rsidRPr="00AB17B1" w:rsidRDefault="00646851" w:rsidP="00646851">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2E792A47" w14:textId="77777777" w:rsidR="00646851" w:rsidRPr="00AB17B1" w:rsidRDefault="00646851" w:rsidP="00646851">
      <w:pPr>
        <w:pStyle w:val="Default"/>
        <w:ind w:firstLine="708"/>
        <w:jc w:val="both"/>
        <w:rPr>
          <w:rFonts w:ascii="Calibri" w:hAnsi="Calibri" w:cs="Calibri"/>
          <w:sz w:val="18"/>
          <w:szCs w:val="18"/>
        </w:rPr>
      </w:pPr>
    </w:p>
    <w:p w14:paraId="7957C04E" w14:textId="77777777" w:rsidR="00646851" w:rsidRPr="00AB17B1" w:rsidRDefault="00646851" w:rsidP="00646851">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36795A5C" w14:textId="77777777" w:rsidR="00646851" w:rsidRPr="00AB17B1" w:rsidRDefault="00646851" w:rsidP="00646851">
      <w:pPr>
        <w:pStyle w:val="Default"/>
        <w:jc w:val="both"/>
        <w:rPr>
          <w:rFonts w:ascii="Calibri" w:hAnsi="Calibri" w:cs="Calibri"/>
          <w:sz w:val="18"/>
          <w:szCs w:val="18"/>
        </w:rPr>
      </w:pPr>
    </w:p>
    <w:p w14:paraId="688C5628" w14:textId="1A6F738E" w:rsidR="00646851" w:rsidRPr="00AB17B1" w:rsidRDefault="00646851" w:rsidP="00646851">
      <w:pPr>
        <w:pStyle w:val="Default"/>
        <w:ind w:firstLine="708"/>
        <w:jc w:val="both"/>
        <w:rPr>
          <w:rFonts w:ascii="Calibri" w:hAnsi="Calibri" w:cs="Calibri"/>
          <w:sz w:val="18"/>
          <w:szCs w:val="18"/>
        </w:rPr>
      </w:pPr>
      <w:r>
        <w:rPr>
          <w:rFonts w:ascii="Calibri" w:hAnsi="Calibri" w:cs="Calibri"/>
          <w:sz w:val="18"/>
          <w:szCs w:val="18"/>
        </w:rPr>
        <w:t>La m</w:t>
      </w:r>
      <w:r w:rsidRPr="00AB17B1">
        <w:rPr>
          <w:rFonts w:ascii="Calibri" w:hAnsi="Calibri" w:cs="Calibri"/>
          <w:sz w:val="18"/>
          <w:szCs w:val="18"/>
        </w:rPr>
        <w:t>anifestación anterior que se formula en cumplimiento a lo establecido en el artículo 49 fracción IX,</w:t>
      </w:r>
      <w:r w:rsidR="00F812B8">
        <w:rPr>
          <w:rFonts w:ascii="Calibri" w:hAnsi="Calibri" w:cs="Calibri"/>
          <w:sz w:val="18"/>
          <w:szCs w:val="18"/>
        </w:rPr>
        <w:t xml:space="preserve"> </w:t>
      </w:r>
      <w:r w:rsidRPr="00AB17B1">
        <w:rPr>
          <w:rFonts w:ascii="Calibri" w:hAnsi="Calibri" w:cs="Calibri"/>
          <w:sz w:val="18"/>
          <w:szCs w:val="18"/>
        </w:rPr>
        <w:t>tanto de la Ley General de Responsabilidades Administrativas última reforma publicada en el DOF el 13 de abril del 2020, como de la Ley de Responsabilidades Administrativas del Estado de Nuevo León.</w:t>
      </w:r>
    </w:p>
    <w:p w14:paraId="6AD23B75" w14:textId="77777777" w:rsidR="00646851" w:rsidRPr="00AB17B1" w:rsidRDefault="00646851" w:rsidP="00646851">
      <w:pPr>
        <w:pStyle w:val="Default"/>
        <w:jc w:val="both"/>
        <w:rPr>
          <w:rFonts w:ascii="Calibri" w:hAnsi="Calibri" w:cs="Calibri"/>
          <w:sz w:val="18"/>
          <w:szCs w:val="18"/>
        </w:rPr>
      </w:pPr>
    </w:p>
    <w:p w14:paraId="1E3FEC2B" w14:textId="77777777" w:rsidR="00646851" w:rsidRPr="00AB17B1" w:rsidRDefault="00646851" w:rsidP="00646851">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1554006B" w14:textId="77777777" w:rsidR="00646851" w:rsidRDefault="00646851" w:rsidP="00646851">
      <w:pPr>
        <w:rPr>
          <w:rFonts w:ascii="Calibri" w:hAnsi="Calibri"/>
          <w:sz w:val="22"/>
          <w:szCs w:val="22"/>
          <w:lang w:val="es-MX"/>
        </w:rPr>
      </w:pPr>
    </w:p>
    <w:p w14:paraId="52A0D7B2" w14:textId="77777777" w:rsidR="00646851" w:rsidRPr="00012D21" w:rsidRDefault="00646851" w:rsidP="00646851">
      <w:pPr>
        <w:rPr>
          <w:rFonts w:ascii="Calibri" w:hAnsi="Calibri"/>
          <w:sz w:val="22"/>
          <w:szCs w:val="22"/>
          <w:lang w:val="es-MX"/>
        </w:rPr>
      </w:pPr>
    </w:p>
    <w:p w14:paraId="7F7FA4CC" w14:textId="77777777" w:rsidR="00646851" w:rsidRPr="00012D21" w:rsidRDefault="00646851" w:rsidP="00646851">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5EE21DD8" w14:textId="77777777" w:rsidR="00646851" w:rsidRPr="00012D21" w:rsidRDefault="00646851" w:rsidP="00646851">
      <w:pPr>
        <w:pStyle w:val="Default"/>
        <w:jc w:val="center"/>
        <w:rPr>
          <w:rFonts w:ascii="Calibri" w:hAnsi="Calibri" w:cs="Calibri"/>
          <w:sz w:val="22"/>
          <w:szCs w:val="22"/>
        </w:rPr>
      </w:pPr>
    </w:p>
    <w:p w14:paraId="239FCB80" w14:textId="77777777" w:rsidR="00646851" w:rsidRPr="00012D21" w:rsidRDefault="00646851" w:rsidP="00646851">
      <w:pPr>
        <w:pStyle w:val="Default"/>
        <w:jc w:val="center"/>
        <w:rPr>
          <w:rFonts w:ascii="Calibri" w:hAnsi="Calibri" w:cs="Calibri"/>
          <w:sz w:val="22"/>
          <w:szCs w:val="22"/>
        </w:rPr>
      </w:pPr>
    </w:p>
    <w:p w14:paraId="444EB3C8" w14:textId="77777777" w:rsidR="00646851" w:rsidRPr="00012D21" w:rsidRDefault="00646851" w:rsidP="00646851">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646851" w:rsidRPr="00012D21" w14:paraId="576F139D" w14:textId="77777777" w:rsidTr="003146EA">
        <w:trPr>
          <w:trHeight w:val="457"/>
        </w:trPr>
        <w:tc>
          <w:tcPr>
            <w:tcW w:w="3105" w:type="dxa"/>
            <w:tcBorders>
              <w:top w:val="nil"/>
              <w:left w:val="nil"/>
              <w:bottom w:val="nil"/>
              <w:right w:val="nil"/>
            </w:tcBorders>
            <w:hideMark/>
          </w:tcPr>
          <w:p w14:paraId="1A53E809" w14:textId="77777777" w:rsidR="00646851" w:rsidRPr="00012D21" w:rsidRDefault="00646851" w:rsidP="003146E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1FF955B9" w14:textId="77777777" w:rsidR="00646851" w:rsidRPr="00012D21" w:rsidRDefault="00646851" w:rsidP="003146E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3B5A5361" w14:textId="77777777" w:rsidR="00646851" w:rsidRPr="00012D21" w:rsidRDefault="00646851" w:rsidP="003146E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133D7A6C" w14:textId="77777777" w:rsidR="00646851" w:rsidRPr="00012D21" w:rsidRDefault="00646851" w:rsidP="003146E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388E2DF8" w14:textId="77777777" w:rsidR="00646851" w:rsidRPr="00012D21" w:rsidRDefault="00646851" w:rsidP="003146E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4186476E" w14:textId="77777777" w:rsidR="00646851" w:rsidRPr="00012D21" w:rsidRDefault="00646851" w:rsidP="003146E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5B5040E8" w14:textId="77777777" w:rsidR="00646851" w:rsidRDefault="00646851" w:rsidP="00646851">
      <w:pPr>
        <w:tabs>
          <w:tab w:val="left" w:pos="5245"/>
          <w:tab w:val="left" w:pos="7655"/>
        </w:tabs>
        <w:ind w:right="-1"/>
        <w:rPr>
          <w:rFonts w:ascii="Calibri" w:hAnsi="Calibri" w:cs="Arial"/>
          <w:b/>
          <w:i/>
          <w:sz w:val="22"/>
          <w:szCs w:val="22"/>
        </w:rPr>
      </w:pPr>
    </w:p>
    <w:p w14:paraId="30D6DA13" w14:textId="77777777" w:rsidR="00646851" w:rsidRDefault="00646851" w:rsidP="00646851">
      <w:pPr>
        <w:tabs>
          <w:tab w:val="left" w:pos="5245"/>
          <w:tab w:val="left" w:pos="7655"/>
        </w:tabs>
        <w:ind w:right="-1"/>
        <w:rPr>
          <w:rFonts w:ascii="Calibri" w:hAnsi="Calibri" w:cs="Arial"/>
          <w:b/>
          <w:i/>
          <w:sz w:val="22"/>
          <w:szCs w:val="22"/>
        </w:rPr>
      </w:pPr>
    </w:p>
    <w:p w14:paraId="3D78E3EB" w14:textId="77777777" w:rsidR="00646851" w:rsidRDefault="00646851" w:rsidP="00646851">
      <w:pPr>
        <w:pStyle w:val="Default"/>
        <w:jc w:val="center"/>
        <w:rPr>
          <w:rFonts w:ascii="Calibri" w:hAnsi="Calibri" w:cs="Calibri"/>
          <w:sz w:val="22"/>
          <w:szCs w:val="22"/>
        </w:rPr>
      </w:pPr>
    </w:p>
    <w:p w14:paraId="61CC801E" w14:textId="77777777" w:rsidR="00646851" w:rsidRDefault="00646851" w:rsidP="00646851">
      <w:pPr>
        <w:pStyle w:val="Default"/>
        <w:jc w:val="center"/>
        <w:rPr>
          <w:rFonts w:ascii="Calibri" w:hAnsi="Calibri" w:cs="Calibri"/>
          <w:sz w:val="22"/>
          <w:szCs w:val="22"/>
        </w:rPr>
      </w:pPr>
    </w:p>
    <w:p w14:paraId="7D5BDF41" w14:textId="77777777" w:rsidR="00646851" w:rsidRPr="00AB17B1" w:rsidRDefault="00646851" w:rsidP="00713FE9">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jc w:val="center"/>
        <w:rPr>
          <w:rFonts w:asciiTheme="minorHAnsi" w:hAnsiTheme="minorHAnsi" w:cstheme="minorHAnsi"/>
          <w:b/>
          <w:bCs/>
          <w:sz w:val="22"/>
          <w:szCs w:val="22"/>
        </w:rPr>
      </w:pPr>
      <w:r w:rsidRPr="00AB17B1">
        <w:rPr>
          <w:rFonts w:asciiTheme="minorHAnsi" w:hAnsiTheme="minorHAnsi" w:cstheme="minorHAnsi"/>
          <w:b/>
          <w:bCs/>
          <w:sz w:val="22"/>
          <w:szCs w:val="22"/>
        </w:rPr>
        <w:t>ANEXO 8-A</w:t>
      </w:r>
    </w:p>
    <w:p w14:paraId="4890B115" w14:textId="77777777" w:rsidR="00646851" w:rsidRPr="00AB17B1" w:rsidRDefault="00646851" w:rsidP="00713FE9">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71E63ED4" w14:textId="77777777" w:rsidR="00646851" w:rsidRDefault="00646851" w:rsidP="00646851">
      <w:pPr>
        <w:pStyle w:val="Default"/>
        <w:jc w:val="right"/>
        <w:rPr>
          <w:rFonts w:ascii="Calibri" w:hAnsi="Calibri" w:cs="Calibri"/>
          <w:sz w:val="22"/>
          <w:szCs w:val="22"/>
        </w:rPr>
      </w:pPr>
    </w:p>
    <w:p w14:paraId="290540CE" w14:textId="77777777" w:rsidR="00646851" w:rsidRDefault="00646851" w:rsidP="00646851">
      <w:pPr>
        <w:pStyle w:val="Default"/>
        <w:ind w:firstLine="708"/>
        <w:jc w:val="both"/>
        <w:rPr>
          <w:rFonts w:ascii="Calibri" w:hAnsi="Calibri" w:cs="Calibri"/>
          <w:sz w:val="22"/>
          <w:szCs w:val="22"/>
        </w:rPr>
      </w:pPr>
    </w:p>
    <w:p w14:paraId="4993E6FE" w14:textId="77777777" w:rsidR="00646851" w:rsidRPr="00AB17B1" w:rsidRDefault="00646851" w:rsidP="00646851">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4A11750A" w14:textId="77777777" w:rsidR="00646851" w:rsidRDefault="00646851" w:rsidP="00646851">
      <w:pPr>
        <w:pStyle w:val="Default"/>
        <w:ind w:firstLine="708"/>
        <w:jc w:val="both"/>
        <w:rPr>
          <w:rFonts w:ascii="Calibri" w:hAnsi="Calibri" w:cs="Calibri"/>
          <w:sz w:val="22"/>
          <w:szCs w:val="22"/>
        </w:rPr>
      </w:pPr>
    </w:p>
    <w:p w14:paraId="1AC3E783" w14:textId="77777777" w:rsidR="00646851" w:rsidRDefault="00646851" w:rsidP="00646851">
      <w:pPr>
        <w:pStyle w:val="Default"/>
        <w:rPr>
          <w:rFonts w:asciiTheme="minorHAnsi" w:hAnsiTheme="minorHAnsi" w:cs="Arial"/>
          <w:b/>
          <w:sz w:val="22"/>
          <w:szCs w:val="22"/>
        </w:rPr>
      </w:pPr>
    </w:p>
    <w:p w14:paraId="68954F20" w14:textId="77777777" w:rsidR="00646851" w:rsidRPr="008102D8" w:rsidRDefault="00646851" w:rsidP="00646851">
      <w:pPr>
        <w:ind w:right="425"/>
        <w:rPr>
          <w:rFonts w:ascii="Calibri" w:hAnsi="Calibri" w:cs="Calibri"/>
          <w:b/>
          <w:color w:val="000000"/>
          <w:sz w:val="18"/>
          <w:szCs w:val="18"/>
          <w:lang w:val="es-MX" w:eastAsia="es-MX"/>
        </w:rPr>
      </w:pPr>
      <w:r w:rsidRPr="008102D8">
        <w:rPr>
          <w:rFonts w:ascii="Calibri" w:hAnsi="Calibri" w:cs="Calibri"/>
          <w:b/>
          <w:color w:val="000000"/>
          <w:sz w:val="18"/>
          <w:szCs w:val="18"/>
          <w:lang w:val="es-MX" w:eastAsia="es-MX"/>
        </w:rPr>
        <w:t>LIC. VICENTE ARTURO LÓPEZ LIMÓN</w:t>
      </w:r>
    </w:p>
    <w:p w14:paraId="430963DA" w14:textId="77777777" w:rsidR="00646851" w:rsidRPr="00AB17B1" w:rsidRDefault="00646851" w:rsidP="00646851">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5A488B3E" w14:textId="77777777" w:rsidR="00646851" w:rsidRPr="00AB17B1" w:rsidRDefault="00646851" w:rsidP="00646851">
      <w:pPr>
        <w:pStyle w:val="Default"/>
        <w:rPr>
          <w:rFonts w:ascii="Calibri" w:hAnsi="Calibri" w:cs="Calibri"/>
          <w:b/>
          <w:sz w:val="18"/>
          <w:szCs w:val="18"/>
        </w:rPr>
      </w:pPr>
      <w:r w:rsidRPr="00AB17B1">
        <w:rPr>
          <w:rFonts w:ascii="Calibri" w:hAnsi="Calibri" w:cs="Calibri"/>
          <w:b/>
          <w:sz w:val="18"/>
          <w:szCs w:val="18"/>
        </w:rPr>
        <w:t>Servicios de Salud de Nuevo León, OPD</w:t>
      </w:r>
    </w:p>
    <w:p w14:paraId="2C12BCB1" w14:textId="77777777" w:rsidR="00646851" w:rsidRDefault="00646851" w:rsidP="00646851">
      <w:pPr>
        <w:pStyle w:val="Default"/>
        <w:ind w:firstLine="708"/>
        <w:jc w:val="both"/>
        <w:rPr>
          <w:rFonts w:ascii="Calibri" w:hAnsi="Calibri" w:cs="Calibri"/>
          <w:sz w:val="22"/>
          <w:szCs w:val="22"/>
        </w:rPr>
      </w:pPr>
    </w:p>
    <w:p w14:paraId="65DD8CBE" w14:textId="77777777" w:rsidR="00646851" w:rsidRDefault="00646851" w:rsidP="00646851">
      <w:pPr>
        <w:pStyle w:val="Default"/>
        <w:ind w:firstLine="708"/>
        <w:jc w:val="both"/>
        <w:rPr>
          <w:rFonts w:ascii="Calibri" w:hAnsi="Calibri" w:cs="Calibri"/>
          <w:sz w:val="22"/>
          <w:szCs w:val="22"/>
        </w:rPr>
      </w:pPr>
    </w:p>
    <w:p w14:paraId="7F6D48EF" w14:textId="77777777" w:rsidR="00646851" w:rsidRPr="00874110" w:rsidRDefault="00646851" w:rsidP="00646851">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1E93F8F4" w14:textId="77777777" w:rsidR="00646851" w:rsidRPr="00874110" w:rsidRDefault="00646851" w:rsidP="00646851">
      <w:pPr>
        <w:pStyle w:val="Default"/>
        <w:jc w:val="both"/>
        <w:rPr>
          <w:rFonts w:ascii="Calibri" w:hAnsi="Calibri" w:cs="Calibri"/>
          <w:sz w:val="18"/>
          <w:szCs w:val="18"/>
        </w:rPr>
      </w:pPr>
    </w:p>
    <w:p w14:paraId="2DC2737F" w14:textId="77777777" w:rsidR="00646851" w:rsidRPr="00874110" w:rsidRDefault="00646851" w:rsidP="00646851">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17D59439" w14:textId="77777777" w:rsidR="00646851" w:rsidRPr="00874110" w:rsidRDefault="00646851" w:rsidP="00646851">
      <w:pPr>
        <w:pStyle w:val="Default"/>
        <w:ind w:firstLine="708"/>
        <w:jc w:val="both"/>
        <w:rPr>
          <w:rFonts w:ascii="Calibri" w:hAnsi="Calibri" w:cs="Calibri"/>
          <w:sz w:val="18"/>
          <w:szCs w:val="18"/>
        </w:rPr>
      </w:pPr>
    </w:p>
    <w:p w14:paraId="77A41450" w14:textId="77777777" w:rsidR="00646851" w:rsidRPr="00874110" w:rsidRDefault="00646851" w:rsidP="00646851">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6CAC3772" w14:textId="77777777" w:rsidR="00646851" w:rsidRPr="00874110" w:rsidRDefault="00646851" w:rsidP="00646851">
      <w:pPr>
        <w:pStyle w:val="Default"/>
        <w:jc w:val="both"/>
        <w:rPr>
          <w:rFonts w:ascii="Calibri" w:hAnsi="Calibri" w:cs="Calibri"/>
          <w:sz w:val="18"/>
          <w:szCs w:val="18"/>
        </w:rPr>
      </w:pPr>
    </w:p>
    <w:p w14:paraId="25D81052" w14:textId="77777777" w:rsidR="00646851" w:rsidRPr="00874110" w:rsidRDefault="00646851" w:rsidP="00646851">
      <w:pPr>
        <w:pStyle w:val="Default"/>
        <w:ind w:firstLine="708"/>
        <w:jc w:val="both"/>
        <w:rPr>
          <w:rFonts w:ascii="Calibri" w:hAnsi="Calibri" w:cs="Calibri"/>
          <w:sz w:val="18"/>
          <w:szCs w:val="18"/>
        </w:rPr>
      </w:pPr>
      <w:r>
        <w:rPr>
          <w:rFonts w:ascii="Calibri" w:hAnsi="Calibri" w:cs="Calibri"/>
          <w:sz w:val="18"/>
          <w:szCs w:val="18"/>
        </w:rPr>
        <w:t>La m</w:t>
      </w:r>
      <w:r w:rsidRPr="00874110">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6CF6CFA9" w14:textId="77777777" w:rsidR="00646851" w:rsidRPr="00874110" w:rsidRDefault="00646851" w:rsidP="00646851">
      <w:pPr>
        <w:pStyle w:val="Default"/>
        <w:jc w:val="both"/>
        <w:rPr>
          <w:rFonts w:ascii="Calibri" w:hAnsi="Calibri" w:cs="Calibri"/>
          <w:sz w:val="18"/>
          <w:szCs w:val="18"/>
        </w:rPr>
      </w:pPr>
    </w:p>
    <w:p w14:paraId="5389773C" w14:textId="77777777" w:rsidR="00646851" w:rsidRPr="00874110" w:rsidRDefault="00646851" w:rsidP="00646851">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5BB027EA" w14:textId="77777777" w:rsidR="00646851" w:rsidRPr="00874110" w:rsidRDefault="00646851" w:rsidP="00646851">
      <w:pPr>
        <w:rPr>
          <w:rFonts w:ascii="Calibri" w:hAnsi="Calibri"/>
          <w:sz w:val="18"/>
          <w:szCs w:val="18"/>
          <w:lang w:val="es-MX"/>
        </w:rPr>
      </w:pPr>
    </w:p>
    <w:p w14:paraId="0FF82429" w14:textId="77777777" w:rsidR="00646851" w:rsidRPr="00874110" w:rsidRDefault="00646851" w:rsidP="00646851">
      <w:pPr>
        <w:rPr>
          <w:rFonts w:ascii="Calibri" w:hAnsi="Calibri"/>
          <w:sz w:val="18"/>
          <w:szCs w:val="18"/>
          <w:lang w:val="es-MX"/>
        </w:rPr>
      </w:pPr>
    </w:p>
    <w:p w14:paraId="3D8FFECE" w14:textId="77777777" w:rsidR="00646851" w:rsidRPr="00874110" w:rsidRDefault="00646851" w:rsidP="00646851">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582EEA5E" w14:textId="77777777" w:rsidR="00646851" w:rsidRPr="00874110" w:rsidRDefault="00646851" w:rsidP="00646851">
      <w:pPr>
        <w:pStyle w:val="Default"/>
        <w:jc w:val="center"/>
        <w:rPr>
          <w:rFonts w:ascii="Calibri" w:hAnsi="Calibri" w:cs="Calibri"/>
          <w:sz w:val="18"/>
          <w:szCs w:val="18"/>
        </w:rPr>
      </w:pPr>
    </w:p>
    <w:p w14:paraId="1AE20792" w14:textId="77777777" w:rsidR="00646851" w:rsidRPr="00012D21" w:rsidRDefault="00646851" w:rsidP="00646851">
      <w:pPr>
        <w:pStyle w:val="Default"/>
        <w:jc w:val="center"/>
        <w:rPr>
          <w:rFonts w:ascii="Calibri" w:hAnsi="Calibri" w:cs="Calibri"/>
          <w:sz w:val="22"/>
          <w:szCs w:val="22"/>
        </w:rPr>
      </w:pPr>
    </w:p>
    <w:p w14:paraId="6C492355" w14:textId="77777777" w:rsidR="00646851" w:rsidRPr="00012D21" w:rsidRDefault="00646851" w:rsidP="00646851">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646851" w:rsidRPr="00012D21" w14:paraId="43E97B62" w14:textId="77777777" w:rsidTr="003146EA">
        <w:trPr>
          <w:trHeight w:val="457"/>
        </w:trPr>
        <w:tc>
          <w:tcPr>
            <w:tcW w:w="3105" w:type="dxa"/>
            <w:tcBorders>
              <w:top w:val="nil"/>
              <w:left w:val="nil"/>
              <w:bottom w:val="nil"/>
              <w:right w:val="nil"/>
            </w:tcBorders>
            <w:hideMark/>
          </w:tcPr>
          <w:p w14:paraId="4CDD7607" w14:textId="77777777" w:rsidR="00646851" w:rsidRPr="00012D21" w:rsidRDefault="00646851" w:rsidP="003146E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6705D803" w14:textId="77777777" w:rsidR="00646851" w:rsidRPr="00012D21" w:rsidRDefault="00646851" w:rsidP="003146E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663CD363" w14:textId="77777777" w:rsidR="00646851" w:rsidRPr="00012D21" w:rsidRDefault="00646851" w:rsidP="003146EA">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4686772C" w14:textId="77777777" w:rsidR="00646851" w:rsidRPr="00012D21" w:rsidRDefault="00646851" w:rsidP="003146E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2F96B6A4" w14:textId="77777777" w:rsidR="00646851" w:rsidRPr="00012D21" w:rsidRDefault="00646851" w:rsidP="003146EA">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6F2F3537" w14:textId="77777777" w:rsidR="00646851" w:rsidRPr="00012D21" w:rsidRDefault="00646851" w:rsidP="00646851">
      <w:pPr>
        <w:tabs>
          <w:tab w:val="left" w:pos="5245"/>
          <w:tab w:val="left" w:pos="7655"/>
        </w:tabs>
        <w:ind w:right="-1"/>
        <w:rPr>
          <w:rFonts w:ascii="Calibri" w:hAnsi="Calibri" w:cs="Arial"/>
          <w:b/>
          <w:i/>
          <w:sz w:val="22"/>
          <w:szCs w:val="22"/>
        </w:rPr>
      </w:pPr>
    </w:p>
    <w:p w14:paraId="01197E4A" w14:textId="77777777" w:rsidR="00646851" w:rsidRDefault="00646851" w:rsidP="002F5444">
      <w:pPr>
        <w:jc w:val="both"/>
        <w:rPr>
          <w:rFonts w:ascii="Calibri" w:hAnsi="Calibri" w:cs="Arial"/>
          <w:b/>
          <w:i/>
          <w:sz w:val="18"/>
        </w:rPr>
      </w:pPr>
    </w:p>
    <w:p w14:paraId="4A0E815F" w14:textId="77777777" w:rsidR="00646851" w:rsidRDefault="00646851" w:rsidP="002F5444">
      <w:pPr>
        <w:jc w:val="both"/>
        <w:rPr>
          <w:rFonts w:ascii="Calibri" w:hAnsi="Calibri" w:cs="Arial"/>
          <w:b/>
          <w:i/>
          <w:sz w:val="18"/>
        </w:rPr>
      </w:pPr>
    </w:p>
    <w:p w14:paraId="298604F6" w14:textId="77777777" w:rsidR="00646851" w:rsidRDefault="00646851" w:rsidP="002F5444">
      <w:pPr>
        <w:jc w:val="both"/>
        <w:rPr>
          <w:rFonts w:ascii="Calibri" w:hAnsi="Calibri" w:cs="Arial"/>
          <w:b/>
          <w:i/>
          <w:sz w:val="18"/>
        </w:rPr>
      </w:pPr>
    </w:p>
    <w:p w14:paraId="15792271" w14:textId="77777777" w:rsidR="00646851" w:rsidRDefault="00646851" w:rsidP="002F5444">
      <w:pPr>
        <w:jc w:val="both"/>
        <w:rPr>
          <w:rFonts w:ascii="Calibri" w:hAnsi="Calibri" w:cs="Arial"/>
          <w:b/>
          <w:i/>
          <w:sz w:val="18"/>
        </w:rPr>
      </w:pPr>
    </w:p>
    <w:p w14:paraId="632B110E" w14:textId="77777777" w:rsidR="00646851" w:rsidRDefault="00646851" w:rsidP="002F5444">
      <w:pPr>
        <w:jc w:val="both"/>
        <w:rPr>
          <w:rFonts w:ascii="Calibri" w:hAnsi="Calibri" w:cs="Arial"/>
          <w:b/>
          <w:i/>
          <w:sz w:val="18"/>
        </w:rPr>
      </w:pPr>
    </w:p>
    <w:p w14:paraId="063A3549" w14:textId="77777777" w:rsidR="00646851" w:rsidRDefault="00646851" w:rsidP="002F5444">
      <w:pPr>
        <w:jc w:val="both"/>
        <w:rPr>
          <w:rFonts w:ascii="Calibri" w:hAnsi="Calibri" w:cs="Arial"/>
          <w:b/>
          <w:i/>
          <w:sz w:val="18"/>
        </w:rPr>
      </w:pPr>
    </w:p>
    <w:p w14:paraId="021AD3EA" w14:textId="77777777" w:rsidR="00646851" w:rsidRDefault="00646851" w:rsidP="002F5444">
      <w:pPr>
        <w:jc w:val="both"/>
        <w:rPr>
          <w:rFonts w:ascii="Calibri" w:hAnsi="Calibri" w:cs="Arial"/>
          <w:b/>
          <w:i/>
          <w:sz w:val="18"/>
        </w:rPr>
      </w:pPr>
    </w:p>
    <w:p w14:paraId="5A4079CB" w14:textId="77777777" w:rsidR="00646851" w:rsidRDefault="00646851" w:rsidP="002F5444">
      <w:pPr>
        <w:jc w:val="both"/>
        <w:rPr>
          <w:rFonts w:ascii="Calibri" w:hAnsi="Calibri" w:cs="Arial"/>
          <w:b/>
          <w:i/>
          <w:sz w:val="18"/>
        </w:rPr>
      </w:pPr>
    </w:p>
    <w:p w14:paraId="768D4D04" w14:textId="77777777" w:rsidR="00646851" w:rsidRDefault="00646851" w:rsidP="002F5444">
      <w:pPr>
        <w:jc w:val="both"/>
        <w:rPr>
          <w:rFonts w:ascii="Calibri" w:hAnsi="Calibri" w:cs="Arial"/>
          <w:b/>
          <w:i/>
          <w:sz w:val="18"/>
        </w:rPr>
      </w:pPr>
    </w:p>
    <w:p w14:paraId="25D0955B" w14:textId="77777777" w:rsidR="002841D9" w:rsidRDefault="002841D9" w:rsidP="002F5444">
      <w:pPr>
        <w:jc w:val="both"/>
        <w:rPr>
          <w:rFonts w:ascii="Calibri" w:hAnsi="Calibri" w:cs="Arial"/>
          <w:b/>
          <w:i/>
          <w:sz w:val="18"/>
        </w:rPr>
      </w:pPr>
    </w:p>
    <w:p w14:paraId="4DFE841F" w14:textId="77777777" w:rsidR="00286133" w:rsidRPr="008B4324" w:rsidRDefault="00286133" w:rsidP="00713FE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tabs>
          <w:tab w:val="left" w:pos="4253"/>
          <w:tab w:val="left" w:pos="8080"/>
        </w:tabs>
        <w:ind w:right="1"/>
        <w:jc w:val="center"/>
        <w:rPr>
          <w:rFonts w:ascii="Calibri" w:hAnsi="Calibri" w:cs="Arial"/>
        </w:rPr>
      </w:pPr>
      <w:r w:rsidRPr="008B4324">
        <w:rPr>
          <w:rFonts w:ascii="Calibri" w:hAnsi="Calibri" w:cs="Arial"/>
          <w:b/>
          <w:bCs/>
        </w:rPr>
        <w:t>ANEXO</w:t>
      </w:r>
      <w:r>
        <w:rPr>
          <w:rFonts w:ascii="Calibri" w:hAnsi="Calibri" w:cs="Arial"/>
          <w:b/>
        </w:rPr>
        <w:t xml:space="preserve"> 9</w:t>
      </w:r>
    </w:p>
    <w:p w14:paraId="381F7EB7" w14:textId="77777777" w:rsidR="00286133" w:rsidRPr="008B4324" w:rsidRDefault="00286133" w:rsidP="00286133">
      <w:pPr>
        <w:jc w:val="center"/>
        <w:rPr>
          <w:rFonts w:ascii="Calibri" w:hAnsi="Calibri"/>
          <w:b/>
        </w:rPr>
      </w:pPr>
    </w:p>
    <w:p w14:paraId="2B4D0A13" w14:textId="77777777" w:rsidR="00286133" w:rsidRPr="008B4324" w:rsidRDefault="00286133" w:rsidP="00286133">
      <w:pPr>
        <w:pStyle w:val="Default"/>
        <w:jc w:val="center"/>
        <w:rPr>
          <w:rFonts w:ascii="Calibri" w:hAnsi="Calibri"/>
          <w:b/>
          <w:bCs/>
          <w:color w:val="auto"/>
          <w:sz w:val="22"/>
          <w:szCs w:val="22"/>
        </w:rPr>
      </w:pPr>
      <w:r w:rsidRPr="008B4324">
        <w:rPr>
          <w:rFonts w:ascii="Calibri" w:hAnsi="Calibri"/>
          <w:b/>
          <w:bCs/>
          <w:color w:val="auto"/>
          <w:sz w:val="22"/>
          <w:szCs w:val="22"/>
        </w:rPr>
        <w:t>BIENES DE ORIGEN NACIONAL</w:t>
      </w:r>
    </w:p>
    <w:p w14:paraId="45883B57" w14:textId="77777777" w:rsidR="00286133" w:rsidRPr="008B4324" w:rsidRDefault="00286133" w:rsidP="00286133">
      <w:pPr>
        <w:pStyle w:val="Default"/>
        <w:jc w:val="center"/>
        <w:rPr>
          <w:rFonts w:ascii="Calibri" w:hAnsi="Calibri"/>
          <w:b/>
          <w:bCs/>
          <w:color w:val="auto"/>
          <w:sz w:val="22"/>
          <w:szCs w:val="22"/>
        </w:rPr>
      </w:pPr>
    </w:p>
    <w:p w14:paraId="16595A8A" w14:textId="77777777" w:rsidR="00286133" w:rsidRPr="008B4324" w:rsidRDefault="00286133" w:rsidP="00286133">
      <w:pPr>
        <w:pStyle w:val="Ttulo"/>
        <w:jc w:val="both"/>
        <w:rPr>
          <w:rFonts w:ascii="Calibri" w:eastAsia="Calibri" w:hAnsi="Calibri"/>
          <w:color w:val="000000"/>
          <w:sz w:val="18"/>
          <w:szCs w:val="18"/>
          <w:lang w:eastAsia="en-US"/>
        </w:rPr>
      </w:pPr>
      <w:r w:rsidRPr="008B4324">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7CF3231E" w14:textId="77777777" w:rsidR="00286133" w:rsidRPr="008B4324" w:rsidRDefault="00286133" w:rsidP="00286133">
      <w:pPr>
        <w:jc w:val="center"/>
        <w:rPr>
          <w:rFonts w:ascii="Calibri" w:hAnsi="Calibri" w:cs="Arial"/>
          <w:i/>
          <w:iCs/>
          <w:sz w:val="18"/>
          <w:szCs w:val="18"/>
          <w:lang w:val="es-MX"/>
        </w:rPr>
      </w:pPr>
      <w:r w:rsidRPr="008B4324">
        <w:rPr>
          <w:rFonts w:ascii="Calibri" w:hAnsi="Calibri" w:cs="Arial"/>
          <w:b/>
          <w:bCs/>
          <w:i/>
          <w:iCs/>
          <w:sz w:val="18"/>
          <w:szCs w:val="18"/>
          <w:lang w:val="es-MX"/>
        </w:rPr>
        <w:t>(En papel con membrete de la empresa, o bien con su nombre o razón social impreso</w:t>
      </w:r>
      <w:r w:rsidRPr="008B4324">
        <w:rPr>
          <w:rFonts w:ascii="Calibri" w:hAnsi="Calibri" w:cs="Arial"/>
          <w:i/>
          <w:iCs/>
          <w:sz w:val="18"/>
          <w:szCs w:val="18"/>
          <w:lang w:val="es-MX"/>
        </w:rPr>
        <w:t>)</w:t>
      </w:r>
    </w:p>
    <w:p w14:paraId="16971E93" w14:textId="77777777" w:rsidR="00286133" w:rsidRPr="008B4324" w:rsidRDefault="00286133" w:rsidP="00286133">
      <w:pPr>
        <w:pStyle w:val="ANOTACION"/>
        <w:spacing w:after="0" w:line="240" w:lineRule="auto"/>
        <w:rPr>
          <w:rFonts w:ascii="Calibri" w:hAnsi="Calibri"/>
          <w:sz w:val="14"/>
          <w:szCs w:val="14"/>
          <w:lang w:val="es-MX"/>
        </w:rPr>
      </w:pPr>
    </w:p>
    <w:p w14:paraId="3E7CBDCD" w14:textId="77777777" w:rsidR="00286133" w:rsidRPr="008B4324" w:rsidRDefault="00286133" w:rsidP="00286133">
      <w:pPr>
        <w:pStyle w:val="Texto0"/>
        <w:spacing w:after="0" w:line="240" w:lineRule="auto"/>
        <w:jc w:val="right"/>
        <w:rPr>
          <w:rFonts w:ascii="Calibri" w:hAnsi="Calibri"/>
          <w:szCs w:val="23"/>
        </w:rPr>
      </w:pPr>
      <w:r w:rsidRPr="008B4324">
        <w:rPr>
          <w:rFonts w:ascii="Calibri" w:hAnsi="Calibri"/>
          <w:szCs w:val="23"/>
        </w:rPr>
        <w:t xml:space="preserve">____ de 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528A377D" w14:textId="77777777" w:rsidR="00286133" w:rsidRPr="008B4324" w:rsidRDefault="00286133" w:rsidP="00286133">
      <w:pPr>
        <w:pStyle w:val="Texto0"/>
        <w:spacing w:after="0" w:line="240" w:lineRule="auto"/>
        <w:ind w:firstLine="0"/>
        <w:rPr>
          <w:rFonts w:ascii="Calibri" w:hAnsi="Calibri"/>
          <w:szCs w:val="23"/>
        </w:rPr>
      </w:pPr>
      <w:r w:rsidRPr="008B4324">
        <w:rPr>
          <w:rFonts w:ascii="Calibri" w:hAnsi="Calibri"/>
          <w:szCs w:val="23"/>
        </w:rPr>
        <w:t>________(2)____________</w:t>
      </w:r>
    </w:p>
    <w:p w14:paraId="1B7FA455" w14:textId="77777777" w:rsidR="00286133" w:rsidRPr="008B4324" w:rsidRDefault="00286133" w:rsidP="00286133">
      <w:pPr>
        <w:pStyle w:val="Texto0"/>
        <w:spacing w:after="0" w:line="240" w:lineRule="auto"/>
        <w:ind w:firstLine="0"/>
        <w:rPr>
          <w:rFonts w:ascii="Calibri" w:hAnsi="Calibri"/>
          <w:szCs w:val="23"/>
        </w:rPr>
      </w:pPr>
      <w:r w:rsidRPr="008B4324">
        <w:rPr>
          <w:rFonts w:ascii="Calibri" w:hAnsi="Calibri"/>
          <w:szCs w:val="23"/>
        </w:rPr>
        <w:t>PRESENTE.</w:t>
      </w:r>
    </w:p>
    <w:p w14:paraId="0AD01644" w14:textId="77777777" w:rsidR="00286133" w:rsidRPr="008B4324" w:rsidRDefault="00286133" w:rsidP="00286133">
      <w:pPr>
        <w:pStyle w:val="Texto0"/>
        <w:spacing w:after="0" w:line="240" w:lineRule="auto"/>
        <w:ind w:firstLine="0"/>
        <w:rPr>
          <w:rFonts w:ascii="Calibri" w:hAnsi="Calibri"/>
          <w:sz w:val="16"/>
          <w:szCs w:val="16"/>
        </w:rPr>
      </w:pPr>
    </w:p>
    <w:p w14:paraId="6BF2E9D2" w14:textId="77777777" w:rsidR="00286133" w:rsidRPr="008B4324" w:rsidRDefault="00286133" w:rsidP="00286133">
      <w:pPr>
        <w:pStyle w:val="Texto0"/>
        <w:spacing w:after="0" w:line="240" w:lineRule="auto"/>
        <w:ind w:firstLine="0"/>
        <w:rPr>
          <w:rFonts w:ascii="Calibri" w:hAnsi="Calibri"/>
          <w:sz w:val="16"/>
          <w:szCs w:val="16"/>
        </w:rPr>
      </w:pPr>
      <w:r w:rsidRPr="008B4324">
        <w:rPr>
          <w:rFonts w:ascii="Calibri" w:hAnsi="Calibri"/>
          <w:sz w:val="16"/>
          <w:szCs w:val="16"/>
        </w:rPr>
        <w:t>Me refiero al procedimiento _________(3)_________ No._____(4)____ en el que mi representada, la empresa __________________(5)_____________participa a través de la presente propuesta.</w:t>
      </w:r>
    </w:p>
    <w:p w14:paraId="61010331" w14:textId="77777777" w:rsidR="00286133" w:rsidRPr="008B4324" w:rsidRDefault="00286133" w:rsidP="00286133">
      <w:pPr>
        <w:pStyle w:val="Texto0"/>
        <w:spacing w:after="0" w:line="240" w:lineRule="auto"/>
        <w:rPr>
          <w:rFonts w:ascii="Calibri" w:hAnsi="Calibri"/>
          <w:b/>
          <w:color w:val="000000"/>
          <w:sz w:val="16"/>
          <w:szCs w:val="16"/>
        </w:rPr>
      </w:pPr>
      <w:r w:rsidRPr="008B4324">
        <w:rPr>
          <w:rFonts w:ascii="Calibri" w:hAnsi="Calibri"/>
          <w:sz w:val="16"/>
          <w:szCs w:val="16"/>
        </w:rPr>
        <w:t>Sobre el particular, y en los términos de lo previsto en las “</w:t>
      </w:r>
      <w:r w:rsidRPr="008B4324">
        <w:rPr>
          <w:rFonts w:ascii="Calibri" w:hAnsi="Calibri"/>
          <w:i/>
          <w:sz w:val="16"/>
          <w:szCs w:val="16"/>
        </w:rPr>
        <w:t>Reglas para la celebración de licitaciones públicas internacionales bajo la cobertura de tratados de libre comercio suscritos por los Estados Unidos Mexicanos”</w:t>
      </w:r>
      <w:r w:rsidRPr="008B4324">
        <w:rPr>
          <w:rFonts w:ascii="Calibri" w:hAnsi="Calibri"/>
          <w:sz w:val="16"/>
          <w:szCs w:val="16"/>
        </w:rPr>
        <w:t>, el que suscribe manifiesta bajo protesta de decir verdad que, en el supuesto de que me sea adjudicado el contrato respectivo, la totalidad de los bienes que oferto en dicha propuesta y suministraré, bajo la partida ____(6)______, será(n) producido(s) en los Estados Unidos Mexicanos y contarán con un porcentaje de contenido nacional de cuando menos el 50%</w:t>
      </w:r>
      <w:r w:rsidRPr="008B4324">
        <w:rPr>
          <w:rFonts w:ascii="Calibri" w:hAnsi="Calibri"/>
          <w:b/>
          <w:sz w:val="16"/>
          <w:szCs w:val="16"/>
        </w:rPr>
        <w:t>*</w:t>
      </w:r>
      <w:r w:rsidRPr="008B4324">
        <w:rPr>
          <w:rFonts w:ascii="Calibri" w:hAnsi="Calibri"/>
          <w:sz w:val="16"/>
          <w:szCs w:val="16"/>
        </w:rPr>
        <w:t>, o __(7)___% como caso de excepción.</w:t>
      </w:r>
    </w:p>
    <w:p w14:paraId="7EE449D6" w14:textId="77777777" w:rsidR="00286133" w:rsidRPr="008B4324" w:rsidRDefault="00286133" w:rsidP="00286133">
      <w:pPr>
        <w:pStyle w:val="Texto0"/>
        <w:spacing w:after="0" w:line="240" w:lineRule="auto"/>
        <w:rPr>
          <w:rFonts w:ascii="Calibri" w:hAnsi="Calibri"/>
          <w:sz w:val="16"/>
          <w:szCs w:val="16"/>
        </w:rPr>
      </w:pPr>
      <w:r w:rsidRPr="008B4324">
        <w:rPr>
          <w:rFonts w:ascii="Calibri" w:hAnsi="Calibri"/>
          <w:sz w:val="16"/>
          <w:szCs w:val="16"/>
        </w:rPr>
        <w:t xml:space="preserve">De igual forma, manifiesto bajo protesta de decir verdad, que tengo conocimiento de lo previsto en el artículo 57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tbl>
      <w:tblPr>
        <w:tblW w:w="0" w:type="auto"/>
        <w:tblInd w:w="2050" w:type="dxa"/>
        <w:tblLayout w:type="fixed"/>
        <w:tblCellMar>
          <w:left w:w="70" w:type="dxa"/>
          <w:right w:w="70" w:type="dxa"/>
        </w:tblCellMar>
        <w:tblLook w:val="0000" w:firstRow="0" w:lastRow="0" w:firstColumn="0" w:lastColumn="0" w:noHBand="0" w:noVBand="0"/>
      </w:tblPr>
      <w:tblGrid>
        <w:gridCol w:w="4370"/>
      </w:tblGrid>
      <w:tr w:rsidR="00286133" w:rsidRPr="00CB3BA8" w14:paraId="6D5989C9" w14:textId="77777777" w:rsidTr="00EC015A">
        <w:trPr>
          <w:cantSplit/>
          <w:trHeight w:val="604"/>
        </w:trPr>
        <w:tc>
          <w:tcPr>
            <w:tcW w:w="4370" w:type="dxa"/>
          </w:tcPr>
          <w:p w14:paraId="16F18B2F" w14:textId="77777777" w:rsidR="00286133" w:rsidRPr="008B4324" w:rsidRDefault="00286133" w:rsidP="00286133">
            <w:pPr>
              <w:pStyle w:val="Texto0"/>
              <w:spacing w:after="0" w:line="240" w:lineRule="auto"/>
              <w:ind w:firstLine="0"/>
              <w:jc w:val="center"/>
              <w:rPr>
                <w:rFonts w:ascii="Calibri" w:hAnsi="Calibri"/>
                <w:sz w:val="14"/>
                <w:szCs w:val="14"/>
              </w:rPr>
            </w:pPr>
            <w:r w:rsidRPr="008B4324">
              <w:rPr>
                <w:rFonts w:ascii="Calibri" w:hAnsi="Calibri"/>
                <w:sz w:val="14"/>
                <w:szCs w:val="14"/>
              </w:rPr>
              <w:t>ATENTAMENTE</w:t>
            </w:r>
          </w:p>
          <w:p w14:paraId="4B75480A" w14:textId="77777777" w:rsidR="00286133" w:rsidRPr="008B4324" w:rsidRDefault="00286133" w:rsidP="00286133">
            <w:pPr>
              <w:pStyle w:val="Texto0"/>
              <w:spacing w:after="0" w:line="240" w:lineRule="auto"/>
              <w:ind w:firstLine="0"/>
              <w:jc w:val="center"/>
              <w:rPr>
                <w:rFonts w:ascii="Calibri" w:hAnsi="Calibri"/>
                <w:sz w:val="14"/>
                <w:szCs w:val="14"/>
              </w:rPr>
            </w:pPr>
            <w:r w:rsidRPr="008B4324">
              <w:rPr>
                <w:rFonts w:ascii="Calibri" w:hAnsi="Calibri"/>
                <w:sz w:val="14"/>
                <w:szCs w:val="14"/>
              </w:rPr>
              <w:t>________________(8)_____________</w:t>
            </w:r>
          </w:p>
        </w:tc>
      </w:tr>
    </w:tbl>
    <w:p w14:paraId="1F07E247"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b/>
          <w:sz w:val="12"/>
          <w:szCs w:val="12"/>
        </w:rPr>
        <w:t>*</w:t>
      </w:r>
      <w:r w:rsidRPr="008B4324">
        <w:rPr>
          <w:rFonts w:ascii="Calibri" w:hAnsi="Calibri"/>
          <w:sz w:val="12"/>
          <w:szCs w:val="12"/>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0C8073D2" w14:textId="77777777" w:rsidR="00286133" w:rsidRPr="008B4324" w:rsidRDefault="00286133" w:rsidP="00286133">
      <w:pPr>
        <w:pStyle w:val="Texto0"/>
        <w:spacing w:after="0" w:line="240" w:lineRule="auto"/>
        <w:ind w:firstLine="0"/>
        <w:rPr>
          <w:rFonts w:ascii="Calibri" w:hAnsi="Calibri"/>
          <w:sz w:val="12"/>
          <w:szCs w:val="12"/>
        </w:rPr>
      </w:pPr>
    </w:p>
    <w:p w14:paraId="36E7F158" w14:textId="77777777" w:rsidR="00286133" w:rsidRPr="008B4324" w:rsidRDefault="00286133" w:rsidP="00286133">
      <w:pPr>
        <w:pStyle w:val="Texto0"/>
        <w:spacing w:after="0" w:line="240" w:lineRule="auto"/>
        <w:rPr>
          <w:rFonts w:ascii="Calibri" w:hAnsi="Calibri"/>
          <w:b/>
        </w:rPr>
      </w:pPr>
    </w:p>
    <w:p w14:paraId="7B227D54" w14:textId="77777777" w:rsidR="00286133" w:rsidRDefault="00286133" w:rsidP="00286133">
      <w:pPr>
        <w:pStyle w:val="Texto0"/>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752F00D7" w14:textId="77777777" w:rsidR="00286133" w:rsidRPr="008B4324" w:rsidRDefault="00286133" w:rsidP="00286133">
      <w:pPr>
        <w:pStyle w:val="Texto0"/>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085"/>
        <w:gridCol w:w="7627"/>
      </w:tblGrid>
      <w:tr w:rsidR="00286133" w:rsidRPr="00CB3BA8" w14:paraId="4A9060E3" w14:textId="77777777" w:rsidTr="00713FE9">
        <w:trPr>
          <w:trHeight w:val="144"/>
          <w:jc w:val="center"/>
        </w:trPr>
        <w:tc>
          <w:tcPr>
            <w:tcW w:w="1085" w:type="dxa"/>
            <w:tcBorders>
              <w:top w:val="single" w:sz="6" w:space="0" w:color="auto"/>
              <w:left w:val="single" w:sz="6" w:space="0" w:color="auto"/>
              <w:bottom w:val="single" w:sz="6" w:space="0" w:color="auto"/>
              <w:right w:val="single" w:sz="6" w:space="0" w:color="auto"/>
            </w:tcBorders>
            <w:shd w:val="clear" w:color="auto" w:fill="A3EDFF"/>
            <w:noWrap/>
          </w:tcPr>
          <w:p w14:paraId="274025BA" w14:textId="77777777" w:rsidR="00286133" w:rsidRPr="008B4324" w:rsidRDefault="00286133" w:rsidP="00286133">
            <w:pPr>
              <w:pStyle w:val="Texto0"/>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627" w:type="dxa"/>
            <w:tcBorders>
              <w:top w:val="single" w:sz="6" w:space="0" w:color="auto"/>
              <w:left w:val="single" w:sz="6" w:space="0" w:color="auto"/>
              <w:bottom w:val="single" w:sz="6" w:space="0" w:color="auto"/>
              <w:right w:val="single" w:sz="6" w:space="0" w:color="auto"/>
            </w:tcBorders>
            <w:shd w:val="clear" w:color="auto" w:fill="A3EDFF"/>
          </w:tcPr>
          <w:p w14:paraId="62F42084" w14:textId="77777777" w:rsidR="00286133" w:rsidRPr="008B4324" w:rsidRDefault="00286133" w:rsidP="00286133">
            <w:pPr>
              <w:pStyle w:val="Texto0"/>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286133" w:rsidRPr="00CB3BA8" w14:paraId="156C20B7" w14:textId="77777777" w:rsidTr="00EC015A">
        <w:trPr>
          <w:trHeight w:val="140"/>
          <w:jc w:val="center"/>
        </w:trPr>
        <w:tc>
          <w:tcPr>
            <w:tcW w:w="1085" w:type="dxa"/>
            <w:tcBorders>
              <w:top w:val="single" w:sz="6" w:space="0" w:color="auto"/>
              <w:left w:val="single" w:sz="6" w:space="0" w:color="auto"/>
              <w:bottom w:val="single" w:sz="6" w:space="0" w:color="auto"/>
              <w:right w:val="single" w:sz="6" w:space="0" w:color="auto"/>
            </w:tcBorders>
          </w:tcPr>
          <w:p w14:paraId="1FE1C4C0"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1</w:t>
            </w:r>
          </w:p>
        </w:tc>
        <w:tc>
          <w:tcPr>
            <w:tcW w:w="7627" w:type="dxa"/>
            <w:tcBorders>
              <w:top w:val="single" w:sz="6" w:space="0" w:color="auto"/>
              <w:left w:val="single" w:sz="6" w:space="0" w:color="auto"/>
              <w:bottom w:val="single" w:sz="6" w:space="0" w:color="auto"/>
              <w:right w:val="single" w:sz="6" w:space="0" w:color="auto"/>
            </w:tcBorders>
          </w:tcPr>
          <w:p w14:paraId="3345BCE3"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Señalar la fecha de suscripción del documento.</w:t>
            </w:r>
          </w:p>
        </w:tc>
      </w:tr>
      <w:tr w:rsidR="00286133" w:rsidRPr="00CB3BA8" w14:paraId="2278E53F"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702FD48F"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2</w:t>
            </w:r>
          </w:p>
        </w:tc>
        <w:tc>
          <w:tcPr>
            <w:tcW w:w="7627" w:type="dxa"/>
            <w:tcBorders>
              <w:top w:val="single" w:sz="6" w:space="0" w:color="auto"/>
              <w:left w:val="single" w:sz="6" w:space="0" w:color="auto"/>
              <w:bottom w:val="single" w:sz="6" w:space="0" w:color="auto"/>
              <w:right w:val="single" w:sz="6" w:space="0" w:color="auto"/>
            </w:tcBorders>
          </w:tcPr>
          <w:p w14:paraId="75FA681C"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Anotar el nombre de la dependencia o entidad que convoca o invita.</w:t>
            </w:r>
          </w:p>
        </w:tc>
      </w:tr>
      <w:tr w:rsidR="00286133" w:rsidRPr="00CB3BA8" w14:paraId="2F7B3030"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12FF6B18"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3</w:t>
            </w:r>
          </w:p>
        </w:tc>
        <w:tc>
          <w:tcPr>
            <w:tcW w:w="7627" w:type="dxa"/>
            <w:tcBorders>
              <w:top w:val="single" w:sz="6" w:space="0" w:color="auto"/>
              <w:left w:val="single" w:sz="6" w:space="0" w:color="auto"/>
              <w:bottom w:val="single" w:sz="6" w:space="0" w:color="auto"/>
              <w:right w:val="single" w:sz="6" w:space="0" w:color="auto"/>
            </w:tcBorders>
          </w:tcPr>
          <w:p w14:paraId="6BBC3CF3"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286133" w:rsidRPr="00CB3BA8" w14:paraId="0AC27CDD"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23F4694C"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4</w:t>
            </w:r>
          </w:p>
        </w:tc>
        <w:tc>
          <w:tcPr>
            <w:tcW w:w="7627" w:type="dxa"/>
            <w:tcBorders>
              <w:top w:val="single" w:sz="6" w:space="0" w:color="auto"/>
              <w:left w:val="single" w:sz="6" w:space="0" w:color="auto"/>
              <w:bottom w:val="single" w:sz="6" w:space="0" w:color="auto"/>
              <w:right w:val="single" w:sz="6" w:space="0" w:color="auto"/>
            </w:tcBorders>
          </w:tcPr>
          <w:p w14:paraId="72784380"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Indicar el número respectivo.</w:t>
            </w:r>
          </w:p>
        </w:tc>
      </w:tr>
      <w:tr w:rsidR="00286133" w:rsidRPr="00CB3BA8" w14:paraId="10E3EA15"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623CEB65"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5</w:t>
            </w:r>
          </w:p>
        </w:tc>
        <w:tc>
          <w:tcPr>
            <w:tcW w:w="7627" w:type="dxa"/>
            <w:tcBorders>
              <w:top w:val="single" w:sz="6" w:space="0" w:color="auto"/>
              <w:left w:val="single" w:sz="6" w:space="0" w:color="auto"/>
              <w:bottom w:val="single" w:sz="6" w:space="0" w:color="auto"/>
              <w:right w:val="single" w:sz="6" w:space="0" w:color="auto"/>
            </w:tcBorders>
          </w:tcPr>
          <w:p w14:paraId="561F7BF9"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Citar el nombre o razón social o denominación de la empresa licitante.</w:t>
            </w:r>
          </w:p>
        </w:tc>
      </w:tr>
      <w:tr w:rsidR="00286133" w:rsidRPr="00CB3BA8" w14:paraId="38CE0781"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1297ED51"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6</w:t>
            </w:r>
          </w:p>
        </w:tc>
        <w:tc>
          <w:tcPr>
            <w:tcW w:w="7627" w:type="dxa"/>
            <w:tcBorders>
              <w:top w:val="single" w:sz="6" w:space="0" w:color="auto"/>
              <w:left w:val="single" w:sz="6" w:space="0" w:color="auto"/>
              <w:bottom w:val="single" w:sz="6" w:space="0" w:color="auto"/>
              <w:right w:val="single" w:sz="6" w:space="0" w:color="auto"/>
            </w:tcBorders>
          </w:tcPr>
          <w:p w14:paraId="6977ED0D"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Señalar el número de partida que corresponda.</w:t>
            </w:r>
          </w:p>
        </w:tc>
      </w:tr>
      <w:tr w:rsidR="00286133" w:rsidRPr="00CB3BA8" w14:paraId="19452345" w14:textId="77777777" w:rsidTr="00192B2D">
        <w:trPr>
          <w:trHeight w:val="204"/>
          <w:jc w:val="center"/>
        </w:trPr>
        <w:tc>
          <w:tcPr>
            <w:tcW w:w="1085" w:type="dxa"/>
            <w:tcBorders>
              <w:top w:val="single" w:sz="6" w:space="0" w:color="auto"/>
              <w:left w:val="single" w:sz="6" w:space="0" w:color="auto"/>
              <w:bottom w:val="single" w:sz="6" w:space="0" w:color="auto"/>
              <w:right w:val="single" w:sz="6" w:space="0" w:color="auto"/>
            </w:tcBorders>
          </w:tcPr>
          <w:p w14:paraId="5302BC66"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7</w:t>
            </w:r>
          </w:p>
        </w:tc>
        <w:tc>
          <w:tcPr>
            <w:tcW w:w="7627" w:type="dxa"/>
            <w:tcBorders>
              <w:top w:val="single" w:sz="6" w:space="0" w:color="auto"/>
              <w:left w:val="single" w:sz="6" w:space="0" w:color="auto"/>
              <w:bottom w:val="single" w:sz="6" w:space="0" w:color="auto"/>
              <w:right w:val="single" w:sz="6" w:space="0" w:color="auto"/>
            </w:tcBorders>
          </w:tcPr>
          <w:p w14:paraId="2B027B69"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 xml:space="preserve">Establecer el porcentaje correspondiente al Capítulo III, de los casos de excepción al contenido nacional, de las </w:t>
            </w:r>
            <w:r w:rsidRPr="008B4324">
              <w:rPr>
                <w:rFonts w:ascii="Calibri" w:hAnsi="Calibri"/>
                <w:i/>
                <w:sz w:val="12"/>
                <w:szCs w:val="12"/>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286133" w:rsidRPr="00CB3BA8" w14:paraId="51FB7947"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0C66C36B"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8</w:t>
            </w:r>
          </w:p>
        </w:tc>
        <w:tc>
          <w:tcPr>
            <w:tcW w:w="7627" w:type="dxa"/>
            <w:tcBorders>
              <w:top w:val="single" w:sz="6" w:space="0" w:color="auto"/>
              <w:left w:val="single" w:sz="6" w:space="0" w:color="auto"/>
              <w:bottom w:val="single" w:sz="6" w:space="0" w:color="auto"/>
              <w:right w:val="single" w:sz="6" w:space="0" w:color="auto"/>
            </w:tcBorders>
          </w:tcPr>
          <w:p w14:paraId="5D639FEF"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Anotar el nombre y firma del representante de la empresa licitante.</w:t>
            </w:r>
          </w:p>
        </w:tc>
      </w:tr>
    </w:tbl>
    <w:p w14:paraId="37687063" w14:textId="77777777" w:rsidR="00286133" w:rsidRPr="008B4324" w:rsidRDefault="00286133" w:rsidP="00286133">
      <w:pPr>
        <w:pStyle w:val="Texto0"/>
        <w:spacing w:after="0" w:line="240" w:lineRule="auto"/>
        <w:ind w:firstLine="289"/>
        <w:rPr>
          <w:rFonts w:ascii="Calibri" w:hAnsi="Calibri"/>
          <w:b/>
          <w:sz w:val="6"/>
          <w:szCs w:val="6"/>
        </w:rPr>
      </w:pPr>
    </w:p>
    <w:p w14:paraId="3CAC4667" w14:textId="77777777" w:rsidR="00286133" w:rsidRDefault="00286133" w:rsidP="00286133">
      <w:pPr>
        <w:pStyle w:val="Texto0"/>
        <w:spacing w:after="0" w:line="240" w:lineRule="auto"/>
        <w:ind w:firstLine="289"/>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3815BF5A" w14:textId="77777777" w:rsidR="00286133" w:rsidRDefault="00286133" w:rsidP="00286133">
      <w:pPr>
        <w:pStyle w:val="Texto0"/>
        <w:spacing w:after="0" w:line="240" w:lineRule="auto"/>
        <w:ind w:firstLine="289"/>
        <w:rPr>
          <w:rFonts w:ascii="Calibri" w:hAnsi="Calibri"/>
          <w:sz w:val="12"/>
          <w:szCs w:val="12"/>
        </w:rPr>
      </w:pPr>
    </w:p>
    <w:p w14:paraId="355AA2AF" w14:textId="77777777" w:rsidR="00286133" w:rsidRDefault="00286133" w:rsidP="00286133">
      <w:pPr>
        <w:pStyle w:val="Texto0"/>
        <w:spacing w:after="0" w:line="240" w:lineRule="auto"/>
        <w:ind w:firstLine="289"/>
        <w:rPr>
          <w:rFonts w:ascii="Calibri" w:hAnsi="Calibri"/>
          <w:sz w:val="12"/>
          <w:szCs w:val="12"/>
        </w:rPr>
      </w:pPr>
    </w:p>
    <w:p w14:paraId="711FD5E2" w14:textId="77777777" w:rsidR="00286133" w:rsidRDefault="00286133" w:rsidP="00286133">
      <w:pPr>
        <w:pStyle w:val="Texto0"/>
        <w:spacing w:after="0" w:line="240" w:lineRule="auto"/>
        <w:ind w:firstLine="289"/>
        <w:rPr>
          <w:rFonts w:ascii="Calibri" w:hAnsi="Calibri"/>
          <w:sz w:val="12"/>
          <w:szCs w:val="12"/>
        </w:rPr>
      </w:pPr>
    </w:p>
    <w:p w14:paraId="6D5D35C9" w14:textId="77777777" w:rsidR="00286133" w:rsidRDefault="00286133" w:rsidP="00286133">
      <w:pPr>
        <w:pStyle w:val="Texto0"/>
        <w:spacing w:after="0" w:line="240" w:lineRule="auto"/>
        <w:ind w:firstLine="289"/>
        <w:rPr>
          <w:rFonts w:ascii="Calibri" w:hAnsi="Calibri"/>
          <w:sz w:val="12"/>
          <w:szCs w:val="12"/>
        </w:rPr>
      </w:pPr>
    </w:p>
    <w:p w14:paraId="2BE5556F" w14:textId="77777777" w:rsidR="00286133" w:rsidRDefault="00286133" w:rsidP="00286133">
      <w:pPr>
        <w:pStyle w:val="Texto0"/>
        <w:spacing w:after="0" w:line="240" w:lineRule="auto"/>
        <w:ind w:firstLine="289"/>
        <w:rPr>
          <w:rFonts w:ascii="Calibri" w:hAnsi="Calibri"/>
          <w:sz w:val="12"/>
          <w:szCs w:val="12"/>
        </w:rPr>
      </w:pPr>
    </w:p>
    <w:p w14:paraId="180B4F14" w14:textId="77777777" w:rsidR="00286133" w:rsidRDefault="00286133" w:rsidP="00286133">
      <w:pPr>
        <w:pStyle w:val="Texto0"/>
        <w:spacing w:after="0" w:line="240" w:lineRule="auto"/>
        <w:ind w:firstLine="289"/>
        <w:rPr>
          <w:rFonts w:ascii="Calibri" w:hAnsi="Calibri"/>
          <w:sz w:val="12"/>
          <w:szCs w:val="12"/>
        </w:rPr>
      </w:pPr>
    </w:p>
    <w:p w14:paraId="04E57E3F" w14:textId="77777777" w:rsidR="00286133" w:rsidRDefault="00286133" w:rsidP="00286133">
      <w:pPr>
        <w:pStyle w:val="Texto0"/>
        <w:spacing w:after="0" w:line="240" w:lineRule="auto"/>
        <w:ind w:firstLine="289"/>
        <w:rPr>
          <w:rFonts w:ascii="Calibri" w:hAnsi="Calibri"/>
          <w:sz w:val="12"/>
          <w:szCs w:val="12"/>
        </w:rPr>
      </w:pPr>
    </w:p>
    <w:p w14:paraId="7328F167" w14:textId="77777777" w:rsidR="002841D9" w:rsidRDefault="002841D9" w:rsidP="00286133">
      <w:pPr>
        <w:pStyle w:val="Texto0"/>
        <w:spacing w:after="0" w:line="240" w:lineRule="auto"/>
        <w:ind w:firstLine="289"/>
        <w:rPr>
          <w:rFonts w:ascii="Calibri" w:hAnsi="Calibri"/>
          <w:sz w:val="12"/>
          <w:szCs w:val="12"/>
        </w:rPr>
      </w:pPr>
    </w:p>
    <w:p w14:paraId="04C1F74E" w14:textId="77777777" w:rsidR="002841D9" w:rsidRDefault="002841D9" w:rsidP="00286133">
      <w:pPr>
        <w:pStyle w:val="Texto0"/>
        <w:spacing w:after="0" w:line="240" w:lineRule="auto"/>
        <w:ind w:firstLine="289"/>
        <w:rPr>
          <w:rFonts w:ascii="Calibri" w:hAnsi="Calibri"/>
          <w:sz w:val="12"/>
          <w:szCs w:val="12"/>
        </w:rPr>
      </w:pPr>
    </w:p>
    <w:p w14:paraId="20391A9E" w14:textId="77777777" w:rsidR="002841D9" w:rsidRDefault="002841D9" w:rsidP="00286133">
      <w:pPr>
        <w:pStyle w:val="Texto0"/>
        <w:spacing w:after="0" w:line="240" w:lineRule="auto"/>
        <w:ind w:firstLine="289"/>
        <w:rPr>
          <w:rFonts w:ascii="Calibri" w:hAnsi="Calibri"/>
          <w:sz w:val="12"/>
          <w:szCs w:val="12"/>
        </w:rPr>
      </w:pPr>
    </w:p>
    <w:p w14:paraId="49BEEA7A" w14:textId="77777777" w:rsidR="00286133" w:rsidRDefault="00286133" w:rsidP="00286133">
      <w:pPr>
        <w:pStyle w:val="Texto0"/>
        <w:spacing w:after="0" w:line="240" w:lineRule="auto"/>
        <w:ind w:firstLine="289"/>
        <w:rPr>
          <w:rFonts w:ascii="Calibri" w:hAnsi="Calibri"/>
          <w:sz w:val="12"/>
          <w:szCs w:val="12"/>
        </w:rPr>
      </w:pPr>
    </w:p>
    <w:p w14:paraId="3C36244F" w14:textId="77777777" w:rsidR="00286133" w:rsidRDefault="00286133" w:rsidP="00286133">
      <w:pPr>
        <w:pStyle w:val="Texto0"/>
        <w:spacing w:after="0" w:line="240" w:lineRule="auto"/>
        <w:ind w:firstLine="289"/>
        <w:rPr>
          <w:rFonts w:ascii="Calibri" w:hAnsi="Calibri"/>
          <w:sz w:val="12"/>
          <w:szCs w:val="12"/>
        </w:rPr>
      </w:pPr>
    </w:p>
    <w:p w14:paraId="041BCA50" w14:textId="77777777" w:rsidR="009462B3" w:rsidRDefault="009462B3" w:rsidP="00286133">
      <w:pPr>
        <w:pStyle w:val="Texto0"/>
        <w:spacing w:after="0" w:line="240" w:lineRule="auto"/>
        <w:ind w:firstLine="289"/>
        <w:rPr>
          <w:rFonts w:ascii="Calibri" w:hAnsi="Calibri"/>
          <w:sz w:val="12"/>
          <w:szCs w:val="12"/>
        </w:rPr>
      </w:pPr>
    </w:p>
    <w:p w14:paraId="392D09D9" w14:textId="77777777" w:rsidR="00286133" w:rsidRDefault="00286133" w:rsidP="00286133">
      <w:pPr>
        <w:pStyle w:val="Texto0"/>
        <w:spacing w:after="0" w:line="240" w:lineRule="auto"/>
        <w:ind w:firstLine="289"/>
        <w:rPr>
          <w:rFonts w:ascii="Calibri" w:hAnsi="Calibri"/>
          <w:sz w:val="12"/>
          <w:szCs w:val="12"/>
        </w:rPr>
      </w:pPr>
    </w:p>
    <w:p w14:paraId="0FDF98CF" w14:textId="77777777" w:rsidR="00286133" w:rsidRDefault="00286133" w:rsidP="00286133">
      <w:pPr>
        <w:pStyle w:val="Texto0"/>
        <w:spacing w:after="0" w:line="240" w:lineRule="auto"/>
        <w:ind w:firstLine="289"/>
        <w:rPr>
          <w:rFonts w:ascii="Calibri" w:hAnsi="Calibri"/>
          <w:sz w:val="12"/>
          <w:szCs w:val="12"/>
        </w:rPr>
      </w:pPr>
    </w:p>
    <w:p w14:paraId="0FF601E9" w14:textId="77777777" w:rsidR="00286133" w:rsidRPr="008B4324" w:rsidRDefault="00286133" w:rsidP="00286133">
      <w:pPr>
        <w:pStyle w:val="Texto0"/>
        <w:spacing w:after="0" w:line="240" w:lineRule="auto"/>
        <w:ind w:firstLine="289"/>
        <w:rPr>
          <w:rFonts w:ascii="Calibri" w:hAnsi="Calibri"/>
          <w:sz w:val="12"/>
          <w:szCs w:val="12"/>
        </w:rPr>
      </w:pPr>
    </w:p>
    <w:p w14:paraId="6BB410C6" w14:textId="77777777" w:rsidR="00286133" w:rsidRPr="008B4324" w:rsidRDefault="00286133" w:rsidP="00713FE9">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jc w:val="center"/>
        <w:rPr>
          <w:rFonts w:ascii="Calibri" w:hAnsi="Calibri"/>
          <w:b/>
          <w:bCs/>
          <w:sz w:val="22"/>
          <w:szCs w:val="22"/>
        </w:rPr>
      </w:pPr>
      <w:r w:rsidRPr="008B4324">
        <w:rPr>
          <w:rFonts w:ascii="Calibri" w:hAnsi="Calibri"/>
          <w:b/>
          <w:bCs/>
          <w:sz w:val="22"/>
          <w:szCs w:val="22"/>
        </w:rPr>
        <w:t xml:space="preserve">ANEXO </w:t>
      </w:r>
      <w:r>
        <w:rPr>
          <w:rFonts w:ascii="Calibri" w:hAnsi="Calibri"/>
          <w:b/>
          <w:bCs/>
          <w:sz w:val="22"/>
          <w:szCs w:val="22"/>
        </w:rPr>
        <w:t>9-</w:t>
      </w:r>
      <w:r w:rsidRPr="008B4324">
        <w:rPr>
          <w:rFonts w:ascii="Calibri" w:hAnsi="Calibri"/>
          <w:b/>
          <w:bCs/>
          <w:sz w:val="22"/>
          <w:szCs w:val="22"/>
        </w:rPr>
        <w:t>A</w:t>
      </w:r>
    </w:p>
    <w:p w14:paraId="75F4608E" w14:textId="77777777" w:rsidR="00286133" w:rsidRPr="008B4324" w:rsidRDefault="00286133" w:rsidP="00286133">
      <w:pPr>
        <w:pStyle w:val="Default"/>
        <w:jc w:val="center"/>
        <w:rPr>
          <w:rFonts w:ascii="Calibri" w:hAnsi="Calibri"/>
          <w:b/>
          <w:bCs/>
          <w:sz w:val="22"/>
          <w:szCs w:val="22"/>
        </w:rPr>
      </w:pPr>
      <w:r w:rsidRPr="008B4324">
        <w:rPr>
          <w:rFonts w:ascii="Calibri" w:hAnsi="Calibri"/>
          <w:b/>
          <w:bCs/>
          <w:sz w:val="22"/>
          <w:szCs w:val="22"/>
        </w:rPr>
        <w:t>BIENES NACIONALES CON REGLAS DE ORIGEN</w:t>
      </w:r>
    </w:p>
    <w:p w14:paraId="3B2925B1" w14:textId="77777777" w:rsidR="00286133" w:rsidRPr="008B4324" w:rsidRDefault="00286133" w:rsidP="00286133">
      <w:pPr>
        <w:pStyle w:val="Default"/>
        <w:jc w:val="center"/>
        <w:rPr>
          <w:rFonts w:ascii="Calibri" w:hAnsi="Calibri"/>
          <w:b/>
          <w:bCs/>
          <w:sz w:val="22"/>
          <w:szCs w:val="22"/>
        </w:rPr>
      </w:pPr>
    </w:p>
    <w:p w14:paraId="3497C5C0" w14:textId="77777777" w:rsidR="00286133" w:rsidRPr="008B4324" w:rsidRDefault="00286133" w:rsidP="00286133">
      <w:pPr>
        <w:pStyle w:val="Ttulo"/>
        <w:jc w:val="both"/>
        <w:rPr>
          <w:rFonts w:ascii="Calibri" w:eastAsia="Calibri" w:hAnsi="Calibri"/>
          <w:color w:val="000000"/>
          <w:sz w:val="18"/>
          <w:szCs w:val="18"/>
          <w:lang w:eastAsia="en-US"/>
        </w:rPr>
      </w:pPr>
      <w:bookmarkStart w:id="4" w:name="_Toc303847772"/>
      <w:r w:rsidRPr="008B4324">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4"/>
    </w:p>
    <w:p w14:paraId="3D8A3768" w14:textId="77777777" w:rsidR="00286133" w:rsidRPr="008B4324" w:rsidRDefault="00286133" w:rsidP="00286133">
      <w:pPr>
        <w:jc w:val="center"/>
        <w:rPr>
          <w:rFonts w:ascii="Calibri" w:hAnsi="Calibri" w:cs="Arial"/>
          <w:b/>
          <w:bCs/>
          <w:i/>
          <w:iCs/>
          <w:sz w:val="18"/>
          <w:szCs w:val="18"/>
          <w:lang w:val="es-MX"/>
        </w:rPr>
      </w:pPr>
    </w:p>
    <w:p w14:paraId="7A7C76C1" w14:textId="77777777" w:rsidR="00286133" w:rsidRPr="008B4324" w:rsidRDefault="00286133" w:rsidP="00286133">
      <w:pPr>
        <w:jc w:val="center"/>
        <w:rPr>
          <w:rFonts w:ascii="Calibri" w:hAnsi="Calibri" w:cs="Arial"/>
          <w:b/>
          <w:bCs/>
          <w:i/>
          <w:iCs/>
          <w:sz w:val="18"/>
          <w:szCs w:val="18"/>
          <w:lang w:val="es-MX"/>
        </w:rPr>
      </w:pPr>
      <w:r w:rsidRPr="008B4324">
        <w:rPr>
          <w:rFonts w:ascii="Calibri" w:hAnsi="Calibri" w:cs="Arial"/>
          <w:b/>
          <w:bCs/>
          <w:i/>
          <w:iCs/>
          <w:sz w:val="18"/>
          <w:szCs w:val="18"/>
          <w:lang w:val="es-MX"/>
        </w:rPr>
        <w:t xml:space="preserve"> (En papel con membrete de la empresa, o bien con su nombre o razón social impreso)</w:t>
      </w:r>
    </w:p>
    <w:p w14:paraId="13E4D27C" w14:textId="77777777" w:rsidR="00286133" w:rsidRPr="008B4324" w:rsidRDefault="00286133" w:rsidP="00286133">
      <w:pPr>
        <w:jc w:val="center"/>
        <w:rPr>
          <w:rFonts w:ascii="Calibri" w:hAnsi="Calibri" w:cs="Arial"/>
          <w:sz w:val="18"/>
          <w:szCs w:val="18"/>
          <w:lang w:val="es-MX"/>
        </w:rPr>
      </w:pPr>
    </w:p>
    <w:p w14:paraId="4C6BA900" w14:textId="77777777" w:rsidR="00286133" w:rsidRPr="008B4324" w:rsidRDefault="00286133" w:rsidP="00286133">
      <w:pPr>
        <w:jc w:val="center"/>
        <w:rPr>
          <w:rFonts w:ascii="Calibri" w:hAnsi="Calibri" w:cs="Arial"/>
          <w:sz w:val="18"/>
          <w:szCs w:val="18"/>
          <w:lang w:val="es-MX"/>
        </w:rPr>
      </w:pPr>
    </w:p>
    <w:p w14:paraId="593F498D" w14:textId="77777777" w:rsidR="00286133" w:rsidRPr="008B4324" w:rsidRDefault="00286133" w:rsidP="00286133">
      <w:pPr>
        <w:pStyle w:val="Texto0"/>
        <w:spacing w:after="0" w:line="240" w:lineRule="auto"/>
        <w:ind w:firstLine="0"/>
        <w:jc w:val="right"/>
        <w:rPr>
          <w:rFonts w:ascii="Calibri" w:hAnsi="Calibri"/>
          <w:szCs w:val="23"/>
        </w:rPr>
      </w:pPr>
      <w:r w:rsidRPr="008B4324">
        <w:rPr>
          <w:rFonts w:ascii="Calibri" w:hAnsi="Calibri"/>
          <w:szCs w:val="23"/>
        </w:rPr>
        <w:t xml:space="preserve">____ de_______________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6BF59D48" w14:textId="77777777" w:rsidR="00286133" w:rsidRPr="008B4324" w:rsidRDefault="00286133" w:rsidP="00286133">
      <w:pPr>
        <w:pStyle w:val="Texto0"/>
        <w:spacing w:after="0" w:line="240" w:lineRule="auto"/>
        <w:ind w:firstLine="0"/>
        <w:rPr>
          <w:rFonts w:ascii="Calibri" w:hAnsi="Calibri"/>
          <w:szCs w:val="23"/>
        </w:rPr>
      </w:pPr>
      <w:r w:rsidRPr="008B4324">
        <w:rPr>
          <w:rFonts w:ascii="Calibri" w:hAnsi="Calibri"/>
          <w:szCs w:val="23"/>
        </w:rPr>
        <w:t>________(2)____________</w:t>
      </w:r>
    </w:p>
    <w:p w14:paraId="489FC50C" w14:textId="77777777" w:rsidR="00286133" w:rsidRPr="008B4324" w:rsidRDefault="00286133" w:rsidP="00286133">
      <w:pPr>
        <w:pStyle w:val="Texto0"/>
        <w:spacing w:after="0" w:line="240" w:lineRule="auto"/>
        <w:ind w:firstLine="0"/>
        <w:rPr>
          <w:rFonts w:ascii="Calibri" w:hAnsi="Calibri"/>
          <w:szCs w:val="23"/>
        </w:rPr>
      </w:pPr>
      <w:r w:rsidRPr="008B4324">
        <w:rPr>
          <w:rFonts w:ascii="Calibri" w:hAnsi="Calibri"/>
          <w:szCs w:val="23"/>
        </w:rPr>
        <w:t>PRESENTE.</w:t>
      </w:r>
    </w:p>
    <w:p w14:paraId="34573ACC" w14:textId="77777777" w:rsidR="00286133" w:rsidRPr="008B4324" w:rsidRDefault="00286133" w:rsidP="00286133">
      <w:pPr>
        <w:pStyle w:val="Texto0"/>
        <w:spacing w:after="0" w:line="240" w:lineRule="auto"/>
        <w:ind w:firstLine="0"/>
        <w:rPr>
          <w:rFonts w:ascii="Calibri" w:hAnsi="Calibri"/>
        </w:rPr>
      </w:pPr>
      <w:r w:rsidRPr="008B4324">
        <w:rPr>
          <w:rFonts w:ascii="Calibri" w:hAnsi="Calibri"/>
        </w:rPr>
        <w:t>Me refiero al procedimiento _________(3)_________ No._____(4)____ en el que mi representada, la empresa __________________(5)_____________participa a través de la presente propuesta.</w:t>
      </w:r>
    </w:p>
    <w:p w14:paraId="11776AFF" w14:textId="77777777" w:rsidR="00286133" w:rsidRPr="008B4324" w:rsidRDefault="00286133" w:rsidP="00286133">
      <w:pPr>
        <w:pStyle w:val="Texto0"/>
        <w:spacing w:after="0" w:line="240" w:lineRule="auto"/>
        <w:ind w:firstLine="0"/>
        <w:rPr>
          <w:rFonts w:ascii="Calibri" w:hAnsi="Calibri"/>
        </w:rPr>
      </w:pPr>
      <w:r w:rsidRPr="008B4324">
        <w:rPr>
          <w:rFonts w:ascii="Calibri" w:hAnsi="Calibri"/>
        </w:rPr>
        <w:t>Sobre el particular, y en los términos de lo previsto en las</w:t>
      </w:r>
      <w:r w:rsidRPr="008B4324">
        <w:rPr>
          <w:rFonts w:ascii="Calibri" w:hAnsi="Calibri"/>
          <w:i/>
        </w:rPr>
        <w:t xml:space="preserve"> “Reglas para la celebración de licitaciones públicas internacionales bajo la cobertura de tratados de libre comercio suscritos por los Estados Unidos Mexicanos”</w:t>
      </w:r>
      <w:r w:rsidRPr="008B4324">
        <w:rPr>
          <w:rFonts w:ascii="Calibri" w:hAnsi="Calibri"/>
        </w:rPr>
        <w:t>, el que suscribe manifiesta bajo protesta de decir verdad que, en el supuesto de que me sea adjudicado el contrato respectivo, el (la totalidad de los) bien(es) que oferto, con la marca y/o modelo indicado en mi proposición, bajo la partida(s) número ____(6)_____, son originarios de México y cumplen con la regla de origen aplicable en materia de contratación pública de conformidad con el Tratado de Libre Comercio _______(7)______.</w:t>
      </w:r>
    </w:p>
    <w:p w14:paraId="2D5065AC" w14:textId="77777777" w:rsidR="00286133" w:rsidRPr="008B4324" w:rsidRDefault="00286133" w:rsidP="00286133">
      <w:pPr>
        <w:pStyle w:val="Texto0"/>
        <w:spacing w:after="0" w:line="240" w:lineRule="auto"/>
        <w:ind w:firstLine="0"/>
        <w:rPr>
          <w:rFonts w:ascii="Calibri" w:hAnsi="Calibri"/>
        </w:rPr>
      </w:pPr>
      <w:r w:rsidRPr="008B4324">
        <w:rPr>
          <w:rFonts w:ascii="Calibri" w:hAnsi="Calibri"/>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5072" w:type="dxa"/>
        <w:tblInd w:w="1870" w:type="dxa"/>
        <w:tblLayout w:type="fixed"/>
        <w:tblCellMar>
          <w:left w:w="70" w:type="dxa"/>
          <w:right w:w="70" w:type="dxa"/>
        </w:tblCellMar>
        <w:tblLook w:val="0000" w:firstRow="0" w:lastRow="0" w:firstColumn="0" w:lastColumn="0" w:noHBand="0" w:noVBand="0"/>
      </w:tblPr>
      <w:tblGrid>
        <w:gridCol w:w="5072"/>
      </w:tblGrid>
      <w:tr w:rsidR="00286133" w:rsidRPr="00CB3BA8" w14:paraId="697A0EBA" w14:textId="77777777" w:rsidTr="00EC015A">
        <w:trPr>
          <w:trHeight w:val="102"/>
        </w:trPr>
        <w:tc>
          <w:tcPr>
            <w:tcW w:w="5072" w:type="dxa"/>
            <w:noWrap/>
          </w:tcPr>
          <w:p w14:paraId="00593155" w14:textId="77777777" w:rsidR="00286133" w:rsidRPr="008B4324" w:rsidRDefault="00286133" w:rsidP="00286133">
            <w:pPr>
              <w:pStyle w:val="Texto0"/>
              <w:spacing w:after="0" w:line="240" w:lineRule="auto"/>
              <w:ind w:firstLine="0"/>
              <w:jc w:val="center"/>
              <w:rPr>
                <w:rFonts w:ascii="Calibri" w:hAnsi="Calibri"/>
                <w:szCs w:val="23"/>
              </w:rPr>
            </w:pPr>
            <w:r w:rsidRPr="008B4324">
              <w:rPr>
                <w:rFonts w:ascii="Calibri" w:hAnsi="Calibri"/>
                <w:szCs w:val="23"/>
              </w:rPr>
              <w:t>ATENTAMENTE</w:t>
            </w:r>
          </w:p>
          <w:p w14:paraId="78C6460B" w14:textId="77777777" w:rsidR="00286133" w:rsidRPr="008B4324" w:rsidRDefault="00286133" w:rsidP="00286133">
            <w:pPr>
              <w:pStyle w:val="Texto0"/>
              <w:spacing w:after="0" w:line="240" w:lineRule="auto"/>
              <w:ind w:firstLine="0"/>
              <w:jc w:val="center"/>
              <w:rPr>
                <w:rFonts w:ascii="Calibri" w:hAnsi="Calibri"/>
                <w:szCs w:val="23"/>
              </w:rPr>
            </w:pPr>
            <w:r w:rsidRPr="008B4324">
              <w:rPr>
                <w:rFonts w:ascii="Calibri" w:hAnsi="Calibri"/>
                <w:szCs w:val="23"/>
              </w:rPr>
              <w:t>______________(8)______________</w:t>
            </w:r>
          </w:p>
        </w:tc>
      </w:tr>
    </w:tbl>
    <w:p w14:paraId="0A93F208" w14:textId="77777777" w:rsidR="00286133" w:rsidRDefault="00286133" w:rsidP="00286133">
      <w:pPr>
        <w:pStyle w:val="Texto0"/>
        <w:spacing w:after="0" w:line="240" w:lineRule="auto"/>
        <w:ind w:firstLine="0"/>
        <w:rPr>
          <w:rFonts w:ascii="Calibri" w:hAnsi="Calibri"/>
          <w:b/>
        </w:rPr>
      </w:pPr>
    </w:p>
    <w:p w14:paraId="68B8C511" w14:textId="77777777" w:rsidR="00286133" w:rsidRPr="008B4324" w:rsidRDefault="00286133" w:rsidP="00286133">
      <w:pPr>
        <w:pStyle w:val="Texto0"/>
        <w:spacing w:after="0" w:line="240" w:lineRule="auto"/>
        <w:ind w:firstLine="0"/>
        <w:rPr>
          <w:rFonts w:ascii="Calibri" w:hAnsi="Calibri"/>
          <w:b/>
        </w:rPr>
      </w:pPr>
    </w:p>
    <w:p w14:paraId="136D04CE" w14:textId="77777777" w:rsidR="00286133" w:rsidRDefault="00286133" w:rsidP="00286133">
      <w:pPr>
        <w:pStyle w:val="Texto0"/>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585E0E54" w14:textId="77777777" w:rsidR="00286133" w:rsidRDefault="00286133" w:rsidP="00286133">
      <w:pPr>
        <w:pStyle w:val="Texto0"/>
        <w:spacing w:after="0" w:line="240" w:lineRule="auto"/>
        <w:ind w:firstLine="0"/>
        <w:rPr>
          <w:rFonts w:ascii="Calibri" w:hAnsi="Calibri"/>
          <w:b/>
          <w:sz w:val="12"/>
          <w:szCs w:val="12"/>
        </w:rPr>
      </w:pPr>
    </w:p>
    <w:p w14:paraId="2B588EE6" w14:textId="77777777" w:rsidR="00286133" w:rsidRPr="008B4324" w:rsidRDefault="00286133" w:rsidP="00286133">
      <w:pPr>
        <w:pStyle w:val="Texto0"/>
        <w:spacing w:after="0" w:line="240" w:lineRule="auto"/>
        <w:ind w:firstLine="0"/>
        <w:rPr>
          <w:rFonts w:ascii="Calibri" w:hAnsi="Calibri"/>
          <w:b/>
          <w:sz w:val="12"/>
          <w:szCs w:val="12"/>
        </w:rPr>
      </w:pPr>
    </w:p>
    <w:tbl>
      <w:tblPr>
        <w:tblW w:w="8784" w:type="dxa"/>
        <w:jc w:val="center"/>
        <w:tblLayout w:type="fixed"/>
        <w:tblCellMar>
          <w:left w:w="72" w:type="dxa"/>
          <w:right w:w="72" w:type="dxa"/>
        </w:tblCellMar>
        <w:tblLook w:val="0000" w:firstRow="0" w:lastRow="0" w:firstColumn="0" w:lastColumn="0" w:noHBand="0" w:noVBand="0"/>
      </w:tblPr>
      <w:tblGrid>
        <w:gridCol w:w="1418"/>
        <w:gridCol w:w="7366"/>
      </w:tblGrid>
      <w:tr w:rsidR="00286133" w:rsidRPr="00CB3BA8" w14:paraId="50DBAA91" w14:textId="77777777" w:rsidTr="00713FE9">
        <w:trPr>
          <w:cantSplit/>
          <w:trHeight w:val="55"/>
          <w:jc w:val="center"/>
        </w:trPr>
        <w:tc>
          <w:tcPr>
            <w:tcW w:w="1418" w:type="dxa"/>
            <w:tcBorders>
              <w:top w:val="single" w:sz="6" w:space="0" w:color="auto"/>
              <w:left w:val="single" w:sz="6" w:space="0" w:color="auto"/>
              <w:bottom w:val="single" w:sz="6" w:space="0" w:color="auto"/>
              <w:right w:val="single" w:sz="6" w:space="0" w:color="auto"/>
            </w:tcBorders>
            <w:shd w:val="clear" w:color="auto" w:fill="A3EDFF"/>
            <w:noWrap/>
          </w:tcPr>
          <w:p w14:paraId="7F6ED3FC" w14:textId="77777777" w:rsidR="00286133" w:rsidRPr="008B4324" w:rsidRDefault="00286133" w:rsidP="00286133">
            <w:pPr>
              <w:pStyle w:val="Texto0"/>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A3EDFF"/>
          </w:tcPr>
          <w:p w14:paraId="59C760DB" w14:textId="77777777" w:rsidR="00286133" w:rsidRPr="008B4324" w:rsidRDefault="00286133" w:rsidP="00286133">
            <w:pPr>
              <w:pStyle w:val="Texto0"/>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286133" w:rsidRPr="00CB3BA8" w14:paraId="7872F8F1"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162B63EE"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19A5607A"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Señalar la fecha de suscripción del documento.</w:t>
            </w:r>
          </w:p>
        </w:tc>
      </w:tr>
      <w:tr w:rsidR="00286133" w:rsidRPr="00CB3BA8" w14:paraId="283FA568"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6DC52079"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3E7BA397"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Anotar el nombre de la dependencia o entidad que convoca o invita.</w:t>
            </w:r>
          </w:p>
        </w:tc>
      </w:tr>
      <w:tr w:rsidR="00286133" w:rsidRPr="00CB3BA8" w14:paraId="131162D3" w14:textId="77777777" w:rsidTr="00EC015A">
        <w:trPr>
          <w:cantSplit/>
          <w:trHeight w:val="78"/>
          <w:jc w:val="center"/>
        </w:trPr>
        <w:tc>
          <w:tcPr>
            <w:tcW w:w="1418" w:type="dxa"/>
            <w:tcBorders>
              <w:top w:val="single" w:sz="6" w:space="0" w:color="auto"/>
              <w:left w:val="single" w:sz="6" w:space="0" w:color="auto"/>
              <w:bottom w:val="single" w:sz="6" w:space="0" w:color="auto"/>
              <w:right w:val="single" w:sz="6" w:space="0" w:color="auto"/>
            </w:tcBorders>
          </w:tcPr>
          <w:p w14:paraId="2CB9608C"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5EB9A590"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286133" w:rsidRPr="00CB3BA8" w14:paraId="2A9AE94D"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1D090681"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7E4B5222"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Indicar el número de procedimiento respectivo.</w:t>
            </w:r>
          </w:p>
        </w:tc>
      </w:tr>
      <w:tr w:rsidR="00286133" w:rsidRPr="00CB3BA8" w14:paraId="26573484"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13F4E7B2"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35695E66"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Citar el nombre o razón social o denominación del licitante.</w:t>
            </w:r>
          </w:p>
        </w:tc>
      </w:tr>
      <w:tr w:rsidR="00286133" w:rsidRPr="00CB3BA8" w14:paraId="167E5900"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7A866E09"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1238576B"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Señalar el número de partida que corresponda.</w:t>
            </w:r>
          </w:p>
        </w:tc>
      </w:tr>
      <w:tr w:rsidR="00286133" w:rsidRPr="00CB3BA8" w14:paraId="6DCC5CCC"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0829002A"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27F7F059"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Indicar el tratado correspondiente a la regla de origen y bajo cuya cobertura se realiza el procedimiento de contratación.</w:t>
            </w:r>
          </w:p>
        </w:tc>
      </w:tr>
      <w:tr w:rsidR="00286133" w:rsidRPr="00CB3BA8" w14:paraId="662A4334" w14:textId="77777777" w:rsidTr="00EC015A">
        <w:trPr>
          <w:cantSplit/>
          <w:trHeight w:val="70"/>
          <w:jc w:val="center"/>
        </w:trPr>
        <w:tc>
          <w:tcPr>
            <w:tcW w:w="1418" w:type="dxa"/>
            <w:tcBorders>
              <w:top w:val="single" w:sz="6" w:space="0" w:color="auto"/>
              <w:left w:val="single" w:sz="6" w:space="0" w:color="auto"/>
              <w:bottom w:val="single" w:sz="6" w:space="0" w:color="auto"/>
              <w:right w:val="single" w:sz="6" w:space="0" w:color="auto"/>
            </w:tcBorders>
          </w:tcPr>
          <w:p w14:paraId="5410EF7A"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28BFEE6B"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Anotar el nombre y firma del representante de la empresa licitante.</w:t>
            </w:r>
          </w:p>
        </w:tc>
      </w:tr>
    </w:tbl>
    <w:p w14:paraId="7E6114E7" w14:textId="77777777" w:rsidR="00286133" w:rsidRDefault="00286133" w:rsidP="00286133">
      <w:pPr>
        <w:pStyle w:val="Texto0"/>
        <w:spacing w:after="0" w:line="240" w:lineRule="auto"/>
        <w:ind w:firstLine="289"/>
        <w:rPr>
          <w:rFonts w:ascii="Calibri" w:hAnsi="Calibri"/>
          <w:b/>
          <w:sz w:val="12"/>
          <w:szCs w:val="12"/>
        </w:rPr>
      </w:pPr>
    </w:p>
    <w:p w14:paraId="6D6BDB26" w14:textId="77777777" w:rsidR="00286133" w:rsidRPr="008B4324" w:rsidRDefault="00286133" w:rsidP="00286133">
      <w:pPr>
        <w:pStyle w:val="Texto0"/>
        <w:spacing w:after="0" w:line="240" w:lineRule="auto"/>
        <w:ind w:firstLine="289"/>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5DC33D1C" w14:textId="77777777" w:rsidR="00286133" w:rsidRDefault="00286133" w:rsidP="00286133">
      <w:pPr>
        <w:jc w:val="center"/>
        <w:rPr>
          <w:rFonts w:ascii="Calibri" w:hAnsi="Calibri" w:cs="Arial"/>
          <w:b/>
          <w:bCs/>
        </w:rPr>
      </w:pPr>
    </w:p>
    <w:p w14:paraId="260C4233" w14:textId="77777777" w:rsidR="00286133" w:rsidRDefault="00286133" w:rsidP="00286133">
      <w:pPr>
        <w:jc w:val="center"/>
        <w:rPr>
          <w:rFonts w:ascii="Calibri" w:hAnsi="Calibri" w:cs="Arial"/>
          <w:b/>
          <w:bCs/>
        </w:rPr>
      </w:pPr>
    </w:p>
    <w:p w14:paraId="3F546F00" w14:textId="77777777" w:rsidR="00286133" w:rsidRDefault="00286133" w:rsidP="00286133">
      <w:pPr>
        <w:jc w:val="center"/>
        <w:rPr>
          <w:rFonts w:ascii="Calibri" w:hAnsi="Calibri" w:cs="Arial"/>
          <w:b/>
          <w:bCs/>
        </w:rPr>
      </w:pPr>
    </w:p>
    <w:p w14:paraId="25332FFD" w14:textId="77777777" w:rsidR="00286133" w:rsidRDefault="00286133" w:rsidP="00286133">
      <w:pPr>
        <w:jc w:val="center"/>
        <w:rPr>
          <w:rFonts w:ascii="Calibri" w:hAnsi="Calibri" w:cs="Arial"/>
          <w:b/>
          <w:bCs/>
        </w:rPr>
      </w:pPr>
    </w:p>
    <w:p w14:paraId="37C4C059" w14:textId="77777777" w:rsidR="00192B2D" w:rsidRDefault="00192B2D" w:rsidP="00286133">
      <w:pPr>
        <w:jc w:val="center"/>
        <w:rPr>
          <w:rFonts w:ascii="Calibri" w:hAnsi="Calibri" w:cs="Arial"/>
          <w:b/>
          <w:bCs/>
        </w:rPr>
      </w:pPr>
    </w:p>
    <w:p w14:paraId="1213DC18" w14:textId="77777777" w:rsidR="002841D9" w:rsidRDefault="002841D9" w:rsidP="00286133">
      <w:pPr>
        <w:jc w:val="center"/>
        <w:rPr>
          <w:rFonts w:ascii="Calibri" w:hAnsi="Calibri" w:cs="Arial"/>
          <w:b/>
          <w:bCs/>
        </w:rPr>
      </w:pPr>
    </w:p>
    <w:p w14:paraId="1EEF3C51" w14:textId="77777777" w:rsidR="002841D9" w:rsidRDefault="002841D9" w:rsidP="00286133">
      <w:pPr>
        <w:jc w:val="center"/>
        <w:rPr>
          <w:rFonts w:ascii="Calibri" w:hAnsi="Calibri" w:cs="Arial"/>
          <w:b/>
          <w:bCs/>
        </w:rPr>
      </w:pPr>
    </w:p>
    <w:p w14:paraId="5AE9C0B9" w14:textId="77777777" w:rsidR="00192B2D" w:rsidRDefault="00192B2D" w:rsidP="00286133">
      <w:pPr>
        <w:jc w:val="center"/>
        <w:rPr>
          <w:rFonts w:ascii="Calibri" w:hAnsi="Calibri" w:cs="Arial"/>
          <w:b/>
          <w:bCs/>
        </w:rPr>
      </w:pPr>
    </w:p>
    <w:p w14:paraId="5493561E" w14:textId="77777777" w:rsidR="00286133" w:rsidRDefault="00286133" w:rsidP="00286133">
      <w:pPr>
        <w:jc w:val="center"/>
        <w:rPr>
          <w:rFonts w:ascii="Calibri" w:hAnsi="Calibri" w:cs="Arial"/>
          <w:b/>
          <w:bCs/>
        </w:rPr>
      </w:pPr>
    </w:p>
    <w:p w14:paraId="335B9FBB" w14:textId="77777777" w:rsidR="00F07EFF" w:rsidRDefault="00F07EFF" w:rsidP="00286133">
      <w:pPr>
        <w:jc w:val="center"/>
        <w:rPr>
          <w:rFonts w:ascii="Calibri" w:hAnsi="Calibri" w:cs="Arial"/>
          <w:b/>
          <w:bCs/>
        </w:rPr>
      </w:pPr>
    </w:p>
    <w:p w14:paraId="5D0B92D0" w14:textId="77777777" w:rsidR="00286133" w:rsidRPr="008B4324" w:rsidRDefault="00286133" w:rsidP="00286133">
      <w:pPr>
        <w:jc w:val="center"/>
        <w:rPr>
          <w:rFonts w:ascii="Calibri" w:hAnsi="Calibri" w:cs="Arial"/>
          <w:b/>
          <w:bCs/>
        </w:rPr>
      </w:pPr>
    </w:p>
    <w:p w14:paraId="200C1326" w14:textId="77777777" w:rsidR="00286133" w:rsidRPr="008B4324" w:rsidRDefault="00286133" w:rsidP="00713FE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jc w:val="center"/>
        <w:rPr>
          <w:rFonts w:ascii="Calibri" w:hAnsi="Calibri" w:cs="Arial"/>
          <w:b/>
          <w:bCs/>
        </w:rPr>
      </w:pPr>
      <w:r w:rsidRPr="008B4324">
        <w:rPr>
          <w:rFonts w:ascii="Calibri" w:hAnsi="Calibri" w:cs="Arial"/>
          <w:b/>
          <w:bCs/>
        </w:rPr>
        <w:t xml:space="preserve">ANEXO </w:t>
      </w:r>
      <w:r>
        <w:rPr>
          <w:rFonts w:ascii="Calibri" w:hAnsi="Calibri" w:cs="Arial"/>
          <w:b/>
          <w:bCs/>
        </w:rPr>
        <w:t>9</w:t>
      </w:r>
      <w:r w:rsidRPr="008B4324">
        <w:rPr>
          <w:rFonts w:ascii="Calibri" w:hAnsi="Calibri" w:cs="Arial"/>
          <w:b/>
          <w:bCs/>
        </w:rPr>
        <w:t>-B</w:t>
      </w:r>
    </w:p>
    <w:p w14:paraId="0A476DA1" w14:textId="77777777" w:rsidR="00286133" w:rsidRPr="008B4324" w:rsidRDefault="00286133" w:rsidP="00286133">
      <w:pPr>
        <w:jc w:val="center"/>
        <w:rPr>
          <w:rFonts w:ascii="Calibri" w:hAnsi="Calibri" w:cs="Arial"/>
          <w:b/>
          <w:bCs/>
        </w:rPr>
      </w:pPr>
      <w:r w:rsidRPr="008B4324">
        <w:rPr>
          <w:rFonts w:ascii="Calibri" w:hAnsi="Calibri" w:cs="Arial"/>
          <w:b/>
          <w:bCs/>
        </w:rPr>
        <w:t>BIENES DE ORIGEN IMPORTADO</w:t>
      </w:r>
    </w:p>
    <w:p w14:paraId="71455E47" w14:textId="77777777" w:rsidR="00286133" w:rsidRPr="008B4324" w:rsidRDefault="00286133" w:rsidP="00286133">
      <w:pPr>
        <w:jc w:val="center"/>
        <w:rPr>
          <w:rFonts w:ascii="Calibri" w:hAnsi="Calibri" w:cs="Arial"/>
          <w:b/>
          <w:bCs/>
        </w:rPr>
      </w:pPr>
    </w:p>
    <w:p w14:paraId="0D3EAAC1" w14:textId="77777777" w:rsidR="00286133" w:rsidRPr="008B4324" w:rsidRDefault="00286133" w:rsidP="00286133">
      <w:pPr>
        <w:pStyle w:val="Ttulo"/>
        <w:jc w:val="both"/>
        <w:rPr>
          <w:rFonts w:ascii="Calibri" w:eastAsia="Calibri" w:hAnsi="Calibri"/>
          <w:color w:val="000000"/>
          <w:sz w:val="20"/>
          <w:szCs w:val="20"/>
          <w:lang w:eastAsia="en-US"/>
        </w:rPr>
      </w:pPr>
      <w:bookmarkStart w:id="5" w:name="_Toc303847773"/>
      <w:r w:rsidRPr="008B4324">
        <w:rPr>
          <w:rFonts w:ascii="Calibri" w:eastAsia="Calibri" w:hAnsi="Calibri"/>
          <w:color w:val="000000"/>
          <w:sz w:val="20"/>
          <w:szCs w:val="20"/>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5"/>
    </w:p>
    <w:p w14:paraId="38296363" w14:textId="77777777" w:rsidR="00286133" w:rsidRPr="008B4324" w:rsidRDefault="00286133" w:rsidP="00286133">
      <w:pPr>
        <w:jc w:val="center"/>
        <w:rPr>
          <w:rFonts w:ascii="Calibri" w:hAnsi="Calibri" w:cs="Arial"/>
          <w:b/>
          <w:bCs/>
          <w:i/>
          <w:iCs/>
          <w:sz w:val="16"/>
          <w:szCs w:val="16"/>
          <w:lang w:val="es-MX"/>
        </w:rPr>
      </w:pPr>
      <w:r w:rsidRPr="008B4324">
        <w:rPr>
          <w:rFonts w:ascii="Calibri" w:hAnsi="Calibri" w:cs="Arial"/>
          <w:b/>
          <w:bCs/>
          <w:i/>
          <w:iCs/>
          <w:sz w:val="16"/>
          <w:szCs w:val="16"/>
          <w:lang w:val="es-MX"/>
        </w:rPr>
        <w:t xml:space="preserve"> (En papel con membrete de la empresa, o bien con su nombre o razón social impreso)</w:t>
      </w:r>
    </w:p>
    <w:p w14:paraId="26D6AC6D" w14:textId="77777777" w:rsidR="00286133" w:rsidRPr="008B4324" w:rsidRDefault="00286133" w:rsidP="00286133">
      <w:pPr>
        <w:pStyle w:val="Texto0"/>
        <w:spacing w:after="0" w:line="240" w:lineRule="auto"/>
        <w:ind w:firstLine="0"/>
        <w:jc w:val="right"/>
        <w:rPr>
          <w:rFonts w:ascii="Calibri" w:hAnsi="Calibri"/>
          <w:szCs w:val="23"/>
        </w:rPr>
      </w:pPr>
    </w:p>
    <w:p w14:paraId="14A194D0" w14:textId="77777777" w:rsidR="00286133" w:rsidRPr="008B4324" w:rsidRDefault="00286133" w:rsidP="00286133">
      <w:pPr>
        <w:pStyle w:val="Texto0"/>
        <w:spacing w:after="0" w:line="240" w:lineRule="auto"/>
        <w:ind w:firstLine="0"/>
        <w:jc w:val="right"/>
        <w:rPr>
          <w:rFonts w:ascii="Calibri" w:hAnsi="Calibri"/>
          <w:szCs w:val="23"/>
        </w:rPr>
      </w:pPr>
      <w:r w:rsidRPr="008B4324">
        <w:rPr>
          <w:rFonts w:ascii="Calibri" w:hAnsi="Calibri"/>
          <w:szCs w:val="23"/>
        </w:rPr>
        <w:t xml:space="preserve">____ de 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15D6A06B" w14:textId="77777777" w:rsidR="00286133" w:rsidRPr="008B4324" w:rsidRDefault="00286133" w:rsidP="00286133">
      <w:pPr>
        <w:pStyle w:val="Texto0"/>
        <w:spacing w:after="0" w:line="240" w:lineRule="auto"/>
        <w:ind w:firstLine="0"/>
        <w:rPr>
          <w:rFonts w:ascii="Calibri" w:hAnsi="Calibri"/>
          <w:szCs w:val="23"/>
        </w:rPr>
      </w:pPr>
      <w:r w:rsidRPr="008B4324">
        <w:rPr>
          <w:rFonts w:ascii="Calibri" w:hAnsi="Calibri"/>
          <w:szCs w:val="23"/>
        </w:rPr>
        <w:t>________(2)____________</w:t>
      </w:r>
    </w:p>
    <w:p w14:paraId="65D4ECD4" w14:textId="77777777" w:rsidR="00286133" w:rsidRPr="008B4324" w:rsidRDefault="00286133" w:rsidP="00286133">
      <w:pPr>
        <w:pStyle w:val="Texto0"/>
        <w:spacing w:after="0" w:line="240" w:lineRule="auto"/>
        <w:ind w:firstLine="0"/>
        <w:rPr>
          <w:rFonts w:ascii="Calibri" w:hAnsi="Calibri"/>
          <w:szCs w:val="23"/>
        </w:rPr>
      </w:pPr>
      <w:r w:rsidRPr="008B4324">
        <w:rPr>
          <w:rFonts w:ascii="Calibri" w:hAnsi="Calibri"/>
          <w:szCs w:val="23"/>
        </w:rPr>
        <w:t>PRESENTE.</w:t>
      </w:r>
    </w:p>
    <w:p w14:paraId="348E778E" w14:textId="77777777" w:rsidR="00286133" w:rsidRPr="008B4324" w:rsidRDefault="00286133" w:rsidP="00286133">
      <w:pPr>
        <w:pStyle w:val="Texto0"/>
        <w:spacing w:after="0" w:line="240" w:lineRule="auto"/>
        <w:ind w:firstLine="0"/>
        <w:rPr>
          <w:rFonts w:ascii="Calibri" w:hAnsi="Calibri"/>
          <w:sz w:val="17"/>
          <w:szCs w:val="17"/>
        </w:rPr>
      </w:pPr>
      <w:r w:rsidRPr="008B4324">
        <w:rPr>
          <w:rFonts w:ascii="Calibri" w:hAnsi="Calibri"/>
          <w:sz w:val="17"/>
          <w:szCs w:val="17"/>
        </w:rPr>
        <w:t>Me refiero al procedimiento _________(3)_________ No._____(4)____ en el que mi representada, la empresa __________________(5)_____________participa a través de la presente propuesta.</w:t>
      </w:r>
    </w:p>
    <w:p w14:paraId="588D43B3" w14:textId="77777777" w:rsidR="00286133" w:rsidRPr="008B4324" w:rsidRDefault="00286133" w:rsidP="00286133">
      <w:pPr>
        <w:pStyle w:val="Texto0"/>
        <w:spacing w:after="0" w:line="240" w:lineRule="auto"/>
        <w:ind w:firstLine="0"/>
        <w:rPr>
          <w:rFonts w:ascii="Calibri" w:hAnsi="Calibri"/>
          <w:sz w:val="17"/>
          <w:szCs w:val="17"/>
        </w:rPr>
      </w:pPr>
      <w:r w:rsidRPr="008B4324">
        <w:rPr>
          <w:rFonts w:ascii="Calibri" w:hAnsi="Calibri"/>
          <w:sz w:val="17"/>
          <w:szCs w:val="17"/>
        </w:rPr>
        <w:t>Sobre el particular, y en los términos de lo previsto en las “</w:t>
      </w:r>
      <w:r w:rsidRPr="008B4324">
        <w:rPr>
          <w:rFonts w:ascii="Calibri" w:hAnsi="Calibri"/>
          <w:i/>
          <w:sz w:val="17"/>
          <w:szCs w:val="17"/>
        </w:rPr>
        <w:t>Reglas para la celebración de licitaciones públicas internacionales bajo la cobertura de tratados de libre comercio suscritos por los Estados Unidos Mexicanos”</w:t>
      </w:r>
      <w:r w:rsidRPr="008B4324">
        <w:rPr>
          <w:rFonts w:ascii="Calibri" w:hAnsi="Calibri"/>
          <w:sz w:val="17"/>
          <w:szCs w:val="17"/>
        </w:rPr>
        <w:t>, el que suscribe manifiesta bajo protesta de decir verdad que, en el supuesto de que me sea adjudicado el contrato respectivo, el (la totalidad de los) bien(es) que oferto, con la marca y/o modelo indicado en mi proposición, bajo la partida(s) 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3E6AFDF3" w14:textId="77777777" w:rsidR="00286133" w:rsidRPr="008B4324" w:rsidRDefault="00286133" w:rsidP="00286133">
      <w:pPr>
        <w:pStyle w:val="Texto0"/>
        <w:spacing w:after="0" w:line="240" w:lineRule="auto"/>
        <w:ind w:firstLine="0"/>
        <w:rPr>
          <w:rFonts w:ascii="Calibri" w:hAnsi="Calibri"/>
          <w:sz w:val="17"/>
          <w:szCs w:val="17"/>
        </w:rPr>
      </w:pPr>
      <w:r w:rsidRPr="008B4324">
        <w:rPr>
          <w:rFonts w:ascii="Calibri" w:hAnsi="Calibri"/>
          <w:sz w:val="17"/>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tblLayout w:type="fixed"/>
        <w:tblCellMar>
          <w:left w:w="70" w:type="dxa"/>
          <w:right w:w="70" w:type="dxa"/>
        </w:tblCellMar>
        <w:tblLook w:val="0000" w:firstRow="0" w:lastRow="0" w:firstColumn="0" w:lastColumn="0" w:noHBand="0" w:noVBand="0"/>
      </w:tblPr>
      <w:tblGrid>
        <w:gridCol w:w="4398"/>
      </w:tblGrid>
      <w:tr w:rsidR="00286133" w:rsidRPr="00CB3BA8" w14:paraId="535E52CA" w14:textId="77777777" w:rsidTr="00EC015A">
        <w:trPr>
          <w:cantSplit/>
          <w:trHeight w:val="1006"/>
          <w:jc w:val="center"/>
        </w:trPr>
        <w:tc>
          <w:tcPr>
            <w:tcW w:w="4398" w:type="dxa"/>
          </w:tcPr>
          <w:p w14:paraId="299D178A" w14:textId="77777777" w:rsidR="00286133" w:rsidRPr="008B4324" w:rsidRDefault="00286133" w:rsidP="00286133">
            <w:pPr>
              <w:pStyle w:val="Texto0"/>
              <w:spacing w:after="0" w:line="240" w:lineRule="auto"/>
              <w:ind w:firstLine="0"/>
              <w:jc w:val="center"/>
              <w:rPr>
                <w:rFonts w:ascii="Calibri" w:hAnsi="Calibri"/>
                <w:szCs w:val="23"/>
              </w:rPr>
            </w:pPr>
            <w:r w:rsidRPr="008B4324">
              <w:rPr>
                <w:rFonts w:ascii="Calibri" w:hAnsi="Calibri"/>
                <w:szCs w:val="23"/>
              </w:rPr>
              <w:t>ATENTAMENTE</w:t>
            </w:r>
          </w:p>
          <w:p w14:paraId="0A9CCED2" w14:textId="77777777" w:rsidR="00286133" w:rsidRPr="008B4324" w:rsidRDefault="00286133" w:rsidP="00286133">
            <w:pPr>
              <w:pStyle w:val="Texto0"/>
              <w:spacing w:after="0" w:line="240" w:lineRule="auto"/>
              <w:ind w:firstLine="0"/>
              <w:jc w:val="center"/>
              <w:rPr>
                <w:rFonts w:ascii="Calibri" w:hAnsi="Calibri"/>
                <w:szCs w:val="23"/>
              </w:rPr>
            </w:pPr>
            <w:r w:rsidRPr="008B4324">
              <w:rPr>
                <w:rFonts w:ascii="Calibri" w:hAnsi="Calibri"/>
                <w:szCs w:val="23"/>
              </w:rPr>
              <w:t>______________(9)______________</w:t>
            </w:r>
          </w:p>
          <w:p w14:paraId="3CB6FEEB" w14:textId="77777777" w:rsidR="00286133" w:rsidRPr="008B4324" w:rsidRDefault="00286133" w:rsidP="00286133">
            <w:pPr>
              <w:pStyle w:val="Texto0"/>
              <w:spacing w:after="0" w:line="240" w:lineRule="auto"/>
              <w:ind w:firstLine="0"/>
              <w:rPr>
                <w:rFonts w:ascii="Calibri" w:hAnsi="Calibri"/>
                <w:szCs w:val="23"/>
              </w:rPr>
            </w:pPr>
          </w:p>
        </w:tc>
      </w:tr>
    </w:tbl>
    <w:p w14:paraId="649AEBEB" w14:textId="77777777" w:rsidR="00286133" w:rsidRPr="008B4324" w:rsidRDefault="00286133" w:rsidP="00286133">
      <w:pPr>
        <w:pStyle w:val="Texto0"/>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26597CBA" w14:textId="77777777" w:rsidR="00286133" w:rsidRPr="008B4324" w:rsidRDefault="00286133" w:rsidP="00286133">
      <w:pPr>
        <w:pStyle w:val="Texto0"/>
        <w:spacing w:after="0" w:line="240" w:lineRule="auto"/>
        <w:ind w:firstLine="0"/>
        <w:rPr>
          <w:rFonts w:ascii="Calibri" w:hAnsi="Calibri"/>
          <w:b/>
          <w:sz w:val="12"/>
          <w:szCs w:val="12"/>
        </w:rPr>
      </w:pPr>
    </w:p>
    <w:p w14:paraId="5212A3B1" w14:textId="77777777" w:rsidR="00286133" w:rsidRPr="008B4324" w:rsidRDefault="00286133" w:rsidP="00286133">
      <w:pPr>
        <w:pStyle w:val="Texto0"/>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286133" w:rsidRPr="00CB3BA8" w14:paraId="702B2367" w14:textId="77777777" w:rsidTr="00713FE9">
        <w:trPr>
          <w:trHeight w:val="59"/>
          <w:jc w:val="center"/>
        </w:trPr>
        <w:tc>
          <w:tcPr>
            <w:tcW w:w="1346" w:type="dxa"/>
            <w:tcBorders>
              <w:top w:val="single" w:sz="6" w:space="0" w:color="auto"/>
              <w:left w:val="single" w:sz="6" w:space="0" w:color="auto"/>
              <w:bottom w:val="single" w:sz="6" w:space="0" w:color="auto"/>
              <w:right w:val="single" w:sz="6" w:space="0" w:color="auto"/>
            </w:tcBorders>
            <w:shd w:val="clear" w:color="auto" w:fill="A3EDFF"/>
            <w:noWrap/>
          </w:tcPr>
          <w:p w14:paraId="301E9904" w14:textId="77777777" w:rsidR="00286133" w:rsidRPr="008B4324" w:rsidRDefault="00286133" w:rsidP="00286133">
            <w:pPr>
              <w:pStyle w:val="Texto0"/>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A3EDFF"/>
          </w:tcPr>
          <w:p w14:paraId="20E0EE85" w14:textId="77777777" w:rsidR="00286133" w:rsidRPr="008B4324" w:rsidRDefault="00286133" w:rsidP="00286133">
            <w:pPr>
              <w:pStyle w:val="Texto0"/>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286133" w:rsidRPr="00CB3BA8" w14:paraId="5123B9DD" w14:textId="77777777" w:rsidTr="00192B2D">
        <w:trPr>
          <w:trHeight w:val="55"/>
          <w:jc w:val="center"/>
        </w:trPr>
        <w:tc>
          <w:tcPr>
            <w:tcW w:w="1346" w:type="dxa"/>
            <w:tcBorders>
              <w:top w:val="single" w:sz="6" w:space="0" w:color="auto"/>
              <w:left w:val="single" w:sz="6" w:space="0" w:color="auto"/>
              <w:bottom w:val="single" w:sz="6" w:space="0" w:color="auto"/>
              <w:right w:val="single" w:sz="6" w:space="0" w:color="auto"/>
            </w:tcBorders>
          </w:tcPr>
          <w:p w14:paraId="41FA245F"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34523764"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Señalar la fecha de suscripción del documento.</w:t>
            </w:r>
          </w:p>
        </w:tc>
      </w:tr>
      <w:tr w:rsidR="00286133" w:rsidRPr="00CB3BA8" w14:paraId="50057A61" w14:textId="77777777" w:rsidTr="00EC015A">
        <w:trPr>
          <w:trHeight w:val="134"/>
          <w:jc w:val="center"/>
        </w:trPr>
        <w:tc>
          <w:tcPr>
            <w:tcW w:w="1346" w:type="dxa"/>
            <w:tcBorders>
              <w:top w:val="single" w:sz="6" w:space="0" w:color="auto"/>
              <w:left w:val="single" w:sz="6" w:space="0" w:color="auto"/>
              <w:bottom w:val="single" w:sz="6" w:space="0" w:color="auto"/>
              <w:right w:val="single" w:sz="6" w:space="0" w:color="auto"/>
            </w:tcBorders>
          </w:tcPr>
          <w:p w14:paraId="629E3883"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6AEAE2A3"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Anotar el nombre de la dependencia o entidad que convoca o invita.</w:t>
            </w:r>
          </w:p>
        </w:tc>
      </w:tr>
      <w:tr w:rsidR="00286133" w:rsidRPr="00CB3BA8" w14:paraId="09AD5F4E"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D34BC1E"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6B21C5C7"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286133" w:rsidRPr="00CB3BA8" w14:paraId="278D439E"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B2DD820"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08C92496"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Indicar el número de procedimiento respectivo.</w:t>
            </w:r>
          </w:p>
        </w:tc>
      </w:tr>
      <w:tr w:rsidR="00286133" w:rsidRPr="00CB3BA8" w14:paraId="3F7029FB"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167D5EB"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37868A30"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Citar el nombre o razón social o denominación del licitante.</w:t>
            </w:r>
          </w:p>
        </w:tc>
      </w:tr>
      <w:tr w:rsidR="00286133" w:rsidRPr="00CB3BA8" w14:paraId="4B24CD11"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D075428"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2D34516F"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Señalar el número de partida que corresponda.</w:t>
            </w:r>
          </w:p>
        </w:tc>
      </w:tr>
      <w:tr w:rsidR="00286133" w:rsidRPr="00CB3BA8" w14:paraId="74E31D61"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DDBD26D"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552483DA"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Anotar el nombre del país de origen del bien.</w:t>
            </w:r>
          </w:p>
        </w:tc>
      </w:tr>
      <w:tr w:rsidR="00286133" w:rsidRPr="00CB3BA8" w14:paraId="4F4C736D"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7EB149D"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2082A6F9"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Indicar el tratado bajo cuya cobertura se realiza el procedimiento de contratación.</w:t>
            </w:r>
          </w:p>
        </w:tc>
      </w:tr>
      <w:tr w:rsidR="00286133" w:rsidRPr="00CB3BA8" w14:paraId="00EA97E9"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2F4F5B0"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9</w:t>
            </w:r>
          </w:p>
        </w:tc>
        <w:tc>
          <w:tcPr>
            <w:tcW w:w="7366" w:type="dxa"/>
            <w:tcBorders>
              <w:top w:val="single" w:sz="6" w:space="0" w:color="auto"/>
              <w:left w:val="single" w:sz="6" w:space="0" w:color="auto"/>
              <w:bottom w:val="single" w:sz="6" w:space="0" w:color="auto"/>
              <w:right w:val="single" w:sz="6" w:space="0" w:color="auto"/>
            </w:tcBorders>
          </w:tcPr>
          <w:p w14:paraId="4A8239A7"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Anotar el nombre y firma del representante de la empresa licitante.</w:t>
            </w:r>
          </w:p>
        </w:tc>
      </w:tr>
    </w:tbl>
    <w:p w14:paraId="42D269C3" w14:textId="77777777" w:rsidR="00286133" w:rsidRPr="008B4324" w:rsidRDefault="00286133" w:rsidP="00286133">
      <w:pPr>
        <w:pStyle w:val="Texto0"/>
        <w:spacing w:after="0" w:line="240" w:lineRule="auto"/>
        <w:rPr>
          <w:rFonts w:ascii="Calibri" w:hAnsi="Calibri"/>
          <w:b/>
          <w:sz w:val="12"/>
          <w:szCs w:val="12"/>
        </w:rPr>
      </w:pPr>
    </w:p>
    <w:p w14:paraId="1D302673" w14:textId="77777777" w:rsidR="00286133" w:rsidRPr="008B4324" w:rsidRDefault="00286133" w:rsidP="00286133">
      <w:pPr>
        <w:pStyle w:val="Texto0"/>
        <w:spacing w:after="0" w:line="240" w:lineRule="auto"/>
        <w:rPr>
          <w:rFonts w:ascii="Calibri" w:hAnsi="Calibri"/>
          <w:b/>
          <w:sz w:val="12"/>
          <w:szCs w:val="12"/>
        </w:rPr>
      </w:pPr>
    </w:p>
    <w:p w14:paraId="5B3FC917" w14:textId="77777777" w:rsidR="00286133" w:rsidRDefault="00286133" w:rsidP="00286133">
      <w:pPr>
        <w:pStyle w:val="Texto0"/>
        <w:spacing w:after="0" w:line="240" w:lineRule="auto"/>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391263DA" w14:textId="77777777" w:rsidR="00286133" w:rsidRDefault="00286133" w:rsidP="00286133">
      <w:pPr>
        <w:pStyle w:val="Texto0"/>
        <w:spacing w:after="0" w:line="240" w:lineRule="auto"/>
        <w:rPr>
          <w:rFonts w:ascii="Calibri" w:hAnsi="Calibri"/>
          <w:sz w:val="12"/>
          <w:szCs w:val="12"/>
        </w:rPr>
      </w:pPr>
    </w:p>
    <w:p w14:paraId="118D7CA3" w14:textId="77777777" w:rsidR="00286133" w:rsidRDefault="00286133" w:rsidP="00286133">
      <w:pPr>
        <w:pStyle w:val="Texto0"/>
        <w:spacing w:after="0" w:line="240" w:lineRule="auto"/>
        <w:rPr>
          <w:rFonts w:ascii="Calibri" w:hAnsi="Calibri"/>
          <w:sz w:val="12"/>
          <w:szCs w:val="12"/>
        </w:rPr>
      </w:pPr>
    </w:p>
    <w:p w14:paraId="7BF335E7" w14:textId="77777777" w:rsidR="00286133" w:rsidRDefault="00286133" w:rsidP="00286133">
      <w:pPr>
        <w:pStyle w:val="Texto0"/>
        <w:spacing w:after="0" w:line="240" w:lineRule="auto"/>
        <w:rPr>
          <w:rFonts w:ascii="Calibri" w:hAnsi="Calibri"/>
          <w:sz w:val="12"/>
          <w:szCs w:val="12"/>
        </w:rPr>
      </w:pPr>
    </w:p>
    <w:p w14:paraId="3C67E411" w14:textId="77777777" w:rsidR="00286133" w:rsidRDefault="00286133" w:rsidP="00286133">
      <w:pPr>
        <w:pStyle w:val="Texto0"/>
        <w:spacing w:after="0" w:line="240" w:lineRule="auto"/>
        <w:rPr>
          <w:rFonts w:ascii="Calibri" w:hAnsi="Calibri"/>
          <w:sz w:val="12"/>
          <w:szCs w:val="12"/>
        </w:rPr>
      </w:pPr>
    </w:p>
    <w:p w14:paraId="78A53178" w14:textId="77777777" w:rsidR="00286133" w:rsidRDefault="00286133" w:rsidP="00286133">
      <w:pPr>
        <w:pStyle w:val="Texto0"/>
        <w:spacing w:after="0" w:line="240" w:lineRule="auto"/>
        <w:rPr>
          <w:rFonts w:ascii="Calibri" w:hAnsi="Calibri"/>
          <w:sz w:val="12"/>
          <w:szCs w:val="12"/>
        </w:rPr>
      </w:pPr>
    </w:p>
    <w:p w14:paraId="7467CBDE" w14:textId="77777777" w:rsidR="00286133" w:rsidRDefault="00286133" w:rsidP="00286133">
      <w:pPr>
        <w:pStyle w:val="Texto0"/>
        <w:spacing w:after="0" w:line="240" w:lineRule="auto"/>
        <w:rPr>
          <w:rFonts w:ascii="Calibri" w:hAnsi="Calibri"/>
          <w:sz w:val="12"/>
          <w:szCs w:val="12"/>
        </w:rPr>
      </w:pPr>
    </w:p>
    <w:p w14:paraId="4D04E67A" w14:textId="77777777" w:rsidR="00286133" w:rsidRDefault="00286133" w:rsidP="00286133">
      <w:pPr>
        <w:pStyle w:val="Texto0"/>
        <w:spacing w:after="0" w:line="240" w:lineRule="auto"/>
        <w:rPr>
          <w:rFonts w:ascii="Calibri" w:hAnsi="Calibri"/>
          <w:sz w:val="12"/>
          <w:szCs w:val="12"/>
        </w:rPr>
      </w:pPr>
    </w:p>
    <w:p w14:paraId="500AC6A3" w14:textId="77777777" w:rsidR="00286133" w:rsidRDefault="00286133" w:rsidP="00286133">
      <w:pPr>
        <w:pStyle w:val="Texto0"/>
        <w:spacing w:after="0" w:line="240" w:lineRule="auto"/>
        <w:rPr>
          <w:rFonts w:ascii="Calibri" w:hAnsi="Calibri"/>
          <w:sz w:val="12"/>
          <w:szCs w:val="12"/>
        </w:rPr>
      </w:pPr>
    </w:p>
    <w:p w14:paraId="48733FC5" w14:textId="77777777" w:rsidR="00286133" w:rsidRDefault="00286133" w:rsidP="00286133">
      <w:pPr>
        <w:pStyle w:val="Texto0"/>
        <w:spacing w:after="0" w:line="240" w:lineRule="auto"/>
        <w:rPr>
          <w:rFonts w:ascii="Calibri" w:hAnsi="Calibri"/>
          <w:sz w:val="12"/>
          <w:szCs w:val="12"/>
        </w:rPr>
      </w:pPr>
    </w:p>
    <w:p w14:paraId="08623945" w14:textId="77777777" w:rsidR="00F07EFF" w:rsidRDefault="00F07EFF" w:rsidP="00286133">
      <w:pPr>
        <w:pStyle w:val="Texto0"/>
        <w:spacing w:after="0" w:line="240" w:lineRule="auto"/>
        <w:rPr>
          <w:rFonts w:ascii="Calibri" w:hAnsi="Calibri"/>
          <w:sz w:val="12"/>
          <w:szCs w:val="12"/>
        </w:rPr>
      </w:pPr>
    </w:p>
    <w:p w14:paraId="3B3BB13B" w14:textId="77777777" w:rsidR="00286133" w:rsidRDefault="00286133" w:rsidP="00286133">
      <w:pPr>
        <w:pStyle w:val="Texto0"/>
        <w:spacing w:after="0" w:line="240" w:lineRule="auto"/>
        <w:rPr>
          <w:rFonts w:ascii="Calibri" w:hAnsi="Calibri"/>
          <w:sz w:val="12"/>
          <w:szCs w:val="12"/>
        </w:rPr>
      </w:pPr>
    </w:p>
    <w:p w14:paraId="7C0B01DE" w14:textId="77777777" w:rsidR="00286133" w:rsidRDefault="00286133" w:rsidP="00286133">
      <w:pPr>
        <w:pStyle w:val="Texto0"/>
        <w:spacing w:after="0" w:line="240" w:lineRule="auto"/>
        <w:rPr>
          <w:rFonts w:ascii="Calibri" w:hAnsi="Calibri"/>
          <w:sz w:val="12"/>
          <w:szCs w:val="12"/>
        </w:rPr>
      </w:pPr>
    </w:p>
    <w:p w14:paraId="4D538EE5" w14:textId="77777777" w:rsidR="00286133" w:rsidRDefault="00286133" w:rsidP="00286133">
      <w:pPr>
        <w:pStyle w:val="Texto0"/>
        <w:spacing w:after="0" w:line="240" w:lineRule="auto"/>
        <w:rPr>
          <w:rFonts w:ascii="Calibri" w:hAnsi="Calibri"/>
          <w:sz w:val="12"/>
          <w:szCs w:val="12"/>
        </w:rPr>
      </w:pPr>
    </w:p>
    <w:p w14:paraId="199DBABD" w14:textId="77777777" w:rsidR="002841D9" w:rsidRDefault="002841D9" w:rsidP="00286133">
      <w:pPr>
        <w:pStyle w:val="Texto0"/>
        <w:spacing w:after="0" w:line="240" w:lineRule="auto"/>
        <w:rPr>
          <w:rFonts w:ascii="Calibri" w:hAnsi="Calibri"/>
          <w:sz w:val="12"/>
          <w:szCs w:val="12"/>
        </w:rPr>
      </w:pPr>
    </w:p>
    <w:p w14:paraId="5311AC71" w14:textId="77777777" w:rsidR="002841D9" w:rsidRDefault="002841D9" w:rsidP="00286133">
      <w:pPr>
        <w:pStyle w:val="Texto0"/>
        <w:spacing w:after="0" w:line="240" w:lineRule="auto"/>
        <w:rPr>
          <w:rFonts w:ascii="Calibri" w:hAnsi="Calibri"/>
          <w:sz w:val="12"/>
          <w:szCs w:val="12"/>
        </w:rPr>
      </w:pPr>
    </w:p>
    <w:p w14:paraId="68114556" w14:textId="77777777" w:rsidR="002841D9" w:rsidRDefault="002841D9" w:rsidP="00286133">
      <w:pPr>
        <w:pStyle w:val="Texto0"/>
        <w:spacing w:after="0" w:line="240" w:lineRule="auto"/>
        <w:rPr>
          <w:rFonts w:ascii="Calibri" w:hAnsi="Calibri"/>
          <w:sz w:val="12"/>
          <w:szCs w:val="12"/>
        </w:rPr>
      </w:pPr>
    </w:p>
    <w:p w14:paraId="799DEFB9" w14:textId="77777777" w:rsidR="00286133" w:rsidRPr="008B4324" w:rsidRDefault="00286133" w:rsidP="00286133">
      <w:pPr>
        <w:pStyle w:val="Texto0"/>
        <w:spacing w:after="0" w:line="240" w:lineRule="auto"/>
        <w:rPr>
          <w:rFonts w:ascii="Calibri" w:hAnsi="Calibri"/>
          <w:sz w:val="12"/>
          <w:szCs w:val="12"/>
        </w:rPr>
      </w:pPr>
    </w:p>
    <w:p w14:paraId="3B02733C" w14:textId="77777777" w:rsidR="002F5444" w:rsidRPr="002522C8" w:rsidRDefault="002F5444" w:rsidP="00713FE9">
      <w:pPr>
        <w:pBdr>
          <w:top w:val="single" w:sz="4" w:space="2" w:color="auto"/>
          <w:left w:val="single" w:sz="4" w:space="4" w:color="auto"/>
          <w:bottom w:val="single" w:sz="4" w:space="1" w:color="auto"/>
          <w:right w:val="single" w:sz="4" w:space="4" w:color="auto"/>
        </w:pBdr>
        <w:shd w:val="clear" w:color="auto" w:fill="A3EDFF"/>
        <w:tabs>
          <w:tab w:val="left" w:pos="4253"/>
          <w:tab w:val="left" w:pos="8080"/>
        </w:tabs>
        <w:ind w:right="1"/>
        <w:jc w:val="center"/>
        <w:outlineLvl w:val="0"/>
        <w:rPr>
          <w:rFonts w:ascii="Calibri" w:hAnsi="Calibri" w:cs="Arial"/>
        </w:rPr>
      </w:pPr>
      <w:r w:rsidRPr="002522C8">
        <w:rPr>
          <w:rFonts w:ascii="Calibri" w:hAnsi="Calibri" w:cs="Arial"/>
          <w:b/>
          <w:bCs/>
        </w:rPr>
        <w:t xml:space="preserve">ANEXO </w:t>
      </w:r>
      <w:r>
        <w:rPr>
          <w:rFonts w:ascii="Calibri" w:hAnsi="Calibri" w:cs="Arial"/>
          <w:b/>
        </w:rPr>
        <w:t>10</w:t>
      </w:r>
    </w:p>
    <w:p w14:paraId="680B9558" w14:textId="77777777" w:rsidR="00F070FB" w:rsidRPr="002522C8" w:rsidRDefault="00F070FB" w:rsidP="00F070FB">
      <w:pPr>
        <w:tabs>
          <w:tab w:val="left" w:pos="3969"/>
          <w:tab w:val="left" w:pos="8080"/>
        </w:tabs>
        <w:ind w:right="1"/>
        <w:jc w:val="center"/>
        <w:outlineLvl w:val="0"/>
        <w:rPr>
          <w:rFonts w:ascii="Calibri" w:hAnsi="Calibri" w:cs="Arial"/>
          <w:b/>
          <w:u w:val="single"/>
        </w:rPr>
      </w:pPr>
      <w:r w:rsidRPr="002522C8">
        <w:rPr>
          <w:rFonts w:ascii="Calibri" w:hAnsi="Calibri" w:cs="Arial"/>
          <w:b/>
          <w:u w:val="single"/>
        </w:rPr>
        <w:t>A F  I  A  N  Z  A  D  O  R  A</w:t>
      </w:r>
    </w:p>
    <w:p w14:paraId="1F6D34ED" w14:textId="77777777" w:rsidR="00F070FB" w:rsidRPr="002522C8" w:rsidRDefault="00F070FB" w:rsidP="00F070FB">
      <w:pPr>
        <w:tabs>
          <w:tab w:val="left" w:pos="3969"/>
          <w:tab w:val="left" w:pos="8080"/>
        </w:tabs>
        <w:ind w:right="1"/>
        <w:jc w:val="center"/>
        <w:rPr>
          <w:rFonts w:ascii="Calibri" w:hAnsi="Calibri" w:cs="Arial"/>
          <w:b/>
          <w:u w:val="single"/>
        </w:rPr>
      </w:pPr>
      <w:r w:rsidRPr="002522C8">
        <w:rPr>
          <w:rFonts w:ascii="Calibri" w:hAnsi="Calibri" w:cs="Arial"/>
          <w:b/>
          <w:u w:val="single"/>
        </w:rPr>
        <w:t>GARANTÍA DE BUEN CUMPLIMIENTO DE CONTRATO</w:t>
      </w:r>
    </w:p>
    <w:p w14:paraId="3B94276A" w14:textId="77777777" w:rsidR="00F070FB" w:rsidRPr="002522C8" w:rsidRDefault="00F070FB" w:rsidP="00F070FB">
      <w:pPr>
        <w:tabs>
          <w:tab w:val="left" w:pos="3969"/>
          <w:tab w:val="left" w:pos="8080"/>
        </w:tabs>
        <w:ind w:right="1"/>
        <w:jc w:val="center"/>
        <w:rPr>
          <w:rFonts w:ascii="Calibri" w:hAnsi="Calibri" w:cs="Arial"/>
          <w:b/>
          <w:u w:val="single"/>
        </w:rPr>
      </w:pPr>
    </w:p>
    <w:p w14:paraId="3DB8D3A4" w14:textId="77777777" w:rsidR="00F070FB" w:rsidRPr="0038242F" w:rsidRDefault="00F070FB" w:rsidP="00F070FB">
      <w:pPr>
        <w:pStyle w:val="NormalWeb"/>
        <w:spacing w:before="0" w:beforeAutospacing="0" w:after="0" w:afterAutospacing="0"/>
        <w:jc w:val="both"/>
        <w:rPr>
          <w:sz w:val="20"/>
          <w:szCs w:val="20"/>
          <w:lang w:val="es-MX" w:eastAsia="es-MX"/>
        </w:rPr>
      </w:pPr>
      <w:r w:rsidRPr="0038242F">
        <w:rPr>
          <w:rFonts w:ascii="Calibri" w:hAnsi="Calibri" w:cs="Tahoma"/>
          <w:sz w:val="20"/>
          <w:szCs w:val="20"/>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769C1503" w14:textId="77777777" w:rsidR="00F070FB" w:rsidRPr="0038242F" w:rsidRDefault="00F070FB" w:rsidP="00F070FB">
      <w:pPr>
        <w:pStyle w:val="NormalWeb"/>
        <w:spacing w:before="0" w:beforeAutospacing="0" w:after="0" w:afterAutospacing="0"/>
        <w:jc w:val="both"/>
        <w:rPr>
          <w:sz w:val="20"/>
          <w:szCs w:val="20"/>
        </w:rPr>
      </w:pPr>
      <w:r w:rsidRPr="0038242F">
        <w:rPr>
          <w:rFonts w:ascii="Calibri" w:hAnsi="Calibri" w:cs="Tahoma"/>
          <w:sz w:val="20"/>
          <w:szCs w:val="20"/>
        </w:rPr>
        <w:t> </w:t>
      </w:r>
    </w:p>
    <w:p w14:paraId="5CDF1D82" w14:textId="77777777" w:rsidR="00F070FB" w:rsidRPr="0038242F" w:rsidRDefault="00F070FB">
      <w:pPr>
        <w:pStyle w:val="NormalWeb"/>
        <w:numPr>
          <w:ilvl w:val="0"/>
          <w:numId w:val="52"/>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767BE328" w14:textId="77777777" w:rsidR="00F070FB" w:rsidRPr="0038242F" w:rsidRDefault="00F070FB" w:rsidP="00646851">
      <w:pPr>
        <w:pStyle w:val="NormalWeb"/>
        <w:spacing w:before="0" w:beforeAutospacing="0" w:after="0" w:afterAutospacing="0"/>
        <w:ind w:left="720" w:firstLine="45"/>
        <w:jc w:val="both"/>
        <w:rPr>
          <w:color w:val="000000"/>
          <w:sz w:val="20"/>
          <w:szCs w:val="20"/>
        </w:rPr>
      </w:pPr>
    </w:p>
    <w:p w14:paraId="09C67B0F" w14:textId="77777777" w:rsidR="00F070FB" w:rsidRPr="0038242F" w:rsidRDefault="00F070FB">
      <w:pPr>
        <w:pStyle w:val="NormalWeb"/>
        <w:numPr>
          <w:ilvl w:val="0"/>
          <w:numId w:val="52"/>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Ante la Secretaría de Finanzas y Tesorería General del Estado de Nuevo León, la presente fianza se otorga para garantizar por (nombre de </w:t>
      </w:r>
      <w:r w:rsidRPr="0038242F">
        <w:rPr>
          <w:rFonts w:ascii="Calibri" w:hAnsi="Calibri" w:cs="Tahoma"/>
          <w:b/>
          <w:color w:val="000000"/>
          <w:sz w:val="20"/>
          <w:szCs w:val="20"/>
        </w:rPr>
        <w:t>“EL PROVEEDOR”</w:t>
      </w:r>
      <w:r w:rsidRPr="0038242F">
        <w:rPr>
          <w:rFonts w:ascii="Calibri" w:hAnsi="Calibri" w:cs="Tahoma"/>
          <w:color w:val="000000"/>
          <w:sz w:val="20"/>
          <w:szCs w:val="20"/>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sidRPr="0038242F">
        <w:rPr>
          <w:rFonts w:ascii="Calibri" w:hAnsi="Calibri" w:cs="Tahoma"/>
          <w:b/>
          <w:color w:val="000000"/>
          <w:sz w:val="20"/>
          <w:szCs w:val="20"/>
        </w:rPr>
        <w:t xml:space="preserve">“S.S.N.L.”; </w:t>
      </w:r>
      <w:r w:rsidRPr="0038242F">
        <w:rPr>
          <w:rFonts w:ascii="Calibri" w:hAnsi="Calibri" w:cs="Tahoma"/>
          <w:color w:val="000000"/>
          <w:sz w:val="20"/>
          <w:szCs w:val="20"/>
        </w:rPr>
        <w:t xml:space="preserve">relativo al suministro del </w:t>
      </w:r>
      <w:r w:rsidR="00646851">
        <w:rPr>
          <w:rFonts w:ascii="Calibri" w:hAnsi="Calibri" w:cs="Tahoma"/>
          <w:color w:val="000000"/>
          <w:sz w:val="20"/>
          <w:szCs w:val="20"/>
        </w:rPr>
        <w:t>___________</w:t>
      </w:r>
      <w:r w:rsidRPr="0038242F">
        <w:rPr>
          <w:rFonts w:ascii="Calibri" w:hAnsi="Calibri" w:cs="Tahoma"/>
          <w:color w:val="000000"/>
          <w:sz w:val="20"/>
          <w:szCs w:val="20"/>
        </w:rPr>
        <w:t>, por un importe de (monto del contrato incluyendo I.V.A).</w:t>
      </w:r>
    </w:p>
    <w:p w14:paraId="1E6B95F0" w14:textId="77777777" w:rsidR="00F070FB" w:rsidRPr="0038242F" w:rsidRDefault="00F070FB" w:rsidP="00646851">
      <w:pPr>
        <w:pStyle w:val="NormalWeb"/>
        <w:spacing w:before="0" w:beforeAutospacing="0" w:after="0" w:afterAutospacing="0"/>
        <w:ind w:left="720" w:firstLine="45"/>
        <w:jc w:val="both"/>
        <w:rPr>
          <w:color w:val="000000"/>
          <w:sz w:val="20"/>
          <w:szCs w:val="20"/>
        </w:rPr>
      </w:pPr>
    </w:p>
    <w:p w14:paraId="2063E777" w14:textId="42F9C16A" w:rsidR="00F070FB" w:rsidRPr="0038242F" w:rsidRDefault="00F070FB">
      <w:pPr>
        <w:pStyle w:val="NormalWeb"/>
        <w:numPr>
          <w:ilvl w:val="0"/>
          <w:numId w:val="52"/>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Que la Fianza se otorga en los términos del presente contrato, para garantizar todas y cada una de las obligaciones derivadas de la Licitación Pública Internacional bajo la Cobertura de </w:t>
      </w:r>
      <w:r>
        <w:rPr>
          <w:rFonts w:ascii="Calibri" w:hAnsi="Calibri" w:cs="Tahoma"/>
          <w:color w:val="000000"/>
          <w:sz w:val="20"/>
          <w:szCs w:val="20"/>
        </w:rPr>
        <w:t>Tratados</w:t>
      </w:r>
      <w:r w:rsidRPr="0038242F">
        <w:rPr>
          <w:rFonts w:ascii="Calibri" w:hAnsi="Calibri" w:cs="Tahoma"/>
          <w:color w:val="000000"/>
          <w:sz w:val="20"/>
          <w:szCs w:val="20"/>
        </w:rPr>
        <w:t xml:space="preserve"> Pres</w:t>
      </w:r>
      <w:r>
        <w:rPr>
          <w:rFonts w:ascii="Calibri" w:hAnsi="Calibri" w:cs="Tahoma"/>
          <w:color w:val="000000"/>
          <w:sz w:val="20"/>
          <w:szCs w:val="20"/>
        </w:rPr>
        <w:t xml:space="preserve">encial No. </w:t>
      </w:r>
      <w:r w:rsidR="00F51DDF">
        <w:rPr>
          <w:rFonts w:ascii="Calibri" w:hAnsi="Calibri" w:cs="Tahoma"/>
          <w:color w:val="000000"/>
          <w:sz w:val="20"/>
          <w:szCs w:val="20"/>
        </w:rPr>
        <w:t>LP-919044992-I49-2024</w:t>
      </w:r>
      <w:r w:rsidRPr="0038242F">
        <w:rPr>
          <w:rFonts w:ascii="Calibri" w:hAnsi="Calibri" w:cs="Tahoma"/>
          <w:color w:val="000000"/>
          <w:sz w:val="20"/>
          <w:szCs w:val="20"/>
        </w:rPr>
        <w:t>.</w:t>
      </w:r>
    </w:p>
    <w:p w14:paraId="33B37A73" w14:textId="77777777" w:rsidR="00F070FB" w:rsidRPr="0038242F" w:rsidRDefault="00F070FB" w:rsidP="00646851">
      <w:pPr>
        <w:pStyle w:val="NormalWeb"/>
        <w:spacing w:before="0" w:beforeAutospacing="0" w:after="0" w:afterAutospacing="0"/>
        <w:ind w:left="720" w:firstLine="45"/>
        <w:jc w:val="both"/>
        <w:rPr>
          <w:color w:val="000000"/>
          <w:sz w:val="20"/>
          <w:szCs w:val="20"/>
        </w:rPr>
      </w:pPr>
    </w:p>
    <w:p w14:paraId="076D6CCA" w14:textId="77777777" w:rsidR="00F070FB" w:rsidRPr="0038242F" w:rsidRDefault="00F070FB">
      <w:pPr>
        <w:pStyle w:val="NormalWeb"/>
        <w:numPr>
          <w:ilvl w:val="0"/>
          <w:numId w:val="52"/>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Que la Fianza estará en vigor por un año, y en el caso de defectos y/o responsabilidades imputables a </w:t>
      </w:r>
      <w:r w:rsidRPr="0038242F">
        <w:rPr>
          <w:rFonts w:ascii="Calibri" w:hAnsi="Calibri" w:cs="Tahoma"/>
          <w:b/>
          <w:color w:val="000000"/>
          <w:sz w:val="20"/>
          <w:szCs w:val="20"/>
        </w:rPr>
        <w:t>“EL PROVEEDOR”</w:t>
      </w:r>
      <w:r w:rsidRPr="0038242F">
        <w:rPr>
          <w:rFonts w:ascii="Calibri" w:hAnsi="Calibri" w:cs="Tahoma"/>
          <w:color w:val="000000"/>
          <w:sz w:val="20"/>
          <w:szCs w:val="20"/>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0BF34126" w14:textId="77777777" w:rsidR="00F070FB" w:rsidRPr="0038242F" w:rsidRDefault="00F070FB" w:rsidP="00646851">
      <w:pPr>
        <w:pStyle w:val="NormalWeb"/>
        <w:spacing w:before="0" w:beforeAutospacing="0" w:after="0" w:afterAutospacing="0"/>
        <w:ind w:left="720" w:firstLine="45"/>
        <w:jc w:val="both"/>
        <w:rPr>
          <w:color w:val="000000"/>
          <w:sz w:val="20"/>
          <w:szCs w:val="20"/>
        </w:rPr>
      </w:pPr>
    </w:p>
    <w:p w14:paraId="0E171863" w14:textId="77777777" w:rsidR="00F070FB" w:rsidRPr="0038242F" w:rsidRDefault="00F070FB">
      <w:pPr>
        <w:pStyle w:val="NormalWeb"/>
        <w:numPr>
          <w:ilvl w:val="0"/>
          <w:numId w:val="52"/>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Que esta fianza continuará vigente en el caso de que se otorgue prórroga a </w:t>
      </w:r>
      <w:r w:rsidRPr="0038242F">
        <w:rPr>
          <w:rFonts w:ascii="Calibri" w:hAnsi="Calibri" w:cs="Tahoma"/>
          <w:b/>
          <w:color w:val="000000"/>
          <w:sz w:val="20"/>
          <w:szCs w:val="20"/>
        </w:rPr>
        <w:t xml:space="preserve">“EL PROVEEDOR” </w:t>
      </w:r>
      <w:r w:rsidRPr="0038242F">
        <w:rPr>
          <w:rFonts w:ascii="Calibri" w:hAnsi="Calibri" w:cs="Tahoma"/>
          <w:color w:val="000000"/>
          <w:sz w:val="20"/>
          <w:szCs w:val="20"/>
        </w:rPr>
        <w:t xml:space="preserve">para el cumplimiento de las obligaciones que se afianzan, aun cuando haya sido solicitada y autorizada extemporáneamente. </w:t>
      </w:r>
    </w:p>
    <w:p w14:paraId="270F4FAE" w14:textId="77777777" w:rsidR="00F070FB" w:rsidRPr="0038242F" w:rsidRDefault="00F070FB" w:rsidP="00646851">
      <w:pPr>
        <w:pStyle w:val="NormalWeb"/>
        <w:spacing w:before="0" w:beforeAutospacing="0" w:after="0" w:afterAutospacing="0"/>
        <w:ind w:left="720" w:firstLine="45"/>
        <w:jc w:val="both"/>
        <w:rPr>
          <w:color w:val="000000"/>
          <w:sz w:val="20"/>
          <w:szCs w:val="20"/>
        </w:rPr>
      </w:pPr>
    </w:p>
    <w:p w14:paraId="11708527" w14:textId="77777777" w:rsidR="00F070FB" w:rsidRPr="0038242F" w:rsidRDefault="00F070FB">
      <w:pPr>
        <w:pStyle w:val="NormalWeb"/>
        <w:numPr>
          <w:ilvl w:val="0"/>
          <w:numId w:val="52"/>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Que sólo podrá ser cancelada mediante aviso por escrito de </w:t>
      </w:r>
      <w:r w:rsidRPr="0038242F">
        <w:rPr>
          <w:rFonts w:ascii="Calibri" w:hAnsi="Calibri" w:cs="Tahoma"/>
          <w:b/>
          <w:color w:val="000000"/>
          <w:sz w:val="20"/>
          <w:szCs w:val="20"/>
        </w:rPr>
        <w:t>“S.S.N.L.”</w:t>
      </w:r>
      <w:r w:rsidRPr="0038242F">
        <w:rPr>
          <w:rFonts w:ascii="Calibri" w:hAnsi="Calibri" w:cs="Tahoma"/>
          <w:color w:val="000000"/>
          <w:sz w:val="20"/>
          <w:szCs w:val="20"/>
        </w:rPr>
        <w:t>.</w:t>
      </w:r>
    </w:p>
    <w:p w14:paraId="24B0F2D3" w14:textId="77777777" w:rsidR="00F070FB" w:rsidRPr="0038242F" w:rsidRDefault="00F070FB" w:rsidP="00646851">
      <w:pPr>
        <w:pStyle w:val="NormalWeb"/>
        <w:spacing w:before="0" w:beforeAutospacing="0" w:after="0" w:afterAutospacing="0"/>
        <w:ind w:left="720" w:firstLine="45"/>
        <w:jc w:val="both"/>
        <w:rPr>
          <w:color w:val="000000"/>
          <w:sz w:val="20"/>
          <w:szCs w:val="20"/>
        </w:rPr>
      </w:pPr>
    </w:p>
    <w:p w14:paraId="33605155" w14:textId="77777777" w:rsidR="00F070FB" w:rsidRPr="0038242F" w:rsidRDefault="00F070FB">
      <w:pPr>
        <w:pStyle w:val="NormalWeb"/>
        <w:numPr>
          <w:ilvl w:val="0"/>
          <w:numId w:val="52"/>
        </w:numPr>
        <w:spacing w:before="0" w:beforeAutospacing="0" w:after="0" w:afterAutospacing="0"/>
        <w:jc w:val="both"/>
        <w:rPr>
          <w:color w:val="000000"/>
          <w:sz w:val="20"/>
          <w:szCs w:val="20"/>
        </w:rPr>
      </w:pPr>
      <w:r w:rsidRPr="0038242F">
        <w:rPr>
          <w:rFonts w:ascii="Calibri" w:hAnsi="Calibri" w:cs="Tahoma"/>
          <w:color w:val="000000"/>
          <w:sz w:val="20"/>
          <w:szCs w:val="20"/>
        </w:rPr>
        <w:t>Que la Institución Afianzadora acepta lo preceptuado por los artículos 174, 178, 179, 282, 283 y 289 de la Ley de Instituciones de Seguros y de Fianzas en vigor.</w:t>
      </w:r>
    </w:p>
    <w:p w14:paraId="111D0B10" w14:textId="77777777" w:rsidR="00F070FB" w:rsidRPr="0038242F" w:rsidRDefault="00F070FB" w:rsidP="00646851">
      <w:pPr>
        <w:pStyle w:val="NormalWeb"/>
        <w:spacing w:before="0" w:beforeAutospacing="0" w:after="0" w:afterAutospacing="0"/>
        <w:ind w:left="720" w:firstLine="45"/>
        <w:jc w:val="both"/>
        <w:rPr>
          <w:color w:val="000000"/>
          <w:sz w:val="20"/>
          <w:szCs w:val="20"/>
        </w:rPr>
      </w:pPr>
    </w:p>
    <w:p w14:paraId="223E2ED8" w14:textId="77777777" w:rsidR="00F070FB" w:rsidRPr="0038242F" w:rsidRDefault="00F070FB">
      <w:pPr>
        <w:pStyle w:val="NormalWeb"/>
        <w:numPr>
          <w:ilvl w:val="0"/>
          <w:numId w:val="52"/>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Que </w:t>
      </w:r>
      <w:r w:rsidRPr="0038242F">
        <w:rPr>
          <w:rFonts w:ascii="Calibri" w:hAnsi="Calibri" w:cs="Tahoma"/>
          <w:b/>
          <w:color w:val="000000"/>
          <w:sz w:val="20"/>
          <w:szCs w:val="20"/>
        </w:rPr>
        <w:t xml:space="preserve">“S.S.N.L.”, </w:t>
      </w:r>
      <w:r w:rsidRPr="0038242F">
        <w:rPr>
          <w:rFonts w:ascii="Calibri" w:hAnsi="Calibri" w:cs="Tahoma"/>
          <w:color w:val="000000"/>
          <w:sz w:val="20"/>
          <w:szCs w:val="20"/>
        </w:rPr>
        <w:t xml:space="preserve">cuenta con un término de un año contado a partir del incumplimiento de </w:t>
      </w:r>
      <w:r w:rsidRPr="0038242F">
        <w:rPr>
          <w:rFonts w:ascii="Calibri" w:hAnsi="Calibri" w:cs="Tahoma"/>
          <w:b/>
          <w:color w:val="000000"/>
          <w:sz w:val="20"/>
          <w:szCs w:val="20"/>
        </w:rPr>
        <w:t xml:space="preserve">“EL PROVEEDOR”, </w:t>
      </w:r>
      <w:r w:rsidRPr="0038242F">
        <w:rPr>
          <w:rFonts w:ascii="Calibri" w:hAnsi="Calibri" w:cs="Tahoma"/>
          <w:color w:val="000000"/>
          <w:sz w:val="20"/>
          <w:szCs w:val="20"/>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4697D9A1" w14:textId="77777777" w:rsidR="00F070FB" w:rsidRPr="0038242F" w:rsidRDefault="00F070FB" w:rsidP="00F070FB">
      <w:pPr>
        <w:pStyle w:val="NormalWeb"/>
        <w:spacing w:before="0" w:beforeAutospacing="0" w:after="0" w:afterAutospacing="0"/>
        <w:ind w:left="720"/>
        <w:jc w:val="both"/>
        <w:rPr>
          <w:color w:val="000000"/>
          <w:sz w:val="20"/>
          <w:szCs w:val="20"/>
        </w:rPr>
      </w:pPr>
      <w:r w:rsidRPr="0038242F">
        <w:rPr>
          <w:rFonts w:ascii="Calibri" w:hAnsi="Calibri" w:cs="Tahoma"/>
          <w:color w:val="000000"/>
          <w:sz w:val="20"/>
          <w:szCs w:val="20"/>
        </w:rPr>
        <w:t> </w:t>
      </w:r>
    </w:p>
    <w:p w14:paraId="4A84C211" w14:textId="77777777" w:rsidR="00F070FB" w:rsidRPr="0038242F" w:rsidRDefault="00F070FB" w:rsidP="00F070FB">
      <w:pPr>
        <w:pStyle w:val="NormalWeb"/>
        <w:spacing w:before="0" w:beforeAutospacing="0" w:after="0" w:afterAutospacing="0"/>
        <w:ind w:left="720"/>
        <w:jc w:val="both"/>
        <w:rPr>
          <w:color w:val="000000"/>
          <w:sz w:val="20"/>
          <w:szCs w:val="20"/>
        </w:rPr>
      </w:pPr>
      <w:r w:rsidRPr="0038242F">
        <w:rPr>
          <w:rFonts w:ascii="Calibri" w:hAnsi="Calibri" w:cs="Tahoma"/>
          <w:color w:val="000000"/>
          <w:sz w:val="20"/>
          <w:szCs w:val="20"/>
        </w:rPr>
        <w:t xml:space="preserve">Una vez cumplidas las obligaciones de </w:t>
      </w:r>
      <w:r w:rsidRPr="0038242F">
        <w:rPr>
          <w:rFonts w:ascii="Calibri" w:hAnsi="Calibri" w:cs="Tahoma"/>
          <w:b/>
          <w:color w:val="000000"/>
          <w:sz w:val="20"/>
          <w:szCs w:val="20"/>
        </w:rPr>
        <w:t>“EL PROVEEDOR”</w:t>
      </w:r>
      <w:r w:rsidRPr="0038242F">
        <w:rPr>
          <w:rFonts w:ascii="Calibri" w:hAnsi="Calibri" w:cs="Tahoma"/>
          <w:color w:val="000000"/>
          <w:sz w:val="20"/>
          <w:szCs w:val="20"/>
        </w:rPr>
        <w:t xml:space="preserve"> a satisfacción de </w:t>
      </w:r>
      <w:r w:rsidRPr="0038242F">
        <w:rPr>
          <w:rFonts w:ascii="Calibri" w:hAnsi="Calibri" w:cs="Tahoma"/>
          <w:b/>
          <w:color w:val="000000"/>
          <w:sz w:val="20"/>
          <w:szCs w:val="20"/>
        </w:rPr>
        <w:t>“S.S.N.L.”</w:t>
      </w:r>
      <w:r w:rsidRPr="0038242F">
        <w:rPr>
          <w:rFonts w:ascii="Calibri" w:hAnsi="Calibri" w:cs="Tahoma"/>
          <w:color w:val="000000"/>
          <w:sz w:val="20"/>
          <w:szCs w:val="20"/>
        </w:rPr>
        <w:t xml:space="preserve">, este último procederá a extender la constancia de cumplimiento de las obligaciones contractuales para que </w:t>
      </w:r>
      <w:r w:rsidRPr="0038242F">
        <w:rPr>
          <w:rFonts w:ascii="Calibri" w:hAnsi="Calibri" w:cs="Tahoma"/>
          <w:b/>
          <w:color w:val="000000"/>
          <w:sz w:val="20"/>
          <w:szCs w:val="20"/>
        </w:rPr>
        <w:t>“EL PROVEEDOR”</w:t>
      </w:r>
      <w:r w:rsidRPr="0038242F">
        <w:rPr>
          <w:rFonts w:ascii="Calibri" w:hAnsi="Calibri" w:cs="Tahoma"/>
          <w:color w:val="000000"/>
          <w:sz w:val="20"/>
          <w:szCs w:val="20"/>
        </w:rPr>
        <w:t xml:space="preserve"> de inicio a los trámites para la cancelación de la garantía de cumplimiento prevista en esta cláusula.</w:t>
      </w:r>
    </w:p>
    <w:p w14:paraId="6215D214" w14:textId="77777777" w:rsidR="00F070FB" w:rsidRDefault="00F070FB" w:rsidP="00F070FB">
      <w:pPr>
        <w:pStyle w:val="NormalWeb"/>
        <w:spacing w:before="0" w:beforeAutospacing="0" w:after="0" w:afterAutospacing="0"/>
        <w:ind w:left="720"/>
        <w:jc w:val="both"/>
        <w:rPr>
          <w:rFonts w:ascii="Calibri" w:hAnsi="Calibri" w:cs="Tahoma"/>
          <w:color w:val="000000"/>
          <w:sz w:val="20"/>
          <w:szCs w:val="20"/>
        </w:rPr>
      </w:pPr>
      <w:r w:rsidRPr="0038242F">
        <w:rPr>
          <w:rFonts w:ascii="Calibri" w:hAnsi="Calibri" w:cs="Tahoma"/>
          <w:color w:val="000000"/>
          <w:sz w:val="20"/>
          <w:szCs w:val="20"/>
        </w:rPr>
        <w:t> </w:t>
      </w:r>
    </w:p>
    <w:p w14:paraId="019F559C" w14:textId="77777777" w:rsidR="00F812B8" w:rsidRDefault="00F812B8" w:rsidP="00F070FB">
      <w:pPr>
        <w:pStyle w:val="NormalWeb"/>
        <w:spacing w:before="0" w:beforeAutospacing="0" w:after="0" w:afterAutospacing="0"/>
        <w:ind w:left="720"/>
        <w:jc w:val="both"/>
        <w:rPr>
          <w:rFonts w:ascii="Calibri" w:hAnsi="Calibri" w:cs="Tahoma"/>
          <w:color w:val="000000"/>
          <w:sz w:val="20"/>
          <w:szCs w:val="20"/>
        </w:rPr>
      </w:pPr>
    </w:p>
    <w:p w14:paraId="7A29232D" w14:textId="77777777" w:rsidR="002F5444" w:rsidRPr="00174D9C" w:rsidRDefault="002F5444" w:rsidP="00713FE9">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jc w:val="center"/>
        <w:rPr>
          <w:rFonts w:ascii="Calibri" w:hAnsi="Calibri" w:cs="Calibri"/>
          <w:b/>
          <w:bCs/>
          <w:sz w:val="20"/>
          <w:szCs w:val="20"/>
        </w:rPr>
      </w:pPr>
      <w:r>
        <w:rPr>
          <w:rFonts w:ascii="Calibri" w:hAnsi="Calibri" w:cs="Calibri"/>
          <w:b/>
          <w:bCs/>
          <w:sz w:val="20"/>
          <w:szCs w:val="20"/>
        </w:rPr>
        <w:t>ANEXO 11</w:t>
      </w:r>
    </w:p>
    <w:p w14:paraId="1737745B" w14:textId="77777777" w:rsidR="002F5444" w:rsidRPr="00174D9C" w:rsidRDefault="002F5444" w:rsidP="002F5444">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4577760A" w14:textId="77777777" w:rsidR="002F5444" w:rsidRPr="00174D9C" w:rsidRDefault="002F5444" w:rsidP="002F5444">
      <w:pPr>
        <w:pStyle w:val="Default"/>
        <w:rPr>
          <w:rFonts w:ascii="Calibri" w:hAnsi="Calibri" w:cs="Calibri"/>
          <w:b/>
          <w:bCs/>
          <w:sz w:val="20"/>
          <w:szCs w:val="20"/>
        </w:rPr>
      </w:pPr>
    </w:p>
    <w:p w14:paraId="12F83334" w14:textId="77777777" w:rsidR="002F5444" w:rsidRPr="00174D9C" w:rsidRDefault="002F5444" w:rsidP="002F5444">
      <w:pPr>
        <w:pStyle w:val="Default"/>
        <w:rPr>
          <w:rFonts w:ascii="Calibri" w:hAnsi="Calibri" w:cs="Calibri"/>
          <w:b/>
          <w:bCs/>
          <w:sz w:val="20"/>
          <w:szCs w:val="20"/>
        </w:rPr>
      </w:pPr>
    </w:p>
    <w:p w14:paraId="56D11600" w14:textId="77777777" w:rsidR="002F5444" w:rsidRPr="00174D9C" w:rsidRDefault="002F5444" w:rsidP="002F5444">
      <w:pPr>
        <w:pStyle w:val="Default"/>
        <w:rPr>
          <w:rFonts w:ascii="Calibri" w:hAnsi="Calibri" w:cs="Calibri"/>
          <w:b/>
          <w:bCs/>
          <w:sz w:val="20"/>
          <w:szCs w:val="20"/>
        </w:rPr>
      </w:pPr>
    </w:p>
    <w:p w14:paraId="2E45DC1D" w14:textId="77777777" w:rsidR="002F5444" w:rsidRPr="00174D9C" w:rsidRDefault="00646851" w:rsidP="002F5444">
      <w:pPr>
        <w:pStyle w:val="Default"/>
        <w:rPr>
          <w:rFonts w:ascii="Calibri" w:hAnsi="Calibri" w:cs="Calibri"/>
          <w:b/>
          <w:bCs/>
          <w:sz w:val="20"/>
          <w:szCs w:val="20"/>
        </w:rPr>
      </w:pPr>
      <w:r>
        <w:rPr>
          <w:rFonts w:asciiTheme="minorHAnsi" w:hAnsiTheme="minorHAnsi" w:cs="Arial"/>
          <w:b/>
          <w:sz w:val="20"/>
          <w:szCs w:val="20"/>
        </w:rPr>
        <w:t>LIC. VICENTE ARTURO LÓPEZ LIMÓN</w:t>
      </w:r>
    </w:p>
    <w:p w14:paraId="4919FD68" w14:textId="77777777" w:rsidR="002F5444" w:rsidRPr="00174D9C" w:rsidRDefault="002F5444" w:rsidP="002F5444">
      <w:pPr>
        <w:pStyle w:val="Default"/>
        <w:rPr>
          <w:rFonts w:ascii="Calibri" w:hAnsi="Calibri" w:cs="Calibri"/>
          <w:b/>
          <w:bCs/>
          <w:sz w:val="20"/>
          <w:szCs w:val="20"/>
        </w:rPr>
      </w:pPr>
      <w:r w:rsidRPr="00174D9C">
        <w:rPr>
          <w:rFonts w:ascii="Calibri" w:hAnsi="Calibri" w:cs="Calibri"/>
          <w:b/>
          <w:bCs/>
          <w:sz w:val="20"/>
          <w:szCs w:val="20"/>
        </w:rPr>
        <w:t>DIRECTOR ADMINISTRATIVO</w:t>
      </w:r>
    </w:p>
    <w:p w14:paraId="051B5374" w14:textId="77777777" w:rsidR="002F5444" w:rsidRPr="00174D9C" w:rsidRDefault="002F5444" w:rsidP="002F5444">
      <w:pPr>
        <w:pStyle w:val="Default"/>
        <w:rPr>
          <w:rFonts w:ascii="Calibri" w:hAnsi="Calibri" w:cs="Calibri"/>
          <w:b/>
          <w:bCs/>
          <w:sz w:val="20"/>
          <w:szCs w:val="20"/>
        </w:rPr>
      </w:pPr>
      <w:r w:rsidRPr="00174D9C">
        <w:rPr>
          <w:rFonts w:ascii="Calibri" w:hAnsi="Calibri" w:cs="Calibri"/>
          <w:b/>
          <w:bCs/>
          <w:sz w:val="20"/>
          <w:szCs w:val="20"/>
        </w:rPr>
        <w:t>PRESENTE.</w:t>
      </w:r>
    </w:p>
    <w:p w14:paraId="045D465C" w14:textId="77777777" w:rsidR="002F5444" w:rsidRPr="00174D9C" w:rsidRDefault="002F5444" w:rsidP="002F5444">
      <w:pPr>
        <w:pStyle w:val="Default"/>
        <w:rPr>
          <w:rFonts w:ascii="Calibri" w:hAnsi="Calibri" w:cs="Calibri"/>
          <w:sz w:val="20"/>
          <w:szCs w:val="20"/>
        </w:rPr>
      </w:pPr>
    </w:p>
    <w:p w14:paraId="0960FA43" w14:textId="77777777" w:rsidR="002F5444" w:rsidRPr="00174D9C" w:rsidRDefault="002F5444" w:rsidP="002F5444">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686D90B6" w14:textId="77777777" w:rsidR="002F5444" w:rsidRPr="00174D9C" w:rsidRDefault="002F5444" w:rsidP="002F5444">
      <w:pPr>
        <w:pStyle w:val="Default"/>
        <w:rPr>
          <w:rFonts w:ascii="Calibri" w:hAnsi="Calibri" w:cs="Calibri"/>
          <w:sz w:val="20"/>
          <w:szCs w:val="20"/>
        </w:rPr>
      </w:pPr>
    </w:p>
    <w:p w14:paraId="4E55950C" w14:textId="77777777" w:rsidR="002F5444" w:rsidRPr="00174D9C" w:rsidRDefault="002F5444" w:rsidP="002F5444">
      <w:pPr>
        <w:pStyle w:val="Default"/>
        <w:rPr>
          <w:rFonts w:ascii="Calibri" w:hAnsi="Calibri" w:cs="Calibri"/>
          <w:sz w:val="20"/>
          <w:szCs w:val="20"/>
        </w:rPr>
      </w:pPr>
    </w:p>
    <w:p w14:paraId="4443BBA9" w14:textId="33440345" w:rsidR="002F5444" w:rsidRPr="00174D9C" w:rsidRDefault="002F5444" w:rsidP="002F5444">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sidR="00093DAF">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sidR="00C96B24">
        <w:rPr>
          <w:rFonts w:ascii="Calibri" w:hAnsi="Calibri" w:cs="Calibri"/>
          <w:b/>
          <w:bCs/>
          <w:sz w:val="20"/>
          <w:szCs w:val="20"/>
        </w:rPr>
        <w:t>LICITACIÓN PÚBLICA INTERNACIONAL BAJO LA COBERTURA DE</w:t>
      </w:r>
      <w:r w:rsidR="00903C17">
        <w:rPr>
          <w:rFonts w:ascii="Calibri" w:hAnsi="Calibri" w:cs="Calibri"/>
          <w:b/>
          <w:bCs/>
          <w:sz w:val="20"/>
          <w:szCs w:val="20"/>
        </w:rPr>
        <w:t xml:space="preserve"> TRATADOS </w:t>
      </w:r>
      <w:r w:rsidR="002F0935">
        <w:rPr>
          <w:rFonts w:ascii="Calibri" w:hAnsi="Calibri" w:cs="Calibri"/>
          <w:b/>
          <w:bCs/>
          <w:sz w:val="20"/>
          <w:szCs w:val="20"/>
        </w:rPr>
        <w:t>PRESENCIAL</w:t>
      </w:r>
      <w:r w:rsidR="002F0935" w:rsidRPr="00174D9C">
        <w:rPr>
          <w:rFonts w:ascii="Calibri" w:hAnsi="Calibri" w:cs="Calibri"/>
          <w:b/>
          <w:bCs/>
          <w:sz w:val="20"/>
          <w:szCs w:val="20"/>
        </w:rPr>
        <w:t xml:space="preserve"> No</w:t>
      </w:r>
      <w:r w:rsidRPr="00174D9C">
        <w:rPr>
          <w:rFonts w:ascii="Calibri" w:hAnsi="Calibri" w:cs="Calibri"/>
          <w:b/>
          <w:bCs/>
          <w:sz w:val="20"/>
          <w:szCs w:val="20"/>
        </w:rPr>
        <w:t xml:space="preserve">. </w:t>
      </w:r>
      <w:r w:rsidR="00F51DDF">
        <w:rPr>
          <w:rFonts w:ascii="Calibri" w:hAnsi="Calibri" w:cs="Calibri"/>
          <w:b/>
          <w:bCs/>
          <w:sz w:val="20"/>
          <w:szCs w:val="20"/>
        </w:rPr>
        <w:t>LP-919044992-I49-2024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7583151D" w14:textId="77777777" w:rsidR="002F5444" w:rsidRPr="00174D9C" w:rsidRDefault="002F5444" w:rsidP="002F5444">
      <w:pPr>
        <w:pStyle w:val="Default"/>
        <w:spacing w:line="360" w:lineRule="auto"/>
        <w:jc w:val="both"/>
        <w:rPr>
          <w:rFonts w:ascii="Calibri" w:hAnsi="Calibri" w:cs="Calibri"/>
          <w:sz w:val="20"/>
          <w:szCs w:val="20"/>
        </w:rPr>
      </w:pPr>
    </w:p>
    <w:p w14:paraId="40CDE7C1" w14:textId="77777777" w:rsidR="002F5444" w:rsidRPr="00174D9C" w:rsidRDefault="002F5444" w:rsidP="003C770C">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3640B872" w14:textId="77777777" w:rsidR="002F5444" w:rsidRPr="00174D9C" w:rsidRDefault="002F5444" w:rsidP="002F5444">
      <w:pPr>
        <w:pStyle w:val="Default"/>
        <w:spacing w:line="360" w:lineRule="auto"/>
        <w:ind w:left="993" w:right="709"/>
        <w:jc w:val="both"/>
        <w:rPr>
          <w:rFonts w:ascii="Calibri" w:hAnsi="Calibri" w:cs="Calibri"/>
          <w:sz w:val="20"/>
          <w:szCs w:val="20"/>
        </w:rPr>
      </w:pPr>
    </w:p>
    <w:p w14:paraId="6BF0C561" w14:textId="77777777" w:rsidR="002F5444" w:rsidRPr="00174D9C" w:rsidRDefault="002F5444" w:rsidP="003C770C">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0ED0FD86" w14:textId="77777777" w:rsidR="002F5444" w:rsidRPr="00174D9C" w:rsidRDefault="002F5444" w:rsidP="002F5444">
      <w:pPr>
        <w:pStyle w:val="Default"/>
        <w:spacing w:line="360" w:lineRule="auto"/>
        <w:ind w:left="993" w:right="709"/>
        <w:jc w:val="both"/>
        <w:rPr>
          <w:rFonts w:ascii="Calibri" w:hAnsi="Calibri" w:cs="Calibri"/>
          <w:sz w:val="20"/>
          <w:szCs w:val="20"/>
        </w:rPr>
      </w:pPr>
    </w:p>
    <w:p w14:paraId="029AA4B9" w14:textId="77777777" w:rsidR="002F5444" w:rsidRPr="00174D9C" w:rsidRDefault="002F5444" w:rsidP="003C770C">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09438370" w14:textId="77777777" w:rsidR="002F5444" w:rsidRPr="00174D9C" w:rsidRDefault="002F5444" w:rsidP="002F5444">
      <w:pPr>
        <w:pStyle w:val="Default"/>
        <w:rPr>
          <w:rFonts w:ascii="Calibri" w:hAnsi="Calibri" w:cs="Calibri"/>
          <w:b/>
          <w:bCs/>
          <w:sz w:val="20"/>
          <w:szCs w:val="20"/>
        </w:rPr>
      </w:pPr>
    </w:p>
    <w:p w14:paraId="7E1606B8" w14:textId="77777777" w:rsidR="002F5444" w:rsidRPr="00174D9C" w:rsidRDefault="002F5444" w:rsidP="002F5444">
      <w:pPr>
        <w:pStyle w:val="Default"/>
        <w:rPr>
          <w:rFonts w:ascii="Calibri" w:hAnsi="Calibri" w:cs="Calibri"/>
          <w:b/>
          <w:bCs/>
          <w:sz w:val="20"/>
          <w:szCs w:val="20"/>
        </w:rPr>
      </w:pPr>
    </w:p>
    <w:p w14:paraId="2E0CAB69" w14:textId="77777777" w:rsidR="002F5444" w:rsidRPr="00174D9C" w:rsidRDefault="002F5444" w:rsidP="002F5444">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3718B86E" w14:textId="77777777" w:rsidR="002F5444" w:rsidRPr="00174D9C" w:rsidRDefault="002F5444" w:rsidP="002F5444">
      <w:pPr>
        <w:autoSpaceDE w:val="0"/>
        <w:autoSpaceDN w:val="0"/>
        <w:adjustRightInd w:val="0"/>
        <w:jc w:val="center"/>
        <w:rPr>
          <w:rFonts w:ascii="Calibri" w:hAnsi="Calibri" w:cs="Calibri"/>
          <w:b/>
          <w:szCs w:val="22"/>
        </w:rPr>
      </w:pPr>
    </w:p>
    <w:p w14:paraId="4A683345" w14:textId="77777777" w:rsidR="002F5444" w:rsidRPr="00174D9C" w:rsidRDefault="002F5444" w:rsidP="002F5444">
      <w:pPr>
        <w:autoSpaceDE w:val="0"/>
        <w:autoSpaceDN w:val="0"/>
        <w:adjustRightInd w:val="0"/>
        <w:jc w:val="center"/>
        <w:rPr>
          <w:rFonts w:ascii="Calibri" w:hAnsi="Calibri" w:cs="Calibri"/>
          <w:b/>
          <w:szCs w:val="22"/>
        </w:rPr>
      </w:pPr>
    </w:p>
    <w:p w14:paraId="1A83B9B5" w14:textId="77777777" w:rsidR="002F5444" w:rsidRPr="00174D9C" w:rsidRDefault="002F5444" w:rsidP="002F5444">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4A780DD9" w14:textId="77777777" w:rsidR="002F5444" w:rsidRDefault="002F5444" w:rsidP="002F5444">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7AB82767" w14:textId="77777777" w:rsidR="002841D9" w:rsidRDefault="002841D9" w:rsidP="002F5444">
      <w:pPr>
        <w:tabs>
          <w:tab w:val="left" w:pos="5245"/>
          <w:tab w:val="left" w:pos="7655"/>
        </w:tabs>
        <w:ind w:right="-91"/>
        <w:jc w:val="center"/>
        <w:rPr>
          <w:rFonts w:ascii="Calibri" w:hAnsi="Calibri" w:cs="Arial"/>
          <w:b/>
        </w:rPr>
      </w:pPr>
    </w:p>
    <w:p w14:paraId="05CC9800" w14:textId="77777777" w:rsidR="002841D9" w:rsidRDefault="002841D9" w:rsidP="002F5444">
      <w:pPr>
        <w:tabs>
          <w:tab w:val="left" w:pos="5245"/>
          <w:tab w:val="left" w:pos="7655"/>
        </w:tabs>
        <w:ind w:right="-91"/>
        <w:jc w:val="center"/>
        <w:rPr>
          <w:rFonts w:ascii="Calibri" w:hAnsi="Calibri" w:cs="Arial"/>
          <w:b/>
        </w:rPr>
      </w:pPr>
    </w:p>
    <w:p w14:paraId="13A52B9F" w14:textId="77777777" w:rsidR="00F812B8" w:rsidRPr="00174D9C" w:rsidRDefault="00F812B8" w:rsidP="002F5444">
      <w:pPr>
        <w:tabs>
          <w:tab w:val="left" w:pos="5245"/>
          <w:tab w:val="left" w:pos="7655"/>
        </w:tabs>
        <w:ind w:right="-91"/>
        <w:jc w:val="center"/>
        <w:rPr>
          <w:rFonts w:ascii="Calibri" w:hAnsi="Calibri" w:cs="Arial"/>
          <w:b/>
        </w:rPr>
      </w:pPr>
    </w:p>
    <w:p w14:paraId="14EFFBF7" w14:textId="77777777" w:rsidR="002F5444" w:rsidRPr="00174D9C" w:rsidRDefault="002F5444" w:rsidP="00713FE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autoSpaceDE w:val="0"/>
        <w:autoSpaceDN w:val="0"/>
        <w:adjustRightInd w:val="0"/>
        <w:jc w:val="center"/>
        <w:rPr>
          <w:rFonts w:ascii="Calibri" w:hAnsi="Calibri" w:cs="Calibri"/>
          <w:b/>
          <w:szCs w:val="18"/>
        </w:rPr>
      </w:pPr>
      <w:r>
        <w:rPr>
          <w:rFonts w:ascii="Calibri" w:hAnsi="Calibri" w:cs="Calibri"/>
          <w:b/>
          <w:szCs w:val="18"/>
        </w:rPr>
        <w:lastRenderedPageBreak/>
        <w:t>ANEXO 12</w:t>
      </w:r>
    </w:p>
    <w:p w14:paraId="55A1DC8A" w14:textId="77777777" w:rsidR="002F5444" w:rsidRPr="00174D9C" w:rsidRDefault="002F5444" w:rsidP="002F5444">
      <w:pPr>
        <w:pStyle w:val="Default"/>
        <w:jc w:val="both"/>
        <w:rPr>
          <w:rFonts w:ascii="Calibri" w:hAnsi="Calibri" w:cs="Calibri"/>
          <w:b/>
          <w:bCs/>
          <w:sz w:val="22"/>
          <w:szCs w:val="23"/>
        </w:rPr>
      </w:pPr>
    </w:p>
    <w:p w14:paraId="3D96819C" w14:textId="77777777" w:rsidR="002F5444" w:rsidRPr="00174D9C" w:rsidRDefault="002F5444" w:rsidP="002F5444">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51F71197" w14:textId="77777777" w:rsidR="002F5444" w:rsidRPr="00174D9C" w:rsidRDefault="002F5444" w:rsidP="002F5444">
      <w:pPr>
        <w:pStyle w:val="Default"/>
        <w:rPr>
          <w:rFonts w:ascii="Calibri" w:hAnsi="Calibri" w:cs="Calibri"/>
          <w:i/>
          <w:iCs/>
          <w:sz w:val="20"/>
          <w:szCs w:val="22"/>
        </w:rPr>
      </w:pPr>
    </w:p>
    <w:p w14:paraId="0E6AB87B" w14:textId="77777777" w:rsidR="002F5444" w:rsidRPr="00174D9C" w:rsidRDefault="002F5444" w:rsidP="002F5444">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2F340C5E" w14:textId="77777777" w:rsidR="002F5444" w:rsidRPr="00174D9C" w:rsidRDefault="002F5444" w:rsidP="002F5444">
      <w:pPr>
        <w:pStyle w:val="Default"/>
        <w:rPr>
          <w:rFonts w:ascii="Calibri" w:hAnsi="Calibri" w:cs="Calibri"/>
          <w:sz w:val="20"/>
          <w:szCs w:val="22"/>
        </w:rPr>
      </w:pPr>
    </w:p>
    <w:p w14:paraId="7ACB4923" w14:textId="77777777" w:rsidR="002F5444" w:rsidRPr="00174D9C" w:rsidRDefault="002F5444" w:rsidP="002F5444">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63C1BF7F"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 xml:space="preserve">___________(2)____________ </w:t>
      </w:r>
      <w:r w:rsidRPr="00174D9C">
        <w:rPr>
          <w:rFonts w:ascii="Calibri" w:hAnsi="Calibri" w:cs="Calibri"/>
          <w:sz w:val="14"/>
          <w:szCs w:val="16"/>
          <w:lang w:val="es-MX"/>
        </w:rPr>
        <w:br/>
        <w:t>PRESENTE.</w:t>
      </w:r>
    </w:p>
    <w:p w14:paraId="1ADC47AD" w14:textId="77777777" w:rsidR="002F5444" w:rsidRPr="00174D9C" w:rsidRDefault="002F5444" w:rsidP="002F5444">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_______(3)___________ NO. __(4)____ EN EL QUE MI REPRESENTADA, LA EMPRESA _______________(5)___________________ PARTICIPA A TRAVÉS DE LA PROPUESTA QUE SE CONTIENE EN EL PRESENTE SOBRE.</w:t>
      </w:r>
    </w:p>
    <w:p w14:paraId="0FB677D7" w14:textId="77777777" w:rsidR="002F5444" w:rsidRPr="00174D9C" w:rsidRDefault="002F5444" w:rsidP="002F5444">
      <w:pPr>
        <w:spacing w:line="216" w:lineRule="exact"/>
        <w:ind w:firstLine="288"/>
        <w:jc w:val="both"/>
        <w:rPr>
          <w:rFonts w:ascii="Calibri" w:hAnsi="Calibri" w:cs="Calibri"/>
          <w:sz w:val="14"/>
          <w:szCs w:val="16"/>
          <w:lang w:val="es-MX"/>
        </w:rPr>
      </w:pPr>
    </w:p>
    <w:p w14:paraId="66202B3A" w14:textId="77777777" w:rsidR="002F5444" w:rsidRPr="00174D9C" w:rsidRDefault="002F5444" w:rsidP="002F5444">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___</w:t>
      </w:r>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___</w:t>
      </w:r>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7B272BC7" w14:textId="77777777" w:rsidR="002F5444" w:rsidRPr="00174D9C" w:rsidRDefault="002F5444" w:rsidP="002F5444">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2F5444" w:rsidRPr="00EF115D" w14:paraId="083CD129" w14:textId="77777777" w:rsidTr="00713FE9">
        <w:trPr>
          <w:trHeight w:val="96"/>
        </w:trPr>
        <w:tc>
          <w:tcPr>
            <w:tcW w:w="9639" w:type="dxa"/>
            <w:gridSpan w:val="5"/>
            <w:shd w:val="clear" w:color="auto" w:fill="A3EDFF"/>
          </w:tcPr>
          <w:p w14:paraId="28C77E16"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2F5444" w:rsidRPr="00EF115D" w14:paraId="6DA6B5A6" w14:textId="77777777" w:rsidTr="00713FE9">
        <w:tc>
          <w:tcPr>
            <w:tcW w:w="1687" w:type="dxa"/>
            <w:shd w:val="clear" w:color="auto" w:fill="A3EDFF"/>
          </w:tcPr>
          <w:p w14:paraId="2030CA1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TAMAÑO</w:t>
            </w:r>
          </w:p>
          <w:p w14:paraId="0AC5B70A"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A3EDFF"/>
          </w:tcPr>
          <w:p w14:paraId="5E0BB693"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SECTOR</w:t>
            </w:r>
          </w:p>
          <w:p w14:paraId="02680B3C"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A3EDFF"/>
          </w:tcPr>
          <w:p w14:paraId="6C83AA80"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A3EDFF"/>
          </w:tcPr>
          <w:p w14:paraId="1230E911"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A3EDFF"/>
          </w:tcPr>
          <w:p w14:paraId="7969DF41"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2F5444" w:rsidRPr="00EF115D" w14:paraId="0AB432D4" w14:textId="77777777" w:rsidTr="00713FE9">
        <w:tc>
          <w:tcPr>
            <w:tcW w:w="1687" w:type="dxa"/>
            <w:shd w:val="clear" w:color="auto" w:fill="A3EDFF"/>
          </w:tcPr>
          <w:p w14:paraId="2F939705"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4C155C14"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6A7A4D1F"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70ED80A4"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626D005F"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4.6</w:t>
            </w:r>
          </w:p>
        </w:tc>
      </w:tr>
      <w:tr w:rsidR="002F5444" w:rsidRPr="00EF115D" w14:paraId="4FE07791" w14:textId="77777777" w:rsidTr="00713FE9">
        <w:tc>
          <w:tcPr>
            <w:tcW w:w="1687" w:type="dxa"/>
            <w:vMerge w:val="restart"/>
            <w:shd w:val="clear" w:color="auto" w:fill="A3EDFF"/>
          </w:tcPr>
          <w:p w14:paraId="3E0E9B39" w14:textId="77777777" w:rsidR="002F5444" w:rsidRPr="00174D9C" w:rsidRDefault="002F5444" w:rsidP="009230E1">
            <w:pPr>
              <w:jc w:val="center"/>
              <w:rPr>
                <w:rFonts w:ascii="Calibri" w:hAnsi="Calibri" w:cs="Calibri"/>
                <w:sz w:val="2"/>
                <w:szCs w:val="4"/>
                <w:lang w:val="es-MX"/>
              </w:rPr>
            </w:pPr>
          </w:p>
          <w:p w14:paraId="5165B9FD"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469D0869"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11587465"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09760EC7"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112191B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93</w:t>
            </w:r>
          </w:p>
        </w:tc>
      </w:tr>
      <w:tr w:rsidR="002F5444" w:rsidRPr="00EF115D" w14:paraId="4CAD9C04" w14:textId="77777777" w:rsidTr="00713FE9">
        <w:tc>
          <w:tcPr>
            <w:tcW w:w="1687" w:type="dxa"/>
            <w:vMerge/>
            <w:shd w:val="clear" w:color="auto" w:fill="A3EDFF"/>
          </w:tcPr>
          <w:p w14:paraId="7157DE33" w14:textId="77777777" w:rsidR="002F5444" w:rsidRPr="00174D9C" w:rsidRDefault="002F5444" w:rsidP="009230E1">
            <w:pPr>
              <w:jc w:val="center"/>
              <w:rPr>
                <w:rFonts w:ascii="Calibri" w:hAnsi="Calibri" w:cs="Calibri"/>
                <w:sz w:val="14"/>
                <w:szCs w:val="16"/>
                <w:lang w:val="es-MX"/>
              </w:rPr>
            </w:pPr>
          </w:p>
        </w:tc>
        <w:tc>
          <w:tcPr>
            <w:tcW w:w="1795" w:type="dxa"/>
          </w:tcPr>
          <w:p w14:paraId="52F43347"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7D60023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674290A9"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7FB48DB7"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95</w:t>
            </w:r>
          </w:p>
        </w:tc>
      </w:tr>
      <w:tr w:rsidR="002F5444" w:rsidRPr="00EF115D" w14:paraId="4537ED27" w14:textId="77777777" w:rsidTr="00713FE9">
        <w:tc>
          <w:tcPr>
            <w:tcW w:w="1687" w:type="dxa"/>
            <w:vMerge w:val="restart"/>
            <w:shd w:val="clear" w:color="auto" w:fill="A3EDFF"/>
          </w:tcPr>
          <w:p w14:paraId="3B472D14" w14:textId="77777777" w:rsidR="002F5444" w:rsidRPr="00174D9C" w:rsidRDefault="002F5444" w:rsidP="009230E1">
            <w:pPr>
              <w:jc w:val="center"/>
              <w:rPr>
                <w:rFonts w:ascii="Calibri" w:hAnsi="Calibri" w:cs="Calibri"/>
                <w:sz w:val="8"/>
                <w:szCs w:val="10"/>
                <w:lang w:val="es-MX"/>
              </w:rPr>
            </w:pPr>
          </w:p>
          <w:p w14:paraId="34993A1F" w14:textId="77777777" w:rsidR="002F5444" w:rsidRPr="00174D9C" w:rsidRDefault="002F5444" w:rsidP="009230E1">
            <w:pPr>
              <w:jc w:val="center"/>
              <w:rPr>
                <w:rFonts w:ascii="Calibri" w:hAnsi="Calibri" w:cs="Calibri"/>
                <w:sz w:val="8"/>
                <w:szCs w:val="10"/>
                <w:lang w:val="es-MX"/>
              </w:rPr>
            </w:pPr>
          </w:p>
          <w:p w14:paraId="755799A4"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3CAE1560"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7D76D3D2"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52A91839"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3C132324"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235</w:t>
            </w:r>
          </w:p>
        </w:tc>
      </w:tr>
      <w:tr w:rsidR="002F5444" w:rsidRPr="00EF115D" w14:paraId="2CB42A20" w14:textId="77777777" w:rsidTr="00713FE9">
        <w:tc>
          <w:tcPr>
            <w:tcW w:w="1687" w:type="dxa"/>
            <w:vMerge/>
            <w:shd w:val="clear" w:color="auto" w:fill="A3EDFF"/>
          </w:tcPr>
          <w:p w14:paraId="0D91B92D" w14:textId="77777777" w:rsidR="002F5444" w:rsidRPr="00174D9C" w:rsidRDefault="002F5444" w:rsidP="009230E1">
            <w:pPr>
              <w:jc w:val="center"/>
              <w:rPr>
                <w:rFonts w:ascii="Calibri" w:hAnsi="Calibri" w:cs="Calibri"/>
                <w:sz w:val="14"/>
                <w:szCs w:val="16"/>
                <w:lang w:val="es-MX"/>
              </w:rPr>
            </w:pPr>
          </w:p>
        </w:tc>
        <w:tc>
          <w:tcPr>
            <w:tcW w:w="1795" w:type="dxa"/>
          </w:tcPr>
          <w:p w14:paraId="2A79BC2E"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1B34F97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5A533261" w14:textId="77777777" w:rsidR="002F5444" w:rsidRPr="00174D9C" w:rsidRDefault="002F5444" w:rsidP="009230E1">
            <w:pPr>
              <w:jc w:val="center"/>
              <w:rPr>
                <w:rFonts w:ascii="Calibri" w:hAnsi="Calibri" w:cs="Calibri"/>
                <w:sz w:val="14"/>
                <w:szCs w:val="16"/>
                <w:lang w:val="es-MX"/>
              </w:rPr>
            </w:pPr>
          </w:p>
        </w:tc>
        <w:tc>
          <w:tcPr>
            <w:tcW w:w="1701" w:type="dxa"/>
            <w:vMerge/>
          </w:tcPr>
          <w:p w14:paraId="44C09F82" w14:textId="77777777" w:rsidR="002F5444" w:rsidRPr="00174D9C" w:rsidRDefault="002F5444" w:rsidP="009230E1">
            <w:pPr>
              <w:jc w:val="center"/>
              <w:rPr>
                <w:rFonts w:ascii="Calibri" w:hAnsi="Calibri" w:cs="Calibri"/>
                <w:sz w:val="14"/>
                <w:szCs w:val="16"/>
                <w:lang w:val="es-MX"/>
              </w:rPr>
            </w:pPr>
          </w:p>
        </w:tc>
      </w:tr>
      <w:tr w:rsidR="002F5444" w:rsidRPr="00EF115D" w14:paraId="369B8105" w14:textId="77777777" w:rsidTr="00713FE9">
        <w:tc>
          <w:tcPr>
            <w:tcW w:w="1687" w:type="dxa"/>
            <w:vMerge/>
            <w:shd w:val="clear" w:color="auto" w:fill="A3EDFF"/>
          </w:tcPr>
          <w:p w14:paraId="16C0D6AF" w14:textId="77777777" w:rsidR="002F5444" w:rsidRPr="00174D9C" w:rsidRDefault="002F5444" w:rsidP="009230E1">
            <w:pPr>
              <w:jc w:val="center"/>
              <w:rPr>
                <w:rFonts w:ascii="Calibri" w:hAnsi="Calibri" w:cs="Calibri"/>
                <w:sz w:val="14"/>
                <w:szCs w:val="16"/>
                <w:lang w:val="es-MX"/>
              </w:rPr>
            </w:pPr>
          </w:p>
        </w:tc>
        <w:tc>
          <w:tcPr>
            <w:tcW w:w="1795" w:type="dxa"/>
          </w:tcPr>
          <w:p w14:paraId="7EF8AEDE"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25597CCD"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75158B94"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56989511"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250</w:t>
            </w:r>
          </w:p>
        </w:tc>
      </w:tr>
    </w:tbl>
    <w:p w14:paraId="06B1807A"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629A6BC2"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5924EE75" w14:textId="77777777" w:rsidR="002F5444" w:rsidRPr="00174D9C" w:rsidRDefault="002F5444" w:rsidP="002F5444">
      <w:pPr>
        <w:spacing w:line="216" w:lineRule="exact"/>
        <w:jc w:val="both"/>
        <w:rPr>
          <w:rFonts w:ascii="Calibri" w:hAnsi="Calibri" w:cs="Calibri"/>
          <w:sz w:val="14"/>
          <w:szCs w:val="16"/>
          <w:lang w:val="es-MX"/>
        </w:rPr>
      </w:pPr>
    </w:p>
    <w:p w14:paraId="78DCD771" w14:textId="77777777" w:rsidR="002F5444" w:rsidRPr="00174D9C" w:rsidRDefault="002F5444" w:rsidP="003C770C">
      <w:pPr>
        <w:numPr>
          <w:ilvl w:val="0"/>
          <w:numId w:val="9"/>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4B41FB31" w14:textId="77777777" w:rsidR="002F5444" w:rsidRPr="00174D9C" w:rsidRDefault="002F5444" w:rsidP="002F5444">
      <w:pPr>
        <w:spacing w:line="216" w:lineRule="exact"/>
        <w:jc w:val="both"/>
        <w:rPr>
          <w:rFonts w:ascii="Calibri" w:hAnsi="Calibri" w:cs="Calibri"/>
          <w:sz w:val="14"/>
          <w:szCs w:val="16"/>
          <w:lang w:val="es-MX"/>
        </w:rPr>
      </w:pPr>
    </w:p>
    <w:p w14:paraId="3D4E6B6E" w14:textId="77777777" w:rsidR="002F5444" w:rsidRPr="00174D9C" w:rsidRDefault="002F5444" w:rsidP="002F5444">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047C32A2" w14:textId="77777777" w:rsidR="002F5444" w:rsidRPr="00174D9C" w:rsidRDefault="002F5444" w:rsidP="002F5444">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__________________(11)_________________</w:t>
      </w:r>
    </w:p>
    <w:p w14:paraId="2BAF11E6" w14:textId="77777777" w:rsidR="002F5444" w:rsidRPr="00174D9C" w:rsidRDefault="002F5444" w:rsidP="002F5444">
      <w:pPr>
        <w:spacing w:line="216" w:lineRule="exact"/>
        <w:jc w:val="center"/>
        <w:rPr>
          <w:rFonts w:ascii="Calibri" w:hAnsi="Calibri" w:cs="Calibri"/>
          <w:b/>
          <w:sz w:val="16"/>
          <w:szCs w:val="16"/>
          <w:lang w:val="es-MX"/>
        </w:rPr>
      </w:pPr>
    </w:p>
    <w:p w14:paraId="764E5C00" w14:textId="77777777" w:rsidR="002F5444" w:rsidRDefault="002F5444" w:rsidP="002F5444">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p w14:paraId="372C55BA" w14:textId="77777777" w:rsidR="000C35C7" w:rsidRDefault="000C35C7" w:rsidP="002F5444">
      <w:pPr>
        <w:spacing w:line="216" w:lineRule="exact"/>
        <w:jc w:val="center"/>
        <w:rPr>
          <w:rFonts w:ascii="Calibri" w:hAnsi="Calibri" w:cs="Calibri"/>
          <w:b/>
          <w:szCs w:val="24"/>
          <w:lang w:val="es-MX"/>
        </w:rPr>
      </w:pPr>
    </w:p>
    <w:p w14:paraId="3AE17F70" w14:textId="77777777" w:rsidR="000C35C7" w:rsidRPr="00174D9C" w:rsidRDefault="000C35C7" w:rsidP="002F5444">
      <w:pPr>
        <w:spacing w:line="216" w:lineRule="exact"/>
        <w:jc w:val="center"/>
        <w:rPr>
          <w:rFonts w:ascii="Calibri" w:hAnsi="Calibri" w:cs="Calibri"/>
          <w:b/>
          <w:szCs w:val="24"/>
          <w:lang w:val="es-MX"/>
        </w:rPr>
      </w:pP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2F5444" w:rsidRPr="00EF115D" w14:paraId="4A717EBB" w14:textId="77777777" w:rsidTr="00713FE9">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A3EDFF"/>
          </w:tcPr>
          <w:p w14:paraId="77E2AE5F" w14:textId="77777777" w:rsidR="002F5444" w:rsidRPr="00174D9C" w:rsidRDefault="002F5444" w:rsidP="009230E1">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A3EDFF"/>
          </w:tcPr>
          <w:p w14:paraId="4E4865AD" w14:textId="77777777" w:rsidR="002F5444" w:rsidRPr="00174D9C" w:rsidRDefault="002F5444" w:rsidP="009230E1">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2F5444" w:rsidRPr="00EF115D" w14:paraId="0BFB852D"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7F17A073"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487357C9"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2F5444" w:rsidRPr="00EF115D" w14:paraId="45819728"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4B30C9F1"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29BFFE0A"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2F5444" w:rsidRPr="00EF115D" w14:paraId="24F01A75"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1790A4FD"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23162E04"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2F5444" w:rsidRPr="00EF115D" w14:paraId="2EEB99EB"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2A33CD87"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20607169"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2F5444" w:rsidRPr="00EF115D" w14:paraId="6EBE61FC"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1F7C9EDF"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0AE783F7"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2F5444" w:rsidRPr="00EF115D" w14:paraId="05659FE9"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18C1F6C9"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642548C5"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2F5444" w:rsidRPr="00EF115D" w14:paraId="742492EF"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26B4682A"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720CE7C6"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2F5444" w:rsidRPr="00EF115D" w14:paraId="0F947DAD" w14:textId="77777777" w:rsidTr="009230E1">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3A25CC57"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571D06A3" w14:textId="77777777" w:rsidR="002F5444" w:rsidRPr="00174D9C" w:rsidRDefault="002F5444" w:rsidP="009230E1">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2F5444" w:rsidRPr="00EF115D" w14:paraId="3D587C31"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4EA5FCE2"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50E35C4B"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2F5444" w:rsidRPr="00EF115D" w14:paraId="13062861"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06A14091"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7336A934"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2F5444" w:rsidRPr="00EF115D" w14:paraId="7AF2A755"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6E47C7B5"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52C56CFA"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4A0A5307" w14:textId="77777777" w:rsidR="002F5444" w:rsidRPr="00AA0B61" w:rsidRDefault="002F5444" w:rsidP="00713FE9">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jc w:val="center"/>
        <w:rPr>
          <w:rFonts w:ascii="Calibri" w:hAnsi="Calibri"/>
          <w:sz w:val="20"/>
          <w:szCs w:val="20"/>
        </w:rPr>
      </w:pPr>
      <w:r w:rsidRPr="00AA0B61">
        <w:rPr>
          <w:rFonts w:ascii="Calibri" w:hAnsi="Calibri"/>
          <w:b/>
          <w:bCs/>
          <w:sz w:val="20"/>
          <w:szCs w:val="20"/>
        </w:rPr>
        <w:lastRenderedPageBreak/>
        <w:t>ANEXO 1</w:t>
      </w:r>
      <w:r>
        <w:rPr>
          <w:rFonts w:ascii="Calibri" w:hAnsi="Calibri"/>
          <w:b/>
          <w:bCs/>
          <w:sz w:val="20"/>
          <w:szCs w:val="20"/>
        </w:rPr>
        <w:t>3</w:t>
      </w:r>
    </w:p>
    <w:p w14:paraId="092003CB" w14:textId="77777777" w:rsidR="002F5444" w:rsidRPr="00AA0B61" w:rsidRDefault="002F5444" w:rsidP="002F5444">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2C3E4AD4" w14:textId="77777777" w:rsidR="00C96B24" w:rsidRDefault="00C96B24" w:rsidP="002F5444">
      <w:pPr>
        <w:pStyle w:val="Default"/>
        <w:jc w:val="center"/>
        <w:rPr>
          <w:rFonts w:ascii="Calibri" w:hAnsi="Calibri"/>
          <w:b/>
          <w:bCs/>
          <w:sz w:val="20"/>
          <w:szCs w:val="20"/>
        </w:rPr>
      </w:pPr>
      <w:r>
        <w:rPr>
          <w:rFonts w:ascii="Calibri" w:hAnsi="Calibri" w:cs="Calibri"/>
          <w:b/>
          <w:bCs/>
          <w:sz w:val="20"/>
          <w:szCs w:val="20"/>
        </w:rPr>
        <w:t xml:space="preserve">LICITACIÓN PÚBLICA INTERNACIONAL BAJO LA COBERTURA </w:t>
      </w:r>
      <w:r w:rsidR="00903C17">
        <w:rPr>
          <w:rFonts w:ascii="Calibri" w:hAnsi="Calibri" w:cs="Calibri"/>
          <w:b/>
          <w:bCs/>
          <w:sz w:val="20"/>
          <w:szCs w:val="20"/>
        </w:rPr>
        <w:t xml:space="preserve">DE TRATADOS </w:t>
      </w:r>
      <w:r>
        <w:rPr>
          <w:rFonts w:ascii="Calibri" w:hAnsi="Calibri" w:cs="Calibri"/>
          <w:b/>
          <w:bCs/>
          <w:sz w:val="20"/>
          <w:szCs w:val="20"/>
        </w:rPr>
        <w:t>PRESENCIAL</w:t>
      </w:r>
    </w:p>
    <w:p w14:paraId="6CC976D0" w14:textId="151D71B2" w:rsidR="002F5444" w:rsidRPr="00AA0B61" w:rsidRDefault="002F5444" w:rsidP="002F5444">
      <w:pPr>
        <w:pStyle w:val="Default"/>
        <w:jc w:val="center"/>
        <w:rPr>
          <w:rFonts w:ascii="Calibri" w:hAnsi="Calibri"/>
          <w:b/>
          <w:bCs/>
          <w:color w:val="548DD4"/>
          <w:sz w:val="20"/>
          <w:szCs w:val="20"/>
        </w:rPr>
      </w:pPr>
      <w:r w:rsidRPr="00AA0B61">
        <w:rPr>
          <w:rFonts w:ascii="Calibri" w:hAnsi="Calibri"/>
          <w:b/>
          <w:bCs/>
          <w:sz w:val="20"/>
          <w:szCs w:val="20"/>
        </w:rPr>
        <w:t>No.</w:t>
      </w:r>
      <w:r w:rsidR="00C96B24">
        <w:rPr>
          <w:rFonts w:ascii="Calibri" w:hAnsi="Calibri"/>
          <w:b/>
          <w:bCs/>
          <w:sz w:val="20"/>
          <w:szCs w:val="20"/>
        </w:rPr>
        <w:t xml:space="preserve"> </w:t>
      </w:r>
      <w:r w:rsidR="00F51DDF">
        <w:rPr>
          <w:rFonts w:ascii="Calibri" w:hAnsi="Calibri"/>
          <w:b/>
          <w:bCs/>
          <w:sz w:val="20"/>
          <w:szCs w:val="20"/>
        </w:rPr>
        <w:t>LP-919044992-I49-2024</w:t>
      </w:r>
    </w:p>
    <w:p w14:paraId="07DFF490" w14:textId="77777777" w:rsidR="002F5444" w:rsidRDefault="002F5444" w:rsidP="002F5444">
      <w:pPr>
        <w:pStyle w:val="Default"/>
        <w:rPr>
          <w:rFonts w:ascii="Calibri" w:hAnsi="Calibri"/>
          <w:b/>
          <w:bCs/>
          <w:sz w:val="20"/>
          <w:szCs w:val="20"/>
        </w:rPr>
      </w:pPr>
    </w:p>
    <w:p w14:paraId="35B5FA7A" w14:textId="77777777" w:rsidR="002F5444" w:rsidRDefault="002F5444" w:rsidP="002F5444">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2156DCB5" w14:textId="77777777" w:rsidR="00BA09CD" w:rsidRPr="00AA0B61" w:rsidRDefault="00BA09CD" w:rsidP="00BA09CD">
      <w:pPr>
        <w:pStyle w:val="Default"/>
        <w:rPr>
          <w:rFonts w:ascii="Calibri" w:hAnsi="Calibri"/>
          <w:b/>
          <w:bCs/>
          <w:sz w:val="20"/>
          <w:szCs w:val="20"/>
        </w:rPr>
      </w:pPr>
    </w:p>
    <w:tbl>
      <w:tblPr>
        <w:tblW w:w="10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7506"/>
        <w:gridCol w:w="709"/>
        <w:gridCol w:w="709"/>
        <w:gridCol w:w="930"/>
      </w:tblGrid>
      <w:tr w:rsidR="00BA09CD" w:rsidRPr="00AA0B61" w14:paraId="6E004D3E" w14:textId="77777777" w:rsidTr="00713FE9">
        <w:trPr>
          <w:trHeight w:val="213"/>
          <w:jc w:val="center"/>
        </w:trPr>
        <w:tc>
          <w:tcPr>
            <w:tcW w:w="674" w:type="dxa"/>
            <w:shd w:val="clear" w:color="auto" w:fill="A3EDFF"/>
            <w:vAlign w:val="center"/>
          </w:tcPr>
          <w:p w14:paraId="1C5DE30C" w14:textId="77777777" w:rsidR="00BA09CD" w:rsidRPr="00AA0B61" w:rsidRDefault="00BA09CD" w:rsidP="003632F9">
            <w:pPr>
              <w:pStyle w:val="Default"/>
              <w:jc w:val="center"/>
              <w:rPr>
                <w:rFonts w:ascii="Calibri" w:hAnsi="Calibri"/>
                <w:b/>
                <w:sz w:val="15"/>
                <w:szCs w:val="15"/>
              </w:rPr>
            </w:pPr>
            <w:r w:rsidRPr="00AA0B61">
              <w:rPr>
                <w:rFonts w:ascii="Calibri" w:hAnsi="Calibri"/>
                <w:b/>
                <w:bCs/>
                <w:sz w:val="15"/>
                <w:szCs w:val="15"/>
              </w:rPr>
              <w:t>No.</w:t>
            </w:r>
          </w:p>
        </w:tc>
        <w:tc>
          <w:tcPr>
            <w:tcW w:w="7506" w:type="dxa"/>
            <w:shd w:val="clear" w:color="auto" w:fill="A3EDFF"/>
            <w:vAlign w:val="center"/>
          </w:tcPr>
          <w:p w14:paraId="58DC0E49" w14:textId="77777777" w:rsidR="00BA09CD" w:rsidRPr="00AA0B61" w:rsidRDefault="00BA09CD" w:rsidP="003632F9">
            <w:pPr>
              <w:pStyle w:val="Default"/>
              <w:jc w:val="center"/>
              <w:rPr>
                <w:rFonts w:ascii="Calibri" w:hAnsi="Calibri"/>
                <w:sz w:val="15"/>
                <w:szCs w:val="15"/>
              </w:rPr>
            </w:pPr>
            <w:r w:rsidRPr="00AA0B61">
              <w:rPr>
                <w:rFonts w:ascii="Calibri" w:hAnsi="Calibri"/>
                <w:b/>
                <w:bCs/>
                <w:sz w:val="15"/>
                <w:szCs w:val="15"/>
              </w:rPr>
              <w:t>DOCUMENTO</w:t>
            </w:r>
          </w:p>
        </w:tc>
        <w:tc>
          <w:tcPr>
            <w:tcW w:w="1418" w:type="dxa"/>
            <w:gridSpan w:val="2"/>
            <w:shd w:val="clear" w:color="auto" w:fill="A3EDFF"/>
            <w:vAlign w:val="center"/>
          </w:tcPr>
          <w:p w14:paraId="0D1CF8F0" w14:textId="77777777" w:rsidR="00BA09CD" w:rsidRPr="00AA0B61" w:rsidRDefault="00BA09CD" w:rsidP="003632F9">
            <w:pPr>
              <w:pStyle w:val="Default"/>
              <w:jc w:val="center"/>
              <w:rPr>
                <w:rFonts w:ascii="Calibri" w:hAnsi="Calibri"/>
                <w:sz w:val="15"/>
                <w:szCs w:val="15"/>
              </w:rPr>
            </w:pPr>
            <w:r w:rsidRPr="00AA0B61">
              <w:rPr>
                <w:rFonts w:ascii="Calibri" w:hAnsi="Calibri"/>
                <w:b/>
                <w:bCs/>
                <w:sz w:val="15"/>
                <w:szCs w:val="15"/>
              </w:rPr>
              <w:t>ENTREGA</w:t>
            </w:r>
          </w:p>
        </w:tc>
        <w:tc>
          <w:tcPr>
            <w:tcW w:w="930" w:type="dxa"/>
            <w:shd w:val="clear" w:color="auto" w:fill="A3EDFF"/>
            <w:vAlign w:val="center"/>
          </w:tcPr>
          <w:p w14:paraId="2B86D0AD" w14:textId="77777777" w:rsidR="00BA09CD" w:rsidRPr="00AA0B61" w:rsidRDefault="00BA09CD" w:rsidP="003632F9">
            <w:pPr>
              <w:pStyle w:val="Default"/>
              <w:jc w:val="center"/>
              <w:rPr>
                <w:rFonts w:ascii="Calibri" w:hAnsi="Calibri"/>
                <w:b/>
                <w:bCs/>
                <w:sz w:val="15"/>
                <w:szCs w:val="15"/>
              </w:rPr>
            </w:pPr>
            <w:r w:rsidRPr="00AA0B61">
              <w:rPr>
                <w:rFonts w:ascii="Calibri" w:hAnsi="Calibri"/>
                <w:b/>
                <w:bCs/>
                <w:sz w:val="15"/>
                <w:szCs w:val="15"/>
              </w:rPr>
              <w:t>OBSERVACIONES</w:t>
            </w:r>
          </w:p>
        </w:tc>
      </w:tr>
      <w:tr w:rsidR="00F07EFF" w:rsidRPr="00AA0B61" w14:paraId="6583EBF8" w14:textId="77777777" w:rsidTr="003632F9">
        <w:trPr>
          <w:trHeight w:val="64"/>
          <w:jc w:val="center"/>
        </w:trPr>
        <w:tc>
          <w:tcPr>
            <w:tcW w:w="674" w:type="dxa"/>
            <w:vAlign w:val="center"/>
          </w:tcPr>
          <w:p w14:paraId="1CA03FE8" w14:textId="77777777" w:rsidR="00F07EFF" w:rsidRPr="002F46FE" w:rsidRDefault="00F07EFF" w:rsidP="003632F9">
            <w:pPr>
              <w:pStyle w:val="Default"/>
              <w:jc w:val="center"/>
              <w:rPr>
                <w:rFonts w:ascii="Calibri" w:hAnsi="Calibri"/>
                <w:b/>
                <w:sz w:val="16"/>
                <w:szCs w:val="16"/>
              </w:rPr>
            </w:pPr>
            <w:r w:rsidRPr="002F46FE">
              <w:rPr>
                <w:rFonts w:ascii="Calibri" w:hAnsi="Calibri"/>
                <w:b/>
                <w:sz w:val="16"/>
                <w:szCs w:val="16"/>
              </w:rPr>
              <w:t>1</w:t>
            </w:r>
          </w:p>
        </w:tc>
        <w:tc>
          <w:tcPr>
            <w:tcW w:w="7506" w:type="dxa"/>
          </w:tcPr>
          <w:p w14:paraId="4AC06ED6" w14:textId="77777777" w:rsidR="00F07EFF" w:rsidRPr="00F07EFF" w:rsidRDefault="00F07EFF" w:rsidP="00F07EFF">
            <w:pPr>
              <w:tabs>
                <w:tab w:val="left" w:pos="1418"/>
              </w:tabs>
              <w:jc w:val="both"/>
              <w:rPr>
                <w:bCs/>
                <w:sz w:val="15"/>
                <w:szCs w:val="15"/>
              </w:rPr>
            </w:pPr>
            <w:r w:rsidRPr="00F07EFF">
              <w:rPr>
                <w:rFonts w:asciiTheme="minorHAnsi" w:hAnsiTheme="minorHAnsi" w:cs="Arial"/>
                <w:b/>
                <w:sz w:val="15"/>
                <w:szCs w:val="15"/>
              </w:rPr>
              <w:t>ANEXO 13.</w:t>
            </w:r>
            <w:r w:rsidRPr="00F07EFF">
              <w:rPr>
                <w:rFonts w:asciiTheme="minorHAnsi" w:hAnsiTheme="minorHAnsi" w:cs="Arial"/>
                <w:sz w:val="15"/>
                <w:szCs w:val="15"/>
              </w:rPr>
              <w:t xml:space="preserve"> Cédula de entrega de documentos.</w:t>
            </w:r>
          </w:p>
        </w:tc>
        <w:tc>
          <w:tcPr>
            <w:tcW w:w="709" w:type="dxa"/>
            <w:vAlign w:val="center"/>
          </w:tcPr>
          <w:p w14:paraId="5368F37D"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C51E3E3"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6CA087BA" w14:textId="77777777" w:rsidR="00F07EFF" w:rsidRPr="00AA0B61" w:rsidRDefault="00F07EFF" w:rsidP="003632F9">
            <w:pPr>
              <w:pStyle w:val="Default"/>
              <w:rPr>
                <w:rFonts w:ascii="Calibri" w:hAnsi="Calibri"/>
                <w:sz w:val="16"/>
                <w:szCs w:val="16"/>
              </w:rPr>
            </w:pPr>
          </w:p>
        </w:tc>
      </w:tr>
      <w:tr w:rsidR="00F07EFF" w:rsidRPr="00AA0B61" w14:paraId="7F061AF5" w14:textId="77777777" w:rsidTr="003632F9">
        <w:trPr>
          <w:trHeight w:val="102"/>
          <w:jc w:val="center"/>
        </w:trPr>
        <w:tc>
          <w:tcPr>
            <w:tcW w:w="674" w:type="dxa"/>
            <w:vAlign w:val="center"/>
          </w:tcPr>
          <w:p w14:paraId="11007D9C" w14:textId="77777777" w:rsidR="00F07EFF" w:rsidRPr="002F46FE" w:rsidRDefault="00F07EFF" w:rsidP="003632F9">
            <w:pPr>
              <w:pStyle w:val="Default"/>
              <w:jc w:val="center"/>
              <w:rPr>
                <w:rFonts w:ascii="Calibri" w:hAnsi="Calibri"/>
                <w:b/>
                <w:sz w:val="16"/>
                <w:szCs w:val="16"/>
              </w:rPr>
            </w:pPr>
            <w:r w:rsidRPr="002F46FE">
              <w:rPr>
                <w:rFonts w:ascii="Calibri" w:hAnsi="Calibri"/>
                <w:b/>
                <w:sz w:val="16"/>
                <w:szCs w:val="16"/>
              </w:rPr>
              <w:t>2</w:t>
            </w:r>
          </w:p>
        </w:tc>
        <w:tc>
          <w:tcPr>
            <w:tcW w:w="7506" w:type="dxa"/>
          </w:tcPr>
          <w:p w14:paraId="5ADF8E74" w14:textId="77777777" w:rsidR="00F07EFF" w:rsidRPr="00F07EFF" w:rsidRDefault="00F07EFF" w:rsidP="00F07EFF">
            <w:pPr>
              <w:tabs>
                <w:tab w:val="left" w:pos="1418"/>
              </w:tabs>
              <w:jc w:val="both"/>
              <w:rPr>
                <w:bCs/>
                <w:sz w:val="15"/>
                <w:szCs w:val="15"/>
              </w:rPr>
            </w:pPr>
            <w:r w:rsidRPr="00F07EFF">
              <w:rPr>
                <w:rFonts w:asciiTheme="minorHAnsi" w:hAnsiTheme="minorHAnsi"/>
                <w:sz w:val="15"/>
                <w:szCs w:val="15"/>
              </w:rPr>
              <w:t>Identificación oficial vigente de quien firma las proposiciones, quien deberá contar con facultades de administración y/o dominio, o poder especial para actos de licitación pública.</w:t>
            </w:r>
          </w:p>
        </w:tc>
        <w:tc>
          <w:tcPr>
            <w:tcW w:w="709" w:type="dxa"/>
            <w:vAlign w:val="center"/>
          </w:tcPr>
          <w:p w14:paraId="4D68EE9A"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D966A74"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1E7EBC2F" w14:textId="77777777" w:rsidR="00F07EFF" w:rsidRPr="00AA0B61" w:rsidRDefault="00F07EFF" w:rsidP="003632F9">
            <w:pPr>
              <w:pStyle w:val="Default"/>
              <w:rPr>
                <w:rFonts w:ascii="Calibri" w:hAnsi="Calibri"/>
                <w:sz w:val="16"/>
                <w:szCs w:val="16"/>
              </w:rPr>
            </w:pPr>
          </w:p>
        </w:tc>
      </w:tr>
      <w:tr w:rsidR="00F07EFF" w:rsidRPr="00AA0B61" w14:paraId="249ED936" w14:textId="77777777" w:rsidTr="003632F9">
        <w:trPr>
          <w:trHeight w:val="102"/>
          <w:jc w:val="center"/>
        </w:trPr>
        <w:tc>
          <w:tcPr>
            <w:tcW w:w="674" w:type="dxa"/>
            <w:vAlign w:val="center"/>
          </w:tcPr>
          <w:p w14:paraId="28451893" w14:textId="77777777" w:rsidR="00F07EFF" w:rsidRPr="002F46FE" w:rsidRDefault="00F07EFF" w:rsidP="003632F9">
            <w:pPr>
              <w:pStyle w:val="Default"/>
              <w:jc w:val="center"/>
              <w:rPr>
                <w:rFonts w:ascii="Calibri" w:hAnsi="Calibri"/>
                <w:b/>
                <w:sz w:val="16"/>
                <w:szCs w:val="16"/>
              </w:rPr>
            </w:pPr>
            <w:r w:rsidRPr="002F46FE">
              <w:rPr>
                <w:rFonts w:ascii="Calibri" w:hAnsi="Calibri"/>
                <w:b/>
                <w:sz w:val="16"/>
                <w:szCs w:val="16"/>
              </w:rPr>
              <w:t>3</w:t>
            </w:r>
          </w:p>
        </w:tc>
        <w:tc>
          <w:tcPr>
            <w:tcW w:w="7506" w:type="dxa"/>
          </w:tcPr>
          <w:p w14:paraId="7DCC84B5" w14:textId="19357F5F" w:rsidR="00F07EFF" w:rsidRPr="00F07EFF" w:rsidRDefault="00F07EFF" w:rsidP="00F07EFF">
            <w:pPr>
              <w:tabs>
                <w:tab w:val="left" w:pos="1134"/>
                <w:tab w:val="left" w:pos="1418"/>
              </w:tabs>
              <w:jc w:val="both"/>
              <w:rPr>
                <w:b/>
                <w:bCs/>
                <w:sz w:val="15"/>
                <w:szCs w:val="15"/>
              </w:rPr>
            </w:pPr>
            <w:r w:rsidRPr="00F07EFF">
              <w:rPr>
                <w:rFonts w:asciiTheme="minorHAnsi" w:hAnsiTheme="minorHAnsi"/>
                <w:sz w:val="15"/>
                <w:szCs w:val="15"/>
              </w:rPr>
              <w:t xml:space="preserve">Currículum de la empresa como proveedor de los reactivos, donde manifieste la capacidad técnica, describiendo la infraestructura administrativa, la descripción de las instalaciones, maquinaria, equipos y demás elementos técnicos necesarios para el objeto de la presente </w:t>
            </w:r>
            <w:r w:rsidR="009A097D">
              <w:rPr>
                <w:rFonts w:asciiTheme="minorHAnsi" w:hAnsiTheme="minorHAnsi"/>
                <w:sz w:val="15"/>
                <w:szCs w:val="15"/>
              </w:rPr>
              <w:t>C</w:t>
            </w:r>
            <w:r w:rsidRPr="00F07EFF">
              <w:rPr>
                <w:rFonts w:asciiTheme="minorHAnsi" w:hAnsiTheme="minorHAnsi"/>
                <w:sz w:val="15"/>
                <w:szCs w:val="15"/>
              </w:rPr>
              <w:t>onvocatoria, así como una relación de las principales operaciones de ventas o prestación de servicios de los últimos 12 meses. Incluir manifestación de ser proveedor de reactivos que demuestre experiencia en el Sector Salud, enfatizando su infraestructura física, capacidad de distribución y de recursos humanos.</w:t>
            </w:r>
          </w:p>
        </w:tc>
        <w:tc>
          <w:tcPr>
            <w:tcW w:w="709" w:type="dxa"/>
            <w:vAlign w:val="center"/>
          </w:tcPr>
          <w:p w14:paraId="2A0C14A2"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C804E83"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5150D241" w14:textId="77777777" w:rsidR="00F07EFF" w:rsidRPr="00AA0B61" w:rsidRDefault="00F07EFF" w:rsidP="003632F9">
            <w:pPr>
              <w:pStyle w:val="Default"/>
              <w:rPr>
                <w:rFonts w:ascii="Calibri" w:hAnsi="Calibri"/>
                <w:sz w:val="16"/>
                <w:szCs w:val="16"/>
              </w:rPr>
            </w:pPr>
          </w:p>
        </w:tc>
      </w:tr>
      <w:tr w:rsidR="00F07EFF" w:rsidRPr="00AA0B61" w14:paraId="767175AD" w14:textId="77777777" w:rsidTr="003632F9">
        <w:trPr>
          <w:trHeight w:val="102"/>
          <w:jc w:val="center"/>
        </w:trPr>
        <w:tc>
          <w:tcPr>
            <w:tcW w:w="674" w:type="dxa"/>
            <w:vAlign w:val="center"/>
          </w:tcPr>
          <w:p w14:paraId="7CFFBF09" w14:textId="77777777" w:rsidR="00F07EFF" w:rsidRPr="002F46FE" w:rsidRDefault="00F07EFF" w:rsidP="003632F9">
            <w:pPr>
              <w:pStyle w:val="Default"/>
              <w:jc w:val="center"/>
              <w:rPr>
                <w:rFonts w:ascii="Calibri" w:hAnsi="Calibri"/>
                <w:b/>
                <w:sz w:val="16"/>
                <w:szCs w:val="16"/>
              </w:rPr>
            </w:pPr>
            <w:r w:rsidRPr="002F46FE">
              <w:rPr>
                <w:rFonts w:ascii="Calibri" w:hAnsi="Calibri"/>
                <w:b/>
                <w:sz w:val="16"/>
                <w:szCs w:val="16"/>
              </w:rPr>
              <w:t>4</w:t>
            </w:r>
          </w:p>
        </w:tc>
        <w:tc>
          <w:tcPr>
            <w:tcW w:w="7506" w:type="dxa"/>
          </w:tcPr>
          <w:p w14:paraId="7A50B4FA" w14:textId="77777777" w:rsidR="00F07EFF" w:rsidRPr="00F07EFF" w:rsidRDefault="00F07EFF" w:rsidP="00F07EFF">
            <w:pPr>
              <w:tabs>
                <w:tab w:val="left" w:pos="1134"/>
              </w:tabs>
              <w:jc w:val="both"/>
              <w:rPr>
                <w:color w:val="000000"/>
                <w:sz w:val="15"/>
                <w:szCs w:val="15"/>
              </w:rPr>
            </w:pPr>
            <w:r w:rsidRPr="00F07EFF">
              <w:rPr>
                <w:rFonts w:asciiTheme="minorHAnsi" w:hAnsiTheme="minorHAnsi"/>
                <w:b/>
                <w:sz w:val="15"/>
                <w:szCs w:val="15"/>
              </w:rPr>
              <w:t>ANEXO 2</w:t>
            </w:r>
            <w:r w:rsidRPr="00F07EFF">
              <w:rPr>
                <w:rFonts w:asciiTheme="minorHAnsi" w:hAnsiTheme="minorHAnsi"/>
                <w:sz w:val="15"/>
                <w:szCs w:val="15"/>
              </w:rPr>
              <w:t>. Propuesta Técnica conforme al formato del anexo 2 de las presentes bases</w:t>
            </w:r>
            <w:r w:rsidRPr="00F07EFF">
              <w:rPr>
                <w:rFonts w:asciiTheme="minorHAnsi" w:hAnsiTheme="minorHAnsi"/>
                <w:color w:val="000000"/>
                <w:sz w:val="15"/>
                <w:szCs w:val="15"/>
              </w:rPr>
              <w:t>.</w:t>
            </w:r>
          </w:p>
        </w:tc>
        <w:tc>
          <w:tcPr>
            <w:tcW w:w="709" w:type="dxa"/>
            <w:vAlign w:val="center"/>
          </w:tcPr>
          <w:p w14:paraId="053BCCA4"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2265FC1"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75346772" w14:textId="77777777" w:rsidR="00F07EFF" w:rsidRPr="00AA0B61" w:rsidRDefault="00F07EFF" w:rsidP="003632F9">
            <w:pPr>
              <w:pStyle w:val="Default"/>
              <w:rPr>
                <w:rFonts w:ascii="Calibri" w:hAnsi="Calibri"/>
                <w:sz w:val="16"/>
                <w:szCs w:val="16"/>
              </w:rPr>
            </w:pPr>
          </w:p>
        </w:tc>
      </w:tr>
      <w:tr w:rsidR="00F07EFF" w:rsidRPr="00AA0B61" w14:paraId="4FFCCB9A" w14:textId="77777777" w:rsidTr="003632F9">
        <w:trPr>
          <w:trHeight w:val="169"/>
          <w:jc w:val="center"/>
        </w:trPr>
        <w:tc>
          <w:tcPr>
            <w:tcW w:w="674" w:type="dxa"/>
            <w:vAlign w:val="center"/>
          </w:tcPr>
          <w:p w14:paraId="79BC5206" w14:textId="77777777" w:rsidR="00F07EFF" w:rsidRPr="002F46FE" w:rsidRDefault="00F07EFF" w:rsidP="003632F9">
            <w:pPr>
              <w:pStyle w:val="Default"/>
              <w:jc w:val="center"/>
              <w:rPr>
                <w:rFonts w:ascii="Calibri" w:hAnsi="Calibri"/>
                <w:b/>
                <w:sz w:val="16"/>
                <w:szCs w:val="16"/>
              </w:rPr>
            </w:pPr>
            <w:r w:rsidRPr="002F46FE">
              <w:rPr>
                <w:rFonts w:ascii="Calibri" w:hAnsi="Calibri"/>
                <w:b/>
                <w:sz w:val="16"/>
                <w:szCs w:val="16"/>
              </w:rPr>
              <w:t>5</w:t>
            </w:r>
          </w:p>
        </w:tc>
        <w:tc>
          <w:tcPr>
            <w:tcW w:w="7506" w:type="dxa"/>
          </w:tcPr>
          <w:p w14:paraId="48A3AAD6" w14:textId="57511A26" w:rsidR="00F07EFF" w:rsidRPr="00F07EFF" w:rsidRDefault="00F07EFF" w:rsidP="00F07EFF">
            <w:pPr>
              <w:tabs>
                <w:tab w:val="left" w:pos="1134"/>
              </w:tabs>
              <w:jc w:val="both"/>
              <w:rPr>
                <w:color w:val="000000"/>
                <w:sz w:val="15"/>
                <w:szCs w:val="15"/>
              </w:rPr>
            </w:pPr>
            <w:r w:rsidRPr="00F07EFF">
              <w:rPr>
                <w:rFonts w:asciiTheme="minorHAnsi" w:hAnsiTheme="minorHAnsi" w:cs="Arial"/>
                <w:sz w:val="15"/>
                <w:szCs w:val="15"/>
                <w:lang w:val="es-MX"/>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709" w:type="dxa"/>
            <w:vAlign w:val="center"/>
          </w:tcPr>
          <w:p w14:paraId="49DDBAEB"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A58A7C8"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16297867" w14:textId="77777777" w:rsidR="00F07EFF" w:rsidRPr="00AA0B61" w:rsidRDefault="00F07EFF" w:rsidP="003632F9">
            <w:pPr>
              <w:pStyle w:val="Default"/>
              <w:rPr>
                <w:rFonts w:ascii="Calibri" w:hAnsi="Calibri"/>
                <w:sz w:val="16"/>
                <w:szCs w:val="16"/>
              </w:rPr>
            </w:pPr>
          </w:p>
        </w:tc>
      </w:tr>
      <w:tr w:rsidR="00F07EFF" w:rsidRPr="00AA0B61" w14:paraId="1F6D7ACC" w14:textId="77777777" w:rsidTr="003632F9">
        <w:trPr>
          <w:trHeight w:val="81"/>
          <w:jc w:val="center"/>
        </w:trPr>
        <w:tc>
          <w:tcPr>
            <w:tcW w:w="674" w:type="dxa"/>
            <w:vAlign w:val="center"/>
          </w:tcPr>
          <w:p w14:paraId="301BB806" w14:textId="77777777" w:rsidR="00F07EFF" w:rsidRPr="002F46FE" w:rsidRDefault="00F07EFF" w:rsidP="003632F9">
            <w:pPr>
              <w:pStyle w:val="Default"/>
              <w:jc w:val="center"/>
              <w:rPr>
                <w:rFonts w:ascii="Calibri" w:hAnsi="Calibri"/>
                <w:b/>
                <w:sz w:val="16"/>
                <w:szCs w:val="16"/>
              </w:rPr>
            </w:pPr>
            <w:r w:rsidRPr="002F46FE">
              <w:rPr>
                <w:rFonts w:ascii="Calibri" w:hAnsi="Calibri"/>
                <w:b/>
                <w:sz w:val="16"/>
                <w:szCs w:val="16"/>
              </w:rPr>
              <w:t>6</w:t>
            </w:r>
          </w:p>
        </w:tc>
        <w:tc>
          <w:tcPr>
            <w:tcW w:w="7506" w:type="dxa"/>
          </w:tcPr>
          <w:p w14:paraId="326F994B" w14:textId="77777777" w:rsidR="00F07EFF" w:rsidRPr="00F07EFF" w:rsidRDefault="00F07EFF" w:rsidP="00F07EFF">
            <w:pPr>
              <w:tabs>
                <w:tab w:val="left" w:pos="1134"/>
              </w:tabs>
              <w:jc w:val="both"/>
              <w:rPr>
                <w:rFonts w:cstheme="minorHAnsi"/>
                <w:bCs/>
                <w:sz w:val="15"/>
                <w:szCs w:val="15"/>
              </w:rPr>
            </w:pPr>
            <w:r w:rsidRPr="00F07EFF">
              <w:rPr>
                <w:rFonts w:asciiTheme="minorHAnsi" w:hAnsiTheme="minorHAnsi" w:cstheme="minorHAnsi"/>
                <w:bCs/>
                <w:sz w:val="15"/>
                <w:szCs w:val="15"/>
              </w:rPr>
              <w:t>Carta de manifiesto bajo protesta de decir verdad,</w:t>
            </w:r>
            <w:r w:rsidRPr="00F07EFF">
              <w:rPr>
                <w:rFonts w:asciiTheme="minorHAnsi" w:hAnsiTheme="minorHAnsi" w:cstheme="minorHAnsi"/>
                <w:bCs/>
                <w:color w:val="000000"/>
                <w:sz w:val="15"/>
                <w:szCs w:val="15"/>
              </w:rPr>
              <w:t xml:space="preserve"> que el servicio, insumos y productos</w:t>
            </w:r>
            <w:r w:rsidRPr="00F07EFF">
              <w:rPr>
                <w:rFonts w:asciiTheme="minorHAnsi" w:hAnsiTheme="minorHAnsi" w:cstheme="minorHAnsi"/>
                <w:bCs/>
                <w:sz w:val="15"/>
                <w:szCs w:val="15"/>
              </w:rPr>
              <w:t xml:space="preserve"> que ofertan, cumplen y reúnen todos los requisitos de la legislación sanitaria vigente.</w:t>
            </w:r>
          </w:p>
        </w:tc>
        <w:tc>
          <w:tcPr>
            <w:tcW w:w="709" w:type="dxa"/>
            <w:vAlign w:val="center"/>
          </w:tcPr>
          <w:p w14:paraId="7E58A749"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A16A1F1"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414F6F4C" w14:textId="77777777" w:rsidR="00F07EFF" w:rsidRPr="00AA0B61" w:rsidRDefault="00F07EFF" w:rsidP="003632F9">
            <w:pPr>
              <w:pStyle w:val="Default"/>
              <w:rPr>
                <w:rFonts w:ascii="Calibri" w:hAnsi="Calibri"/>
                <w:sz w:val="16"/>
                <w:szCs w:val="16"/>
              </w:rPr>
            </w:pPr>
          </w:p>
        </w:tc>
      </w:tr>
      <w:tr w:rsidR="00F07EFF" w:rsidRPr="00AA0B61" w14:paraId="6E7C10E0" w14:textId="77777777" w:rsidTr="003632F9">
        <w:trPr>
          <w:trHeight w:val="218"/>
          <w:jc w:val="center"/>
        </w:trPr>
        <w:tc>
          <w:tcPr>
            <w:tcW w:w="674" w:type="dxa"/>
            <w:vAlign w:val="center"/>
          </w:tcPr>
          <w:p w14:paraId="460CA2D3" w14:textId="77777777" w:rsidR="00F07EFF" w:rsidRPr="002F46FE" w:rsidRDefault="00F07EFF" w:rsidP="003632F9">
            <w:pPr>
              <w:pStyle w:val="Default"/>
              <w:jc w:val="center"/>
              <w:rPr>
                <w:rFonts w:ascii="Calibri" w:hAnsi="Calibri"/>
                <w:b/>
                <w:sz w:val="16"/>
                <w:szCs w:val="16"/>
              </w:rPr>
            </w:pPr>
            <w:r w:rsidRPr="002F46FE">
              <w:rPr>
                <w:rFonts w:ascii="Calibri" w:hAnsi="Calibri"/>
                <w:b/>
                <w:sz w:val="16"/>
                <w:szCs w:val="16"/>
              </w:rPr>
              <w:t>7</w:t>
            </w:r>
          </w:p>
        </w:tc>
        <w:tc>
          <w:tcPr>
            <w:tcW w:w="7506" w:type="dxa"/>
          </w:tcPr>
          <w:p w14:paraId="6DCF53C3" w14:textId="77777777" w:rsidR="00F07EFF" w:rsidRPr="00F07EFF" w:rsidRDefault="00F07EFF" w:rsidP="00F07EFF">
            <w:pPr>
              <w:jc w:val="both"/>
              <w:rPr>
                <w:rFonts w:cs="Arial"/>
                <w:sz w:val="15"/>
                <w:szCs w:val="15"/>
              </w:rPr>
            </w:pPr>
            <w:r w:rsidRPr="00F07EFF">
              <w:rPr>
                <w:rFonts w:asciiTheme="minorHAnsi" w:hAnsiTheme="minorHAnsi" w:cs="Arial"/>
                <w:sz w:val="15"/>
                <w:szCs w:val="15"/>
              </w:rPr>
              <w:t>Documentación que compruebe el domicilio fiscal del licitante, además, deberán comprobar que tengan establecido dentro del área metropolitana de la ciudad de Monterrey, Nuevo León, almacén o local de distribución para atender en el tiempo requerido las necesidades de la Convocante (Alta de Hacienda y Aviso de Funcionamiento o Licencia Sanitaria Vigente).</w:t>
            </w:r>
          </w:p>
        </w:tc>
        <w:tc>
          <w:tcPr>
            <w:tcW w:w="709" w:type="dxa"/>
            <w:vAlign w:val="center"/>
          </w:tcPr>
          <w:p w14:paraId="45CD5B3F"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2326004"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119A7B62" w14:textId="77777777" w:rsidR="00F07EFF" w:rsidRPr="00AA0B61" w:rsidRDefault="00F07EFF" w:rsidP="003632F9">
            <w:pPr>
              <w:pStyle w:val="Default"/>
              <w:rPr>
                <w:rFonts w:ascii="Calibri" w:hAnsi="Calibri"/>
                <w:sz w:val="16"/>
                <w:szCs w:val="16"/>
              </w:rPr>
            </w:pPr>
          </w:p>
        </w:tc>
      </w:tr>
      <w:tr w:rsidR="00F07EFF" w:rsidRPr="00AA0B61" w14:paraId="74FAB876" w14:textId="77777777" w:rsidTr="003632F9">
        <w:trPr>
          <w:trHeight w:val="169"/>
          <w:jc w:val="center"/>
        </w:trPr>
        <w:tc>
          <w:tcPr>
            <w:tcW w:w="674" w:type="dxa"/>
            <w:vAlign w:val="center"/>
          </w:tcPr>
          <w:p w14:paraId="28A05D02" w14:textId="77777777" w:rsidR="00F07EFF" w:rsidRPr="002F46FE" w:rsidRDefault="00F07EFF" w:rsidP="003632F9">
            <w:pPr>
              <w:pStyle w:val="Default"/>
              <w:jc w:val="center"/>
              <w:rPr>
                <w:rFonts w:ascii="Calibri" w:hAnsi="Calibri"/>
                <w:b/>
                <w:sz w:val="16"/>
                <w:szCs w:val="16"/>
              </w:rPr>
            </w:pPr>
            <w:r w:rsidRPr="002F46FE">
              <w:rPr>
                <w:rFonts w:ascii="Calibri" w:hAnsi="Calibri"/>
                <w:b/>
                <w:sz w:val="16"/>
                <w:szCs w:val="16"/>
              </w:rPr>
              <w:t>8</w:t>
            </w:r>
          </w:p>
        </w:tc>
        <w:tc>
          <w:tcPr>
            <w:tcW w:w="7506" w:type="dxa"/>
          </w:tcPr>
          <w:p w14:paraId="2B1CE47A" w14:textId="77777777" w:rsidR="00F07EFF" w:rsidRPr="00F07EFF" w:rsidRDefault="00F07EFF" w:rsidP="00F07EFF">
            <w:pPr>
              <w:jc w:val="both"/>
              <w:rPr>
                <w:rFonts w:cs="Arial"/>
                <w:sz w:val="15"/>
                <w:szCs w:val="15"/>
              </w:rPr>
            </w:pPr>
            <w:r w:rsidRPr="00F07EFF">
              <w:rPr>
                <w:rFonts w:asciiTheme="minorHAnsi" w:hAnsiTheme="minorHAnsi"/>
                <w:color w:val="000000"/>
                <w:sz w:val="15"/>
                <w:szCs w:val="15"/>
              </w:rPr>
              <w:t>Carta de apoyo del fabricante o distribuidor mayorista de todos los Reactivos para la determinación de Análisis Clínicos que se solicitan en el anexo 1</w:t>
            </w:r>
            <w:r w:rsidR="00527DDF">
              <w:rPr>
                <w:rFonts w:asciiTheme="minorHAnsi" w:hAnsiTheme="minorHAnsi"/>
                <w:color w:val="000000"/>
                <w:sz w:val="15"/>
                <w:szCs w:val="15"/>
              </w:rPr>
              <w:t xml:space="preserve"> </w:t>
            </w:r>
            <w:r w:rsidRPr="00F07EFF">
              <w:rPr>
                <w:rFonts w:asciiTheme="minorHAnsi" w:hAnsiTheme="minorHAnsi"/>
                <w:color w:val="000000"/>
                <w:sz w:val="15"/>
                <w:szCs w:val="15"/>
              </w:rPr>
              <w:t>de estas bases en la que se mencione el número de licitación y se describan las partidas, marcas y cantidades ofertadas.</w:t>
            </w:r>
          </w:p>
        </w:tc>
        <w:tc>
          <w:tcPr>
            <w:tcW w:w="709" w:type="dxa"/>
            <w:vAlign w:val="center"/>
          </w:tcPr>
          <w:p w14:paraId="0E75F27E"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DE47AE7"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214BD36D" w14:textId="77777777" w:rsidR="00F07EFF" w:rsidRPr="00AA0B61" w:rsidRDefault="00F07EFF" w:rsidP="003632F9">
            <w:pPr>
              <w:pStyle w:val="Default"/>
              <w:rPr>
                <w:rFonts w:ascii="Calibri" w:hAnsi="Calibri"/>
                <w:sz w:val="16"/>
                <w:szCs w:val="16"/>
              </w:rPr>
            </w:pPr>
          </w:p>
        </w:tc>
      </w:tr>
      <w:tr w:rsidR="00F07EFF" w:rsidRPr="00AA0B61" w14:paraId="4B954A02" w14:textId="77777777" w:rsidTr="003632F9">
        <w:trPr>
          <w:trHeight w:val="165"/>
          <w:jc w:val="center"/>
        </w:trPr>
        <w:tc>
          <w:tcPr>
            <w:tcW w:w="674" w:type="dxa"/>
            <w:vAlign w:val="center"/>
          </w:tcPr>
          <w:p w14:paraId="51838C17" w14:textId="77777777" w:rsidR="00F07EFF" w:rsidRPr="002F46FE" w:rsidRDefault="00F07EFF" w:rsidP="003632F9">
            <w:pPr>
              <w:pStyle w:val="Default"/>
              <w:jc w:val="center"/>
              <w:rPr>
                <w:rFonts w:ascii="Calibri" w:hAnsi="Calibri"/>
                <w:b/>
                <w:sz w:val="16"/>
                <w:szCs w:val="16"/>
              </w:rPr>
            </w:pPr>
            <w:r w:rsidRPr="002F46FE">
              <w:rPr>
                <w:rFonts w:ascii="Calibri" w:hAnsi="Calibri"/>
                <w:b/>
                <w:sz w:val="16"/>
                <w:szCs w:val="16"/>
              </w:rPr>
              <w:t>9</w:t>
            </w:r>
          </w:p>
        </w:tc>
        <w:tc>
          <w:tcPr>
            <w:tcW w:w="7506" w:type="dxa"/>
          </w:tcPr>
          <w:p w14:paraId="3EA226B2" w14:textId="5D6504C3" w:rsidR="00F07EFF" w:rsidRPr="00F07EFF" w:rsidRDefault="00F07EFF" w:rsidP="00F07EFF">
            <w:pPr>
              <w:jc w:val="both"/>
              <w:rPr>
                <w:rFonts w:cs="Arial"/>
                <w:sz w:val="15"/>
                <w:szCs w:val="15"/>
              </w:rPr>
            </w:pPr>
            <w:r w:rsidRPr="00F07EFF">
              <w:rPr>
                <w:rFonts w:asciiTheme="minorHAnsi" w:hAnsiTheme="minorHAnsi" w:cs="Arial"/>
                <w:sz w:val="15"/>
                <w:szCs w:val="15"/>
              </w:rPr>
              <w:t>Carta bajo protesta de decir verdad firmada por el representante legal, que manifieste que su representada cumple con todos los registros sanitarios para funcionar como negocio en la venta de productos de consumo en el Sector Salud.</w:t>
            </w:r>
          </w:p>
        </w:tc>
        <w:tc>
          <w:tcPr>
            <w:tcW w:w="709" w:type="dxa"/>
            <w:vAlign w:val="center"/>
          </w:tcPr>
          <w:p w14:paraId="6DB35A6C"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4A0C052"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75FED098" w14:textId="77777777" w:rsidR="00F07EFF" w:rsidRPr="00AA0B61" w:rsidRDefault="00F07EFF" w:rsidP="003632F9">
            <w:pPr>
              <w:pStyle w:val="Default"/>
              <w:rPr>
                <w:rFonts w:ascii="Calibri" w:hAnsi="Calibri"/>
                <w:sz w:val="16"/>
                <w:szCs w:val="16"/>
              </w:rPr>
            </w:pPr>
          </w:p>
        </w:tc>
      </w:tr>
      <w:tr w:rsidR="00F07EFF" w:rsidRPr="00AA0B61" w14:paraId="5009F625" w14:textId="77777777" w:rsidTr="003632F9">
        <w:trPr>
          <w:trHeight w:val="70"/>
          <w:jc w:val="center"/>
        </w:trPr>
        <w:tc>
          <w:tcPr>
            <w:tcW w:w="674" w:type="dxa"/>
            <w:vAlign w:val="center"/>
          </w:tcPr>
          <w:p w14:paraId="3945130E" w14:textId="77777777" w:rsidR="00F07EFF" w:rsidRPr="002F46FE" w:rsidRDefault="00F07EFF" w:rsidP="003632F9">
            <w:pPr>
              <w:pStyle w:val="Default"/>
              <w:jc w:val="center"/>
              <w:rPr>
                <w:rFonts w:ascii="Calibri" w:hAnsi="Calibri"/>
                <w:b/>
                <w:sz w:val="16"/>
                <w:szCs w:val="16"/>
              </w:rPr>
            </w:pPr>
            <w:r w:rsidRPr="002F46FE">
              <w:rPr>
                <w:rFonts w:ascii="Calibri" w:hAnsi="Calibri"/>
                <w:b/>
                <w:sz w:val="16"/>
                <w:szCs w:val="16"/>
              </w:rPr>
              <w:t>10</w:t>
            </w:r>
          </w:p>
        </w:tc>
        <w:tc>
          <w:tcPr>
            <w:tcW w:w="7506" w:type="dxa"/>
          </w:tcPr>
          <w:p w14:paraId="29F8E23E" w14:textId="649C4EB9" w:rsidR="00F07EFF" w:rsidRPr="00650D83" w:rsidRDefault="00650D83" w:rsidP="00F07EFF">
            <w:pPr>
              <w:jc w:val="both"/>
              <w:rPr>
                <w:rFonts w:ascii="Calibri" w:hAnsi="Calibri" w:cs="Calibri"/>
                <w:sz w:val="16"/>
                <w:szCs w:val="16"/>
              </w:rPr>
            </w:pPr>
            <w:r w:rsidRPr="00650D83">
              <w:rPr>
                <w:rFonts w:ascii="Calibri" w:hAnsi="Calibri" w:cs="Calibri"/>
                <w:sz w:val="16"/>
                <w:szCs w:val="16"/>
              </w:rPr>
              <w:t>El licitante se compromete en caso de ser asignado a instalar los equipos solicitados en el Anexo 1, conforme a la(s) partidas(s) que corresponda a su asignación, en óptimas condiciones de funcionamiento y garantizando el mantenimiento de los mismos. Para dar cumplimiento a esto, se deberá incluir en su Propuesta Técnica, carta bajo protesta de decir verdad en donde así lo manifieste.</w:t>
            </w:r>
          </w:p>
        </w:tc>
        <w:tc>
          <w:tcPr>
            <w:tcW w:w="709" w:type="dxa"/>
            <w:vAlign w:val="center"/>
          </w:tcPr>
          <w:p w14:paraId="4C0C3C6A"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C768AD3"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3AB86BBD" w14:textId="77777777" w:rsidR="00F07EFF" w:rsidRPr="00AA0B61" w:rsidRDefault="00F07EFF" w:rsidP="003632F9">
            <w:pPr>
              <w:pStyle w:val="Default"/>
              <w:rPr>
                <w:rFonts w:ascii="Calibri" w:hAnsi="Calibri"/>
                <w:sz w:val="16"/>
                <w:szCs w:val="16"/>
              </w:rPr>
            </w:pPr>
          </w:p>
        </w:tc>
      </w:tr>
      <w:tr w:rsidR="00F07EFF" w:rsidRPr="00AA0B61" w14:paraId="198C3BBA" w14:textId="77777777" w:rsidTr="003632F9">
        <w:trPr>
          <w:trHeight w:val="70"/>
          <w:jc w:val="center"/>
        </w:trPr>
        <w:tc>
          <w:tcPr>
            <w:tcW w:w="674" w:type="dxa"/>
            <w:vAlign w:val="center"/>
          </w:tcPr>
          <w:p w14:paraId="2934C408" w14:textId="77777777" w:rsidR="00F07EFF" w:rsidRPr="002F46FE" w:rsidRDefault="00F07EFF" w:rsidP="003632F9">
            <w:pPr>
              <w:pStyle w:val="Default"/>
              <w:jc w:val="center"/>
              <w:rPr>
                <w:rFonts w:ascii="Calibri" w:hAnsi="Calibri"/>
                <w:b/>
                <w:sz w:val="16"/>
                <w:szCs w:val="16"/>
              </w:rPr>
            </w:pPr>
            <w:r w:rsidRPr="002F46FE">
              <w:rPr>
                <w:rFonts w:ascii="Calibri" w:hAnsi="Calibri"/>
                <w:b/>
                <w:sz w:val="16"/>
                <w:szCs w:val="16"/>
              </w:rPr>
              <w:t>11</w:t>
            </w:r>
          </w:p>
        </w:tc>
        <w:tc>
          <w:tcPr>
            <w:tcW w:w="7506" w:type="dxa"/>
          </w:tcPr>
          <w:p w14:paraId="68513188" w14:textId="77777777" w:rsidR="00F07EFF" w:rsidRPr="00F07EFF" w:rsidRDefault="00F07EFF" w:rsidP="00AE267A">
            <w:pPr>
              <w:jc w:val="both"/>
              <w:rPr>
                <w:rFonts w:cs="Arial"/>
                <w:sz w:val="15"/>
                <w:szCs w:val="15"/>
              </w:rPr>
            </w:pPr>
            <w:r w:rsidRPr="00F07EFF">
              <w:rPr>
                <w:rFonts w:asciiTheme="minorHAnsi" w:hAnsiTheme="minorHAnsi" w:cs="Arial"/>
                <w:sz w:val="15"/>
                <w:szCs w:val="15"/>
              </w:rPr>
              <w:t>Folletos en español de los Equipos en Comodato</w:t>
            </w:r>
            <w:r w:rsidR="000C35C7">
              <w:rPr>
                <w:rFonts w:asciiTheme="minorHAnsi" w:hAnsiTheme="minorHAnsi" w:cs="Arial"/>
                <w:sz w:val="15"/>
                <w:szCs w:val="15"/>
              </w:rPr>
              <w:t xml:space="preserve"> </w:t>
            </w:r>
            <w:r w:rsidRPr="00F07EFF">
              <w:rPr>
                <w:rFonts w:asciiTheme="minorHAnsi" w:hAnsiTheme="minorHAnsi" w:cs="Arial"/>
                <w:sz w:val="15"/>
                <w:szCs w:val="15"/>
              </w:rPr>
              <w:t xml:space="preserve">que describan cuando menos las características </w:t>
            </w:r>
            <w:r w:rsidRPr="00CA53A4">
              <w:rPr>
                <w:rFonts w:asciiTheme="minorHAnsi" w:hAnsiTheme="minorHAnsi" w:cs="Arial"/>
                <w:sz w:val="15"/>
                <w:szCs w:val="15"/>
              </w:rPr>
              <w:t>solicitadas en el Anexo 1</w:t>
            </w:r>
            <w:r w:rsidR="00AE267A" w:rsidRPr="00CA53A4">
              <w:rPr>
                <w:rFonts w:asciiTheme="minorHAnsi" w:hAnsiTheme="minorHAnsi" w:cs="Arial"/>
                <w:sz w:val="15"/>
                <w:szCs w:val="15"/>
              </w:rPr>
              <w:t>A</w:t>
            </w:r>
            <w:r w:rsidRPr="00CA53A4">
              <w:rPr>
                <w:rFonts w:asciiTheme="minorHAnsi" w:hAnsiTheme="minorHAnsi" w:cs="Arial"/>
                <w:sz w:val="15"/>
                <w:szCs w:val="15"/>
              </w:rPr>
              <w:t>.</w:t>
            </w:r>
          </w:p>
        </w:tc>
        <w:tc>
          <w:tcPr>
            <w:tcW w:w="709" w:type="dxa"/>
            <w:vAlign w:val="center"/>
          </w:tcPr>
          <w:p w14:paraId="0DE62B51"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2186E09"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0E421E2C" w14:textId="77777777" w:rsidR="00F07EFF" w:rsidRPr="00AA0B61" w:rsidRDefault="00F07EFF" w:rsidP="003632F9">
            <w:pPr>
              <w:pStyle w:val="Default"/>
              <w:rPr>
                <w:rFonts w:ascii="Calibri" w:hAnsi="Calibri"/>
                <w:sz w:val="16"/>
                <w:szCs w:val="16"/>
              </w:rPr>
            </w:pPr>
          </w:p>
        </w:tc>
      </w:tr>
      <w:tr w:rsidR="00F07EFF" w:rsidRPr="00AA0B61" w14:paraId="2B1C91EE" w14:textId="77777777" w:rsidTr="003632F9">
        <w:trPr>
          <w:trHeight w:val="169"/>
          <w:jc w:val="center"/>
        </w:trPr>
        <w:tc>
          <w:tcPr>
            <w:tcW w:w="674" w:type="dxa"/>
            <w:vAlign w:val="center"/>
          </w:tcPr>
          <w:p w14:paraId="33DC1BD3" w14:textId="77777777" w:rsidR="00F07EFF" w:rsidRPr="002F46FE" w:rsidRDefault="00F07EFF" w:rsidP="003632F9">
            <w:pPr>
              <w:pStyle w:val="Default"/>
              <w:jc w:val="center"/>
              <w:rPr>
                <w:rFonts w:ascii="Calibri" w:hAnsi="Calibri"/>
                <w:b/>
                <w:sz w:val="16"/>
                <w:szCs w:val="16"/>
              </w:rPr>
            </w:pPr>
            <w:r w:rsidRPr="002F46FE">
              <w:rPr>
                <w:rFonts w:ascii="Calibri" w:hAnsi="Calibri"/>
                <w:b/>
                <w:sz w:val="16"/>
                <w:szCs w:val="16"/>
              </w:rPr>
              <w:t>12</w:t>
            </w:r>
          </w:p>
        </w:tc>
        <w:tc>
          <w:tcPr>
            <w:tcW w:w="7506" w:type="dxa"/>
          </w:tcPr>
          <w:p w14:paraId="1E242B8C" w14:textId="75D10B1A" w:rsidR="00F07EFF" w:rsidRPr="00F07EFF" w:rsidRDefault="00F07EFF" w:rsidP="00F07EFF">
            <w:pPr>
              <w:tabs>
                <w:tab w:val="right" w:pos="1276"/>
              </w:tabs>
              <w:jc w:val="both"/>
              <w:rPr>
                <w:rFonts w:cs="Arial"/>
                <w:sz w:val="15"/>
                <w:szCs w:val="15"/>
              </w:rPr>
            </w:pPr>
            <w:r w:rsidRPr="00F07EFF">
              <w:rPr>
                <w:rFonts w:asciiTheme="minorHAnsi" w:hAnsiTheme="minorHAnsi" w:cs="Arial"/>
                <w:sz w:val="15"/>
                <w:szCs w:val="15"/>
              </w:rPr>
              <w:t>Carta compromiso de que proporcionará la capacitación y asesoría al personal que designen las Unidades Aplicativas de la Convocante durante el tiempo que estimen conveniente dichas unidades para el adecuado manejo de los equipos</w:t>
            </w:r>
            <w:r w:rsidR="001544D8">
              <w:rPr>
                <w:rFonts w:asciiTheme="minorHAnsi" w:hAnsiTheme="minorHAnsi" w:cs="Arial"/>
                <w:sz w:val="15"/>
                <w:szCs w:val="15"/>
              </w:rPr>
              <w:t xml:space="preserve"> </w:t>
            </w:r>
            <w:r w:rsidR="00A41A38" w:rsidRPr="00A41A38">
              <w:rPr>
                <w:rFonts w:asciiTheme="minorHAnsi" w:hAnsiTheme="minorHAnsi" w:cs="Arial"/>
                <w:sz w:val="15"/>
                <w:szCs w:val="15"/>
              </w:rPr>
              <w:t>(Durante los primeros 15 días de la vigencia del contrato el o los licitantes que resulten adjudicados deberán presentar a la Convocante un programa calendarizado de capacitación en el uso de instrumentos y equipos)</w:t>
            </w:r>
            <w:r w:rsidR="00A41A38">
              <w:rPr>
                <w:rFonts w:asciiTheme="minorHAnsi" w:hAnsiTheme="minorHAnsi" w:cs="Arial"/>
                <w:sz w:val="15"/>
                <w:szCs w:val="15"/>
              </w:rPr>
              <w:t>.</w:t>
            </w:r>
          </w:p>
        </w:tc>
        <w:tc>
          <w:tcPr>
            <w:tcW w:w="709" w:type="dxa"/>
            <w:vAlign w:val="center"/>
          </w:tcPr>
          <w:p w14:paraId="6CA74EAE"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9826B95"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4B66356E" w14:textId="77777777" w:rsidR="00F07EFF" w:rsidRPr="00AA0B61" w:rsidRDefault="00F07EFF" w:rsidP="003632F9">
            <w:pPr>
              <w:pStyle w:val="Default"/>
              <w:rPr>
                <w:rFonts w:ascii="Calibri" w:hAnsi="Calibri"/>
                <w:sz w:val="16"/>
                <w:szCs w:val="16"/>
              </w:rPr>
            </w:pPr>
          </w:p>
        </w:tc>
      </w:tr>
      <w:tr w:rsidR="00F07EFF" w:rsidRPr="00AA0B61" w14:paraId="4ED184A9" w14:textId="77777777" w:rsidTr="003632F9">
        <w:trPr>
          <w:trHeight w:val="60"/>
          <w:jc w:val="center"/>
        </w:trPr>
        <w:tc>
          <w:tcPr>
            <w:tcW w:w="674" w:type="dxa"/>
            <w:vAlign w:val="center"/>
          </w:tcPr>
          <w:p w14:paraId="0217308E" w14:textId="77777777" w:rsidR="00F07EFF" w:rsidRPr="002F46FE" w:rsidRDefault="00F07EFF" w:rsidP="003632F9">
            <w:pPr>
              <w:pStyle w:val="Default"/>
              <w:jc w:val="center"/>
              <w:rPr>
                <w:rFonts w:ascii="Calibri" w:hAnsi="Calibri"/>
                <w:b/>
                <w:sz w:val="16"/>
                <w:szCs w:val="16"/>
              </w:rPr>
            </w:pPr>
            <w:r w:rsidRPr="002F46FE">
              <w:rPr>
                <w:rFonts w:ascii="Calibri" w:hAnsi="Calibri"/>
                <w:b/>
                <w:sz w:val="16"/>
                <w:szCs w:val="16"/>
              </w:rPr>
              <w:t>13</w:t>
            </w:r>
          </w:p>
        </w:tc>
        <w:tc>
          <w:tcPr>
            <w:tcW w:w="7506" w:type="dxa"/>
          </w:tcPr>
          <w:p w14:paraId="4EAE69F0" w14:textId="77777777" w:rsidR="00F07EFF" w:rsidRPr="00F07EFF" w:rsidRDefault="00F07EFF" w:rsidP="00F07EFF">
            <w:pPr>
              <w:jc w:val="both"/>
              <w:rPr>
                <w:rFonts w:cs="Arial"/>
                <w:sz w:val="15"/>
                <w:szCs w:val="15"/>
              </w:rPr>
            </w:pPr>
            <w:r w:rsidRPr="00F07EFF">
              <w:rPr>
                <w:rFonts w:asciiTheme="minorHAnsi" w:hAnsiTheme="minorHAnsi" w:cs="Arial"/>
                <w:sz w:val="15"/>
                <w:szCs w:val="15"/>
              </w:rPr>
              <w:t xml:space="preserve">Carta donde detalle el Staff de Ingeniería, deberá incluir el nombre o nombres de las personas, Currículums, Diplomas y Certificados y teléfonos de urgencia, además de los nombres y teléfonos de las personas con los cuales se contactará la información para las solicitudes de abasto o devoluciones que hagan las unidades aplicativas, así como el domicilio, teléfono de la oficina, celular. </w:t>
            </w:r>
          </w:p>
        </w:tc>
        <w:tc>
          <w:tcPr>
            <w:tcW w:w="709" w:type="dxa"/>
            <w:vAlign w:val="center"/>
          </w:tcPr>
          <w:p w14:paraId="1422F86E"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CA14F15"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7363982A" w14:textId="77777777" w:rsidR="00F07EFF" w:rsidRPr="00AA0B61" w:rsidRDefault="00F07EFF" w:rsidP="003632F9">
            <w:pPr>
              <w:pStyle w:val="Default"/>
              <w:rPr>
                <w:rFonts w:ascii="Calibri" w:hAnsi="Calibri"/>
                <w:sz w:val="16"/>
                <w:szCs w:val="16"/>
              </w:rPr>
            </w:pPr>
          </w:p>
        </w:tc>
      </w:tr>
      <w:tr w:rsidR="00F07EFF" w:rsidRPr="00AA0B61" w14:paraId="67190438" w14:textId="77777777" w:rsidTr="003632F9">
        <w:trPr>
          <w:trHeight w:val="60"/>
          <w:jc w:val="center"/>
        </w:trPr>
        <w:tc>
          <w:tcPr>
            <w:tcW w:w="674" w:type="dxa"/>
            <w:vAlign w:val="center"/>
          </w:tcPr>
          <w:p w14:paraId="56DB158B" w14:textId="77777777" w:rsidR="00F07EFF" w:rsidRPr="002F46FE" w:rsidRDefault="00F07EFF" w:rsidP="003632F9">
            <w:pPr>
              <w:pStyle w:val="Default"/>
              <w:jc w:val="center"/>
              <w:rPr>
                <w:rFonts w:ascii="Calibri" w:hAnsi="Calibri"/>
                <w:b/>
                <w:sz w:val="16"/>
                <w:szCs w:val="16"/>
              </w:rPr>
            </w:pPr>
            <w:r w:rsidRPr="002F46FE">
              <w:rPr>
                <w:rFonts w:ascii="Calibri" w:hAnsi="Calibri"/>
                <w:b/>
                <w:sz w:val="16"/>
                <w:szCs w:val="16"/>
              </w:rPr>
              <w:t>14</w:t>
            </w:r>
          </w:p>
        </w:tc>
        <w:tc>
          <w:tcPr>
            <w:tcW w:w="7506" w:type="dxa"/>
          </w:tcPr>
          <w:p w14:paraId="2DD660A5" w14:textId="77777777" w:rsidR="00F07EFF" w:rsidRPr="00F07EFF" w:rsidRDefault="00F07EFF" w:rsidP="00F07EFF">
            <w:pPr>
              <w:jc w:val="both"/>
              <w:rPr>
                <w:rFonts w:cs="Arial"/>
                <w:sz w:val="15"/>
                <w:szCs w:val="15"/>
              </w:rPr>
            </w:pPr>
            <w:r w:rsidRPr="00F07EFF">
              <w:rPr>
                <w:rFonts w:asciiTheme="minorHAnsi" w:hAnsiTheme="minorHAnsi" w:cs="Arial"/>
                <w:sz w:val="15"/>
                <w:szCs w:val="15"/>
              </w:rPr>
              <w:t xml:space="preserve">Carta compromiso de que en caso de resultar adjudicado, se corregirá en un término no mayor a 24 horas cualquier falla o avería que se presenten en los equipos, con excepción de los Equipos de Química Clínica, para los que el plazo será de 12 horas; así como de que, en el supuesto que no se subsane la anomalía en el término establecido o que el equipo o equipos no tengan compostura, la Convocante tomará las medidas necesarias a fin de que se garantice el servicio a los pacientes, por lo cual, el licitante será responsable de los gastos que se generen en demasía por su incumplimiento en la prestación del servicio. </w:t>
            </w:r>
          </w:p>
        </w:tc>
        <w:tc>
          <w:tcPr>
            <w:tcW w:w="709" w:type="dxa"/>
            <w:vAlign w:val="center"/>
          </w:tcPr>
          <w:p w14:paraId="14466A0B"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C5EE223"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0F16571F" w14:textId="77777777" w:rsidR="00F07EFF" w:rsidRPr="00AA0B61" w:rsidRDefault="00F07EFF" w:rsidP="003632F9">
            <w:pPr>
              <w:pStyle w:val="Default"/>
              <w:rPr>
                <w:rFonts w:ascii="Calibri" w:hAnsi="Calibri"/>
                <w:sz w:val="16"/>
                <w:szCs w:val="16"/>
              </w:rPr>
            </w:pPr>
          </w:p>
        </w:tc>
      </w:tr>
      <w:tr w:rsidR="00F07EFF" w:rsidRPr="00AA0B61" w14:paraId="0655678F" w14:textId="77777777" w:rsidTr="003632F9">
        <w:trPr>
          <w:trHeight w:val="60"/>
          <w:jc w:val="center"/>
        </w:trPr>
        <w:tc>
          <w:tcPr>
            <w:tcW w:w="674" w:type="dxa"/>
            <w:vAlign w:val="center"/>
          </w:tcPr>
          <w:p w14:paraId="45C3CEE1" w14:textId="77777777" w:rsidR="00F07EFF" w:rsidRPr="002F46FE" w:rsidRDefault="00F07EFF" w:rsidP="003632F9">
            <w:pPr>
              <w:pStyle w:val="Default"/>
              <w:jc w:val="center"/>
              <w:rPr>
                <w:rFonts w:ascii="Calibri" w:hAnsi="Calibri"/>
                <w:b/>
                <w:sz w:val="16"/>
                <w:szCs w:val="16"/>
              </w:rPr>
            </w:pPr>
            <w:r w:rsidRPr="002F46FE">
              <w:rPr>
                <w:rFonts w:ascii="Calibri" w:hAnsi="Calibri"/>
                <w:b/>
                <w:sz w:val="16"/>
                <w:szCs w:val="16"/>
              </w:rPr>
              <w:t>15</w:t>
            </w:r>
          </w:p>
        </w:tc>
        <w:tc>
          <w:tcPr>
            <w:tcW w:w="7506" w:type="dxa"/>
          </w:tcPr>
          <w:p w14:paraId="03E47538" w14:textId="07748855" w:rsidR="00F07EFF" w:rsidRPr="00F07EFF" w:rsidRDefault="00F07EFF" w:rsidP="00F07EFF">
            <w:pPr>
              <w:jc w:val="both"/>
              <w:rPr>
                <w:rFonts w:cs="Arial"/>
                <w:sz w:val="15"/>
                <w:szCs w:val="15"/>
              </w:rPr>
            </w:pPr>
            <w:r w:rsidRPr="00F07EFF">
              <w:rPr>
                <w:rFonts w:asciiTheme="minorHAnsi" w:hAnsiTheme="minorHAnsi" w:cs="Arial"/>
                <w:sz w:val="15"/>
                <w:szCs w:val="15"/>
              </w:rPr>
              <w:t>Carta compromiso de que en caso de resultar adjudicado se responsabilizará del mantenimiento preventivo y correctivo de los equipos proporcionados en comodato, cuando sea necesario el traslado del equipo a las oficinas del licitante, para su mantenimiento y se prolongue por más de 24 horas proporcionará inmediatamente otro equipo igual, de tal manera que el servicio no se vea interrumpido.</w:t>
            </w:r>
          </w:p>
        </w:tc>
        <w:tc>
          <w:tcPr>
            <w:tcW w:w="709" w:type="dxa"/>
            <w:vAlign w:val="center"/>
          </w:tcPr>
          <w:p w14:paraId="6E7192E6"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61D6C2E"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01CBE679" w14:textId="77777777" w:rsidR="00F07EFF" w:rsidRPr="00AA0B61" w:rsidRDefault="00F07EFF" w:rsidP="003632F9">
            <w:pPr>
              <w:pStyle w:val="Default"/>
              <w:rPr>
                <w:rFonts w:ascii="Calibri" w:hAnsi="Calibri"/>
                <w:sz w:val="16"/>
                <w:szCs w:val="16"/>
              </w:rPr>
            </w:pPr>
          </w:p>
        </w:tc>
      </w:tr>
      <w:tr w:rsidR="00F07EFF" w:rsidRPr="00AA0B61" w14:paraId="52AF20E9" w14:textId="77777777" w:rsidTr="003632F9">
        <w:trPr>
          <w:trHeight w:val="60"/>
          <w:jc w:val="center"/>
        </w:trPr>
        <w:tc>
          <w:tcPr>
            <w:tcW w:w="674" w:type="dxa"/>
            <w:vAlign w:val="center"/>
          </w:tcPr>
          <w:p w14:paraId="157283E3" w14:textId="77777777" w:rsidR="00F07EFF" w:rsidRPr="00AA0B61" w:rsidRDefault="00F07EFF" w:rsidP="003632F9">
            <w:pPr>
              <w:pStyle w:val="Default"/>
              <w:jc w:val="center"/>
              <w:rPr>
                <w:rFonts w:ascii="Calibri" w:hAnsi="Calibri"/>
                <w:b/>
                <w:sz w:val="16"/>
                <w:szCs w:val="16"/>
              </w:rPr>
            </w:pPr>
            <w:r>
              <w:rPr>
                <w:rFonts w:ascii="Calibri" w:hAnsi="Calibri"/>
                <w:b/>
                <w:sz w:val="16"/>
                <w:szCs w:val="16"/>
              </w:rPr>
              <w:lastRenderedPageBreak/>
              <w:t>16</w:t>
            </w:r>
          </w:p>
        </w:tc>
        <w:tc>
          <w:tcPr>
            <w:tcW w:w="7506" w:type="dxa"/>
          </w:tcPr>
          <w:p w14:paraId="653A6901" w14:textId="1C9ED00A" w:rsidR="00F07EFF" w:rsidRPr="00F07EFF" w:rsidRDefault="00F07EFF" w:rsidP="00F07EFF">
            <w:pPr>
              <w:tabs>
                <w:tab w:val="left" w:pos="1276"/>
              </w:tabs>
              <w:jc w:val="both"/>
              <w:rPr>
                <w:rFonts w:cs="Arial"/>
                <w:sz w:val="15"/>
                <w:szCs w:val="15"/>
              </w:rPr>
            </w:pPr>
            <w:r w:rsidRPr="00F07EFF">
              <w:rPr>
                <w:rFonts w:asciiTheme="minorHAnsi" w:hAnsiTheme="minorHAnsi" w:cs="Arial"/>
                <w:sz w:val="15"/>
                <w:szCs w:val="15"/>
              </w:rPr>
              <w:t>Escrito en el que garantice que el período de caducidad de los Reactivos deberá ser de un año, como mínimo, contado a partir de la recepción en cada una de las Unidades Aplicativas de la Convocante, en caso de suministrar insumos con menor caducidad a la establecida, se podrán devolver los mismos a juicio y responsabilidad del Laboratorio de la Unidad Aplicativa.</w:t>
            </w:r>
          </w:p>
        </w:tc>
        <w:tc>
          <w:tcPr>
            <w:tcW w:w="709" w:type="dxa"/>
            <w:vAlign w:val="center"/>
          </w:tcPr>
          <w:p w14:paraId="0CDB3C3F"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1A2F5D5"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73BDC803" w14:textId="77777777" w:rsidR="00F07EFF" w:rsidRPr="00AA0B61" w:rsidRDefault="00F07EFF" w:rsidP="003632F9">
            <w:pPr>
              <w:pStyle w:val="Default"/>
              <w:rPr>
                <w:rFonts w:ascii="Calibri" w:hAnsi="Calibri"/>
                <w:sz w:val="16"/>
                <w:szCs w:val="16"/>
              </w:rPr>
            </w:pPr>
          </w:p>
        </w:tc>
      </w:tr>
      <w:tr w:rsidR="00F07EFF" w:rsidRPr="00AA0B61" w14:paraId="16F173F8" w14:textId="77777777" w:rsidTr="003632F9">
        <w:trPr>
          <w:trHeight w:val="126"/>
          <w:jc w:val="center"/>
        </w:trPr>
        <w:tc>
          <w:tcPr>
            <w:tcW w:w="674" w:type="dxa"/>
            <w:vAlign w:val="center"/>
          </w:tcPr>
          <w:p w14:paraId="238E745F" w14:textId="77777777" w:rsidR="00F07EFF" w:rsidRPr="00AA0B61" w:rsidRDefault="00F07EFF" w:rsidP="003632F9">
            <w:pPr>
              <w:pStyle w:val="Default"/>
              <w:jc w:val="center"/>
              <w:rPr>
                <w:rFonts w:ascii="Calibri" w:hAnsi="Calibri"/>
                <w:b/>
                <w:sz w:val="16"/>
                <w:szCs w:val="16"/>
              </w:rPr>
            </w:pPr>
            <w:r>
              <w:rPr>
                <w:rFonts w:ascii="Calibri" w:hAnsi="Calibri"/>
                <w:b/>
                <w:sz w:val="16"/>
                <w:szCs w:val="16"/>
              </w:rPr>
              <w:t>17</w:t>
            </w:r>
          </w:p>
        </w:tc>
        <w:tc>
          <w:tcPr>
            <w:tcW w:w="7506" w:type="dxa"/>
          </w:tcPr>
          <w:p w14:paraId="2B131F4E" w14:textId="2738C6DF" w:rsidR="00F07EFF" w:rsidRPr="00F07EFF" w:rsidRDefault="00F07EFF" w:rsidP="00F07EFF">
            <w:pPr>
              <w:tabs>
                <w:tab w:val="right" w:pos="1276"/>
              </w:tabs>
              <w:jc w:val="both"/>
              <w:rPr>
                <w:sz w:val="15"/>
                <w:szCs w:val="15"/>
                <w:lang w:val="es-MX"/>
              </w:rPr>
            </w:pPr>
            <w:r w:rsidRPr="00F07EFF">
              <w:rPr>
                <w:rFonts w:asciiTheme="minorHAnsi" w:hAnsiTheme="minorHAnsi"/>
                <w:sz w:val="15"/>
                <w:szCs w:val="15"/>
              </w:rPr>
              <w:t xml:space="preserve">Alguno de los siguientes Certificados de calidad: </w:t>
            </w:r>
            <w:r w:rsidRPr="00F07EFF">
              <w:rPr>
                <w:rFonts w:asciiTheme="minorHAnsi" w:hAnsiTheme="minorHAnsi"/>
                <w:sz w:val="15"/>
                <w:szCs w:val="15"/>
                <w:lang w:val="es-MX"/>
              </w:rPr>
              <w:t>ISO, FDA, CE,</w:t>
            </w:r>
            <w:r w:rsidRPr="00F07EFF">
              <w:rPr>
                <w:rFonts w:asciiTheme="minorHAnsi" w:hAnsiTheme="minorHAnsi" w:cs="Arial"/>
                <w:sz w:val="15"/>
                <w:szCs w:val="15"/>
              </w:rPr>
              <w:t xml:space="preserve"> UL, TUV. P</w:t>
            </w:r>
            <w:r w:rsidRPr="00F07EFF">
              <w:rPr>
                <w:rFonts w:asciiTheme="minorHAnsi" w:hAnsiTheme="minorHAnsi"/>
                <w:sz w:val="15"/>
                <w:szCs w:val="15"/>
                <w:lang w:val="es-MX"/>
              </w:rPr>
              <w:t xml:space="preserve">ara equipos y reactivos fabricados en </w:t>
            </w:r>
            <w:r w:rsidR="00093DAF" w:rsidRPr="00F07EFF">
              <w:rPr>
                <w:rFonts w:asciiTheme="minorHAnsi" w:hAnsiTheme="minorHAnsi"/>
                <w:sz w:val="15"/>
                <w:szCs w:val="15"/>
                <w:lang w:val="es-MX"/>
              </w:rPr>
              <w:t>México,</w:t>
            </w:r>
            <w:r w:rsidRPr="00F07EFF">
              <w:rPr>
                <w:rFonts w:asciiTheme="minorHAnsi" w:hAnsiTheme="minorHAnsi"/>
                <w:sz w:val="15"/>
                <w:szCs w:val="15"/>
                <w:lang w:val="es-MX"/>
              </w:rPr>
              <w:t xml:space="preserve"> además, la documentación de </w:t>
            </w:r>
            <w:r w:rsidR="004509F1">
              <w:rPr>
                <w:rFonts w:asciiTheme="minorHAnsi" w:hAnsiTheme="minorHAnsi"/>
                <w:sz w:val="15"/>
                <w:szCs w:val="15"/>
                <w:lang w:val="es-MX"/>
              </w:rPr>
              <w:t>buenas prácticas de fabricación.</w:t>
            </w:r>
          </w:p>
        </w:tc>
        <w:tc>
          <w:tcPr>
            <w:tcW w:w="709" w:type="dxa"/>
            <w:vAlign w:val="center"/>
          </w:tcPr>
          <w:p w14:paraId="17A4AF0E"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3DC7D03"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5CB49628" w14:textId="77777777" w:rsidR="00F07EFF" w:rsidRPr="00AA0B61" w:rsidRDefault="00F07EFF" w:rsidP="003632F9">
            <w:pPr>
              <w:pStyle w:val="Default"/>
              <w:rPr>
                <w:rFonts w:ascii="Calibri" w:hAnsi="Calibri"/>
                <w:sz w:val="16"/>
                <w:szCs w:val="16"/>
              </w:rPr>
            </w:pPr>
          </w:p>
        </w:tc>
      </w:tr>
      <w:tr w:rsidR="00F07EFF" w:rsidRPr="00AA0B61" w14:paraId="6A378E6C" w14:textId="77777777" w:rsidTr="00B26074">
        <w:trPr>
          <w:trHeight w:val="93"/>
          <w:jc w:val="center"/>
        </w:trPr>
        <w:tc>
          <w:tcPr>
            <w:tcW w:w="674" w:type="dxa"/>
            <w:vAlign w:val="center"/>
          </w:tcPr>
          <w:p w14:paraId="47FAB91A" w14:textId="77777777" w:rsidR="00F07EFF" w:rsidRPr="00AA0B61" w:rsidRDefault="00F07EFF" w:rsidP="003632F9">
            <w:pPr>
              <w:pStyle w:val="Default"/>
              <w:jc w:val="center"/>
              <w:rPr>
                <w:rFonts w:ascii="Calibri" w:hAnsi="Calibri"/>
                <w:b/>
                <w:bCs/>
                <w:sz w:val="16"/>
                <w:szCs w:val="16"/>
              </w:rPr>
            </w:pPr>
            <w:r>
              <w:rPr>
                <w:rFonts w:ascii="Calibri" w:hAnsi="Calibri"/>
                <w:b/>
                <w:bCs/>
                <w:sz w:val="16"/>
                <w:szCs w:val="16"/>
              </w:rPr>
              <w:t>18</w:t>
            </w:r>
          </w:p>
        </w:tc>
        <w:tc>
          <w:tcPr>
            <w:tcW w:w="7506" w:type="dxa"/>
          </w:tcPr>
          <w:p w14:paraId="789BE346" w14:textId="77777777" w:rsidR="00F07EFF" w:rsidRPr="00F07EFF" w:rsidRDefault="00F07EFF" w:rsidP="00F07EFF">
            <w:pPr>
              <w:tabs>
                <w:tab w:val="right" w:pos="1276"/>
              </w:tabs>
              <w:jc w:val="both"/>
              <w:rPr>
                <w:sz w:val="15"/>
                <w:szCs w:val="15"/>
                <w:lang w:val="es-MX"/>
              </w:rPr>
            </w:pPr>
            <w:r w:rsidRPr="00F07EFF">
              <w:rPr>
                <w:rFonts w:asciiTheme="minorHAnsi" w:hAnsiTheme="minorHAnsi"/>
                <w:sz w:val="15"/>
                <w:szCs w:val="15"/>
                <w:lang w:val="es-MX"/>
              </w:rPr>
              <w:t>Copia simple legible del Registro Sanitario de los equipos y reactivos propuestos otorgados por la Secretaría de Salud.</w:t>
            </w:r>
          </w:p>
        </w:tc>
        <w:tc>
          <w:tcPr>
            <w:tcW w:w="709" w:type="dxa"/>
            <w:vAlign w:val="center"/>
          </w:tcPr>
          <w:p w14:paraId="0F6AE38D"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2A85A16"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5F94CADE" w14:textId="77777777" w:rsidR="00F07EFF" w:rsidRPr="00AA0B61" w:rsidRDefault="00F07EFF" w:rsidP="003632F9">
            <w:pPr>
              <w:pStyle w:val="Default"/>
              <w:rPr>
                <w:rFonts w:ascii="Calibri" w:hAnsi="Calibri"/>
                <w:sz w:val="16"/>
                <w:szCs w:val="16"/>
              </w:rPr>
            </w:pPr>
          </w:p>
        </w:tc>
      </w:tr>
      <w:tr w:rsidR="00F07EFF" w:rsidRPr="00AA0B61" w14:paraId="70FAD120" w14:textId="77777777" w:rsidTr="003632F9">
        <w:trPr>
          <w:trHeight w:val="126"/>
          <w:jc w:val="center"/>
        </w:trPr>
        <w:tc>
          <w:tcPr>
            <w:tcW w:w="674" w:type="dxa"/>
            <w:vAlign w:val="center"/>
          </w:tcPr>
          <w:p w14:paraId="705FB506" w14:textId="77777777" w:rsidR="00F07EFF" w:rsidRPr="00AA0B61" w:rsidRDefault="00BB0554" w:rsidP="003632F9">
            <w:pPr>
              <w:pStyle w:val="Default"/>
              <w:jc w:val="center"/>
              <w:rPr>
                <w:rFonts w:ascii="Calibri" w:hAnsi="Calibri"/>
                <w:b/>
                <w:bCs/>
                <w:sz w:val="16"/>
                <w:szCs w:val="16"/>
              </w:rPr>
            </w:pPr>
            <w:r>
              <w:rPr>
                <w:rFonts w:ascii="Calibri" w:hAnsi="Calibri"/>
                <w:b/>
                <w:bCs/>
                <w:sz w:val="16"/>
                <w:szCs w:val="16"/>
              </w:rPr>
              <w:t>19</w:t>
            </w:r>
          </w:p>
        </w:tc>
        <w:tc>
          <w:tcPr>
            <w:tcW w:w="7506" w:type="dxa"/>
          </w:tcPr>
          <w:p w14:paraId="22B0A7AF" w14:textId="77777777" w:rsidR="00F07EFF" w:rsidRPr="00B26074" w:rsidRDefault="00FD625E" w:rsidP="00FD625E">
            <w:pPr>
              <w:tabs>
                <w:tab w:val="left" w:pos="1134"/>
              </w:tabs>
              <w:jc w:val="both"/>
              <w:rPr>
                <w:rFonts w:ascii="Calibri" w:hAnsi="Calibri" w:cs="Calibri"/>
                <w:sz w:val="15"/>
                <w:szCs w:val="15"/>
              </w:rPr>
            </w:pPr>
            <w:r w:rsidRPr="00B26074">
              <w:rPr>
                <w:rFonts w:ascii="Calibri" w:hAnsi="Calibri" w:cs="Calibri"/>
                <w:sz w:val="15"/>
                <w:szCs w:val="15"/>
              </w:rPr>
              <w:t>Los licitantes que quieran participar en el presente concurso, deberán presentar cuando menos cuatro cartas en original, dirigidas al Director Administrativo de la Convocante, emitidas en un plazo máximo de seis meses previos a la fecha de la presentación y apertura de propuestas técnicas por clientes en hoja membretada de estos; en las cuales estipule que han prestado buen servicio en la venta de reactivos de la misma naturaleza o similar a lo requerido en esta licitación, mismas que la Convocante se reserva el derecho de verificar, para su participación en el presente evento.</w:t>
            </w:r>
          </w:p>
        </w:tc>
        <w:tc>
          <w:tcPr>
            <w:tcW w:w="709" w:type="dxa"/>
            <w:vAlign w:val="center"/>
          </w:tcPr>
          <w:p w14:paraId="6E1DABD4"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355DA42" w14:textId="77777777" w:rsidR="00F07EFF" w:rsidRPr="00AA0B61" w:rsidRDefault="00F07EFF"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0FA2BB5E" w14:textId="77777777" w:rsidR="00F07EFF" w:rsidRPr="00AA0B61" w:rsidRDefault="00F07EFF" w:rsidP="003632F9">
            <w:pPr>
              <w:pStyle w:val="Default"/>
              <w:rPr>
                <w:rFonts w:ascii="Calibri" w:hAnsi="Calibri"/>
                <w:sz w:val="16"/>
                <w:szCs w:val="16"/>
              </w:rPr>
            </w:pPr>
          </w:p>
        </w:tc>
      </w:tr>
      <w:tr w:rsidR="00B26074" w:rsidRPr="00AA0B61" w14:paraId="689CA17A" w14:textId="77777777" w:rsidTr="003632F9">
        <w:trPr>
          <w:trHeight w:val="126"/>
          <w:jc w:val="center"/>
        </w:trPr>
        <w:tc>
          <w:tcPr>
            <w:tcW w:w="674" w:type="dxa"/>
            <w:vAlign w:val="center"/>
          </w:tcPr>
          <w:p w14:paraId="768C3878" w14:textId="7D33CC4D" w:rsidR="00B26074" w:rsidRDefault="00B26074" w:rsidP="003632F9">
            <w:pPr>
              <w:pStyle w:val="Default"/>
              <w:jc w:val="center"/>
              <w:rPr>
                <w:rFonts w:ascii="Calibri" w:hAnsi="Calibri"/>
                <w:b/>
                <w:bCs/>
                <w:sz w:val="16"/>
                <w:szCs w:val="16"/>
              </w:rPr>
            </w:pPr>
            <w:r>
              <w:rPr>
                <w:rFonts w:ascii="Calibri" w:hAnsi="Calibri"/>
                <w:b/>
                <w:bCs/>
                <w:sz w:val="16"/>
                <w:szCs w:val="16"/>
              </w:rPr>
              <w:t>20</w:t>
            </w:r>
          </w:p>
        </w:tc>
        <w:tc>
          <w:tcPr>
            <w:tcW w:w="7506" w:type="dxa"/>
          </w:tcPr>
          <w:p w14:paraId="7C5F4807" w14:textId="5A441130" w:rsidR="00B26074" w:rsidRPr="00B26074" w:rsidRDefault="00B26074" w:rsidP="00FD625E">
            <w:pPr>
              <w:tabs>
                <w:tab w:val="left" w:pos="1134"/>
              </w:tabs>
              <w:jc w:val="both"/>
              <w:rPr>
                <w:rFonts w:ascii="Calibri" w:hAnsi="Calibri" w:cs="Calibri"/>
                <w:sz w:val="15"/>
                <w:szCs w:val="15"/>
              </w:rPr>
            </w:pPr>
            <w:r w:rsidRPr="00B26074">
              <w:rPr>
                <w:rFonts w:ascii="Calibri" w:hAnsi="Calibri" w:cs="Calibri"/>
                <w:sz w:val="15"/>
                <w:szCs w:val="15"/>
              </w:rPr>
              <w:t>Carta compromiso de cumplir con cada uno de los requisitos señalados en el punto 1.3.3 de estas bases, Condiciones de prestación del servicio.</w:t>
            </w:r>
          </w:p>
        </w:tc>
        <w:tc>
          <w:tcPr>
            <w:tcW w:w="709" w:type="dxa"/>
            <w:vAlign w:val="center"/>
          </w:tcPr>
          <w:p w14:paraId="6E5B3F3C" w14:textId="77777777" w:rsidR="00B26074" w:rsidRPr="00AA0B61" w:rsidRDefault="00B26074" w:rsidP="003632F9">
            <w:pPr>
              <w:pStyle w:val="Default"/>
              <w:jc w:val="center"/>
              <w:rPr>
                <w:rFonts w:ascii="Calibri" w:hAnsi="Calibri"/>
                <w:sz w:val="16"/>
                <w:szCs w:val="16"/>
              </w:rPr>
            </w:pPr>
          </w:p>
        </w:tc>
        <w:tc>
          <w:tcPr>
            <w:tcW w:w="709" w:type="dxa"/>
            <w:vAlign w:val="center"/>
          </w:tcPr>
          <w:p w14:paraId="3D95C307" w14:textId="77777777" w:rsidR="00B26074" w:rsidRPr="00AA0B61" w:rsidRDefault="00B26074" w:rsidP="003632F9">
            <w:pPr>
              <w:pStyle w:val="Default"/>
              <w:jc w:val="center"/>
              <w:rPr>
                <w:rFonts w:ascii="Calibri" w:hAnsi="Calibri"/>
                <w:sz w:val="16"/>
                <w:szCs w:val="16"/>
              </w:rPr>
            </w:pPr>
          </w:p>
        </w:tc>
        <w:tc>
          <w:tcPr>
            <w:tcW w:w="930" w:type="dxa"/>
          </w:tcPr>
          <w:p w14:paraId="3567C27A" w14:textId="77777777" w:rsidR="00B26074" w:rsidRPr="00AA0B61" w:rsidRDefault="00B26074" w:rsidP="003632F9">
            <w:pPr>
              <w:pStyle w:val="Default"/>
              <w:rPr>
                <w:rFonts w:ascii="Calibri" w:hAnsi="Calibri"/>
                <w:sz w:val="16"/>
                <w:szCs w:val="16"/>
              </w:rPr>
            </w:pPr>
          </w:p>
        </w:tc>
      </w:tr>
      <w:tr w:rsidR="00BB0554" w:rsidRPr="00AA0B61" w14:paraId="139359C0" w14:textId="77777777" w:rsidTr="003632F9">
        <w:trPr>
          <w:trHeight w:val="126"/>
          <w:jc w:val="center"/>
        </w:trPr>
        <w:tc>
          <w:tcPr>
            <w:tcW w:w="674" w:type="dxa"/>
            <w:vAlign w:val="center"/>
          </w:tcPr>
          <w:p w14:paraId="61359981" w14:textId="6C7FC69B" w:rsidR="00BB0554" w:rsidRPr="00AA0B61" w:rsidRDefault="00BB0554" w:rsidP="00BB0554">
            <w:pPr>
              <w:pStyle w:val="Default"/>
              <w:jc w:val="center"/>
              <w:rPr>
                <w:rFonts w:ascii="Calibri" w:hAnsi="Calibri"/>
                <w:b/>
                <w:bCs/>
                <w:sz w:val="16"/>
                <w:szCs w:val="16"/>
              </w:rPr>
            </w:pPr>
            <w:r>
              <w:rPr>
                <w:rFonts w:ascii="Calibri" w:hAnsi="Calibri"/>
                <w:b/>
                <w:bCs/>
                <w:sz w:val="16"/>
                <w:szCs w:val="16"/>
              </w:rPr>
              <w:t>2</w:t>
            </w:r>
            <w:r w:rsidR="00B26074">
              <w:rPr>
                <w:rFonts w:ascii="Calibri" w:hAnsi="Calibri"/>
                <w:b/>
                <w:bCs/>
                <w:sz w:val="16"/>
                <w:szCs w:val="16"/>
              </w:rPr>
              <w:t>1</w:t>
            </w:r>
          </w:p>
        </w:tc>
        <w:tc>
          <w:tcPr>
            <w:tcW w:w="7506" w:type="dxa"/>
          </w:tcPr>
          <w:p w14:paraId="604EE4D2" w14:textId="27FCD85F" w:rsidR="00BB0554" w:rsidRPr="00F07EFF" w:rsidRDefault="00BB0554" w:rsidP="00BB0554">
            <w:pPr>
              <w:tabs>
                <w:tab w:val="left" w:pos="993"/>
              </w:tabs>
              <w:jc w:val="both"/>
              <w:rPr>
                <w:sz w:val="15"/>
                <w:szCs w:val="15"/>
              </w:rPr>
            </w:pPr>
            <w:r w:rsidRPr="00F07EFF">
              <w:rPr>
                <w:rFonts w:asciiTheme="minorHAnsi" w:hAnsiTheme="minorHAnsi"/>
                <w:bCs/>
                <w:sz w:val="15"/>
                <w:szCs w:val="15"/>
              </w:rPr>
              <w:t xml:space="preserve">Cd o USB que contenga el total de los documentos incluidos en el sobre técnico en formato </w:t>
            </w:r>
            <w:proofErr w:type="spellStart"/>
            <w:r w:rsidRPr="00F07EFF">
              <w:rPr>
                <w:rFonts w:asciiTheme="minorHAnsi" w:hAnsiTheme="minorHAnsi"/>
                <w:bCs/>
                <w:sz w:val="15"/>
                <w:szCs w:val="15"/>
              </w:rPr>
              <w:t>pdf</w:t>
            </w:r>
            <w:proofErr w:type="spellEnd"/>
            <w:r w:rsidRPr="00F07EFF">
              <w:rPr>
                <w:rFonts w:asciiTheme="minorHAnsi" w:hAnsiTheme="minorHAnsi"/>
                <w:bCs/>
                <w:sz w:val="15"/>
                <w:szCs w:val="15"/>
              </w:rPr>
              <w:t xml:space="preserve">, </w:t>
            </w:r>
            <w:proofErr w:type="spellStart"/>
            <w:r w:rsidRPr="00F07EFF">
              <w:rPr>
                <w:rFonts w:asciiTheme="minorHAnsi" w:hAnsiTheme="minorHAnsi"/>
                <w:bCs/>
                <w:sz w:val="15"/>
                <w:szCs w:val="15"/>
              </w:rPr>
              <w:t>word</w:t>
            </w:r>
            <w:proofErr w:type="spellEnd"/>
            <w:r w:rsidRPr="00F07EFF">
              <w:rPr>
                <w:rFonts w:asciiTheme="minorHAnsi" w:hAnsiTheme="minorHAnsi"/>
                <w:bCs/>
                <w:sz w:val="15"/>
                <w:szCs w:val="15"/>
              </w:rPr>
              <w:t xml:space="preserve"> o </w:t>
            </w:r>
            <w:r w:rsidR="001544D8">
              <w:rPr>
                <w:rFonts w:asciiTheme="minorHAnsi" w:hAnsiTheme="minorHAnsi"/>
                <w:bCs/>
                <w:sz w:val="15"/>
                <w:szCs w:val="15"/>
              </w:rPr>
              <w:t xml:space="preserve">Excel, </w:t>
            </w:r>
            <w:r w:rsidR="001544D8" w:rsidRPr="00690A67">
              <w:rPr>
                <w:rFonts w:asciiTheme="minorHAnsi" w:hAnsiTheme="minorHAnsi"/>
                <w:bCs/>
                <w:sz w:val="16"/>
                <w:szCs w:val="16"/>
              </w:rPr>
              <w:t>únicamente para agilizar la conducción y desarrollo del evento.</w:t>
            </w:r>
          </w:p>
        </w:tc>
        <w:tc>
          <w:tcPr>
            <w:tcW w:w="709" w:type="dxa"/>
            <w:vAlign w:val="center"/>
          </w:tcPr>
          <w:p w14:paraId="4DAD28E6" w14:textId="77777777" w:rsidR="00BB0554" w:rsidRPr="00AA0B61" w:rsidRDefault="00BB0554" w:rsidP="00BB0554">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706ECE1" w14:textId="77777777" w:rsidR="00BB0554" w:rsidRPr="00AA0B61" w:rsidRDefault="00BB0554" w:rsidP="00BB0554">
            <w:pPr>
              <w:pStyle w:val="Default"/>
              <w:jc w:val="center"/>
              <w:rPr>
                <w:rFonts w:ascii="Calibri" w:hAnsi="Calibri"/>
                <w:sz w:val="16"/>
                <w:szCs w:val="16"/>
              </w:rPr>
            </w:pPr>
            <w:r w:rsidRPr="00AA0B61">
              <w:rPr>
                <w:rFonts w:ascii="Calibri" w:hAnsi="Calibri"/>
                <w:sz w:val="16"/>
                <w:szCs w:val="16"/>
              </w:rPr>
              <w:t>No ( )</w:t>
            </w:r>
          </w:p>
        </w:tc>
        <w:tc>
          <w:tcPr>
            <w:tcW w:w="930" w:type="dxa"/>
          </w:tcPr>
          <w:p w14:paraId="2FBA27BD" w14:textId="77777777" w:rsidR="00BB0554" w:rsidRPr="00AA0B61" w:rsidRDefault="00BB0554" w:rsidP="00BB0554">
            <w:pPr>
              <w:pStyle w:val="Default"/>
              <w:rPr>
                <w:rFonts w:ascii="Calibri" w:hAnsi="Calibri"/>
                <w:sz w:val="16"/>
                <w:szCs w:val="16"/>
              </w:rPr>
            </w:pPr>
          </w:p>
        </w:tc>
      </w:tr>
      <w:tr w:rsidR="00BB0554" w:rsidRPr="00AA0B61" w14:paraId="2E3D1861" w14:textId="77777777" w:rsidTr="003632F9">
        <w:trPr>
          <w:trHeight w:val="126"/>
          <w:jc w:val="center"/>
        </w:trPr>
        <w:tc>
          <w:tcPr>
            <w:tcW w:w="674" w:type="dxa"/>
            <w:vAlign w:val="center"/>
          </w:tcPr>
          <w:p w14:paraId="16E6D74B" w14:textId="1275343E" w:rsidR="00BB0554" w:rsidRPr="00AA0B61" w:rsidRDefault="00BB0554" w:rsidP="00BB0554">
            <w:pPr>
              <w:pStyle w:val="Default"/>
              <w:jc w:val="center"/>
              <w:rPr>
                <w:rFonts w:ascii="Calibri" w:hAnsi="Calibri"/>
                <w:b/>
                <w:bCs/>
                <w:sz w:val="16"/>
                <w:szCs w:val="16"/>
              </w:rPr>
            </w:pPr>
            <w:r>
              <w:rPr>
                <w:rFonts w:ascii="Calibri" w:hAnsi="Calibri"/>
                <w:b/>
                <w:bCs/>
                <w:sz w:val="16"/>
                <w:szCs w:val="16"/>
              </w:rPr>
              <w:t>2</w:t>
            </w:r>
            <w:r w:rsidR="00B26074">
              <w:rPr>
                <w:rFonts w:ascii="Calibri" w:hAnsi="Calibri"/>
                <w:b/>
                <w:bCs/>
                <w:sz w:val="16"/>
                <w:szCs w:val="16"/>
              </w:rPr>
              <w:t>2</w:t>
            </w:r>
          </w:p>
        </w:tc>
        <w:tc>
          <w:tcPr>
            <w:tcW w:w="7506" w:type="dxa"/>
          </w:tcPr>
          <w:p w14:paraId="30DE2918" w14:textId="77777777" w:rsidR="00BB0554" w:rsidRPr="00F07EFF" w:rsidRDefault="00BB0554" w:rsidP="00BB0554">
            <w:pPr>
              <w:tabs>
                <w:tab w:val="left" w:pos="1134"/>
              </w:tabs>
              <w:jc w:val="both"/>
              <w:rPr>
                <w:color w:val="000000"/>
                <w:sz w:val="15"/>
                <w:szCs w:val="15"/>
              </w:rPr>
            </w:pPr>
            <w:r w:rsidRPr="00F07EFF">
              <w:rPr>
                <w:rFonts w:asciiTheme="minorHAnsi" w:hAnsiTheme="minorHAnsi"/>
                <w:b/>
                <w:sz w:val="15"/>
                <w:szCs w:val="15"/>
              </w:rPr>
              <w:t>ANEXO 5</w:t>
            </w:r>
            <w:r w:rsidRPr="00F07EFF">
              <w:rPr>
                <w:rFonts w:asciiTheme="minorHAnsi" w:hAnsiTheme="minorHAnsi"/>
                <w:sz w:val="15"/>
                <w:szCs w:val="15"/>
              </w:rPr>
              <w:t xml:space="preserve">. </w:t>
            </w:r>
            <w:r w:rsidRPr="00F07EFF">
              <w:rPr>
                <w:rFonts w:asciiTheme="minorHAnsi" w:hAnsiTheme="minorHAnsi" w:cs="Arial"/>
                <w:sz w:val="15"/>
                <w:szCs w:val="15"/>
              </w:rPr>
              <w:t>Carta de presentación de proposiciones</w:t>
            </w:r>
            <w:r w:rsidRPr="00F07EFF">
              <w:rPr>
                <w:rFonts w:asciiTheme="minorHAnsi" w:hAnsiTheme="minorHAnsi"/>
                <w:color w:val="000000"/>
                <w:sz w:val="15"/>
                <w:szCs w:val="15"/>
              </w:rPr>
              <w:t>.</w:t>
            </w:r>
          </w:p>
        </w:tc>
        <w:tc>
          <w:tcPr>
            <w:tcW w:w="709" w:type="dxa"/>
            <w:vAlign w:val="center"/>
          </w:tcPr>
          <w:p w14:paraId="55DB572F" w14:textId="77777777" w:rsidR="00BB0554" w:rsidRPr="00AA0B61" w:rsidRDefault="00BB0554" w:rsidP="00BB0554">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AAC7B44" w14:textId="77777777" w:rsidR="00BB0554" w:rsidRPr="00AA0B61" w:rsidRDefault="00BB0554" w:rsidP="00BB0554">
            <w:pPr>
              <w:pStyle w:val="Default"/>
              <w:jc w:val="center"/>
              <w:rPr>
                <w:rFonts w:ascii="Calibri" w:hAnsi="Calibri"/>
                <w:sz w:val="16"/>
                <w:szCs w:val="16"/>
              </w:rPr>
            </w:pPr>
            <w:r w:rsidRPr="00AA0B61">
              <w:rPr>
                <w:rFonts w:ascii="Calibri" w:hAnsi="Calibri"/>
                <w:sz w:val="16"/>
                <w:szCs w:val="16"/>
              </w:rPr>
              <w:t>No ( )</w:t>
            </w:r>
          </w:p>
        </w:tc>
        <w:tc>
          <w:tcPr>
            <w:tcW w:w="930" w:type="dxa"/>
          </w:tcPr>
          <w:p w14:paraId="2601CDB3" w14:textId="77777777" w:rsidR="00BB0554" w:rsidRPr="00AA0B61" w:rsidRDefault="00BB0554" w:rsidP="00BB0554">
            <w:pPr>
              <w:pStyle w:val="Default"/>
              <w:rPr>
                <w:rFonts w:ascii="Calibri" w:hAnsi="Calibri"/>
                <w:sz w:val="16"/>
                <w:szCs w:val="16"/>
              </w:rPr>
            </w:pPr>
          </w:p>
        </w:tc>
      </w:tr>
      <w:tr w:rsidR="00BB0554" w:rsidRPr="00AA0B61" w14:paraId="11D34B00" w14:textId="77777777" w:rsidTr="003632F9">
        <w:trPr>
          <w:trHeight w:val="126"/>
          <w:jc w:val="center"/>
        </w:trPr>
        <w:tc>
          <w:tcPr>
            <w:tcW w:w="674" w:type="dxa"/>
            <w:vAlign w:val="center"/>
          </w:tcPr>
          <w:p w14:paraId="403F0BD4" w14:textId="09ABCEB5" w:rsidR="00BB0554" w:rsidRDefault="00BB0554" w:rsidP="00BB0554">
            <w:pPr>
              <w:pStyle w:val="Default"/>
              <w:jc w:val="center"/>
              <w:rPr>
                <w:rFonts w:ascii="Calibri" w:hAnsi="Calibri"/>
                <w:b/>
                <w:bCs/>
                <w:sz w:val="16"/>
                <w:szCs w:val="16"/>
              </w:rPr>
            </w:pPr>
            <w:r>
              <w:rPr>
                <w:rFonts w:ascii="Calibri" w:hAnsi="Calibri"/>
                <w:b/>
                <w:bCs/>
                <w:sz w:val="16"/>
                <w:szCs w:val="16"/>
              </w:rPr>
              <w:t>2</w:t>
            </w:r>
            <w:r w:rsidR="00B26074">
              <w:rPr>
                <w:rFonts w:ascii="Calibri" w:hAnsi="Calibri"/>
                <w:b/>
                <w:bCs/>
                <w:sz w:val="16"/>
                <w:szCs w:val="16"/>
              </w:rPr>
              <w:t>3</w:t>
            </w:r>
          </w:p>
        </w:tc>
        <w:tc>
          <w:tcPr>
            <w:tcW w:w="7506" w:type="dxa"/>
          </w:tcPr>
          <w:p w14:paraId="4DB5946A" w14:textId="0F647106" w:rsidR="00BB0554" w:rsidRPr="00F07EFF" w:rsidRDefault="00BB0554" w:rsidP="00BB0554">
            <w:pPr>
              <w:tabs>
                <w:tab w:val="left" w:pos="1134"/>
              </w:tabs>
              <w:jc w:val="both"/>
              <w:rPr>
                <w:color w:val="000000"/>
                <w:sz w:val="15"/>
                <w:szCs w:val="15"/>
              </w:rPr>
            </w:pPr>
            <w:r w:rsidRPr="00F07EFF">
              <w:rPr>
                <w:rFonts w:asciiTheme="minorHAnsi" w:hAnsiTheme="minorHAnsi" w:cstheme="minorHAnsi"/>
                <w:b/>
                <w:sz w:val="15"/>
                <w:szCs w:val="15"/>
              </w:rPr>
              <w:t>ANEXO 7</w:t>
            </w:r>
            <w:r w:rsidRPr="00F07EFF">
              <w:rPr>
                <w:rFonts w:asciiTheme="minorHAnsi" w:hAnsiTheme="minorHAnsi" w:cstheme="minorHAnsi"/>
                <w:sz w:val="15"/>
                <w:szCs w:val="15"/>
              </w:rPr>
              <w:t xml:space="preserve">. Declaración de no encontrarse en alguno de los supuestos establecidos en los </w:t>
            </w:r>
            <w:r w:rsidRPr="00F07EFF">
              <w:rPr>
                <w:rFonts w:asciiTheme="minorHAnsi" w:hAnsiTheme="minorHAnsi" w:cstheme="minorHAnsi"/>
                <w:i/>
                <w:sz w:val="15"/>
                <w:szCs w:val="15"/>
              </w:rPr>
              <w:t>Artículos 37 y 95</w:t>
            </w:r>
            <w:r w:rsidRPr="00F07EFF">
              <w:rPr>
                <w:rFonts w:asciiTheme="minorHAnsi" w:hAnsiTheme="minorHAnsi" w:cstheme="minorHAnsi"/>
                <w:sz w:val="15"/>
                <w:szCs w:val="15"/>
              </w:rPr>
              <w:t xml:space="preserve"> de la Ley, </w:t>
            </w:r>
            <w:r w:rsidRPr="00F07EFF">
              <w:rPr>
                <w:rFonts w:asciiTheme="minorHAnsi" w:hAnsiTheme="minorHAnsi" w:cs="Arial"/>
                <w:i/>
                <w:sz w:val="15"/>
                <w:szCs w:val="15"/>
              </w:rPr>
              <w:t>Artículo 38</w:t>
            </w:r>
            <w:r w:rsidRPr="00F07EFF">
              <w:rPr>
                <w:rFonts w:asciiTheme="minorHAnsi" w:hAnsiTheme="minorHAnsi" w:cs="Arial"/>
                <w:sz w:val="15"/>
                <w:szCs w:val="15"/>
              </w:rPr>
              <w:t xml:space="preserve"> del Reglamento de la Ley de Adquisiciones, </w:t>
            </w:r>
            <w:r w:rsidR="001544D8">
              <w:rPr>
                <w:rFonts w:asciiTheme="minorHAnsi" w:hAnsiTheme="minorHAnsi" w:cs="Arial"/>
                <w:sz w:val="15"/>
                <w:szCs w:val="15"/>
              </w:rPr>
              <w:t>A</w:t>
            </w:r>
            <w:r w:rsidRPr="00F07EFF">
              <w:rPr>
                <w:rFonts w:asciiTheme="minorHAnsi" w:hAnsiTheme="minorHAnsi" w:cs="Arial"/>
                <w:sz w:val="15"/>
                <w:szCs w:val="15"/>
              </w:rPr>
              <w:t>rrendamientos y Contrataciones de Servicios del Estado de Nuevo León</w:t>
            </w:r>
            <w:r w:rsidRPr="00F07EFF">
              <w:rPr>
                <w:rFonts w:asciiTheme="minorHAnsi" w:hAnsiTheme="minorHAnsi" w:cstheme="minorHAnsi"/>
                <w:sz w:val="15"/>
                <w:szCs w:val="15"/>
              </w:rPr>
              <w:t>, Declaración de integridad y Certificado de Determinación Independiente de Propuesta.</w:t>
            </w:r>
          </w:p>
        </w:tc>
        <w:tc>
          <w:tcPr>
            <w:tcW w:w="709" w:type="dxa"/>
            <w:vAlign w:val="center"/>
          </w:tcPr>
          <w:p w14:paraId="4A0B7C86" w14:textId="77777777" w:rsidR="00BB0554" w:rsidRPr="00AA0B61" w:rsidRDefault="00BB0554" w:rsidP="00BB0554">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5B50E9A" w14:textId="77777777" w:rsidR="00BB0554" w:rsidRPr="00AA0B61" w:rsidRDefault="00BB0554" w:rsidP="00BB0554">
            <w:pPr>
              <w:pStyle w:val="Default"/>
              <w:jc w:val="center"/>
              <w:rPr>
                <w:rFonts w:ascii="Calibri" w:hAnsi="Calibri"/>
                <w:sz w:val="16"/>
                <w:szCs w:val="16"/>
              </w:rPr>
            </w:pPr>
            <w:r w:rsidRPr="00AA0B61">
              <w:rPr>
                <w:rFonts w:ascii="Calibri" w:hAnsi="Calibri"/>
                <w:sz w:val="16"/>
                <w:szCs w:val="16"/>
              </w:rPr>
              <w:t>No ( )</w:t>
            </w:r>
          </w:p>
        </w:tc>
        <w:tc>
          <w:tcPr>
            <w:tcW w:w="930" w:type="dxa"/>
          </w:tcPr>
          <w:p w14:paraId="7DFDEF53" w14:textId="77777777" w:rsidR="00BB0554" w:rsidRPr="00AA0B61" w:rsidRDefault="00BB0554" w:rsidP="00BB0554">
            <w:pPr>
              <w:pStyle w:val="Default"/>
              <w:rPr>
                <w:rFonts w:ascii="Calibri" w:hAnsi="Calibri"/>
                <w:sz w:val="16"/>
                <w:szCs w:val="16"/>
              </w:rPr>
            </w:pPr>
          </w:p>
        </w:tc>
      </w:tr>
      <w:tr w:rsidR="00BB0554" w:rsidRPr="00AA0B61" w14:paraId="65205EDE" w14:textId="77777777" w:rsidTr="003632F9">
        <w:trPr>
          <w:trHeight w:val="126"/>
          <w:jc w:val="center"/>
        </w:trPr>
        <w:tc>
          <w:tcPr>
            <w:tcW w:w="674" w:type="dxa"/>
            <w:vAlign w:val="center"/>
          </w:tcPr>
          <w:p w14:paraId="71F0FE9D" w14:textId="026CD306" w:rsidR="00BB0554" w:rsidRDefault="00BB0554" w:rsidP="00BB0554">
            <w:pPr>
              <w:pStyle w:val="Default"/>
              <w:jc w:val="center"/>
              <w:rPr>
                <w:rFonts w:ascii="Calibri" w:hAnsi="Calibri"/>
                <w:b/>
                <w:bCs/>
                <w:sz w:val="16"/>
                <w:szCs w:val="16"/>
              </w:rPr>
            </w:pPr>
            <w:r>
              <w:rPr>
                <w:rFonts w:ascii="Calibri" w:hAnsi="Calibri"/>
                <w:b/>
                <w:bCs/>
                <w:sz w:val="16"/>
                <w:szCs w:val="16"/>
              </w:rPr>
              <w:t>2</w:t>
            </w:r>
            <w:r w:rsidR="00B26074">
              <w:rPr>
                <w:rFonts w:ascii="Calibri" w:hAnsi="Calibri"/>
                <w:b/>
                <w:bCs/>
                <w:sz w:val="16"/>
                <w:szCs w:val="16"/>
              </w:rPr>
              <w:t>4</w:t>
            </w:r>
          </w:p>
        </w:tc>
        <w:tc>
          <w:tcPr>
            <w:tcW w:w="7506" w:type="dxa"/>
          </w:tcPr>
          <w:p w14:paraId="4564AF0B" w14:textId="77777777" w:rsidR="00BB0554" w:rsidRPr="00F07EFF" w:rsidRDefault="00BB0554" w:rsidP="00BB0554">
            <w:pPr>
              <w:tabs>
                <w:tab w:val="left" w:pos="1134"/>
              </w:tabs>
              <w:jc w:val="both"/>
              <w:rPr>
                <w:color w:val="000000"/>
                <w:sz w:val="15"/>
                <w:szCs w:val="15"/>
              </w:rPr>
            </w:pPr>
            <w:r w:rsidRPr="00F07EFF">
              <w:rPr>
                <w:rFonts w:asciiTheme="minorHAnsi" w:hAnsiTheme="minorHAnsi" w:cs="Arial"/>
                <w:sz w:val="15"/>
                <w:szCs w:val="15"/>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w:t>
            </w:r>
            <w:r w:rsidRPr="00F07EFF">
              <w:rPr>
                <w:rFonts w:asciiTheme="minorHAnsi" w:hAnsiTheme="minorHAnsi" w:cs="Arial"/>
                <w:bCs/>
                <w:sz w:val="15"/>
                <w:szCs w:val="15"/>
                <w:lang w:val="es-MX"/>
              </w:rPr>
              <w:t>.-Los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F07EFF">
              <w:rPr>
                <w:rFonts w:asciiTheme="minorHAnsi" w:hAnsiTheme="minorHAnsi" w:cs="Arial"/>
                <w:b/>
                <w:bCs/>
                <w:sz w:val="15"/>
                <w:szCs w:val="15"/>
                <w:lang w:val="es-MX"/>
              </w:rPr>
              <w:t>Anexo 9”</w:t>
            </w:r>
            <w:r w:rsidRPr="00F07EFF">
              <w:rPr>
                <w:rFonts w:asciiTheme="minorHAnsi" w:hAnsiTheme="minorHAnsi" w:cs="Arial"/>
                <w:bCs/>
                <w:sz w:val="15"/>
                <w:szCs w:val="15"/>
                <w:lang w:val="es-MX"/>
              </w:rPr>
              <w:t xml:space="preserve">; o con las reglas de origen correspondientes a los capítulos de compras del sector público de los tratados de libre comercio, citados en el numeral 1.1, utilizando el formato del </w:t>
            </w:r>
            <w:r w:rsidRPr="00F07EFF">
              <w:rPr>
                <w:rFonts w:asciiTheme="minorHAnsi" w:hAnsiTheme="minorHAnsi" w:cs="Arial"/>
                <w:b/>
                <w:bCs/>
                <w:sz w:val="15"/>
                <w:szCs w:val="15"/>
                <w:lang w:val="es-MX"/>
              </w:rPr>
              <w:t>Anexo “9-A”</w:t>
            </w:r>
            <w:r w:rsidRPr="00F07EFF">
              <w:rPr>
                <w:rFonts w:asciiTheme="minorHAnsi" w:hAnsiTheme="minorHAnsi" w:cs="Arial"/>
                <w:bCs/>
                <w:sz w:val="15"/>
                <w:szCs w:val="15"/>
                <w:lang w:val="es-MX"/>
              </w:rPr>
              <w:t>.</w:t>
            </w:r>
            <w:r w:rsidRPr="00F07EFF">
              <w:rPr>
                <w:rFonts w:asciiTheme="minorHAnsi" w:hAnsiTheme="minorHAnsi"/>
                <w:color w:val="000000"/>
                <w:sz w:val="15"/>
                <w:szCs w:val="15"/>
              </w:rPr>
              <w:t xml:space="preserve"> </w:t>
            </w:r>
            <w:proofErr w:type="spellStart"/>
            <w:r w:rsidRPr="00F07EFF">
              <w:rPr>
                <w:rFonts w:asciiTheme="minorHAnsi" w:hAnsiTheme="minorHAnsi"/>
                <w:color w:val="000000"/>
                <w:sz w:val="15"/>
                <w:szCs w:val="15"/>
              </w:rPr>
              <w:t>ii</w:t>
            </w:r>
            <w:proofErr w:type="spellEnd"/>
            <w:r w:rsidRPr="00F07EFF">
              <w:rPr>
                <w:rFonts w:asciiTheme="minorHAnsi" w:hAnsiTheme="minorHAnsi"/>
                <w:color w:val="000000"/>
                <w:sz w:val="15"/>
                <w:szCs w:val="15"/>
              </w:rPr>
              <w:t xml:space="preserve">.- </w:t>
            </w:r>
            <w:r w:rsidRPr="00F07EFF">
              <w:rPr>
                <w:rFonts w:asciiTheme="minorHAnsi" w:hAnsiTheme="minorHAnsi" w:cs="Arial"/>
                <w:bCs/>
                <w:sz w:val="15"/>
                <w:szCs w:val="15"/>
                <w:lang w:val="es-MX"/>
              </w:rPr>
              <w:t xml:space="preserve">Los bienes importados cumplen con las reglas de origen establecidas en el Capítulo de Compras del Sector Público del Tratado que corresponda, conforme al formato del </w:t>
            </w:r>
            <w:r w:rsidRPr="00F07EFF">
              <w:rPr>
                <w:rFonts w:asciiTheme="minorHAnsi" w:hAnsiTheme="minorHAnsi" w:cs="Arial"/>
                <w:b/>
                <w:bCs/>
                <w:sz w:val="15"/>
                <w:szCs w:val="15"/>
                <w:lang w:val="es-MX"/>
              </w:rPr>
              <w:t>Anexo “9-B”.</w:t>
            </w:r>
          </w:p>
        </w:tc>
        <w:tc>
          <w:tcPr>
            <w:tcW w:w="709" w:type="dxa"/>
            <w:vAlign w:val="center"/>
          </w:tcPr>
          <w:p w14:paraId="429C02F3" w14:textId="77777777" w:rsidR="00BB0554" w:rsidRPr="00AA0B61" w:rsidRDefault="00BB0554" w:rsidP="00BB0554">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62A08D4" w14:textId="77777777" w:rsidR="00BB0554" w:rsidRPr="00AA0B61" w:rsidRDefault="00BB0554" w:rsidP="00BB0554">
            <w:pPr>
              <w:pStyle w:val="Default"/>
              <w:jc w:val="center"/>
              <w:rPr>
                <w:rFonts w:ascii="Calibri" w:hAnsi="Calibri"/>
                <w:sz w:val="16"/>
                <w:szCs w:val="16"/>
              </w:rPr>
            </w:pPr>
            <w:r w:rsidRPr="00AA0B61">
              <w:rPr>
                <w:rFonts w:ascii="Calibri" w:hAnsi="Calibri"/>
                <w:sz w:val="16"/>
                <w:szCs w:val="16"/>
              </w:rPr>
              <w:t>No ( )</w:t>
            </w:r>
          </w:p>
        </w:tc>
        <w:tc>
          <w:tcPr>
            <w:tcW w:w="930" w:type="dxa"/>
          </w:tcPr>
          <w:p w14:paraId="45A1A414" w14:textId="77777777" w:rsidR="00BB0554" w:rsidRPr="00AA0B61" w:rsidRDefault="00BB0554" w:rsidP="00BB0554">
            <w:pPr>
              <w:pStyle w:val="Default"/>
              <w:rPr>
                <w:rFonts w:ascii="Calibri" w:hAnsi="Calibri"/>
                <w:sz w:val="16"/>
                <w:szCs w:val="16"/>
              </w:rPr>
            </w:pPr>
          </w:p>
        </w:tc>
      </w:tr>
      <w:tr w:rsidR="00BB0554" w:rsidRPr="00AA0B61" w14:paraId="3E440289" w14:textId="77777777" w:rsidTr="003632F9">
        <w:trPr>
          <w:trHeight w:val="126"/>
          <w:jc w:val="center"/>
        </w:trPr>
        <w:tc>
          <w:tcPr>
            <w:tcW w:w="674" w:type="dxa"/>
            <w:vAlign w:val="center"/>
          </w:tcPr>
          <w:p w14:paraId="25E44F0E" w14:textId="206CBA0D" w:rsidR="00BB0554" w:rsidRDefault="00BB0554" w:rsidP="00BB0554">
            <w:pPr>
              <w:pStyle w:val="Default"/>
              <w:jc w:val="center"/>
              <w:rPr>
                <w:rFonts w:ascii="Calibri" w:hAnsi="Calibri"/>
                <w:b/>
                <w:bCs/>
                <w:sz w:val="16"/>
                <w:szCs w:val="16"/>
              </w:rPr>
            </w:pPr>
            <w:r>
              <w:rPr>
                <w:rFonts w:ascii="Calibri" w:hAnsi="Calibri"/>
                <w:b/>
                <w:bCs/>
                <w:sz w:val="16"/>
                <w:szCs w:val="16"/>
              </w:rPr>
              <w:t>2</w:t>
            </w:r>
            <w:r w:rsidR="00B26074">
              <w:rPr>
                <w:rFonts w:ascii="Calibri" w:hAnsi="Calibri"/>
                <w:b/>
                <w:bCs/>
                <w:sz w:val="16"/>
                <w:szCs w:val="16"/>
              </w:rPr>
              <w:t>5</w:t>
            </w:r>
          </w:p>
        </w:tc>
        <w:tc>
          <w:tcPr>
            <w:tcW w:w="7506" w:type="dxa"/>
          </w:tcPr>
          <w:p w14:paraId="42B98ED9" w14:textId="02AE31E2" w:rsidR="00BB0554" w:rsidRPr="00F07EFF" w:rsidRDefault="00BB0554" w:rsidP="00BB0554">
            <w:pPr>
              <w:tabs>
                <w:tab w:val="left" w:pos="1134"/>
              </w:tabs>
              <w:jc w:val="both"/>
              <w:rPr>
                <w:color w:val="000000"/>
                <w:sz w:val="15"/>
                <w:szCs w:val="15"/>
              </w:rPr>
            </w:pPr>
            <w:r w:rsidRPr="00F07EFF">
              <w:rPr>
                <w:rFonts w:asciiTheme="minorHAnsi" w:hAnsiTheme="minorHAnsi"/>
                <w:b/>
                <w:sz w:val="15"/>
                <w:szCs w:val="15"/>
              </w:rPr>
              <w:t>ANEXO 11</w:t>
            </w:r>
            <w:r w:rsidRPr="00F07EFF">
              <w:rPr>
                <w:rFonts w:asciiTheme="minorHAnsi" w:hAnsiTheme="minorHAnsi"/>
                <w:sz w:val="15"/>
                <w:szCs w:val="15"/>
              </w:rPr>
              <w:t xml:space="preserve">. Escrito firmado por el representante o apoderado legal en la que manifiesten </w:t>
            </w:r>
            <w:r w:rsidR="00093DAF" w:rsidRPr="00F07EFF">
              <w:rPr>
                <w:rFonts w:asciiTheme="minorHAnsi" w:hAnsiTheme="minorHAnsi"/>
                <w:sz w:val="15"/>
                <w:szCs w:val="15"/>
              </w:rPr>
              <w:t>que,</w:t>
            </w:r>
            <w:r w:rsidRPr="00F07EFF">
              <w:rPr>
                <w:rFonts w:asciiTheme="minorHAnsi" w:hAnsiTheme="minorHAnsi"/>
                <w:sz w:val="15"/>
                <w:szCs w:val="15"/>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vAlign w:val="center"/>
          </w:tcPr>
          <w:p w14:paraId="63A9EE9A" w14:textId="77777777" w:rsidR="00BB0554" w:rsidRPr="00AA0B61" w:rsidRDefault="00BB0554" w:rsidP="00BB0554">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93366A3" w14:textId="77777777" w:rsidR="00BB0554" w:rsidRPr="00AA0B61" w:rsidRDefault="00BB0554" w:rsidP="00BB0554">
            <w:pPr>
              <w:pStyle w:val="Default"/>
              <w:jc w:val="center"/>
              <w:rPr>
                <w:rFonts w:ascii="Calibri" w:hAnsi="Calibri"/>
                <w:sz w:val="16"/>
                <w:szCs w:val="16"/>
              </w:rPr>
            </w:pPr>
            <w:r w:rsidRPr="00AA0B61">
              <w:rPr>
                <w:rFonts w:ascii="Calibri" w:hAnsi="Calibri"/>
                <w:sz w:val="16"/>
                <w:szCs w:val="16"/>
              </w:rPr>
              <w:t>No ( )</w:t>
            </w:r>
          </w:p>
        </w:tc>
        <w:tc>
          <w:tcPr>
            <w:tcW w:w="930" w:type="dxa"/>
          </w:tcPr>
          <w:p w14:paraId="13F522C8" w14:textId="77777777" w:rsidR="00BB0554" w:rsidRPr="00AA0B61" w:rsidRDefault="00BB0554" w:rsidP="00BB0554">
            <w:pPr>
              <w:pStyle w:val="Default"/>
              <w:rPr>
                <w:rFonts w:ascii="Calibri" w:hAnsi="Calibri"/>
                <w:sz w:val="16"/>
                <w:szCs w:val="16"/>
              </w:rPr>
            </w:pPr>
          </w:p>
        </w:tc>
      </w:tr>
      <w:tr w:rsidR="00BB0554" w:rsidRPr="00AA0B61" w14:paraId="3CABB273" w14:textId="77777777" w:rsidTr="003632F9">
        <w:trPr>
          <w:trHeight w:val="126"/>
          <w:jc w:val="center"/>
        </w:trPr>
        <w:tc>
          <w:tcPr>
            <w:tcW w:w="674" w:type="dxa"/>
            <w:vAlign w:val="center"/>
          </w:tcPr>
          <w:p w14:paraId="52221E3B" w14:textId="20DF7E7B" w:rsidR="00BB0554" w:rsidRDefault="00BB0554" w:rsidP="00BB0554">
            <w:pPr>
              <w:pStyle w:val="Default"/>
              <w:jc w:val="center"/>
              <w:rPr>
                <w:rFonts w:ascii="Calibri" w:hAnsi="Calibri"/>
                <w:b/>
                <w:bCs/>
                <w:sz w:val="16"/>
                <w:szCs w:val="16"/>
              </w:rPr>
            </w:pPr>
            <w:r>
              <w:rPr>
                <w:rFonts w:ascii="Calibri" w:hAnsi="Calibri"/>
                <w:b/>
                <w:bCs/>
                <w:sz w:val="16"/>
                <w:szCs w:val="16"/>
              </w:rPr>
              <w:t>2</w:t>
            </w:r>
            <w:r w:rsidR="00B26074">
              <w:rPr>
                <w:rFonts w:ascii="Calibri" w:hAnsi="Calibri"/>
                <w:b/>
                <w:bCs/>
                <w:sz w:val="16"/>
                <w:szCs w:val="16"/>
              </w:rPr>
              <w:t>6</w:t>
            </w:r>
          </w:p>
        </w:tc>
        <w:tc>
          <w:tcPr>
            <w:tcW w:w="7506" w:type="dxa"/>
          </w:tcPr>
          <w:p w14:paraId="01EE9CD2" w14:textId="77777777" w:rsidR="00BB0554" w:rsidRPr="00F07EFF" w:rsidRDefault="00BB0554" w:rsidP="00BB0554">
            <w:pPr>
              <w:tabs>
                <w:tab w:val="left" w:pos="1134"/>
              </w:tabs>
              <w:jc w:val="both"/>
              <w:rPr>
                <w:color w:val="000000"/>
                <w:sz w:val="15"/>
                <w:szCs w:val="15"/>
              </w:rPr>
            </w:pPr>
            <w:r w:rsidRPr="00F07EFF">
              <w:rPr>
                <w:rFonts w:asciiTheme="minorHAnsi" w:hAnsiTheme="minorHAnsi" w:cstheme="minorHAnsi"/>
                <w:b/>
                <w:sz w:val="15"/>
                <w:szCs w:val="15"/>
              </w:rPr>
              <w:t>ANEXO 12</w:t>
            </w:r>
            <w:r w:rsidRPr="00F07EFF">
              <w:rPr>
                <w:rFonts w:asciiTheme="minorHAnsi" w:hAnsiTheme="minorHAnsi" w:cstheme="minorHAnsi"/>
                <w:sz w:val="15"/>
                <w:szCs w:val="15"/>
              </w:rPr>
              <w:t>. Escrito a que hace referencia a la Estratificación de Micro, Pequeña o Mediana empresa.</w:t>
            </w:r>
          </w:p>
        </w:tc>
        <w:tc>
          <w:tcPr>
            <w:tcW w:w="709" w:type="dxa"/>
            <w:vAlign w:val="center"/>
          </w:tcPr>
          <w:p w14:paraId="3A02E088" w14:textId="77777777" w:rsidR="00BB0554" w:rsidRPr="00AA0B61" w:rsidRDefault="00BB0554" w:rsidP="00BB0554">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B6C9CC0" w14:textId="77777777" w:rsidR="00BB0554" w:rsidRPr="00AA0B61" w:rsidRDefault="00BB0554" w:rsidP="00BB0554">
            <w:pPr>
              <w:pStyle w:val="Default"/>
              <w:jc w:val="center"/>
              <w:rPr>
                <w:rFonts w:ascii="Calibri" w:hAnsi="Calibri"/>
                <w:sz w:val="16"/>
                <w:szCs w:val="16"/>
              </w:rPr>
            </w:pPr>
            <w:r w:rsidRPr="00AA0B61">
              <w:rPr>
                <w:rFonts w:ascii="Calibri" w:hAnsi="Calibri"/>
                <w:sz w:val="16"/>
                <w:szCs w:val="16"/>
              </w:rPr>
              <w:t>No ( )</w:t>
            </w:r>
          </w:p>
        </w:tc>
        <w:tc>
          <w:tcPr>
            <w:tcW w:w="930" w:type="dxa"/>
          </w:tcPr>
          <w:p w14:paraId="30C625FA" w14:textId="77777777" w:rsidR="00BB0554" w:rsidRPr="00AA0B61" w:rsidRDefault="00BB0554" w:rsidP="00BB0554">
            <w:pPr>
              <w:pStyle w:val="Default"/>
              <w:rPr>
                <w:rFonts w:ascii="Calibri" w:hAnsi="Calibri"/>
                <w:sz w:val="16"/>
                <w:szCs w:val="16"/>
              </w:rPr>
            </w:pPr>
          </w:p>
        </w:tc>
      </w:tr>
      <w:tr w:rsidR="00BB0554" w:rsidRPr="00AA0B61" w14:paraId="554AE265" w14:textId="77777777" w:rsidTr="003632F9">
        <w:trPr>
          <w:trHeight w:val="126"/>
          <w:jc w:val="center"/>
        </w:trPr>
        <w:tc>
          <w:tcPr>
            <w:tcW w:w="674" w:type="dxa"/>
            <w:vAlign w:val="center"/>
          </w:tcPr>
          <w:p w14:paraId="21E9BC52" w14:textId="67F0C76A" w:rsidR="00BB0554" w:rsidRDefault="00BB0554" w:rsidP="00BB0554">
            <w:pPr>
              <w:pStyle w:val="Default"/>
              <w:jc w:val="center"/>
              <w:rPr>
                <w:rFonts w:ascii="Calibri" w:hAnsi="Calibri"/>
                <w:b/>
                <w:bCs/>
                <w:sz w:val="16"/>
                <w:szCs w:val="16"/>
              </w:rPr>
            </w:pPr>
            <w:r>
              <w:rPr>
                <w:rFonts w:ascii="Calibri" w:hAnsi="Calibri"/>
                <w:b/>
                <w:bCs/>
                <w:sz w:val="16"/>
                <w:szCs w:val="16"/>
              </w:rPr>
              <w:t>2</w:t>
            </w:r>
            <w:r w:rsidR="00B26074">
              <w:rPr>
                <w:rFonts w:ascii="Calibri" w:hAnsi="Calibri"/>
                <w:b/>
                <w:bCs/>
                <w:sz w:val="16"/>
                <w:szCs w:val="16"/>
              </w:rPr>
              <w:t>7</w:t>
            </w:r>
          </w:p>
        </w:tc>
        <w:tc>
          <w:tcPr>
            <w:tcW w:w="7506" w:type="dxa"/>
          </w:tcPr>
          <w:p w14:paraId="1EEA67C3" w14:textId="77777777" w:rsidR="00BB0554" w:rsidRPr="00F07EFF" w:rsidRDefault="00BB0554" w:rsidP="00BB0554">
            <w:pPr>
              <w:tabs>
                <w:tab w:val="left" w:pos="1134"/>
              </w:tabs>
              <w:jc w:val="both"/>
              <w:rPr>
                <w:color w:val="000000"/>
                <w:sz w:val="15"/>
                <w:szCs w:val="15"/>
              </w:rPr>
            </w:pPr>
            <w:r w:rsidRPr="00F07EFF">
              <w:rPr>
                <w:rFonts w:asciiTheme="minorHAnsi" w:hAnsiTheme="minorHAnsi" w:cs="Arial"/>
                <w:sz w:val="15"/>
                <w:szCs w:val="15"/>
                <w:lang w:val="es-MX"/>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vAlign w:val="center"/>
          </w:tcPr>
          <w:p w14:paraId="219B72BE" w14:textId="77777777" w:rsidR="00BB0554" w:rsidRPr="00AA0B61" w:rsidRDefault="00BB0554" w:rsidP="00BB0554">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38DA0C3" w14:textId="77777777" w:rsidR="00BB0554" w:rsidRPr="00AA0B61" w:rsidRDefault="00BB0554" w:rsidP="00BB0554">
            <w:pPr>
              <w:pStyle w:val="Default"/>
              <w:jc w:val="center"/>
              <w:rPr>
                <w:rFonts w:ascii="Calibri" w:hAnsi="Calibri"/>
                <w:sz w:val="16"/>
                <w:szCs w:val="16"/>
              </w:rPr>
            </w:pPr>
            <w:r w:rsidRPr="00AA0B61">
              <w:rPr>
                <w:rFonts w:ascii="Calibri" w:hAnsi="Calibri"/>
                <w:sz w:val="16"/>
                <w:szCs w:val="16"/>
              </w:rPr>
              <w:t>No ( )</w:t>
            </w:r>
          </w:p>
        </w:tc>
        <w:tc>
          <w:tcPr>
            <w:tcW w:w="930" w:type="dxa"/>
          </w:tcPr>
          <w:p w14:paraId="4B5D4C74" w14:textId="77777777" w:rsidR="00BB0554" w:rsidRPr="00AA0B61" w:rsidRDefault="00BB0554" w:rsidP="00BB0554">
            <w:pPr>
              <w:pStyle w:val="Default"/>
              <w:rPr>
                <w:rFonts w:ascii="Calibri" w:hAnsi="Calibri"/>
                <w:sz w:val="16"/>
                <w:szCs w:val="16"/>
              </w:rPr>
            </w:pPr>
          </w:p>
        </w:tc>
      </w:tr>
      <w:tr w:rsidR="00BB0554" w:rsidRPr="00AA0B61" w14:paraId="4B8FCF44" w14:textId="77777777" w:rsidTr="003632F9">
        <w:trPr>
          <w:trHeight w:val="126"/>
          <w:jc w:val="center"/>
        </w:trPr>
        <w:tc>
          <w:tcPr>
            <w:tcW w:w="674" w:type="dxa"/>
            <w:vAlign w:val="center"/>
          </w:tcPr>
          <w:p w14:paraId="34DC17E1" w14:textId="14C7E0B3" w:rsidR="00BB0554" w:rsidRDefault="00BB0554" w:rsidP="00BB0554">
            <w:pPr>
              <w:pStyle w:val="Default"/>
              <w:jc w:val="center"/>
              <w:rPr>
                <w:rFonts w:ascii="Calibri" w:hAnsi="Calibri"/>
                <w:b/>
                <w:bCs/>
                <w:sz w:val="16"/>
                <w:szCs w:val="16"/>
              </w:rPr>
            </w:pPr>
            <w:r>
              <w:rPr>
                <w:rFonts w:ascii="Calibri" w:hAnsi="Calibri"/>
                <w:b/>
                <w:bCs/>
                <w:sz w:val="16"/>
                <w:szCs w:val="16"/>
              </w:rPr>
              <w:t>2</w:t>
            </w:r>
            <w:r w:rsidR="00B26074">
              <w:rPr>
                <w:rFonts w:ascii="Calibri" w:hAnsi="Calibri"/>
                <w:b/>
                <w:bCs/>
                <w:sz w:val="16"/>
                <w:szCs w:val="16"/>
              </w:rPr>
              <w:t>8</w:t>
            </w:r>
          </w:p>
        </w:tc>
        <w:tc>
          <w:tcPr>
            <w:tcW w:w="7506" w:type="dxa"/>
          </w:tcPr>
          <w:p w14:paraId="7A8CEEBF" w14:textId="77777777" w:rsidR="00BB0554" w:rsidRPr="00F07EFF" w:rsidRDefault="00BB0554" w:rsidP="00BB0554">
            <w:pPr>
              <w:tabs>
                <w:tab w:val="left" w:pos="1134"/>
              </w:tabs>
              <w:jc w:val="both"/>
              <w:rPr>
                <w:color w:val="000000"/>
                <w:sz w:val="15"/>
                <w:szCs w:val="15"/>
              </w:rPr>
            </w:pPr>
            <w:r w:rsidRPr="00F07EFF">
              <w:rPr>
                <w:rFonts w:asciiTheme="minorHAnsi" w:hAnsiTheme="minorHAnsi" w:cs="Arial"/>
                <w:sz w:val="15"/>
                <w:szCs w:val="15"/>
              </w:rPr>
              <w:t>Escrito indicando que en caso de violaciones en materia de derechos inherentes a la propiedad intelectual asumirán la responsabilidad correspondiente.</w:t>
            </w:r>
          </w:p>
        </w:tc>
        <w:tc>
          <w:tcPr>
            <w:tcW w:w="709" w:type="dxa"/>
            <w:vAlign w:val="center"/>
          </w:tcPr>
          <w:p w14:paraId="0BB017B1" w14:textId="77777777" w:rsidR="00BB0554" w:rsidRPr="00AA0B61" w:rsidRDefault="00BB0554" w:rsidP="00BB0554">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D898FFA" w14:textId="77777777" w:rsidR="00BB0554" w:rsidRPr="00AA0B61" w:rsidRDefault="00BB0554" w:rsidP="00BB0554">
            <w:pPr>
              <w:pStyle w:val="Default"/>
              <w:jc w:val="center"/>
              <w:rPr>
                <w:rFonts w:ascii="Calibri" w:hAnsi="Calibri"/>
                <w:sz w:val="16"/>
                <w:szCs w:val="16"/>
              </w:rPr>
            </w:pPr>
            <w:r w:rsidRPr="00AA0B61">
              <w:rPr>
                <w:rFonts w:ascii="Calibri" w:hAnsi="Calibri"/>
                <w:sz w:val="16"/>
                <w:szCs w:val="16"/>
              </w:rPr>
              <w:t>No ( )</w:t>
            </w:r>
          </w:p>
        </w:tc>
        <w:tc>
          <w:tcPr>
            <w:tcW w:w="930" w:type="dxa"/>
          </w:tcPr>
          <w:p w14:paraId="2165703E" w14:textId="77777777" w:rsidR="00BB0554" w:rsidRPr="00AA0B61" w:rsidRDefault="00BB0554" w:rsidP="00BB0554">
            <w:pPr>
              <w:pStyle w:val="Default"/>
              <w:rPr>
                <w:rFonts w:ascii="Calibri" w:hAnsi="Calibri"/>
                <w:sz w:val="16"/>
                <w:szCs w:val="16"/>
              </w:rPr>
            </w:pPr>
          </w:p>
        </w:tc>
      </w:tr>
      <w:tr w:rsidR="00BB0554" w:rsidRPr="00AA0B61" w14:paraId="28384AD4" w14:textId="77777777" w:rsidTr="003632F9">
        <w:trPr>
          <w:trHeight w:val="126"/>
          <w:jc w:val="center"/>
        </w:trPr>
        <w:tc>
          <w:tcPr>
            <w:tcW w:w="674" w:type="dxa"/>
            <w:vAlign w:val="center"/>
          </w:tcPr>
          <w:p w14:paraId="670F4E40" w14:textId="58D6C737" w:rsidR="00BB0554" w:rsidRDefault="00BB0554" w:rsidP="00BB0554">
            <w:pPr>
              <w:pStyle w:val="Default"/>
              <w:jc w:val="center"/>
              <w:rPr>
                <w:rFonts w:ascii="Calibri" w:hAnsi="Calibri"/>
                <w:b/>
                <w:bCs/>
                <w:sz w:val="16"/>
                <w:szCs w:val="16"/>
              </w:rPr>
            </w:pPr>
            <w:r>
              <w:rPr>
                <w:rFonts w:ascii="Calibri" w:hAnsi="Calibri"/>
                <w:b/>
                <w:bCs/>
                <w:sz w:val="16"/>
                <w:szCs w:val="16"/>
              </w:rPr>
              <w:t>2</w:t>
            </w:r>
            <w:r w:rsidR="00B26074">
              <w:rPr>
                <w:rFonts w:ascii="Calibri" w:hAnsi="Calibri"/>
                <w:b/>
                <w:bCs/>
                <w:sz w:val="16"/>
                <w:szCs w:val="16"/>
              </w:rPr>
              <w:t>9</w:t>
            </w:r>
          </w:p>
        </w:tc>
        <w:tc>
          <w:tcPr>
            <w:tcW w:w="7506" w:type="dxa"/>
          </w:tcPr>
          <w:p w14:paraId="5139D254" w14:textId="5FACE897" w:rsidR="00BB0554" w:rsidRPr="00F07EFF" w:rsidRDefault="007808DB" w:rsidP="00012708">
            <w:pPr>
              <w:tabs>
                <w:tab w:val="left" w:pos="1134"/>
              </w:tabs>
              <w:jc w:val="both"/>
              <w:rPr>
                <w:color w:val="000000"/>
                <w:sz w:val="15"/>
                <w:szCs w:val="15"/>
              </w:rPr>
            </w:pPr>
            <w:r w:rsidRPr="00223D05">
              <w:rPr>
                <w:rFonts w:ascii="Calibri" w:hAnsi="Calibri" w:cs="Calibri"/>
                <w:sz w:val="16"/>
                <w:szCs w:val="16"/>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vAlign w:val="center"/>
          </w:tcPr>
          <w:p w14:paraId="3246BBA1" w14:textId="77777777" w:rsidR="00BB0554" w:rsidRPr="00AA0B61" w:rsidRDefault="00BB0554" w:rsidP="00BB0554">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E98E488" w14:textId="77777777" w:rsidR="00BB0554" w:rsidRPr="00AA0B61" w:rsidRDefault="00BB0554" w:rsidP="00BB0554">
            <w:pPr>
              <w:pStyle w:val="Default"/>
              <w:jc w:val="center"/>
              <w:rPr>
                <w:rFonts w:ascii="Calibri" w:hAnsi="Calibri"/>
                <w:sz w:val="16"/>
                <w:szCs w:val="16"/>
              </w:rPr>
            </w:pPr>
            <w:r w:rsidRPr="00AA0B61">
              <w:rPr>
                <w:rFonts w:ascii="Calibri" w:hAnsi="Calibri"/>
                <w:sz w:val="16"/>
                <w:szCs w:val="16"/>
              </w:rPr>
              <w:t>No ( )</w:t>
            </w:r>
          </w:p>
        </w:tc>
        <w:tc>
          <w:tcPr>
            <w:tcW w:w="930" w:type="dxa"/>
          </w:tcPr>
          <w:p w14:paraId="2A841577" w14:textId="77777777" w:rsidR="00BB0554" w:rsidRPr="00AA0B61" w:rsidRDefault="00BB0554" w:rsidP="00BB0554">
            <w:pPr>
              <w:pStyle w:val="Default"/>
              <w:rPr>
                <w:rFonts w:ascii="Calibri" w:hAnsi="Calibri"/>
                <w:sz w:val="16"/>
                <w:szCs w:val="16"/>
              </w:rPr>
            </w:pPr>
          </w:p>
        </w:tc>
      </w:tr>
      <w:tr w:rsidR="00BB0554" w:rsidRPr="00AA0B61" w14:paraId="009BC2FA" w14:textId="77777777" w:rsidTr="003632F9">
        <w:trPr>
          <w:trHeight w:val="126"/>
          <w:jc w:val="center"/>
        </w:trPr>
        <w:tc>
          <w:tcPr>
            <w:tcW w:w="674" w:type="dxa"/>
            <w:vAlign w:val="center"/>
          </w:tcPr>
          <w:p w14:paraId="129B5D44" w14:textId="77777777" w:rsidR="00BB0554" w:rsidRDefault="00BB0554" w:rsidP="00BB0554">
            <w:pPr>
              <w:pStyle w:val="Default"/>
              <w:jc w:val="center"/>
              <w:rPr>
                <w:rFonts w:ascii="Calibri" w:hAnsi="Calibri"/>
                <w:b/>
                <w:bCs/>
                <w:sz w:val="16"/>
                <w:szCs w:val="16"/>
              </w:rPr>
            </w:pPr>
            <w:r>
              <w:rPr>
                <w:rFonts w:ascii="Calibri" w:hAnsi="Calibri"/>
                <w:b/>
                <w:bCs/>
                <w:sz w:val="16"/>
                <w:szCs w:val="16"/>
              </w:rPr>
              <w:t>30</w:t>
            </w:r>
          </w:p>
        </w:tc>
        <w:tc>
          <w:tcPr>
            <w:tcW w:w="7506" w:type="dxa"/>
          </w:tcPr>
          <w:p w14:paraId="6D55C0A8" w14:textId="7EB20026" w:rsidR="00BB0554" w:rsidRPr="00F07EFF" w:rsidRDefault="00BB0554" w:rsidP="00BB0554">
            <w:pPr>
              <w:tabs>
                <w:tab w:val="left" w:pos="1134"/>
              </w:tabs>
              <w:jc w:val="both"/>
              <w:rPr>
                <w:color w:val="000000"/>
                <w:sz w:val="15"/>
                <w:szCs w:val="15"/>
              </w:rPr>
            </w:pPr>
            <w:r w:rsidRPr="00F07EFF">
              <w:rPr>
                <w:rFonts w:asciiTheme="minorHAnsi" w:hAnsiTheme="minorHAnsi" w:cs="Arial"/>
                <w:sz w:val="15"/>
                <w:szCs w:val="15"/>
                <w:lang w:val="es-MX"/>
              </w:rPr>
              <w:t xml:space="preserve">Carta mediante la cual manifieste que su giro comercial comprende la venta de los servicios a que se refiere el anexo 1A de esta </w:t>
            </w:r>
            <w:r w:rsidR="009A097D">
              <w:rPr>
                <w:rFonts w:asciiTheme="minorHAnsi" w:hAnsiTheme="minorHAnsi" w:cs="Arial"/>
                <w:sz w:val="15"/>
                <w:szCs w:val="15"/>
                <w:lang w:val="es-MX"/>
              </w:rPr>
              <w:t>C</w:t>
            </w:r>
            <w:r w:rsidRPr="00F07EFF">
              <w:rPr>
                <w:rFonts w:asciiTheme="minorHAnsi" w:hAnsiTheme="minorHAnsi" w:cs="Arial"/>
                <w:sz w:val="15"/>
                <w:szCs w:val="15"/>
                <w:lang w:val="es-MX"/>
              </w:rPr>
              <w:t>onvocatoria.</w:t>
            </w:r>
          </w:p>
        </w:tc>
        <w:tc>
          <w:tcPr>
            <w:tcW w:w="709" w:type="dxa"/>
            <w:vAlign w:val="center"/>
          </w:tcPr>
          <w:p w14:paraId="0DCCEDC3" w14:textId="77777777" w:rsidR="00BB0554" w:rsidRPr="00AA0B61" w:rsidRDefault="00BB0554" w:rsidP="00BB0554">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9CA07B8" w14:textId="77777777" w:rsidR="00BB0554" w:rsidRPr="00AA0B61" w:rsidRDefault="00BB0554" w:rsidP="00BB0554">
            <w:pPr>
              <w:pStyle w:val="Default"/>
              <w:jc w:val="center"/>
              <w:rPr>
                <w:rFonts w:ascii="Calibri" w:hAnsi="Calibri"/>
                <w:sz w:val="16"/>
                <w:szCs w:val="16"/>
              </w:rPr>
            </w:pPr>
            <w:r w:rsidRPr="00AA0B61">
              <w:rPr>
                <w:rFonts w:ascii="Calibri" w:hAnsi="Calibri"/>
                <w:sz w:val="16"/>
                <w:szCs w:val="16"/>
              </w:rPr>
              <w:t>No ( )</w:t>
            </w:r>
          </w:p>
        </w:tc>
        <w:tc>
          <w:tcPr>
            <w:tcW w:w="930" w:type="dxa"/>
          </w:tcPr>
          <w:p w14:paraId="2696C1F6" w14:textId="77777777" w:rsidR="00BB0554" w:rsidRPr="00AA0B61" w:rsidRDefault="00BB0554" w:rsidP="00BB0554">
            <w:pPr>
              <w:pStyle w:val="Default"/>
              <w:rPr>
                <w:rFonts w:ascii="Calibri" w:hAnsi="Calibri"/>
                <w:sz w:val="16"/>
                <w:szCs w:val="16"/>
              </w:rPr>
            </w:pPr>
          </w:p>
        </w:tc>
      </w:tr>
      <w:tr w:rsidR="000C0922" w:rsidRPr="00AA0B61" w14:paraId="3D8EBD67" w14:textId="77777777" w:rsidTr="003632F9">
        <w:trPr>
          <w:trHeight w:val="126"/>
          <w:jc w:val="center"/>
        </w:trPr>
        <w:tc>
          <w:tcPr>
            <w:tcW w:w="674" w:type="dxa"/>
            <w:vAlign w:val="center"/>
          </w:tcPr>
          <w:p w14:paraId="7293A4AB" w14:textId="77777777" w:rsidR="000C0922" w:rsidRDefault="000C0922" w:rsidP="000C0922">
            <w:pPr>
              <w:pStyle w:val="Default"/>
              <w:jc w:val="center"/>
              <w:rPr>
                <w:rFonts w:ascii="Calibri" w:hAnsi="Calibri"/>
                <w:b/>
                <w:bCs/>
                <w:sz w:val="16"/>
                <w:szCs w:val="16"/>
              </w:rPr>
            </w:pPr>
            <w:r>
              <w:rPr>
                <w:rFonts w:ascii="Calibri" w:hAnsi="Calibri"/>
                <w:b/>
                <w:bCs/>
                <w:sz w:val="16"/>
                <w:szCs w:val="16"/>
              </w:rPr>
              <w:t>31</w:t>
            </w:r>
          </w:p>
        </w:tc>
        <w:tc>
          <w:tcPr>
            <w:tcW w:w="7506" w:type="dxa"/>
          </w:tcPr>
          <w:p w14:paraId="252128A3" w14:textId="18036B23" w:rsidR="000C0922" w:rsidRPr="00F07EFF" w:rsidRDefault="000C0922" w:rsidP="000C0922">
            <w:pPr>
              <w:tabs>
                <w:tab w:val="left" w:pos="1134"/>
              </w:tabs>
              <w:jc w:val="both"/>
              <w:rPr>
                <w:color w:val="000000"/>
                <w:sz w:val="15"/>
                <w:szCs w:val="15"/>
              </w:rPr>
            </w:pPr>
            <w:r w:rsidRPr="00F07EFF">
              <w:rPr>
                <w:rFonts w:asciiTheme="minorHAnsi" w:hAnsiTheme="minorHAnsi" w:cs="Arial"/>
                <w:sz w:val="15"/>
                <w:szCs w:val="15"/>
                <w:lang w:val="es-MX"/>
              </w:rPr>
              <w:t xml:space="preserve">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w:t>
            </w:r>
            <w:r w:rsidR="009A097D">
              <w:rPr>
                <w:rFonts w:asciiTheme="minorHAnsi" w:hAnsiTheme="minorHAnsi" w:cs="Arial"/>
                <w:sz w:val="15"/>
                <w:szCs w:val="15"/>
                <w:lang w:val="es-MX"/>
              </w:rPr>
              <w:t>C</w:t>
            </w:r>
            <w:r w:rsidRPr="00F07EFF">
              <w:rPr>
                <w:rFonts w:asciiTheme="minorHAnsi" w:hAnsiTheme="minorHAnsi" w:cs="Arial"/>
                <w:sz w:val="15"/>
                <w:szCs w:val="15"/>
                <w:lang w:val="es-MX"/>
              </w:rPr>
              <w:t>onvocatoria.</w:t>
            </w:r>
          </w:p>
        </w:tc>
        <w:tc>
          <w:tcPr>
            <w:tcW w:w="709" w:type="dxa"/>
            <w:vAlign w:val="center"/>
          </w:tcPr>
          <w:p w14:paraId="0420C59E" w14:textId="77777777" w:rsidR="000C0922" w:rsidRPr="00AA0B61" w:rsidRDefault="000C0922" w:rsidP="000C092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849EE0D" w14:textId="77777777" w:rsidR="000C0922" w:rsidRPr="00AA0B61" w:rsidRDefault="000C0922" w:rsidP="000C0922">
            <w:pPr>
              <w:pStyle w:val="Default"/>
              <w:jc w:val="center"/>
              <w:rPr>
                <w:rFonts w:ascii="Calibri" w:hAnsi="Calibri"/>
                <w:sz w:val="16"/>
                <w:szCs w:val="16"/>
              </w:rPr>
            </w:pPr>
            <w:r w:rsidRPr="00AA0B61">
              <w:rPr>
                <w:rFonts w:ascii="Calibri" w:hAnsi="Calibri"/>
                <w:sz w:val="16"/>
                <w:szCs w:val="16"/>
              </w:rPr>
              <w:t>No ( )</w:t>
            </w:r>
          </w:p>
        </w:tc>
        <w:tc>
          <w:tcPr>
            <w:tcW w:w="930" w:type="dxa"/>
          </w:tcPr>
          <w:p w14:paraId="473E56A4" w14:textId="77777777" w:rsidR="000C0922" w:rsidRPr="00AA0B61" w:rsidRDefault="000C0922" w:rsidP="000C0922">
            <w:pPr>
              <w:pStyle w:val="Default"/>
              <w:rPr>
                <w:rFonts w:ascii="Calibri" w:hAnsi="Calibri"/>
                <w:sz w:val="16"/>
                <w:szCs w:val="16"/>
              </w:rPr>
            </w:pPr>
          </w:p>
        </w:tc>
      </w:tr>
      <w:tr w:rsidR="000C0922" w:rsidRPr="00AA0B61" w14:paraId="5013DAC4" w14:textId="77777777" w:rsidTr="003632F9">
        <w:trPr>
          <w:trHeight w:val="126"/>
          <w:jc w:val="center"/>
        </w:trPr>
        <w:tc>
          <w:tcPr>
            <w:tcW w:w="674" w:type="dxa"/>
            <w:vAlign w:val="center"/>
          </w:tcPr>
          <w:p w14:paraId="2804DA82" w14:textId="77777777" w:rsidR="000C0922" w:rsidRDefault="000C0922" w:rsidP="000C0922">
            <w:pPr>
              <w:pStyle w:val="Default"/>
              <w:jc w:val="center"/>
              <w:rPr>
                <w:rFonts w:ascii="Calibri" w:hAnsi="Calibri"/>
                <w:b/>
                <w:bCs/>
                <w:sz w:val="16"/>
                <w:szCs w:val="16"/>
              </w:rPr>
            </w:pPr>
            <w:r>
              <w:rPr>
                <w:rFonts w:ascii="Calibri" w:hAnsi="Calibri"/>
                <w:b/>
                <w:bCs/>
                <w:sz w:val="16"/>
                <w:szCs w:val="16"/>
              </w:rPr>
              <w:t>32</w:t>
            </w:r>
          </w:p>
        </w:tc>
        <w:tc>
          <w:tcPr>
            <w:tcW w:w="7506" w:type="dxa"/>
          </w:tcPr>
          <w:p w14:paraId="5D3F68A5" w14:textId="671B194D" w:rsidR="000C0922" w:rsidRPr="00F07EFF" w:rsidRDefault="000C0922" w:rsidP="007808DB">
            <w:pPr>
              <w:jc w:val="both"/>
              <w:rPr>
                <w:sz w:val="15"/>
                <w:szCs w:val="15"/>
              </w:rPr>
            </w:pPr>
            <w:r w:rsidRPr="00F07EFF">
              <w:rPr>
                <w:rFonts w:asciiTheme="minorHAnsi" w:hAnsiTheme="minorHAnsi" w:cs="Arial"/>
                <w:sz w:val="15"/>
                <w:szCs w:val="15"/>
              </w:rPr>
              <w:t>Para el caso del</w:t>
            </w:r>
            <w:r w:rsidRPr="00F07EFF">
              <w:rPr>
                <w:rFonts w:asciiTheme="minorHAnsi" w:hAnsiTheme="minorHAnsi" w:cs="Arial"/>
                <w:sz w:val="15"/>
                <w:szCs w:val="15"/>
                <w:lang w:val="es-MX"/>
              </w:rPr>
              <w:t xml:space="preserve">(los) </w:t>
            </w:r>
            <w:r w:rsidRPr="00F07EFF">
              <w:rPr>
                <w:rFonts w:asciiTheme="minorHAnsi" w:hAnsiTheme="minorHAnsi" w:cs="Arial"/>
                <w:bCs/>
                <w:sz w:val="15"/>
                <w:szCs w:val="15"/>
                <w:lang w:val="es-MX"/>
              </w:rPr>
              <w:t>PARTICIPANTE(s)</w:t>
            </w:r>
            <w:r w:rsidRPr="00F07EFF">
              <w:rPr>
                <w:rFonts w:asciiTheme="minorHAnsi" w:hAnsiTheme="minorHAnsi" w:cs="Arial"/>
                <w:sz w:val="15"/>
                <w:szCs w:val="15"/>
                <w:lang w:val="es-MX"/>
              </w:rPr>
              <w:t xml:space="preserve"> que opte(n) por la presentación conjunta de propuestas, de conformidad con los </w:t>
            </w:r>
            <w:r w:rsidRPr="00F07EFF">
              <w:rPr>
                <w:rFonts w:asciiTheme="minorHAnsi" w:hAnsiTheme="minorHAnsi" w:cs="Arial"/>
                <w:i/>
                <w:sz w:val="15"/>
                <w:szCs w:val="15"/>
                <w:lang w:val="es-MX"/>
              </w:rPr>
              <w:t>Artículos 36</w:t>
            </w:r>
            <w:r w:rsidRPr="00F07EFF">
              <w:rPr>
                <w:rFonts w:asciiTheme="minorHAnsi" w:hAnsiTheme="minorHAnsi" w:cs="Arial"/>
                <w:sz w:val="15"/>
                <w:szCs w:val="15"/>
                <w:lang w:val="es-MX"/>
              </w:rPr>
              <w:t xml:space="preserve"> de la Ley de Adquisiciones, Arrendamientos y Contratación de Servicios</w:t>
            </w:r>
            <w:r w:rsidRPr="00F07EFF">
              <w:rPr>
                <w:rFonts w:asciiTheme="minorHAnsi" w:hAnsiTheme="minorHAnsi" w:cs="Arial"/>
                <w:bCs/>
                <w:sz w:val="15"/>
                <w:szCs w:val="15"/>
                <w:lang w:val="es-MX"/>
              </w:rPr>
              <w:t xml:space="preserve"> del Estado de Nuevo León </w:t>
            </w:r>
            <w:r w:rsidRPr="00F07EFF">
              <w:rPr>
                <w:rFonts w:asciiTheme="minorHAnsi" w:hAnsiTheme="minorHAnsi" w:cs="Arial"/>
                <w:sz w:val="15"/>
                <w:szCs w:val="15"/>
                <w:lang w:val="es-MX"/>
              </w:rPr>
              <w:t xml:space="preserve">y </w:t>
            </w:r>
            <w:r w:rsidRPr="00F07EFF">
              <w:rPr>
                <w:rFonts w:asciiTheme="minorHAnsi" w:hAnsiTheme="minorHAnsi" w:cs="Arial"/>
                <w:i/>
                <w:sz w:val="15"/>
                <w:szCs w:val="15"/>
                <w:lang w:val="es-MX"/>
              </w:rPr>
              <w:t>76</w:t>
            </w:r>
            <w:r w:rsidRPr="00F07EFF">
              <w:rPr>
                <w:rFonts w:asciiTheme="minorHAnsi" w:hAnsiTheme="minorHAnsi" w:cs="Arial"/>
                <w:sz w:val="15"/>
                <w:szCs w:val="15"/>
                <w:lang w:val="es-MX"/>
              </w:rPr>
              <w:t xml:space="preserve"> de </w:t>
            </w:r>
            <w:r w:rsidRPr="00F07EFF">
              <w:rPr>
                <w:rFonts w:asciiTheme="minorHAnsi" w:hAnsiTheme="minorHAnsi" w:cs="Arial"/>
                <w:sz w:val="15"/>
                <w:szCs w:val="15"/>
                <w:lang w:val="es-MX"/>
              </w:rPr>
              <w:lastRenderedPageBreak/>
              <w:t xml:space="preserve">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F07EFF">
              <w:rPr>
                <w:rFonts w:asciiTheme="minorHAnsi" w:hAnsiTheme="minorHAnsi"/>
                <w:sz w:val="15"/>
                <w:szCs w:val="15"/>
                <w:lang w:val="es-MX"/>
              </w:rPr>
              <w:t>Las personas que integran</w:t>
            </w:r>
            <w:r w:rsidRPr="00F07EFF">
              <w:rPr>
                <w:rFonts w:asciiTheme="minorHAnsi" w:hAnsiTheme="minorHAnsi" w:cs="Arial"/>
                <w:sz w:val="15"/>
                <w:szCs w:val="15"/>
              </w:rPr>
              <w:t xml:space="preserve"> la agrupación deberán celebrar en los términos de la legislación aplicable el convenio de propuesta conjunta, en el que se establecerán con precisión los aspectos siguientes.- </w:t>
            </w:r>
            <w:r w:rsidRPr="00F07EFF">
              <w:rPr>
                <w:rFonts w:asciiTheme="minorHAnsi" w:hAnsiTheme="minorHAnsi" w:cs="Arial"/>
                <w:sz w:val="15"/>
                <w:szCs w:val="15"/>
                <w:lang w:val="es-MX"/>
              </w:rPr>
              <w:t>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 BAJO LA COBERTURA DE</w:t>
            </w:r>
            <w:r>
              <w:rPr>
                <w:rFonts w:asciiTheme="minorHAnsi" w:hAnsiTheme="minorHAnsi" w:cs="Arial"/>
                <w:sz w:val="15"/>
                <w:szCs w:val="15"/>
                <w:lang w:val="es-MX"/>
              </w:rPr>
              <w:t xml:space="preserve"> TRATADOS</w:t>
            </w:r>
            <w:r w:rsidRPr="00F07EFF">
              <w:rPr>
                <w:rFonts w:asciiTheme="minorHAnsi" w:hAnsiTheme="minorHAnsi" w:cs="Arial"/>
                <w:sz w:val="15"/>
                <w:szCs w:val="15"/>
                <w:lang w:val="es-MX"/>
              </w:rPr>
              <w:t xml:space="preserve"> PRESENCIAL; Descripción de las partes objeto del contrato que corresponderá cumplir a cada persona integrante, así como la manera en que se exigirá el </w:t>
            </w:r>
            <w:r w:rsidRPr="00F07EFF">
              <w:rPr>
                <w:rFonts w:asciiTheme="minorHAnsi" w:hAnsiTheme="minorHAnsi" w:cstheme="minorHAnsi"/>
                <w:sz w:val="15"/>
                <w:szCs w:val="15"/>
                <w:lang w:val="es-MX"/>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007808DB" w:rsidRPr="00223D05">
              <w:rPr>
                <w:rFonts w:ascii="Calibri" w:hAnsi="Calibri" w:cs="Calibri"/>
                <w:sz w:val="16"/>
                <w:szCs w:val="16"/>
              </w:rPr>
              <w:t xml:space="preserve"> En caso de que no participen en propuestas conjuntas deberá manifestarlo por escrito, en este último supuesto de no presentar dicho escrito no será motivo de rechazo de las propuestas.</w:t>
            </w:r>
          </w:p>
        </w:tc>
        <w:tc>
          <w:tcPr>
            <w:tcW w:w="709" w:type="dxa"/>
            <w:vAlign w:val="center"/>
          </w:tcPr>
          <w:p w14:paraId="649E5D5A" w14:textId="77777777" w:rsidR="000C0922" w:rsidRPr="00AA0B61" w:rsidRDefault="000C0922" w:rsidP="000C0922">
            <w:pPr>
              <w:pStyle w:val="Default"/>
              <w:jc w:val="center"/>
              <w:rPr>
                <w:rFonts w:ascii="Calibri" w:hAnsi="Calibri"/>
                <w:sz w:val="16"/>
                <w:szCs w:val="16"/>
              </w:rPr>
            </w:pPr>
            <w:r w:rsidRPr="00AA0B61">
              <w:rPr>
                <w:rFonts w:ascii="Calibri" w:hAnsi="Calibri"/>
                <w:sz w:val="16"/>
                <w:szCs w:val="16"/>
              </w:rPr>
              <w:lastRenderedPageBreak/>
              <w:t>Si ( )</w:t>
            </w:r>
          </w:p>
        </w:tc>
        <w:tc>
          <w:tcPr>
            <w:tcW w:w="709" w:type="dxa"/>
            <w:vAlign w:val="center"/>
          </w:tcPr>
          <w:p w14:paraId="2A70369D" w14:textId="77777777" w:rsidR="000C0922" w:rsidRPr="00AA0B61" w:rsidRDefault="000C0922" w:rsidP="000C0922">
            <w:pPr>
              <w:pStyle w:val="Default"/>
              <w:jc w:val="center"/>
              <w:rPr>
                <w:rFonts w:ascii="Calibri" w:hAnsi="Calibri"/>
                <w:sz w:val="16"/>
                <w:szCs w:val="16"/>
              </w:rPr>
            </w:pPr>
            <w:r w:rsidRPr="00AA0B61">
              <w:rPr>
                <w:rFonts w:ascii="Calibri" w:hAnsi="Calibri"/>
                <w:sz w:val="16"/>
                <w:szCs w:val="16"/>
              </w:rPr>
              <w:t>No ( )</w:t>
            </w:r>
          </w:p>
        </w:tc>
        <w:tc>
          <w:tcPr>
            <w:tcW w:w="930" w:type="dxa"/>
          </w:tcPr>
          <w:p w14:paraId="2DEBF49C" w14:textId="77777777" w:rsidR="000C0922" w:rsidRPr="00AA0B61" w:rsidRDefault="000C0922" w:rsidP="000C0922">
            <w:pPr>
              <w:pStyle w:val="Default"/>
              <w:rPr>
                <w:rFonts w:ascii="Calibri" w:hAnsi="Calibri"/>
                <w:sz w:val="16"/>
                <w:szCs w:val="16"/>
              </w:rPr>
            </w:pPr>
          </w:p>
        </w:tc>
      </w:tr>
      <w:tr w:rsidR="00B26074" w:rsidRPr="00AA0B61" w14:paraId="661163F1" w14:textId="77777777" w:rsidTr="00B26074">
        <w:trPr>
          <w:trHeight w:val="126"/>
          <w:jc w:val="center"/>
        </w:trPr>
        <w:tc>
          <w:tcPr>
            <w:tcW w:w="674" w:type="dxa"/>
            <w:tcBorders>
              <w:top w:val="single" w:sz="4" w:space="0" w:color="auto"/>
              <w:left w:val="single" w:sz="4" w:space="0" w:color="auto"/>
              <w:bottom w:val="single" w:sz="4" w:space="0" w:color="auto"/>
              <w:right w:val="single" w:sz="4" w:space="0" w:color="auto"/>
            </w:tcBorders>
            <w:vAlign w:val="center"/>
          </w:tcPr>
          <w:p w14:paraId="769CBEC7" w14:textId="69F597C3" w:rsidR="00B26074" w:rsidRDefault="00B26074" w:rsidP="00D324C5">
            <w:pPr>
              <w:pStyle w:val="Default"/>
              <w:jc w:val="center"/>
              <w:rPr>
                <w:rFonts w:ascii="Calibri" w:hAnsi="Calibri"/>
                <w:b/>
                <w:bCs/>
                <w:sz w:val="16"/>
                <w:szCs w:val="16"/>
              </w:rPr>
            </w:pPr>
            <w:r>
              <w:rPr>
                <w:rFonts w:ascii="Calibri" w:hAnsi="Calibri"/>
                <w:b/>
                <w:bCs/>
                <w:sz w:val="16"/>
                <w:szCs w:val="16"/>
              </w:rPr>
              <w:t>33</w:t>
            </w:r>
          </w:p>
        </w:tc>
        <w:tc>
          <w:tcPr>
            <w:tcW w:w="7506" w:type="dxa"/>
            <w:tcBorders>
              <w:top w:val="single" w:sz="4" w:space="0" w:color="auto"/>
              <w:left w:val="single" w:sz="4" w:space="0" w:color="auto"/>
              <w:bottom w:val="single" w:sz="4" w:space="0" w:color="auto"/>
              <w:right w:val="single" w:sz="4" w:space="0" w:color="auto"/>
            </w:tcBorders>
          </w:tcPr>
          <w:p w14:paraId="764FD831" w14:textId="66D3D691" w:rsidR="00B26074" w:rsidRPr="00B26074" w:rsidRDefault="00B26074" w:rsidP="00D324C5">
            <w:pPr>
              <w:jc w:val="both"/>
              <w:rPr>
                <w:rFonts w:ascii="Calibri" w:hAnsi="Calibri" w:cs="Calibri"/>
                <w:sz w:val="15"/>
                <w:szCs w:val="15"/>
              </w:rPr>
            </w:pPr>
            <w:r w:rsidRPr="00B26074">
              <w:rPr>
                <w:rFonts w:ascii="Calibri" w:hAnsi="Calibri" w:cs="Calibri"/>
                <w:sz w:val="15"/>
                <w:szCs w:val="15"/>
              </w:rPr>
              <w:t>Recibo de pago de Inscripción a la Licitación.</w:t>
            </w:r>
          </w:p>
        </w:tc>
        <w:tc>
          <w:tcPr>
            <w:tcW w:w="709" w:type="dxa"/>
            <w:tcBorders>
              <w:top w:val="single" w:sz="4" w:space="0" w:color="auto"/>
              <w:left w:val="single" w:sz="4" w:space="0" w:color="auto"/>
              <w:bottom w:val="single" w:sz="4" w:space="0" w:color="auto"/>
              <w:right w:val="single" w:sz="4" w:space="0" w:color="auto"/>
            </w:tcBorders>
            <w:vAlign w:val="center"/>
          </w:tcPr>
          <w:p w14:paraId="7025D266" w14:textId="77777777" w:rsidR="00B26074" w:rsidRPr="00AA0B61" w:rsidRDefault="00B26074" w:rsidP="00D324C5">
            <w:pPr>
              <w:pStyle w:val="Default"/>
              <w:jc w:val="center"/>
              <w:rPr>
                <w:rFonts w:ascii="Calibri" w:hAnsi="Calibri"/>
                <w:sz w:val="16"/>
                <w:szCs w:val="16"/>
              </w:rPr>
            </w:pPr>
            <w:r w:rsidRPr="00AA0B61">
              <w:rPr>
                <w:rFonts w:ascii="Calibri" w:hAnsi="Calibri"/>
                <w:sz w:val="16"/>
                <w:szCs w:val="16"/>
              </w:rPr>
              <w:t>Si ( )</w:t>
            </w:r>
          </w:p>
        </w:tc>
        <w:tc>
          <w:tcPr>
            <w:tcW w:w="709" w:type="dxa"/>
            <w:tcBorders>
              <w:top w:val="single" w:sz="4" w:space="0" w:color="auto"/>
              <w:left w:val="single" w:sz="4" w:space="0" w:color="auto"/>
              <w:bottom w:val="single" w:sz="4" w:space="0" w:color="auto"/>
              <w:right w:val="single" w:sz="4" w:space="0" w:color="auto"/>
            </w:tcBorders>
            <w:vAlign w:val="center"/>
          </w:tcPr>
          <w:p w14:paraId="760583F8" w14:textId="77777777" w:rsidR="00B26074" w:rsidRPr="00AA0B61" w:rsidRDefault="00B26074" w:rsidP="00D324C5">
            <w:pPr>
              <w:pStyle w:val="Default"/>
              <w:jc w:val="center"/>
              <w:rPr>
                <w:rFonts w:ascii="Calibri" w:hAnsi="Calibri"/>
                <w:sz w:val="16"/>
                <w:szCs w:val="16"/>
              </w:rPr>
            </w:pPr>
            <w:r w:rsidRPr="00AA0B61">
              <w:rPr>
                <w:rFonts w:ascii="Calibri" w:hAnsi="Calibri"/>
                <w:sz w:val="16"/>
                <w:szCs w:val="16"/>
              </w:rPr>
              <w:t>No ( )</w:t>
            </w:r>
          </w:p>
        </w:tc>
        <w:tc>
          <w:tcPr>
            <w:tcW w:w="930" w:type="dxa"/>
            <w:tcBorders>
              <w:top w:val="single" w:sz="4" w:space="0" w:color="auto"/>
              <w:left w:val="single" w:sz="4" w:space="0" w:color="auto"/>
              <w:bottom w:val="single" w:sz="4" w:space="0" w:color="auto"/>
              <w:right w:val="single" w:sz="4" w:space="0" w:color="auto"/>
            </w:tcBorders>
          </w:tcPr>
          <w:p w14:paraId="4CA4B71B" w14:textId="77777777" w:rsidR="00B26074" w:rsidRPr="00AA0B61" w:rsidRDefault="00B26074" w:rsidP="00D324C5">
            <w:pPr>
              <w:pStyle w:val="Default"/>
              <w:rPr>
                <w:rFonts w:ascii="Calibri" w:hAnsi="Calibri"/>
                <w:sz w:val="16"/>
                <w:szCs w:val="16"/>
              </w:rPr>
            </w:pPr>
          </w:p>
        </w:tc>
      </w:tr>
    </w:tbl>
    <w:p w14:paraId="24BC5FBB" w14:textId="77777777" w:rsidR="00BA09CD" w:rsidRPr="00AA0B61" w:rsidRDefault="00BA09CD" w:rsidP="00BA09CD">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BA09CD" w:rsidRPr="00DB0F7C" w14:paraId="04B13ACB" w14:textId="77777777" w:rsidTr="003632F9">
        <w:trPr>
          <w:trHeight w:val="474"/>
          <w:jc w:val="center"/>
        </w:trPr>
        <w:tc>
          <w:tcPr>
            <w:tcW w:w="4890" w:type="dxa"/>
          </w:tcPr>
          <w:p w14:paraId="69B14A32"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ENTREGA:</w:t>
            </w:r>
          </w:p>
          <w:p w14:paraId="51784205"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0D899C33" w14:textId="77777777" w:rsidR="00BA09CD" w:rsidRPr="00AA0B61" w:rsidRDefault="00BA09CD" w:rsidP="003632F9">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733A16F5" w14:textId="77777777" w:rsidR="00BA09CD" w:rsidRPr="00AA0B61" w:rsidRDefault="00BA09CD" w:rsidP="003632F9">
            <w:pPr>
              <w:pStyle w:val="Default"/>
              <w:jc w:val="center"/>
              <w:rPr>
                <w:rFonts w:ascii="Calibri" w:hAnsi="Calibri"/>
                <w:sz w:val="16"/>
                <w:szCs w:val="14"/>
              </w:rPr>
            </w:pPr>
            <w:r w:rsidRPr="00AA0B61">
              <w:rPr>
                <w:rFonts w:ascii="Calibri" w:hAnsi="Calibri"/>
                <w:b/>
                <w:bCs/>
                <w:sz w:val="16"/>
                <w:szCs w:val="14"/>
              </w:rPr>
              <w:t>RECIBE:</w:t>
            </w:r>
          </w:p>
          <w:p w14:paraId="168FAB52"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20AC1513" w14:textId="77777777" w:rsidR="00BA09CD" w:rsidRPr="00AA0B61" w:rsidRDefault="00BA09CD" w:rsidP="003632F9">
            <w:pPr>
              <w:pStyle w:val="Default"/>
              <w:jc w:val="center"/>
              <w:rPr>
                <w:rFonts w:ascii="Calibri" w:hAnsi="Calibri"/>
                <w:sz w:val="16"/>
                <w:szCs w:val="14"/>
              </w:rPr>
            </w:pPr>
            <w:r w:rsidRPr="00AA0B61">
              <w:rPr>
                <w:rFonts w:ascii="Calibri" w:hAnsi="Calibri"/>
                <w:b/>
                <w:bCs/>
                <w:sz w:val="16"/>
                <w:szCs w:val="14"/>
              </w:rPr>
              <w:t>NOMBRE, CARGO Y FIRMA</w:t>
            </w:r>
          </w:p>
        </w:tc>
      </w:tr>
    </w:tbl>
    <w:p w14:paraId="1E293CC3" w14:textId="77777777" w:rsidR="00BA09CD" w:rsidRDefault="00BA09CD" w:rsidP="00BA09CD">
      <w:pPr>
        <w:pStyle w:val="Default"/>
        <w:jc w:val="both"/>
        <w:rPr>
          <w:rFonts w:ascii="Calibri" w:hAnsi="Calibri"/>
          <w:sz w:val="16"/>
          <w:szCs w:val="16"/>
        </w:rPr>
      </w:pPr>
    </w:p>
    <w:p w14:paraId="2F0CD577"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1A65FACB"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5552F8F0" w14:textId="2391E00E" w:rsidR="00BA09CD" w:rsidRDefault="00BA09CD" w:rsidP="00BA09CD">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sidR="00E92BA6">
        <w:rPr>
          <w:rFonts w:ascii="Calibri" w:hAnsi="Calibri"/>
          <w:sz w:val="16"/>
          <w:szCs w:val="16"/>
        </w:rPr>
        <w:t>el</w:t>
      </w:r>
      <w:r w:rsidRPr="00AA0B61">
        <w:rPr>
          <w:rFonts w:ascii="Calibri" w:hAnsi="Calibri"/>
          <w:sz w:val="16"/>
          <w:szCs w:val="16"/>
        </w:rPr>
        <w:t xml:space="preserve"> </w:t>
      </w:r>
      <w:r w:rsidRPr="00AA0B61">
        <w:rPr>
          <w:rFonts w:ascii="Calibri" w:hAnsi="Calibri"/>
          <w:b/>
          <w:bCs/>
          <w:sz w:val="16"/>
          <w:szCs w:val="16"/>
        </w:rPr>
        <w:t>numeral 3</w:t>
      </w:r>
      <w:r w:rsidR="00CA53A4">
        <w:rPr>
          <w:rFonts w:ascii="Calibri" w:hAnsi="Calibri"/>
          <w:b/>
          <w:bCs/>
          <w:sz w:val="16"/>
          <w:szCs w:val="16"/>
        </w:rPr>
        <w:t>, inciso C</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r w:rsidR="00093DAF" w:rsidRPr="00AA0B61">
        <w:rPr>
          <w:rFonts w:ascii="Calibri" w:hAnsi="Calibri"/>
          <w:sz w:val="16"/>
          <w:szCs w:val="16"/>
        </w:rPr>
        <w:t>embargo,</w:t>
      </w:r>
      <w:r w:rsidRPr="00AA0B61">
        <w:rPr>
          <w:rFonts w:ascii="Calibri" w:hAnsi="Calibri"/>
          <w:sz w:val="16"/>
          <w:szCs w:val="16"/>
        </w:rPr>
        <w:t xml:space="preserve"> no ampara que la documentación presentada esté debidamente requisitada conforme a lo estipulado en la </w:t>
      </w:r>
      <w:r w:rsidR="009A097D">
        <w:rPr>
          <w:rFonts w:ascii="Calibri" w:hAnsi="Calibri"/>
          <w:sz w:val="16"/>
          <w:szCs w:val="16"/>
        </w:rPr>
        <w:t>C</w:t>
      </w:r>
      <w:r w:rsidRPr="00AA0B61">
        <w:rPr>
          <w:rFonts w:ascii="Calibri" w:hAnsi="Calibri"/>
          <w:sz w:val="16"/>
          <w:szCs w:val="16"/>
        </w:rPr>
        <w:t>onvocatoria, por lo que dicho contenido será evaluado por la convocante</w:t>
      </w:r>
      <w:r w:rsidRPr="00AA0B61">
        <w:rPr>
          <w:rFonts w:ascii="Calibri" w:hAnsi="Calibri"/>
          <w:sz w:val="18"/>
          <w:szCs w:val="18"/>
        </w:rPr>
        <w:t>.</w:t>
      </w:r>
    </w:p>
    <w:p w14:paraId="6B24FC0E" w14:textId="77777777" w:rsidR="00BA09CD" w:rsidRDefault="00BA09CD" w:rsidP="00BA09CD">
      <w:pPr>
        <w:tabs>
          <w:tab w:val="left" w:pos="4253"/>
          <w:tab w:val="left" w:pos="8080"/>
        </w:tabs>
        <w:ind w:right="1"/>
        <w:jc w:val="center"/>
        <w:rPr>
          <w:rFonts w:ascii="Calibri" w:hAnsi="Calibri" w:cs="Arial"/>
          <w:b/>
          <w:bCs/>
        </w:rPr>
      </w:pPr>
    </w:p>
    <w:p w14:paraId="04E6A25F" w14:textId="77777777" w:rsidR="00BA09CD" w:rsidRDefault="00BA09CD" w:rsidP="00BA09CD">
      <w:pPr>
        <w:tabs>
          <w:tab w:val="left" w:pos="4253"/>
          <w:tab w:val="left" w:pos="8080"/>
        </w:tabs>
        <w:ind w:right="1"/>
        <w:jc w:val="center"/>
        <w:rPr>
          <w:rFonts w:ascii="Calibri" w:hAnsi="Calibri" w:cs="Arial"/>
          <w:b/>
          <w:bCs/>
        </w:rPr>
      </w:pPr>
    </w:p>
    <w:p w14:paraId="1EEFBE9A" w14:textId="77777777" w:rsidR="00E50CE0" w:rsidRDefault="00E50CE0" w:rsidP="00BA09CD">
      <w:pPr>
        <w:tabs>
          <w:tab w:val="left" w:pos="4253"/>
          <w:tab w:val="left" w:pos="8080"/>
        </w:tabs>
        <w:ind w:right="1"/>
        <w:jc w:val="center"/>
        <w:rPr>
          <w:rFonts w:ascii="Calibri" w:hAnsi="Calibri" w:cs="Arial"/>
          <w:b/>
          <w:bCs/>
        </w:rPr>
      </w:pPr>
    </w:p>
    <w:p w14:paraId="6E6FD43D" w14:textId="77777777" w:rsidR="00E50CE0" w:rsidRDefault="00E50CE0" w:rsidP="00BA09CD">
      <w:pPr>
        <w:tabs>
          <w:tab w:val="left" w:pos="4253"/>
          <w:tab w:val="left" w:pos="8080"/>
        </w:tabs>
        <w:ind w:right="1"/>
        <w:jc w:val="center"/>
        <w:rPr>
          <w:rFonts w:ascii="Calibri" w:hAnsi="Calibri" w:cs="Arial"/>
          <w:b/>
          <w:bCs/>
        </w:rPr>
      </w:pPr>
    </w:p>
    <w:p w14:paraId="532E0E23" w14:textId="77777777" w:rsidR="00E50CE0" w:rsidRDefault="00E50CE0" w:rsidP="00BA09CD">
      <w:pPr>
        <w:tabs>
          <w:tab w:val="left" w:pos="4253"/>
          <w:tab w:val="left" w:pos="8080"/>
        </w:tabs>
        <w:ind w:right="1"/>
        <w:jc w:val="center"/>
        <w:rPr>
          <w:rFonts w:ascii="Calibri" w:hAnsi="Calibri" w:cs="Arial"/>
          <w:b/>
          <w:bCs/>
        </w:rPr>
      </w:pPr>
    </w:p>
    <w:p w14:paraId="28E136CC" w14:textId="77777777" w:rsidR="00E50CE0" w:rsidRDefault="00E50CE0" w:rsidP="00BA09CD">
      <w:pPr>
        <w:tabs>
          <w:tab w:val="left" w:pos="4253"/>
          <w:tab w:val="left" w:pos="8080"/>
        </w:tabs>
        <w:ind w:right="1"/>
        <w:jc w:val="center"/>
        <w:rPr>
          <w:rFonts w:ascii="Calibri" w:hAnsi="Calibri" w:cs="Arial"/>
          <w:b/>
          <w:bCs/>
        </w:rPr>
      </w:pPr>
    </w:p>
    <w:p w14:paraId="63000108" w14:textId="77777777" w:rsidR="00E50CE0" w:rsidRDefault="00E50CE0" w:rsidP="00BA09CD">
      <w:pPr>
        <w:tabs>
          <w:tab w:val="left" w:pos="4253"/>
          <w:tab w:val="left" w:pos="8080"/>
        </w:tabs>
        <w:ind w:right="1"/>
        <w:jc w:val="center"/>
        <w:rPr>
          <w:rFonts w:ascii="Calibri" w:hAnsi="Calibri" w:cs="Arial"/>
          <w:b/>
          <w:bCs/>
        </w:rPr>
      </w:pPr>
    </w:p>
    <w:p w14:paraId="12347058" w14:textId="77777777" w:rsidR="00E50CE0" w:rsidRDefault="00E50CE0" w:rsidP="00BA09CD">
      <w:pPr>
        <w:tabs>
          <w:tab w:val="left" w:pos="4253"/>
          <w:tab w:val="left" w:pos="8080"/>
        </w:tabs>
        <w:ind w:right="1"/>
        <w:jc w:val="center"/>
        <w:rPr>
          <w:rFonts w:ascii="Calibri" w:hAnsi="Calibri" w:cs="Arial"/>
          <w:b/>
          <w:bCs/>
        </w:rPr>
      </w:pPr>
    </w:p>
    <w:p w14:paraId="00C68AAF" w14:textId="77777777" w:rsidR="00E50CE0" w:rsidRDefault="00E50CE0" w:rsidP="00BA09CD">
      <w:pPr>
        <w:tabs>
          <w:tab w:val="left" w:pos="4253"/>
          <w:tab w:val="left" w:pos="8080"/>
        </w:tabs>
        <w:ind w:right="1"/>
        <w:jc w:val="center"/>
        <w:rPr>
          <w:rFonts w:ascii="Calibri" w:hAnsi="Calibri" w:cs="Arial"/>
          <w:b/>
          <w:bCs/>
        </w:rPr>
      </w:pPr>
    </w:p>
    <w:p w14:paraId="5BC2FD37" w14:textId="77777777" w:rsidR="00E50CE0" w:rsidRDefault="00E50CE0" w:rsidP="00BA09CD">
      <w:pPr>
        <w:tabs>
          <w:tab w:val="left" w:pos="4253"/>
          <w:tab w:val="left" w:pos="8080"/>
        </w:tabs>
        <w:ind w:right="1"/>
        <w:jc w:val="center"/>
        <w:rPr>
          <w:rFonts w:ascii="Calibri" w:hAnsi="Calibri" w:cs="Arial"/>
          <w:b/>
          <w:bCs/>
        </w:rPr>
      </w:pPr>
    </w:p>
    <w:p w14:paraId="6279162C" w14:textId="77777777" w:rsidR="00F07EFF" w:rsidRDefault="00F07EFF" w:rsidP="00BA09CD">
      <w:pPr>
        <w:tabs>
          <w:tab w:val="left" w:pos="4253"/>
          <w:tab w:val="left" w:pos="8080"/>
        </w:tabs>
        <w:ind w:right="1"/>
        <w:jc w:val="center"/>
        <w:rPr>
          <w:rFonts w:ascii="Calibri" w:hAnsi="Calibri" w:cs="Arial"/>
          <w:b/>
          <w:bCs/>
        </w:rPr>
      </w:pPr>
    </w:p>
    <w:p w14:paraId="5A549091" w14:textId="77777777" w:rsidR="00F07EFF" w:rsidRDefault="00F07EFF" w:rsidP="00BA09CD">
      <w:pPr>
        <w:tabs>
          <w:tab w:val="left" w:pos="4253"/>
          <w:tab w:val="left" w:pos="8080"/>
        </w:tabs>
        <w:ind w:right="1"/>
        <w:jc w:val="center"/>
        <w:rPr>
          <w:rFonts w:ascii="Calibri" w:hAnsi="Calibri" w:cs="Arial"/>
          <w:b/>
          <w:bCs/>
        </w:rPr>
      </w:pPr>
    </w:p>
    <w:p w14:paraId="793AEACE" w14:textId="77777777" w:rsidR="00F07EFF" w:rsidRDefault="00F07EFF" w:rsidP="00BA09CD">
      <w:pPr>
        <w:tabs>
          <w:tab w:val="left" w:pos="4253"/>
          <w:tab w:val="left" w:pos="8080"/>
        </w:tabs>
        <w:ind w:right="1"/>
        <w:jc w:val="center"/>
        <w:rPr>
          <w:rFonts w:ascii="Calibri" w:hAnsi="Calibri" w:cs="Arial"/>
          <w:b/>
          <w:bCs/>
        </w:rPr>
      </w:pPr>
    </w:p>
    <w:p w14:paraId="644EE2C2" w14:textId="77777777" w:rsidR="00F07EFF" w:rsidRDefault="00F07EFF" w:rsidP="00BA09CD">
      <w:pPr>
        <w:tabs>
          <w:tab w:val="left" w:pos="4253"/>
          <w:tab w:val="left" w:pos="8080"/>
        </w:tabs>
        <w:ind w:right="1"/>
        <w:jc w:val="center"/>
        <w:rPr>
          <w:rFonts w:ascii="Calibri" w:hAnsi="Calibri" w:cs="Arial"/>
          <w:b/>
          <w:bCs/>
        </w:rPr>
      </w:pPr>
    </w:p>
    <w:p w14:paraId="415E2B7B" w14:textId="77777777" w:rsidR="00E50CE0" w:rsidRDefault="00E50CE0" w:rsidP="00BA09CD">
      <w:pPr>
        <w:tabs>
          <w:tab w:val="left" w:pos="4253"/>
          <w:tab w:val="left" w:pos="8080"/>
        </w:tabs>
        <w:ind w:right="1"/>
        <w:jc w:val="center"/>
        <w:rPr>
          <w:rFonts w:ascii="Calibri" w:hAnsi="Calibri" w:cs="Arial"/>
          <w:b/>
          <w:bCs/>
        </w:rPr>
      </w:pPr>
    </w:p>
    <w:p w14:paraId="54B6E2F3" w14:textId="77777777" w:rsidR="00E50CE0" w:rsidRDefault="00E50CE0" w:rsidP="00BA09CD">
      <w:pPr>
        <w:tabs>
          <w:tab w:val="left" w:pos="4253"/>
          <w:tab w:val="left" w:pos="8080"/>
        </w:tabs>
        <w:ind w:right="1"/>
        <w:jc w:val="center"/>
        <w:rPr>
          <w:rFonts w:ascii="Calibri" w:hAnsi="Calibri" w:cs="Arial"/>
          <w:b/>
          <w:bCs/>
        </w:rPr>
      </w:pPr>
    </w:p>
    <w:p w14:paraId="072D793F" w14:textId="77777777" w:rsidR="00E50CE0" w:rsidRDefault="00E50CE0" w:rsidP="00BA09CD">
      <w:pPr>
        <w:tabs>
          <w:tab w:val="left" w:pos="4253"/>
          <w:tab w:val="left" w:pos="8080"/>
        </w:tabs>
        <w:ind w:right="1"/>
        <w:jc w:val="center"/>
        <w:rPr>
          <w:rFonts w:ascii="Calibri" w:hAnsi="Calibri" w:cs="Arial"/>
          <w:b/>
          <w:bCs/>
        </w:rPr>
      </w:pPr>
    </w:p>
    <w:p w14:paraId="769107C0" w14:textId="77777777" w:rsidR="00522392" w:rsidRDefault="00522392" w:rsidP="00BA09CD">
      <w:pPr>
        <w:tabs>
          <w:tab w:val="left" w:pos="4253"/>
          <w:tab w:val="left" w:pos="8080"/>
        </w:tabs>
        <w:ind w:right="1"/>
        <w:jc w:val="center"/>
        <w:rPr>
          <w:rFonts w:ascii="Calibri" w:hAnsi="Calibri" w:cs="Arial"/>
          <w:b/>
          <w:bCs/>
        </w:rPr>
      </w:pPr>
    </w:p>
    <w:p w14:paraId="34E354D9" w14:textId="77777777" w:rsidR="00385897" w:rsidRDefault="00385897" w:rsidP="00BA09CD">
      <w:pPr>
        <w:tabs>
          <w:tab w:val="left" w:pos="4253"/>
          <w:tab w:val="left" w:pos="8080"/>
        </w:tabs>
        <w:ind w:right="1"/>
        <w:jc w:val="center"/>
        <w:rPr>
          <w:rFonts w:ascii="Calibri" w:hAnsi="Calibri" w:cs="Arial"/>
          <w:b/>
          <w:bCs/>
        </w:rPr>
      </w:pPr>
    </w:p>
    <w:p w14:paraId="103AEBAA" w14:textId="77777777" w:rsidR="009462B3" w:rsidRDefault="009462B3" w:rsidP="00BA09CD">
      <w:pPr>
        <w:tabs>
          <w:tab w:val="left" w:pos="4253"/>
          <w:tab w:val="left" w:pos="8080"/>
        </w:tabs>
        <w:ind w:right="1"/>
        <w:jc w:val="center"/>
        <w:rPr>
          <w:rFonts w:ascii="Calibri" w:hAnsi="Calibri" w:cs="Arial"/>
          <w:b/>
          <w:bCs/>
        </w:rPr>
      </w:pPr>
    </w:p>
    <w:p w14:paraId="3F6FA2A3" w14:textId="77777777" w:rsidR="009462B3" w:rsidRDefault="009462B3" w:rsidP="00BA09CD">
      <w:pPr>
        <w:tabs>
          <w:tab w:val="left" w:pos="4253"/>
          <w:tab w:val="left" w:pos="8080"/>
        </w:tabs>
        <w:ind w:right="1"/>
        <w:jc w:val="center"/>
        <w:rPr>
          <w:rFonts w:ascii="Calibri" w:hAnsi="Calibri" w:cs="Arial"/>
          <w:b/>
          <w:bCs/>
        </w:rPr>
      </w:pPr>
    </w:p>
    <w:p w14:paraId="38BF24CD" w14:textId="77777777" w:rsidR="009462B3" w:rsidRDefault="009462B3" w:rsidP="00BA09CD">
      <w:pPr>
        <w:tabs>
          <w:tab w:val="left" w:pos="4253"/>
          <w:tab w:val="left" w:pos="8080"/>
        </w:tabs>
        <w:ind w:right="1"/>
        <w:jc w:val="center"/>
        <w:rPr>
          <w:rFonts w:ascii="Calibri" w:hAnsi="Calibri" w:cs="Arial"/>
          <w:b/>
          <w:bCs/>
        </w:rPr>
      </w:pPr>
    </w:p>
    <w:p w14:paraId="17F3A14B" w14:textId="77777777" w:rsidR="009462B3" w:rsidRDefault="009462B3" w:rsidP="00BA09CD">
      <w:pPr>
        <w:tabs>
          <w:tab w:val="left" w:pos="4253"/>
          <w:tab w:val="left" w:pos="8080"/>
        </w:tabs>
        <w:ind w:right="1"/>
        <w:jc w:val="center"/>
        <w:rPr>
          <w:rFonts w:ascii="Calibri" w:hAnsi="Calibri" w:cs="Arial"/>
          <w:b/>
          <w:bCs/>
        </w:rPr>
      </w:pPr>
    </w:p>
    <w:p w14:paraId="332CA7FD" w14:textId="77777777" w:rsidR="002F5444" w:rsidRPr="00C765F1" w:rsidRDefault="002F5444" w:rsidP="00713FE9">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jc w:val="center"/>
        <w:rPr>
          <w:rFonts w:asciiTheme="minorHAnsi" w:hAnsiTheme="minorHAnsi"/>
          <w:sz w:val="20"/>
          <w:szCs w:val="20"/>
        </w:rPr>
      </w:pPr>
      <w:r>
        <w:rPr>
          <w:rFonts w:asciiTheme="minorHAnsi" w:hAnsiTheme="minorHAnsi"/>
          <w:b/>
          <w:bCs/>
          <w:sz w:val="20"/>
          <w:szCs w:val="20"/>
        </w:rPr>
        <w:t>ANEXO 14</w:t>
      </w:r>
    </w:p>
    <w:p w14:paraId="53355666"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40405774" w14:textId="77777777" w:rsidR="002F5444" w:rsidRPr="00C765F1" w:rsidRDefault="002F5444" w:rsidP="002F5444">
      <w:pPr>
        <w:pStyle w:val="Default"/>
        <w:rPr>
          <w:rFonts w:asciiTheme="minorHAnsi" w:hAnsiTheme="minorHAnsi"/>
          <w:sz w:val="20"/>
          <w:szCs w:val="20"/>
        </w:rPr>
      </w:pPr>
    </w:p>
    <w:p w14:paraId="7F67D328" w14:textId="77777777" w:rsidR="002F5444" w:rsidRPr="00C765F1" w:rsidRDefault="002F5444" w:rsidP="002F5444">
      <w:pPr>
        <w:pStyle w:val="Default"/>
        <w:rPr>
          <w:rFonts w:asciiTheme="minorHAnsi" w:hAnsiTheme="minorHAnsi"/>
          <w:sz w:val="20"/>
          <w:szCs w:val="20"/>
        </w:rPr>
      </w:pPr>
    </w:p>
    <w:p w14:paraId="4D1C9373" w14:textId="77777777" w:rsidR="002F5444" w:rsidRPr="00C765F1" w:rsidRDefault="002F5444" w:rsidP="002F5444">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5C518E99" w14:textId="386A6BD3" w:rsidR="00C96B24" w:rsidRPr="00C96B24" w:rsidRDefault="000C35C7" w:rsidP="002F5444">
      <w:pPr>
        <w:pStyle w:val="Default"/>
        <w:jc w:val="right"/>
        <w:rPr>
          <w:rFonts w:asciiTheme="minorHAnsi" w:hAnsiTheme="minorHAnsi"/>
          <w:color w:val="auto"/>
          <w:sz w:val="18"/>
          <w:szCs w:val="16"/>
        </w:rPr>
      </w:pPr>
      <w:r>
        <w:rPr>
          <w:rFonts w:ascii="Calibri" w:hAnsi="Calibri" w:cs="Calibri"/>
          <w:b/>
          <w:bCs/>
          <w:sz w:val="20"/>
          <w:szCs w:val="20"/>
        </w:rPr>
        <w:t xml:space="preserve">LICITACIÓN PÚBLICA INTERNACIONAL </w:t>
      </w:r>
      <w:r w:rsidRPr="00C96B24">
        <w:rPr>
          <w:rFonts w:ascii="Calibri" w:hAnsi="Calibri" w:cs="Calibri"/>
          <w:b/>
          <w:bCs/>
          <w:color w:val="auto"/>
          <w:sz w:val="20"/>
          <w:szCs w:val="20"/>
        </w:rPr>
        <w:t>BAJO LA COBERTURA DE</w:t>
      </w:r>
      <w:r w:rsidR="00453E17">
        <w:rPr>
          <w:rFonts w:ascii="Calibri" w:hAnsi="Calibri" w:cs="Calibri"/>
          <w:b/>
          <w:bCs/>
          <w:color w:val="auto"/>
          <w:sz w:val="20"/>
          <w:szCs w:val="20"/>
        </w:rPr>
        <w:t xml:space="preserve"> </w:t>
      </w:r>
      <w:r>
        <w:rPr>
          <w:rFonts w:ascii="Calibri" w:hAnsi="Calibri" w:cs="Calibri"/>
          <w:b/>
          <w:bCs/>
          <w:color w:val="auto"/>
          <w:sz w:val="20"/>
          <w:szCs w:val="20"/>
        </w:rPr>
        <w:t>TRATADOS</w:t>
      </w:r>
      <w:r w:rsidRPr="00C96B24">
        <w:rPr>
          <w:rFonts w:ascii="Calibri" w:hAnsi="Calibri" w:cs="Calibri"/>
          <w:b/>
          <w:bCs/>
          <w:color w:val="auto"/>
          <w:sz w:val="20"/>
          <w:szCs w:val="20"/>
        </w:rPr>
        <w:t xml:space="preserve"> PRESENCIAL</w:t>
      </w:r>
    </w:p>
    <w:p w14:paraId="3FD86C08" w14:textId="70E88736" w:rsidR="002F5444" w:rsidRPr="00C96B24" w:rsidRDefault="002F5444" w:rsidP="002F5444">
      <w:pPr>
        <w:pStyle w:val="Default"/>
        <w:jc w:val="right"/>
        <w:rPr>
          <w:rFonts w:asciiTheme="minorHAnsi" w:hAnsiTheme="minorHAnsi"/>
          <w:color w:val="auto"/>
          <w:sz w:val="18"/>
          <w:szCs w:val="16"/>
        </w:rPr>
      </w:pPr>
      <w:r w:rsidRPr="00C96B24">
        <w:rPr>
          <w:rFonts w:asciiTheme="minorHAnsi" w:hAnsiTheme="minorHAnsi"/>
          <w:color w:val="auto"/>
          <w:sz w:val="18"/>
          <w:szCs w:val="16"/>
        </w:rPr>
        <w:t xml:space="preserve">No. </w:t>
      </w:r>
      <w:r w:rsidR="00F51DDF">
        <w:rPr>
          <w:rFonts w:asciiTheme="minorHAnsi" w:hAnsiTheme="minorHAnsi"/>
          <w:b/>
          <w:color w:val="auto"/>
          <w:sz w:val="18"/>
          <w:szCs w:val="16"/>
        </w:rPr>
        <w:t>LP-919044992-I49-2024</w:t>
      </w:r>
    </w:p>
    <w:p w14:paraId="6CB550AF" w14:textId="77777777" w:rsidR="002F5444" w:rsidRPr="00C96B24" w:rsidRDefault="002F5444" w:rsidP="002F5444">
      <w:pPr>
        <w:pStyle w:val="Default"/>
        <w:jc w:val="right"/>
        <w:rPr>
          <w:rFonts w:asciiTheme="minorHAnsi" w:hAnsiTheme="minorHAnsi"/>
          <w:color w:val="auto"/>
          <w:sz w:val="18"/>
          <w:szCs w:val="16"/>
        </w:rPr>
      </w:pPr>
    </w:p>
    <w:p w14:paraId="02E54B5B" w14:textId="77777777" w:rsidR="002F5444" w:rsidRPr="00C96B24" w:rsidRDefault="002F5444" w:rsidP="002F5444">
      <w:pPr>
        <w:pStyle w:val="Default"/>
        <w:jc w:val="right"/>
        <w:rPr>
          <w:rFonts w:asciiTheme="minorHAnsi" w:hAnsiTheme="minorHAnsi"/>
          <w:color w:val="auto"/>
          <w:sz w:val="18"/>
          <w:szCs w:val="16"/>
        </w:rPr>
      </w:pPr>
    </w:p>
    <w:p w14:paraId="31888640" w14:textId="1DE72AC3" w:rsidR="002F5444" w:rsidRPr="00C765F1" w:rsidRDefault="00E936D3" w:rsidP="002F5444">
      <w:pPr>
        <w:pStyle w:val="Default"/>
        <w:jc w:val="both"/>
        <w:rPr>
          <w:rFonts w:asciiTheme="minorHAnsi" w:hAnsiTheme="minorHAnsi"/>
          <w:sz w:val="18"/>
          <w:szCs w:val="16"/>
        </w:rPr>
      </w:pPr>
      <w:r>
        <w:rPr>
          <w:rFonts w:asciiTheme="minorHAnsi" w:hAnsiTheme="minorHAnsi"/>
          <w:sz w:val="18"/>
          <w:szCs w:val="16"/>
        </w:rPr>
        <w:t>Con fundamento en el Artículo 34, Segundo Párrafo, de la Ley de Adquisiciones, Arrendamientos y Contratación de Servicios del Estado de Nuevo León</w:t>
      </w:r>
      <w:r w:rsidR="002F5444" w:rsidRPr="00C96B24">
        <w:rPr>
          <w:rFonts w:asciiTheme="minorHAnsi" w:hAnsiTheme="minorHAnsi"/>
          <w:color w:val="auto"/>
          <w:sz w:val="18"/>
          <w:szCs w:val="16"/>
        </w:rPr>
        <w:t xml:space="preserve">, manifiesto que es de mi interés participar en la </w:t>
      </w:r>
      <w:r w:rsidR="00C96B24" w:rsidRPr="00C96B24">
        <w:rPr>
          <w:rFonts w:ascii="Calibri" w:hAnsi="Calibri" w:cs="Calibri"/>
          <w:b/>
          <w:bCs/>
          <w:color w:val="auto"/>
          <w:sz w:val="20"/>
          <w:szCs w:val="20"/>
        </w:rPr>
        <w:t xml:space="preserve">LICITACIÓN PÚBLICA INTERNACIONAL BAJO LA COBERTURA </w:t>
      </w:r>
      <w:r w:rsidR="00E3367A" w:rsidRPr="00C96B24">
        <w:rPr>
          <w:rFonts w:ascii="Calibri" w:hAnsi="Calibri" w:cs="Calibri"/>
          <w:b/>
          <w:bCs/>
          <w:color w:val="auto"/>
          <w:sz w:val="20"/>
          <w:szCs w:val="20"/>
        </w:rPr>
        <w:t>DE</w:t>
      </w:r>
      <w:r w:rsidR="00E3367A">
        <w:rPr>
          <w:rFonts w:ascii="Calibri" w:hAnsi="Calibri" w:cs="Calibri"/>
          <w:b/>
          <w:bCs/>
          <w:color w:val="auto"/>
          <w:sz w:val="20"/>
          <w:szCs w:val="20"/>
        </w:rPr>
        <w:t xml:space="preserve"> TRATADOS</w:t>
      </w:r>
      <w:r w:rsidR="00E3367A" w:rsidRPr="00C96B24">
        <w:rPr>
          <w:rFonts w:ascii="Calibri" w:hAnsi="Calibri" w:cs="Calibri"/>
          <w:b/>
          <w:bCs/>
          <w:color w:val="auto"/>
          <w:sz w:val="20"/>
          <w:szCs w:val="20"/>
        </w:rPr>
        <w:t xml:space="preserve"> </w:t>
      </w:r>
      <w:r w:rsidR="00C96B24" w:rsidRPr="00C96B24">
        <w:rPr>
          <w:rFonts w:ascii="Calibri" w:hAnsi="Calibri" w:cs="Calibri"/>
          <w:b/>
          <w:bCs/>
          <w:color w:val="auto"/>
          <w:sz w:val="20"/>
          <w:szCs w:val="20"/>
        </w:rPr>
        <w:t>PRESENCIAL</w:t>
      </w:r>
      <w:r w:rsidR="00E3367A">
        <w:rPr>
          <w:rFonts w:ascii="Calibri" w:hAnsi="Calibri" w:cs="Calibri"/>
          <w:b/>
          <w:bCs/>
          <w:color w:val="auto"/>
          <w:sz w:val="20"/>
          <w:szCs w:val="20"/>
        </w:rPr>
        <w:t xml:space="preserve"> </w:t>
      </w:r>
      <w:r w:rsidR="002F5444" w:rsidRPr="00C96B24">
        <w:rPr>
          <w:rFonts w:asciiTheme="minorHAnsi" w:hAnsiTheme="minorHAnsi"/>
          <w:color w:val="auto"/>
          <w:sz w:val="18"/>
          <w:szCs w:val="16"/>
        </w:rPr>
        <w:t xml:space="preserve">No. </w:t>
      </w:r>
      <w:r w:rsidR="00F51DDF">
        <w:rPr>
          <w:rFonts w:asciiTheme="minorHAnsi" w:hAnsiTheme="minorHAnsi"/>
          <w:b/>
          <w:color w:val="auto"/>
          <w:sz w:val="18"/>
          <w:szCs w:val="16"/>
        </w:rPr>
        <w:t>LP-919044992-I49-2024</w:t>
      </w:r>
      <w:r w:rsidR="004D4F8B">
        <w:rPr>
          <w:rFonts w:asciiTheme="minorHAnsi" w:hAnsiTheme="minorHAnsi"/>
          <w:b/>
          <w:color w:val="auto"/>
          <w:sz w:val="18"/>
          <w:szCs w:val="16"/>
        </w:rPr>
        <w:t xml:space="preserve"> </w:t>
      </w:r>
      <w:r w:rsidR="002F5444" w:rsidRPr="00C96B24">
        <w:rPr>
          <w:rFonts w:asciiTheme="minorHAnsi" w:hAnsiTheme="minorHAnsi"/>
          <w:color w:val="auto"/>
          <w:sz w:val="18"/>
          <w:szCs w:val="16"/>
        </w:rPr>
        <w:t>que cuento con las facultades suficiente</w:t>
      </w:r>
      <w:r w:rsidR="002F5444" w:rsidRPr="00C765F1">
        <w:rPr>
          <w:rFonts w:asciiTheme="minorHAnsi" w:hAnsiTheme="minorHAnsi"/>
          <w:sz w:val="18"/>
          <w:szCs w:val="16"/>
        </w:rPr>
        <w:t xml:space="preserve">s para solicitar aclaraciones a los aspectos contenidos en la </w:t>
      </w:r>
      <w:r w:rsidR="009A097D">
        <w:rPr>
          <w:rFonts w:asciiTheme="minorHAnsi" w:hAnsiTheme="minorHAnsi"/>
          <w:sz w:val="18"/>
          <w:szCs w:val="16"/>
        </w:rPr>
        <w:t>C</w:t>
      </w:r>
      <w:r w:rsidR="002F5444" w:rsidRPr="00C765F1">
        <w:rPr>
          <w:rFonts w:asciiTheme="minorHAnsi" w:hAnsiTheme="minorHAnsi"/>
          <w:sz w:val="18"/>
          <w:szCs w:val="16"/>
        </w:rPr>
        <w:t>onvocatoria y suscribir la Proposición en la presente a nombre y representación de: ____</w:t>
      </w:r>
      <w:r w:rsidR="007808DB">
        <w:rPr>
          <w:rFonts w:asciiTheme="minorHAnsi" w:hAnsiTheme="minorHAnsi"/>
          <w:sz w:val="18"/>
          <w:szCs w:val="16"/>
        </w:rPr>
        <w:t xml:space="preserve"> </w:t>
      </w:r>
      <w:r w:rsidR="002F5444" w:rsidRPr="00C765F1">
        <w:rPr>
          <w:rFonts w:asciiTheme="minorHAnsi" w:hAnsiTheme="minorHAnsi"/>
          <w:sz w:val="18"/>
          <w:szCs w:val="16"/>
        </w:rPr>
        <w:t>(persona física o moral)</w:t>
      </w:r>
      <w:r w:rsidR="007808DB">
        <w:rPr>
          <w:rFonts w:asciiTheme="minorHAnsi" w:hAnsiTheme="minorHAnsi"/>
          <w:sz w:val="18"/>
          <w:szCs w:val="16"/>
        </w:rPr>
        <w:t xml:space="preserve"> </w:t>
      </w:r>
      <w:r w:rsidR="002F5444" w:rsidRPr="00C765F1">
        <w:rPr>
          <w:rFonts w:asciiTheme="minorHAnsi" w:hAnsiTheme="minorHAnsi"/>
          <w:sz w:val="18"/>
          <w:szCs w:val="16"/>
        </w:rPr>
        <w:t xml:space="preserve">______________así como todos los datos aquí asentados, son ciertos y han sido verificados. </w:t>
      </w:r>
    </w:p>
    <w:p w14:paraId="5D9314D3" w14:textId="77777777" w:rsidR="002F5444" w:rsidRPr="00C765F1" w:rsidRDefault="002F5444" w:rsidP="002F5444">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2F5444" w:rsidRPr="00C765F1" w14:paraId="1138BE36" w14:textId="77777777" w:rsidTr="009230E1">
        <w:trPr>
          <w:trHeight w:val="84"/>
          <w:jc w:val="center"/>
        </w:trPr>
        <w:tc>
          <w:tcPr>
            <w:tcW w:w="9639" w:type="dxa"/>
            <w:gridSpan w:val="4"/>
          </w:tcPr>
          <w:p w14:paraId="6E92CFBF"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2F5444" w:rsidRPr="00C765F1" w14:paraId="35C6BE0B" w14:textId="77777777" w:rsidTr="009230E1">
        <w:trPr>
          <w:trHeight w:val="84"/>
          <w:jc w:val="center"/>
        </w:trPr>
        <w:tc>
          <w:tcPr>
            <w:tcW w:w="9639" w:type="dxa"/>
            <w:gridSpan w:val="4"/>
          </w:tcPr>
          <w:p w14:paraId="48E5DFC7"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2F5444" w:rsidRPr="00C765F1" w14:paraId="1D398F9E" w14:textId="77777777" w:rsidTr="009230E1">
        <w:trPr>
          <w:trHeight w:val="84"/>
          <w:jc w:val="center"/>
        </w:trPr>
        <w:tc>
          <w:tcPr>
            <w:tcW w:w="4536" w:type="dxa"/>
            <w:gridSpan w:val="2"/>
          </w:tcPr>
          <w:p w14:paraId="2475834A"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4B3A78D0"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2F5444" w:rsidRPr="00C765F1" w14:paraId="1C51214E" w14:textId="77777777" w:rsidTr="009230E1">
        <w:trPr>
          <w:trHeight w:val="84"/>
          <w:jc w:val="center"/>
        </w:trPr>
        <w:tc>
          <w:tcPr>
            <w:tcW w:w="4536" w:type="dxa"/>
            <w:gridSpan w:val="2"/>
          </w:tcPr>
          <w:p w14:paraId="444761E3"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018311DE"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2F5444" w:rsidRPr="00C765F1" w14:paraId="3BA93712" w14:textId="77777777" w:rsidTr="009230E1">
        <w:trPr>
          <w:trHeight w:val="84"/>
          <w:jc w:val="center"/>
        </w:trPr>
        <w:tc>
          <w:tcPr>
            <w:tcW w:w="4536" w:type="dxa"/>
            <w:gridSpan w:val="2"/>
          </w:tcPr>
          <w:p w14:paraId="6F7774E4"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54CC4613"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Fax: </w:t>
            </w:r>
          </w:p>
        </w:tc>
      </w:tr>
      <w:tr w:rsidR="002F5444" w:rsidRPr="00C765F1" w14:paraId="0C84CB79" w14:textId="77777777" w:rsidTr="009230E1">
        <w:trPr>
          <w:trHeight w:val="84"/>
          <w:jc w:val="center"/>
        </w:trPr>
        <w:tc>
          <w:tcPr>
            <w:tcW w:w="9639" w:type="dxa"/>
            <w:gridSpan w:val="4"/>
          </w:tcPr>
          <w:p w14:paraId="65B28427"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2F5444" w:rsidRPr="00C765F1" w14:paraId="1328AF07" w14:textId="77777777" w:rsidTr="009230E1">
        <w:trPr>
          <w:trHeight w:val="84"/>
          <w:jc w:val="center"/>
        </w:trPr>
        <w:tc>
          <w:tcPr>
            <w:tcW w:w="4536" w:type="dxa"/>
            <w:gridSpan w:val="2"/>
          </w:tcPr>
          <w:p w14:paraId="5D7EABBC"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5F8F2FC6"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w:t>
            </w:r>
          </w:p>
        </w:tc>
      </w:tr>
      <w:tr w:rsidR="002F5444" w:rsidRPr="00C765F1" w14:paraId="1D29CA14" w14:textId="77777777" w:rsidTr="009230E1">
        <w:trPr>
          <w:trHeight w:val="84"/>
          <w:jc w:val="center"/>
        </w:trPr>
        <w:tc>
          <w:tcPr>
            <w:tcW w:w="9639" w:type="dxa"/>
            <w:gridSpan w:val="4"/>
          </w:tcPr>
          <w:p w14:paraId="1ACF48D5"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2F5444" w:rsidRPr="00C765F1" w14:paraId="3DAA271F" w14:textId="77777777" w:rsidTr="009230E1">
        <w:trPr>
          <w:trHeight w:val="188"/>
          <w:jc w:val="center"/>
        </w:trPr>
        <w:tc>
          <w:tcPr>
            <w:tcW w:w="9639" w:type="dxa"/>
            <w:gridSpan w:val="4"/>
          </w:tcPr>
          <w:p w14:paraId="673A2BAB"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Relación de accionistas:</w:t>
            </w:r>
          </w:p>
        </w:tc>
      </w:tr>
      <w:tr w:rsidR="002F5444" w:rsidRPr="00C765F1" w14:paraId="76BCAA45" w14:textId="77777777" w:rsidTr="009230E1">
        <w:trPr>
          <w:trHeight w:val="188"/>
          <w:jc w:val="center"/>
        </w:trPr>
        <w:tc>
          <w:tcPr>
            <w:tcW w:w="2661" w:type="dxa"/>
          </w:tcPr>
          <w:p w14:paraId="43ABAE99"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2C55F15C"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78191EB9"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Nombre(s): </w:t>
            </w:r>
          </w:p>
        </w:tc>
      </w:tr>
      <w:tr w:rsidR="002F5444" w:rsidRPr="00C765F1" w14:paraId="1D7618D1" w14:textId="77777777" w:rsidTr="009230E1">
        <w:trPr>
          <w:trHeight w:val="188"/>
          <w:jc w:val="center"/>
        </w:trPr>
        <w:tc>
          <w:tcPr>
            <w:tcW w:w="2661" w:type="dxa"/>
          </w:tcPr>
          <w:p w14:paraId="3EDD1E11" w14:textId="77777777" w:rsidR="002F5444" w:rsidRPr="00C765F1" w:rsidRDefault="002F5444" w:rsidP="009230E1">
            <w:pPr>
              <w:pStyle w:val="Default"/>
              <w:rPr>
                <w:rFonts w:asciiTheme="minorHAnsi" w:hAnsiTheme="minorHAnsi"/>
                <w:sz w:val="16"/>
                <w:szCs w:val="16"/>
              </w:rPr>
            </w:pPr>
          </w:p>
        </w:tc>
        <w:tc>
          <w:tcPr>
            <w:tcW w:w="3293" w:type="dxa"/>
            <w:gridSpan w:val="2"/>
          </w:tcPr>
          <w:p w14:paraId="43D73589" w14:textId="77777777" w:rsidR="002F5444" w:rsidRPr="00C765F1" w:rsidRDefault="002F5444" w:rsidP="009230E1">
            <w:pPr>
              <w:pStyle w:val="Default"/>
              <w:rPr>
                <w:rFonts w:asciiTheme="minorHAnsi" w:hAnsiTheme="minorHAnsi"/>
                <w:sz w:val="16"/>
                <w:szCs w:val="16"/>
              </w:rPr>
            </w:pPr>
          </w:p>
        </w:tc>
        <w:tc>
          <w:tcPr>
            <w:tcW w:w="3685" w:type="dxa"/>
          </w:tcPr>
          <w:p w14:paraId="322DADED" w14:textId="77777777" w:rsidR="002F5444" w:rsidRPr="00C765F1" w:rsidRDefault="002F5444" w:rsidP="009230E1">
            <w:pPr>
              <w:pStyle w:val="Default"/>
              <w:rPr>
                <w:rFonts w:asciiTheme="minorHAnsi" w:hAnsiTheme="minorHAnsi"/>
                <w:sz w:val="16"/>
                <w:szCs w:val="16"/>
              </w:rPr>
            </w:pPr>
          </w:p>
        </w:tc>
      </w:tr>
      <w:tr w:rsidR="002F5444" w:rsidRPr="00C765F1" w14:paraId="2B5F864D" w14:textId="77777777" w:rsidTr="009230E1">
        <w:trPr>
          <w:trHeight w:val="188"/>
          <w:jc w:val="center"/>
        </w:trPr>
        <w:tc>
          <w:tcPr>
            <w:tcW w:w="2661" w:type="dxa"/>
          </w:tcPr>
          <w:p w14:paraId="56A2DAD9" w14:textId="77777777" w:rsidR="002F5444" w:rsidRPr="00C765F1" w:rsidRDefault="002F5444" w:rsidP="009230E1">
            <w:pPr>
              <w:pStyle w:val="Default"/>
              <w:rPr>
                <w:rFonts w:asciiTheme="minorHAnsi" w:hAnsiTheme="minorHAnsi"/>
                <w:sz w:val="16"/>
                <w:szCs w:val="16"/>
              </w:rPr>
            </w:pPr>
          </w:p>
        </w:tc>
        <w:tc>
          <w:tcPr>
            <w:tcW w:w="3293" w:type="dxa"/>
            <w:gridSpan w:val="2"/>
          </w:tcPr>
          <w:p w14:paraId="40B29744" w14:textId="77777777" w:rsidR="002F5444" w:rsidRPr="00C765F1" w:rsidRDefault="002F5444" w:rsidP="009230E1">
            <w:pPr>
              <w:pStyle w:val="Default"/>
              <w:rPr>
                <w:rFonts w:asciiTheme="minorHAnsi" w:hAnsiTheme="minorHAnsi"/>
                <w:sz w:val="16"/>
                <w:szCs w:val="16"/>
              </w:rPr>
            </w:pPr>
          </w:p>
        </w:tc>
        <w:tc>
          <w:tcPr>
            <w:tcW w:w="3685" w:type="dxa"/>
          </w:tcPr>
          <w:p w14:paraId="1E61DCC7" w14:textId="77777777" w:rsidR="002F5444" w:rsidRPr="00C765F1" w:rsidRDefault="002F5444" w:rsidP="009230E1">
            <w:pPr>
              <w:pStyle w:val="Default"/>
              <w:rPr>
                <w:rFonts w:asciiTheme="minorHAnsi" w:hAnsiTheme="minorHAnsi"/>
                <w:sz w:val="16"/>
                <w:szCs w:val="16"/>
              </w:rPr>
            </w:pPr>
          </w:p>
        </w:tc>
      </w:tr>
      <w:tr w:rsidR="002F5444" w:rsidRPr="00C765F1" w14:paraId="1B4CF6A3" w14:textId="77777777" w:rsidTr="009230E1">
        <w:trPr>
          <w:trHeight w:val="188"/>
          <w:jc w:val="center"/>
        </w:trPr>
        <w:tc>
          <w:tcPr>
            <w:tcW w:w="2661" w:type="dxa"/>
          </w:tcPr>
          <w:p w14:paraId="0AB000CE" w14:textId="77777777" w:rsidR="002F5444" w:rsidRPr="00C765F1" w:rsidRDefault="002F5444" w:rsidP="009230E1">
            <w:pPr>
              <w:pStyle w:val="Default"/>
              <w:rPr>
                <w:rFonts w:asciiTheme="minorHAnsi" w:hAnsiTheme="minorHAnsi"/>
                <w:sz w:val="16"/>
                <w:szCs w:val="16"/>
              </w:rPr>
            </w:pPr>
          </w:p>
        </w:tc>
        <w:tc>
          <w:tcPr>
            <w:tcW w:w="3293" w:type="dxa"/>
            <w:gridSpan w:val="2"/>
          </w:tcPr>
          <w:p w14:paraId="1D1BA798" w14:textId="77777777" w:rsidR="002F5444" w:rsidRPr="00C765F1" w:rsidRDefault="002F5444" w:rsidP="009230E1">
            <w:pPr>
              <w:pStyle w:val="Default"/>
              <w:rPr>
                <w:rFonts w:asciiTheme="minorHAnsi" w:hAnsiTheme="minorHAnsi"/>
                <w:sz w:val="16"/>
                <w:szCs w:val="16"/>
              </w:rPr>
            </w:pPr>
          </w:p>
        </w:tc>
        <w:tc>
          <w:tcPr>
            <w:tcW w:w="3685" w:type="dxa"/>
          </w:tcPr>
          <w:p w14:paraId="48F93401" w14:textId="77777777" w:rsidR="002F5444" w:rsidRPr="00C765F1" w:rsidRDefault="002F5444" w:rsidP="009230E1">
            <w:pPr>
              <w:pStyle w:val="Default"/>
              <w:rPr>
                <w:rFonts w:asciiTheme="minorHAnsi" w:hAnsiTheme="minorHAnsi"/>
                <w:sz w:val="16"/>
                <w:szCs w:val="16"/>
              </w:rPr>
            </w:pPr>
          </w:p>
        </w:tc>
      </w:tr>
      <w:tr w:rsidR="002F5444" w:rsidRPr="00C765F1" w14:paraId="38FD5DCC" w14:textId="77777777" w:rsidTr="009230E1">
        <w:trPr>
          <w:trHeight w:val="188"/>
          <w:jc w:val="center"/>
        </w:trPr>
        <w:tc>
          <w:tcPr>
            <w:tcW w:w="2661" w:type="dxa"/>
          </w:tcPr>
          <w:p w14:paraId="729E90BF" w14:textId="77777777" w:rsidR="002F5444" w:rsidRPr="00C765F1" w:rsidRDefault="002F5444" w:rsidP="009230E1">
            <w:pPr>
              <w:pStyle w:val="Default"/>
              <w:rPr>
                <w:rFonts w:asciiTheme="minorHAnsi" w:hAnsiTheme="minorHAnsi"/>
                <w:sz w:val="16"/>
                <w:szCs w:val="16"/>
              </w:rPr>
            </w:pPr>
          </w:p>
        </w:tc>
        <w:tc>
          <w:tcPr>
            <w:tcW w:w="3293" w:type="dxa"/>
            <w:gridSpan w:val="2"/>
          </w:tcPr>
          <w:p w14:paraId="4823DECE" w14:textId="77777777" w:rsidR="002F5444" w:rsidRPr="00C765F1" w:rsidRDefault="002F5444" w:rsidP="009230E1">
            <w:pPr>
              <w:pStyle w:val="Default"/>
              <w:rPr>
                <w:rFonts w:asciiTheme="minorHAnsi" w:hAnsiTheme="minorHAnsi"/>
                <w:sz w:val="16"/>
                <w:szCs w:val="16"/>
              </w:rPr>
            </w:pPr>
          </w:p>
        </w:tc>
        <w:tc>
          <w:tcPr>
            <w:tcW w:w="3685" w:type="dxa"/>
          </w:tcPr>
          <w:p w14:paraId="23276293" w14:textId="77777777" w:rsidR="002F5444" w:rsidRPr="00C765F1" w:rsidRDefault="002F5444" w:rsidP="009230E1">
            <w:pPr>
              <w:pStyle w:val="Default"/>
              <w:rPr>
                <w:rFonts w:asciiTheme="minorHAnsi" w:hAnsiTheme="minorHAnsi"/>
                <w:sz w:val="16"/>
                <w:szCs w:val="16"/>
              </w:rPr>
            </w:pPr>
          </w:p>
        </w:tc>
      </w:tr>
      <w:tr w:rsidR="002F5444" w:rsidRPr="00C765F1" w14:paraId="18008787" w14:textId="77777777" w:rsidTr="009230E1">
        <w:trPr>
          <w:trHeight w:val="84"/>
          <w:jc w:val="center"/>
        </w:trPr>
        <w:tc>
          <w:tcPr>
            <w:tcW w:w="9639" w:type="dxa"/>
            <w:gridSpan w:val="4"/>
          </w:tcPr>
          <w:p w14:paraId="6B041E05"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2F5444" w:rsidRPr="00C765F1" w14:paraId="4DB13E4D" w14:textId="77777777" w:rsidTr="009230E1">
        <w:trPr>
          <w:trHeight w:val="84"/>
          <w:jc w:val="center"/>
        </w:trPr>
        <w:tc>
          <w:tcPr>
            <w:tcW w:w="9639" w:type="dxa"/>
            <w:gridSpan w:val="4"/>
          </w:tcPr>
          <w:p w14:paraId="675BF41F"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2F5444" w:rsidRPr="00C765F1" w14:paraId="2D11749A" w14:textId="77777777" w:rsidTr="009230E1">
        <w:trPr>
          <w:trHeight w:val="84"/>
          <w:jc w:val="center"/>
        </w:trPr>
        <w:tc>
          <w:tcPr>
            <w:tcW w:w="9639" w:type="dxa"/>
            <w:gridSpan w:val="4"/>
          </w:tcPr>
          <w:p w14:paraId="23AFDF2D" w14:textId="637409EE"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2F5444" w:rsidRPr="00C765F1" w14:paraId="1962CFDF" w14:textId="77777777" w:rsidTr="009230E1">
        <w:trPr>
          <w:trHeight w:val="84"/>
          <w:jc w:val="center"/>
        </w:trPr>
        <w:tc>
          <w:tcPr>
            <w:tcW w:w="9639" w:type="dxa"/>
            <w:gridSpan w:val="4"/>
          </w:tcPr>
          <w:p w14:paraId="11B2F4B7"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2F5444" w:rsidRPr="00C765F1" w14:paraId="29930DDB" w14:textId="77777777" w:rsidTr="009230E1">
        <w:trPr>
          <w:trHeight w:val="84"/>
          <w:jc w:val="center"/>
        </w:trPr>
        <w:tc>
          <w:tcPr>
            <w:tcW w:w="9639" w:type="dxa"/>
            <w:gridSpan w:val="4"/>
          </w:tcPr>
          <w:p w14:paraId="7ECD6B1C"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2F5444" w:rsidRPr="00C765F1" w14:paraId="42BCD8F2" w14:textId="77777777" w:rsidTr="009230E1">
        <w:trPr>
          <w:trHeight w:val="84"/>
          <w:jc w:val="center"/>
        </w:trPr>
        <w:tc>
          <w:tcPr>
            <w:tcW w:w="4536" w:type="dxa"/>
            <w:gridSpan w:val="2"/>
          </w:tcPr>
          <w:p w14:paraId="098747A1"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25D3A064"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w:t>
            </w:r>
          </w:p>
        </w:tc>
      </w:tr>
      <w:tr w:rsidR="002F5444" w:rsidRPr="00C765F1" w14:paraId="3FBF4247" w14:textId="77777777" w:rsidTr="009230E1">
        <w:trPr>
          <w:trHeight w:val="84"/>
          <w:jc w:val="center"/>
        </w:trPr>
        <w:tc>
          <w:tcPr>
            <w:tcW w:w="9639" w:type="dxa"/>
            <w:gridSpan w:val="4"/>
          </w:tcPr>
          <w:p w14:paraId="61DB93BA"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2F5444" w:rsidRPr="00C765F1" w14:paraId="6D7C7AE4" w14:textId="77777777" w:rsidTr="009230E1">
        <w:trPr>
          <w:trHeight w:val="84"/>
          <w:jc w:val="center"/>
        </w:trPr>
        <w:tc>
          <w:tcPr>
            <w:tcW w:w="9639" w:type="dxa"/>
            <w:gridSpan w:val="4"/>
          </w:tcPr>
          <w:p w14:paraId="275E735D" w14:textId="75ADD0A4"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5B83814D" w14:textId="77777777" w:rsidR="002F5444" w:rsidRPr="00C765F1" w:rsidRDefault="002F5444" w:rsidP="002F5444">
      <w:pPr>
        <w:pStyle w:val="Default"/>
        <w:rPr>
          <w:rFonts w:asciiTheme="minorHAnsi" w:hAnsiTheme="minorHAnsi"/>
          <w:sz w:val="20"/>
          <w:szCs w:val="20"/>
        </w:rPr>
      </w:pPr>
    </w:p>
    <w:p w14:paraId="5F044634"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420633EC" w14:textId="77777777" w:rsidR="002F5444" w:rsidRPr="00C765F1" w:rsidRDefault="002F5444" w:rsidP="002F5444">
      <w:pPr>
        <w:pStyle w:val="Default"/>
        <w:jc w:val="center"/>
        <w:rPr>
          <w:rFonts w:asciiTheme="minorHAnsi" w:hAnsiTheme="minorHAnsi"/>
          <w:sz w:val="20"/>
          <w:szCs w:val="20"/>
        </w:rPr>
      </w:pPr>
    </w:p>
    <w:p w14:paraId="0302C851" w14:textId="77777777" w:rsidR="002F5444" w:rsidRPr="00C765F1" w:rsidRDefault="002F5444" w:rsidP="002F5444">
      <w:pPr>
        <w:pStyle w:val="Default"/>
        <w:jc w:val="center"/>
        <w:rPr>
          <w:rFonts w:asciiTheme="minorHAnsi" w:hAnsiTheme="minorHAnsi"/>
          <w:sz w:val="20"/>
          <w:szCs w:val="20"/>
        </w:rPr>
      </w:pPr>
    </w:p>
    <w:p w14:paraId="1CCB8E44"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481D7B15" w14:textId="77777777" w:rsidR="002F5444" w:rsidRPr="00C765F1" w:rsidRDefault="002F5444" w:rsidP="002F5444">
      <w:pPr>
        <w:pStyle w:val="Default"/>
        <w:jc w:val="center"/>
        <w:rPr>
          <w:rFonts w:asciiTheme="minorHAnsi" w:hAnsiTheme="minorHAnsi"/>
          <w:sz w:val="20"/>
          <w:szCs w:val="20"/>
        </w:rPr>
      </w:pPr>
    </w:p>
    <w:p w14:paraId="2E079DD6" w14:textId="77777777" w:rsidR="002F5444" w:rsidRPr="00C765F1" w:rsidRDefault="002F5444" w:rsidP="002F5444">
      <w:pPr>
        <w:pStyle w:val="Default"/>
        <w:rPr>
          <w:rFonts w:asciiTheme="minorHAnsi" w:hAnsiTheme="minorHAnsi"/>
          <w:sz w:val="20"/>
          <w:szCs w:val="20"/>
        </w:rPr>
      </w:pPr>
    </w:p>
    <w:p w14:paraId="753EDFF9" w14:textId="77777777" w:rsidR="002F5444" w:rsidRDefault="002F5444" w:rsidP="002F5444">
      <w:pPr>
        <w:pStyle w:val="Default"/>
        <w:rPr>
          <w:rFonts w:asciiTheme="minorHAnsi" w:hAnsiTheme="minorHAnsi"/>
          <w:sz w:val="20"/>
          <w:szCs w:val="20"/>
        </w:rPr>
      </w:pPr>
    </w:p>
    <w:p w14:paraId="44487E18" w14:textId="77777777" w:rsidR="00453E17" w:rsidRDefault="00453E17" w:rsidP="002F5444">
      <w:pPr>
        <w:pStyle w:val="Default"/>
        <w:rPr>
          <w:rFonts w:asciiTheme="minorHAnsi" w:hAnsiTheme="minorHAnsi"/>
          <w:sz w:val="20"/>
          <w:szCs w:val="20"/>
        </w:rPr>
      </w:pPr>
    </w:p>
    <w:p w14:paraId="04E47888" w14:textId="77777777" w:rsidR="00453E17" w:rsidRPr="00C765F1" w:rsidRDefault="00453E17" w:rsidP="002F5444">
      <w:pPr>
        <w:pStyle w:val="Default"/>
        <w:rPr>
          <w:rFonts w:asciiTheme="minorHAnsi" w:hAnsiTheme="minorHAnsi"/>
          <w:sz w:val="20"/>
          <w:szCs w:val="20"/>
        </w:rPr>
      </w:pPr>
    </w:p>
    <w:p w14:paraId="08234D5E" w14:textId="77777777" w:rsidR="002F5444" w:rsidRPr="00190C8C" w:rsidRDefault="002F5444" w:rsidP="002F5444">
      <w:pPr>
        <w:tabs>
          <w:tab w:val="left" w:pos="4253"/>
          <w:tab w:val="left" w:pos="8080"/>
        </w:tabs>
        <w:ind w:right="1"/>
        <w:jc w:val="center"/>
        <w:rPr>
          <w:rFonts w:ascii="Calibri" w:hAnsi="Calibri" w:cs="Arial"/>
          <w:b/>
          <w:bCs/>
          <w:lang w:val="es-MX"/>
        </w:rPr>
      </w:pPr>
    </w:p>
    <w:p w14:paraId="4D5BD701" w14:textId="77777777" w:rsidR="002F5444" w:rsidRDefault="002F5444" w:rsidP="002F5444">
      <w:pPr>
        <w:tabs>
          <w:tab w:val="left" w:pos="4253"/>
          <w:tab w:val="left" w:pos="8080"/>
        </w:tabs>
        <w:ind w:right="1"/>
        <w:jc w:val="center"/>
        <w:rPr>
          <w:rFonts w:ascii="Calibri" w:hAnsi="Calibri" w:cs="Arial"/>
          <w:b/>
          <w:bCs/>
        </w:rPr>
      </w:pPr>
    </w:p>
    <w:p w14:paraId="627167B0" w14:textId="77777777" w:rsidR="002F5444" w:rsidRPr="001C3B83" w:rsidRDefault="002F5444" w:rsidP="00713FE9">
      <w:pPr>
        <w:pBdr>
          <w:top w:val="single" w:sz="4" w:space="1" w:color="auto"/>
          <w:left w:val="single" w:sz="4" w:space="4" w:color="auto"/>
          <w:bottom w:val="single" w:sz="4" w:space="1" w:color="auto"/>
          <w:right w:val="single" w:sz="4" w:space="4" w:color="auto"/>
        </w:pBdr>
        <w:shd w:val="clear" w:color="auto" w:fill="A3EDFF"/>
        <w:tabs>
          <w:tab w:val="left" w:pos="2835"/>
          <w:tab w:val="left" w:pos="5670"/>
          <w:tab w:val="left" w:pos="7655"/>
        </w:tabs>
        <w:ind w:right="-91"/>
        <w:jc w:val="center"/>
        <w:rPr>
          <w:rFonts w:ascii="Calibri" w:hAnsi="Calibri"/>
          <w:b/>
        </w:rPr>
      </w:pPr>
      <w:r w:rsidRPr="001C3B83">
        <w:rPr>
          <w:rFonts w:ascii="Calibri" w:hAnsi="Calibri"/>
          <w:b/>
        </w:rPr>
        <w:t>ANEXO 1</w:t>
      </w:r>
      <w:r>
        <w:rPr>
          <w:rFonts w:ascii="Calibri" w:hAnsi="Calibri"/>
          <w:b/>
        </w:rPr>
        <w:t>4-A</w:t>
      </w:r>
    </w:p>
    <w:p w14:paraId="33A3B9C2" w14:textId="69A6DCF9" w:rsidR="002F5444" w:rsidRPr="001C3B83" w:rsidRDefault="00C96B24" w:rsidP="002F5444">
      <w:pPr>
        <w:ind w:right="-91"/>
        <w:jc w:val="center"/>
        <w:rPr>
          <w:rFonts w:ascii="Calibri" w:hAnsi="Calibri"/>
          <w:i/>
        </w:rPr>
      </w:pPr>
      <w:r>
        <w:rPr>
          <w:rFonts w:ascii="Calibri" w:hAnsi="Calibri" w:cs="Calibri"/>
          <w:b/>
          <w:bCs/>
        </w:rPr>
        <w:t xml:space="preserve">LICITACIÓN PÚBLICA INTERNACIONAL BAJO LA </w:t>
      </w:r>
      <w:r w:rsidR="00E3367A">
        <w:rPr>
          <w:rFonts w:ascii="Calibri" w:hAnsi="Calibri" w:cs="Calibri"/>
          <w:b/>
          <w:bCs/>
        </w:rPr>
        <w:t xml:space="preserve">COBERTURA DE TRATADOS PRESENCIAL </w:t>
      </w:r>
      <w:r w:rsidR="002F5444" w:rsidRPr="001C3B83">
        <w:rPr>
          <w:rFonts w:ascii="Calibri" w:hAnsi="Calibri"/>
          <w:b/>
          <w:i/>
        </w:rPr>
        <w:t>No.</w:t>
      </w:r>
      <w:r w:rsidR="00453E17">
        <w:rPr>
          <w:rFonts w:ascii="Calibri" w:hAnsi="Calibri"/>
          <w:b/>
          <w:i/>
        </w:rPr>
        <w:t xml:space="preserve"> </w:t>
      </w:r>
      <w:r w:rsidR="002F5444" w:rsidRPr="001C3B83">
        <w:rPr>
          <w:rFonts w:ascii="Calibri" w:hAnsi="Calibri"/>
          <w:b/>
          <w:i/>
        </w:rPr>
        <w:t>___________________</w:t>
      </w:r>
    </w:p>
    <w:p w14:paraId="2B1A13C1" w14:textId="77777777" w:rsidR="002F5444" w:rsidRPr="001C3B83" w:rsidRDefault="002F5444" w:rsidP="002F5444">
      <w:pPr>
        <w:tabs>
          <w:tab w:val="left" w:pos="2835"/>
          <w:tab w:val="left" w:pos="5670"/>
          <w:tab w:val="left" w:pos="7655"/>
        </w:tabs>
        <w:ind w:right="-91"/>
        <w:rPr>
          <w:rFonts w:ascii="Calibri" w:hAnsi="Calibri"/>
        </w:rPr>
      </w:pPr>
    </w:p>
    <w:p w14:paraId="2274A982" w14:textId="77777777" w:rsidR="002F5444" w:rsidRPr="001C3B83" w:rsidRDefault="002F5444" w:rsidP="002F5444">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7097A442" w14:textId="77777777" w:rsidR="002F5444" w:rsidRPr="001C3B83" w:rsidRDefault="002F5444" w:rsidP="002F5444">
      <w:pPr>
        <w:tabs>
          <w:tab w:val="left" w:pos="2835"/>
          <w:tab w:val="left" w:pos="5670"/>
          <w:tab w:val="left" w:pos="7655"/>
        </w:tabs>
        <w:ind w:right="-91"/>
        <w:rPr>
          <w:rFonts w:ascii="Calibri" w:hAnsi="Calibri"/>
        </w:rPr>
      </w:pPr>
    </w:p>
    <w:p w14:paraId="0485757C" w14:textId="77777777" w:rsidR="002F5444" w:rsidRPr="001C3B83" w:rsidRDefault="002F5444" w:rsidP="002F5444">
      <w:pPr>
        <w:tabs>
          <w:tab w:val="left" w:pos="2835"/>
          <w:tab w:val="left" w:pos="5670"/>
          <w:tab w:val="left" w:pos="7655"/>
        </w:tabs>
        <w:ind w:right="-91"/>
        <w:rPr>
          <w:rFonts w:ascii="Calibri" w:hAnsi="Calibri"/>
        </w:rPr>
      </w:pPr>
    </w:p>
    <w:p w14:paraId="0EF8D31E" w14:textId="77777777" w:rsidR="002F5444" w:rsidRPr="001C3B83" w:rsidRDefault="002F5444" w:rsidP="002F5444">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7AC7DACB" w14:textId="77777777" w:rsidR="002F5444" w:rsidRPr="002522C8" w:rsidRDefault="002F5444" w:rsidP="002F5444">
      <w:pPr>
        <w:tabs>
          <w:tab w:val="left" w:pos="2835"/>
          <w:tab w:val="left" w:pos="5670"/>
          <w:tab w:val="left" w:pos="7655"/>
        </w:tabs>
        <w:ind w:left="851" w:right="-91"/>
        <w:rPr>
          <w:rFonts w:ascii="Calibri" w:hAnsi="Calibri"/>
        </w:rPr>
      </w:pPr>
    </w:p>
    <w:p w14:paraId="6021A717" w14:textId="77777777" w:rsidR="00E3367A" w:rsidRPr="00EB0F15" w:rsidRDefault="00E3367A">
      <w:pPr>
        <w:pStyle w:val="Prrafodelista"/>
        <w:numPr>
          <w:ilvl w:val="0"/>
          <w:numId w:val="45"/>
        </w:numPr>
        <w:rPr>
          <w:rFonts w:ascii="Arial" w:hAnsi="Arial" w:cs="Arial"/>
          <w:b/>
        </w:rPr>
      </w:pPr>
      <w:r w:rsidRPr="00EB0F15">
        <w:rPr>
          <w:rFonts w:ascii="Arial" w:hAnsi="Arial" w:cs="Arial"/>
          <w:b/>
          <w:i/>
        </w:rPr>
        <w:t>Dudas Administrativas</w:t>
      </w:r>
      <w:r w:rsidRPr="00EB0F15">
        <w:rPr>
          <w:rFonts w:ascii="Arial" w:hAnsi="Arial" w:cs="Arial"/>
          <w:b/>
        </w:rPr>
        <w:t>:</w:t>
      </w:r>
    </w:p>
    <w:p w14:paraId="0613F540" w14:textId="77777777" w:rsidR="00E3367A" w:rsidRPr="00EB0F15" w:rsidRDefault="00E3367A" w:rsidP="00E3367A">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E3367A" w:rsidRPr="00EB0F15" w14:paraId="02F9BABB" w14:textId="77777777" w:rsidTr="00EA5BCB">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46B44E33" w14:textId="77777777" w:rsidR="00E3367A" w:rsidRPr="00EB0F15" w:rsidRDefault="00E3367A" w:rsidP="00EA5BCB">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28CBFA" w14:textId="77777777" w:rsidR="00E3367A" w:rsidRPr="00EB0F15" w:rsidRDefault="00E3367A" w:rsidP="00EA5BCB">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4E25FA4E" w14:textId="77777777" w:rsidR="00E3367A" w:rsidRPr="00EB0F15" w:rsidRDefault="00E3367A" w:rsidP="00EA5BCB">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005CED" w14:textId="77777777" w:rsidR="00E3367A" w:rsidRPr="00EB0F15" w:rsidRDefault="00E3367A" w:rsidP="00EA5BCB">
            <w:pPr>
              <w:jc w:val="center"/>
              <w:rPr>
                <w:rFonts w:ascii="Arial" w:hAnsi="Arial" w:cs="Arial"/>
                <w:b/>
                <w:color w:val="000000"/>
                <w:sz w:val="18"/>
                <w:szCs w:val="18"/>
              </w:rPr>
            </w:pPr>
            <w:r w:rsidRPr="00EB0F15">
              <w:rPr>
                <w:rFonts w:ascii="Arial" w:hAnsi="Arial" w:cs="Arial"/>
                <w:b/>
                <w:color w:val="000000"/>
                <w:sz w:val="18"/>
                <w:szCs w:val="18"/>
              </w:rPr>
              <w:t>Pregunta</w:t>
            </w:r>
          </w:p>
        </w:tc>
      </w:tr>
      <w:tr w:rsidR="00E3367A" w:rsidRPr="00EB0F15" w14:paraId="1562169F" w14:textId="77777777" w:rsidTr="00EA5BCB">
        <w:trPr>
          <w:trHeight w:val="300"/>
          <w:jc w:val="center"/>
        </w:trPr>
        <w:tc>
          <w:tcPr>
            <w:tcW w:w="921" w:type="dxa"/>
            <w:tcBorders>
              <w:top w:val="nil"/>
              <w:left w:val="single" w:sz="4" w:space="0" w:color="auto"/>
              <w:bottom w:val="single" w:sz="4" w:space="0" w:color="auto"/>
              <w:right w:val="single" w:sz="4" w:space="0" w:color="auto"/>
            </w:tcBorders>
            <w:vAlign w:val="bottom"/>
          </w:tcPr>
          <w:p w14:paraId="417D481D"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E445281"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1E1E2B22"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6696C08"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r>
      <w:tr w:rsidR="00E3367A" w:rsidRPr="00EB0F15" w14:paraId="145AD06D" w14:textId="77777777" w:rsidTr="00EA5BCB">
        <w:trPr>
          <w:trHeight w:val="300"/>
          <w:jc w:val="center"/>
        </w:trPr>
        <w:tc>
          <w:tcPr>
            <w:tcW w:w="921" w:type="dxa"/>
            <w:tcBorders>
              <w:top w:val="nil"/>
              <w:left w:val="single" w:sz="4" w:space="0" w:color="auto"/>
              <w:bottom w:val="single" w:sz="4" w:space="0" w:color="auto"/>
              <w:right w:val="single" w:sz="4" w:space="0" w:color="auto"/>
            </w:tcBorders>
            <w:vAlign w:val="bottom"/>
          </w:tcPr>
          <w:p w14:paraId="6F0A8F93"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332F4FD"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4ED47AE"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DE3B9C7"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r>
      <w:tr w:rsidR="00E3367A" w:rsidRPr="00EB0F15" w14:paraId="656AC4FF" w14:textId="77777777" w:rsidTr="00EA5BCB">
        <w:trPr>
          <w:trHeight w:val="300"/>
          <w:jc w:val="center"/>
        </w:trPr>
        <w:tc>
          <w:tcPr>
            <w:tcW w:w="921" w:type="dxa"/>
            <w:tcBorders>
              <w:top w:val="nil"/>
              <w:left w:val="single" w:sz="4" w:space="0" w:color="auto"/>
              <w:bottom w:val="single" w:sz="4" w:space="0" w:color="auto"/>
              <w:right w:val="single" w:sz="4" w:space="0" w:color="auto"/>
            </w:tcBorders>
            <w:vAlign w:val="bottom"/>
          </w:tcPr>
          <w:p w14:paraId="7AFAA3DC"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C6D2CF3"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3625434"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E44EDFC"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r>
      <w:tr w:rsidR="00E3367A" w:rsidRPr="00EB0F15" w14:paraId="6C882826" w14:textId="77777777" w:rsidTr="00EA5BCB">
        <w:trPr>
          <w:trHeight w:val="300"/>
          <w:jc w:val="center"/>
        </w:trPr>
        <w:tc>
          <w:tcPr>
            <w:tcW w:w="921" w:type="dxa"/>
            <w:tcBorders>
              <w:top w:val="nil"/>
              <w:left w:val="single" w:sz="4" w:space="0" w:color="auto"/>
              <w:bottom w:val="single" w:sz="4" w:space="0" w:color="auto"/>
              <w:right w:val="single" w:sz="4" w:space="0" w:color="auto"/>
            </w:tcBorders>
            <w:vAlign w:val="bottom"/>
          </w:tcPr>
          <w:p w14:paraId="4C144C91"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1CA4006"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7070EDC"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4D1B7E2"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r>
      <w:tr w:rsidR="00E3367A" w:rsidRPr="00EB0F15" w14:paraId="7ABD17FE" w14:textId="77777777" w:rsidTr="00EA5BCB">
        <w:trPr>
          <w:trHeight w:val="300"/>
          <w:jc w:val="center"/>
        </w:trPr>
        <w:tc>
          <w:tcPr>
            <w:tcW w:w="921" w:type="dxa"/>
            <w:tcBorders>
              <w:top w:val="nil"/>
              <w:left w:val="single" w:sz="4" w:space="0" w:color="auto"/>
              <w:bottom w:val="single" w:sz="4" w:space="0" w:color="auto"/>
              <w:right w:val="single" w:sz="4" w:space="0" w:color="auto"/>
            </w:tcBorders>
            <w:vAlign w:val="bottom"/>
          </w:tcPr>
          <w:p w14:paraId="3E792BD9"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993E8FE"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A5E24DA"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8B88B1A"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r>
      <w:tr w:rsidR="00E3367A" w:rsidRPr="00EB0F15" w14:paraId="5616FD99" w14:textId="77777777" w:rsidTr="00EA5BCB">
        <w:trPr>
          <w:trHeight w:val="300"/>
          <w:jc w:val="center"/>
        </w:trPr>
        <w:tc>
          <w:tcPr>
            <w:tcW w:w="921" w:type="dxa"/>
            <w:tcBorders>
              <w:top w:val="nil"/>
              <w:left w:val="single" w:sz="4" w:space="0" w:color="auto"/>
              <w:bottom w:val="single" w:sz="4" w:space="0" w:color="auto"/>
              <w:right w:val="single" w:sz="4" w:space="0" w:color="auto"/>
            </w:tcBorders>
            <w:vAlign w:val="bottom"/>
          </w:tcPr>
          <w:p w14:paraId="434E6A47"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24FFB23"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1624348"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1BC0BA0"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r>
    </w:tbl>
    <w:p w14:paraId="4B0BB5D1" w14:textId="77777777" w:rsidR="00E3367A" w:rsidRPr="00EB0F15" w:rsidRDefault="00E3367A" w:rsidP="00E3367A">
      <w:pPr>
        <w:rPr>
          <w:rFonts w:ascii="Arial" w:hAnsi="Arial" w:cs="Arial"/>
        </w:rPr>
      </w:pPr>
    </w:p>
    <w:p w14:paraId="1B4AE799" w14:textId="77777777" w:rsidR="00E3367A" w:rsidRPr="00EB0F15" w:rsidRDefault="00E3367A" w:rsidP="00E3367A">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23A395CD" w14:textId="77777777" w:rsidR="00E3367A" w:rsidRPr="00EB0F15" w:rsidRDefault="00E3367A" w:rsidP="00E3367A">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E3367A" w:rsidRPr="00EB0F15" w14:paraId="3BBF9CBB" w14:textId="77777777" w:rsidTr="00EA5BCB">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55B69C4F" w14:textId="77777777" w:rsidR="00E3367A" w:rsidRPr="00EB0F15" w:rsidRDefault="00E3367A" w:rsidP="00EA5BCB">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975D70" w14:textId="77777777" w:rsidR="00E3367A" w:rsidRPr="00EB0F15" w:rsidRDefault="00E3367A" w:rsidP="00EA5BCB">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1EE86A41" w14:textId="77777777" w:rsidR="00E3367A" w:rsidRPr="00EB0F15" w:rsidRDefault="00E3367A" w:rsidP="00EA5BCB">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410DEA" w14:textId="77777777" w:rsidR="00E3367A" w:rsidRPr="00EB0F15" w:rsidRDefault="00E3367A" w:rsidP="00EA5BCB">
            <w:pPr>
              <w:jc w:val="center"/>
              <w:rPr>
                <w:rFonts w:ascii="Arial" w:hAnsi="Arial" w:cs="Arial"/>
                <w:b/>
                <w:color w:val="000000"/>
                <w:sz w:val="18"/>
                <w:szCs w:val="18"/>
              </w:rPr>
            </w:pPr>
            <w:r w:rsidRPr="00EB0F15">
              <w:rPr>
                <w:rFonts w:ascii="Arial" w:hAnsi="Arial" w:cs="Arial"/>
                <w:b/>
                <w:color w:val="000000"/>
                <w:sz w:val="18"/>
                <w:szCs w:val="18"/>
              </w:rPr>
              <w:t>Pregunta</w:t>
            </w:r>
          </w:p>
        </w:tc>
      </w:tr>
      <w:tr w:rsidR="00E3367A" w:rsidRPr="00EB0F15" w14:paraId="02A52CCB" w14:textId="77777777" w:rsidTr="00EA5BCB">
        <w:trPr>
          <w:trHeight w:val="300"/>
          <w:jc w:val="center"/>
        </w:trPr>
        <w:tc>
          <w:tcPr>
            <w:tcW w:w="921" w:type="dxa"/>
            <w:tcBorders>
              <w:top w:val="nil"/>
              <w:left w:val="single" w:sz="4" w:space="0" w:color="auto"/>
              <w:bottom w:val="single" w:sz="4" w:space="0" w:color="auto"/>
              <w:right w:val="single" w:sz="4" w:space="0" w:color="auto"/>
            </w:tcBorders>
            <w:vAlign w:val="bottom"/>
          </w:tcPr>
          <w:p w14:paraId="40EC79CA"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B091BA4"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7763394"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CA575CE"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r>
      <w:tr w:rsidR="00E3367A" w:rsidRPr="00EB0F15" w14:paraId="60FF6EB0" w14:textId="77777777" w:rsidTr="00EA5BCB">
        <w:trPr>
          <w:trHeight w:val="300"/>
          <w:jc w:val="center"/>
        </w:trPr>
        <w:tc>
          <w:tcPr>
            <w:tcW w:w="921" w:type="dxa"/>
            <w:tcBorders>
              <w:top w:val="nil"/>
              <w:left w:val="single" w:sz="4" w:space="0" w:color="auto"/>
              <w:bottom w:val="single" w:sz="4" w:space="0" w:color="auto"/>
              <w:right w:val="single" w:sz="4" w:space="0" w:color="auto"/>
            </w:tcBorders>
            <w:vAlign w:val="bottom"/>
          </w:tcPr>
          <w:p w14:paraId="15B409C4"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36E76984"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6C7B81B" w14:textId="77777777" w:rsidR="00E3367A" w:rsidRPr="00EB0F15" w:rsidRDefault="00E3367A" w:rsidP="00EA5BCB">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6EEC4C5"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r>
      <w:tr w:rsidR="00E3367A" w:rsidRPr="00EB0F15" w14:paraId="5F2BBC34" w14:textId="77777777" w:rsidTr="00EA5BCB">
        <w:trPr>
          <w:trHeight w:val="300"/>
          <w:jc w:val="center"/>
        </w:trPr>
        <w:tc>
          <w:tcPr>
            <w:tcW w:w="921" w:type="dxa"/>
            <w:tcBorders>
              <w:top w:val="nil"/>
              <w:left w:val="single" w:sz="4" w:space="0" w:color="auto"/>
              <w:bottom w:val="single" w:sz="4" w:space="0" w:color="auto"/>
              <w:right w:val="single" w:sz="4" w:space="0" w:color="auto"/>
            </w:tcBorders>
            <w:vAlign w:val="bottom"/>
          </w:tcPr>
          <w:p w14:paraId="42464DD3"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E24631C"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4FAD946"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66E43CC"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r>
      <w:tr w:rsidR="00E3367A" w:rsidRPr="00EB0F15" w14:paraId="5C405E63" w14:textId="77777777" w:rsidTr="00EA5BCB">
        <w:trPr>
          <w:trHeight w:val="300"/>
          <w:jc w:val="center"/>
        </w:trPr>
        <w:tc>
          <w:tcPr>
            <w:tcW w:w="921" w:type="dxa"/>
            <w:tcBorders>
              <w:top w:val="nil"/>
              <w:left w:val="single" w:sz="4" w:space="0" w:color="auto"/>
              <w:bottom w:val="single" w:sz="4" w:space="0" w:color="auto"/>
              <w:right w:val="single" w:sz="4" w:space="0" w:color="auto"/>
            </w:tcBorders>
            <w:vAlign w:val="bottom"/>
          </w:tcPr>
          <w:p w14:paraId="2BE00197"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BA9CA82"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4BCAB019"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9D284E0"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r>
      <w:tr w:rsidR="00E3367A" w:rsidRPr="00EB0F15" w14:paraId="1CDD9EF4" w14:textId="77777777" w:rsidTr="00EA5BCB">
        <w:trPr>
          <w:trHeight w:val="300"/>
          <w:jc w:val="center"/>
        </w:trPr>
        <w:tc>
          <w:tcPr>
            <w:tcW w:w="921" w:type="dxa"/>
            <w:tcBorders>
              <w:top w:val="nil"/>
              <w:left w:val="single" w:sz="4" w:space="0" w:color="auto"/>
              <w:bottom w:val="single" w:sz="4" w:space="0" w:color="auto"/>
              <w:right w:val="single" w:sz="4" w:space="0" w:color="auto"/>
            </w:tcBorders>
            <w:vAlign w:val="bottom"/>
          </w:tcPr>
          <w:p w14:paraId="2C71F414"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AAD5D43"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57DF9D71"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8A7EA8B"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r>
      <w:tr w:rsidR="00E3367A" w:rsidRPr="00EB0F15" w14:paraId="66280429" w14:textId="77777777" w:rsidTr="00EA5BCB">
        <w:trPr>
          <w:trHeight w:val="300"/>
          <w:jc w:val="center"/>
        </w:trPr>
        <w:tc>
          <w:tcPr>
            <w:tcW w:w="921" w:type="dxa"/>
            <w:tcBorders>
              <w:top w:val="nil"/>
              <w:left w:val="single" w:sz="4" w:space="0" w:color="auto"/>
              <w:bottom w:val="single" w:sz="4" w:space="0" w:color="auto"/>
              <w:right w:val="single" w:sz="4" w:space="0" w:color="auto"/>
            </w:tcBorders>
            <w:vAlign w:val="bottom"/>
          </w:tcPr>
          <w:p w14:paraId="7D27C2EA"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96D87C3"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9FE2E4F"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7439140" w14:textId="77777777" w:rsidR="00E3367A" w:rsidRPr="00EB0F15" w:rsidRDefault="00E3367A" w:rsidP="00EA5BCB">
            <w:pPr>
              <w:rPr>
                <w:rFonts w:ascii="Arial" w:hAnsi="Arial" w:cs="Arial"/>
                <w:color w:val="000000"/>
                <w:sz w:val="18"/>
                <w:szCs w:val="18"/>
              </w:rPr>
            </w:pPr>
            <w:r w:rsidRPr="00EB0F15">
              <w:rPr>
                <w:rFonts w:ascii="Arial" w:hAnsi="Arial" w:cs="Arial"/>
                <w:color w:val="000000"/>
                <w:sz w:val="18"/>
                <w:szCs w:val="18"/>
              </w:rPr>
              <w:t> </w:t>
            </w:r>
          </w:p>
        </w:tc>
      </w:tr>
    </w:tbl>
    <w:p w14:paraId="283496C7" w14:textId="77777777" w:rsidR="002F5444" w:rsidRPr="002522C8" w:rsidRDefault="002F5444" w:rsidP="002F5444">
      <w:pPr>
        <w:tabs>
          <w:tab w:val="left" w:pos="2835"/>
          <w:tab w:val="left" w:pos="5670"/>
          <w:tab w:val="left" w:pos="7655"/>
        </w:tabs>
        <w:ind w:left="851" w:right="-91"/>
        <w:jc w:val="both"/>
        <w:rPr>
          <w:rFonts w:ascii="Calibri" w:hAnsi="Calibri" w:cs="Arial"/>
        </w:rPr>
      </w:pPr>
    </w:p>
    <w:p w14:paraId="048909C4" w14:textId="77777777" w:rsidR="002F5444" w:rsidRPr="002522C8" w:rsidRDefault="002F5444" w:rsidP="002F5444">
      <w:pPr>
        <w:tabs>
          <w:tab w:val="left" w:pos="2835"/>
          <w:tab w:val="left" w:pos="5670"/>
          <w:tab w:val="left" w:pos="7655"/>
        </w:tabs>
        <w:ind w:left="851" w:right="-91"/>
        <w:jc w:val="center"/>
        <w:rPr>
          <w:rFonts w:ascii="Calibri" w:hAnsi="Calibri"/>
        </w:rPr>
      </w:pPr>
    </w:p>
    <w:p w14:paraId="184863E5" w14:textId="77777777" w:rsidR="002F5444" w:rsidRPr="002522C8" w:rsidRDefault="002F5444" w:rsidP="002F5444">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2C2D0ACE" w14:textId="77777777" w:rsidR="002F5444" w:rsidRPr="002522C8" w:rsidRDefault="002F5444" w:rsidP="002F5444">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570446AB" w14:textId="77777777" w:rsidR="002F5444" w:rsidRPr="002522C8" w:rsidRDefault="002F5444" w:rsidP="002F5444">
      <w:pPr>
        <w:tabs>
          <w:tab w:val="left" w:pos="2835"/>
          <w:tab w:val="left" w:pos="5670"/>
          <w:tab w:val="left" w:pos="7655"/>
        </w:tabs>
        <w:ind w:left="851" w:right="-91"/>
        <w:rPr>
          <w:rFonts w:ascii="Calibri" w:hAnsi="Calibri"/>
        </w:rPr>
      </w:pPr>
    </w:p>
    <w:p w14:paraId="5A17F30C" w14:textId="77777777" w:rsidR="002F5444" w:rsidRPr="002522C8" w:rsidRDefault="002F5444" w:rsidP="002F5444">
      <w:pPr>
        <w:tabs>
          <w:tab w:val="left" w:pos="2835"/>
          <w:tab w:val="left" w:pos="5670"/>
          <w:tab w:val="left" w:pos="7655"/>
        </w:tabs>
        <w:ind w:right="-91"/>
        <w:rPr>
          <w:rFonts w:ascii="Calibri" w:hAnsi="Calibri"/>
        </w:rPr>
      </w:pPr>
    </w:p>
    <w:p w14:paraId="63D406E6" w14:textId="77777777" w:rsidR="002F5444" w:rsidRPr="002522C8" w:rsidRDefault="002F5444" w:rsidP="002F5444">
      <w:pPr>
        <w:tabs>
          <w:tab w:val="left" w:pos="2835"/>
          <w:tab w:val="left" w:pos="5670"/>
          <w:tab w:val="left" w:pos="7655"/>
        </w:tabs>
        <w:ind w:right="-91"/>
        <w:rPr>
          <w:rFonts w:ascii="Calibri" w:hAnsi="Calibri"/>
        </w:rPr>
      </w:pPr>
    </w:p>
    <w:p w14:paraId="581982D7" w14:textId="77777777" w:rsidR="002F5444" w:rsidRPr="002522C8" w:rsidRDefault="002F5444" w:rsidP="002F5444">
      <w:pPr>
        <w:tabs>
          <w:tab w:val="left" w:pos="2835"/>
          <w:tab w:val="left" w:pos="5670"/>
          <w:tab w:val="left" w:pos="7655"/>
        </w:tabs>
        <w:ind w:right="-91"/>
        <w:rPr>
          <w:rFonts w:ascii="Calibri" w:hAnsi="Calibri"/>
        </w:rPr>
      </w:pPr>
    </w:p>
    <w:p w14:paraId="65BD516A" w14:textId="77777777" w:rsidR="002F5444" w:rsidRPr="002522C8" w:rsidRDefault="002F5444" w:rsidP="002F5444">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2AE92B26" w14:textId="77777777" w:rsidR="002F5444" w:rsidRPr="002522C8" w:rsidRDefault="002F5444" w:rsidP="002F5444">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4E2909E6" w14:textId="77777777" w:rsidR="002F5444" w:rsidRPr="00BA09CD" w:rsidRDefault="002F5444" w:rsidP="002F5444">
      <w:pPr>
        <w:autoSpaceDE w:val="0"/>
        <w:autoSpaceDN w:val="0"/>
        <w:adjustRightInd w:val="0"/>
        <w:jc w:val="right"/>
        <w:rPr>
          <w:rFonts w:asciiTheme="minorHAnsi" w:hAnsiTheme="minorHAnsi" w:cstheme="minorHAnsi"/>
          <w:b/>
        </w:rPr>
      </w:pPr>
    </w:p>
    <w:p w14:paraId="176DA622" w14:textId="77777777" w:rsidR="002F5444" w:rsidRDefault="002F5444" w:rsidP="002F5444">
      <w:pPr>
        <w:autoSpaceDE w:val="0"/>
        <w:autoSpaceDN w:val="0"/>
        <w:adjustRightInd w:val="0"/>
        <w:jc w:val="right"/>
        <w:rPr>
          <w:rFonts w:asciiTheme="minorHAnsi" w:hAnsiTheme="minorHAnsi" w:cstheme="minorHAnsi"/>
          <w:b/>
          <w:lang w:val="es-MX"/>
        </w:rPr>
      </w:pPr>
    </w:p>
    <w:p w14:paraId="31D981B7" w14:textId="77777777" w:rsidR="007808DB" w:rsidRDefault="007808DB" w:rsidP="002F5444">
      <w:pPr>
        <w:autoSpaceDE w:val="0"/>
        <w:autoSpaceDN w:val="0"/>
        <w:adjustRightInd w:val="0"/>
        <w:jc w:val="right"/>
        <w:rPr>
          <w:rFonts w:asciiTheme="minorHAnsi" w:hAnsiTheme="minorHAnsi" w:cstheme="minorHAnsi"/>
          <w:b/>
          <w:lang w:val="es-MX"/>
        </w:rPr>
      </w:pPr>
    </w:p>
    <w:p w14:paraId="69CE7636" w14:textId="77777777" w:rsidR="007808DB" w:rsidRDefault="007808DB" w:rsidP="002F5444">
      <w:pPr>
        <w:autoSpaceDE w:val="0"/>
        <w:autoSpaceDN w:val="0"/>
        <w:adjustRightInd w:val="0"/>
        <w:jc w:val="right"/>
        <w:rPr>
          <w:rFonts w:asciiTheme="minorHAnsi" w:hAnsiTheme="minorHAnsi" w:cstheme="minorHAnsi"/>
          <w:b/>
          <w:lang w:val="es-MX"/>
        </w:rPr>
      </w:pPr>
    </w:p>
    <w:p w14:paraId="648B1734" w14:textId="77777777" w:rsidR="00B37CE3" w:rsidRDefault="002F5444" w:rsidP="00713FE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DFF"/>
        <w:autoSpaceDE w:val="0"/>
        <w:autoSpaceDN w:val="0"/>
        <w:adjustRightInd w:val="0"/>
        <w:jc w:val="center"/>
        <w:rPr>
          <w:rFonts w:asciiTheme="minorHAnsi" w:hAnsiTheme="minorHAnsi" w:cstheme="minorHAnsi"/>
          <w:b/>
          <w:lang w:val="es-MX"/>
        </w:rPr>
      </w:pPr>
      <w:r>
        <w:rPr>
          <w:rFonts w:asciiTheme="minorHAnsi" w:hAnsiTheme="minorHAnsi" w:cstheme="minorHAnsi"/>
          <w:b/>
          <w:lang w:val="es-MX"/>
        </w:rPr>
        <w:t>ANEXO 15</w:t>
      </w:r>
    </w:p>
    <w:p w14:paraId="47061037" w14:textId="77777777" w:rsidR="00AE267A" w:rsidRPr="00C15FEF" w:rsidRDefault="00AE267A" w:rsidP="00AE267A">
      <w:pPr>
        <w:autoSpaceDE w:val="0"/>
        <w:autoSpaceDN w:val="0"/>
        <w:adjustRightInd w:val="0"/>
        <w:jc w:val="center"/>
        <w:rPr>
          <w:rFonts w:ascii="Calibri" w:hAnsi="Calibri" w:cs="Calibri"/>
          <w:sz w:val="16"/>
          <w:szCs w:val="16"/>
          <w:lang w:val="es-MX"/>
        </w:rPr>
      </w:pPr>
      <w:r w:rsidRPr="00C15FEF">
        <w:rPr>
          <w:rFonts w:ascii="Calibri" w:hAnsi="Calibri" w:cs="Calibri"/>
          <w:sz w:val="16"/>
          <w:szCs w:val="16"/>
          <w:lang w:val="es-MX"/>
        </w:rPr>
        <w:t>MODELO DE CONTRATO</w:t>
      </w:r>
    </w:p>
    <w:p w14:paraId="4EA8DE27" w14:textId="77777777" w:rsidR="00AE267A" w:rsidRPr="00C15FEF" w:rsidRDefault="00AE267A" w:rsidP="00AE267A">
      <w:pPr>
        <w:autoSpaceDE w:val="0"/>
        <w:autoSpaceDN w:val="0"/>
        <w:adjustRightInd w:val="0"/>
        <w:jc w:val="right"/>
        <w:rPr>
          <w:rFonts w:ascii="Calibri" w:hAnsi="Calibri" w:cs="Calibri"/>
          <w:sz w:val="16"/>
          <w:szCs w:val="16"/>
          <w:lang w:val="es-MX"/>
        </w:rPr>
      </w:pPr>
      <w:r w:rsidRPr="00C15FEF">
        <w:rPr>
          <w:rFonts w:ascii="Calibri" w:hAnsi="Calibri" w:cs="Calibri"/>
          <w:sz w:val="16"/>
          <w:szCs w:val="16"/>
          <w:lang w:val="es-MX"/>
        </w:rPr>
        <w:t>CONTRATO No: __________</w:t>
      </w:r>
    </w:p>
    <w:p w14:paraId="3F5F65A5" w14:textId="77777777" w:rsidR="00AE267A" w:rsidRPr="00C15FEF" w:rsidRDefault="00AE267A" w:rsidP="00AE267A">
      <w:pPr>
        <w:autoSpaceDE w:val="0"/>
        <w:autoSpaceDN w:val="0"/>
        <w:adjustRightInd w:val="0"/>
        <w:jc w:val="both"/>
        <w:rPr>
          <w:rFonts w:ascii="Calibri" w:hAnsi="Calibri" w:cs="Calibri"/>
          <w:sz w:val="16"/>
          <w:szCs w:val="16"/>
          <w:lang w:val="es-MX"/>
        </w:rPr>
      </w:pPr>
    </w:p>
    <w:p w14:paraId="49CB3EDC" w14:textId="77777777" w:rsidR="00AE267A" w:rsidRPr="00C15FEF" w:rsidRDefault="00AE267A" w:rsidP="00AE267A">
      <w:pPr>
        <w:jc w:val="both"/>
        <w:rPr>
          <w:rFonts w:asciiTheme="minorHAnsi" w:hAnsiTheme="minorHAnsi"/>
          <w:sz w:val="16"/>
          <w:szCs w:val="16"/>
        </w:rPr>
      </w:pPr>
      <w:r w:rsidRPr="00C15FEF">
        <w:rPr>
          <w:rFonts w:ascii="Calibri" w:hAnsi="Calibri" w:cs="Arial"/>
          <w:sz w:val="16"/>
          <w:szCs w:val="16"/>
        </w:rPr>
        <w:t>CONTRATO DE PRESTACION DE SERVICIO DE_____________________________ QUE CELEBRAN POR UNA PARTE SERVICIOS DE SALUD DE NUEVO LEÓN, ORGANISMO PÚBLICO DESCENTRALIZADO, REPRESENTADO POR SU DIRECTOR ADMINISTRATIVO, C. VICENTE ARTURO LÓPEZ LIMÓN Y EL C. EDUARDO MEDINA CÁRDENA</w:t>
      </w:r>
      <w:r w:rsidR="00763994">
        <w:rPr>
          <w:rFonts w:ascii="Calibri" w:hAnsi="Calibri" w:cs="Arial"/>
          <w:sz w:val="16"/>
          <w:szCs w:val="16"/>
        </w:rPr>
        <w:t>S</w:t>
      </w:r>
      <w:r w:rsidRPr="00C15FEF">
        <w:rPr>
          <w:rFonts w:ascii="Calibri" w:hAnsi="Calibri" w:cs="Arial"/>
          <w:sz w:val="16"/>
          <w:szCs w:val="16"/>
        </w:rPr>
        <w:t>, A QUIEN EN LO SUCESIVO SE LE DENOMINARÁ “S.S.N.L.”, Y POR LA OTRA PARTE, LA COMPAÑIA DENOMINADA _________________., REPRESENTADA POR EL C. _______________  EN SU CARÁCTER DE REPRESENTANTE LEGAL, A QUIEN EN LO SUCESIVO SE LE DENOMINARÁ “EL PROVEEDOR”, AL TENOR DE LAS SIGUIENTES</w:t>
      </w:r>
    </w:p>
    <w:p w14:paraId="1537688C" w14:textId="77777777" w:rsidR="00AE267A" w:rsidRPr="00C15FEF" w:rsidRDefault="00AE267A" w:rsidP="00AE267A">
      <w:pPr>
        <w:jc w:val="center"/>
        <w:rPr>
          <w:rFonts w:asciiTheme="minorHAnsi" w:hAnsiTheme="minorHAnsi"/>
          <w:sz w:val="16"/>
          <w:szCs w:val="16"/>
        </w:rPr>
      </w:pPr>
    </w:p>
    <w:p w14:paraId="09B2888C" w14:textId="77777777" w:rsidR="00AE267A" w:rsidRPr="00C15FEF" w:rsidRDefault="00AE267A" w:rsidP="00AE267A">
      <w:pPr>
        <w:jc w:val="center"/>
        <w:rPr>
          <w:rFonts w:asciiTheme="minorHAnsi" w:hAnsiTheme="minorHAnsi"/>
          <w:sz w:val="16"/>
          <w:szCs w:val="16"/>
          <w:lang w:val="pt-BR"/>
        </w:rPr>
      </w:pPr>
      <w:r w:rsidRPr="00C15FEF">
        <w:rPr>
          <w:rFonts w:asciiTheme="minorHAnsi" w:hAnsiTheme="minorHAnsi"/>
          <w:sz w:val="16"/>
          <w:szCs w:val="16"/>
          <w:lang w:val="pt-BR"/>
        </w:rPr>
        <w:t>D E C L A R A C I O N E S</w:t>
      </w:r>
    </w:p>
    <w:p w14:paraId="212D137D" w14:textId="77777777" w:rsidR="00AE267A" w:rsidRPr="00C15FEF" w:rsidRDefault="00AE267A" w:rsidP="00AE267A">
      <w:pPr>
        <w:jc w:val="both"/>
        <w:rPr>
          <w:rFonts w:asciiTheme="minorHAnsi" w:hAnsiTheme="minorHAnsi"/>
          <w:sz w:val="16"/>
          <w:szCs w:val="16"/>
          <w:lang w:val="pt-BR"/>
        </w:rPr>
      </w:pPr>
    </w:p>
    <w:p w14:paraId="595177D4" w14:textId="77777777" w:rsidR="00AE267A" w:rsidRPr="00C15FEF" w:rsidRDefault="00AE267A" w:rsidP="00AE267A">
      <w:pPr>
        <w:tabs>
          <w:tab w:val="left" w:pos="1134"/>
          <w:tab w:val="left" w:pos="3402"/>
          <w:tab w:val="left" w:pos="5670"/>
          <w:tab w:val="left" w:pos="8222"/>
        </w:tabs>
        <w:jc w:val="both"/>
        <w:rPr>
          <w:rFonts w:ascii="Calibri" w:hAnsi="Calibri" w:cs="Arial"/>
          <w:b/>
          <w:sz w:val="16"/>
          <w:szCs w:val="16"/>
        </w:rPr>
      </w:pPr>
      <w:r w:rsidRPr="00C15FEF">
        <w:rPr>
          <w:rFonts w:ascii="Calibri" w:hAnsi="Calibri" w:cs="Arial"/>
          <w:b/>
          <w:sz w:val="16"/>
          <w:szCs w:val="16"/>
        </w:rPr>
        <w:t>I.- Declara “S.S.N.L.”:</w:t>
      </w:r>
    </w:p>
    <w:p w14:paraId="256EDC8E" w14:textId="77777777" w:rsidR="00AE267A" w:rsidRPr="00C15FEF" w:rsidRDefault="00AE267A" w:rsidP="00AE267A">
      <w:pPr>
        <w:tabs>
          <w:tab w:val="left" w:pos="1134"/>
          <w:tab w:val="left" w:pos="3402"/>
          <w:tab w:val="left" w:pos="5670"/>
          <w:tab w:val="left" w:pos="8222"/>
        </w:tabs>
        <w:jc w:val="both"/>
        <w:rPr>
          <w:rFonts w:ascii="Calibri" w:hAnsi="Calibri" w:cs="Arial"/>
          <w:sz w:val="16"/>
          <w:szCs w:val="16"/>
          <w:highlight w:val="green"/>
        </w:rPr>
      </w:pPr>
    </w:p>
    <w:p w14:paraId="290FF394" w14:textId="714CFC9D" w:rsidR="00AE267A" w:rsidRPr="00C15FEF" w:rsidRDefault="00AE267A" w:rsidP="00AE267A">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Tahoma"/>
          <w:sz w:val="16"/>
          <w:szCs w:val="16"/>
        </w:rPr>
        <w:t xml:space="preserve">I.1. Que es un Organismo Público Descentralizado con personalidad jurídica y patrimonio propios, creado por decreto número 328 de fecha 18 de </w:t>
      </w:r>
      <w:r w:rsidR="00093DAF" w:rsidRPr="00C15FEF">
        <w:rPr>
          <w:rFonts w:ascii="Calibri" w:hAnsi="Calibri" w:cs="Tahoma"/>
          <w:sz w:val="16"/>
          <w:szCs w:val="16"/>
        </w:rPr>
        <w:t>diciembre</w:t>
      </w:r>
      <w:r w:rsidRPr="00C15FEF">
        <w:rPr>
          <w:rFonts w:ascii="Calibri" w:hAnsi="Calibri" w:cs="Tahoma"/>
          <w:sz w:val="16"/>
          <w:szCs w:val="16"/>
        </w:rPr>
        <w:t xml:space="preserve"> de 1996. Con Registro Federal de Contribuyentes SSN-970115-QI9</w:t>
      </w:r>
    </w:p>
    <w:p w14:paraId="64002CE3" w14:textId="77777777" w:rsidR="00AE267A" w:rsidRPr="00C15FEF" w:rsidRDefault="00AE267A" w:rsidP="00AE267A">
      <w:pPr>
        <w:tabs>
          <w:tab w:val="left" w:pos="1134"/>
          <w:tab w:val="left" w:pos="3402"/>
          <w:tab w:val="left" w:pos="5670"/>
          <w:tab w:val="left" w:pos="8222"/>
        </w:tabs>
        <w:jc w:val="both"/>
        <w:rPr>
          <w:rFonts w:ascii="Calibri" w:hAnsi="Calibri" w:cs="Arial"/>
          <w:sz w:val="16"/>
          <w:szCs w:val="16"/>
          <w:highlight w:val="green"/>
        </w:rPr>
      </w:pPr>
    </w:p>
    <w:p w14:paraId="75C6DC2D" w14:textId="77777777" w:rsidR="00AE267A" w:rsidRPr="00C15FEF" w:rsidRDefault="00AE267A" w:rsidP="00AE267A">
      <w:pPr>
        <w:tabs>
          <w:tab w:val="left" w:pos="1134"/>
          <w:tab w:val="left" w:pos="3402"/>
          <w:tab w:val="left" w:pos="5670"/>
          <w:tab w:val="left" w:pos="8222"/>
        </w:tabs>
        <w:jc w:val="both"/>
        <w:rPr>
          <w:rFonts w:ascii="Calibri" w:hAnsi="Calibri"/>
          <w:sz w:val="16"/>
          <w:szCs w:val="16"/>
        </w:rPr>
      </w:pPr>
      <w:r w:rsidRPr="00C15FEF">
        <w:rPr>
          <w:rFonts w:ascii="Calibri" w:hAnsi="Calibri"/>
          <w:sz w:val="16"/>
          <w:szCs w:val="16"/>
        </w:rPr>
        <w:t xml:space="preserve">I.2 Que de conformidad con lo previsto por los artículos 18 y 24 fracciones XIII, XIV y XVI del Reglamento Interior de Servicios de Salud de Nuevo León, O.P.D., </w:t>
      </w:r>
      <w:bookmarkStart w:id="6" w:name="_Hlk107226541"/>
      <w:r w:rsidRPr="00C15FEF">
        <w:rPr>
          <w:rFonts w:ascii="Calibri" w:hAnsi="Calibri"/>
          <w:sz w:val="16"/>
          <w:szCs w:val="16"/>
        </w:rPr>
        <w:t>y Acuerdo Delegatorio de facultades signado en fecha 02 de Junio del 2022 y Publicado en el Periódico Oficial del Estado de Nuevo León</w:t>
      </w:r>
      <w:bookmarkEnd w:id="6"/>
      <w:r w:rsidRPr="00C15FEF">
        <w:rPr>
          <w:rFonts w:ascii="Calibri" w:hAnsi="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68F990C6" w14:textId="77777777" w:rsidR="00AE267A" w:rsidRPr="00C15FEF" w:rsidRDefault="00AE267A" w:rsidP="00AE267A">
      <w:pPr>
        <w:tabs>
          <w:tab w:val="left" w:pos="1134"/>
          <w:tab w:val="left" w:pos="3402"/>
          <w:tab w:val="left" w:pos="5670"/>
          <w:tab w:val="left" w:pos="8222"/>
        </w:tabs>
        <w:jc w:val="both"/>
        <w:rPr>
          <w:rFonts w:ascii="Calibri" w:hAnsi="Calibri"/>
          <w:sz w:val="16"/>
          <w:szCs w:val="16"/>
        </w:rPr>
      </w:pPr>
    </w:p>
    <w:p w14:paraId="4933E175" w14:textId="48D9A3AF" w:rsidR="00AE267A" w:rsidRPr="00C15FEF" w:rsidRDefault="00AE267A" w:rsidP="00AE267A">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Calibri"/>
          <w:bCs/>
          <w:sz w:val="16"/>
          <w:szCs w:val="16"/>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r w:rsidR="00093DAF" w:rsidRPr="00C15FEF">
        <w:rPr>
          <w:rFonts w:ascii="Calibri" w:hAnsi="Calibri" w:cs="Calibri"/>
          <w:bCs/>
          <w:sz w:val="16"/>
          <w:szCs w:val="16"/>
        </w:rPr>
        <w:t>noviembre</w:t>
      </w:r>
      <w:r w:rsidRPr="00C15FEF">
        <w:rPr>
          <w:rFonts w:ascii="Calibri" w:hAnsi="Calibri" w:cs="Calibri"/>
          <w:bCs/>
          <w:sz w:val="16"/>
          <w:szCs w:val="16"/>
        </w:rPr>
        <w:t xml:space="preserve"> del 2021, y Acuerdo Delegatorio de facultades signado en fecha 02 de </w:t>
      </w:r>
      <w:r w:rsidR="00093DAF" w:rsidRPr="00C15FEF">
        <w:rPr>
          <w:rFonts w:ascii="Calibri" w:hAnsi="Calibri" w:cs="Calibri"/>
          <w:bCs/>
          <w:sz w:val="16"/>
          <w:szCs w:val="16"/>
        </w:rPr>
        <w:t>junio</w:t>
      </w:r>
      <w:r w:rsidRPr="00C15FEF">
        <w:rPr>
          <w:rFonts w:ascii="Calibri" w:hAnsi="Calibri" w:cs="Calibri"/>
          <w:bCs/>
          <w:sz w:val="16"/>
          <w:szCs w:val="16"/>
        </w:rPr>
        <w:t xml:space="preserve"> del 2022 y Publicado en el Periódico Oficial del Estado de Nuevo León.</w:t>
      </w:r>
    </w:p>
    <w:p w14:paraId="665D2410" w14:textId="77777777" w:rsidR="00AE267A" w:rsidRPr="00C15FEF" w:rsidRDefault="00AE267A" w:rsidP="00AE267A">
      <w:pPr>
        <w:tabs>
          <w:tab w:val="left" w:pos="1134"/>
          <w:tab w:val="left" w:pos="3402"/>
          <w:tab w:val="left" w:pos="5670"/>
          <w:tab w:val="left" w:pos="8222"/>
        </w:tabs>
        <w:jc w:val="both"/>
        <w:rPr>
          <w:rFonts w:ascii="Calibri" w:hAnsi="Calibri" w:cs="Arial"/>
          <w:sz w:val="16"/>
          <w:szCs w:val="16"/>
          <w:highlight w:val="green"/>
        </w:rPr>
      </w:pPr>
    </w:p>
    <w:p w14:paraId="1E3D5C7F" w14:textId="77777777" w:rsidR="00AE267A" w:rsidRPr="00C15FEF" w:rsidRDefault="00AE267A" w:rsidP="00AE267A">
      <w:pPr>
        <w:tabs>
          <w:tab w:val="left" w:pos="1134"/>
          <w:tab w:val="left" w:pos="3402"/>
          <w:tab w:val="left" w:pos="5670"/>
          <w:tab w:val="left" w:pos="8222"/>
        </w:tabs>
        <w:jc w:val="both"/>
        <w:rPr>
          <w:rFonts w:ascii="Calibri" w:hAnsi="Calibri" w:cs="Tahoma"/>
          <w:sz w:val="16"/>
          <w:szCs w:val="16"/>
        </w:rPr>
      </w:pPr>
      <w:r w:rsidRPr="00C15FEF">
        <w:rPr>
          <w:rFonts w:ascii="Calibri" w:hAnsi="Calibri" w:cs="Tahoma"/>
          <w:sz w:val="16"/>
          <w:szCs w:val="16"/>
        </w:rPr>
        <w:t>I.4 Que cuenta con recursos suficientes y disponibles en su presupuesto, autorizado mediante oficio número ________, con cargo al Presupuesto _________, Programa ________, Partida _________, para celebrar el presente contrato.</w:t>
      </w:r>
    </w:p>
    <w:p w14:paraId="33123015" w14:textId="77777777" w:rsidR="00AE267A" w:rsidRPr="00C15FEF" w:rsidRDefault="00AE267A" w:rsidP="00AE267A">
      <w:pPr>
        <w:tabs>
          <w:tab w:val="left" w:pos="1134"/>
          <w:tab w:val="left" w:pos="3402"/>
          <w:tab w:val="left" w:pos="5670"/>
          <w:tab w:val="left" w:pos="8222"/>
        </w:tabs>
        <w:jc w:val="both"/>
        <w:rPr>
          <w:rFonts w:ascii="Calibri" w:hAnsi="Calibri" w:cs="Tahoma"/>
          <w:sz w:val="16"/>
          <w:szCs w:val="16"/>
        </w:rPr>
      </w:pPr>
    </w:p>
    <w:p w14:paraId="5BCB5518" w14:textId="3136190D" w:rsidR="00AE267A" w:rsidRPr="00C15FEF" w:rsidRDefault="00AE267A" w:rsidP="00AE267A">
      <w:pPr>
        <w:tabs>
          <w:tab w:val="left" w:pos="1134"/>
          <w:tab w:val="left" w:pos="3402"/>
          <w:tab w:val="left" w:pos="5670"/>
          <w:tab w:val="left" w:pos="8222"/>
        </w:tabs>
        <w:jc w:val="both"/>
        <w:rPr>
          <w:rFonts w:ascii="Calibri" w:hAnsi="Calibri"/>
          <w:sz w:val="16"/>
          <w:szCs w:val="16"/>
        </w:rPr>
      </w:pPr>
      <w:r w:rsidRPr="00C15FEF">
        <w:rPr>
          <w:rFonts w:ascii="Calibri" w:hAnsi="Calibri"/>
          <w:sz w:val="16"/>
          <w:szCs w:val="16"/>
        </w:rPr>
        <w:t xml:space="preserve">I.5 Que el presente contrato fue adjudicado mediante el procedimiento de </w:t>
      </w:r>
      <w:r>
        <w:rPr>
          <w:rFonts w:ascii="Calibri" w:hAnsi="Calibri"/>
          <w:sz w:val="16"/>
          <w:szCs w:val="16"/>
        </w:rPr>
        <w:t xml:space="preserve">LICITACIÓN PÚBLICA INTERNACIONAL BAJO LA COBERTURA DE TRATADOS PRESENCIAL No.  </w:t>
      </w:r>
      <w:r w:rsidR="00F51DDF">
        <w:rPr>
          <w:rFonts w:ascii="Calibri" w:hAnsi="Calibri"/>
          <w:sz w:val="16"/>
          <w:szCs w:val="16"/>
        </w:rPr>
        <w:t>LP-919044992-I49-2024</w:t>
      </w:r>
      <w:r w:rsidRPr="00C15FEF">
        <w:rPr>
          <w:rFonts w:ascii="Calibri" w:hAnsi="Calibri"/>
          <w:sz w:val="16"/>
          <w:szCs w:val="16"/>
        </w:rPr>
        <w:t xml:space="preserve">, relativo a la </w:t>
      </w:r>
      <w:r>
        <w:rPr>
          <w:rFonts w:ascii="Calibri" w:hAnsi="Calibri"/>
          <w:sz w:val="16"/>
          <w:szCs w:val="16"/>
        </w:rPr>
        <w:t>adquisición</w:t>
      </w:r>
      <w:r w:rsidRPr="00C15FEF">
        <w:rPr>
          <w:rFonts w:ascii="Calibri" w:hAnsi="Calibri"/>
          <w:sz w:val="16"/>
          <w:szCs w:val="16"/>
        </w:rPr>
        <w:t xml:space="preserve"> de _________________________.</w:t>
      </w:r>
    </w:p>
    <w:p w14:paraId="228C4DCA" w14:textId="77777777" w:rsidR="00AE267A" w:rsidRPr="00C15FEF" w:rsidRDefault="00AE267A" w:rsidP="00AE267A">
      <w:pPr>
        <w:tabs>
          <w:tab w:val="left" w:pos="1134"/>
          <w:tab w:val="left" w:pos="3402"/>
          <w:tab w:val="left" w:pos="5670"/>
          <w:tab w:val="left" w:pos="8222"/>
        </w:tabs>
        <w:jc w:val="both"/>
        <w:rPr>
          <w:rFonts w:ascii="Calibri" w:hAnsi="Calibri"/>
          <w:sz w:val="16"/>
          <w:szCs w:val="16"/>
        </w:rPr>
      </w:pPr>
    </w:p>
    <w:p w14:paraId="7B911093" w14:textId="77777777" w:rsidR="00AE267A" w:rsidRPr="00C15FEF" w:rsidRDefault="00AE267A" w:rsidP="00AE267A">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Tahoma"/>
          <w:sz w:val="16"/>
          <w:szCs w:val="16"/>
        </w:rPr>
        <w:t>I.6 Que para los fines y efectos legales del presente instrumento señala como su domicilio el ubicado en la calle Matamoros Oriente, Número 520, entre Escobedo y Zaragoza, en el Centro de Monterrey, Nuevo León, C.P. 64000.</w:t>
      </w:r>
    </w:p>
    <w:p w14:paraId="0735E193" w14:textId="77777777" w:rsidR="00AE267A" w:rsidRPr="00C15FEF" w:rsidRDefault="00AE267A" w:rsidP="00AE267A">
      <w:pPr>
        <w:tabs>
          <w:tab w:val="left" w:pos="1134"/>
          <w:tab w:val="left" w:pos="3402"/>
          <w:tab w:val="left" w:pos="5670"/>
          <w:tab w:val="left" w:pos="8222"/>
        </w:tabs>
        <w:jc w:val="both"/>
        <w:rPr>
          <w:rFonts w:ascii="Calibri" w:hAnsi="Calibri" w:cs="Arial"/>
          <w:sz w:val="16"/>
          <w:szCs w:val="16"/>
          <w:highlight w:val="green"/>
        </w:rPr>
      </w:pPr>
    </w:p>
    <w:p w14:paraId="391B75C8" w14:textId="77777777" w:rsidR="00AE267A" w:rsidRPr="00C15FEF" w:rsidRDefault="00AE267A" w:rsidP="00AE267A">
      <w:pPr>
        <w:tabs>
          <w:tab w:val="left" w:pos="1134"/>
          <w:tab w:val="left" w:pos="3402"/>
          <w:tab w:val="left" w:pos="5670"/>
          <w:tab w:val="left" w:pos="8222"/>
        </w:tabs>
        <w:jc w:val="both"/>
        <w:rPr>
          <w:rFonts w:ascii="Calibri" w:hAnsi="Calibri" w:cs="Arial"/>
          <w:sz w:val="16"/>
          <w:szCs w:val="16"/>
        </w:rPr>
      </w:pPr>
    </w:p>
    <w:p w14:paraId="6D824807" w14:textId="77777777" w:rsidR="00AE267A" w:rsidRPr="00C15FEF" w:rsidRDefault="00AE267A" w:rsidP="00AE267A">
      <w:pPr>
        <w:tabs>
          <w:tab w:val="left" w:pos="1134"/>
          <w:tab w:val="left" w:pos="3402"/>
          <w:tab w:val="left" w:pos="5670"/>
          <w:tab w:val="left" w:pos="8222"/>
        </w:tabs>
        <w:jc w:val="both"/>
        <w:rPr>
          <w:rFonts w:ascii="Calibri" w:hAnsi="Calibri" w:cs="Arial"/>
          <w:b/>
          <w:sz w:val="16"/>
          <w:szCs w:val="16"/>
        </w:rPr>
      </w:pPr>
      <w:r w:rsidRPr="00C15FEF">
        <w:rPr>
          <w:rFonts w:ascii="Calibri" w:hAnsi="Calibri" w:cs="Arial"/>
          <w:b/>
          <w:sz w:val="16"/>
          <w:szCs w:val="16"/>
        </w:rPr>
        <w:t>II.- Declara “EL PROVEEDOR”:</w:t>
      </w:r>
    </w:p>
    <w:p w14:paraId="3A123499" w14:textId="77777777" w:rsidR="00AE267A" w:rsidRPr="00C15FEF" w:rsidRDefault="00AE267A" w:rsidP="00AE267A">
      <w:pPr>
        <w:tabs>
          <w:tab w:val="left" w:pos="1134"/>
          <w:tab w:val="left" w:pos="3402"/>
          <w:tab w:val="left" w:pos="5670"/>
          <w:tab w:val="left" w:pos="8222"/>
        </w:tabs>
        <w:jc w:val="both"/>
        <w:rPr>
          <w:rFonts w:ascii="Calibri" w:hAnsi="Calibri" w:cs="Arial"/>
          <w:sz w:val="16"/>
          <w:szCs w:val="16"/>
        </w:rPr>
      </w:pPr>
    </w:p>
    <w:p w14:paraId="67789564" w14:textId="77777777" w:rsidR="00AE267A" w:rsidRPr="00C15FEF" w:rsidRDefault="00AE267A" w:rsidP="00AE267A">
      <w:pPr>
        <w:ind w:right="-5"/>
        <w:jc w:val="both"/>
        <w:rPr>
          <w:rFonts w:ascii="Calibri" w:hAnsi="Calibri" w:cs="Tahoma"/>
          <w:sz w:val="16"/>
          <w:szCs w:val="16"/>
        </w:rPr>
      </w:pPr>
      <w:r w:rsidRPr="00C15FEF">
        <w:rPr>
          <w:rFonts w:ascii="Calibri" w:hAnsi="Calibri" w:cs="Tahoma"/>
          <w:sz w:val="16"/>
          <w:szCs w:val="16"/>
        </w:rPr>
        <w:t>II.1.-</w:t>
      </w:r>
      <w:bookmarkStart w:id="7" w:name="_Hlk491079939"/>
      <w:r w:rsidRPr="00C15FEF">
        <w:rPr>
          <w:rFonts w:ascii="Calibri" w:hAnsi="Calibri" w:cs="Tahoma"/>
          <w:sz w:val="16"/>
          <w:szCs w:val="16"/>
        </w:rPr>
        <w:t xml:space="preserve">Que acredita la legal existencia de la compañía denominada </w:t>
      </w:r>
      <w:bookmarkEnd w:id="7"/>
      <w:r w:rsidRPr="00C15FEF">
        <w:rPr>
          <w:rFonts w:ascii="Calibri" w:hAnsi="Calibri" w:cs="Tahoma"/>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w:t>
      </w:r>
      <w:r>
        <w:rPr>
          <w:rFonts w:ascii="Calibri" w:hAnsi="Calibri" w:cs="Tahoma"/>
          <w:sz w:val="16"/>
          <w:szCs w:val="16"/>
        </w:rPr>
        <w:t>istro Federal de Contribuyentes</w:t>
      </w:r>
      <w:r w:rsidRPr="00C15FEF">
        <w:rPr>
          <w:rFonts w:ascii="Calibri" w:hAnsi="Calibri" w:cs="Tahoma"/>
          <w:sz w:val="16"/>
          <w:szCs w:val="16"/>
        </w:rPr>
        <w:t xml:space="preserve"> es _____________.</w:t>
      </w:r>
    </w:p>
    <w:p w14:paraId="180805EE" w14:textId="77777777" w:rsidR="00AE267A" w:rsidRPr="00C15FEF" w:rsidRDefault="00AE267A" w:rsidP="00AE267A">
      <w:pPr>
        <w:ind w:right="-5"/>
        <w:jc w:val="both"/>
        <w:rPr>
          <w:rFonts w:ascii="Calibri" w:hAnsi="Calibri" w:cs="Tahoma"/>
          <w:sz w:val="16"/>
          <w:szCs w:val="16"/>
        </w:rPr>
      </w:pPr>
    </w:p>
    <w:p w14:paraId="06D844D2" w14:textId="77777777" w:rsidR="00AE267A" w:rsidRPr="00C15FEF" w:rsidRDefault="00AE267A" w:rsidP="00AE267A">
      <w:pPr>
        <w:ind w:right="-5"/>
        <w:jc w:val="both"/>
        <w:rPr>
          <w:rFonts w:ascii="Calibri" w:hAnsi="Calibri" w:cs="Tahoma"/>
          <w:sz w:val="16"/>
          <w:szCs w:val="16"/>
        </w:rPr>
      </w:pPr>
      <w:r w:rsidRPr="00C15FEF">
        <w:rPr>
          <w:rFonts w:ascii="Calibri" w:hAnsi="Calibri" w:cs="Tahoma"/>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31D4D919" w14:textId="77777777" w:rsidR="00AE267A" w:rsidRPr="00C15FEF" w:rsidRDefault="00AE267A" w:rsidP="00AE267A">
      <w:pPr>
        <w:ind w:right="-5"/>
        <w:jc w:val="both"/>
        <w:rPr>
          <w:rFonts w:ascii="Calibri" w:hAnsi="Calibri" w:cs="Tahoma"/>
          <w:sz w:val="16"/>
          <w:szCs w:val="16"/>
        </w:rPr>
      </w:pPr>
    </w:p>
    <w:p w14:paraId="4D995F62" w14:textId="77777777" w:rsidR="00AE267A" w:rsidRPr="00C15FEF" w:rsidRDefault="00AE267A" w:rsidP="00AE267A">
      <w:pPr>
        <w:ind w:right="-5"/>
        <w:jc w:val="both"/>
        <w:rPr>
          <w:rFonts w:ascii="Calibri" w:hAnsi="Calibri" w:cs="Tahoma"/>
          <w:sz w:val="16"/>
          <w:szCs w:val="16"/>
        </w:rPr>
      </w:pPr>
      <w:r w:rsidRPr="00C15FEF">
        <w:rPr>
          <w:rFonts w:ascii="Calibri" w:hAnsi="Calibri" w:cs="Tahoma"/>
          <w:sz w:val="16"/>
          <w:szCs w:val="16"/>
        </w:rPr>
        <w:t>II.3.-</w:t>
      </w:r>
      <w:bookmarkStart w:id="8" w:name="_Hlk491079956"/>
      <w:r w:rsidRPr="00C15FEF">
        <w:rPr>
          <w:rFonts w:ascii="Calibri" w:hAnsi="Calibri" w:cs="Tahoma"/>
          <w:sz w:val="16"/>
          <w:szCs w:val="16"/>
        </w:rPr>
        <w:t xml:space="preserve">Que el Representante Legal de dicha compañía, </w:t>
      </w:r>
      <w:bookmarkEnd w:id="8"/>
      <w:r w:rsidRPr="00C15FEF">
        <w:rPr>
          <w:rFonts w:ascii="Calibri" w:hAnsi="Calibri" w:cs="Tahoma"/>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0FED2180" w14:textId="77777777" w:rsidR="00AE267A" w:rsidRPr="00C15FEF" w:rsidRDefault="00AE267A" w:rsidP="00AE267A">
      <w:pPr>
        <w:ind w:right="-5"/>
        <w:jc w:val="both"/>
        <w:rPr>
          <w:rFonts w:ascii="Calibri" w:hAnsi="Calibri" w:cs="Tahoma"/>
          <w:sz w:val="16"/>
          <w:szCs w:val="16"/>
        </w:rPr>
      </w:pPr>
    </w:p>
    <w:p w14:paraId="172AD863" w14:textId="77777777" w:rsidR="00AE267A" w:rsidRPr="00C15FEF" w:rsidRDefault="00AE267A" w:rsidP="00AE267A">
      <w:pPr>
        <w:ind w:right="-5"/>
        <w:jc w:val="both"/>
        <w:rPr>
          <w:rFonts w:ascii="Calibri" w:hAnsi="Calibri" w:cs="Tahoma"/>
          <w:sz w:val="16"/>
          <w:szCs w:val="16"/>
        </w:rPr>
      </w:pPr>
      <w:r w:rsidRPr="00C15FEF">
        <w:rPr>
          <w:rFonts w:ascii="Calibri" w:hAnsi="Calibri" w:cs="Tahoma"/>
          <w:sz w:val="16"/>
          <w:szCs w:val="16"/>
        </w:rPr>
        <w:t xml:space="preserve">II.4.-Continúa manifestando que tiene capacidad jurídica y reúne las condiciones técnicas y económicas para obligarse a la </w:t>
      </w:r>
      <w:r>
        <w:rPr>
          <w:rFonts w:ascii="Calibri" w:hAnsi="Calibri" w:cs="Tahoma"/>
          <w:sz w:val="16"/>
          <w:szCs w:val="16"/>
        </w:rPr>
        <w:t>adquisición</w:t>
      </w:r>
      <w:r w:rsidRPr="00C15FEF">
        <w:rPr>
          <w:rFonts w:ascii="Calibri" w:hAnsi="Calibri" w:cs="Tahoma"/>
          <w:sz w:val="16"/>
          <w:szCs w:val="16"/>
        </w:rPr>
        <w:t xml:space="preserve"> de ______________________________, objeto del presente contrato. </w:t>
      </w:r>
    </w:p>
    <w:p w14:paraId="61BBF9DF" w14:textId="77777777" w:rsidR="00AE267A" w:rsidRPr="00C15FEF" w:rsidRDefault="00AE267A" w:rsidP="00AE267A">
      <w:pPr>
        <w:ind w:right="-5"/>
        <w:jc w:val="both"/>
        <w:rPr>
          <w:rFonts w:ascii="Calibri" w:hAnsi="Calibri" w:cs="Tahoma"/>
          <w:sz w:val="16"/>
          <w:szCs w:val="16"/>
        </w:rPr>
      </w:pPr>
    </w:p>
    <w:p w14:paraId="036DCACA" w14:textId="77777777" w:rsidR="00AE267A" w:rsidRPr="00C15FEF" w:rsidRDefault="00AE267A" w:rsidP="00AE267A">
      <w:pPr>
        <w:ind w:right="-5"/>
        <w:jc w:val="both"/>
        <w:rPr>
          <w:rFonts w:ascii="Calibri" w:hAnsi="Calibri" w:cs="Tahoma"/>
          <w:sz w:val="16"/>
          <w:szCs w:val="16"/>
        </w:rPr>
      </w:pPr>
      <w:r w:rsidRPr="00C15FEF">
        <w:rPr>
          <w:rFonts w:ascii="Calibri" w:hAnsi="Calibri" w:cs="Tahoma"/>
          <w:sz w:val="16"/>
          <w:szCs w:val="16"/>
        </w:rPr>
        <w:lastRenderedPageBreak/>
        <w:t xml:space="preserve">II.5.-Que conoce el contenido y los requisitos que establecen la </w:t>
      </w:r>
      <w:r w:rsidRPr="00C15FEF">
        <w:rPr>
          <w:rFonts w:ascii="Calibri" w:hAnsi="Calibri"/>
          <w:sz w:val="16"/>
          <w:szCs w:val="16"/>
        </w:rPr>
        <w:t>Ley de Adquisiciones, Arrendamientos y Contratación de Servicios del Estado de Nuevo León</w:t>
      </w:r>
      <w:r w:rsidRPr="00C15FEF">
        <w:rPr>
          <w:rFonts w:ascii="Calibri" w:hAnsi="Calibri" w:cs="Tahoma"/>
          <w:sz w:val="16"/>
          <w:szCs w:val="16"/>
        </w:rPr>
        <w:t>, su Reglamento y las reglas generales para la contratación y ejecución de adquisiciones, así como los términos del presente contrato.</w:t>
      </w:r>
    </w:p>
    <w:p w14:paraId="260954A4" w14:textId="77777777" w:rsidR="00AE267A" w:rsidRPr="00C15FEF" w:rsidRDefault="00AE267A" w:rsidP="00AE267A">
      <w:pPr>
        <w:tabs>
          <w:tab w:val="left" w:pos="360"/>
        </w:tabs>
        <w:jc w:val="both"/>
        <w:rPr>
          <w:rFonts w:ascii="Calibri" w:hAnsi="Calibri" w:cs="Tahoma"/>
          <w:bCs/>
          <w:sz w:val="16"/>
          <w:szCs w:val="16"/>
        </w:rPr>
      </w:pPr>
    </w:p>
    <w:p w14:paraId="4F00E654" w14:textId="3340CF32" w:rsidR="00AE267A" w:rsidRPr="00C15FEF" w:rsidRDefault="00AE267A" w:rsidP="00AE267A">
      <w:pPr>
        <w:tabs>
          <w:tab w:val="left" w:pos="360"/>
        </w:tabs>
        <w:jc w:val="both"/>
        <w:rPr>
          <w:rFonts w:ascii="Calibri" w:hAnsi="Calibri" w:cs="Tahoma"/>
          <w:sz w:val="16"/>
          <w:szCs w:val="16"/>
        </w:rPr>
      </w:pPr>
      <w:r w:rsidRPr="00C15FEF">
        <w:rPr>
          <w:rFonts w:ascii="Calibri" w:hAnsi="Calibri" w:cs="Tahoma"/>
          <w:sz w:val="16"/>
          <w:szCs w:val="16"/>
        </w:rPr>
        <w:t>II.6.-</w:t>
      </w:r>
      <w:bookmarkStart w:id="9" w:name="_Hlk491080052"/>
      <w:r w:rsidRPr="00C15FEF">
        <w:rPr>
          <w:rFonts w:ascii="Calibri" w:hAnsi="Calibri" w:cs="Arial"/>
          <w:color w:val="000000"/>
          <w:sz w:val="16"/>
          <w:szCs w:val="16"/>
        </w:rPr>
        <w:t xml:space="preserve"> </w:t>
      </w:r>
      <w:bookmarkEnd w:id="9"/>
      <w:r w:rsidR="00DD48AA" w:rsidRPr="00C15FEF">
        <w:rPr>
          <w:rFonts w:ascii="Calibri" w:hAnsi="Calibri" w:cs="Tahoma"/>
          <w:sz w:val="16"/>
          <w:szCs w:val="16"/>
        </w:rPr>
        <w:t>Que,</w:t>
      </w:r>
      <w:r w:rsidRPr="00C15FEF">
        <w:rPr>
          <w:rFonts w:ascii="Calibri" w:hAnsi="Calibri" w:cs="Tahoma"/>
          <w:sz w:val="16"/>
          <w:szCs w:val="16"/>
        </w:rPr>
        <w:t xml:space="preserve"> para los fines y efectos legales del mismo, señala como su domicilio, el ubicado en la Calle ______________, No. ________, Interior _________, Colonia ___________, en ___________, C.P. ___________.</w:t>
      </w:r>
    </w:p>
    <w:p w14:paraId="7090FAAE" w14:textId="77777777" w:rsidR="00AE267A" w:rsidRPr="00C15FEF" w:rsidRDefault="00AE267A" w:rsidP="00AE267A">
      <w:pPr>
        <w:tabs>
          <w:tab w:val="left" w:pos="360"/>
        </w:tabs>
        <w:jc w:val="both"/>
        <w:rPr>
          <w:rFonts w:ascii="Calibri" w:hAnsi="Calibri" w:cs="Tahoma"/>
          <w:sz w:val="16"/>
          <w:szCs w:val="16"/>
        </w:rPr>
      </w:pPr>
    </w:p>
    <w:p w14:paraId="04EDE112" w14:textId="77777777" w:rsidR="00AE267A" w:rsidRPr="00C15FEF" w:rsidRDefault="00AE267A" w:rsidP="00AE267A">
      <w:pPr>
        <w:tabs>
          <w:tab w:val="left" w:pos="0"/>
        </w:tabs>
        <w:jc w:val="both"/>
        <w:rPr>
          <w:rFonts w:ascii="Calibri" w:hAnsi="Calibri" w:cs="Tahoma"/>
          <w:sz w:val="16"/>
          <w:szCs w:val="16"/>
        </w:rPr>
      </w:pPr>
      <w:r w:rsidRPr="00C15FEF">
        <w:rPr>
          <w:rFonts w:ascii="Calibri" w:hAnsi="Calibri" w:cs="Tahoma"/>
          <w:b/>
          <w:sz w:val="16"/>
          <w:szCs w:val="16"/>
        </w:rPr>
        <w:t xml:space="preserve">III.- “LAS PARTES” </w:t>
      </w:r>
      <w:r w:rsidRPr="00C15FEF">
        <w:rPr>
          <w:rFonts w:ascii="Calibri" w:hAnsi="Calibri" w:cs="Tahoma"/>
          <w:sz w:val="16"/>
          <w:szCs w:val="16"/>
        </w:rPr>
        <w:t>declaran:</w:t>
      </w:r>
    </w:p>
    <w:p w14:paraId="34E02CC2" w14:textId="77777777" w:rsidR="00AE267A" w:rsidRPr="00C15FEF" w:rsidRDefault="00AE267A" w:rsidP="00AE267A">
      <w:pPr>
        <w:tabs>
          <w:tab w:val="left" w:pos="-284"/>
        </w:tabs>
        <w:ind w:left="-284"/>
        <w:jc w:val="both"/>
        <w:rPr>
          <w:rFonts w:ascii="Calibri" w:hAnsi="Calibri" w:cs="Tahoma"/>
          <w:sz w:val="16"/>
          <w:szCs w:val="16"/>
        </w:rPr>
      </w:pPr>
    </w:p>
    <w:p w14:paraId="1721D151" w14:textId="77777777" w:rsidR="00B149A6" w:rsidRPr="00082B64" w:rsidRDefault="00AE267A" w:rsidP="00AE267A">
      <w:pPr>
        <w:jc w:val="both"/>
        <w:rPr>
          <w:rFonts w:asciiTheme="minorHAnsi" w:hAnsiTheme="minorHAnsi" w:cstheme="minorHAnsi"/>
          <w:sz w:val="16"/>
          <w:szCs w:val="16"/>
          <w:lang w:val="es-MX"/>
        </w:rPr>
      </w:pPr>
      <w:r w:rsidRPr="00C15FEF">
        <w:rPr>
          <w:rFonts w:ascii="Calibri" w:hAnsi="Calibri" w:cs="Tahoma"/>
          <w:sz w:val="16"/>
          <w:szCs w:val="16"/>
        </w:rPr>
        <w:t>III.1 Que se reconocen la personalidad con la que comparecen y acuerdan celebrar el presente contrato, al tenor de las siguientes:</w:t>
      </w:r>
    </w:p>
    <w:p w14:paraId="0767C4CE" w14:textId="77777777" w:rsidR="00AE267A" w:rsidRDefault="00AE267A" w:rsidP="00B149A6">
      <w:pPr>
        <w:jc w:val="both"/>
        <w:rPr>
          <w:rFonts w:asciiTheme="minorHAnsi" w:hAnsiTheme="minorHAnsi" w:cstheme="minorHAnsi"/>
          <w:sz w:val="16"/>
          <w:szCs w:val="16"/>
          <w:lang w:val="es-MX"/>
        </w:rPr>
      </w:pPr>
    </w:p>
    <w:p w14:paraId="32F5C50A" w14:textId="77777777" w:rsidR="00B149A6" w:rsidRPr="00082B64" w:rsidRDefault="00B149A6" w:rsidP="00AE267A">
      <w:pPr>
        <w:jc w:val="center"/>
        <w:rPr>
          <w:rFonts w:asciiTheme="minorHAnsi" w:hAnsiTheme="minorHAnsi" w:cstheme="minorHAnsi"/>
          <w:sz w:val="16"/>
          <w:szCs w:val="16"/>
          <w:lang w:val="es-MX"/>
        </w:rPr>
      </w:pPr>
      <w:r w:rsidRPr="00082B64">
        <w:rPr>
          <w:rFonts w:asciiTheme="minorHAnsi" w:hAnsiTheme="minorHAnsi" w:cstheme="minorHAnsi"/>
          <w:sz w:val="16"/>
          <w:szCs w:val="16"/>
          <w:lang w:val="es-MX"/>
        </w:rPr>
        <w:t xml:space="preserve">C L </w:t>
      </w:r>
      <w:proofErr w:type="spellStart"/>
      <w:r w:rsidRPr="00082B64">
        <w:rPr>
          <w:rFonts w:asciiTheme="minorHAnsi" w:hAnsiTheme="minorHAnsi" w:cstheme="minorHAnsi"/>
          <w:sz w:val="16"/>
          <w:szCs w:val="16"/>
          <w:lang w:val="es-MX"/>
        </w:rPr>
        <w:t>Á</w:t>
      </w:r>
      <w:proofErr w:type="spellEnd"/>
      <w:r w:rsidRPr="00082B64">
        <w:rPr>
          <w:rFonts w:asciiTheme="minorHAnsi" w:hAnsiTheme="minorHAnsi" w:cstheme="minorHAnsi"/>
          <w:sz w:val="16"/>
          <w:szCs w:val="16"/>
          <w:lang w:val="es-MX"/>
        </w:rPr>
        <w:t xml:space="preserve"> U S U L A S</w:t>
      </w:r>
    </w:p>
    <w:p w14:paraId="1994DEF0" w14:textId="77777777" w:rsidR="00B149A6" w:rsidRPr="00082B64" w:rsidRDefault="00B149A6" w:rsidP="00B149A6">
      <w:pPr>
        <w:jc w:val="both"/>
        <w:rPr>
          <w:rFonts w:asciiTheme="minorHAnsi" w:hAnsiTheme="minorHAnsi" w:cstheme="minorHAnsi"/>
          <w:sz w:val="16"/>
          <w:szCs w:val="16"/>
          <w:lang w:val="es-MX"/>
        </w:rPr>
      </w:pPr>
    </w:p>
    <w:p w14:paraId="7F39498B" w14:textId="595DA9A7" w:rsidR="00B149A6" w:rsidRPr="00082B64" w:rsidRDefault="00B149A6" w:rsidP="00B149A6">
      <w:pPr>
        <w:jc w:val="both"/>
        <w:rPr>
          <w:rFonts w:asciiTheme="minorHAnsi" w:hAnsiTheme="minorHAnsi" w:cstheme="minorHAnsi"/>
          <w:sz w:val="16"/>
          <w:szCs w:val="16"/>
          <w:lang w:val="es-MX"/>
        </w:rPr>
      </w:pPr>
      <w:r w:rsidRPr="00453E17">
        <w:rPr>
          <w:rFonts w:asciiTheme="minorHAnsi" w:hAnsiTheme="minorHAnsi" w:cstheme="minorHAnsi"/>
          <w:b/>
          <w:bCs/>
          <w:sz w:val="16"/>
          <w:szCs w:val="16"/>
          <w:lang w:val="es-MX"/>
        </w:rPr>
        <w:t>PRIMERA- OBJETO</w:t>
      </w:r>
      <w:r w:rsidRPr="00082B64">
        <w:rPr>
          <w:rFonts w:asciiTheme="minorHAnsi" w:hAnsiTheme="minorHAnsi" w:cstheme="minorHAnsi"/>
          <w:sz w:val="16"/>
          <w:szCs w:val="16"/>
          <w:lang w:val="es-MX"/>
        </w:rPr>
        <w:t xml:space="preserve">. “EL PROVEEDOR” se obliga al Suministro de </w:t>
      </w:r>
      <w:r w:rsidR="00FD625E">
        <w:rPr>
          <w:rFonts w:asciiTheme="minorHAnsi" w:hAnsiTheme="minorHAnsi" w:cstheme="minorHAnsi"/>
          <w:sz w:val="16"/>
          <w:szCs w:val="16"/>
          <w:lang w:val="es-MX"/>
        </w:rPr>
        <w:t>los reactivos</w:t>
      </w:r>
      <w:r w:rsidRPr="00082B64">
        <w:rPr>
          <w:rFonts w:asciiTheme="minorHAnsi" w:hAnsiTheme="minorHAnsi" w:cstheme="minorHAnsi"/>
          <w:sz w:val="16"/>
          <w:szCs w:val="16"/>
          <w:lang w:val="es-MX"/>
        </w:rPr>
        <w:t xml:space="preserve">, objeto del presente contrato, el cual se ajustará a los precios, presentación y descripción que se señalan en el Anexo 1 que forma parte integral del presente instrumento y demás especificaciones solicitadas por “S.S.N.L.”, en las bases de la </w:t>
      </w:r>
      <w:r w:rsidR="009A097D">
        <w:rPr>
          <w:rFonts w:asciiTheme="minorHAnsi" w:hAnsiTheme="minorHAnsi" w:cstheme="minorHAnsi"/>
          <w:sz w:val="16"/>
          <w:szCs w:val="16"/>
          <w:lang w:val="es-MX"/>
        </w:rPr>
        <w:t>C</w:t>
      </w:r>
      <w:r w:rsidRPr="00082B64">
        <w:rPr>
          <w:rFonts w:asciiTheme="minorHAnsi" w:hAnsiTheme="minorHAnsi" w:cstheme="minorHAnsi"/>
          <w:sz w:val="16"/>
          <w:szCs w:val="16"/>
          <w:lang w:val="es-MX"/>
        </w:rPr>
        <w:t>onvocatoria a la  LICITACIÓN PÚBLICA INTERNACIONAL BAJO LA COBERTURA DE</w:t>
      </w:r>
      <w:r w:rsidR="002F0935" w:rsidRPr="00082B64">
        <w:rPr>
          <w:rFonts w:asciiTheme="minorHAnsi" w:hAnsiTheme="minorHAnsi" w:cstheme="minorHAnsi"/>
          <w:sz w:val="16"/>
          <w:szCs w:val="16"/>
          <w:lang w:val="es-MX"/>
        </w:rPr>
        <w:t xml:space="preserve"> TRATADOS</w:t>
      </w:r>
      <w:r w:rsidRPr="00082B64">
        <w:rPr>
          <w:rFonts w:asciiTheme="minorHAnsi" w:hAnsiTheme="minorHAnsi" w:cstheme="minorHAnsi"/>
          <w:sz w:val="16"/>
          <w:szCs w:val="16"/>
          <w:lang w:val="es-MX"/>
        </w:rPr>
        <w:t xml:space="preserve"> PRESENCIAL No </w:t>
      </w:r>
      <w:r w:rsidR="00F51DDF">
        <w:rPr>
          <w:rFonts w:asciiTheme="minorHAnsi" w:hAnsiTheme="minorHAnsi" w:cstheme="minorHAnsi"/>
          <w:sz w:val="16"/>
          <w:szCs w:val="16"/>
          <w:lang w:val="es-MX"/>
        </w:rPr>
        <w:t>LP-919044992-I49-2024</w:t>
      </w:r>
      <w:r w:rsidRPr="00082B64">
        <w:rPr>
          <w:rFonts w:asciiTheme="minorHAnsi" w:hAnsiTheme="minorHAnsi" w:cstheme="minorHAnsi"/>
          <w:sz w:val="16"/>
          <w:szCs w:val="16"/>
          <w:lang w:val="es-MX"/>
        </w:rPr>
        <w:t xml:space="preserve">, </w:t>
      </w:r>
      <w:r w:rsidR="00453E17">
        <w:rPr>
          <w:rFonts w:asciiTheme="minorHAnsi" w:hAnsiTheme="minorHAnsi" w:cstheme="minorHAnsi"/>
          <w:sz w:val="16"/>
          <w:szCs w:val="16"/>
          <w:lang w:val="es-MX"/>
        </w:rPr>
        <w:t>junta</w:t>
      </w:r>
      <w:r w:rsidRPr="00082B64">
        <w:rPr>
          <w:rFonts w:asciiTheme="minorHAnsi" w:hAnsiTheme="minorHAnsi" w:cstheme="minorHAnsi"/>
          <w:sz w:val="16"/>
          <w:szCs w:val="16"/>
          <w:lang w:val="es-MX"/>
        </w:rPr>
        <w:t xml:space="preserve"> de aclaraciones y conforme a la propuesta técnica y oferta económica presentadas por “EL PROVEEDOR”, las cuales forman parte de este contrato.</w:t>
      </w:r>
    </w:p>
    <w:p w14:paraId="53C747B7" w14:textId="77777777" w:rsidR="00B149A6" w:rsidRPr="00082B64" w:rsidRDefault="00B149A6" w:rsidP="00B149A6">
      <w:pPr>
        <w:jc w:val="both"/>
        <w:rPr>
          <w:rFonts w:asciiTheme="minorHAnsi" w:hAnsiTheme="minorHAnsi" w:cstheme="minorHAnsi"/>
          <w:sz w:val="16"/>
          <w:szCs w:val="16"/>
          <w:lang w:val="es-MX"/>
        </w:rPr>
      </w:pPr>
    </w:p>
    <w:p w14:paraId="1F1718D1" w14:textId="41C5FCC7" w:rsidR="00B149A6" w:rsidRPr="00082B64" w:rsidRDefault="00B149A6" w:rsidP="00B149A6">
      <w:pPr>
        <w:jc w:val="both"/>
        <w:rPr>
          <w:rFonts w:asciiTheme="minorHAnsi" w:hAnsiTheme="minorHAnsi" w:cstheme="minorHAnsi"/>
          <w:sz w:val="16"/>
          <w:szCs w:val="16"/>
          <w:lang w:val="es-MX"/>
        </w:rPr>
      </w:pPr>
      <w:r w:rsidRPr="00453E17">
        <w:rPr>
          <w:rFonts w:asciiTheme="minorHAnsi" w:hAnsiTheme="minorHAnsi" w:cstheme="minorHAnsi"/>
          <w:b/>
          <w:bCs/>
          <w:sz w:val="16"/>
          <w:szCs w:val="16"/>
          <w:lang w:val="es-MX"/>
        </w:rPr>
        <w:t>SEGUNDA: MONTO DEL CONTRATO</w:t>
      </w:r>
      <w:r w:rsidRPr="00082B64">
        <w:rPr>
          <w:rFonts w:asciiTheme="minorHAnsi" w:hAnsiTheme="minorHAnsi" w:cstheme="minorHAnsi"/>
          <w:sz w:val="16"/>
          <w:szCs w:val="16"/>
          <w:lang w:val="es-MX"/>
        </w:rPr>
        <w:t>- El monto total del presente contrato será por la cantidad de $___ ___ ___ (_________ pesos 00/100 M.N.) incluido el impuesto al valor agregado, que “S.S.N.L.” cubrirá a “EL PROVEEDOR” por concepto de los reactivos y equipo en comodato objeto del presente contrato.</w:t>
      </w:r>
    </w:p>
    <w:p w14:paraId="541FBB87" w14:textId="77777777" w:rsidR="00B149A6" w:rsidRPr="00082B64" w:rsidRDefault="00B149A6" w:rsidP="00B149A6">
      <w:pPr>
        <w:jc w:val="both"/>
        <w:rPr>
          <w:rFonts w:asciiTheme="minorHAnsi" w:hAnsiTheme="minorHAnsi" w:cstheme="minorHAnsi"/>
          <w:sz w:val="16"/>
          <w:szCs w:val="16"/>
          <w:lang w:val="es-MX"/>
        </w:rPr>
      </w:pPr>
    </w:p>
    <w:p w14:paraId="606A0D52" w14:textId="6069469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El presente contrato se celebra bajo la condición de precio fijo, por lo que no se reconocerá incremento alguno en los precios establecidos por “EL PROVEEDOR” en su oferta económica.</w:t>
      </w:r>
    </w:p>
    <w:p w14:paraId="5F8DF67A" w14:textId="77777777" w:rsidR="00B149A6" w:rsidRPr="00082B64" w:rsidRDefault="00B149A6" w:rsidP="00B149A6">
      <w:pPr>
        <w:jc w:val="both"/>
        <w:rPr>
          <w:rFonts w:asciiTheme="minorHAnsi" w:hAnsiTheme="minorHAnsi" w:cstheme="minorHAnsi"/>
          <w:sz w:val="16"/>
          <w:szCs w:val="16"/>
          <w:lang w:val="es-MX"/>
        </w:rPr>
      </w:pPr>
    </w:p>
    <w:p w14:paraId="6435918A"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“EL PROVEEDOR” se obliga a respetar el precio fijo, en el supuesto de que la Unidad Aplicativa de “S.S.N.L.” realicen compras directas, cuando se presenten circunstancias especiales o se establezcan programas que hagan necesaria la adquisición de reactivos que estén comprendidos dentro del objeto de este contrato.</w:t>
      </w:r>
    </w:p>
    <w:p w14:paraId="761D588F" w14:textId="77777777" w:rsidR="00B149A6" w:rsidRPr="00082B64" w:rsidRDefault="00B149A6" w:rsidP="00B149A6">
      <w:pPr>
        <w:jc w:val="both"/>
        <w:rPr>
          <w:rFonts w:asciiTheme="minorHAnsi" w:hAnsiTheme="minorHAnsi" w:cstheme="minorHAnsi"/>
          <w:sz w:val="16"/>
          <w:szCs w:val="16"/>
          <w:lang w:val="es-MX"/>
        </w:rPr>
      </w:pPr>
    </w:p>
    <w:p w14:paraId="5EDB68B3" w14:textId="405D3946" w:rsidR="00B149A6" w:rsidRPr="00082B64" w:rsidRDefault="00B149A6" w:rsidP="00B149A6">
      <w:pPr>
        <w:jc w:val="both"/>
        <w:rPr>
          <w:rFonts w:asciiTheme="minorHAnsi" w:hAnsiTheme="minorHAnsi" w:cstheme="minorHAnsi"/>
          <w:sz w:val="16"/>
          <w:szCs w:val="16"/>
          <w:lang w:val="es-MX"/>
        </w:rPr>
      </w:pPr>
      <w:r w:rsidRPr="00453E17">
        <w:rPr>
          <w:rFonts w:asciiTheme="minorHAnsi" w:hAnsiTheme="minorHAnsi" w:cstheme="minorHAnsi"/>
          <w:b/>
          <w:bCs/>
          <w:sz w:val="16"/>
          <w:szCs w:val="16"/>
          <w:lang w:val="es-MX"/>
        </w:rPr>
        <w:t>TERCERA: FORMA DE PAGO</w:t>
      </w:r>
      <w:r w:rsidRPr="00082B64">
        <w:rPr>
          <w:rFonts w:asciiTheme="minorHAnsi" w:hAnsiTheme="minorHAnsi" w:cstheme="minorHAnsi"/>
          <w:sz w:val="16"/>
          <w:szCs w:val="16"/>
          <w:lang w:val="es-MX"/>
        </w:rPr>
        <w:t>- El pago de los reactivos adquiridos y equipo en comodato, se hará en</w:t>
      </w:r>
      <w:r w:rsidR="00DC3FD2">
        <w:rPr>
          <w:rFonts w:asciiTheme="minorHAnsi" w:hAnsiTheme="minorHAnsi" w:cstheme="minorHAnsi"/>
          <w:sz w:val="16"/>
          <w:szCs w:val="16"/>
          <w:lang w:val="es-MX"/>
        </w:rPr>
        <w:t xml:space="preserve"> </w:t>
      </w:r>
      <w:r w:rsidR="00093DAF">
        <w:rPr>
          <w:rFonts w:asciiTheme="minorHAnsi" w:hAnsiTheme="minorHAnsi" w:cstheme="minorHAnsi"/>
          <w:sz w:val="16"/>
          <w:szCs w:val="16"/>
          <w:lang w:val="es-MX"/>
        </w:rPr>
        <w:t>pesos mexicanos</w:t>
      </w:r>
      <w:r w:rsidR="00DC3FD2">
        <w:rPr>
          <w:rFonts w:asciiTheme="minorHAnsi" w:hAnsiTheme="minorHAnsi" w:cstheme="minorHAnsi"/>
          <w:sz w:val="16"/>
          <w:szCs w:val="16"/>
          <w:lang w:val="es-MX"/>
        </w:rPr>
        <w:t xml:space="preserve"> dentro de los </w:t>
      </w:r>
      <w:r w:rsidR="009A097D">
        <w:rPr>
          <w:rFonts w:asciiTheme="minorHAnsi" w:hAnsiTheme="minorHAnsi" w:cstheme="minorHAnsi"/>
          <w:sz w:val="16"/>
          <w:szCs w:val="16"/>
          <w:lang w:val="es-MX"/>
        </w:rPr>
        <w:t>_____</w:t>
      </w:r>
      <w:r w:rsidRPr="00082B64">
        <w:rPr>
          <w:rFonts w:asciiTheme="minorHAnsi" w:hAnsiTheme="minorHAnsi" w:cstheme="minorHAnsi"/>
          <w:sz w:val="16"/>
          <w:szCs w:val="16"/>
          <w:lang w:val="es-MX"/>
        </w:rPr>
        <w:t>días</w:t>
      </w:r>
      <w:r w:rsidR="00DC3FD2">
        <w:rPr>
          <w:rFonts w:asciiTheme="minorHAnsi" w:hAnsiTheme="minorHAnsi" w:cstheme="minorHAnsi"/>
          <w:sz w:val="16"/>
          <w:szCs w:val="16"/>
          <w:lang w:val="es-MX"/>
        </w:rPr>
        <w:t xml:space="preserve"> naturales</w:t>
      </w:r>
      <w:r w:rsidRPr="00082B64">
        <w:rPr>
          <w:rFonts w:asciiTheme="minorHAnsi" w:hAnsiTheme="minorHAnsi" w:cstheme="minorHAnsi"/>
          <w:sz w:val="16"/>
          <w:szCs w:val="16"/>
          <w:lang w:val="es-MX"/>
        </w:rPr>
        <w:t xml:space="preserve"> siguientes en que se presente la factura en el área de Recursos Financieros de “S.S.N.L.”, debidamente validada por el Administrador de la Unidad Aplicativa. “S.S.N.L.” se deslinda del pago de las facturas que no sean presentadas para su pago antes de 90 días posteriores a la fecha de recibo en la unidad a las que vayan destinados los reactivos.</w:t>
      </w:r>
    </w:p>
    <w:p w14:paraId="224C7385" w14:textId="77777777" w:rsidR="00B149A6" w:rsidRPr="00082B64" w:rsidRDefault="00B149A6" w:rsidP="00B149A6">
      <w:pPr>
        <w:jc w:val="both"/>
        <w:rPr>
          <w:rFonts w:asciiTheme="minorHAnsi" w:hAnsiTheme="minorHAnsi" w:cstheme="minorHAnsi"/>
          <w:sz w:val="16"/>
          <w:szCs w:val="16"/>
          <w:lang w:val="es-MX"/>
        </w:rPr>
      </w:pPr>
    </w:p>
    <w:p w14:paraId="69F87CA5"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Las facturas que resulten de la recepción de los reactivos, en cada una de la unidad Aplicativas, deberán contener lo siguiente: sello de almacén con la fecha correspondiente, nombre y firma del almacenista que realizó la recepción y la firma del Administrador de la Unidad Aplicativa (se anexará a la factura copia de la Orden de Envío, mediante la cual se solicitó la mercancía); además deberá invariablemente describir en cada factura el número de Contrato, Marca de los reactivos y Orden de Envío y estarán disponibles las facturas en la unidad Aplicativas en un plazo no mayor de 5 días hábiles.</w:t>
      </w:r>
    </w:p>
    <w:p w14:paraId="7CD2C325" w14:textId="77777777" w:rsidR="00B149A6" w:rsidRPr="00082B64" w:rsidRDefault="00B149A6" w:rsidP="00B149A6">
      <w:pPr>
        <w:jc w:val="both"/>
        <w:rPr>
          <w:rFonts w:asciiTheme="minorHAnsi" w:hAnsiTheme="minorHAnsi" w:cstheme="minorHAnsi"/>
          <w:sz w:val="16"/>
          <w:szCs w:val="16"/>
          <w:lang w:val="es-MX"/>
        </w:rPr>
      </w:pPr>
    </w:p>
    <w:p w14:paraId="3C955049" w14:textId="3E8124B8" w:rsidR="00B149A6" w:rsidRPr="00082B64" w:rsidRDefault="00B149A6" w:rsidP="00B149A6">
      <w:pPr>
        <w:jc w:val="both"/>
        <w:rPr>
          <w:rFonts w:asciiTheme="minorHAnsi" w:hAnsiTheme="minorHAnsi" w:cstheme="minorHAnsi"/>
          <w:sz w:val="16"/>
          <w:szCs w:val="16"/>
          <w:lang w:val="es-MX"/>
        </w:rPr>
      </w:pPr>
      <w:r w:rsidRPr="00453E17">
        <w:rPr>
          <w:rFonts w:asciiTheme="minorHAnsi" w:hAnsiTheme="minorHAnsi" w:cstheme="minorHAnsi"/>
          <w:b/>
          <w:bCs/>
          <w:sz w:val="16"/>
          <w:szCs w:val="16"/>
          <w:lang w:val="es-MX"/>
        </w:rPr>
        <w:t>CUARTA: PLAZO Y LUGAR DE ENTREGA</w:t>
      </w:r>
      <w:r w:rsidRPr="00082B64">
        <w:rPr>
          <w:rFonts w:asciiTheme="minorHAnsi" w:hAnsiTheme="minorHAnsi" w:cstheme="minorHAnsi"/>
          <w:sz w:val="16"/>
          <w:szCs w:val="16"/>
          <w:lang w:val="es-MX"/>
        </w:rPr>
        <w:t>- El plazo para la entrega de los reactivos objeto de este contrato será dentro de los 7 días naturales posteriores a la recepción de la orden de envío por parte de “EL PROVEEDOR” y de acuerdo a las peticiones que solicite la Unidad Aplicativa de “S.S.N.L.”</w:t>
      </w:r>
    </w:p>
    <w:p w14:paraId="4735E573" w14:textId="77777777" w:rsidR="00B149A6" w:rsidRPr="00082B64" w:rsidRDefault="00B149A6" w:rsidP="00B149A6">
      <w:pPr>
        <w:jc w:val="both"/>
        <w:rPr>
          <w:rFonts w:asciiTheme="minorHAnsi" w:hAnsiTheme="minorHAnsi" w:cstheme="minorHAnsi"/>
          <w:sz w:val="16"/>
          <w:szCs w:val="16"/>
          <w:lang w:val="es-MX"/>
        </w:rPr>
      </w:pPr>
    </w:p>
    <w:p w14:paraId="79B039F3"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 xml:space="preserve">La entrega de los reactivos se realizará del __ de ____ del ___ al __ de ____ del ___, para la entrega de los equipos en comodato “EL PROVEEDOR” contará con un plazo de 15 días hábiles posteriores a la firma del contrato. </w:t>
      </w:r>
    </w:p>
    <w:p w14:paraId="78AC22EC" w14:textId="77777777" w:rsidR="00B149A6" w:rsidRPr="00082B64" w:rsidRDefault="00B149A6" w:rsidP="00B149A6">
      <w:pPr>
        <w:jc w:val="both"/>
        <w:rPr>
          <w:rFonts w:asciiTheme="minorHAnsi" w:hAnsiTheme="minorHAnsi" w:cstheme="minorHAnsi"/>
          <w:sz w:val="16"/>
          <w:szCs w:val="16"/>
          <w:lang w:val="es-MX"/>
        </w:rPr>
      </w:pPr>
    </w:p>
    <w:p w14:paraId="7EC4BD7A"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Los reactivos objeto del presente contrato se entregarán en la siguiente unidad aplicativa:  ____________________</w:t>
      </w:r>
    </w:p>
    <w:p w14:paraId="5CA5FA5D" w14:textId="77777777" w:rsidR="00B149A6" w:rsidRPr="00082B64" w:rsidRDefault="00B149A6" w:rsidP="00B149A6">
      <w:pPr>
        <w:jc w:val="both"/>
        <w:rPr>
          <w:rFonts w:asciiTheme="minorHAnsi" w:hAnsiTheme="minorHAnsi" w:cstheme="minorHAnsi"/>
          <w:sz w:val="16"/>
          <w:szCs w:val="16"/>
          <w:lang w:val="es-MX"/>
        </w:rPr>
      </w:pPr>
    </w:p>
    <w:p w14:paraId="6682A42A" w14:textId="3D9E8F4E"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 xml:space="preserve">El horario de entrega de los reactivos será de </w:t>
      </w:r>
      <w:r w:rsidR="00093DAF" w:rsidRPr="00082B64">
        <w:rPr>
          <w:rFonts w:asciiTheme="minorHAnsi" w:hAnsiTheme="minorHAnsi" w:cstheme="minorHAnsi"/>
          <w:sz w:val="16"/>
          <w:szCs w:val="16"/>
          <w:lang w:val="es-MX"/>
        </w:rPr>
        <w:t>lunes</w:t>
      </w:r>
      <w:r w:rsidRPr="00082B64">
        <w:rPr>
          <w:rFonts w:asciiTheme="minorHAnsi" w:hAnsiTheme="minorHAnsi" w:cstheme="minorHAnsi"/>
          <w:sz w:val="16"/>
          <w:szCs w:val="16"/>
          <w:lang w:val="es-MX"/>
        </w:rPr>
        <w:t xml:space="preserve"> a </w:t>
      </w:r>
      <w:r w:rsidR="00093DAF" w:rsidRPr="00082B64">
        <w:rPr>
          <w:rFonts w:asciiTheme="minorHAnsi" w:hAnsiTheme="minorHAnsi" w:cstheme="minorHAnsi"/>
          <w:sz w:val="16"/>
          <w:szCs w:val="16"/>
          <w:lang w:val="es-MX"/>
        </w:rPr>
        <w:t>viernes</w:t>
      </w:r>
      <w:r w:rsidRPr="00082B64">
        <w:rPr>
          <w:rFonts w:asciiTheme="minorHAnsi" w:hAnsiTheme="minorHAnsi" w:cstheme="minorHAnsi"/>
          <w:sz w:val="16"/>
          <w:szCs w:val="16"/>
          <w:lang w:val="es-MX"/>
        </w:rPr>
        <w:t xml:space="preserve"> de 9:00 a 14:00 horas, la entrega de reactivos solo se aceptará si incluye la entrega del material considerado como consumible para cada una de las pruebas. </w:t>
      </w:r>
    </w:p>
    <w:p w14:paraId="3CE0CC0E" w14:textId="77777777" w:rsidR="00B149A6" w:rsidRPr="00082B64" w:rsidRDefault="00B149A6" w:rsidP="00B149A6">
      <w:pPr>
        <w:jc w:val="both"/>
        <w:rPr>
          <w:rFonts w:asciiTheme="minorHAnsi" w:hAnsiTheme="minorHAnsi" w:cstheme="minorHAnsi"/>
          <w:sz w:val="16"/>
          <w:szCs w:val="16"/>
          <w:lang w:val="es-MX"/>
        </w:rPr>
      </w:pPr>
    </w:p>
    <w:p w14:paraId="1701050A"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 xml:space="preserve">La unidad Aplicativas solicitarán los reactivos a “EL PROVEEDOR” en el formato de Orden de Envío, debidamente foliado, dicho formato deberá ser firmado por el Administrador y/o Encargado de Recursos Materiales o Almacén de la Unidad Aplicativa y deberá ser enviado vía fax, o algún otro conducto a “EL PROVEEDOR”, recabando la Unidad Aplicativa acuse de recibo de la Orden de Envío con firma y fecha por parte de “EL PROVEEDOR”, dicho acuse deberá hacerlo el mismo día de la elaboración de la Orden de Envío o a </w:t>
      </w:r>
      <w:r w:rsidR="008341E8" w:rsidRPr="00082B64">
        <w:rPr>
          <w:rFonts w:asciiTheme="minorHAnsi" w:hAnsiTheme="minorHAnsi" w:cstheme="minorHAnsi"/>
          <w:sz w:val="16"/>
          <w:szCs w:val="16"/>
          <w:lang w:val="es-MX"/>
        </w:rPr>
        <w:t>más</w:t>
      </w:r>
      <w:r w:rsidRPr="00082B64">
        <w:rPr>
          <w:rFonts w:asciiTheme="minorHAnsi" w:hAnsiTheme="minorHAnsi" w:cstheme="minorHAnsi"/>
          <w:sz w:val="16"/>
          <w:szCs w:val="16"/>
          <w:lang w:val="es-MX"/>
        </w:rPr>
        <w:t xml:space="preserve"> tardar al siguiente día hábil, acuses con fechas posteriores a lo antes referido no serán </w:t>
      </w:r>
      <w:r w:rsidR="008341E8" w:rsidRPr="00082B64">
        <w:rPr>
          <w:rFonts w:asciiTheme="minorHAnsi" w:hAnsiTheme="minorHAnsi" w:cstheme="minorHAnsi"/>
          <w:sz w:val="16"/>
          <w:szCs w:val="16"/>
          <w:lang w:val="es-MX"/>
        </w:rPr>
        <w:t>válidos</w:t>
      </w:r>
      <w:r w:rsidRPr="00082B64">
        <w:rPr>
          <w:rFonts w:asciiTheme="minorHAnsi" w:hAnsiTheme="minorHAnsi" w:cstheme="minorHAnsi"/>
          <w:sz w:val="16"/>
          <w:szCs w:val="16"/>
          <w:lang w:val="es-MX"/>
        </w:rPr>
        <w:t xml:space="preserve"> como acuses de recibo y se tomará para contabilizar las entregas de reactivos el día de elaboración de la Orden de Envío, lo anterior se tomará en cuenta por la Unidad Aplicativa para el cálculo y elaboración de la sanción por el atraso en la entrega de los reactivos, en caso de que hubiera dicho incumplimiento.</w:t>
      </w:r>
    </w:p>
    <w:p w14:paraId="1D2AFCD8" w14:textId="77777777" w:rsidR="00B149A6" w:rsidRPr="00082B64" w:rsidRDefault="00B149A6" w:rsidP="00B149A6">
      <w:pPr>
        <w:jc w:val="both"/>
        <w:rPr>
          <w:rFonts w:asciiTheme="minorHAnsi" w:hAnsiTheme="minorHAnsi" w:cstheme="minorHAnsi"/>
          <w:sz w:val="16"/>
          <w:szCs w:val="16"/>
          <w:lang w:val="es-MX"/>
        </w:rPr>
      </w:pPr>
    </w:p>
    <w:p w14:paraId="1532A464"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Para las Ordenes de Envío, de las cuales “EL PROVEEDOR” no remita acuse de recibo o no se tenga respuesta alguna por parte de estos, se tomará en cuenta por la Unidad Aplicativa como fecha de acuse el día en que se elabore la Orden de Envío para el cálculo y elaboración de sanción por el atraso en la entrega de los reactivos.</w:t>
      </w:r>
    </w:p>
    <w:p w14:paraId="52D95377" w14:textId="77777777" w:rsidR="00B149A6" w:rsidRPr="00082B64" w:rsidRDefault="00B149A6" w:rsidP="00B149A6">
      <w:pPr>
        <w:jc w:val="both"/>
        <w:rPr>
          <w:rFonts w:asciiTheme="minorHAnsi" w:hAnsiTheme="minorHAnsi" w:cstheme="minorHAnsi"/>
          <w:sz w:val="16"/>
          <w:szCs w:val="16"/>
          <w:lang w:val="es-MX"/>
        </w:rPr>
      </w:pPr>
    </w:p>
    <w:p w14:paraId="7663CC7A" w14:textId="1663F0FD"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lastRenderedPageBreak/>
        <w:t xml:space="preserve">En los casos fortuitos o de fuerza mayor, o cuando por cualquier otra causa no imputable a “EL PROVEEDOR” le fuera imposible a éste cumplir con la entrega de los reactivos, podrá solicitar oportunamente y por escrito la prórroga que considere necesaria, expresando los motivos en que se apoye su solicitud, “S.S.N.L.” resolverá sobre la justificación y procedencia de la </w:t>
      </w:r>
      <w:r w:rsidR="007808DB" w:rsidRPr="00082B64">
        <w:rPr>
          <w:rFonts w:asciiTheme="minorHAnsi" w:hAnsiTheme="minorHAnsi" w:cstheme="minorHAnsi"/>
          <w:sz w:val="16"/>
          <w:szCs w:val="16"/>
          <w:lang w:val="es-MX"/>
        </w:rPr>
        <w:t>prórroga</w:t>
      </w:r>
      <w:r w:rsidRPr="00082B64">
        <w:rPr>
          <w:rFonts w:asciiTheme="minorHAnsi" w:hAnsiTheme="minorHAnsi" w:cstheme="minorHAnsi"/>
          <w:sz w:val="16"/>
          <w:szCs w:val="16"/>
          <w:lang w:val="es-MX"/>
        </w:rPr>
        <w:t xml:space="preserve"> y en su caso, concederá la que estime conveniente, mediante la celebración de un convenio modificatorio.</w:t>
      </w:r>
    </w:p>
    <w:p w14:paraId="6DA852C3" w14:textId="77777777" w:rsidR="00B149A6" w:rsidRPr="00082B64" w:rsidRDefault="00B149A6" w:rsidP="00B149A6">
      <w:pPr>
        <w:jc w:val="both"/>
        <w:rPr>
          <w:rFonts w:asciiTheme="minorHAnsi" w:hAnsiTheme="minorHAnsi" w:cstheme="minorHAnsi"/>
          <w:sz w:val="16"/>
          <w:szCs w:val="16"/>
          <w:lang w:val="es-MX"/>
        </w:rPr>
      </w:pPr>
    </w:p>
    <w:p w14:paraId="6D7BF926" w14:textId="707C1235"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 xml:space="preserve">Si se presentan causas que impidan la terminación del suministro, dentro de los plazos estipulados, que fueren imputables a “EL PROVEEDOR”, este podrá solicitar también una </w:t>
      </w:r>
      <w:r w:rsidR="007808DB" w:rsidRPr="00082B64">
        <w:rPr>
          <w:rFonts w:asciiTheme="minorHAnsi" w:hAnsiTheme="minorHAnsi" w:cstheme="minorHAnsi"/>
          <w:sz w:val="16"/>
          <w:szCs w:val="16"/>
          <w:lang w:val="es-MX"/>
        </w:rPr>
        <w:t>prórroga</w:t>
      </w:r>
      <w:r w:rsidRPr="00082B64">
        <w:rPr>
          <w:rFonts w:asciiTheme="minorHAnsi" w:hAnsiTheme="minorHAnsi" w:cstheme="minorHAnsi"/>
          <w:sz w:val="16"/>
          <w:szCs w:val="16"/>
          <w:lang w:val="es-MX"/>
        </w:rPr>
        <w:t xml:space="preserve"> y será optativo para “S.S.N.L.” el concederla o negarla, en caso de concederla decidirá si procede imponer a “EL PROVEEDOR” las sanciones a que haya lugar, de acuerdo con la Cláusula Octava y, en caso de negarla, podrá exigir a “EL PROVEEDOR” el cumplimiento del contrato, ordenándole que adopte las medidas necesarias a fin de que la entrega de los reactivos y equipo en comodato objeto del presente contrato no se interrumpa y quede concluida oportunamente, o bien procederá a rescindir el contrato de conformidad con lo establecido en la cláusula décima tercera.</w:t>
      </w:r>
    </w:p>
    <w:p w14:paraId="48121FD0" w14:textId="77777777" w:rsidR="00B149A6" w:rsidRPr="00082B64" w:rsidRDefault="00B149A6" w:rsidP="00B149A6">
      <w:pPr>
        <w:jc w:val="both"/>
        <w:rPr>
          <w:rFonts w:asciiTheme="minorHAnsi" w:hAnsiTheme="minorHAnsi" w:cstheme="minorHAnsi"/>
          <w:sz w:val="16"/>
          <w:szCs w:val="16"/>
          <w:lang w:val="es-MX"/>
        </w:rPr>
      </w:pPr>
    </w:p>
    <w:p w14:paraId="7A5B55E3" w14:textId="0E9EA67A" w:rsidR="00B149A6" w:rsidRPr="00082B64" w:rsidRDefault="00B149A6" w:rsidP="00B149A6">
      <w:pPr>
        <w:jc w:val="both"/>
        <w:rPr>
          <w:rFonts w:asciiTheme="minorHAnsi" w:hAnsiTheme="minorHAnsi" w:cstheme="minorHAnsi"/>
          <w:sz w:val="16"/>
          <w:szCs w:val="16"/>
          <w:lang w:val="es-MX"/>
        </w:rPr>
      </w:pPr>
      <w:r w:rsidRPr="00453E17">
        <w:rPr>
          <w:rFonts w:asciiTheme="minorHAnsi" w:hAnsiTheme="minorHAnsi" w:cstheme="minorHAnsi"/>
          <w:b/>
          <w:bCs/>
          <w:sz w:val="16"/>
          <w:szCs w:val="16"/>
          <w:lang w:val="es-MX"/>
        </w:rPr>
        <w:t>QUINTA: CAPACITACIÓN Y PRUEBAS</w:t>
      </w:r>
      <w:r w:rsidRPr="00082B64">
        <w:rPr>
          <w:rFonts w:asciiTheme="minorHAnsi" w:hAnsiTheme="minorHAnsi" w:cstheme="minorHAnsi"/>
          <w:sz w:val="16"/>
          <w:szCs w:val="16"/>
          <w:lang w:val="es-MX"/>
        </w:rPr>
        <w:t xml:space="preserve">- “EL PROVEEDOR” deberá probar los equipos que proporcione en Comodato, inmediato a su instalación para verificar el buen funcionamiento de los mismos. </w:t>
      </w:r>
      <w:r w:rsidR="00093DAF" w:rsidRPr="00082B64">
        <w:rPr>
          <w:rFonts w:asciiTheme="minorHAnsi" w:hAnsiTheme="minorHAnsi" w:cstheme="minorHAnsi"/>
          <w:sz w:val="16"/>
          <w:szCs w:val="16"/>
          <w:lang w:val="es-MX"/>
        </w:rPr>
        <w:t>Además,</w:t>
      </w:r>
      <w:r w:rsidRPr="00082B64">
        <w:rPr>
          <w:rFonts w:asciiTheme="minorHAnsi" w:hAnsiTheme="minorHAnsi" w:cstheme="minorHAnsi"/>
          <w:sz w:val="16"/>
          <w:szCs w:val="16"/>
          <w:lang w:val="es-MX"/>
        </w:rPr>
        <w:t xml:space="preserve"> proporcionará la capacitación y asesoría al personal que designen la unidad Aplicativas, durante el tiempo que estimen conveniente dichas Unidades para el adecuado manejo de los equipos.</w:t>
      </w:r>
    </w:p>
    <w:p w14:paraId="1CFAD1D0" w14:textId="77777777" w:rsidR="00B149A6" w:rsidRPr="00082B64" w:rsidRDefault="00B149A6" w:rsidP="00B149A6">
      <w:pPr>
        <w:jc w:val="both"/>
        <w:rPr>
          <w:rFonts w:asciiTheme="minorHAnsi" w:hAnsiTheme="minorHAnsi" w:cstheme="minorHAnsi"/>
          <w:sz w:val="16"/>
          <w:szCs w:val="16"/>
          <w:lang w:val="es-MX"/>
        </w:rPr>
      </w:pPr>
    </w:p>
    <w:p w14:paraId="5D4FE536" w14:textId="77655A21" w:rsidR="00B149A6" w:rsidRPr="00082B64" w:rsidRDefault="00B149A6" w:rsidP="00B149A6">
      <w:pPr>
        <w:jc w:val="both"/>
        <w:rPr>
          <w:rFonts w:asciiTheme="minorHAnsi" w:hAnsiTheme="minorHAnsi" w:cstheme="minorHAnsi"/>
          <w:sz w:val="16"/>
          <w:szCs w:val="16"/>
          <w:lang w:val="es-MX"/>
        </w:rPr>
      </w:pPr>
      <w:r w:rsidRPr="00453E17">
        <w:rPr>
          <w:rFonts w:asciiTheme="minorHAnsi" w:hAnsiTheme="minorHAnsi" w:cstheme="minorHAnsi"/>
          <w:b/>
          <w:bCs/>
          <w:sz w:val="16"/>
          <w:szCs w:val="16"/>
          <w:lang w:val="es-MX"/>
        </w:rPr>
        <w:t>SEXTA: MANTENIMIENTO</w:t>
      </w:r>
      <w:r w:rsidRPr="00082B64">
        <w:rPr>
          <w:rFonts w:asciiTheme="minorHAnsi" w:hAnsiTheme="minorHAnsi" w:cstheme="minorHAnsi"/>
          <w:sz w:val="16"/>
          <w:szCs w:val="16"/>
          <w:lang w:val="es-MX"/>
        </w:rPr>
        <w:t xml:space="preserve">- “EL PROVEEDOR” se responsabilizará del mantenimiento preventivo y correctivo de los equipos en comodato. Cuando sea necesario el traslado del equipo a sus oficinas para su mantenimiento y este se prolongue por más de 24 horas, “EL PROVEEDOR” proporcionará inmediatamente otro equipo igual, de tal manera que el servicio no se vea interrumpido, de acuerdo a las cantidades anuales establecidas por la unidad Aplicativas, para lo cual deberá ajustarse a las especificaciones contenidas en el Anexo 1 de este instrumento, asimismo “S.S.N.L.” evaluará estos equipos para determinar si cumplen con lo establecido en este contrato. </w:t>
      </w:r>
    </w:p>
    <w:p w14:paraId="5D1941DA" w14:textId="77777777" w:rsidR="00B149A6" w:rsidRPr="00082B64" w:rsidRDefault="00B149A6" w:rsidP="00B149A6">
      <w:pPr>
        <w:jc w:val="both"/>
        <w:rPr>
          <w:rFonts w:asciiTheme="minorHAnsi" w:hAnsiTheme="minorHAnsi" w:cstheme="minorHAnsi"/>
          <w:sz w:val="16"/>
          <w:szCs w:val="16"/>
          <w:lang w:val="es-MX"/>
        </w:rPr>
      </w:pPr>
    </w:p>
    <w:p w14:paraId="2D001DFD" w14:textId="3F2E08B0" w:rsidR="00B149A6"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“EL PROVEEDOR” deberá en un término no mayor a 24 horas, reparar cualquier falla o avería que presenten los equipos</w:t>
      </w:r>
      <w:r w:rsidR="00DC3FD2">
        <w:rPr>
          <w:rFonts w:asciiTheme="minorHAnsi" w:hAnsiTheme="minorHAnsi" w:cstheme="minorHAnsi"/>
          <w:sz w:val="16"/>
          <w:szCs w:val="16"/>
          <w:lang w:val="es-MX"/>
        </w:rPr>
        <w:t xml:space="preserve">, </w:t>
      </w:r>
      <w:r w:rsidR="00DC3FD2" w:rsidRPr="00DC3FD2">
        <w:rPr>
          <w:rFonts w:asciiTheme="minorHAnsi" w:hAnsiTheme="minorHAnsi" w:cstheme="minorHAnsi"/>
          <w:sz w:val="16"/>
          <w:szCs w:val="16"/>
          <w:lang w:val="es-MX"/>
        </w:rPr>
        <w:t>, con excepción de los Equipos de Química Clínica, para los que el plazo será de 12 horas</w:t>
      </w:r>
      <w:r w:rsidRPr="00082B64">
        <w:rPr>
          <w:rFonts w:asciiTheme="minorHAnsi" w:hAnsiTheme="minorHAnsi" w:cstheme="minorHAnsi"/>
          <w:sz w:val="16"/>
          <w:szCs w:val="16"/>
          <w:lang w:val="es-MX"/>
        </w:rPr>
        <w:t>. En el supuesto que no se subsane la anomalía en el término establecido o que el equipo o equipos no tengan compostura, “S.S.N.L.” tomará las medidas</w:t>
      </w:r>
      <w:r w:rsidR="00093DAF">
        <w:rPr>
          <w:rFonts w:asciiTheme="minorHAnsi" w:hAnsiTheme="minorHAnsi" w:cstheme="minorHAnsi"/>
          <w:sz w:val="16"/>
          <w:szCs w:val="16"/>
          <w:lang w:val="es-MX"/>
        </w:rPr>
        <w:t xml:space="preserve"> </w:t>
      </w:r>
      <w:r w:rsidRPr="00082B64">
        <w:rPr>
          <w:rFonts w:asciiTheme="minorHAnsi" w:hAnsiTheme="minorHAnsi" w:cstheme="minorHAnsi"/>
          <w:sz w:val="16"/>
          <w:szCs w:val="16"/>
          <w:lang w:val="es-MX"/>
        </w:rPr>
        <w:t>necesaria</w:t>
      </w:r>
      <w:r w:rsidR="00093DAF">
        <w:rPr>
          <w:rFonts w:asciiTheme="minorHAnsi" w:hAnsiTheme="minorHAnsi" w:cstheme="minorHAnsi"/>
          <w:sz w:val="16"/>
          <w:szCs w:val="16"/>
          <w:lang w:val="es-MX"/>
        </w:rPr>
        <w:t>s</w:t>
      </w:r>
      <w:r w:rsidRPr="00082B64">
        <w:rPr>
          <w:rFonts w:asciiTheme="minorHAnsi" w:hAnsiTheme="minorHAnsi" w:cstheme="minorHAnsi"/>
          <w:sz w:val="16"/>
          <w:szCs w:val="16"/>
          <w:lang w:val="es-MX"/>
        </w:rPr>
        <w:t xml:space="preserve"> a fin de que se garantice el servicio a los pacientes, por lo que “EL PROVEEDOR” será responsable de los gastos que se generen en demasía por su incumplimiento en la prestación del servicio.</w:t>
      </w:r>
    </w:p>
    <w:p w14:paraId="788B4BEC" w14:textId="77777777" w:rsidR="00DC3FD2" w:rsidRDefault="00DC3FD2" w:rsidP="00B149A6">
      <w:pPr>
        <w:jc w:val="both"/>
        <w:rPr>
          <w:rFonts w:asciiTheme="minorHAnsi" w:hAnsiTheme="minorHAnsi" w:cstheme="minorHAnsi"/>
          <w:sz w:val="16"/>
          <w:szCs w:val="16"/>
          <w:lang w:val="es-MX"/>
        </w:rPr>
      </w:pPr>
    </w:p>
    <w:p w14:paraId="12EC94D9" w14:textId="6410108B" w:rsidR="00B149A6" w:rsidRPr="00082B64" w:rsidRDefault="00B149A6" w:rsidP="00B149A6">
      <w:pPr>
        <w:jc w:val="both"/>
        <w:rPr>
          <w:rFonts w:asciiTheme="minorHAnsi" w:hAnsiTheme="minorHAnsi" w:cstheme="minorHAnsi"/>
          <w:sz w:val="16"/>
          <w:szCs w:val="16"/>
          <w:lang w:val="es-MX"/>
        </w:rPr>
      </w:pPr>
      <w:r w:rsidRPr="00453E17">
        <w:rPr>
          <w:rFonts w:asciiTheme="minorHAnsi" w:hAnsiTheme="minorHAnsi" w:cstheme="minorHAnsi"/>
          <w:b/>
          <w:bCs/>
          <w:sz w:val="16"/>
          <w:szCs w:val="16"/>
          <w:lang w:val="es-MX"/>
        </w:rPr>
        <w:t>SÉPTIMA: DEVOLUCIONES</w:t>
      </w:r>
      <w:r w:rsidRPr="00082B64">
        <w:rPr>
          <w:rFonts w:asciiTheme="minorHAnsi" w:hAnsiTheme="minorHAnsi" w:cstheme="minorHAnsi"/>
          <w:sz w:val="16"/>
          <w:szCs w:val="16"/>
          <w:lang w:val="es-MX"/>
        </w:rPr>
        <w:t>.</w:t>
      </w:r>
      <w:r w:rsidR="00093DAF">
        <w:rPr>
          <w:rFonts w:asciiTheme="minorHAnsi" w:hAnsiTheme="minorHAnsi" w:cstheme="minorHAnsi"/>
          <w:sz w:val="16"/>
          <w:szCs w:val="16"/>
          <w:lang w:val="es-MX"/>
        </w:rPr>
        <w:t xml:space="preserve"> </w:t>
      </w:r>
      <w:r w:rsidRPr="00082B64">
        <w:rPr>
          <w:rFonts w:asciiTheme="minorHAnsi" w:hAnsiTheme="minorHAnsi" w:cstheme="minorHAnsi"/>
          <w:sz w:val="16"/>
          <w:szCs w:val="16"/>
          <w:lang w:val="es-MX"/>
        </w:rPr>
        <w:t>- “S.S.N.L.” a través de la unidad Aplicativas, podrá hacer devoluciones cuando se comprueben deficiencias en la calidad de los reactivos suministrados imputables a “EL PROVEEDOR”, en caso de que se dé este supuesto, la compañía deberá de solventar la reposición en un término no mayor a 24 horas.</w:t>
      </w:r>
    </w:p>
    <w:p w14:paraId="191702E7" w14:textId="77777777" w:rsidR="00B149A6" w:rsidRPr="00082B64" w:rsidRDefault="00B149A6" w:rsidP="00B149A6">
      <w:pPr>
        <w:jc w:val="both"/>
        <w:rPr>
          <w:rFonts w:asciiTheme="minorHAnsi" w:hAnsiTheme="minorHAnsi" w:cstheme="minorHAnsi"/>
          <w:sz w:val="16"/>
          <w:szCs w:val="16"/>
          <w:lang w:val="es-MX"/>
        </w:rPr>
      </w:pPr>
    </w:p>
    <w:p w14:paraId="22D728FE"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En caso de que “EL PROVEEDOR” entregue equipos que no cumplan con las especificaciones técnicas mínimas ofertadas “S.S.N.L.” rechazará la recepción de éstos, “EL PROVEEDOR” tendrá 10 días hábiles para la instalación de los mismos; sin embargo, se hará acreedor a las penas establecidas por atraso en la entrega.</w:t>
      </w:r>
    </w:p>
    <w:p w14:paraId="334C6048" w14:textId="77777777" w:rsidR="00B149A6" w:rsidRPr="00082B64" w:rsidRDefault="00B149A6" w:rsidP="00B149A6">
      <w:pPr>
        <w:jc w:val="both"/>
        <w:rPr>
          <w:rFonts w:asciiTheme="minorHAnsi" w:hAnsiTheme="minorHAnsi" w:cstheme="minorHAnsi"/>
          <w:sz w:val="16"/>
          <w:szCs w:val="16"/>
          <w:lang w:val="es-MX"/>
        </w:rPr>
      </w:pPr>
    </w:p>
    <w:p w14:paraId="141672FD" w14:textId="57577EB5" w:rsidR="00B149A6" w:rsidRPr="00082B64" w:rsidRDefault="00B149A6" w:rsidP="00B149A6">
      <w:pPr>
        <w:jc w:val="both"/>
        <w:rPr>
          <w:rFonts w:asciiTheme="minorHAnsi" w:hAnsiTheme="minorHAnsi" w:cstheme="minorHAnsi"/>
          <w:sz w:val="16"/>
          <w:szCs w:val="16"/>
          <w:lang w:val="es-MX"/>
        </w:rPr>
      </w:pPr>
      <w:r w:rsidRPr="00453E17">
        <w:rPr>
          <w:rFonts w:asciiTheme="minorHAnsi" w:hAnsiTheme="minorHAnsi" w:cstheme="minorHAnsi"/>
          <w:b/>
          <w:bCs/>
          <w:sz w:val="16"/>
          <w:szCs w:val="16"/>
          <w:lang w:val="es-MX"/>
        </w:rPr>
        <w:t>OCTAVA: PENA CONVENCIONAL.</w:t>
      </w:r>
      <w:r w:rsidR="00093DAF">
        <w:rPr>
          <w:rFonts w:asciiTheme="minorHAnsi" w:hAnsiTheme="minorHAnsi" w:cstheme="minorHAnsi"/>
          <w:sz w:val="16"/>
          <w:szCs w:val="16"/>
          <w:lang w:val="es-MX"/>
        </w:rPr>
        <w:t xml:space="preserve"> </w:t>
      </w:r>
      <w:r w:rsidRPr="00082B64">
        <w:rPr>
          <w:rFonts w:asciiTheme="minorHAnsi" w:hAnsiTheme="minorHAnsi" w:cstheme="minorHAnsi"/>
          <w:sz w:val="16"/>
          <w:szCs w:val="16"/>
          <w:lang w:val="es-MX"/>
        </w:rPr>
        <w:t>- Se aplicará una p</w:t>
      </w:r>
      <w:r w:rsidR="00DC3FD2">
        <w:rPr>
          <w:rFonts w:asciiTheme="minorHAnsi" w:hAnsiTheme="minorHAnsi" w:cstheme="minorHAnsi"/>
          <w:sz w:val="16"/>
          <w:szCs w:val="16"/>
          <w:lang w:val="es-MX"/>
        </w:rPr>
        <w:t>ena convencional (Sanción) del 2</w:t>
      </w:r>
      <w:r w:rsidRPr="00082B64">
        <w:rPr>
          <w:rFonts w:asciiTheme="minorHAnsi" w:hAnsiTheme="minorHAnsi" w:cstheme="minorHAnsi"/>
          <w:sz w:val="16"/>
          <w:szCs w:val="16"/>
          <w:lang w:val="es-MX"/>
        </w:rPr>
        <w:t>% por cada día hábil de retraso sobre el monto de la entrega de reactivos que se efectuare fuera del plazo establecido. La penalización por el retraso en la entrega de los reactivos iniciará a contar a partir del día siguiente del plazo de vencimiento para la entrega.</w:t>
      </w:r>
    </w:p>
    <w:p w14:paraId="3C461CAB" w14:textId="77777777" w:rsidR="00B149A6" w:rsidRPr="00082B64" w:rsidRDefault="00B149A6" w:rsidP="00B149A6">
      <w:pPr>
        <w:jc w:val="both"/>
        <w:rPr>
          <w:rFonts w:asciiTheme="minorHAnsi" w:hAnsiTheme="minorHAnsi" w:cstheme="minorHAnsi"/>
          <w:sz w:val="16"/>
          <w:szCs w:val="16"/>
          <w:lang w:val="es-MX"/>
        </w:rPr>
      </w:pPr>
    </w:p>
    <w:p w14:paraId="68C68DE8"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En el supuesto de que se requiera la aplicación de la Pena Convencional, el Administrador o equivalente de la Unidad Aplicativa deberá elaborar el cálculo de dicha pena y hacerlo del conocimiento de “EL PROVEEDOR”, así como también remitirlo a la Subdirección de Recursos Financieros.</w:t>
      </w:r>
    </w:p>
    <w:p w14:paraId="243EE98E" w14:textId="77777777" w:rsidR="00B149A6" w:rsidRPr="00082B64" w:rsidRDefault="00B149A6" w:rsidP="00B149A6">
      <w:pPr>
        <w:jc w:val="both"/>
        <w:rPr>
          <w:rFonts w:asciiTheme="minorHAnsi" w:hAnsiTheme="minorHAnsi" w:cstheme="minorHAnsi"/>
          <w:sz w:val="16"/>
          <w:szCs w:val="16"/>
          <w:lang w:val="es-MX"/>
        </w:rPr>
      </w:pPr>
    </w:p>
    <w:p w14:paraId="1C92B21F"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La penalización será de manera proporcional al importe de la garantía de cumplimiento. En las operaciones en que se pactare ajuste de precios, la penalización se calculará sobre el precio ajustado.</w:t>
      </w:r>
    </w:p>
    <w:p w14:paraId="42C81851" w14:textId="77777777" w:rsidR="00B149A6" w:rsidRPr="00082B64" w:rsidRDefault="00B149A6" w:rsidP="00B149A6">
      <w:pPr>
        <w:jc w:val="both"/>
        <w:rPr>
          <w:rFonts w:asciiTheme="minorHAnsi" w:hAnsiTheme="minorHAnsi" w:cstheme="minorHAnsi"/>
          <w:sz w:val="16"/>
          <w:szCs w:val="16"/>
          <w:lang w:val="es-MX"/>
        </w:rPr>
      </w:pPr>
    </w:p>
    <w:p w14:paraId="1159B917" w14:textId="52A4DA44"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Las penas se harán efectivas descontándose de los pagos que “S.S.N.L.” tenga pendientes de efectuar a “EL PROVEEDOR” mediante nota de crédito sobre la factura o en su caso éste efectuará el pago correspondiente en las oficinas de Recursos Financieros de “S.S.N.L.”, independientemente de que “S.S.N.L.” opte por hacer efectiva la garantía otorgada por “EL PROVEEDOR” hasta por el monto de las sanciones no cubiertas.</w:t>
      </w:r>
    </w:p>
    <w:p w14:paraId="3A1E5CC8" w14:textId="77777777" w:rsidR="00B149A6" w:rsidRPr="00082B64" w:rsidRDefault="00B149A6" w:rsidP="00B149A6">
      <w:pPr>
        <w:jc w:val="both"/>
        <w:rPr>
          <w:rFonts w:asciiTheme="minorHAnsi" w:hAnsiTheme="minorHAnsi" w:cstheme="minorHAnsi"/>
          <w:sz w:val="16"/>
          <w:szCs w:val="16"/>
          <w:lang w:val="es-MX"/>
        </w:rPr>
      </w:pPr>
    </w:p>
    <w:p w14:paraId="39DA2BB0"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Será responsabilidad de “EL PROVEEDOR” , abastecer todas las necesidades que requieran la unidad en los tiempos establecidos; en los casos que no surtan de acuerdo a lo requerido,  “S.S.N.L.” tendrá el derecho de realizar compras directas, y si estas resultan con diferencia en precio, “EL PROVEEDOR” deberá pagar dicha diferencia como sanción por daños ocasionados al no contar con oportunidad con los Reactivos para la determinación de análisis clínicos y Equipos en Comodato, de igual manera se aplicará lo establecido en el párrafo primero de esta cláusula.</w:t>
      </w:r>
    </w:p>
    <w:p w14:paraId="01CAE046" w14:textId="77777777" w:rsidR="00B149A6" w:rsidRPr="00082B64" w:rsidRDefault="00B149A6" w:rsidP="00B149A6">
      <w:pPr>
        <w:jc w:val="both"/>
        <w:rPr>
          <w:rFonts w:asciiTheme="minorHAnsi" w:hAnsiTheme="minorHAnsi" w:cstheme="minorHAnsi"/>
          <w:sz w:val="16"/>
          <w:szCs w:val="16"/>
          <w:lang w:val="es-MX"/>
        </w:rPr>
      </w:pPr>
    </w:p>
    <w:p w14:paraId="5F0A8F08" w14:textId="19564DDA" w:rsidR="00B149A6" w:rsidRPr="00082B64" w:rsidRDefault="00B149A6" w:rsidP="00B149A6">
      <w:pPr>
        <w:jc w:val="both"/>
        <w:rPr>
          <w:rFonts w:asciiTheme="minorHAnsi" w:hAnsiTheme="minorHAnsi" w:cstheme="minorHAnsi"/>
          <w:sz w:val="16"/>
          <w:szCs w:val="16"/>
          <w:lang w:val="es-MX"/>
        </w:rPr>
      </w:pPr>
      <w:r w:rsidRPr="00453E17">
        <w:rPr>
          <w:rFonts w:asciiTheme="minorHAnsi" w:hAnsiTheme="minorHAnsi" w:cstheme="minorHAnsi"/>
          <w:b/>
          <w:bCs/>
          <w:sz w:val="16"/>
          <w:szCs w:val="16"/>
          <w:lang w:val="es-MX"/>
        </w:rPr>
        <w:t>NOVENA: DAÑOS Y PERJUICIOS</w:t>
      </w:r>
      <w:r w:rsidRPr="00082B64">
        <w:rPr>
          <w:rFonts w:asciiTheme="minorHAnsi" w:hAnsiTheme="minorHAnsi" w:cstheme="minorHAnsi"/>
          <w:sz w:val="16"/>
          <w:szCs w:val="16"/>
          <w:lang w:val="es-MX"/>
        </w:rPr>
        <w:t>.</w:t>
      </w:r>
      <w:r w:rsidR="00093DAF">
        <w:rPr>
          <w:rFonts w:asciiTheme="minorHAnsi" w:hAnsiTheme="minorHAnsi" w:cstheme="minorHAnsi"/>
          <w:sz w:val="16"/>
          <w:szCs w:val="16"/>
          <w:lang w:val="es-MX"/>
        </w:rPr>
        <w:t xml:space="preserve"> </w:t>
      </w:r>
      <w:r w:rsidRPr="00082B64">
        <w:rPr>
          <w:rFonts w:asciiTheme="minorHAnsi" w:hAnsiTheme="minorHAnsi" w:cstheme="minorHAnsi"/>
          <w:sz w:val="16"/>
          <w:szCs w:val="16"/>
          <w:lang w:val="es-MX"/>
        </w:rPr>
        <w:t>- “EL PROVEEDOR” se obliga al pago de los daños y perjuicios que ocasione a “S.S.N.L.” por la falta de entrega de los reactivos y equipos, en los plazos pactados y cuando éstos no reúnan los requisitos de calidad, así como el pago de daños que se causen a terceros en su persona, así como por cualquier incumplimiento a lo establecido en el presente instrumento.</w:t>
      </w:r>
    </w:p>
    <w:p w14:paraId="331E0931" w14:textId="77777777" w:rsidR="00B149A6" w:rsidRPr="00082B64" w:rsidRDefault="00B149A6" w:rsidP="00B149A6">
      <w:pPr>
        <w:jc w:val="both"/>
        <w:rPr>
          <w:rFonts w:asciiTheme="minorHAnsi" w:hAnsiTheme="minorHAnsi" w:cstheme="minorHAnsi"/>
          <w:sz w:val="16"/>
          <w:szCs w:val="16"/>
          <w:lang w:val="es-MX"/>
        </w:rPr>
      </w:pPr>
    </w:p>
    <w:p w14:paraId="22535AC5" w14:textId="1EF5744C" w:rsidR="00B149A6" w:rsidRPr="00082B64" w:rsidRDefault="00B149A6" w:rsidP="00B149A6">
      <w:pPr>
        <w:jc w:val="both"/>
        <w:rPr>
          <w:rFonts w:asciiTheme="minorHAnsi" w:hAnsiTheme="minorHAnsi" w:cstheme="minorHAnsi"/>
          <w:sz w:val="16"/>
          <w:szCs w:val="16"/>
          <w:lang w:val="es-MX"/>
        </w:rPr>
      </w:pPr>
      <w:r w:rsidRPr="00453E17">
        <w:rPr>
          <w:rFonts w:asciiTheme="minorHAnsi" w:hAnsiTheme="minorHAnsi" w:cstheme="minorHAnsi"/>
          <w:b/>
          <w:bCs/>
          <w:sz w:val="16"/>
          <w:szCs w:val="16"/>
          <w:lang w:val="es-MX"/>
        </w:rPr>
        <w:t>DÉCIMA: VIGENCIA</w:t>
      </w:r>
      <w:r w:rsidRPr="00082B64">
        <w:rPr>
          <w:rFonts w:asciiTheme="minorHAnsi" w:hAnsiTheme="minorHAnsi" w:cstheme="minorHAnsi"/>
          <w:sz w:val="16"/>
          <w:szCs w:val="16"/>
          <w:lang w:val="es-MX"/>
        </w:rPr>
        <w:t>.</w:t>
      </w:r>
      <w:r w:rsidR="00093DAF">
        <w:rPr>
          <w:rFonts w:asciiTheme="minorHAnsi" w:hAnsiTheme="minorHAnsi" w:cstheme="minorHAnsi"/>
          <w:sz w:val="16"/>
          <w:szCs w:val="16"/>
          <w:lang w:val="es-MX"/>
        </w:rPr>
        <w:t xml:space="preserve"> </w:t>
      </w:r>
      <w:r w:rsidRPr="00082B64">
        <w:rPr>
          <w:rFonts w:asciiTheme="minorHAnsi" w:hAnsiTheme="minorHAnsi" w:cstheme="minorHAnsi"/>
          <w:sz w:val="16"/>
          <w:szCs w:val="16"/>
          <w:lang w:val="es-MX"/>
        </w:rPr>
        <w:t xml:space="preserve">- La vigencia del presente contrato será a partir del </w:t>
      </w:r>
      <w:r w:rsidR="004D6A68" w:rsidRPr="00082B64">
        <w:rPr>
          <w:rFonts w:asciiTheme="minorHAnsi" w:hAnsiTheme="minorHAnsi" w:cstheme="minorHAnsi"/>
          <w:sz w:val="16"/>
          <w:szCs w:val="16"/>
          <w:lang w:val="es-MX"/>
        </w:rPr>
        <w:t>______________</w:t>
      </w:r>
      <w:r w:rsidRPr="00082B64">
        <w:rPr>
          <w:rFonts w:asciiTheme="minorHAnsi" w:hAnsiTheme="minorHAnsi" w:cstheme="minorHAnsi"/>
          <w:sz w:val="16"/>
          <w:szCs w:val="16"/>
          <w:lang w:val="es-MX"/>
        </w:rPr>
        <w:t xml:space="preserve"> y concluirá el </w:t>
      </w:r>
      <w:r w:rsidR="004D6A68" w:rsidRPr="00082B64">
        <w:rPr>
          <w:rFonts w:asciiTheme="minorHAnsi" w:hAnsiTheme="minorHAnsi" w:cstheme="minorHAnsi"/>
          <w:sz w:val="16"/>
          <w:szCs w:val="16"/>
          <w:lang w:val="es-MX"/>
        </w:rPr>
        <w:t>___________</w:t>
      </w:r>
      <w:r w:rsidRPr="00082B64">
        <w:rPr>
          <w:rFonts w:asciiTheme="minorHAnsi" w:hAnsiTheme="minorHAnsi" w:cstheme="minorHAnsi"/>
          <w:sz w:val="16"/>
          <w:szCs w:val="16"/>
          <w:lang w:val="es-MX"/>
        </w:rPr>
        <w:t xml:space="preserve">, en la inteligencia de que si a la fecha de la conclusión de la vigencia del contrato los reactivos y equipos en comodato no han sido entregados a satisfacción de “S.S.N.L.” el instrumento continuará vigente hasta en tanto no se cumpla dicha condición. </w:t>
      </w:r>
    </w:p>
    <w:p w14:paraId="72CDF35B" w14:textId="77777777" w:rsidR="00B149A6" w:rsidRPr="00082B64" w:rsidRDefault="00B149A6" w:rsidP="00B149A6">
      <w:pPr>
        <w:jc w:val="both"/>
        <w:rPr>
          <w:rFonts w:asciiTheme="minorHAnsi" w:hAnsiTheme="minorHAnsi" w:cstheme="minorHAnsi"/>
          <w:sz w:val="16"/>
          <w:szCs w:val="16"/>
          <w:lang w:val="es-MX"/>
        </w:rPr>
      </w:pPr>
    </w:p>
    <w:p w14:paraId="61FDE850"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lastRenderedPageBreak/>
        <w:t>“S.S.N.L.” podrá suspender temporalmente todo o en parte la ejecución del suministro objeto del presente instrumento, en cualquier momento por causas justificadas o por razones de interés general, sin que ello implique su terminación definitiva, lo que se hará del conocimiento de “EL PROVEEDOR” por escrito.</w:t>
      </w:r>
    </w:p>
    <w:p w14:paraId="64C62172" w14:textId="77777777" w:rsidR="00B149A6" w:rsidRPr="00082B64" w:rsidRDefault="00B149A6" w:rsidP="00B149A6">
      <w:pPr>
        <w:jc w:val="both"/>
        <w:rPr>
          <w:rFonts w:asciiTheme="minorHAnsi" w:hAnsiTheme="minorHAnsi" w:cstheme="minorHAnsi"/>
          <w:sz w:val="16"/>
          <w:szCs w:val="16"/>
          <w:lang w:val="es-MX"/>
        </w:rPr>
      </w:pPr>
    </w:p>
    <w:p w14:paraId="1FFE1132"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“S.S.N.L.” podrá dar por terminado anticipadamente el presente contrato mediante notificación por escrito a “EL PROVEEDOR” con 10 días de anticipación, cuando concurran causas de interés general, o bien, cuando por causas justificadas se extinga la necesidad y se demuestre que de continuar con el cumplimiento de las obligaciones pactadas se ocasionaría algún daño o perjuicio a “S.S.N.L.”, o se determine, por la autoridad competente, la nulidad o inexistencia jurídica de los actos que dieron origen al contrato.</w:t>
      </w:r>
    </w:p>
    <w:p w14:paraId="70E66B86" w14:textId="77777777" w:rsidR="00B149A6" w:rsidRPr="00082B64" w:rsidRDefault="00B149A6" w:rsidP="00B149A6">
      <w:pPr>
        <w:jc w:val="both"/>
        <w:rPr>
          <w:rFonts w:asciiTheme="minorHAnsi" w:hAnsiTheme="minorHAnsi" w:cstheme="minorHAnsi"/>
          <w:sz w:val="16"/>
          <w:szCs w:val="16"/>
          <w:lang w:val="es-MX"/>
        </w:rPr>
      </w:pPr>
    </w:p>
    <w:p w14:paraId="52B7F501" w14:textId="497B41C1" w:rsidR="00B149A6" w:rsidRPr="00082B64" w:rsidRDefault="00B149A6" w:rsidP="00B149A6">
      <w:pPr>
        <w:jc w:val="both"/>
        <w:rPr>
          <w:rFonts w:asciiTheme="minorHAnsi" w:hAnsiTheme="minorHAnsi" w:cstheme="minorHAnsi"/>
          <w:sz w:val="16"/>
          <w:szCs w:val="16"/>
          <w:lang w:val="es-MX"/>
        </w:rPr>
      </w:pPr>
      <w:r w:rsidRPr="00453E17">
        <w:rPr>
          <w:rFonts w:asciiTheme="minorHAnsi" w:hAnsiTheme="minorHAnsi" w:cstheme="minorHAnsi"/>
          <w:b/>
          <w:bCs/>
          <w:sz w:val="16"/>
          <w:szCs w:val="16"/>
          <w:lang w:val="es-MX"/>
        </w:rPr>
        <w:t>DÉCIMA PRIMERA: PERÍODO DE CADUCIDAD DE LOS REACTIVOS</w:t>
      </w:r>
      <w:r w:rsidRPr="00082B64">
        <w:rPr>
          <w:rFonts w:asciiTheme="minorHAnsi" w:hAnsiTheme="minorHAnsi" w:cstheme="minorHAnsi"/>
          <w:sz w:val="16"/>
          <w:szCs w:val="16"/>
          <w:lang w:val="es-MX"/>
        </w:rPr>
        <w:t>.</w:t>
      </w:r>
      <w:r w:rsidR="00093DAF">
        <w:rPr>
          <w:rFonts w:asciiTheme="minorHAnsi" w:hAnsiTheme="minorHAnsi" w:cstheme="minorHAnsi"/>
          <w:sz w:val="16"/>
          <w:szCs w:val="16"/>
          <w:lang w:val="es-MX"/>
        </w:rPr>
        <w:t xml:space="preserve"> </w:t>
      </w:r>
      <w:r w:rsidRPr="00082B64">
        <w:rPr>
          <w:rFonts w:asciiTheme="minorHAnsi" w:hAnsiTheme="minorHAnsi" w:cstheme="minorHAnsi"/>
          <w:sz w:val="16"/>
          <w:szCs w:val="16"/>
          <w:lang w:val="es-MX"/>
        </w:rPr>
        <w:t>- El periodo de caducidad de los reactivos será de 6 meses como mínimo, contado a partir de la recepción en cada una de la unidad Aplicativas de “S.S.N.L.”. En caso de suministrar reactivos con menor caducidad a la establecida, se podrán devolver los mismos a juicio y responsabilidad del Laboratorio de la Unidad Aplicativa.</w:t>
      </w:r>
    </w:p>
    <w:p w14:paraId="763F14FB" w14:textId="77777777" w:rsidR="00B149A6" w:rsidRPr="00082B64" w:rsidRDefault="00B149A6" w:rsidP="00B149A6">
      <w:pPr>
        <w:jc w:val="both"/>
        <w:rPr>
          <w:rFonts w:asciiTheme="minorHAnsi" w:hAnsiTheme="minorHAnsi" w:cstheme="minorHAnsi"/>
          <w:sz w:val="16"/>
          <w:szCs w:val="16"/>
          <w:lang w:val="es-MX"/>
        </w:rPr>
      </w:pPr>
    </w:p>
    <w:p w14:paraId="6D14D76B" w14:textId="18966128" w:rsidR="00B149A6" w:rsidRPr="00082B64" w:rsidRDefault="00B149A6" w:rsidP="00B149A6">
      <w:pPr>
        <w:jc w:val="both"/>
        <w:rPr>
          <w:rFonts w:asciiTheme="minorHAnsi" w:hAnsiTheme="minorHAnsi" w:cstheme="minorHAnsi"/>
          <w:sz w:val="16"/>
          <w:szCs w:val="16"/>
          <w:lang w:val="es-MX"/>
        </w:rPr>
      </w:pPr>
      <w:r w:rsidRPr="00453E17">
        <w:rPr>
          <w:rFonts w:asciiTheme="minorHAnsi" w:hAnsiTheme="minorHAnsi" w:cstheme="minorHAnsi"/>
          <w:b/>
          <w:bCs/>
          <w:sz w:val="16"/>
          <w:szCs w:val="16"/>
          <w:lang w:val="es-MX"/>
        </w:rPr>
        <w:t>DÉCIMA SEGUNDA: GARANTÍA DE BUEN CUMPLIMIENTO DE CONTRATO</w:t>
      </w:r>
      <w:r w:rsidRPr="00082B64">
        <w:rPr>
          <w:rFonts w:asciiTheme="minorHAnsi" w:hAnsiTheme="minorHAnsi" w:cstheme="minorHAnsi"/>
          <w:sz w:val="16"/>
          <w:szCs w:val="16"/>
          <w:lang w:val="es-MX"/>
        </w:rPr>
        <w:t>.</w:t>
      </w:r>
      <w:r w:rsidR="00093DAF">
        <w:rPr>
          <w:rFonts w:asciiTheme="minorHAnsi" w:hAnsiTheme="minorHAnsi" w:cstheme="minorHAnsi"/>
          <w:sz w:val="16"/>
          <w:szCs w:val="16"/>
          <w:lang w:val="es-MX"/>
        </w:rPr>
        <w:t xml:space="preserve"> </w:t>
      </w:r>
      <w:r w:rsidRPr="00082B64">
        <w:rPr>
          <w:rFonts w:asciiTheme="minorHAnsi" w:hAnsiTheme="minorHAnsi" w:cstheme="minorHAnsi"/>
          <w:sz w:val="16"/>
          <w:szCs w:val="16"/>
          <w:lang w:val="es-MX"/>
        </w:rPr>
        <w:t xml:space="preserve">- Para garantizar el cumplimiento de las obligaciones derivadas del presente contrato “EL PROVEEDOR” se obliga a otorgar dentro de los 10 días hábiles siguientes a la fecha de firma del presente contrato, fianza por un monto equivalente al 20% del valor total del presente instrumento incluyendo el Impuesto al Valor Agregado. </w:t>
      </w:r>
    </w:p>
    <w:p w14:paraId="539915FC" w14:textId="77777777" w:rsidR="00B149A6" w:rsidRPr="00082B64" w:rsidRDefault="00B149A6" w:rsidP="00B149A6">
      <w:pPr>
        <w:jc w:val="both"/>
        <w:rPr>
          <w:rFonts w:asciiTheme="minorHAnsi" w:hAnsiTheme="minorHAnsi" w:cstheme="minorHAnsi"/>
          <w:sz w:val="16"/>
          <w:szCs w:val="16"/>
          <w:lang w:val="es-MX"/>
        </w:rPr>
      </w:pPr>
    </w:p>
    <w:p w14:paraId="32ED56F7"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562E0337" w14:textId="77777777" w:rsidR="00B149A6" w:rsidRPr="00082B64" w:rsidRDefault="00B149A6" w:rsidP="00B149A6">
      <w:pPr>
        <w:jc w:val="both"/>
        <w:rPr>
          <w:rFonts w:asciiTheme="minorHAnsi" w:hAnsiTheme="minorHAnsi" w:cstheme="minorHAnsi"/>
          <w:sz w:val="16"/>
          <w:szCs w:val="16"/>
          <w:lang w:val="es-MX"/>
        </w:rPr>
      </w:pPr>
    </w:p>
    <w:p w14:paraId="3E3E4BBE" w14:textId="5C19FF6A" w:rsidR="00DC3FD2" w:rsidRPr="00DC3FD2" w:rsidRDefault="00B149A6">
      <w:pPr>
        <w:pStyle w:val="NormalWeb"/>
        <w:numPr>
          <w:ilvl w:val="0"/>
          <w:numId w:val="53"/>
        </w:numPr>
        <w:spacing w:before="0" w:beforeAutospacing="0" w:after="0" w:afterAutospacing="0"/>
        <w:jc w:val="both"/>
        <w:rPr>
          <w:rFonts w:asciiTheme="minorHAnsi" w:eastAsia="Times New Roman" w:hAnsiTheme="minorHAnsi" w:cstheme="minorHAnsi"/>
          <w:sz w:val="16"/>
          <w:szCs w:val="16"/>
          <w:lang w:val="es-MX"/>
        </w:rPr>
      </w:pPr>
      <w:r w:rsidRPr="00DC3FD2">
        <w:rPr>
          <w:rFonts w:asciiTheme="minorHAnsi" w:eastAsia="Times New Roman" w:hAnsiTheme="minorHAnsi" w:cstheme="minorHAnsi"/>
          <w:sz w:val="16"/>
          <w:szCs w:val="16"/>
          <w:lang w:val="es-MX"/>
        </w:rPr>
        <w:t>a).</w:t>
      </w:r>
      <w:r w:rsidR="00093DAF">
        <w:rPr>
          <w:rFonts w:asciiTheme="minorHAnsi" w:eastAsia="Times New Roman" w:hAnsiTheme="minorHAnsi" w:cstheme="minorHAnsi"/>
          <w:sz w:val="16"/>
          <w:szCs w:val="16"/>
          <w:lang w:val="es-MX"/>
        </w:rPr>
        <w:t xml:space="preserve"> </w:t>
      </w:r>
      <w:r w:rsidRPr="00DC3FD2">
        <w:rPr>
          <w:rFonts w:asciiTheme="minorHAnsi" w:eastAsia="Times New Roman" w:hAnsiTheme="minorHAnsi" w:cstheme="minorHAnsi"/>
          <w:sz w:val="16"/>
          <w:szCs w:val="16"/>
          <w:lang w:val="es-MX"/>
        </w:rPr>
        <w:t xml:space="preserve">- </w:t>
      </w:r>
      <w:r w:rsidR="00DC3FD2" w:rsidRPr="00DC3FD2">
        <w:rPr>
          <w:rFonts w:asciiTheme="minorHAnsi" w:eastAsia="Times New Roman" w:hAnsiTheme="minorHAnsi" w:cstheme="minorHAnsi"/>
          <w:sz w:val="16"/>
          <w:szCs w:val="16"/>
          <w:lang w:val="es-MX"/>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76EC8E0A" w14:textId="77777777" w:rsidR="00DC3FD2" w:rsidRPr="00DC3FD2" w:rsidRDefault="00DC3FD2">
      <w:pPr>
        <w:pStyle w:val="NormalWeb"/>
        <w:numPr>
          <w:ilvl w:val="0"/>
          <w:numId w:val="53"/>
        </w:numPr>
        <w:spacing w:before="0" w:beforeAutospacing="0" w:after="0" w:afterAutospacing="0"/>
        <w:jc w:val="both"/>
        <w:rPr>
          <w:rFonts w:asciiTheme="minorHAnsi" w:eastAsia="Times New Roman" w:hAnsiTheme="minorHAnsi" w:cstheme="minorHAnsi"/>
          <w:sz w:val="16"/>
          <w:szCs w:val="16"/>
          <w:lang w:val="es-MX"/>
        </w:rPr>
      </w:pPr>
      <w:r w:rsidRPr="00DC3FD2">
        <w:rPr>
          <w:rFonts w:asciiTheme="minorHAnsi" w:eastAsia="Times New Roman" w:hAnsiTheme="minorHAnsi" w:cstheme="minorHAnsi"/>
          <w:sz w:val="16"/>
          <w:szCs w:val="16"/>
          <w:lang w:val="es-MX"/>
        </w:rPr>
        <w:t>Ante la Secretaría de Finanzas y Tesorería General del Estado de Nuevo León, la presente fianza se otorga para garantizar por (nombre de “EL PROVEEDOR”)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“S.S.N.L.”; relativo al suministro del ___________, por un importe de (monto del contrato incluyendo I.V.A).</w:t>
      </w:r>
    </w:p>
    <w:p w14:paraId="6C12038D" w14:textId="7F0F76C8" w:rsidR="00DC3FD2" w:rsidRPr="00DC3FD2" w:rsidRDefault="00DC3FD2">
      <w:pPr>
        <w:pStyle w:val="NormalWeb"/>
        <w:numPr>
          <w:ilvl w:val="0"/>
          <w:numId w:val="53"/>
        </w:numPr>
        <w:spacing w:before="0" w:beforeAutospacing="0" w:after="0" w:afterAutospacing="0"/>
        <w:jc w:val="both"/>
        <w:rPr>
          <w:rFonts w:asciiTheme="minorHAnsi" w:eastAsia="Times New Roman" w:hAnsiTheme="minorHAnsi" w:cstheme="minorHAnsi"/>
          <w:sz w:val="16"/>
          <w:szCs w:val="16"/>
          <w:lang w:val="es-MX"/>
        </w:rPr>
      </w:pPr>
      <w:r w:rsidRPr="00DC3FD2">
        <w:rPr>
          <w:rFonts w:asciiTheme="minorHAnsi" w:eastAsia="Times New Roman" w:hAnsiTheme="minorHAnsi" w:cstheme="minorHAnsi"/>
          <w:sz w:val="16"/>
          <w:szCs w:val="16"/>
          <w:lang w:val="es-MX"/>
        </w:rPr>
        <w:t xml:space="preserve">Que la Fianza se otorga en los términos del presente contrato, para garantizar todas y cada una de las obligaciones derivadas de la Licitación Pública Internacional bajo la Cobertura de Tratados Presencial No. </w:t>
      </w:r>
      <w:r w:rsidR="00F51DDF">
        <w:rPr>
          <w:rFonts w:asciiTheme="minorHAnsi" w:eastAsia="Times New Roman" w:hAnsiTheme="minorHAnsi" w:cstheme="minorHAnsi"/>
          <w:sz w:val="16"/>
          <w:szCs w:val="16"/>
          <w:lang w:val="es-MX"/>
        </w:rPr>
        <w:t>LP-919044992-I49-2024</w:t>
      </w:r>
      <w:r w:rsidRPr="00DC3FD2">
        <w:rPr>
          <w:rFonts w:asciiTheme="minorHAnsi" w:eastAsia="Times New Roman" w:hAnsiTheme="minorHAnsi" w:cstheme="minorHAnsi"/>
          <w:sz w:val="16"/>
          <w:szCs w:val="16"/>
          <w:lang w:val="es-MX"/>
        </w:rPr>
        <w:t>.</w:t>
      </w:r>
    </w:p>
    <w:p w14:paraId="0A1F240C" w14:textId="77777777" w:rsidR="00DC3FD2" w:rsidRPr="00DC3FD2" w:rsidRDefault="00DC3FD2">
      <w:pPr>
        <w:pStyle w:val="NormalWeb"/>
        <w:numPr>
          <w:ilvl w:val="0"/>
          <w:numId w:val="53"/>
        </w:numPr>
        <w:spacing w:before="0" w:beforeAutospacing="0" w:after="0" w:afterAutospacing="0"/>
        <w:jc w:val="both"/>
        <w:rPr>
          <w:rFonts w:asciiTheme="minorHAnsi" w:eastAsia="Times New Roman" w:hAnsiTheme="minorHAnsi" w:cstheme="minorHAnsi"/>
          <w:sz w:val="16"/>
          <w:szCs w:val="16"/>
          <w:lang w:val="es-MX"/>
        </w:rPr>
      </w:pPr>
      <w:r w:rsidRPr="00DC3FD2">
        <w:rPr>
          <w:rFonts w:asciiTheme="minorHAnsi" w:eastAsia="Times New Roman" w:hAnsiTheme="minorHAnsi" w:cstheme="minorHAnsi"/>
          <w:sz w:val="16"/>
          <w:szCs w:val="16"/>
          <w:lang w:val="es-MX"/>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67B6A285" w14:textId="77777777" w:rsidR="00DC3FD2" w:rsidRPr="00DC3FD2" w:rsidRDefault="00DC3FD2">
      <w:pPr>
        <w:pStyle w:val="NormalWeb"/>
        <w:numPr>
          <w:ilvl w:val="0"/>
          <w:numId w:val="53"/>
        </w:numPr>
        <w:spacing w:before="0" w:beforeAutospacing="0" w:after="0" w:afterAutospacing="0"/>
        <w:jc w:val="both"/>
        <w:rPr>
          <w:rFonts w:asciiTheme="minorHAnsi" w:eastAsia="Times New Roman" w:hAnsiTheme="minorHAnsi" w:cstheme="minorHAnsi"/>
          <w:sz w:val="16"/>
          <w:szCs w:val="16"/>
          <w:lang w:val="es-MX"/>
        </w:rPr>
      </w:pPr>
      <w:r w:rsidRPr="00DC3FD2">
        <w:rPr>
          <w:rFonts w:asciiTheme="minorHAnsi" w:eastAsia="Times New Roman" w:hAnsiTheme="minorHAnsi" w:cstheme="minorHAnsi"/>
          <w:sz w:val="16"/>
          <w:szCs w:val="16"/>
          <w:lang w:val="es-MX"/>
        </w:rPr>
        <w:t xml:space="preserve">Que esta fianza continuará vigente en el caso de que se otorgue prórroga a “EL PROVEEDOR” para el cumplimiento de las obligaciones que se afianzan, aun cuando haya sido solicitada y autorizada extemporáneamente. </w:t>
      </w:r>
    </w:p>
    <w:p w14:paraId="6485B110" w14:textId="77777777" w:rsidR="00DC3FD2" w:rsidRPr="00DC3FD2" w:rsidRDefault="00DC3FD2">
      <w:pPr>
        <w:pStyle w:val="NormalWeb"/>
        <w:numPr>
          <w:ilvl w:val="0"/>
          <w:numId w:val="53"/>
        </w:numPr>
        <w:spacing w:before="0" w:beforeAutospacing="0" w:after="0" w:afterAutospacing="0"/>
        <w:jc w:val="both"/>
        <w:rPr>
          <w:rFonts w:asciiTheme="minorHAnsi" w:eastAsia="Times New Roman" w:hAnsiTheme="minorHAnsi" w:cstheme="minorHAnsi"/>
          <w:sz w:val="16"/>
          <w:szCs w:val="16"/>
          <w:lang w:val="es-MX"/>
        </w:rPr>
      </w:pPr>
      <w:r w:rsidRPr="00DC3FD2">
        <w:rPr>
          <w:rFonts w:asciiTheme="minorHAnsi" w:eastAsia="Times New Roman" w:hAnsiTheme="minorHAnsi" w:cstheme="minorHAnsi"/>
          <w:sz w:val="16"/>
          <w:szCs w:val="16"/>
          <w:lang w:val="es-MX"/>
        </w:rPr>
        <w:t>Que sólo podrá ser cancelada mediante aviso por escrito de “S.S.N.L.”.</w:t>
      </w:r>
    </w:p>
    <w:p w14:paraId="77E6B077" w14:textId="77777777" w:rsidR="00DC3FD2" w:rsidRDefault="00DC3FD2">
      <w:pPr>
        <w:pStyle w:val="NormalWeb"/>
        <w:numPr>
          <w:ilvl w:val="0"/>
          <w:numId w:val="53"/>
        </w:numPr>
        <w:spacing w:before="0" w:beforeAutospacing="0" w:after="0" w:afterAutospacing="0"/>
        <w:jc w:val="both"/>
        <w:rPr>
          <w:rFonts w:asciiTheme="minorHAnsi" w:eastAsia="Times New Roman" w:hAnsiTheme="minorHAnsi" w:cstheme="minorHAnsi"/>
          <w:sz w:val="16"/>
          <w:szCs w:val="16"/>
          <w:lang w:val="es-MX"/>
        </w:rPr>
      </w:pPr>
      <w:r w:rsidRPr="00DC3FD2">
        <w:rPr>
          <w:rFonts w:asciiTheme="minorHAnsi" w:eastAsia="Times New Roman" w:hAnsiTheme="minorHAnsi" w:cstheme="minorHAnsi"/>
          <w:sz w:val="16"/>
          <w:szCs w:val="16"/>
          <w:lang w:val="es-MX"/>
        </w:rPr>
        <w:t>Que la Institución Afianzadora acepta lo preceptuado por los artículos 174, 178, 179, 282, 283 y 289 de la Ley de Instituciones de Seguros y de Fianzas en vigor.</w:t>
      </w:r>
    </w:p>
    <w:p w14:paraId="680CB685" w14:textId="77777777" w:rsidR="00B149A6" w:rsidRPr="00DC3FD2" w:rsidRDefault="00DC3FD2">
      <w:pPr>
        <w:pStyle w:val="NormalWeb"/>
        <w:numPr>
          <w:ilvl w:val="0"/>
          <w:numId w:val="53"/>
        </w:numPr>
        <w:spacing w:before="0" w:beforeAutospacing="0" w:after="0" w:afterAutospacing="0"/>
        <w:jc w:val="both"/>
        <w:rPr>
          <w:rFonts w:asciiTheme="minorHAnsi" w:eastAsia="Times New Roman" w:hAnsiTheme="minorHAnsi" w:cstheme="minorHAnsi"/>
          <w:sz w:val="16"/>
          <w:szCs w:val="16"/>
          <w:lang w:val="es-MX"/>
        </w:rPr>
      </w:pPr>
      <w:r w:rsidRPr="00DC3FD2">
        <w:rPr>
          <w:rFonts w:asciiTheme="minorHAnsi" w:hAnsiTheme="minorHAnsi" w:cstheme="minorHAnsi"/>
          <w:sz w:val="16"/>
          <w:szCs w:val="16"/>
          <w:lang w:val="es-MX"/>
        </w:rPr>
        <w:t>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w:t>
      </w:r>
    </w:p>
    <w:p w14:paraId="4AC2FEBB"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Se hará efectiva la garantía de cumplimiento de contrato a criterio de “S.S.N.L.”:</w:t>
      </w:r>
    </w:p>
    <w:p w14:paraId="35B333C9" w14:textId="77777777" w:rsidR="00B149A6" w:rsidRPr="00082B64" w:rsidRDefault="00B149A6" w:rsidP="00B149A6">
      <w:pPr>
        <w:jc w:val="both"/>
        <w:rPr>
          <w:rFonts w:asciiTheme="minorHAnsi" w:hAnsiTheme="minorHAnsi" w:cstheme="minorHAnsi"/>
          <w:sz w:val="16"/>
          <w:szCs w:val="16"/>
          <w:lang w:val="es-MX"/>
        </w:rPr>
      </w:pPr>
    </w:p>
    <w:p w14:paraId="36D6766B"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Cuando “EL PROVEEDOR” no cumpla con la entrega de los reactivos y equipo en comodato, conforme a lo establecido en este contrato.</w:t>
      </w:r>
    </w:p>
    <w:p w14:paraId="5C89BCE3"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Si “EL PROVEEDOR” no entrega dentro del plazo señalado la totalidad de los reactivos y equipo en comodato adjudicados.</w:t>
      </w:r>
    </w:p>
    <w:p w14:paraId="2B203E63"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 xml:space="preserve">Si incumple “EL PROVEEDOR” con cualquiera de las obligaciones establecidas en este contrato. </w:t>
      </w:r>
    </w:p>
    <w:p w14:paraId="0F06215A" w14:textId="77777777" w:rsidR="00B149A6" w:rsidRPr="00082B64" w:rsidRDefault="00B149A6" w:rsidP="00B149A6">
      <w:pPr>
        <w:jc w:val="both"/>
        <w:rPr>
          <w:rFonts w:asciiTheme="minorHAnsi" w:hAnsiTheme="minorHAnsi" w:cstheme="minorHAnsi"/>
          <w:sz w:val="16"/>
          <w:szCs w:val="16"/>
          <w:lang w:val="es-MX"/>
        </w:rPr>
      </w:pPr>
    </w:p>
    <w:p w14:paraId="793A34D0" w14:textId="6C687513" w:rsidR="00B149A6" w:rsidRPr="00082B64" w:rsidRDefault="00B149A6" w:rsidP="00B149A6">
      <w:pPr>
        <w:jc w:val="both"/>
        <w:rPr>
          <w:rFonts w:asciiTheme="minorHAnsi" w:hAnsiTheme="minorHAnsi" w:cstheme="minorHAnsi"/>
          <w:sz w:val="16"/>
          <w:szCs w:val="16"/>
          <w:lang w:val="es-MX"/>
        </w:rPr>
      </w:pPr>
      <w:r w:rsidRPr="00453E17">
        <w:rPr>
          <w:rFonts w:asciiTheme="minorHAnsi" w:hAnsiTheme="minorHAnsi" w:cstheme="minorHAnsi"/>
          <w:b/>
          <w:bCs/>
          <w:sz w:val="16"/>
          <w:szCs w:val="16"/>
          <w:lang w:val="es-MX"/>
        </w:rPr>
        <w:t>DÉCIMA TERCERA: RESCISIÓN ADMINISTRATIVA</w:t>
      </w:r>
      <w:r w:rsidRPr="00082B64">
        <w:rPr>
          <w:rFonts w:asciiTheme="minorHAnsi" w:hAnsiTheme="minorHAnsi" w:cstheme="minorHAnsi"/>
          <w:sz w:val="16"/>
          <w:szCs w:val="16"/>
          <w:lang w:val="es-MX"/>
        </w:rPr>
        <w:t>.</w:t>
      </w:r>
      <w:r w:rsidR="00093DAF">
        <w:rPr>
          <w:rFonts w:asciiTheme="minorHAnsi" w:hAnsiTheme="minorHAnsi" w:cstheme="minorHAnsi"/>
          <w:sz w:val="16"/>
          <w:szCs w:val="16"/>
          <w:lang w:val="es-MX"/>
        </w:rPr>
        <w:t xml:space="preserve"> </w:t>
      </w:r>
      <w:r w:rsidRPr="00082B64">
        <w:rPr>
          <w:rFonts w:asciiTheme="minorHAnsi" w:hAnsiTheme="minorHAnsi" w:cstheme="minorHAnsi"/>
          <w:sz w:val="16"/>
          <w:szCs w:val="16"/>
          <w:lang w:val="es-MX"/>
        </w:rPr>
        <w:t>- El incumplimiento de las obligaciones que asume “EL PROVEEDOR” por virtud de este contrato, faculta a “S.S.N.L.” para darlo por rescindido total o parcialmente, sin ninguna responsabilidad a su cargo, especialmente si éste incurre en alguno de los siguientes supuestos:</w:t>
      </w:r>
    </w:p>
    <w:p w14:paraId="4908F577"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a).-         El incumplimiento grave de las obligaciones contraídas por “EL PROVEEDOR”.</w:t>
      </w:r>
    </w:p>
    <w:p w14:paraId="77BDB144" w14:textId="11BDCE3E"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b).-</w:t>
      </w:r>
      <w:r w:rsidRPr="00082B64">
        <w:rPr>
          <w:rFonts w:asciiTheme="minorHAnsi" w:hAnsiTheme="minorHAnsi" w:cstheme="minorHAnsi"/>
          <w:sz w:val="16"/>
          <w:szCs w:val="16"/>
          <w:lang w:val="es-MX"/>
        </w:rPr>
        <w:tab/>
        <w:t>Si “EL PROVEEDOR” no cumple con la entrega de los insumos objeto del presente contrato.</w:t>
      </w:r>
    </w:p>
    <w:p w14:paraId="43467224"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 xml:space="preserve">c).- </w:t>
      </w:r>
      <w:r w:rsidRPr="00082B64">
        <w:rPr>
          <w:rFonts w:asciiTheme="minorHAnsi" w:hAnsiTheme="minorHAnsi" w:cstheme="minorHAnsi"/>
          <w:sz w:val="16"/>
          <w:szCs w:val="16"/>
          <w:lang w:val="es-MX"/>
        </w:rPr>
        <w:tab/>
        <w:t>Si “EL PROVEEDOR” no hace entrega dentro del plazo señalado, de la totalidad de los insumos objeto del presente contrato.</w:t>
      </w:r>
    </w:p>
    <w:p w14:paraId="0095B369"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d).-</w:t>
      </w:r>
      <w:r w:rsidRPr="00082B64">
        <w:rPr>
          <w:rFonts w:asciiTheme="minorHAnsi" w:hAnsiTheme="minorHAnsi" w:cstheme="minorHAnsi"/>
          <w:sz w:val="16"/>
          <w:szCs w:val="16"/>
          <w:lang w:val="es-MX"/>
        </w:rPr>
        <w:tab/>
        <w:t>Si no otorga la fianza de garantía y en su caso el endoso de ampliación correspondiente, en los términos que se establecen en la cláusula décima segunda, siendo a su cargo los daños y perjuicios que pudiere sufrir “S.S.N.L.” por falta de entrega de los insumos del presente instrumento.</w:t>
      </w:r>
    </w:p>
    <w:p w14:paraId="0A107EF1"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 xml:space="preserve">e) </w:t>
      </w:r>
      <w:r w:rsidRPr="00082B64">
        <w:rPr>
          <w:rFonts w:asciiTheme="minorHAnsi" w:hAnsiTheme="minorHAnsi" w:cstheme="minorHAnsi"/>
          <w:sz w:val="16"/>
          <w:szCs w:val="16"/>
          <w:lang w:val="es-MX"/>
        </w:rPr>
        <w:tab/>
        <w:t>“EL PROVEEDOR” incumple con cualquiera de las obligaciones establecidas en el presente contrato.</w:t>
      </w:r>
    </w:p>
    <w:p w14:paraId="35E29515"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f)</w:t>
      </w:r>
      <w:r w:rsidRPr="00082B64">
        <w:rPr>
          <w:rFonts w:asciiTheme="minorHAnsi" w:hAnsiTheme="minorHAnsi" w:cstheme="minorHAnsi"/>
          <w:sz w:val="16"/>
          <w:szCs w:val="16"/>
          <w:lang w:val="es-MX"/>
        </w:rPr>
        <w:tab/>
        <w:t xml:space="preserve">Si “EL PROVEEDOR” no hace entrega de los insumos, objeto del presente contrato, conforme a la calidad, características y presentación establecidas en las bases del concurso y sus propuestas técnica y económica.  </w:t>
      </w:r>
    </w:p>
    <w:p w14:paraId="507E0814"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g).-</w:t>
      </w:r>
      <w:r w:rsidRPr="00082B64">
        <w:rPr>
          <w:rFonts w:asciiTheme="minorHAnsi" w:hAnsiTheme="minorHAnsi" w:cstheme="minorHAnsi"/>
          <w:sz w:val="16"/>
          <w:szCs w:val="16"/>
          <w:lang w:val="es-MX"/>
        </w:rPr>
        <w:tab/>
        <w:t>Si no da las facilidades necesarias a los supervisores que al efecto designe “S.S.N.L.”, para el ejercicio de su función.</w:t>
      </w:r>
    </w:p>
    <w:p w14:paraId="0E08C754"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h).-</w:t>
      </w:r>
      <w:r w:rsidRPr="00082B64">
        <w:rPr>
          <w:rFonts w:asciiTheme="minorHAnsi" w:hAnsiTheme="minorHAnsi" w:cstheme="minorHAnsi"/>
          <w:sz w:val="16"/>
          <w:szCs w:val="16"/>
          <w:lang w:val="es-MX"/>
        </w:rPr>
        <w:tab/>
        <w:t>Por negativa a repetir o completar la entrega de los insumos, que “S.S.N.L.” no acepte por deficientes.</w:t>
      </w:r>
    </w:p>
    <w:p w14:paraId="01D38FC0"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i).-</w:t>
      </w:r>
      <w:r w:rsidRPr="00082B64">
        <w:rPr>
          <w:rFonts w:asciiTheme="minorHAnsi" w:hAnsiTheme="minorHAnsi" w:cstheme="minorHAnsi"/>
          <w:sz w:val="16"/>
          <w:szCs w:val="16"/>
          <w:lang w:val="es-MX"/>
        </w:rPr>
        <w:tab/>
        <w:t xml:space="preserve">Por no cubrir con personal suficiente y capacitado la entrega de los insumos objeto del presente contrato. </w:t>
      </w:r>
    </w:p>
    <w:p w14:paraId="2C3E6F00"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lastRenderedPageBreak/>
        <w:t>j).-</w:t>
      </w:r>
      <w:r w:rsidRPr="00082B64">
        <w:rPr>
          <w:rFonts w:asciiTheme="minorHAnsi" w:hAnsiTheme="minorHAnsi" w:cstheme="minorHAnsi"/>
          <w:sz w:val="16"/>
          <w:szCs w:val="16"/>
          <w:lang w:val="es-MX"/>
        </w:rPr>
        <w:tab/>
        <w:t>Si cede, traspasa o subcontrata la venta de los insumos objeto de este contrato.</w:t>
      </w:r>
    </w:p>
    <w:p w14:paraId="723519F5"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k).-</w:t>
      </w:r>
      <w:r w:rsidRPr="00082B64">
        <w:rPr>
          <w:rFonts w:asciiTheme="minorHAnsi" w:hAnsiTheme="minorHAnsi" w:cstheme="minorHAnsi"/>
          <w:sz w:val="16"/>
          <w:szCs w:val="16"/>
          <w:lang w:val="es-MX"/>
        </w:rPr>
        <w:tab/>
        <w:t>Si es declarado en estado de quiebra o suspensión de pagos, por autoridad competente.</w:t>
      </w:r>
    </w:p>
    <w:p w14:paraId="7A31BD5E" w14:textId="77777777" w:rsidR="00B149A6" w:rsidRPr="00082B64" w:rsidRDefault="00B149A6" w:rsidP="00B149A6">
      <w:pPr>
        <w:jc w:val="both"/>
        <w:rPr>
          <w:rFonts w:asciiTheme="minorHAnsi" w:hAnsiTheme="minorHAnsi" w:cstheme="minorHAnsi"/>
          <w:sz w:val="16"/>
          <w:szCs w:val="16"/>
          <w:lang w:val="es-MX"/>
        </w:rPr>
      </w:pPr>
    </w:p>
    <w:p w14:paraId="613AB89B"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Si se actualiza una o varias hipótesis de las previstas en la presente Cláusula, con excepción de la señalada en el inciso k) el cual surtirá sus efectos de inmediato, “S.S.N.L.” requerirá por escrito a “EL PROVEEDOR” para que dentro de los 05 días hábiles contados a partir de que se le notifique el incumplimiento de cualquiera de las obligaciones consignadas en este contrato, la subsane o manifieste lo que a su derecho convenga. Si “EL PROVEEDOR” no cumpliere satisfactoriamente dicho requerimiento a juicio de “S.S.N.L.”, se podrá ejercitar el derecho de rescisión previsto en esta cláusula.</w:t>
      </w:r>
    </w:p>
    <w:p w14:paraId="24C8FD15" w14:textId="77777777" w:rsidR="00B149A6" w:rsidRPr="00082B64" w:rsidRDefault="00B149A6" w:rsidP="00B149A6">
      <w:pPr>
        <w:jc w:val="both"/>
        <w:rPr>
          <w:rFonts w:asciiTheme="minorHAnsi" w:hAnsiTheme="minorHAnsi" w:cstheme="minorHAnsi"/>
          <w:sz w:val="16"/>
          <w:szCs w:val="16"/>
          <w:lang w:val="es-MX"/>
        </w:rPr>
      </w:pPr>
    </w:p>
    <w:p w14:paraId="4DA1E240"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La rescisión a que se refiere esta cláusula operará de pleno derecho y sin necesidad de Declaración Judicial, bastando para ello que “S.S.N.L.” comunique a “EL PROVEEDOR” por escrito tal determinación. Contra la determinación que se emita no procederá recurso alguno.</w:t>
      </w:r>
    </w:p>
    <w:p w14:paraId="56718000" w14:textId="77777777" w:rsidR="00B149A6" w:rsidRPr="00082B64" w:rsidRDefault="00B149A6" w:rsidP="00B149A6">
      <w:pPr>
        <w:jc w:val="both"/>
        <w:rPr>
          <w:rFonts w:asciiTheme="minorHAnsi" w:hAnsiTheme="minorHAnsi" w:cstheme="minorHAnsi"/>
          <w:sz w:val="16"/>
          <w:szCs w:val="16"/>
          <w:lang w:val="es-MX"/>
        </w:rPr>
      </w:pPr>
    </w:p>
    <w:p w14:paraId="5B48562B" w14:textId="52ACB5CC" w:rsidR="00B149A6" w:rsidRPr="00082B64" w:rsidRDefault="00B149A6" w:rsidP="00B149A6">
      <w:pPr>
        <w:jc w:val="both"/>
        <w:rPr>
          <w:rFonts w:asciiTheme="minorHAnsi" w:hAnsiTheme="minorHAnsi" w:cstheme="minorHAnsi"/>
          <w:sz w:val="16"/>
          <w:szCs w:val="16"/>
          <w:lang w:val="es-MX"/>
        </w:rPr>
      </w:pPr>
      <w:r w:rsidRPr="00453E17">
        <w:rPr>
          <w:rFonts w:asciiTheme="minorHAnsi" w:hAnsiTheme="minorHAnsi" w:cstheme="minorHAnsi"/>
          <w:b/>
          <w:bCs/>
          <w:sz w:val="16"/>
          <w:szCs w:val="16"/>
          <w:lang w:val="es-MX"/>
        </w:rPr>
        <w:t>DÉCIMA CUARTA: MODIFICACIONES AL CONTRATO</w:t>
      </w:r>
      <w:r w:rsidRPr="00082B64">
        <w:rPr>
          <w:rFonts w:asciiTheme="minorHAnsi" w:hAnsiTheme="minorHAnsi" w:cstheme="minorHAnsi"/>
          <w:sz w:val="16"/>
          <w:szCs w:val="16"/>
          <w:lang w:val="es-MX"/>
        </w:rPr>
        <w:t>.</w:t>
      </w:r>
      <w:r w:rsidR="00B160A9">
        <w:rPr>
          <w:rFonts w:asciiTheme="minorHAnsi" w:hAnsiTheme="minorHAnsi" w:cstheme="minorHAnsi"/>
          <w:sz w:val="16"/>
          <w:szCs w:val="16"/>
          <w:lang w:val="es-MX"/>
        </w:rPr>
        <w:t xml:space="preserve"> </w:t>
      </w:r>
      <w:r w:rsidRPr="00082B64">
        <w:rPr>
          <w:rFonts w:asciiTheme="minorHAnsi" w:hAnsiTheme="minorHAnsi" w:cstheme="minorHAnsi"/>
          <w:sz w:val="16"/>
          <w:szCs w:val="16"/>
          <w:lang w:val="es-MX"/>
        </w:rPr>
        <w:t xml:space="preserve">- El presente contrato podrá ser modificado siempre que el monto total de las modificaciones no rebase, en conjunto, el veinte por ciento de la cantidad de los conceptos establecidos originalmente en el mismo, y el precio de los reactivos y equipo en comodato sea igual al pactado originalmente, de conformidad con lo establecido en el artículo 47 de la Ley de Adquisiciones, Arrendamientos y Contratación de Servicios del Estado de Nuevo León. </w:t>
      </w:r>
    </w:p>
    <w:p w14:paraId="011E851E" w14:textId="77777777" w:rsidR="00B149A6" w:rsidRPr="00082B64" w:rsidRDefault="00B149A6" w:rsidP="00B149A6">
      <w:pPr>
        <w:jc w:val="both"/>
        <w:rPr>
          <w:rFonts w:asciiTheme="minorHAnsi" w:hAnsiTheme="minorHAnsi" w:cstheme="minorHAnsi"/>
          <w:sz w:val="16"/>
          <w:szCs w:val="16"/>
          <w:lang w:val="es-MX"/>
        </w:rPr>
      </w:pPr>
    </w:p>
    <w:p w14:paraId="0AE58D0B" w14:textId="77777777" w:rsidR="00B149A6" w:rsidRPr="00082B64" w:rsidRDefault="00B149A6" w:rsidP="00B149A6">
      <w:pPr>
        <w:jc w:val="both"/>
        <w:rPr>
          <w:rFonts w:asciiTheme="minorHAnsi" w:hAnsiTheme="minorHAnsi" w:cstheme="minorHAnsi"/>
          <w:sz w:val="16"/>
          <w:szCs w:val="16"/>
          <w:lang w:val="es-MX"/>
        </w:rPr>
      </w:pPr>
      <w:r w:rsidRPr="00082B64">
        <w:rPr>
          <w:rFonts w:asciiTheme="minorHAnsi" w:hAnsiTheme="minorHAnsi" w:cstheme="minorHAnsi"/>
          <w:sz w:val="16"/>
          <w:szCs w:val="16"/>
          <w:lang w:val="es-MX"/>
        </w:rPr>
        <w:t>En caso de otorgamiento de prórrogas o esperas a “EL PROVEEDOR” para el cumplimiento de sus obligaciones derivadas de la formalización de convenios de ampliación al monto o al plazo de este contrato, se deberá realizar la modificación correspondiente a la fianza.</w:t>
      </w:r>
    </w:p>
    <w:p w14:paraId="23609ADE" w14:textId="77777777" w:rsidR="00B149A6" w:rsidRPr="00082B64" w:rsidRDefault="00B149A6" w:rsidP="00B149A6">
      <w:pPr>
        <w:jc w:val="both"/>
        <w:rPr>
          <w:rFonts w:asciiTheme="minorHAnsi" w:hAnsiTheme="minorHAnsi" w:cstheme="minorHAnsi"/>
          <w:sz w:val="16"/>
          <w:szCs w:val="16"/>
          <w:lang w:val="es-MX"/>
        </w:rPr>
      </w:pPr>
    </w:p>
    <w:p w14:paraId="4C21FAA5" w14:textId="069CB5DA" w:rsidR="00B149A6" w:rsidRPr="00082B64" w:rsidRDefault="00B149A6" w:rsidP="00B149A6">
      <w:pPr>
        <w:jc w:val="both"/>
        <w:rPr>
          <w:rFonts w:asciiTheme="minorHAnsi" w:hAnsiTheme="minorHAnsi" w:cstheme="minorHAnsi"/>
          <w:sz w:val="16"/>
          <w:szCs w:val="16"/>
          <w:lang w:val="es-MX"/>
        </w:rPr>
      </w:pPr>
      <w:r w:rsidRPr="00453E17">
        <w:rPr>
          <w:rFonts w:asciiTheme="minorHAnsi" w:hAnsiTheme="minorHAnsi" w:cstheme="minorHAnsi"/>
          <w:b/>
          <w:bCs/>
          <w:sz w:val="16"/>
          <w:szCs w:val="16"/>
          <w:lang w:val="es-MX"/>
        </w:rPr>
        <w:t>DÉCIMA QUINTA: SUBCONTRATACIÓN</w:t>
      </w:r>
      <w:r w:rsidRPr="00082B64">
        <w:rPr>
          <w:rFonts w:asciiTheme="minorHAnsi" w:hAnsiTheme="minorHAnsi" w:cstheme="minorHAnsi"/>
          <w:sz w:val="16"/>
          <w:szCs w:val="16"/>
          <w:lang w:val="es-MX"/>
        </w:rPr>
        <w:t>.</w:t>
      </w:r>
      <w:r w:rsidR="00B160A9">
        <w:rPr>
          <w:rFonts w:asciiTheme="minorHAnsi" w:hAnsiTheme="minorHAnsi" w:cstheme="minorHAnsi"/>
          <w:sz w:val="16"/>
          <w:szCs w:val="16"/>
          <w:lang w:val="es-MX"/>
        </w:rPr>
        <w:t xml:space="preserve"> </w:t>
      </w:r>
      <w:r w:rsidRPr="00082B64">
        <w:rPr>
          <w:rFonts w:asciiTheme="minorHAnsi" w:hAnsiTheme="minorHAnsi" w:cstheme="minorHAnsi"/>
          <w:sz w:val="16"/>
          <w:szCs w:val="16"/>
          <w:lang w:val="es-MX"/>
        </w:rPr>
        <w:t>-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4E9972C8" w14:textId="77777777" w:rsidR="00B149A6" w:rsidRPr="00082B64" w:rsidRDefault="00B149A6" w:rsidP="00B149A6">
      <w:pPr>
        <w:jc w:val="both"/>
        <w:rPr>
          <w:rFonts w:asciiTheme="minorHAnsi" w:hAnsiTheme="minorHAnsi" w:cstheme="minorHAnsi"/>
          <w:sz w:val="16"/>
          <w:szCs w:val="16"/>
          <w:lang w:val="es-MX"/>
        </w:rPr>
      </w:pPr>
    </w:p>
    <w:p w14:paraId="6FD534ED" w14:textId="44F91601" w:rsidR="00B149A6" w:rsidRPr="00082B64" w:rsidRDefault="00B149A6" w:rsidP="00B149A6">
      <w:pPr>
        <w:jc w:val="both"/>
        <w:rPr>
          <w:rFonts w:asciiTheme="minorHAnsi" w:hAnsiTheme="minorHAnsi" w:cstheme="minorHAnsi"/>
          <w:sz w:val="16"/>
          <w:szCs w:val="16"/>
          <w:lang w:val="es-MX"/>
        </w:rPr>
      </w:pPr>
      <w:r w:rsidRPr="00453E17">
        <w:rPr>
          <w:rFonts w:asciiTheme="minorHAnsi" w:hAnsiTheme="minorHAnsi" w:cstheme="minorHAnsi"/>
          <w:b/>
          <w:bCs/>
          <w:sz w:val="16"/>
          <w:szCs w:val="16"/>
          <w:lang w:val="es-MX"/>
        </w:rPr>
        <w:t>DÉCIMA SEXTA: LICENCIAS</w:t>
      </w:r>
      <w:r w:rsidRPr="00082B64">
        <w:rPr>
          <w:rFonts w:asciiTheme="minorHAnsi" w:hAnsiTheme="minorHAnsi" w:cstheme="minorHAnsi"/>
          <w:sz w:val="16"/>
          <w:szCs w:val="16"/>
          <w:lang w:val="es-MX"/>
        </w:rPr>
        <w:t>.</w:t>
      </w:r>
      <w:r w:rsidR="00B160A9">
        <w:rPr>
          <w:rFonts w:asciiTheme="minorHAnsi" w:hAnsiTheme="minorHAnsi" w:cstheme="minorHAnsi"/>
          <w:sz w:val="16"/>
          <w:szCs w:val="16"/>
          <w:lang w:val="es-MX"/>
        </w:rPr>
        <w:t xml:space="preserve"> </w:t>
      </w:r>
      <w:r w:rsidRPr="00082B64">
        <w:rPr>
          <w:rFonts w:asciiTheme="minorHAnsi" w:hAnsiTheme="minorHAnsi" w:cstheme="minorHAnsi"/>
          <w:sz w:val="16"/>
          <w:szCs w:val="16"/>
          <w:lang w:val="es-MX"/>
        </w:rPr>
        <w:t>- “EL PROVEEDOR” se hace responsable de contar con las licencias, autorizaciones y/o permisos que requiera la tenencia o manejo de los reactivos y equipo en comodato objeto del presente contrato y que conforme a otras disposiciones sea necesario contar para la celebración del presente instrumento.</w:t>
      </w:r>
    </w:p>
    <w:p w14:paraId="615C52DE" w14:textId="77777777" w:rsidR="00B149A6" w:rsidRPr="00082B64" w:rsidRDefault="00B149A6" w:rsidP="00B149A6">
      <w:pPr>
        <w:jc w:val="both"/>
        <w:rPr>
          <w:rFonts w:asciiTheme="minorHAnsi" w:hAnsiTheme="minorHAnsi" w:cstheme="minorHAnsi"/>
          <w:sz w:val="16"/>
          <w:szCs w:val="16"/>
          <w:lang w:val="es-MX"/>
        </w:rPr>
      </w:pPr>
    </w:p>
    <w:p w14:paraId="2DE408B5" w14:textId="22CE0BD7" w:rsidR="00B149A6" w:rsidRPr="00082B64" w:rsidRDefault="00B149A6" w:rsidP="00B149A6">
      <w:pPr>
        <w:jc w:val="both"/>
        <w:rPr>
          <w:rFonts w:asciiTheme="minorHAnsi" w:hAnsiTheme="minorHAnsi" w:cstheme="minorHAnsi"/>
          <w:sz w:val="16"/>
          <w:szCs w:val="16"/>
          <w:lang w:val="es-MX"/>
        </w:rPr>
      </w:pPr>
      <w:r w:rsidRPr="00453E17">
        <w:rPr>
          <w:rFonts w:asciiTheme="minorHAnsi" w:hAnsiTheme="minorHAnsi" w:cstheme="minorHAnsi"/>
          <w:b/>
          <w:bCs/>
          <w:sz w:val="16"/>
          <w:szCs w:val="16"/>
          <w:lang w:val="es-MX"/>
        </w:rPr>
        <w:t>DÉCIMA SÉPTIMA: DERECHOS DE AUTOR</w:t>
      </w:r>
      <w:r w:rsidRPr="00082B64">
        <w:rPr>
          <w:rFonts w:asciiTheme="minorHAnsi" w:hAnsiTheme="minorHAnsi" w:cstheme="minorHAnsi"/>
          <w:sz w:val="16"/>
          <w:szCs w:val="16"/>
          <w:lang w:val="es-MX"/>
        </w:rPr>
        <w:t>.</w:t>
      </w:r>
      <w:r w:rsidR="00B160A9">
        <w:rPr>
          <w:rFonts w:asciiTheme="minorHAnsi" w:hAnsiTheme="minorHAnsi" w:cstheme="minorHAnsi"/>
          <w:sz w:val="16"/>
          <w:szCs w:val="16"/>
          <w:lang w:val="es-MX"/>
        </w:rPr>
        <w:t xml:space="preserve"> </w:t>
      </w:r>
      <w:r w:rsidRPr="00082B64">
        <w:rPr>
          <w:rFonts w:asciiTheme="minorHAnsi" w:hAnsiTheme="minorHAnsi" w:cstheme="minorHAnsi"/>
          <w:sz w:val="16"/>
          <w:szCs w:val="16"/>
          <w:lang w:val="es-MX"/>
        </w:rPr>
        <w:t>- “EL PROVEEDOR” será el responsable de las violaciones en materia de derechos inherentes a la propiedad intelectual que se deriven de la venta de los reactivos objeto del presente contrato y que se pudieran generar con la celebración del mismo.</w:t>
      </w:r>
    </w:p>
    <w:p w14:paraId="202EDD79" w14:textId="77777777" w:rsidR="00B149A6" w:rsidRPr="00082B64" w:rsidRDefault="00B149A6" w:rsidP="00B149A6">
      <w:pPr>
        <w:jc w:val="both"/>
        <w:rPr>
          <w:rFonts w:asciiTheme="minorHAnsi" w:hAnsiTheme="minorHAnsi" w:cstheme="minorHAnsi"/>
          <w:sz w:val="16"/>
          <w:szCs w:val="16"/>
          <w:lang w:val="es-MX"/>
        </w:rPr>
      </w:pPr>
    </w:p>
    <w:p w14:paraId="40F33D01" w14:textId="455FB485" w:rsidR="00B149A6" w:rsidRPr="00082B64" w:rsidRDefault="00B149A6" w:rsidP="00B149A6">
      <w:pPr>
        <w:jc w:val="both"/>
        <w:rPr>
          <w:rFonts w:asciiTheme="minorHAnsi" w:hAnsiTheme="minorHAnsi" w:cstheme="minorHAnsi"/>
          <w:sz w:val="16"/>
          <w:szCs w:val="16"/>
          <w:lang w:val="es-MX"/>
        </w:rPr>
      </w:pPr>
      <w:r w:rsidRPr="00453E17">
        <w:rPr>
          <w:rFonts w:asciiTheme="minorHAnsi" w:hAnsiTheme="minorHAnsi" w:cstheme="minorHAnsi"/>
          <w:b/>
          <w:bCs/>
          <w:sz w:val="16"/>
          <w:szCs w:val="16"/>
          <w:lang w:val="es-MX"/>
        </w:rPr>
        <w:t>DÉCIMA OCTAVA: LEGISLACIÓN</w:t>
      </w:r>
      <w:r w:rsidRPr="00082B64">
        <w:rPr>
          <w:rFonts w:asciiTheme="minorHAnsi" w:hAnsiTheme="minorHAnsi" w:cstheme="minorHAnsi"/>
          <w:sz w:val="16"/>
          <w:szCs w:val="16"/>
          <w:lang w:val="es-MX"/>
        </w:rPr>
        <w:t>.</w:t>
      </w:r>
      <w:r w:rsidR="00B160A9">
        <w:rPr>
          <w:rFonts w:asciiTheme="minorHAnsi" w:hAnsiTheme="minorHAnsi" w:cstheme="minorHAnsi"/>
          <w:sz w:val="16"/>
          <w:szCs w:val="16"/>
          <w:lang w:val="es-MX"/>
        </w:rPr>
        <w:t xml:space="preserve"> </w:t>
      </w:r>
      <w:r w:rsidRPr="00082B64">
        <w:rPr>
          <w:rFonts w:asciiTheme="minorHAnsi" w:hAnsiTheme="minorHAnsi" w:cstheme="minorHAnsi"/>
          <w:sz w:val="16"/>
          <w:szCs w:val="16"/>
          <w:lang w:val="es-MX"/>
        </w:rPr>
        <w:t>- “LAS PARTES” se obligan a sujetarse estrictamente para la ejecución del presente contrato, a todas y cada una de las Cláusulas que lo integran, propuesta técnica y oferta económica y a sus anexos, así como a los términos, lineamientos, procedimientos y requisitos que establece la Ley de Adquisiciones, Arrendamientos y Contratación de Servicios del Estado de Nuevo León.</w:t>
      </w:r>
    </w:p>
    <w:p w14:paraId="4E78253B" w14:textId="77777777" w:rsidR="00B149A6" w:rsidRPr="00082B64" w:rsidRDefault="00B149A6" w:rsidP="00B149A6">
      <w:pPr>
        <w:jc w:val="both"/>
        <w:rPr>
          <w:rFonts w:asciiTheme="minorHAnsi" w:hAnsiTheme="minorHAnsi" w:cstheme="minorHAnsi"/>
          <w:sz w:val="16"/>
          <w:szCs w:val="16"/>
          <w:lang w:val="es-MX"/>
        </w:rPr>
      </w:pPr>
    </w:p>
    <w:p w14:paraId="7239286A" w14:textId="0D2451B8" w:rsidR="00B149A6" w:rsidRPr="00082B64" w:rsidRDefault="00453E17" w:rsidP="00B149A6">
      <w:pPr>
        <w:jc w:val="both"/>
        <w:rPr>
          <w:rFonts w:asciiTheme="minorHAnsi" w:hAnsiTheme="minorHAnsi" w:cstheme="minorHAnsi"/>
          <w:sz w:val="16"/>
          <w:szCs w:val="16"/>
          <w:lang w:val="es-MX"/>
        </w:rPr>
      </w:pPr>
      <w:r w:rsidRPr="00453E17">
        <w:rPr>
          <w:rFonts w:asciiTheme="minorHAnsi" w:hAnsiTheme="minorHAnsi" w:cstheme="minorHAnsi"/>
          <w:b/>
          <w:bCs/>
          <w:sz w:val="16"/>
          <w:szCs w:val="16"/>
          <w:lang w:val="es-MX"/>
        </w:rPr>
        <w:t>DÉCIMA NOVENA</w:t>
      </w:r>
      <w:r>
        <w:rPr>
          <w:rFonts w:asciiTheme="minorHAnsi" w:hAnsiTheme="minorHAnsi" w:cstheme="minorHAnsi"/>
          <w:sz w:val="16"/>
          <w:szCs w:val="16"/>
          <w:lang w:val="es-MX"/>
        </w:rPr>
        <w:t>.</w:t>
      </w:r>
      <w:r w:rsidR="00B149A6" w:rsidRPr="00082B64">
        <w:rPr>
          <w:rFonts w:asciiTheme="minorHAnsi" w:hAnsiTheme="minorHAnsi" w:cstheme="minorHAnsi"/>
          <w:sz w:val="16"/>
          <w:szCs w:val="16"/>
          <w:lang w:val="es-MX"/>
        </w:rPr>
        <w:t xml:space="preserve"> JURISDICCIÓN.</w:t>
      </w:r>
      <w:r w:rsidR="00B160A9">
        <w:rPr>
          <w:rFonts w:asciiTheme="minorHAnsi" w:hAnsiTheme="minorHAnsi" w:cstheme="minorHAnsi"/>
          <w:sz w:val="16"/>
          <w:szCs w:val="16"/>
          <w:lang w:val="es-MX"/>
        </w:rPr>
        <w:t xml:space="preserve"> </w:t>
      </w:r>
      <w:r w:rsidR="00B149A6" w:rsidRPr="00082B64">
        <w:rPr>
          <w:rFonts w:asciiTheme="minorHAnsi" w:hAnsiTheme="minorHAnsi" w:cstheme="minorHAnsi"/>
          <w:sz w:val="16"/>
          <w:szCs w:val="16"/>
          <w:lang w:val="es-MX"/>
        </w:rPr>
        <w:t xml:space="preserve">- Para la interpretación y cumplimiento del presente instrumento, así como para todo aquello que no </w:t>
      </w:r>
      <w:r w:rsidR="007808DB" w:rsidRPr="00082B64">
        <w:rPr>
          <w:rFonts w:asciiTheme="minorHAnsi" w:hAnsiTheme="minorHAnsi" w:cstheme="minorHAnsi"/>
          <w:sz w:val="16"/>
          <w:szCs w:val="16"/>
          <w:lang w:val="es-MX"/>
        </w:rPr>
        <w:t>esté</w:t>
      </w:r>
      <w:r w:rsidR="00B149A6" w:rsidRPr="00082B64">
        <w:rPr>
          <w:rFonts w:asciiTheme="minorHAnsi" w:hAnsiTheme="minorHAnsi" w:cstheme="minorHAnsi"/>
          <w:sz w:val="16"/>
          <w:szCs w:val="16"/>
          <w:lang w:val="es-MX"/>
        </w:rPr>
        <w:t xml:space="preserve"> expresamente estipulado en el mismo, “LAS PARTES” lo resolverán de común acuerdo y de no ser esto posible, se someten a la jurisdicción de los Tribunales Competentes de la Ciudad de Monterrey, Nuevo León, por lo tanto, “EL PROVEEDOR” renuncia al fuero que por razón de su domicilio presente o futuro pudiera corresponderle.  </w:t>
      </w:r>
    </w:p>
    <w:p w14:paraId="15D05E80" w14:textId="77777777" w:rsidR="00B149A6" w:rsidRPr="00082B64" w:rsidRDefault="00B149A6" w:rsidP="00B149A6">
      <w:pPr>
        <w:jc w:val="both"/>
        <w:rPr>
          <w:rFonts w:asciiTheme="minorHAnsi" w:hAnsiTheme="minorHAnsi" w:cstheme="minorHAnsi"/>
          <w:sz w:val="16"/>
          <w:szCs w:val="16"/>
          <w:lang w:val="es-MX"/>
        </w:rPr>
      </w:pPr>
    </w:p>
    <w:p w14:paraId="75C60EDE" w14:textId="77777777" w:rsidR="00E73AB6" w:rsidRPr="00082B64" w:rsidRDefault="00B149A6" w:rsidP="00B149A6">
      <w:pPr>
        <w:jc w:val="both"/>
        <w:rPr>
          <w:rFonts w:ascii="Calibri" w:hAnsi="Calibri" w:cs="Tahoma"/>
          <w:sz w:val="16"/>
          <w:szCs w:val="16"/>
        </w:rPr>
      </w:pPr>
      <w:r w:rsidRPr="00082B64">
        <w:rPr>
          <w:rFonts w:asciiTheme="minorHAnsi" w:hAnsiTheme="minorHAnsi" w:cstheme="minorHAnsi"/>
          <w:sz w:val="16"/>
          <w:szCs w:val="16"/>
          <w:lang w:val="es-MX"/>
        </w:rPr>
        <w:t>Leído que fue el presente contrato y enteradas las partes de su valor y consecuencias legales, se firma por triplicado en la Ciudad de Monterrey, Nuevo León, a los ___ de ______ del _____.</w:t>
      </w:r>
    </w:p>
    <w:p w14:paraId="4A354798" w14:textId="77777777" w:rsidR="00095E6C" w:rsidRPr="00082B64" w:rsidRDefault="00095E6C" w:rsidP="00FF24B4">
      <w:pPr>
        <w:ind w:right="-5"/>
        <w:jc w:val="both"/>
        <w:rPr>
          <w:rFonts w:asciiTheme="minorHAnsi" w:hAnsiTheme="minorHAnsi"/>
          <w:sz w:val="16"/>
          <w:szCs w:val="16"/>
        </w:rPr>
      </w:pPr>
    </w:p>
    <w:p w14:paraId="79087040" w14:textId="77777777" w:rsidR="00572D88" w:rsidRPr="00082B64" w:rsidRDefault="00572D88" w:rsidP="00FF24B4">
      <w:pPr>
        <w:ind w:right="-5"/>
        <w:jc w:val="both"/>
        <w:rPr>
          <w:rFonts w:asciiTheme="minorHAnsi" w:hAnsiTheme="minorHAnsi"/>
          <w:sz w:val="16"/>
          <w:szCs w:val="16"/>
        </w:rPr>
      </w:pPr>
    </w:p>
    <w:p w14:paraId="53C745E1" w14:textId="62A0E04E" w:rsidR="00AE267A" w:rsidRPr="000845B3" w:rsidRDefault="00AE267A" w:rsidP="00AE267A">
      <w:pPr>
        <w:tabs>
          <w:tab w:val="center" w:pos="567"/>
        </w:tabs>
        <w:jc w:val="center"/>
        <w:rPr>
          <w:rFonts w:ascii="Calibri" w:hAnsi="Calibri" w:cs="Arial"/>
          <w:b/>
          <w:sz w:val="16"/>
          <w:szCs w:val="16"/>
        </w:rPr>
      </w:pPr>
      <w:r w:rsidRPr="000845B3">
        <w:rPr>
          <w:rFonts w:ascii="Calibri" w:hAnsi="Calibri" w:cs="Arial"/>
          <w:b/>
          <w:sz w:val="16"/>
          <w:szCs w:val="16"/>
        </w:rPr>
        <w:t>POR “S.S.N.L.”</w:t>
      </w:r>
      <w:r w:rsidRPr="000845B3">
        <w:rPr>
          <w:rFonts w:ascii="Calibri" w:hAnsi="Calibri" w:cs="Arial"/>
          <w:b/>
          <w:sz w:val="16"/>
          <w:szCs w:val="16"/>
        </w:rPr>
        <w:tab/>
      </w:r>
      <w:r w:rsidRPr="000845B3">
        <w:rPr>
          <w:rFonts w:ascii="Calibri" w:hAnsi="Calibri" w:cs="Arial"/>
          <w:b/>
          <w:sz w:val="16"/>
          <w:szCs w:val="16"/>
        </w:rPr>
        <w:tab/>
        <w:t xml:space="preserve">               </w:t>
      </w:r>
      <w:r w:rsidRPr="000845B3">
        <w:rPr>
          <w:rFonts w:ascii="Calibri" w:hAnsi="Calibri" w:cs="Arial"/>
          <w:b/>
          <w:sz w:val="16"/>
          <w:szCs w:val="16"/>
        </w:rPr>
        <w:tab/>
        <w:t xml:space="preserve">                                                POR “EL PROVEEDOR”</w:t>
      </w:r>
    </w:p>
    <w:p w14:paraId="1ED0A1AE" w14:textId="77777777" w:rsidR="00AE267A" w:rsidRPr="000845B3" w:rsidRDefault="00AE267A" w:rsidP="00AE267A">
      <w:pPr>
        <w:jc w:val="center"/>
        <w:rPr>
          <w:rFonts w:ascii="Calibri" w:hAnsi="Calibri" w:cs="Arial"/>
          <w:sz w:val="16"/>
          <w:szCs w:val="16"/>
        </w:rPr>
      </w:pPr>
    </w:p>
    <w:p w14:paraId="44D75AFD" w14:textId="77777777" w:rsidR="00AE267A" w:rsidRPr="000845B3" w:rsidRDefault="00AE267A" w:rsidP="00AE267A">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AE267A" w:rsidRPr="000845B3" w14:paraId="3C7D1478" w14:textId="77777777" w:rsidTr="001519AA">
        <w:tc>
          <w:tcPr>
            <w:tcW w:w="5104" w:type="dxa"/>
          </w:tcPr>
          <w:p w14:paraId="14CA8064" w14:textId="77777777" w:rsidR="00AE267A" w:rsidRPr="000845B3" w:rsidRDefault="00AE267A" w:rsidP="001519AA">
            <w:pPr>
              <w:rPr>
                <w:rFonts w:ascii="Calibri" w:hAnsi="Calibri" w:cs="Arial"/>
                <w:sz w:val="16"/>
                <w:szCs w:val="16"/>
              </w:rPr>
            </w:pPr>
            <w:r w:rsidRPr="000845B3">
              <w:rPr>
                <w:rFonts w:ascii="Calibri" w:hAnsi="Calibri" w:cs="Arial"/>
                <w:sz w:val="16"/>
                <w:szCs w:val="16"/>
              </w:rPr>
              <w:t xml:space="preserve">                          C. VICENTE ARTURO LÓPEZ LIMÓN</w:t>
            </w:r>
          </w:p>
          <w:p w14:paraId="37AC460F" w14:textId="77777777" w:rsidR="00AE267A" w:rsidRPr="000845B3" w:rsidRDefault="00AE267A" w:rsidP="001519AA">
            <w:pPr>
              <w:rPr>
                <w:rFonts w:ascii="Calibri" w:hAnsi="Calibri" w:cs="Arial"/>
                <w:sz w:val="16"/>
                <w:szCs w:val="16"/>
              </w:rPr>
            </w:pPr>
            <w:r w:rsidRPr="000845B3">
              <w:rPr>
                <w:rFonts w:ascii="Calibri" w:hAnsi="Calibri" w:cs="Arial"/>
                <w:sz w:val="16"/>
                <w:szCs w:val="16"/>
              </w:rPr>
              <w:t xml:space="preserve">                                 DIRECTOR ADMINISTRATIVO</w:t>
            </w:r>
          </w:p>
          <w:p w14:paraId="67087D19" w14:textId="77777777" w:rsidR="00AE267A" w:rsidRPr="000845B3" w:rsidRDefault="00AE267A" w:rsidP="001519AA">
            <w:pPr>
              <w:jc w:val="center"/>
              <w:rPr>
                <w:rFonts w:ascii="Calibri" w:hAnsi="Calibri" w:cs="Arial"/>
                <w:sz w:val="16"/>
                <w:szCs w:val="16"/>
              </w:rPr>
            </w:pPr>
          </w:p>
        </w:tc>
        <w:tc>
          <w:tcPr>
            <w:tcW w:w="5245" w:type="dxa"/>
          </w:tcPr>
          <w:p w14:paraId="4BB40525" w14:textId="77777777" w:rsidR="00AE267A" w:rsidRPr="000845B3" w:rsidRDefault="00AE267A" w:rsidP="001519AA">
            <w:pPr>
              <w:jc w:val="center"/>
              <w:rPr>
                <w:rFonts w:ascii="Calibri" w:hAnsi="Calibri" w:cs="Arial"/>
                <w:sz w:val="16"/>
                <w:szCs w:val="16"/>
              </w:rPr>
            </w:pPr>
            <w:r w:rsidRPr="000845B3">
              <w:rPr>
                <w:rFonts w:ascii="Calibri" w:hAnsi="Calibri" w:cs="Arial"/>
                <w:sz w:val="16"/>
                <w:szCs w:val="16"/>
              </w:rPr>
              <w:t xml:space="preserve">               C_____________________</w:t>
            </w:r>
          </w:p>
          <w:p w14:paraId="543626D8" w14:textId="77777777" w:rsidR="00AE267A" w:rsidRPr="000845B3" w:rsidRDefault="00AE267A" w:rsidP="001519AA">
            <w:pPr>
              <w:jc w:val="center"/>
              <w:rPr>
                <w:rFonts w:ascii="Calibri" w:hAnsi="Calibri" w:cs="Arial"/>
                <w:sz w:val="16"/>
                <w:szCs w:val="16"/>
              </w:rPr>
            </w:pPr>
            <w:r w:rsidRPr="000845B3">
              <w:rPr>
                <w:rFonts w:ascii="Calibri" w:hAnsi="Calibri" w:cs="Arial"/>
                <w:sz w:val="16"/>
                <w:szCs w:val="16"/>
              </w:rPr>
              <w:t xml:space="preserve">                  REPRESENTANTE LEGAL</w:t>
            </w:r>
          </w:p>
        </w:tc>
      </w:tr>
    </w:tbl>
    <w:p w14:paraId="25871DEE" w14:textId="77777777" w:rsidR="00AE267A" w:rsidRPr="000845B3" w:rsidRDefault="00AE267A" w:rsidP="00AE267A">
      <w:pPr>
        <w:jc w:val="center"/>
        <w:rPr>
          <w:rFonts w:ascii="Calibri" w:hAnsi="Calibri" w:cs="Arial"/>
          <w:sz w:val="16"/>
          <w:szCs w:val="16"/>
        </w:rPr>
      </w:pPr>
    </w:p>
    <w:p w14:paraId="4B94013C" w14:textId="77777777" w:rsidR="00AE267A" w:rsidRPr="000845B3" w:rsidRDefault="00AE267A" w:rsidP="00AE267A">
      <w:pPr>
        <w:jc w:val="center"/>
        <w:rPr>
          <w:rFonts w:ascii="Calibri" w:hAnsi="Calibri" w:cs="Arial"/>
          <w:sz w:val="16"/>
          <w:szCs w:val="16"/>
        </w:rPr>
      </w:pPr>
      <w:r w:rsidRPr="000845B3">
        <w:rPr>
          <w:rFonts w:ascii="Calibri" w:hAnsi="Calibri" w:cs="Arial"/>
          <w:sz w:val="16"/>
          <w:szCs w:val="16"/>
        </w:rPr>
        <w:t xml:space="preserve">  </w:t>
      </w:r>
    </w:p>
    <w:p w14:paraId="08004978" w14:textId="77777777" w:rsidR="00AE267A" w:rsidRPr="000845B3" w:rsidRDefault="00AE267A" w:rsidP="00AE267A">
      <w:pPr>
        <w:ind w:left="142"/>
        <w:rPr>
          <w:rFonts w:ascii="Calibri" w:hAnsi="Calibri" w:cs="Arial"/>
          <w:sz w:val="16"/>
          <w:szCs w:val="16"/>
        </w:rPr>
      </w:pPr>
      <w:r w:rsidRPr="000845B3">
        <w:rPr>
          <w:rFonts w:ascii="Calibri" w:hAnsi="Calibri" w:cs="Arial"/>
          <w:sz w:val="16"/>
          <w:szCs w:val="16"/>
        </w:rPr>
        <w:t xml:space="preserve">   </w:t>
      </w:r>
      <w:r w:rsidR="00763994">
        <w:rPr>
          <w:rFonts w:ascii="Calibri" w:hAnsi="Calibri" w:cs="Arial"/>
          <w:sz w:val="16"/>
          <w:szCs w:val="16"/>
        </w:rPr>
        <w:t xml:space="preserve">               C. EDUARDO MEDINA</w:t>
      </w:r>
      <w:r w:rsidRPr="000845B3">
        <w:rPr>
          <w:rFonts w:ascii="Calibri" w:hAnsi="Calibri" w:cs="Arial"/>
          <w:sz w:val="16"/>
          <w:szCs w:val="16"/>
        </w:rPr>
        <w:t xml:space="preserve"> CARDENAS</w:t>
      </w:r>
    </w:p>
    <w:p w14:paraId="0E0F3EF0" w14:textId="77777777" w:rsidR="00AE267A" w:rsidRPr="000845B3" w:rsidRDefault="00AE267A" w:rsidP="00AE267A">
      <w:pPr>
        <w:ind w:firstLine="142"/>
        <w:rPr>
          <w:rFonts w:ascii="Calibri" w:hAnsi="Calibri" w:cs="Arial"/>
          <w:sz w:val="16"/>
          <w:szCs w:val="16"/>
        </w:rPr>
      </w:pPr>
      <w:r w:rsidRPr="000845B3">
        <w:rPr>
          <w:rFonts w:ascii="Calibri" w:hAnsi="Calibri" w:cs="Arial"/>
          <w:sz w:val="16"/>
          <w:szCs w:val="16"/>
        </w:rPr>
        <w:t xml:space="preserve">          SUBDIRECTOR DE RECURSOS MATERIALES </w:t>
      </w:r>
    </w:p>
    <w:p w14:paraId="79EE3575" w14:textId="77777777" w:rsidR="00AE267A" w:rsidRPr="000845B3" w:rsidRDefault="00AE267A" w:rsidP="00AE267A">
      <w:pPr>
        <w:ind w:firstLine="142"/>
        <w:rPr>
          <w:rFonts w:ascii="Calibri" w:hAnsi="Calibri" w:cs="Arial"/>
          <w:sz w:val="16"/>
          <w:szCs w:val="16"/>
        </w:rPr>
      </w:pPr>
    </w:p>
    <w:p w14:paraId="4285B327" w14:textId="77777777" w:rsidR="00AE267A" w:rsidRPr="000845B3" w:rsidRDefault="00AE267A" w:rsidP="00AE267A">
      <w:pPr>
        <w:jc w:val="center"/>
        <w:rPr>
          <w:rFonts w:ascii="Calibri" w:hAnsi="Calibri" w:cs="Arial"/>
          <w:sz w:val="16"/>
          <w:szCs w:val="16"/>
        </w:rPr>
      </w:pPr>
    </w:p>
    <w:p w14:paraId="1E36BD81" w14:textId="77777777" w:rsidR="00AE267A" w:rsidRDefault="00AE267A" w:rsidP="00AE267A">
      <w:pPr>
        <w:pStyle w:val="Ttulo3"/>
        <w:rPr>
          <w:rFonts w:ascii="Calibri" w:eastAsiaTheme="minorHAnsi" w:hAnsi="Calibri" w:cs="Arial"/>
          <w:sz w:val="16"/>
          <w:szCs w:val="16"/>
          <w:lang w:val="es-ES" w:eastAsia="en-US"/>
        </w:rPr>
      </w:pP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t>TESTIGOS:</w:t>
      </w:r>
    </w:p>
    <w:p w14:paraId="3510CBA4" w14:textId="77777777" w:rsidR="00AE267A" w:rsidRPr="000845B3" w:rsidRDefault="00AE267A" w:rsidP="00AE267A">
      <w:pPr>
        <w:rPr>
          <w:rFonts w:eastAsiaTheme="minorHAnsi"/>
          <w:lang w:val="es-ES" w:eastAsia="en-US"/>
        </w:rPr>
      </w:pPr>
    </w:p>
    <w:tbl>
      <w:tblPr>
        <w:tblW w:w="10403" w:type="dxa"/>
        <w:jc w:val="center"/>
        <w:tblLook w:val="01E0" w:firstRow="1" w:lastRow="1" w:firstColumn="1" w:lastColumn="1" w:noHBand="0" w:noVBand="0"/>
      </w:tblPr>
      <w:tblGrid>
        <w:gridCol w:w="5688"/>
        <w:gridCol w:w="4715"/>
      </w:tblGrid>
      <w:tr w:rsidR="00AE267A" w:rsidRPr="000845B3" w14:paraId="22317FF5" w14:textId="77777777" w:rsidTr="001519AA">
        <w:trPr>
          <w:jc w:val="center"/>
        </w:trPr>
        <w:tc>
          <w:tcPr>
            <w:tcW w:w="5688" w:type="dxa"/>
          </w:tcPr>
          <w:p w14:paraId="085134CF" w14:textId="77777777" w:rsidR="00AE267A" w:rsidRPr="000845B3" w:rsidRDefault="00AE267A" w:rsidP="001519AA">
            <w:pPr>
              <w:ind w:right="-354" w:hanging="212"/>
              <w:rPr>
                <w:rFonts w:ascii="Calibri" w:hAnsi="Calibri" w:cs="Arial"/>
                <w:sz w:val="16"/>
                <w:szCs w:val="16"/>
              </w:rPr>
            </w:pPr>
            <w:r w:rsidRPr="000845B3">
              <w:rPr>
                <w:rFonts w:ascii="Calibri" w:hAnsi="Calibri" w:cs="Arial"/>
                <w:sz w:val="16"/>
                <w:szCs w:val="16"/>
              </w:rPr>
              <w:t>_                 __________ ______________________________</w:t>
            </w:r>
          </w:p>
          <w:p w14:paraId="2E63A179" w14:textId="77777777" w:rsidR="00AE267A" w:rsidRPr="000845B3" w:rsidRDefault="00AE267A" w:rsidP="001519AA">
            <w:pPr>
              <w:ind w:right="-354" w:hanging="212"/>
              <w:rPr>
                <w:rFonts w:ascii="Calibri" w:hAnsi="Calibri" w:cs="Arial"/>
                <w:sz w:val="16"/>
                <w:szCs w:val="16"/>
              </w:rPr>
            </w:pPr>
          </w:p>
        </w:tc>
        <w:tc>
          <w:tcPr>
            <w:tcW w:w="4715" w:type="dxa"/>
          </w:tcPr>
          <w:p w14:paraId="3F36623E" w14:textId="77777777" w:rsidR="00AE267A" w:rsidRPr="000845B3" w:rsidRDefault="00AE267A" w:rsidP="001519AA">
            <w:pPr>
              <w:rPr>
                <w:rFonts w:ascii="Calibri" w:hAnsi="Calibri" w:cs="Arial"/>
                <w:sz w:val="16"/>
                <w:szCs w:val="16"/>
              </w:rPr>
            </w:pPr>
            <w:r w:rsidRPr="000845B3">
              <w:rPr>
                <w:rFonts w:ascii="Calibri" w:hAnsi="Calibri" w:cs="Arial"/>
                <w:sz w:val="16"/>
                <w:szCs w:val="16"/>
              </w:rPr>
              <w:t xml:space="preserve">                  _____________________________</w:t>
            </w:r>
          </w:p>
          <w:p w14:paraId="2463C2B6" w14:textId="77777777" w:rsidR="00AE267A" w:rsidRPr="000845B3" w:rsidRDefault="00AE267A" w:rsidP="001519AA">
            <w:pPr>
              <w:jc w:val="center"/>
              <w:rPr>
                <w:rFonts w:ascii="Calibri" w:hAnsi="Calibri" w:cs="Arial"/>
                <w:sz w:val="16"/>
                <w:szCs w:val="16"/>
              </w:rPr>
            </w:pPr>
          </w:p>
        </w:tc>
      </w:tr>
    </w:tbl>
    <w:p w14:paraId="6006AA8D" w14:textId="6FA01F06" w:rsidR="00572D88" w:rsidRPr="00082B64" w:rsidRDefault="007808DB" w:rsidP="007808DB">
      <w:pPr>
        <w:ind w:right="-5"/>
        <w:rPr>
          <w:rFonts w:asciiTheme="minorHAnsi" w:hAnsiTheme="minorHAnsi"/>
          <w:sz w:val="16"/>
          <w:szCs w:val="16"/>
        </w:rPr>
      </w:pPr>
      <w:r>
        <w:rPr>
          <w:rFonts w:asciiTheme="minorHAnsi" w:hAnsiTheme="minorHAnsi"/>
          <w:sz w:val="16"/>
          <w:szCs w:val="16"/>
        </w:rPr>
        <w:t xml:space="preserve">                             LIC. SADIT AZAEL FLORES CAMPOS</w:t>
      </w:r>
    </w:p>
    <w:sectPr w:rsidR="00572D88" w:rsidRPr="00082B64" w:rsidSect="0011453E">
      <w:headerReference w:type="default" r:id="rId10"/>
      <w:footerReference w:type="default" r:id="rId11"/>
      <w:pgSz w:w="12240" w:h="15840" w:code="1"/>
      <w:pgMar w:top="2370" w:right="748" w:bottom="1134" w:left="85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EAA0C5" w14:textId="77777777" w:rsidR="00741CC2" w:rsidRDefault="00741CC2" w:rsidP="007F0B73">
      <w:r>
        <w:separator/>
      </w:r>
    </w:p>
  </w:endnote>
  <w:endnote w:type="continuationSeparator" w:id="0">
    <w:p w14:paraId="45D5F742" w14:textId="77777777" w:rsidR="00741CC2" w:rsidRDefault="00741CC2"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1E7BA0" w14:textId="77777777" w:rsidR="00C95251" w:rsidRPr="002D70A5" w:rsidRDefault="00C95251" w:rsidP="005F67FA">
    <w:pPr>
      <w:pStyle w:val="Piedepgina"/>
      <w:tabs>
        <w:tab w:val="left" w:pos="6379"/>
      </w:tabs>
      <w:ind w:right="-232" w:hanging="284"/>
      <w:jc w:val="center"/>
      <w:rPr>
        <w:rFonts w:ascii="Century Gothic" w:hAnsi="Century Gothic"/>
        <w:b/>
        <w:color w:val="7030A0"/>
        <w:sz w:val="18"/>
        <w:szCs w:val="14"/>
      </w:rPr>
    </w:pPr>
    <w:r w:rsidRPr="000518FE">
      <w:rPr>
        <w:rFonts w:ascii="Calibri" w:eastAsia="Calibri" w:hAnsi="Calibri"/>
        <w:noProof/>
        <w:color w:val="00B0F0"/>
        <w:sz w:val="22"/>
        <w:szCs w:val="22"/>
        <w:lang w:val="es-MX" w:eastAsia="es-MX"/>
      </w:rPr>
      <w:drawing>
        <wp:anchor distT="0" distB="0" distL="114300" distR="114300" simplePos="0" relativeHeight="251663360" behindDoc="1" locked="0" layoutInCell="1" allowOverlap="1" wp14:anchorId="491FB555" wp14:editId="607C4C1A">
          <wp:simplePos x="0" y="0"/>
          <wp:positionH relativeFrom="margin">
            <wp:posOffset>-676275</wp:posOffset>
          </wp:positionH>
          <wp:positionV relativeFrom="paragraph">
            <wp:posOffset>216535</wp:posOffset>
          </wp:positionV>
          <wp:extent cx="7753350" cy="1029335"/>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1029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518FE">
      <w:rPr>
        <w:rFonts w:ascii="Century Gothic" w:hAnsi="Century Gothic"/>
        <w:b/>
        <w:color w:val="00B0F0"/>
        <w:sz w:val="18"/>
        <w:szCs w:val="14"/>
      </w:rPr>
      <w:t>LICITACIÓN PÚBLICA INTERNACIONAL BAJO LA COBERTURA DE TRATADOS PRESENCIAL</w:t>
    </w:r>
  </w:p>
  <w:p w14:paraId="4B79678A" w14:textId="1254423D" w:rsidR="00C95251" w:rsidRPr="002D70A5" w:rsidRDefault="00C95251" w:rsidP="005F67FA">
    <w:pPr>
      <w:pStyle w:val="Piedepgina"/>
      <w:jc w:val="center"/>
      <w:rPr>
        <w:b/>
        <w:color w:val="7030A0"/>
        <w:szCs w:val="16"/>
      </w:rPr>
    </w:pPr>
    <w:r w:rsidRPr="000518FE">
      <w:rPr>
        <w:rFonts w:ascii="Century Gothic" w:hAnsi="Century Gothic"/>
        <w:b/>
        <w:color w:val="00B0F0"/>
        <w:sz w:val="18"/>
        <w:szCs w:val="16"/>
      </w:rPr>
      <w:t xml:space="preserve">No. </w:t>
    </w:r>
    <w:r w:rsidR="00F51DDF">
      <w:rPr>
        <w:rFonts w:ascii="Century Gothic" w:hAnsi="Century Gothic"/>
        <w:b/>
        <w:color w:val="00B0F0"/>
        <w:sz w:val="18"/>
        <w:szCs w:val="16"/>
      </w:rPr>
      <w:t>LP-919044992-I49-2024</w:t>
    </w:r>
    <w:r w:rsidRPr="000518FE">
      <w:rPr>
        <w:rFonts w:ascii="Century Gothic" w:hAnsi="Century Gothic"/>
        <w:b/>
        <w:color w:val="00B0F0"/>
        <w:sz w:val="18"/>
        <w:szCs w:val="16"/>
      </w:rPr>
      <w:t xml:space="preserve">                                                                                                                           </w:t>
    </w:r>
    <w:sdt>
      <w:sdtPr>
        <w:rPr>
          <w:rFonts w:ascii="Century Gothic" w:hAnsi="Century Gothic"/>
          <w:b/>
          <w:color w:val="00B0F0"/>
          <w:sz w:val="18"/>
          <w:szCs w:val="16"/>
        </w:rPr>
        <w:id w:val="-1437286799"/>
        <w:docPartObj>
          <w:docPartGallery w:val="Page Numbers (Bottom of Page)"/>
          <w:docPartUnique/>
        </w:docPartObj>
      </w:sdtPr>
      <w:sdtEndPr>
        <w:rPr>
          <w:rFonts w:ascii="Times New Roman" w:hAnsi="Times New Roman"/>
          <w:sz w:val="20"/>
        </w:rPr>
      </w:sdtEndPr>
      <w:sdtContent>
        <w:sdt>
          <w:sdtPr>
            <w:rPr>
              <w:rFonts w:ascii="Century Gothic" w:hAnsi="Century Gothic"/>
              <w:b/>
              <w:color w:val="00B0F0"/>
              <w:sz w:val="18"/>
              <w:szCs w:val="16"/>
            </w:rPr>
            <w:id w:val="1530838453"/>
            <w:docPartObj>
              <w:docPartGallery w:val="Page Numbers (Top of Page)"/>
              <w:docPartUnique/>
            </w:docPartObj>
          </w:sdtPr>
          <w:sdtEndPr>
            <w:rPr>
              <w:rFonts w:ascii="Times New Roman" w:hAnsi="Times New Roman"/>
              <w:sz w:val="20"/>
            </w:rPr>
          </w:sdtEndPr>
          <w:sdtContent>
            <w:r w:rsidRPr="000518FE">
              <w:rPr>
                <w:rFonts w:ascii="Century Gothic" w:hAnsi="Century Gothic"/>
                <w:b/>
                <w:color w:val="00B0F0"/>
                <w:sz w:val="18"/>
                <w:szCs w:val="16"/>
              </w:rPr>
              <w:t xml:space="preserve">Página </w:t>
            </w:r>
            <w:r w:rsidRPr="000518FE">
              <w:rPr>
                <w:rFonts w:ascii="Century Gothic" w:hAnsi="Century Gothic"/>
                <w:b/>
                <w:color w:val="00B0F0"/>
                <w:sz w:val="18"/>
                <w:szCs w:val="16"/>
              </w:rPr>
              <w:fldChar w:fldCharType="begin"/>
            </w:r>
            <w:r w:rsidRPr="000518FE">
              <w:rPr>
                <w:rFonts w:ascii="Century Gothic" w:hAnsi="Century Gothic"/>
                <w:b/>
                <w:color w:val="00B0F0"/>
                <w:sz w:val="18"/>
                <w:szCs w:val="16"/>
              </w:rPr>
              <w:instrText>PAGE</w:instrText>
            </w:r>
            <w:r w:rsidRPr="000518FE">
              <w:rPr>
                <w:rFonts w:ascii="Century Gothic" w:hAnsi="Century Gothic"/>
                <w:b/>
                <w:color w:val="00B0F0"/>
                <w:sz w:val="18"/>
                <w:szCs w:val="16"/>
              </w:rPr>
              <w:fldChar w:fldCharType="separate"/>
            </w:r>
            <w:r w:rsidR="00667353">
              <w:rPr>
                <w:rFonts w:ascii="Century Gothic" w:hAnsi="Century Gothic"/>
                <w:b/>
                <w:noProof/>
                <w:color w:val="00B0F0"/>
                <w:sz w:val="18"/>
                <w:szCs w:val="16"/>
              </w:rPr>
              <w:t>51</w:t>
            </w:r>
            <w:r w:rsidRPr="000518FE">
              <w:rPr>
                <w:rFonts w:ascii="Century Gothic" w:hAnsi="Century Gothic"/>
                <w:b/>
                <w:color w:val="00B0F0"/>
                <w:sz w:val="18"/>
                <w:szCs w:val="16"/>
              </w:rPr>
              <w:fldChar w:fldCharType="end"/>
            </w:r>
            <w:r w:rsidRPr="000518FE">
              <w:rPr>
                <w:rFonts w:ascii="Century Gothic" w:hAnsi="Century Gothic"/>
                <w:b/>
                <w:color w:val="00B0F0"/>
                <w:sz w:val="18"/>
                <w:szCs w:val="16"/>
              </w:rPr>
              <w:t xml:space="preserve"> de </w:t>
            </w:r>
            <w:r w:rsidRPr="000518FE">
              <w:rPr>
                <w:rFonts w:ascii="Century Gothic" w:hAnsi="Century Gothic"/>
                <w:b/>
                <w:color w:val="00B0F0"/>
                <w:sz w:val="18"/>
                <w:szCs w:val="16"/>
              </w:rPr>
              <w:fldChar w:fldCharType="begin"/>
            </w:r>
            <w:r w:rsidRPr="000518FE">
              <w:rPr>
                <w:rFonts w:ascii="Century Gothic" w:hAnsi="Century Gothic"/>
                <w:b/>
                <w:color w:val="00B0F0"/>
                <w:sz w:val="18"/>
                <w:szCs w:val="16"/>
              </w:rPr>
              <w:instrText>NUMPAGES</w:instrText>
            </w:r>
            <w:r w:rsidRPr="000518FE">
              <w:rPr>
                <w:rFonts w:ascii="Century Gothic" w:hAnsi="Century Gothic"/>
                <w:b/>
                <w:color w:val="00B0F0"/>
                <w:sz w:val="18"/>
                <w:szCs w:val="16"/>
              </w:rPr>
              <w:fldChar w:fldCharType="separate"/>
            </w:r>
            <w:r w:rsidR="00667353">
              <w:rPr>
                <w:rFonts w:ascii="Century Gothic" w:hAnsi="Century Gothic"/>
                <w:b/>
                <w:noProof/>
                <w:color w:val="00B0F0"/>
                <w:sz w:val="18"/>
                <w:szCs w:val="16"/>
              </w:rPr>
              <w:t>69</w:t>
            </w:r>
            <w:r w:rsidRPr="000518FE">
              <w:rPr>
                <w:rFonts w:ascii="Century Gothic" w:hAnsi="Century Gothic"/>
                <w:b/>
                <w:color w:val="00B0F0"/>
                <w:sz w:val="18"/>
                <w:szCs w:val="16"/>
              </w:rPr>
              <w:fldChar w:fldCharType="end"/>
            </w:r>
          </w:sdtContent>
        </w:sdt>
      </w:sdtContent>
    </w:sdt>
  </w:p>
  <w:p w14:paraId="0B85FEBD" w14:textId="77777777" w:rsidR="00C95251" w:rsidRPr="004C675C" w:rsidRDefault="00C95251" w:rsidP="005F67FA">
    <w:pPr>
      <w:pStyle w:val="Piedepgina"/>
    </w:pPr>
  </w:p>
  <w:p w14:paraId="2E8A57D3" w14:textId="77777777" w:rsidR="00C95251" w:rsidRDefault="00C95251" w:rsidP="005F67FA"/>
  <w:p w14:paraId="0C581837" w14:textId="77777777" w:rsidR="00C95251" w:rsidRDefault="00C95251"/>
  <w:p w14:paraId="2AA5B24D" w14:textId="77777777" w:rsidR="00C95251" w:rsidRDefault="00C95251"/>
  <w:p w14:paraId="31B5EFEB" w14:textId="77777777" w:rsidR="00C95251" w:rsidRDefault="00C95251"/>
  <w:p w14:paraId="2BC1C9D6" w14:textId="77777777" w:rsidR="00C95251" w:rsidRDefault="00C95251"/>
  <w:p w14:paraId="4468EAD0" w14:textId="77777777" w:rsidR="00C95251" w:rsidRDefault="00C952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CB1436" w14:textId="77777777" w:rsidR="00741CC2" w:rsidRDefault="00741CC2" w:rsidP="007F0B73">
      <w:r>
        <w:separator/>
      </w:r>
    </w:p>
  </w:footnote>
  <w:footnote w:type="continuationSeparator" w:id="0">
    <w:p w14:paraId="58CF751A" w14:textId="77777777" w:rsidR="00741CC2" w:rsidRDefault="00741CC2"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14FA4B" w14:textId="77777777" w:rsidR="00C95251" w:rsidRPr="00C765F1" w:rsidRDefault="00C95251" w:rsidP="00313C66">
    <w:pPr>
      <w:jc w:val="center"/>
      <w:rPr>
        <w:rFonts w:ascii="Corbel" w:hAnsi="Corbel"/>
        <w:b/>
        <w:szCs w:val="16"/>
      </w:rPr>
    </w:pPr>
    <w:r w:rsidRPr="001E6F57">
      <w:rPr>
        <w:rFonts w:ascii="Corbel" w:eastAsia="Calibri" w:hAnsi="Corbel"/>
        <w:b/>
        <w:noProof/>
        <w:sz w:val="22"/>
        <w:szCs w:val="16"/>
        <w:lang w:val="es-MX" w:eastAsia="es-MX"/>
      </w:rPr>
      <w:drawing>
        <wp:anchor distT="0" distB="0" distL="114300" distR="114300" simplePos="0" relativeHeight="251661312" behindDoc="1" locked="0" layoutInCell="1" allowOverlap="1" wp14:anchorId="710936E5" wp14:editId="098BE3EF">
          <wp:simplePos x="0" y="0"/>
          <wp:positionH relativeFrom="column">
            <wp:posOffset>5619750</wp:posOffset>
          </wp:positionH>
          <wp:positionV relativeFrom="paragraph">
            <wp:posOffset>-211455</wp:posOffset>
          </wp:positionV>
          <wp:extent cx="971550" cy="1219835"/>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B1DD7">
      <w:rPr>
        <w:noProof/>
        <w:lang w:val="es-MX" w:eastAsia="es-MX"/>
      </w:rPr>
      <w:drawing>
        <wp:anchor distT="0" distB="0" distL="114300" distR="114300" simplePos="0" relativeHeight="251659264" behindDoc="1" locked="0" layoutInCell="1" allowOverlap="1" wp14:anchorId="56B3FB4D" wp14:editId="51BC8AA5">
          <wp:simplePos x="0" y="0"/>
          <wp:positionH relativeFrom="column">
            <wp:posOffset>-247650</wp:posOffset>
          </wp:positionH>
          <wp:positionV relativeFrom="paragraph">
            <wp:posOffset>-78105</wp:posOffset>
          </wp:positionV>
          <wp:extent cx="2127341" cy="915035"/>
          <wp:effectExtent l="0" t="0" r="635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341" cy="915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65F1">
      <w:rPr>
        <w:rFonts w:ascii="Corbel" w:hAnsi="Corbel"/>
        <w:b/>
        <w:szCs w:val="16"/>
      </w:rPr>
      <w:t>GOBIERNO DEL ESTADO DE NUEVO LEÓN</w:t>
    </w:r>
  </w:p>
  <w:p w14:paraId="08D2F05B" w14:textId="77777777" w:rsidR="00C95251" w:rsidRPr="00C765F1" w:rsidRDefault="00C95251" w:rsidP="00313C66">
    <w:pPr>
      <w:jc w:val="center"/>
      <w:rPr>
        <w:rFonts w:ascii="Corbel" w:hAnsi="Corbel"/>
        <w:b/>
        <w:szCs w:val="16"/>
      </w:rPr>
    </w:pPr>
    <w:r w:rsidRPr="00C765F1">
      <w:rPr>
        <w:rFonts w:ascii="Corbel" w:hAnsi="Corbel"/>
        <w:b/>
        <w:szCs w:val="16"/>
      </w:rPr>
      <w:t>SERVICIOS DE SALUD DE NUEVO LEÓN</w:t>
    </w:r>
  </w:p>
  <w:p w14:paraId="1F5B961F" w14:textId="77777777" w:rsidR="00C95251" w:rsidRPr="00180FA7" w:rsidRDefault="00C95251" w:rsidP="00313C66">
    <w:pPr>
      <w:tabs>
        <w:tab w:val="left" w:pos="7251"/>
      </w:tabs>
      <w:jc w:val="center"/>
      <w:rPr>
        <w:sz w:val="10"/>
        <w:szCs w:val="10"/>
      </w:rPr>
    </w:pPr>
    <w:r w:rsidRPr="00C765F1">
      <w:rPr>
        <w:rFonts w:ascii="Corbel" w:hAnsi="Corbel"/>
        <w:b/>
        <w:szCs w:val="16"/>
      </w:rPr>
      <w:t>ORGANISMO PÚBLICO DESCENTRALIZADO</w:t>
    </w:r>
  </w:p>
  <w:p w14:paraId="179AEC8B" w14:textId="77777777" w:rsidR="00C95251" w:rsidRDefault="00C95251"/>
  <w:p w14:paraId="2D715CB3" w14:textId="77777777" w:rsidR="00C95251" w:rsidRDefault="00C95251"/>
  <w:p w14:paraId="70FE0E73" w14:textId="77777777" w:rsidR="00C95251" w:rsidRDefault="00C95251"/>
  <w:p w14:paraId="5D7D404C" w14:textId="77777777" w:rsidR="00C95251" w:rsidRDefault="00C9525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0E"/>
    <w:multiLevelType w:val="multilevel"/>
    <w:tmpl w:val="0000000E"/>
    <w:name w:val="WWNum13"/>
    <w:lvl w:ilvl="0">
      <w:start w:val="1"/>
      <w:numFmt w:val="decimal"/>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2" w15:restartNumberingAfterBreak="0">
    <w:nsid w:val="0000000F"/>
    <w:multiLevelType w:val="multilevel"/>
    <w:tmpl w:val="0000000F"/>
    <w:name w:val="WWNum14"/>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5"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6" w15:restartNumberingAfterBreak="0">
    <w:nsid w:val="01217D92"/>
    <w:multiLevelType w:val="hybridMultilevel"/>
    <w:tmpl w:val="5D2616F2"/>
    <w:lvl w:ilvl="0" w:tplc="04090001">
      <w:start w:val="1"/>
      <w:numFmt w:val="bullet"/>
      <w:lvlText w:val=""/>
      <w:lvlJc w:val="left"/>
      <w:pPr>
        <w:tabs>
          <w:tab w:val="num" w:pos="720"/>
        </w:tabs>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1DC0627"/>
    <w:multiLevelType w:val="multilevel"/>
    <w:tmpl w:val="49FE259A"/>
    <w:lvl w:ilvl="0">
      <w:start w:val="1"/>
      <w:numFmt w:val="decimal"/>
      <w:lvlText w:val="%1."/>
      <w:lvlJc w:val="left"/>
      <w:pPr>
        <w:ind w:left="360" w:hanging="360"/>
      </w:pPr>
    </w:lvl>
    <w:lvl w:ilvl="1">
      <w:start w:val="1"/>
      <w:numFmt w:val="bullet"/>
      <w:lvlText w:val="o"/>
      <w:lvlJc w:val="left"/>
      <w:pPr>
        <w:ind w:left="792" w:hanging="432"/>
      </w:pPr>
      <w:rPr>
        <w:rFonts w:ascii="Courier New" w:hAnsi="Courier New" w:cs="Courier New" w:hint="default"/>
      </w:rPr>
    </w:lvl>
    <w:lvl w:ilvl="2">
      <w:start w:val="1"/>
      <w:numFmt w:val="decimal"/>
      <w:lvlText w:val="%1.%2.%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26F0029"/>
    <w:multiLevelType w:val="hybridMultilevel"/>
    <w:tmpl w:val="B1D01654"/>
    <w:lvl w:ilvl="0" w:tplc="FFFFFFFF">
      <w:start w:val="5"/>
      <w:numFmt w:val="bullet"/>
      <w:lvlText w:val=""/>
      <w:lvlJc w:val="left"/>
      <w:pPr>
        <w:tabs>
          <w:tab w:val="num" w:pos="915"/>
        </w:tabs>
        <w:ind w:left="915" w:hanging="555"/>
      </w:pPr>
      <w:rPr>
        <w:rFonts w:ascii="Symbol" w:eastAsia="Times New Roman" w:hAnsi="Symbol"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0" w15:restartNumberingAfterBreak="0">
    <w:nsid w:val="084D1D88"/>
    <w:multiLevelType w:val="hybridMultilevel"/>
    <w:tmpl w:val="68527E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0C066B3D"/>
    <w:multiLevelType w:val="hybridMultilevel"/>
    <w:tmpl w:val="F48652B0"/>
    <w:lvl w:ilvl="0" w:tplc="31584502">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0C706829"/>
    <w:multiLevelType w:val="hybridMultilevel"/>
    <w:tmpl w:val="788AC1FA"/>
    <w:lvl w:ilvl="0" w:tplc="080A000F">
      <w:start w:val="1"/>
      <w:numFmt w:val="decimal"/>
      <w:lvlText w:val="%1."/>
      <w:lvlJc w:val="left"/>
      <w:pPr>
        <w:ind w:left="1080" w:hanging="36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3" w15:restartNumberingAfterBreak="0">
    <w:nsid w:val="0D187867"/>
    <w:multiLevelType w:val="hybridMultilevel"/>
    <w:tmpl w:val="D1E85E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0D2751DF"/>
    <w:multiLevelType w:val="hybridMultilevel"/>
    <w:tmpl w:val="28C0A040"/>
    <w:lvl w:ilvl="0" w:tplc="FFFFFFFF">
      <w:start w:val="1"/>
      <w:numFmt w:val="bullet"/>
      <w:lvlText w:val=""/>
      <w:lvlJc w:val="left"/>
      <w:pPr>
        <w:tabs>
          <w:tab w:val="num" w:pos="786"/>
        </w:tabs>
        <w:ind w:left="786"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5326C4"/>
    <w:multiLevelType w:val="multilevel"/>
    <w:tmpl w:val="3F3E7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7"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8" w15:restartNumberingAfterBreak="0">
    <w:nsid w:val="137654F2"/>
    <w:multiLevelType w:val="hybridMultilevel"/>
    <w:tmpl w:val="30DE3634"/>
    <w:lvl w:ilvl="0" w:tplc="D124E3FE">
      <w:start w:val="1"/>
      <w:numFmt w:val="decimal"/>
      <w:lvlText w:val="%1."/>
      <w:lvlJc w:val="left"/>
      <w:pPr>
        <w:ind w:left="1125" w:hanging="360"/>
      </w:pPr>
      <w:rPr>
        <w:b/>
      </w:r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9" w15:restartNumberingAfterBreak="0">
    <w:nsid w:val="14245FB2"/>
    <w:multiLevelType w:val="hybridMultilevel"/>
    <w:tmpl w:val="B3486424"/>
    <w:lvl w:ilvl="0" w:tplc="44ACDD2E">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149843A8"/>
    <w:multiLevelType w:val="hybridMultilevel"/>
    <w:tmpl w:val="7C7E6FB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23" w15:restartNumberingAfterBreak="0">
    <w:nsid w:val="1EF00647"/>
    <w:multiLevelType w:val="hybridMultilevel"/>
    <w:tmpl w:val="A9E42AB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206D2399"/>
    <w:multiLevelType w:val="hybridMultilevel"/>
    <w:tmpl w:val="EB50147E"/>
    <w:lvl w:ilvl="0" w:tplc="863663CE">
      <w:start w:val="1"/>
      <w:numFmt w:val="decimal"/>
      <w:lvlText w:val="%1."/>
      <w:lvlJc w:val="left"/>
      <w:pPr>
        <w:ind w:left="1429" w:hanging="360"/>
      </w:pPr>
      <w:rPr>
        <w:b/>
      </w:rPr>
    </w:lvl>
    <w:lvl w:ilvl="1" w:tplc="080A0019">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5" w15:restartNumberingAfterBreak="0">
    <w:nsid w:val="22C1103E"/>
    <w:multiLevelType w:val="hybridMultilevel"/>
    <w:tmpl w:val="653C0F6C"/>
    <w:lvl w:ilvl="0" w:tplc="080A0019">
      <w:start w:val="1"/>
      <w:numFmt w:val="lowerLetter"/>
      <w:lvlText w:val="%1."/>
      <w:lvlJc w:val="left"/>
      <w:pPr>
        <w:ind w:left="900" w:hanging="360"/>
      </w:pPr>
      <w:rPr>
        <w:b/>
      </w:rPr>
    </w:lvl>
    <w:lvl w:ilvl="1" w:tplc="0C0A0019" w:tentative="1">
      <w:start w:val="1"/>
      <w:numFmt w:val="lowerLetter"/>
      <w:lvlText w:val="%2."/>
      <w:lvlJc w:val="left"/>
      <w:pPr>
        <w:ind w:left="1620" w:hanging="360"/>
      </w:pPr>
    </w:lvl>
    <w:lvl w:ilvl="2" w:tplc="0C0A001B" w:tentative="1">
      <w:start w:val="1"/>
      <w:numFmt w:val="lowerRoman"/>
      <w:lvlText w:val="%3."/>
      <w:lvlJc w:val="right"/>
      <w:pPr>
        <w:ind w:left="2340" w:hanging="180"/>
      </w:pPr>
    </w:lvl>
    <w:lvl w:ilvl="3" w:tplc="0C0A000F" w:tentative="1">
      <w:start w:val="1"/>
      <w:numFmt w:val="decimal"/>
      <w:lvlText w:val="%4."/>
      <w:lvlJc w:val="left"/>
      <w:pPr>
        <w:ind w:left="3060" w:hanging="360"/>
      </w:pPr>
    </w:lvl>
    <w:lvl w:ilvl="4" w:tplc="0C0A0019" w:tentative="1">
      <w:start w:val="1"/>
      <w:numFmt w:val="lowerLetter"/>
      <w:lvlText w:val="%5."/>
      <w:lvlJc w:val="left"/>
      <w:pPr>
        <w:ind w:left="3780" w:hanging="360"/>
      </w:pPr>
    </w:lvl>
    <w:lvl w:ilvl="5" w:tplc="0C0A001B" w:tentative="1">
      <w:start w:val="1"/>
      <w:numFmt w:val="lowerRoman"/>
      <w:lvlText w:val="%6."/>
      <w:lvlJc w:val="right"/>
      <w:pPr>
        <w:ind w:left="4500" w:hanging="180"/>
      </w:pPr>
    </w:lvl>
    <w:lvl w:ilvl="6" w:tplc="0C0A000F" w:tentative="1">
      <w:start w:val="1"/>
      <w:numFmt w:val="decimal"/>
      <w:lvlText w:val="%7."/>
      <w:lvlJc w:val="left"/>
      <w:pPr>
        <w:ind w:left="5220" w:hanging="360"/>
      </w:pPr>
    </w:lvl>
    <w:lvl w:ilvl="7" w:tplc="0C0A0019" w:tentative="1">
      <w:start w:val="1"/>
      <w:numFmt w:val="lowerLetter"/>
      <w:lvlText w:val="%8."/>
      <w:lvlJc w:val="left"/>
      <w:pPr>
        <w:ind w:left="5940" w:hanging="360"/>
      </w:pPr>
    </w:lvl>
    <w:lvl w:ilvl="8" w:tplc="0C0A001B" w:tentative="1">
      <w:start w:val="1"/>
      <w:numFmt w:val="lowerRoman"/>
      <w:lvlText w:val="%9."/>
      <w:lvlJc w:val="right"/>
      <w:pPr>
        <w:ind w:left="6660" w:hanging="180"/>
      </w:pPr>
    </w:lvl>
  </w:abstractNum>
  <w:abstractNum w:abstractNumId="26" w15:restartNumberingAfterBreak="0">
    <w:nsid w:val="253C3333"/>
    <w:multiLevelType w:val="hybridMultilevel"/>
    <w:tmpl w:val="C05C08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2DF139CA"/>
    <w:multiLevelType w:val="hybridMultilevel"/>
    <w:tmpl w:val="7C6E09E0"/>
    <w:lvl w:ilvl="0" w:tplc="FFFFFFFF">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32147505"/>
    <w:multiLevelType w:val="hybridMultilevel"/>
    <w:tmpl w:val="24A8B6A6"/>
    <w:lvl w:ilvl="0" w:tplc="B4AE2F94">
      <w:start w:val="5"/>
      <w:numFmt w:val="bullet"/>
      <w:lvlText w:val=""/>
      <w:lvlJc w:val="left"/>
      <w:pPr>
        <w:tabs>
          <w:tab w:val="num" w:pos="915"/>
        </w:tabs>
        <w:ind w:left="915" w:hanging="555"/>
      </w:pPr>
      <w:rPr>
        <w:rFonts w:ascii="Symbol" w:eastAsia="Times New Roman" w:hAnsi="Symbol" w:cs="Times New Roman" w:hint="default"/>
      </w:rPr>
    </w:lvl>
    <w:lvl w:ilvl="1" w:tplc="9E98CABE" w:tentative="1">
      <w:start w:val="1"/>
      <w:numFmt w:val="bullet"/>
      <w:lvlText w:val="o"/>
      <w:lvlJc w:val="left"/>
      <w:pPr>
        <w:tabs>
          <w:tab w:val="num" w:pos="1440"/>
        </w:tabs>
        <w:ind w:left="1440" w:hanging="360"/>
      </w:pPr>
      <w:rPr>
        <w:rFonts w:ascii="Courier New" w:hAnsi="Courier New" w:hint="default"/>
      </w:rPr>
    </w:lvl>
    <w:lvl w:ilvl="2" w:tplc="8BE0800C" w:tentative="1">
      <w:start w:val="1"/>
      <w:numFmt w:val="bullet"/>
      <w:lvlText w:val=""/>
      <w:lvlJc w:val="left"/>
      <w:pPr>
        <w:tabs>
          <w:tab w:val="num" w:pos="2160"/>
        </w:tabs>
        <w:ind w:left="2160" w:hanging="360"/>
      </w:pPr>
      <w:rPr>
        <w:rFonts w:ascii="Wingdings" w:hAnsi="Wingdings" w:hint="default"/>
      </w:rPr>
    </w:lvl>
    <w:lvl w:ilvl="3" w:tplc="E0C4428C" w:tentative="1">
      <w:start w:val="1"/>
      <w:numFmt w:val="bullet"/>
      <w:lvlText w:val=""/>
      <w:lvlJc w:val="left"/>
      <w:pPr>
        <w:tabs>
          <w:tab w:val="num" w:pos="2880"/>
        </w:tabs>
        <w:ind w:left="2880" w:hanging="360"/>
      </w:pPr>
      <w:rPr>
        <w:rFonts w:ascii="Symbol" w:hAnsi="Symbol" w:hint="default"/>
      </w:rPr>
    </w:lvl>
    <w:lvl w:ilvl="4" w:tplc="6EE853AC" w:tentative="1">
      <w:start w:val="1"/>
      <w:numFmt w:val="bullet"/>
      <w:lvlText w:val="o"/>
      <w:lvlJc w:val="left"/>
      <w:pPr>
        <w:tabs>
          <w:tab w:val="num" w:pos="3600"/>
        </w:tabs>
        <w:ind w:left="3600" w:hanging="360"/>
      </w:pPr>
      <w:rPr>
        <w:rFonts w:ascii="Courier New" w:hAnsi="Courier New" w:hint="default"/>
      </w:rPr>
    </w:lvl>
    <w:lvl w:ilvl="5" w:tplc="421EF23C" w:tentative="1">
      <w:start w:val="1"/>
      <w:numFmt w:val="bullet"/>
      <w:lvlText w:val=""/>
      <w:lvlJc w:val="left"/>
      <w:pPr>
        <w:tabs>
          <w:tab w:val="num" w:pos="4320"/>
        </w:tabs>
        <w:ind w:left="4320" w:hanging="360"/>
      </w:pPr>
      <w:rPr>
        <w:rFonts w:ascii="Wingdings" w:hAnsi="Wingdings" w:hint="default"/>
      </w:rPr>
    </w:lvl>
    <w:lvl w:ilvl="6" w:tplc="9D4AB288" w:tentative="1">
      <w:start w:val="1"/>
      <w:numFmt w:val="bullet"/>
      <w:lvlText w:val=""/>
      <w:lvlJc w:val="left"/>
      <w:pPr>
        <w:tabs>
          <w:tab w:val="num" w:pos="5040"/>
        </w:tabs>
        <w:ind w:left="5040" w:hanging="360"/>
      </w:pPr>
      <w:rPr>
        <w:rFonts w:ascii="Symbol" w:hAnsi="Symbol" w:hint="default"/>
      </w:rPr>
    </w:lvl>
    <w:lvl w:ilvl="7" w:tplc="8A821304" w:tentative="1">
      <w:start w:val="1"/>
      <w:numFmt w:val="bullet"/>
      <w:lvlText w:val="o"/>
      <w:lvlJc w:val="left"/>
      <w:pPr>
        <w:tabs>
          <w:tab w:val="num" w:pos="5760"/>
        </w:tabs>
        <w:ind w:left="5760" w:hanging="360"/>
      </w:pPr>
      <w:rPr>
        <w:rFonts w:ascii="Courier New" w:hAnsi="Courier New" w:hint="default"/>
      </w:rPr>
    </w:lvl>
    <w:lvl w:ilvl="8" w:tplc="BE9A92A2"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3B196778"/>
    <w:multiLevelType w:val="hybridMultilevel"/>
    <w:tmpl w:val="6470A700"/>
    <w:lvl w:ilvl="0" w:tplc="44C6C7B6">
      <w:start w:val="5"/>
      <w:numFmt w:val="bullet"/>
      <w:lvlText w:val=""/>
      <w:lvlJc w:val="left"/>
      <w:pPr>
        <w:tabs>
          <w:tab w:val="num" w:pos="915"/>
        </w:tabs>
        <w:ind w:left="915" w:hanging="555"/>
      </w:pPr>
      <w:rPr>
        <w:rFonts w:ascii="Symbol" w:eastAsia="Times New Roman" w:hAnsi="Symbol" w:cs="Times New Roman" w:hint="default"/>
      </w:rPr>
    </w:lvl>
    <w:lvl w:ilvl="1" w:tplc="0E68F786">
      <w:start w:val="1"/>
      <w:numFmt w:val="bullet"/>
      <w:lvlText w:val="o"/>
      <w:lvlJc w:val="left"/>
      <w:pPr>
        <w:tabs>
          <w:tab w:val="num" w:pos="1440"/>
        </w:tabs>
        <w:ind w:left="1440" w:hanging="360"/>
      </w:pPr>
      <w:rPr>
        <w:rFonts w:ascii="Courier New" w:hAnsi="Courier New" w:hint="default"/>
      </w:rPr>
    </w:lvl>
    <w:lvl w:ilvl="2" w:tplc="9436607C" w:tentative="1">
      <w:start w:val="1"/>
      <w:numFmt w:val="bullet"/>
      <w:lvlText w:val=""/>
      <w:lvlJc w:val="left"/>
      <w:pPr>
        <w:tabs>
          <w:tab w:val="num" w:pos="2160"/>
        </w:tabs>
        <w:ind w:left="2160" w:hanging="360"/>
      </w:pPr>
      <w:rPr>
        <w:rFonts w:ascii="Wingdings" w:hAnsi="Wingdings" w:hint="default"/>
      </w:rPr>
    </w:lvl>
    <w:lvl w:ilvl="3" w:tplc="F59ACDB4" w:tentative="1">
      <w:start w:val="1"/>
      <w:numFmt w:val="bullet"/>
      <w:lvlText w:val=""/>
      <w:lvlJc w:val="left"/>
      <w:pPr>
        <w:tabs>
          <w:tab w:val="num" w:pos="2880"/>
        </w:tabs>
        <w:ind w:left="2880" w:hanging="360"/>
      </w:pPr>
      <w:rPr>
        <w:rFonts w:ascii="Symbol" w:hAnsi="Symbol" w:hint="default"/>
      </w:rPr>
    </w:lvl>
    <w:lvl w:ilvl="4" w:tplc="E6E0D522" w:tentative="1">
      <w:start w:val="1"/>
      <w:numFmt w:val="bullet"/>
      <w:lvlText w:val="o"/>
      <w:lvlJc w:val="left"/>
      <w:pPr>
        <w:tabs>
          <w:tab w:val="num" w:pos="3600"/>
        </w:tabs>
        <w:ind w:left="3600" w:hanging="360"/>
      </w:pPr>
      <w:rPr>
        <w:rFonts w:ascii="Courier New" w:hAnsi="Courier New" w:hint="default"/>
      </w:rPr>
    </w:lvl>
    <w:lvl w:ilvl="5" w:tplc="09185D58" w:tentative="1">
      <w:start w:val="1"/>
      <w:numFmt w:val="bullet"/>
      <w:lvlText w:val=""/>
      <w:lvlJc w:val="left"/>
      <w:pPr>
        <w:tabs>
          <w:tab w:val="num" w:pos="4320"/>
        </w:tabs>
        <w:ind w:left="4320" w:hanging="360"/>
      </w:pPr>
      <w:rPr>
        <w:rFonts w:ascii="Wingdings" w:hAnsi="Wingdings" w:hint="default"/>
      </w:rPr>
    </w:lvl>
    <w:lvl w:ilvl="6" w:tplc="733C636C" w:tentative="1">
      <w:start w:val="1"/>
      <w:numFmt w:val="bullet"/>
      <w:lvlText w:val=""/>
      <w:lvlJc w:val="left"/>
      <w:pPr>
        <w:tabs>
          <w:tab w:val="num" w:pos="5040"/>
        </w:tabs>
        <w:ind w:left="5040" w:hanging="360"/>
      </w:pPr>
      <w:rPr>
        <w:rFonts w:ascii="Symbol" w:hAnsi="Symbol" w:hint="default"/>
      </w:rPr>
    </w:lvl>
    <w:lvl w:ilvl="7" w:tplc="9238D8F0" w:tentative="1">
      <w:start w:val="1"/>
      <w:numFmt w:val="bullet"/>
      <w:lvlText w:val="o"/>
      <w:lvlJc w:val="left"/>
      <w:pPr>
        <w:tabs>
          <w:tab w:val="num" w:pos="5760"/>
        </w:tabs>
        <w:ind w:left="5760" w:hanging="360"/>
      </w:pPr>
      <w:rPr>
        <w:rFonts w:ascii="Courier New" w:hAnsi="Courier New" w:hint="default"/>
      </w:rPr>
    </w:lvl>
    <w:lvl w:ilvl="8" w:tplc="2AF2F6F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C20455B"/>
    <w:multiLevelType w:val="hybridMultilevel"/>
    <w:tmpl w:val="F814A43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5"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36"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3F944348"/>
    <w:multiLevelType w:val="hybridMultilevel"/>
    <w:tmpl w:val="F8BAA1D4"/>
    <w:lvl w:ilvl="0" w:tplc="D1C61B96">
      <w:start w:val="1"/>
      <w:numFmt w:val="decimal"/>
      <w:lvlText w:val="%1."/>
      <w:lvlJc w:val="left"/>
      <w:pPr>
        <w:ind w:left="720" w:hanging="360"/>
      </w:pPr>
      <w:rPr>
        <w:rFonts w:hint="default"/>
        <w:b w:val="0"/>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41064947"/>
    <w:multiLevelType w:val="hybridMultilevel"/>
    <w:tmpl w:val="A5B80E06"/>
    <w:lvl w:ilvl="0" w:tplc="FFFFFFFF">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9"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41726820"/>
    <w:multiLevelType w:val="hybridMultilevel"/>
    <w:tmpl w:val="DE6EC4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42877B4F"/>
    <w:multiLevelType w:val="hybridMultilevel"/>
    <w:tmpl w:val="73B217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42C71355"/>
    <w:multiLevelType w:val="hybridMultilevel"/>
    <w:tmpl w:val="A9E42AB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43C51BF9"/>
    <w:multiLevelType w:val="hybridMultilevel"/>
    <w:tmpl w:val="89B8D592"/>
    <w:lvl w:ilvl="0" w:tplc="080A0001">
      <w:start w:val="1"/>
      <w:numFmt w:val="bullet"/>
      <w:lvlText w:val=""/>
      <w:lvlJc w:val="left"/>
      <w:pPr>
        <w:ind w:left="784" w:hanging="360"/>
      </w:pPr>
      <w:rPr>
        <w:rFonts w:ascii="Symbol" w:hAnsi="Symbol" w:hint="default"/>
      </w:rPr>
    </w:lvl>
    <w:lvl w:ilvl="1" w:tplc="080A0003">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45"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15:restartNumberingAfterBreak="0">
    <w:nsid w:val="47956850"/>
    <w:multiLevelType w:val="hybridMultilevel"/>
    <w:tmpl w:val="3084C110"/>
    <w:lvl w:ilvl="0" w:tplc="D4C4FA3C">
      <w:start w:val="5"/>
      <w:numFmt w:val="bullet"/>
      <w:lvlText w:val=""/>
      <w:lvlJc w:val="left"/>
      <w:pPr>
        <w:tabs>
          <w:tab w:val="num" w:pos="915"/>
        </w:tabs>
        <w:ind w:left="915" w:hanging="555"/>
      </w:pPr>
      <w:rPr>
        <w:rFonts w:ascii="Symbol" w:eastAsia="Times New Roman" w:hAnsi="Symbol" w:cs="Times New Roman" w:hint="default"/>
      </w:rPr>
    </w:lvl>
    <w:lvl w:ilvl="1" w:tplc="9D3C6F7E">
      <w:start w:val="1"/>
      <w:numFmt w:val="bullet"/>
      <w:lvlText w:val="o"/>
      <w:lvlJc w:val="left"/>
      <w:pPr>
        <w:tabs>
          <w:tab w:val="num" w:pos="1440"/>
        </w:tabs>
        <w:ind w:left="1440" w:hanging="360"/>
      </w:pPr>
      <w:rPr>
        <w:rFonts w:ascii="Courier New" w:hAnsi="Courier New" w:hint="default"/>
      </w:rPr>
    </w:lvl>
    <w:lvl w:ilvl="2" w:tplc="C87016FA" w:tentative="1">
      <w:start w:val="1"/>
      <w:numFmt w:val="bullet"/>
      <w:lvlText w:val=""/>
      <w:lvlJc w:val="left"/>
      <w:pPr>
        <w:tabs>
          <w:tab w:val="num" w:pos="2160"/>
        </w:tabs>
        <w:ind w:left="2160" w:hanging="360"/>
      </w:pPr>
      <w:rPr>
        <w:rFonts w:ascii="Wingdings" w:hAnsi="Wingdings" w:hint="default"/>
      </w:rPr>
    </w:lvl>
    <w:lvl w:ilvl="3" w:tplc="E02C975A" w:tentative="1">
      <w:start w:val="1"/>
      <w:numFmt w:val="bullet"/>
      <w:lvlText w:val=""/>
      <w:lvlJc w:val="left"/>
      <w:pPr>
        <w:tabs>
          <w:tab w:val="num" w:pos="2880"/>
        </w:tabs>
        <w:ind w:left="2880" w:hanging="360"/>
      </w:pPr>
      <w:rPr>
        <w:rFonts w:ascii="Symbol" w:hAnsi="Symbol" w:hint="default"/>
      </w:rPr>
    </w:lvl>
    <w:lvl w:ilvl="4" w:tplc="C63C844A" w:tentative="1">
      <w:start w:val="1"/>
      <w:numFmt w:val="bullet"/>
      <w:lvlText w:val="o"/>
      <w:lvlJc w:val="left"/>
      <w:pPr>
        <w:tabs>
          <w:tab w:val="num" w:pos="3600"/>
        </w:tabs>
        <w:ind w:left="3600" w:hanging="360"/>
      </w:pPr>
      <w:rPr>
        <w:rFonts w:ascii="Courier New" w:hAnsi="Courier New" w:hint="default"/>
      </w:rPr>
    </w:lvl>
    <w:lvl w:ilvl="5" w:tplc="A56CB98E" w:tentative="1">
      <w:start w:val="1"/>
      <w:numFmt w:val="bullet"/>
      <w:lvlText w:val=""/>
      <w:lvlJc w:val="left"/>
      <w:pPr>
        <w:tabs>
          <w:tab w:val="num" w:pos="4320"/>
        </w:tabs>
        <w:ind w:left="4320" w:hanging="360"/>
      </w:pPr>
      <w:rPr>
        <w:rFonts w:ascii="Wingdings" w:hAnsi="Wingdings" w:hint="default"/>
      </w:rPr>
    </w:lvl>
    <w:lvl w:ilvl="6" w:tplc="11703C5A" w:tentative="1">
      <w:start w:val="1"/>
      <w:numFmt w:val="bullet"/>
      <w:lvlText w:val=""/>
      <w:lvlJc w:val="left"/>
      <w:pPr>
        <w:tabs>
          <w:tab w:val="num" w:pos="5040"/>
        </w:tabs>
        <w:ind w:left="5040" w:hanging="360"/>
      </w:pPr>
      <w:rPr>
        <w:rFonts w:ascii="Symbol" w:hAnsi="Symbol" w:hint="default"/>
      </w:rPr>
    </w:lvl>
    <w:lvl w:ilvl="7" w:tplc="9B1ADCEC" w:tentative="1">
      <w:start w:val="1"/>
      <w:numFmt w:val="bullet"/>
      <w:lvlText w:val="o"/>
      <w:lvlJc w:val="left"/>
      <w:pPr>
        <w:tabs>
          <w:tab w:val="num" w:pos="5760"/>
        </w:tabs>
        <w:ind w:left="5760" w:hanging="360"/>
      </w:pPr>
      <w:rPr>
        <w:rFonts w:ascii="Courier New" w:hAnsi="Courier New" w:hint="default"/>
      </w:rPr>
    </w:lvl>
    <w:lvl w:ilvl="8" w:tplc="F39435EE"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8A5167A"/>
    <w:multiLevelType w:val="multilevel"/>
    <w:tmpl w:val="DB0CF18A"/>
    <w:lvl w:ilvl="0">
      <w:start w:val="1"/>
      <w:numFmt w:val="decimal"/>
      <w:lvlText w:val="%1."/>
      <w:lvlJc w:val="left"/>
      <w:pPr>
        <w:ind w:left="360" w:hanging="360"/>
      </w:pPr>
    </w:lvl>
    <w:lvl w:ilvl="1">
      <w:start w:val="1"/>
      <w:numFmt w:val="bullet"/>
      <w:lvlText w:val="o"/>
      <w:lvlJc w:val="left"/>
      <w:pPr>
        <w:ind w:left="792" w:hanging="432"/>
      </w:pPr>
      <w:rPr>
        <w:rFonts w:ascii="Courier New" w:hAnsi="Courier New" w:cs="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4E1E0E40"/>
    <w:multiLevelType w:val="hybridMultilevel"/>
    <w:tmpl w:val="C0F0420A"/>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15:restartNumberingAfterBreak="0">
    <w:nsid w:val="53A47634"/>
    <w:multiLevelType w:val="hybridMultilevel"/>
    <w:tmpl w:val="217255BA"/>
    <w:lvl w:ilvl="0" w:tplc="080A000F">
      <w:start w:val="1"/>
      <w:numFmt w:val="decimal"/>
      <w:lvlText w:val="%1."/>
      <w:lvlJc w:val="left"/>
      <w:pPr>
        <w:ind w:left="1080" w:hanging="36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53"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54" w15:restartNumberingAfterBreak="0">
    <w:nsid w:val="58226B4A"/>
    <w:multiLevelType w:val="hybridMultilevel"/>
    <w:tmpl w:val="BF0822DA"/>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A68177B"/>
    <w:multiLevelType w:val="multilevel"/>
    <w:tmpl w:val="DB0CF18A"/>
    <w:lvl w:ilvl="0">
      <w:start w:val="1"/>
      <w:numFmt w:val="decimal"/>
      <w:lvlText w:val="%1."/>
      <w:lvlJc w:val="left"/>
      <w:pPr>
        <w:ind w:left="360" w:hanging="360"/>
      </w:pPr>
    </w:lvl>
    <w:lvl w:ilvl="1">
      <w:start w:val="1"/>
      <w:numFmt w:val="bullet"/>
      <w:lvlText w:val="o"/>
      <w:lvlJc w:val="left"/>
      <w:pPr>
        <w:ind w:left="792" w:hanging="432"/>
      </w:pPr>
      <w:rPr>
        <w:rFonts w:ascii="Courier New" w:hAnsi="Courier New" w:cs="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5AAF2EF6"/>
    <w:multiLevelType w:val="multilevel"/>
    <w:tmpl w:val="DB0CF18A"/>
    <w:lvl w:ilvl="0">
      <w:start w:val="1"/>
      <w:numFmt w:val="decimal"/>
      <w:lvlText w:val="%1."/>
      <w:lvlJc w:val="left"/>
      <w:pPr>
        <w:ind w:left="360" w:hanging="360"/>
      </w:pPr>
    </w:lvl>
    <w:lvl w:ilvl="1">
      <w:start w:val="1"/>
      <w:numFmt w:val="bullet"/>
      <w:lvlText w:val="o"/>
      <w:lvlJc w:val="left"/>
      <w:pPr>
        <w:ind w:left="792" w:hanging="432"/>
      </w:pPr>
      <w:rPr>
        <w:rFonts w:ascii="Courier New" w:hAnsi="Courier New" w:cs="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5FDE2082"/>
    <w:multiLevelType w:val="multilevel"/>
    <w:tmpl w:val="49FE259A"/>
    <w:lvl w:ilvl="0">
      <w:start w:val="1"/>
      <w:numFmt w:val="decimal"/>
      <w:lvlText w:val="%1."/>
      <w:lvlJc w:val="left"/>
      <w:pPr>
        <w:ind w:left="360" w:hanging="360"/>
      </w:pPr>
    </w:lvl>
    <w:lvl w:ilvl="1">
      <w:start w:val="1"/>
      <w:numFmt w:val="bullet"/>
      <w:lvlText w:val="o"/>
      <w:lvlJc w:val="left"/>
      <w:pPr>
        <w:ind w:left="792" w:hanging="432"/>
      </w:pPr>
      <w:rPr>
        <w:rFonts w:ascii="Courier New" w:hAnsi="Courier New" w:cs="Courier New" w:hint="default"/>
      </w:rPr>
    </w:lvl>
    <w:lvl w:ilvl="2">
      <w:start w:val="1"/>
      <w:numFmt w:val="decimal"/>
      <w:lvlText w:val="%1.%2.%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59" w15:restartNumberingAfterBreak="0">
    <w:nsid w:val="69F51A0D"/>
    <w:multiLevelType w:val="hybridMultilevel"/>
    <w:tmpl w:val="12EE72FC"/>
    <w:lvl w:ilvl="0" w:tplc="48C2BB1E">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CCE68B7"/>
    <w:multiLevelType w:val="hybridMultilevel"/>
    <w:tmpl w:val="2008264E"/>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1" w15:restartNumberingAfterBreak="0">
    <w:nsid w:val="6EE04731"/>
    <w:multiLevelType w:val="multilevel"/>
    <w:tmpl w:val="49FE259A"/>
    <w:lvl w:ilvl="0">
      <w:start w:val="1"/>
      <w:numFmt w:val="decimal"/>
      <w:lvlText w:val="%1."/>
      <w:lvlJc w:val="left"/>
      <w:pPr>
        <w:ind w:left="360" w:hanging="360"/>
      </w:pPr>
    </w:lvl>
    <w:lvl w:ilvl="1">
      <w:start w:val="1"/>
      <w:numFmt w:val="bullet"/>
      <w:lvlText w:val="o"/>
      <w:lvlJc w:val="left"/>
      <w:pPr>
        <w:ind w:left="792" w:hanging="432"/>
      </w:pPr>
      <w:rPr>
        <w:rFonts w:ascii="Courier New" w:hAnsi="Courier New" w:cs="Courier New" w:hint="default"/>
      </w:rPr>
    </w:lvl>
    <w:lvl w:ilvl="2">
      <w:start w:val="1"/>
      <w:numFmt w:val="decimal"/>
      <w:lvlText w:val="%1.%2.%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70415062"/>
    <w:multiLevelType w:val="multilevel"/>
    <w:tmpl w:val="9FBA40FE"/>
    <w:lvl w:ilvl="0">
      <w:start w:val="2"/>
      <w:numFmt w:val="decimal"/>
      <w:lvlText w:val="%1."/>
      <w:lvlJc w:val="left"/>
      <w:pPr>
        <w:tabs>
          <w:tab w:val="num" w:pos="5606"/>
        </w:tabs>
        <w:ind w:left="5606" w:hanging="360"/>
      </w:pPr>
      <w:rPr>
        <w:rFonts w:hint="default"/>
      </w:rPr>
    </w:lvl>
    <w:lvl w:ilvl="1">
      <w:start w:val="2"/>
      <w:numFmt w:val="decimal"/>
      <w:lvlText w:val="%1.%2."/>
      <w:lvlJc w:val="left"/>
      <w:pPr>
        <w:tabs>
          <w:tab w:val="num" w:pos="5801"/>
        </w:tabs>
        <w:ind w:left="5801" w:hanging="555"/>
      </w:pPr>
      <w:rPr>
        <w:rFonts w:hint="default"/>
      </w:rPr>
    </w:lvl>
    <w:lvl w:ilvl="2">
      <w:start w:val="1"/>
      <w:numFmt w:val="decimal"/>
      <w:lvlText w:val="%1.%2.%3."/>
      <w:lvlJc w:val="left"/>
      <w:pPr>
        <w:tabs>
          <w:tab w:val="num" w:pos="5966"/>
        </w:tabs>
        <w:ind w:left="5966" w:hanging="720"/>
      </w:pPr>
      <w:rPr>
        <w:rFonts w:hint="default"/>
      </w:rPr>
    </w:lvl>
    <w:lvl w:ilvl="3">
      <w:start w:val="1"/>
      <w:numFmt w:val="decimal"/>
      <w:lvlText w:val="%1.%2.%3.%4."/>
      <w:lvlJc w:val="left"/>
      <w:pPr>
        <w:tabs>
          <w:tab w:val="num" w:pos="5966"/>
        </w:tabs>
        <w:ind w:left="5966" w:hanging="720"/>
      </w:pPr>
      <w:rPr>
        <w:rFonts w:hint="default"/>
      </w:rPr>
    </w:lvl>
    <w:lvl w:ilvl="4">
      <w:start w:val="1"/>
      <w:numFmt w:val="decimal"/>
      <w:lvlText w:val="%1.%2.%3.%4.%5."/>
      <w:lvlJc w:val="left"/>
      <w:pPr>
        <w:tabs>
          <w:tab w:val="num" w:pos="6326"/>
        </w:tabs>
        <w:ind w:left="6326" w:hanging="1080"/>
      </w:pPr>
      <w:rPr>
        <w:rFonts w:hint="default"/>
      </w:rPr>
    </w:lvl>
    <w:lvl w:ilvl="5">
      <w:start w:val="1"/>
      <w:numFmt w:val="decimal"/>
      <w:lvlText w:val="%1.%2.%3.%4.%5.%6."/>
      <w:lvlJc w:val="left"/>
      <w:pPr>
        <w:tabs>
          <w:tab w:val="num" w:pos="6326"/>
        </w:tabs>
        <w:ind w:left="6326" w:hanging="1080"/>
      </w:pPr>
      <w:rPr>
        <w:rFonts w:hint="default"/>
      </w:rPr>
    </w:lvl>
    <w:lvl w:ilvl="6">
      <w:start w:val="1"/>
      <w:numFmt w:val="decimal"/>
      <w:lvlText w:val="%1.%2.%3.%4.%5.%6.%7."/>
      <w:lvlJc w:val="left"/>
      <w:pPr>
        <w:tabs>
          <w:tab w:val="num" w:pos="6686"/>
        </w:tabs>
        <w:ind w:left="6686" w:hanging="1440"/>
      </w:pPr>
      <w:rPr>
        <w:rFonts w:hint="default"/>
      </w:rPr>
    </w:lvl>
    <w:lvl w:ilvl="7">
      <w:start w:val="1"/>
      <w:numFmt w:val="decimal"/>
      <w:lvlText w:val="%1.%2.%3.%4.%5.%6.%7.%8."/>
      <w:lvlJc w:val="left"/>
      <w:pPr>
        <w:tabs>
          <w:tab w:val="num" w:pos="6686"/>
        </w:tabs>
        <w:ind w:left="6686" w:hanging="1440"/>
      </w:pPr>
      <w:rPr>
        <w:rFonts w:hint="default"/>
      </w:rPr>
    </w:lvl>
    <w:lvl w:ilvl="8">
      <w:start w:val="1"/>
      <w:numFmt w:val="decimal"/>
      <w:lvlText w:val="%1.%2.%3.%4.%5.%6.%7.%8.%9."/>
      <w:lvlJc w:val="left"/>
      <w:pPr>
        <w:tabs>
          <w:tab w:val="num" w:pos="7046"/>
        </w:tabs>
        <w:ind w:left="7046" w:hanging="1800"/>
      </w:pPr>
      <w:rPr>
        <w:rFonts w:hint="default"/>
      </w:rPr>
    </w:lvl>
  </w:abstractNum>
  <w:abstractNum w:abstractNumId="63" w15:restartNumberingAfterBreak="0">
    <w:nsid w:val="70DD1204"/>
    <w:multiLevelType w:val="hybridMultilevel"/>
    <w:tmpl w:val="8DB872DC"/>
    <w:lvl w:ilvl="0" w:tplc="FFFFFFFF">
      <w:start w:val="5"/>
      <w:numFmt w:val="bullet"/>
      <w:lvlText w:val=""/>
      <w:lvlJc w:val="left"/>
      <w:pPr>
        <w:tabs>
          <w:tab w:val="num" w:pos="915"/>
        </w:tabs>
        <w:ind w:left="915" w:hanging="555"/>
      </w:pPr>
      <w:rPr>
        <w:rFonts w:ascii="Symbol" w:eastAsia="Times New Roman" w:hAnsi="Symbol"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15:restartNumberingAfterBreak="0">
    <w:nsid w:val="716F0674"/>
    <w:multiLevelType w:val="hybridMultilevel"/>
    <w:tmpl w:val="E13080FC"/>
    <w:lvl w:ilvl="0" w:tplc="080A0001">
      <w:start w:val="1"/>
      <w:numFmt w:val="bullet"/>
      <w:lvlText w:val=""/>
      <w:lvlJc w:val="left"/>
      <w:pPr>
        <w:ind w:left="784" w:hanging="360"/>
      </w:pPr>
      <w:rPr>
        <w:rFonts w:ascii="Symbol" w:hAnsi="Symbol" w:hint="default"/>
      </w:rPr>
    </w:lvl>
    <w:lvl w:ilvl="1" w:tplc="AA24B8CE">
      <w:numFmt w:val="bullet"/>
      <w:lvlText w:val="•"/>
      <w:lvlJc w:val="left"/>
      <w:pPr>
        <w:ind w:left="1854" w:hanging="710"/>
      </w:pPr>
      <w:rPr>
        <w:rFonts w:ascii="Calibri" w:eastAsiaTheme="minorHAnsi" w:hAnsi="Calibri" w:cs="Calibri"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65" w15:restartNumberingAfterBreak="0">
    <w:nsid w:val="72A443D1"/>
    <w:multiLevelType w:val="multilevel"/>
    <w:tmpl w:val="17A4512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3482" w:hanging="504"/>
      </w:pPr>
      <w:rPr>
        <w:b/>
        <w:lang w:val="es-E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7594131D"/>
    <w:multiLevelType w:val="multilevel"/>
    <w:tmpl w:val="DB0CF18A"/>
    <w:lvl w:ilvl="0">
      <w:start w:val="1"/>
      <w:numFmt w:val="decimal"/>
      <w:lvlText w:val="%1."/>
      <w:lvlJc w:val="left"/>
      <w:pPr>
        <w:ind w:left="360" w:hanging="360"/>
      </w:pPr>
    </w:lvl>
    <w:lvl w:ilvl="1">
      <w:start w:val="1"/>
      <w:numFmt w:val="bullet"/>
      <w:lvlText w:val="o"/>
      <w:lvlJc w:val="left"/>
      <w:pPr>
        <w:ind w:left="792" w:hanging="432"/>
      </w:pPr>
      <w:rPr>
        <w:rFonts w:ascii="Courier New" w:hAnsi="Courier New" w:cs="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68"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9" w15:restartNumberingAfterBreak="0">
    <w:nsid w:val="7B1E054D"/>
    <w:multiLevelType w:val="multilevel"/>
    <w:tmpl w:val="DB0CF18A"/>
    <w:lvl w:ilvl="0">
      <w:start w:val="1"/>
      <w:numFmt w:val="decimal"/>
      <w:lvlText w:val="%1."/>
      <w:lvlJc w:val="left"/>
      <w:pPr>
        <w:ind w:left="360" w:hanging="360"/>
      </w:pPr>
    </w:lvl>
    <w:lvl w:ilvl="1">
      <w:start w:val="1"/>
      <w:numFmt w:val="bullet"/>
      <w:lvlText w:val="o"/>
      <w:lvlJc w:val="left"/>
      <w:pPr>
        <w:ind w:left="792" w:hanging="432"/>
      </w:pPr>
      <w:rPr>
        <w:rFonts w:ascii="Courier New" w:hAnsi="Courier New" w:cs="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7C10338D"/>
    <w:multiLevelType w:val="hybridMultilevel"/>
    <w:tmpl w:val="B624255C"/>
    <w:lvl w:ilvl="0" w:tplc="FFFFFFFF">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72" w15:restartNumberingAfterBreak="0">
    <w:nsid w:val="7E2A635E"/>
    <w:multiLevelType w:val="hybridMultilevel"/>
    <w:tmpl w:val="D760FA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15:restartNumberingAfterBreak="0">
    <w:nsid w:val="7F6109EA"/>
    <w:multiLevelType w:val="hybridMultilevel"/>
    <w:tmpl w:val="E9E204F8"/>
    <w:lvl w:ilvl="0" w:tplc="FFFFFFFF">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428497982">
    <w:abstractNumId w:val="62"/>
  </w:num>
  <w:num w:numId="2" w16cid:durableId="1808163890">
    <w:abstractNumId w:val="16"/>
  </w:num>
  <w:num w:numId="3" w16cid:durableId="1666319466">
    <w:abstractNumId w:val="35"/>
  </w:num>
  <w:num w:numId="4" w16cid:durableId="558323590">
    <w:abstractNumId w:val="53"/>
  </w:num>
  <w:num w:numId="5" w16cid:durableId="1780173991">
    <w:abstractNumId w:val="0"/>
  </w:num>
  <w:num w:numId="6" w16cid:durableId="1838033683">
    <w:abstractNumId w:val="27"/>
  </w:num>
  <w:num w:numId="7" w16cid:durableId="1369450610">
    <w:abstractNumId w:val="24"/>
  </w:num>
  <w:num w:numId="8" w16cid:durableId="285627552">
    <w:abstractNumId w:val="47"/>
  </w:num>
  <w:num w:numId="9" w16cid:durableId="1607882416">
    <w:abstractNumId w:val="28"/>
  </w:num>
  <w:num w:numId="10" w16cid:durableId="1808157749">
    <w:abstractNumId w:val="19"/>
  </w:num>
  <w:num w:numId="11" w16cid:durableId="1082221956">
    <w:abstractNumId w:val="21"/>
  </w:num>
  <w:num w:numId="12" w16cid:durableId="410469083">
    <w:abstractNumId w:val="22"/>
  </w:num>
  <w:num w:numId="13" w16cid:durableId="1194000385">
    <w:abstractNumId w:val="29"/>
  </w:num>
  <w:num w:numId="14" w16cid:durableId="1894654628">
    <w:abstractNumId w:val="32"/>
  </w:num>
  <w:num w:numId="15" w16cid:durableId="1399474935">
    <w:abstractNumId w:val="46"/>
  </w:num>
  <w:num w:numId="16" w16cid:durableId="902984730">
    <w:abstractNumId w:val="43"/>
  </w:num>
  <w:num w:numId="17" w16cid:durableId="834540747">
    <w:abstractNumId w:val="39"/>
  </w:num>
  <w:num w:numId="18" w16cid:durableId="789593681">
    <w:abstractNumId w:val="36"/>
  </w:num>
  <w:num w:numId="19" w16cid:durableId="2081320074">
    <w:abstractNumId w:val="68"/>
  </w:num>
  <w:num w:numId="20" w16cid:durableId="1906184352">
    <w:abstractNumId w:val="17"/>
  </w:num>
  <w:num w:numId="21" w16cid:durableId="1501693590">
    <w:abstractNumId w:val="45"/>
  </w:num>
  <w:num w:numId="22" w16cid:durableId="1626740978">
    <w:abstractNumId w:val="65"/>
  </w:num>
  <w:num w:numId="23" w16cid:durableId="1406489364">
    <w:abstractNumId w:val="25"/>
  </w:num>
  <w:num w:numId="24" w16cid:durableId="495732827">
    <w:abstractNumId w:val="34"/>
  </w:num>
  <w:num w:numId="25" w16cid:durableId="2144275826">
    <w:abstractNumId w:val="60"/>
  </w:num>
  <w:num w:numId="26" w16cid:durableId="683434993">
    <w:abstractNumId w:val="50"/>
  </w:num>
  <w:num w:numId="27" w16cid:durableId="1754230890">
    <w:abstractNumId w:val="58"/>
  </w:num>
  <w:num w:numId="28" w16cid:durableId="1934896186">
    <w:abstractNumId w:val="14"/>
  </w:num>
  <w:num w:numId="29" w16cid:durableId="2829991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43797473">
    <w:abstractNumId w:val="52"/>
  </w:num>
  <w:num w:numId="31" w16cid:durableId="40248787">
    <w:abstractNumId w:val="5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8601344">
    <w:abstractNumId w:val="4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7233697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86616362">
    <w:abstractNumId w:val="3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65379100">
    <w:abstractNumId w:val="70"/>
  </w:num>
  <w:num w:numId="36" w16cid:durableId="428236527">
    <w:abstractNumId w:val="30"/>
  </w:num>
  <w:num w:numId="37" w16cid:durableId="1012339194">
    <w:abstractNumId w:val="15"/>
  </w:num>
  <w:num w:numId="38" w16cid:durableId="375394948">
    <w:abstractNumId w:val="73"/>
  </w:num>
  <w:num w:numId="39" w16cid:durableId="669333675">
    <w:abstractNumId w:val="10"/>
  </w:num>
  <w:num w:numId="40" w16cid:durableId="1936672663">
    <w:abstractNumId w:val="18"/>
  </w:num>
  <w:num w:numId="41" w16cid:durableId="1099373461">
    <w:abstractNumId w:val="63"/>
  </w:num>
  <w:num w:numId="42" w16cid:durableId="817116404">
    <w:abstractNumId w:val="8"/>
  </w:num>
  <w:num w:numId="43" w16cid:durableId="167668814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53347028">
    <w:abstractNumId w:val="37"/>
  </w:num>
  <w:num w:numId="45" w16cid:durableId="1799570419">
    <w:abstractNumId w:val="71"/>
  </w:num>
  <w:num w:numId="46" w16cid:durableId="1221206634">
    <w:abstractNumId w:val="38"/>
  </w:num>
  <w:num w:numId="47" w16cid:durableId="784693598">
    <w:abstractNumId w:val="26"/>
  </w:num>
  <w:num w:numId="48" w16cid:durableId="1835879370">
    <w:abstractNumId w:val="20"/>
  </w:num>
  <w:num w:numId="49" w16cid:durableId="1073548848">
    <w:abstractNumId w:val="40"/>
  </w:num>
  <w:num w:numId="50" w16cid:durableId="339502827">
    <w:abstractNumId w:val="9"/>
  </w:num>
  <w:num w:numId="51" w16cid:durableId="530918576">
    <w:abstractNumId w:val="11"/>
  </w:num>
  <w:num w:numId="52" w16cid:durableId="584996907">
    <w:abstractNumId w:val="42"/>
  </w:num>
  <w:num w:numId="53" w16cid:durableId="1650405945">
    <w:abstractNumId w:val="23"/>
  </w:num>
  <w:num w:numId="54" w16cid:durableId="1539202963">
    <w:abstractNumId w:val="47"/>
    <w:lvlOverride w:ilvl="0">
      <w:startOverride w:val="1"/>
    </w:lvlOverride>
    <w:lvlOverride w:ilvl="1"/>
    <w:lvlOverride w:ilvl="2"/>
    <w:lvlOverride w:ilvl="3"/>
    <w:lvlOverride w:ilvl="4"/>
    <w:lvlOverride w:ilvl="5"/>
    <w:lvlOverride w:ilvl="6"/>
    <w:lvlOverride w:ilvl="7"/>
    <w:lvlOverride w:ilvl="8"/>
  </w:num>
  <w:num w:numId="55" w16cid:durableId="2103795848">
    <w:abstractNumId w:val="67"/>
  </w:num>
  <w:num w:numId="56" w16cid:durableId="72507089">
    <w:abstractNumId w:val="72"/>
  </w:num>
  <w:num w:numId="57" w16cid:durableId="373964455">
    <w:abstractNumId w:val="41"/>
  </w:num>
  <w:num w:numId="58" w16cid:durableId="874734388">
    <w:abstractNumId w:val="59"/>
  </w:num>
  <w:num w:numId="59" w16cid:durableId="639194423">
    <w:abstractNumId w:val="64"/>
  </w:num>
  <w:num w:numId="60" w16cid:durableId="1756441198">
    <w:abstractNumId w:val="44"/>
  </w:num>
  <w:num w:numId="61" w16cid:durableId="218127700">
    <w:abstractNumId w:val="55"/>
  </w:num>
  <w:num w:numId="62" w16cid:durableId="259265930">
    <w:abstractNumId w:val="66"/>
  </w:num>
  <w:num w:numId="63" w16cid:durableId="2144153276">
    <w:abstractNumId w:val="69"/>
  </w:num>
  <w:num w:numId="64" w16cid:durableId="193228692">
    <w:abstractNumId w:val="7"/>
  </w:num>
  <w:num w:numId="65" w16cid:durableId="1411657616">
    <w:abstractNumId w:val="56"/>
  </w:num>
  <w:num w:numId="66" w16cid:durableId="99842770">
    <w:abstractNumId w:val="49"/>
  </w:num>
  <w:num w:numId="67" w16cid:durableId="1678649038">
    <w:abstractNumId w:val="61"/>
  </w:num>
  <w:num w:numId="68" w16cid:durableId="1131636205">
    <w:abstractNumId w:val="57"/>
  </w:num>
  <w:num w:numId="69" w16cid:durableId="1827474754">
    <w:abstractNumId w:val="51"/>
  </w:num>
  <w:num w:numId="70" w16cid:durableId="1801876568">
    <w:abstractNumId w:val="6"/>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pt-BR"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pt-BR" w:vendorID="64" w:dllVersion="6"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0117D"/>
    <w:rsid w:val="00002114"/>
    <w:rsid w:val="00003E66"/>
    <w:rsid w:val="000059C3"/>
    <w:rsid w:val="0000668D"/>
    <w:rsid w:val="00011E90"/>
    <w:rsid w:val="00012708"/>
    <w:rsid w:val="00015A0B"/>
    <w:rsid w:val="000173BC"/>
    <w:rsid w:val="0002354C"/>
    <w:rsid w:val="00024558"/>
    <w:rsid w:val="000250D0"/>
    <w:rsid w:val="00026280"/>
    <w:rsid w:val="00027A26"/>
    <w:rsid w:val="00030424"/>
    <w:rsid w:val="00033E26"/>
    <w:rsid w:val="000348C5"/>
    <w:rsid w:val="00035AFE"/>
    <w:rsid w:val="00037658"/>
    <w:rsid w:val="00037C00"/>
    <w:rsid w:val="00037DE1"/>
    <w:rsid w:val="00043532"/>
    <w:rsid w:val="00043AC2"/>
    <w:rsid w:val="00043C5C"/>
    <w:rsid w:val="0004563D"/>
    <w:rsid w:val="00045A68"/>
    <w:rsid w:val="000469C3"/>
    <w:rsid w:val="000518FE"/>
    <w:rsid w:val="00052C2F"/>
    <w:rsid w:val="000604F5"/>
    <w:rsid w:val="000640BB"/>
    <w:rsid w:val="000640DA"/>
    <w:rsid w:val="000649BC"/>
    <w:rsid w:val="00070169"/>
    <w:rsid w:val="00070C5B"/>
    <w:rsid w:val="00071AB3"/>
    <w:rsid w:val="00071E7A"/>
    <w:rsid w:val="00072155"/>
    <w:rsid w:val="0007345B"/>
    <w:rsid w:val="000739E0"/>
    <w:rsid w:val="000748B3"/>
    <w:rsid w:val="00075FF2"/>
    <w:rsid w:val="0007689A"/>
    <w:rsid w:val="00080D85"/>
    <w:rsid w:val="000817B9"/>
    <w:rsid w:val="00082B64"/>
    <w:rsid w:val="00083EA1"/>
    <w:rsid w:val="0008536E"/>
    <w:rsid w:val="00085A7E"/>
    <w:rsid w:val="00085C6B"/>
    <w:rsid w:val="00086A95"/>
    <w:rsid w:val="00086E81"/>
    <w:rsid w:val="00091A91"/>
    <w:rsid w:val="00092CA3"/>
    <w:rsid w:val="00093DAF"/>
    <w:rsid w:val="00093ED2"/>
    <w:rsid w:val="000951D2"/>
    <w:rsid w:val="00095E6C"/>
    <w:rsid w:val="00097893"/>
    <w:rsid w:val="000A0057"/>
    <w:rsid w:val="000A0944"/>
    <w:rsid w:val="000A238F"/>
    <w:rsid w:val="000A3C7F"/>
    <w:rsid w:val="000A5DDD"/>
    <w:rsid w:val="000A6AA1"/>
    <w:rsid w:val="000A7763"/>
    <w:rsid w:val="000A7A6F"/>
    <w:rsid w:val="000B09BD"/>
    <w:rsid w:val="000B0A03"/>
    <w:rsid w:val="000B2871"/>
    <w:rsid w:val="000B32E4"/>
    <w:rsid w:val="000B3333"/>
    <w:rsid w:val="000B49ED"/>
    <w:rsid w:val="000B5CE3"/>
    <w:rsid w:val="000B6BBA"/>
    <w:rsid w:val="000B6FD5"/>
    <w:rsid w:val="000B78E5"/>
    <w:rsid w:val="000C0922"/>
    <w:rsid w:val="000C0D8F"/>
    <w:rsid w:val="000C1CD0"/>
    <w:rsid w:val="000C35C7"/>
    <w:rsid w:val="000C48DF"/>
    <w:rsid w:val="000C5771"/>
    <w:rsid w:val="000C5B3A"/>
    <w:rsid w:val="000C6D80"/>
    <w:rsid w:val="000D071D"/>
    <w:rsid w:val="000D23BF"/>
    <w:rsid w:val="000D34A8"/>
    <w:rsid w:val="000D40B5"/>
    <w:rsid w:val="000D5CC3"/>
    <w:rsid w:val="000D7284"/>
    <w:rsid w:val="000D7D14"/>
    <w:rsid w:val="000D7D54"/>
    <w:rsid w:val="000E0520"/>
    <w:rsid w:val="000E1135"/>
    <w:rsid w:val="000E1551"/>
    <w:rsid w:val="000E242F"/>
    <w:rsid w:val="000E2867"/>
    <w:rsid w:val="000E2A16"/>
    <w:rsid w:val="000E2D76"/>
    <w:rsid w:val="000E4467"/>
    <w:rsid w:val="000E640F"/>
    <w:rsid w:val="000F10D2"/>
    <w:rsid w:val="000F1356"/>
    <w:rsid w:val="000F1FE2"/>
    <w:rsid w:val="000F51FA"/>
    <w:rsid w:val="000F63CC"/>
    <w:rsid w:val="000F6CD0"/>
    <w:rsid w:val="000F72BF"/>
    <w:rsid w:val="001001BE"/>
    <w:rsid w:val="00101AC2"/>
    <w:rsid w:val="0010273E"/>
    <w:rsid w:val="001045E8"/>
    <w:rsid w:val="0010748F"/>
    <w:rsid w:val="00113DC1"/>
    <w:rsid w:val="0011453E"/>
    <w:rsid w:val="00115038"/>
    <w:rsid w:val="001161D4"/>
    <w:rsid w:val="00116652"/>
    <w:rsid w:val="0012053B"/>
    <w:rsid w:val="00120683"/>
    <w:rsid w:val="00122359"/>
    <w:rsid w:val="00124B69"/>
    <w:rsid w:val="00125C4F"/>
    <w:rsid w:val="00126089"/>
    <w:rsid w:val="00130027"/>
    <w:rsid w:val="0013112E"/>
    <w:rsid w:val="001320ED"/>
    <w:rsid w:val="001334E1"/>
    <w:rsid w:val="00133C07"/>
    <w:rsid w:val="001340E9"/>
    <w:rsid w:val="00137738"/>
    <w:rsid w:val="00137876"/>
    <w:rsid w:val="00137ED5"/>
    <w:rsid w:val="00142657"/>
    <w:rsid w:val="0014435E"/>
    <w:rsid w:val="0014543A"/>
    <w:rsid w:val="001457CC"/>
    <w:rsid w:val="0014744D"/>
    <w:rsid w:val="001474F0"/>
    <w:rsid w:val="0014767F"/>
    <w:rsid w:val="00147930"/>
    <w:rsid w:val="001516EC"/>
    <w:rsid w:val="001519AA"/>
    <w:rsid w:val="00153B44"/>
    <w:rsid w:val="001544D8"/>
    <w:rsid w:val="0015502A"/>
    <w:rsid w:val="0015619F"/>
    <w:rsid w:val="00157532"/>
    <w:rsid w:val="0015768D"/>
    <w:rsid w:val="001629C3"/>
    <w:rsid w:val="0016702D"/>
    <w:rsid w:val="00167B3C"/>
    <w:rsid w:val="001706F1"/>
    <w:rsid w:val="00171F39"/>
    <w:rsid w:val="001800A0"/>
    <w:rsid w:val="00180B70"/>
    <w:rsid w:val="00180FA7"/>
    <w:rsid w:val="00181514"/>
    <w:rsid w:val="001837A4"/>
    <w:rsid w:val="00185A3B"/>
    <w:rsid w:val="00186147"/>
    <w:rsid w:val="00190723"/>
    <w:rsid w:val="00190C8C"/>
    <w:rsid w:val="00191051"/>
    <w:rsid w:val="001925AF"/>
    <w:rsid w:val="00192B2D"/>
    <w:rsid w:val="00194C59"/>
    <w:rsid w:val="00197078"/>
    <w:rsid w:val="00197F66"/>
    <w:rsid w:val="001A022C"/>
    <w:rsid w:val="001A0EBB"/>
    <w:rsid w:val="001A154A"/>
    <w:rsid w:val="001A2B75"/>
    <w:rsid w:val="001A3AC3"/>
    <w:rsid w:val="001A6B9D"/>
    <w:rsid w:val="001B12C6"/>
    <w:rsid w:val="001B316B"/>
    <w:rsid w:val="001B3A6F"/>
    <w:rsid w:val="001B47EB"/>
    <w:rsid w:val="001B5AF2"/>
    <w:rsid w:val="001B5E36"/>
    <w:rsid w:val="001B6791"/>
    <w:rsid w:val="001C147E"/>
    <w:rsid w:val="001C2CDE"/>
    <w:rsid w:val="001C50C4"/>
    <w:rsid w:val="001C648C"/>
    <w:rsid w:val="001D05DE"/>
    <w:rsid w:val="001D2899"/>
    <w:rsid w:val="001D6034"/>
    <w:rsid w:val="001E2FCD"/>
    <w:rsid w:val="001E4087"/>
    <w:rsid w:val="001E66DB"/>
    <w:rsid w:val="001E6B43"/>
    <w:rsid w:val="001E6C5D"/>
    <w:rsid w:val="001F0716"/>
    <w:rsid w:val="001F0E80"/>
    <w:rsid w:val="001F2B0F"/>
    <w:rsid w:val="001F56DB"/>
    <w:rsid w:val="001F585B"/>
    <w:rsid w:val="001F7C8E"/>
    <w:rsid w:val="00201035"/>
    <w:rsid w:val="002016CE"/>
    <w:rsid w:val="002018C5"/>
    <w:rsid w:val="002021D2"/>
    <w:rsid w:val="00202AD4"/>
    <w:rsid w:val="0020302B"/>
    <w:rsid w:val="002043AA"/>
    <w:rsid w:val="00204886"/>
    <w:rsid w:val="00204E30"/>
    <w:rsid w:val="0020573C"/>
    <w:rsid w:val="0020579E"/>
    <w:rsid w:val="00212A6D"/>
    <w:rsid w:val="00214160"/>
    <w:rsid w:val="002148BF"/>
    <w:rsid w:val="00214C5C"/>
    <w:rsid w:val="002157EE"/>
    <w:rsid w:val="00217D47"/>
    <w:rsid w:val="00221D91"/>
    <w:rsid w:val="0022343A"/>
    <w:rsid w:val="002251E9"/>
    <w:rsid w:val="0023049A"/>
    <w:rsid w:val="0023262D"/>
    <w:rsid w:val="00232672"/>
    <w:rsid w:val="00232CAD"/>
    <w:rsid w:val="00234B77"/>
    <w:rsid w:val="00235AEE"/>
    <w:rsid w:val="002400DC"/>
    <w:rsid w:val="0024335E"/>
    <w:rsid w:val="00250FC6"/>
    <w:rsid w:val="00252C3D"/>
    <w:rsid w:val="0025321C"/>
    <w:rsid w:val="0025539F"/>
    <w:rsid w:val="00260867"/>
    <w:rsid w:val="00261823"/>
    <w:rsid w:val="00261F27"/>
    <w:rsid w:val="00262420"/>
    <w:rsid w:val="00262CA6"/>
    <w:rsid w:val="00263BDA"/>
    <w:rsid w:val="002651A5"/>
    <w:rsid w:val="00266E41"/>
    <w:rsid w:val="00266E4C"/>
    <w:rsid w:val="00267C25"/>
    <w:rsid w:val="0027103A"/>
    <w:rsid w:val="00274C32"/>
    <w:rsid w:val="002752D3"/>
    <w:rsid w:val="0027668D"/>
    <w:rsid w:val="00277106"/>
    <w:rsid w:val="0027741C"/>
    <w:rsid w:val="00280B21"/>
    <w:rsid w:val="00280BD9"/>
    <w:rsid w:val="002820A3"/>
    <w:rsid w:val="00283EFC"/>
    <w:rsid w:val="0028407E"/>
    <w:rsid w:val="002841D9"/>
    <w:rsid w:val="00284B3B"/>
    <w:rsid w:val="00284F3E"/>
    <w:rsid w:val="00286133"/>
    <w:rsid w:val="00286D6C"/>
    <w:rsid w:val="002901B7"/>
    <w:rsid w:val="00292AFE"/>
    <w:rsid w:val="00296CA2"/>
    <w:rsid w:val="00297643"/>
    <w:rsid w:val="002A290C"/>
    <w:rsid w:val="002A6CB5"/>
    <w:rsid w:val="002B2579"/>
    <w:rsid w:val="002B292D"/>
    <w:rsid w:val="002B6BE9"/>
    <w:rsid w:val="002C0C5A"/>
    <w:rsid w:val="002C0FDC"/>
    <w:rsid w:val="002C2613"/>
    <w:rsid w:val="002C4DEC"/>
    <w:rsid w:val="002C627F"/>
    <w:rsid w:val="002C79F2"/>
    <w:rsid w:val="002D0BC6"/>
    <w:rsid w:val="002D0F12"/>
    <w:rsid w:val="002D0FCB"/>
    <w:rsid w:val="002E1287"/>
    <w:rsid w:val="002E1616"/>
    <w:rsid w:val="002E38D0"/>
    <w:rsid w:val="002F02AA"/>
    <w:rsid w:val="002F0935"/>
    <w:rsid w:val="002F0BF1"/>
    <w:rsid w:val="002F2667"/>
    <w:rsid w:val="002F30DA"/>
    <w:rsid w:val="002F4109"/>
    <w:rsid w:val="002F5444"/>
    <w:rsid w:val="00305C08"/>
    <w:rsid w:val="00305EE9"/>
    <w:rsid w:val="00306A6D"/>
    <w:rsid w:val="00310ACA"/>
    <w:rsid w:val="003110CA"/>
    <w:rsid w:val="00311440"/>
    <w:rsid w:val="00311634"/>
    <w:rsid w:val="00311B0C"/>
    <w:rsid w:val="0031203E"/>
    <w:rsid w:val="00313C66"/>
    <w:rsid w:val="003146EA"/>
    <w:rsid w:val="00316D96"/>
    <w:rsid w:val="003179CA"/>
    <w:rsid w:val="003214BB"/>
    <w:rsid w:val="003216BE"/>
    <w:rsid w:val="00321765"/>
    <w:rsid w:val="003226DC"/>
    <w:rsid w:val="00322711"/>
    <w:rsid w:val="00322C8C"/>
    <w:rsid w:val="00325647"/>
    <w:rsid w:val="00325F91"/>
    <w:rsid w:val="0032677F"/>
    <w:rsid w:val="003333E2"/>
    <w:rsid w:val="003354EB"/>
    <w:rsid w:val="00336DC6"/>
    <w:rsid w:val="00340CA2"/>
    <w:rsid w:val="00340D61"/>
    <w:rsid w:val="00344C04"/>
    <w:rsid w:val="0034525E"/>
    <w:rsid w:val="0035317D"/>
    <w:rsid w:val="00353722"/>
    <w:rsid w:val="003561D9"/>
    <w:rsid w:val="0035685B"/>
    <w:rsid w:val="003632F9"/>
    <w:rsid w:val="00364AAC"/>
    <w:rsid w:val="00364DB0"/>
    <w:rsid w:val="003655E8"/>
    <w:rsid w:val="00367F8B"/>
    <w:rsid w:val="00371AF4"/>
    <w:rsid w:val="00372EDD"/>
    <w:rsid w:val="00373028"/>
    <w:rsid w:val="00374189"/>
    <w:rsid w:val="00380ABB"/>
    <w:rsid w:val="00380B68"/>
    <w:rsid w:val="003828EC"/>
    <w:rsid w:val="0038346D"/>
    <w:rsid w:val="00383B73"/>
    <w:rsid w:val="003848BD"/>
    <w:rsid w:val="00385897"/>
    <w:rsid w:val="003915FB"/>
    <w:rsid w:val="0039294D"/>
    <w:rsid w:val="003949E1"/>
    <w:rsid w:val="00394C2E"/>
    <w:rsid w:val="0039799D"/>
    <w:rsid w:val="003A12A5"/>
    <w:rsid w:val="003A1ACD"/>
    <w:rsid w:val="003A2E13"/>
    <w:rsid w:val="003A5BA0"/>
    <w:rsid w:val="003A6F62"/>
    <w:rsid w:val="003A7AA5"/>
    <w:rsid w:val="003B3107"/>
    <w:rsid w:val="003B6BA3"/>
    <w:rsid w:val="003C0F1A"/>
    <w:rsid w:val="003C1B00"/>
    <w:rsid w:val="003C75E2"/>
    <w:rsid w:val="003C770C"/>
    <w:rsid w:val="003C7CC7"/>
    <w:rsid w:val="003C7CE4"/>
    <w:rsid w:val="003E393C"/>
    <w:rsid w:val="003E3F99"/>
    <w:rsid w:val="003E4D22"/>
    <w:rsid w:val="003E6595"/>
    <w:rsid w:val="003E7D49"/>
    <w:rsid w:val="003F0BD1"/>
    <w:rsid w:val="003F2962"/>
    <w:rsid w:val="003F4402"/>
    <w:rsid w:val="004017AF"/>
    <w:rsid w:val="004017C9"/>
    <w:rsid w:val="00406379"/>
    <w:rsid w:val="0040777D"/>
    <w:rsid w:val="0041098D"/>
    <w:rsid w:val="0041406D"/>
    <w:rsid w:val="00415180"/>
    <w:rsid w:val="00415612"/>
    <w:rsid w:val="0041639A"/>
    <w:rsid w:val="0041641A"/>
    <w:rsid w:val="00417F7B"/>
    <w:rsid w:val="00426ECB"/>
    <w:rsid w:val="00427176"/>
    <w:rsid w:val="00431510"/>
    <w:rsid w:val="00432C2F"/>
    <w:rsid w:val="00433CCB"/>
    <w:rsid w:val="00435A81"/>
    <w:rsid w:val="00435E03"/>
    <w:rsid w:val="0043607F"/>
    <w:rsid w:val="004376F6"/>
    <w:rsid w:val="00442AB6"/>
    <w:rsid w:val="00444961"/>
    <w:rsid w:val="004503D5"/>
    <w:rsid w:val="004509F1"/>
    <w:rsid w:val="00451746"/>
    <w:rsid w:val="004530F6"/>
    <w:rsid w:val="00453E17"/>
    <w:rsid w:val="0045681A"/>
    <w:rsid w:val="00460481"/>
    <w:rsid w:val="00462584"/>
    <w:rsid w:val="00463389"/>
    <w:rsid w:val="004717AF"/>
    <w:rsid w:val="00472649"/>
    <w:rsid w:val="00474DDD"/>
    <w:rsid w:val="00477436"/>
    <w:rsid w:val="004779C6"/>
    <w:rsid w:val="0048727C"/>
    <w:rsid w:val="0049243D"/>
    <w:rsid w:val="0049752E"/>
    <w:rsid w:val="004A334D"/>
    <w:rsid w:val="004A4C14"/>
    <w:rsid w:val="004B2D24"/>
    <w:rsid w:val="004B4841"/>
    <w:rsid w:val="004B4AB7"/>
    <w:rsid w:val="004B5954"/>
    <w:rsid w:val="004B635F"/>
    <w:rsid w:val="004B77BF"/>
    <w:rsid w:val="004C675C"/>
    <w:rsid w:val="004C7731"/>
    <w:rsid w:val="004D23B2"/>
    <w:rsid w:val="004D4F2C"/>
    <w:rsid w:val="004D4F8B"/>
    <w:rsid w:val="004D5065"/>
    <w:rsid w:val="004D516C"/>
    <w:rsid w:val="004D5BD4"/>
    <w:rsid w:val="004D6A68"/>
    <w:rsid w:val="004D72B3"/>
    <w:rsid w:val="004E03B4"/>
    <w:rsid w:val="004E077E"/>
    <w:rsid w:val="004E09BD"/>
    <w:rsid w:val="004E432C"/>
    <w:rsid w:val="004E48C3"/>
    <w:rsid w:val="004E5E3F"/>
    <w:rsid w:val="004E6549"/>
    <w:rsid w:val="004E6598"/>
    <w:rsid w:val="004E6966"/>
    <w:rsid w:val="004F278A"/>
    <w:rsid w:val="004F27C5"/>
    <w:rsid w:val="004F287C"/>
    <w:rsid w:val="004F3E7B"/>
    <w:rsid w:val="004F439F"/>
    <w:rsid w:val="00502229"/>
    <w:rsid w:val="0050254B"/>
    <w:rsid w:val="00502717"/>
    <w:rsid w:val="00503258"/>
    <w:rsid w:val="00507AB8"/>
    <w:rsid w:val="00510269"/>
    <w:rsid w:val="00510959"/>
    <w:rsid w:val="005123C9"/>
    <w:rsid w:val="00512C9B"/>
    <w:rsid w:val="00513013"/>
    <w:rsid w:val="005222C5"/>
    <w:rsid w:val="00522392"/>
    <w:rsid w:val="005250FB"/>
    <w:rsid w:val="005255EA"/>
    <w:rsid w:val="00525680"/>
    <w:rsid w:val="00525B9D"/>
    <w:rsid w:val="00526791"/>
    <w:rsid w:val="00527DDF"/>
    <w:rsid w:val="005323AE"/>
    <w:rsid w:val="00534C07"/>
    <w:rsid w:val="00536C52"/>
    <w:rsid w:val="00536E1E"/>
    <w:rsid w:val="00540A9C"/>
    <w:rsid w:val="005417F6"/>
    <w:rsid w:val="00544481"/>
    <w:rsid w:val="005478DA"/>
    <w:rsid w:val="0055233D"/>
    <w:rsid w:val="00555692"/>
    <w:rsid w:val="005569D0"/>
    <w:rsid w:val="0056156A"/>
    <w:rsid w:val="00561B0F"/>
    <w:rsid w:val="0056254E"/>
    <w:rsid w:val="005627C3"/>
    <w:rsid w:val="005651D5"/>
    <w:rsid w:val="005653C6"/>
    <w:rsid w:val="00572D88"/>
    <w:rsid w:val="0057776D"/>
    <w:rsid w:val="0058000A"/>
    <w:rsid w:val="005802A5"/>
    <w:rsid w:val="00584AC4"/>
    <w:rsid w:val="00585CA5"/>
    <w:rsid w:val="005865D5"/>
    <w:rsid w:val="005902C4"/>
    <w:rsid w:val="00592406"/>
    <w:rsid w:val="00592E82"/>
    <w:rsid w:val="00593660"/>
    <w:rsid w:val="005A1468"/>
    <w:rsid w:val="005A1A00"/>
    <w:rsid w:val="005A43AA"/>
    <w:rsid w:val="005A4909"/>
    <w:rsid w:val="005A6578"/>
    <w:rsid w:val="005B0DA4"/>
    <w:rsid w:val="005B4A57"/>
    <w:rsid w:val="005B4BA6"/>
    <w:rsid w:val="005B753E"/>
    <w:rsid w:val="005C1467"/>
    <w:rsid w:val="005C164B"/>
    <w:rsid w:val="005C3279"/>
    <w:rsid w:val="005C6D35"/>
    <w:rsid w:val="005C731B"/>
    <w:rsid w:val="005D169F"/>
    <w:rsid w:val="005D1765"/>
    <w:rsid w:val="005D54BE"/>
    <w:rsid w:val="005E032B"/>
    <w:rsid w:val="005E0A2B"/>
    <w:rsid w:val="005E143A"/>
    <w:rsid w:val="005E1D31"/>
    <w:rsid w:val="005E531C"/>
    <w:rsid w:val="005E61B7"/>
    <w:rsid w:val="005E6330"/>
    <w:rsid w:val="005E70BD"/>
    <w:rsid w:val="005F2391"/>
    <w:rsid w:val="005F42F7"/>
    <w:rsid w:val="005F4F92"/>
    <w:rsid w:val="005F67FA"/>
    <w:rsid w:val="006023E5"/>
    <w:rsid w:val="00603FA2"/>
    <w:rsid w:val="0061030C"/>
    <w:rsid w:val="0061086A"/>
    <w:rsid w:val="006128F3"/>
    <w:rsid w:val="006202DD"/>
    <w:rsid w:val="0062076D"/>
    <w:rsid w:val="006218FB"/>
    <w:rsid w:val="006220B0"/>
    <w:rsid w:val="00623E9B"/>
    <w:rsid w:val="00624C39"/>
    <w:rsid w:val="00624D6B"/>
    <w:rsid w:val="00631058"/>
    <w:rsid w:val="006346E8"/>
    <w:rsid w:val="00636A62"/>
    <w:rsid w:val="006400BE"/>
    <w:rsid w:val="006406C4"/>
    <w:rsid w:val="00642C31"/>
    <w:rsid w:val="00642ED4"/>
    <w:rsid w:val="00646851"/>
    <w:rsid w:val="006473F8"/>
    <w:rsid w:val="00650D83"/>
    <w:rsid w:val="00652A8B"/>
    <w:rsid w:val="00655125"/>
    <w:rsid w:val="006557BC"/>
    <w:rsid w:val="006602BE"/>
    <w:rsid w:val="00661318"/>
    <w:rsid w:val="00661FE1"/>
    <w:rsid w:val="00662F4D"/>
    <w:rsid w:val="00667353"/>
    <w:rsid w:val="00670AB4"/>
    <w:rsid w:val="006711E7"/>
    <w:rsid w:val="006719B2"/>
    <w:rsid w:val="00675A97"/>
    <w:rsid w:val="006766E1"/>
    <w:rsid w:val="0067689F"/>
    <w:rsid w:val="00677B58"/>
    <w:rsid w:val="00692EB0"/>
    <w:rsid w:val="00695181"/>
    <w:rsid w:val="00695BCA"/>
    <w:rsid w:val="006A2D51"/>
    <w:rsid w:val="006A478B"/>
    <w:rsid w:val="006A68A6"/>
    <w:rsid w:val="006A717C"/>
    <w:rsid w:val="006B046C"/>
    <w:rsid w:val="006B20F3"/>
    <w:rsid w:val="006B2D9A"/>
    <w:rsid w:val="006B5D25"/>
    <w:rsid w:val="006B6BC3"/>
    <w:rsid w:val="006B6D66"/>
    <w:rsid w:val="006C2F78"/>
    <w:rsid w:val="006C33C7"/>
    <w:rsid w:val="006C39F5"/>
    <w:rsid w:val="006D3D10"/>
    <w:rsid w:val="006D61E7"/>
    <w:rsid w:val="006D7F7D"/>
    <w:rsid w:val="006E0108"/>
    <w:rsid w:val="006E031A"/>
    <w:rsid w:val="006E2D38"/>
    <w:rsid w:val="006E5452"/>
    <w:rsid w:val="006E5523"/>
    <w:rsid w:val="006E6D30"/>
    <w:rsid w:val="006E6DB1"/>
    <w:rsid w:val="006F39F9"/>
    <w:rsid w:val="006F697A"/>
    <w:rsid w:val="0070099E"/>
    <w:rsid w:val="007032AA"/>
    <w:rsid w:val="00706B27"/>
    <w:rsid w:val="0071071F"/>
    <w:rsid w:val="00713FE9"/>
    <w:rsid w:val="007211AA"/>
    <w:rsid w:val="007216A5"/>
    <w:rsid w:val="0072316E"/>
    <w:rsid w:val="00724040"/>
    <w:rsid w:val="007250AE"/>
    <w:rsid w:val="007269C5"/>
    <w:rsid w:val="00726B98"/>
    <w:rsid w:val="00727A6A"/>
    <w:rsid w:val="007313E0"/>
    <w:rsid w:val="00740AF9"/>
    <w:rsid w:val="00741CC2"/>
    <w:rsid w:val="00742118"/>
    <w:rsid w:val="00744CCE"/>
    <w:rsid w:val="0074621C"/>
    <w:rsid w:val="00746BDB"/>
    <w:rsid w:val="00754B7A"/>
    <w:rsid w:val="0075732F"/>
    <w:rsid w:val="007579C0"/>
    <w:rsid w:val="00760403"/>
    <w:rsid w:val="00763994"/>
    <w:rsid w:val="0076578F"/>
    <w:rsid w:val="0077129F"/>
    <w:rsid w:val="00772AC9"/>
    <w:rsid w:val="007733B9"/>
    <w:rsid w:val="007752A0"/>
    <w:rsid w:val="00777D45"/>
    <w:rsid w:val="0078059E"/>
    <w:rsid w:val="007808DB"/>
    <w:rsid w:val="00786226"/>
    <w:rsid w:val="00786C49"/>
    <w:rsid w:val="00790541"/>
    <w:rsid w:val="007913C9"/>
    <w:rsid w:val="00792778"/>
    <w:rsid w:val="007953BF"/>
    <w:rsid w:val="00797ED3"/>
    <w:rsid w:val="00797FCC"/>
    <w:rsid w:val="007A1C0C"/>
    <w:rsid w:val="007A2DA6"/>
    <w:rsid w:val="007A2FE0"/>
    <w:rsid w:val="007A3AB7"/>
    <w:rsid w:val="007A3B2D"/>
    <w:rsid w:val="007A5410"/>
    <w:rsid w:val="007A7C92"/>
    <w:rsid w:val="007B0AAA"/>
    <w:rsid w:val="007B3013"/>
    <w:rsid w:val="007B6782"/>
    <w:rsid w:val="007C0F9F"/>
    <w:rsid w:val="007C1ECB"/>
    <w:rsid w:val="007C2F3C"/>
    <w:rsid w:val="007C39F8"/>
    <w:rsid w:val="007C45BA"/>
    <w:rsid w:val="007C48A2"/>
    <w:rsid w:val="007C4C2D"/>
    <w:rsid w:val="007C68EE"/>
    <w:rsid w:val="007C76BD"/>
    <w:rsid w:val="007C79D4"/>
    <w:rsid w:val="007D2A56"/>
    <w:rsid w:val="007D2D8A"/>
    <w:rsid w:val="007D6FC1"/>
    <w:rsid w:val="007D73B5"/>
    <w:rsid w:val="007E1DC4"/>
    <w:rsid w:val="007E205F"/>
    <w:rsid w:val="007E2352"/>
    <w:rsid w:val="007E2CF0"/>
    <w:rsid w:val="007E3074"/>
    <w:rsid w:val="007E7279"/>
    <w:rsid w:val="007E7A82"/>
    <w:rsid w:val="007F04BE"/>
    <w:rsid w:val="007F0B73"/>
    <w:rsid w:val="007F152C"/>
    <w:rsid w:val="007F1AC0"/>
    <w:rsid w:val="007F37CB"/>
    <w:rsid w:val="007F4217"/>
    <w:rsid w:val="007F508A"/>
    <w:rsid w:val="007F723C"/>
    <w:rsid w:val="007F7F27"/>
    <w:rsid w:val="00802388"/>
    <w:rsid w:val="00802724"/>
    <w:rsid w:val="008029BB"/>
    <w:rsid w:val="008037DE"/>
    <w:rsid w:val="00805676"/>
    <w:rsid w:val="0081239A"/>
    <w:rsid w:val="00812C00"/>
    <w:rsid w:val="00813559"/>
    <w:rsid w:val="00813A03"/>
    <w:rsid w:val="008164E2"/>
    <w:rsid w:val="0081748F"/>
    <w:rsid w:val="00825003"/>
    <w:rsid w:val="0082604E"/>
    <w:rsid w:val="0082731F"/>
    <w:rsid w:val="008323E1"/>
    <w:rsid w:val="00833292"/>
    <w:rsid w:val="008341E8"/>
    <w:rsid w:val="0083552D"/>
    <w:rsid w:val="00835FDB"/>
    <w:rsid w:val="0083635F"/>
    <w:rsid w:val="008374DF"/>
    <w:rsid w:val="008413F7"/>
    <w:rsid w:val="00842E31"/>
    <w:rsid w:val="00843C0D"/>
    <w:rsid w:val="00850789"/>
    <w:rsid w:val="00851D35"/>
    <w:rsid w:val="008534B2"/>
    <w:rsid w:val="00856441"/>
    <w:rsid w:val="00856B50"/>
    <w:rsid w:val="0086006A"/>
    <w:rsid w:val="008602E6"/>
    <w:rsid w:val="00860FF7"/>
    <w:rsid w:val="00861D52"/>
    <w:rsid w:val="008627EC"/>
    <w:rsid w:val="008630D6"/>
    <w:rsid w:val="0086586C"/>
    <w:rsid w:val="00866A0D"/>
    <w:rsid w:val="00871CA6"/>
    <w:rsid w:val="00875381"/>
    <w:rsid w:val="008769BE"/>
    <w:rsid w:val="0088030D"/>
    <w:rsid w:val="008809B1"/>
    <w:rsid w:val="00880CE6"/>
    <w:rsid w:val="00880D51"/>
    <w:rsid w:val="0088241C"/>
    <w:rsid w:val="008825B8"/>
    <w:rsid w:val="00883100"/>
    <w:rsid w:val="00884A1C"/>
    <w:rsid w:val="008872E6"/>
    <w:rsid w:val="008919D3"/>
    <w:rsid w:val="00893BA2"/>
    <w:rsid w:val="008954C7"/>
    <w:rsid w:val="008A0301"/>
    <w:rsid w:val="008A0540"/>
    <w:rsid w:val="008A34F7"/>
    <w:rsid w:val="008A47A8"/>
    <w:rsid w:val="008A5711"/>
    <w:rsid w:val="008B1AF9"/>
    <w:rsid w:val="008B58D8"/>
    <w:rsid w:val="008B5B7D"/>
    <w:rsid w:val="008B695F"/>
    <w:rsid w:val="008B698D"/>
    <w:rsid w:val="008C0CD7"/>
    <w:rsid w:val="008D17B5"/>
    <w:rsid w:val="008D22E7"/>
    <w:rsid w:val="008D548E"/>
    <w:rsid w:val="008D5713"/>
    <w:rsid w:val="008D592B"/>
    <w:rsid w:val="008D7062"/>
    <w:rsid w:val="008D763A"/>
    <w:rsid w:val="008E307D"/>
    <w:rsid w:val="008E4DDD"/>
    <w:rsid w:val="008F083A"/>
    <w:rsid w:val="008F1241"/>
    <w:rsid w:val="008F3BF0"/>
    <w:rsid w:val="008F4E54"/>
    <w:rsid w:val="008F6C49"/>
    <w:rsid w:val="00902803"/>
    <w:rsid w:val="00903C17"/>
    <w:rsid w:val="009108AE"/>
    <w:rsid w:val="00910CAC"/>
    <w:rsid w:val="009130D6"/>
    <w:rsid w:val="00914B60"/>
    <w:rsid w:val="00915F11"/>
    <w:rsid w:val="00916BE4"/>
    <w:rsid w:val="00920772"/>
    <w:rsid w:val="009213A2"/>
    <w:rsid w:val="00922F7F"/>
    <w:rsid w:val="009230E1"/>
    <w:rsid w:val="00924DF3"/>
    <w:rsid w:val="00926292"/>
    <w:rsid w:val="009302C1"/>
    <w:rsid w:val="0093321E"/>
    <w:rsid w:val="00934D52"/>
    <w:rsid w:val="00935311"/>
    <w:rsid w:val="00941BB2"/>
    <w:rsid w:val="009428FB"/>
    <w:rsid w:val="0094495A"/>
    <w:rsid w:val="00945019"/>
    <w:rsid w:val="00945432"/>
    <w:rsid w:val="009462B3"/>
    <w:rsid w:val="009466BE"/>
    <w:rsid w:val="00954281"/>
    <w:rsid w:val="009549E5"/>
    <w:rsid w:val="009630FC"/>
    <w:rsid w:val="00965EEA"/>
    <w:rsid w:val="00970B27"/>
    <w:rsid w:val="00972676"/>
    <w:rsid w:val="00973A36"/>
    <w:rsid w:val="009765D5"/>
    <w:rsid w:val="0098036D"/>
    <w:rsid w:val="00981B5A"/>
    <w:rsid w:val="009841A6"/>
    <w:rsid w:val="00985062"/>
    <w:rsid w:val="0098589F"/>
    <w:rsid w:val="00986025"/>
    <w:rsid w:val="00990461"/>
    <w:rsid w:val="0099096A"/>
    <w:rsid w:val="009912D6"/>
    <w:rsid w:val="009917EE"/>
    <w:rsid w:val="00991DE3"/>
    <w:rsid w:val="0099427F"/>
    <w:rsid w:val="009944E0"/>
    <w:rsid w:val="009952B4"/>
    <w:rsid w:val="009A097D"/>
    <w:rsid w:val="009A0C9A"/>
    <w:rsid w:val="009A327A"/>
    <w:rsid w:val="009A5378"/>
    <w:rsid w:val="009A5F32"/>
    <w:rsid w:val="009B032C"/>
    <w:rsid w:val="009B2E0E"/>
    <w:rsid w:val="009B36C4"/>
    <w:rsid w:val="009B3F48"/>
    <w:rsid w:val="009B40B5"/>
    <w:rsid w:val="009B6BE4"/>
    <w:rsid w:val="009B6D47"/>
    <w:rsid w:val="009B701E"/>
    <w:rsid w:val="009C2A7F"/>
    <w:rsid w:val="009C4A79"/>
    <w:rsid w:val="009C5682"/>
    <w:rsid w:val="009C7D4D"/>
    <w:rsid w:val="009D00C1"/>
    <w:rsid w:val="009D0868"/>
    <w:rsid w:val="009D0F44"/>
    <w:rsid w:val="009D12ED"/>
    <w:rsid w:val="009D1776"/>
    <w:rsid w:val="009D460F"/>
    <w:rsid w:val="009D555E"/>
    <w:rsid w:val="009D73C5"/>
    <w:rsid w:val="009E04A4"/>
    <w:rsid w:val="009E12F9"/>
    <w:rsid w:val="009E1FDF"/>
    <w:rsid w:val="009E7EBF"/>
    <w:rsid w:val="009F0326"/>
    <w:rsid w:val="009F25D5"/>
    <w:rsid w:val="009F3005"/>
    <w:rsid w:val="009F4F5A"/>
    <w:rsid w:val="009F53A9"/>
    <w:rsid w:val="009F5989"/>
    <w:rsid w:val="009F5B37"/>
    <w:rsid w:val="00A00F2E"/>
    <w:rsid w:val="00A02465"/>
    <w:rsid w:val="00A0351D"/>
    <w:rsid w:val="00A0483B"/>
    <w:rsid w:val="00A10B88"/>
    <w:rsid w:val="00A10EA5"/>
    <w:rsid w:val="00A12533"/>
    <w:rsid w:val="00A1692B"/>
    <w:rsid w:val="00A16B2E"/>
    <w:rsid w:val="00A1701D"/>
    <w:rsid w:val="00A17632"/>
    <w:rsid w:val="00A22278"/>
    <w:rsid w:val="00A234BE"/>
    <w:rsid w:val="00A23C9C"/>
    <w:rsid w:val="00A23CBF"/>
    <w:rsid w:val="00A245D6"/>
    <w:rsid w:val="00A24B83"/>
    <w:rsid w:val="00A25224"/>
    <w:rsid w:val="00A2702D"/>
    <w:rsid w:val="00A27368"/>
    <w:rsid w:val="00A306B7"/>
    <w:rsid w:val="00A35476"/>
    <w:rsid w:val="00A41A38"/>
    <w:rsid w:val="00A4212A"/>
    <w:rsid w:val="00A44E7F"/>
    <w:rsid w:val="00A469AB"/>
    <w:rsid w:val="00A46AFE"/>
    <w:rsid w:val="00A50A01"/>
    <w:rsid w:val="00A50ED7"/>
    <w:rsid w:val="00A51063"/>
    <w:rsid w:val="00A52507"/>
    <w:rsid w:val="00A547B5"/>
    <w:rsid w:val="00A55736"/>
    <w:rsid w:val="00A56D1D"/>
    <w:rsid w:val="00A57CB2"/>
    <w:rsid w:val="00A618E9"/>
    <w:rsid w:val="00A62BF8"/>
    <w:rsid w:val="00A634B3"/>
    <w:rsid w:val="00A63F53"/>
    <w:rsid w:val="00A665C1"/>
    <w:rsid w:val="00A6748F"/>
    <w:rsid w:val="00A67C60"/>
    <w:rsid w:val="00A70FFB"/>
    <w:rsid w:val="00A72FF2"/>
    <w:rsid w:val="00A826CE"/>
    <w:rsid w:val="00A82768"/>
    <w:rsid w:val="00A83A41"/>
    <w:rsid w:val="00A85BB6"/>
    <w:rsid w:val="00A86DA7"/>
    <w:rsid w:val="00A86E94"/>
    <w:rsid w:val="00A87685"/>
    <w:rsid w:val="00A91551"/>
    <w:rsid w:val="00A91686"/>
    <w:rsid w:val="00A92CD8"/>
    <w:rsid w:val="00A94373"/>
    <w:rsid w:val="00A944AA"/>
    <w:rsid w:val="00A95169"/>
    <w:rsid w:val="00AA0A4C"/>
    <w:rsid w:val="00AA1B2C"/>
    <w:rsid w:val="00AA1FBB"/>
    <w:rsid w:val="00AA2E32"/>
    <w:rsid w:val="00AA3453"/>
    <w:rsid w:val="00AA3469"/>
    <w:rsid w:val="00AB0CB7"/>
    <w:rsid w:val="00AB18B8"/>
    <w:rsid w:val="00AB2AC2"/>
    <w:rsid w:val="00AB2D03"/>
    <w:rsid w:val="00AB46D7"/>
    <w:rsid w:val="00AB7D71"/>
    <w:rsid w:val="00AB7FB6"/>
    <w:rsid w:val="00AC11E8"/>
    <w:rsid w:val="00AC2E8D"/>
    <w:rsid w:val="00AC4FBA"/>
    <w:rsid w:val="00AC6C3E"/>
    <w:rsid w:val="00AC78E8"/>
    <w:rsid w:val="00AD21F6"/>
    <w:rsid w:val="00AD2739"/>
    <w:rsid w:val="00AD5A14"/>
    <w:rsid w:val="00AE0B09"/>
    <w:rsid w:val="00AE1773"/>
    <w:rsid w:val="00AE267A"/>
    <w:rsid w:val="00AE481A"/>
    <w:rsid w:val="00AF064C"/>
    <w:rsid w:val="00AF454D"/>
    <w:rsid w:val="00AF7232"/>
    <w:rsid w:val="00B03EC4"/>
    <w:rsid w:val="00B049BD"/>
    <w:rsid w:val="00B06A98"/>
    <w:rsid w:val="00B06D4A"/>
    <w:rsid w:val="00B126C8"/>
    <w:rsid w:val="00B13DAB"/>
    <w:rsid w:val="00B149A6"/>
    <w:rsid w:val="00B15316"/>
    <w:rsid w:val="00B160A9"/>
    <w:rsid w:val="00B21458"/>
    <w:rsid w:val="00B24C11"/>
    <w:rsid w:val="00B26074"/>
    <w:rsid w:val="00B26E1B"/>
    <w:rsid w:val="00B27654"/>
    <w:rsid w:val="00B32CA1"/>
    <w:rsid w:val="00B33162"/>
    <w:rsid w:val="00B334CE"/>
    <w:rsid w:val="00B33781"/>
    <w:rsid w:val="00B35032"/>
    <w:rsid w:val="00B36678"/>
    <w:rsid w:val="00B36AE1"/>
    <w:rsid w:val="00B373F0"/>
    <w:rsid w:val="00B37CE3"/>
    <w:rsid w:val="00B40B26"/>
    <w:rsid w:val="00B411FB"/>
    <w:rsid w:val="00B43A0B"/>
    <w:rsid w:val="00B54657"/>
    <w:rsid w:val="00B55179"/>
    <w:rsid w:val="00B56FE4"/>
    <w:rsid w:val="00B5716B"/>
    <w:rsid w:val="00B62A5E"/>
    <w:rsid w:val="00B64229"/>
    <w:rsid w:val="00B65DA6"/>
    <w:rsid w:val="00B66AA9"/>
    <w:rsid w:val="00B70781"/>
    <w:rsid w:val="00B70E02"/>
    <w:rsid w:val="00B7261F"/>
    <w:rsid w:val="00B73968"/>
    <w:rsid w:val="00B82FB5"/>
    <w:rsid w:val="00B87014"/>
    <w:rsid w:val="00B906DD"/>
    <w:rsid w:val="00B911FB"/>
    <w:rsid w:val="00B9481B"/>
    <w:rsid w:val="00B965C8"/>
    <w:rsid w:val="00BA09CD"/>
    <w:rsid w:val="00BA1DE9"/>
    <w:rsid w:val="00BA4BEA"/>
    <w:rsid w:val="00BA573C"/>
    <w:rsid w:val="00BA6858"/>
    <w:rsid w:val="00BA7798"/>
    <w:rsid w:val="00BB026D"/>
    <w:rsid w:val="00BB0554"/>
    <w:rsid w:val="00BB2189"/>
    <w:rsid w:val="00BB31B6"/>
    <w:rsid w:val="00BB4DDA"/>
    <w:rsid w:val="00BB7DFA"/>
    <w:rsid w:val="00BC22F3"/>
    <w:rsid w:val="00BC2D92"/>
    <w:rsid w:val="00BC2F13"/>
    <w:rsid w:val="00BC341E"/>
    <w:rsid w:val="00BC5687"/>
    <w:rsid w:val="00BC5F77"/>
    <w:rsid w:val="00BC6754"/>
    <w:rsid w:val="00BD15DC"/>
    <w:rsid w:val="00BD21ED"/>
    <w:rsid w:val="00BD3DB0"/>
    <w:rsid w:val="00BD6537"/>
    <w:rsid w:val="00BD6DDA"/>
    <w:rsid w:val="00BD7D46"/>
    <w:rsid w:val="00BE3219"/>
    <w:rsid w:val="00BE51C1"/>
    <w:rsid w:val="00BE62A5"/>
    <w:rsid w:val="00BE7C07"/>
    <w:rsid w:val="00BF2EBF"/>
    <w:rsid w:val="00BF49EF"/>
    <w:rsid w:val="00BF6189"/>
    <w:rsid w:val="00BF7CA9"/>
    <w:rsid w:val="00C00E7F"/>
    <w:rsid w:val="00C02600"/>
    <w:rsid w:val="00C036C9"/>
    <w:rsid w:val="00C04D23"/>
    <w:rsid w:val="00C053B1"/>
    <w:rsid w:val="00C10844"/>
    <w:rsid w:val="00C1172E"/>
    <w:rsid w:val="00C122F5"/>
    <w:rsid w:val="00C1246A"/>
    <w:rsid w:val="00C23289"/>
    <w:rsid w:val="00C2528B"/>
    <w:rsid w:val="00C31030"/>
    <w:rsid w:val="00C31213"/>
    <w:rsid w:val="00C3470D"/>
    <w:rsid w:val="00C367FC"/>
    <w:rsid w:val="00C3692E"/>
    <w:rsid w:val="00C3718C"/>
    <w:rsid w:val="00C37403"/>
    <w:rsid w:val="00C4183B"/>
    <w:rsid w:val="00C42ACD"/>
    <w:rsid w:val="00C4330F"/>
    <w:rsid w:val="00C43539"/>
    <w:rsid w:val="00C43A0E"/>
    <w:rsid w:val="00C5001D"/>
    <w:rsid w:val="00C50277"/>
    <w:rsid w:val="00C50B96"/>
    <w:rsid w:val="00C510DE"/>
    <w:rsid w:val="00C521B1"/>
    <w:rsid w:val="00C52242"/>
    <w:rsid w:val="00C53500"/>
    <w:rsid w:val="00C552DE"/>
    <w:rsid w:val="00C55EB6"/>
    <w:rsid w:val="00C56D6B"/>
    <w:rsid w:val="00C6175F"/>
    <w:rsid w:val="00C62595"/>
    <w:rsid w:val="00C658F8"/>
    <w:rsid w:val="00C665C2"/>
    <w:rsid w:val="00C66C75"/>
    <w:rsid w:val="00C7072C"/>
    <w:rsid w:val="00C70C1D"/>
    <w:rsid w:val="00C77B3E"/>
    <w:rsid w:val="00C80593"/>
    <w:rsid w:val="00C823BA"/>
    <w:rsid w:val="00C90011"/>
    <w:rsid w:val="00C95251"/>
    <w:rsid w:val="00C96B24"/>
    <w:rsid w:val="00CA0CC0"/>
    <w:rsid w:val="00CA35BE"/>
    <w:rsid w:val="00CA4F5D"/>
    <w:rsid w:val="00CA53A4"/>
    <w:rsid w:val="00CA606E"/>
    <w:rsid w:val="00CB0B2E"/>
    <w:rsid w:val="00CB311C"/>
    <w:rsid w:val="00CB4CB1"/>
    <w:rsid w:val="00CB53A6"/>
    <w:rsid w:val="00CC0E56"/>
    <w:rsid w:val="00CC2234"/>
    <w:rsid w:val="00CC496A"/>
    <w:rsid w:val="00CD34F3"/>
    <w:rsid w:val="00CD3DD5"/>
    <w:rsid w:val="00CD58F7"/>
    <w:rsid w:val="00CE0772"/>
    <w:rsid w:val="00CE28F7"/>
    <w:rsid w:val="00CE2E1F"/>
    <w:rsid w:val="00CE2F46"/>
    <w:rsid w:val="00CE4B88"/>
    <w:rsid w:val="00CE6525"/>
    <w:rsid w:val="00CF1E88"/>
    <w:rsid w:val="00CF45BB"/>
    <w:rsid w:val="00CF533C"/>
    <w:rsid w:val="00CF75FE"/>
    <w:rsid w:val="00D00DD5"/>
    <w:rsid w:val="00D013E0"/>
    <w:rsid w:val="00D026BF"/>
    <w:rsid w:val="00D07503"/>
    <w:rsid w:val="00D14A6E"/>
    <w:rsid w:val="00D1566F"/>
    <w:rsid w:val="00D16279"/>
    <w:rsid w:val="00D16830"/>
    <w:rsid w:val="00D16EB8"/>
    <w:rsid w:val="00D363AF"/>
    <w:rsid w:val="00D401C2"/>
    <w:rsid w:val="00D40222"/>
    <w:rsid w:val="00D441ED"/>
    <w:rsid w:val="00D45B5A"/>
    <w:rsid w:val="00D46CE4"/>
    <w:rsid w:val="00D479E2"/>
    <w:rsid w:val="00D51B7C"/>
    <w:rsid w:val="00D52297"/>
    <w:rsid w:val="00D52B15"/>
    <w:rsid w:val="00D57448"/>
    <w:rsid w:val="00D60AD8"/>
    <w:rsid w:val="00D61C5C"/>
    <w:rsid w:val="00D61FCA"/>
    <w:rsid w:val="00D62636"/>
    <w:rsid w:val="00D626A0"/>
    <w:rsid w:val="00D63D87"/>
    <w:rsid w:val="00D65994"/>
    <w:rsid w:val="00D664C4"/>
    <w:rsid w:val="00D773BF"/>
    <w:rsid w:val="00D84EE9"/>
    <w:rsid w:val="00D8666B"/>
    <w:rsid w:val="00D87CD9"/>
    <w:rsid w:val="00D90E3F"/>
    <w:rsid w:val="00D94CE2"/>
    <w:rsid w:val="00D97E2C"/>
    <w:rsid w:val="00DA0CE5"/>
    <w:rsid w:val="00DA2EC6"/>
    <w:rsid w:val="00DA4729"/>
    <w:rsid w:val="00DA6342"/>
    <w:rsid w:val="00DA6E70"/>
    <w:rsid w:val="00DB4AA3"/>
    <w:rsid w:val="00DB610B"/>
    <w:rsid w:val="00DB69DA"/>
    <w:rsid w:val="00DB77E2"/>
    <w:rsid w:val="00DB7B88"/>
    <w:rsid w:val="00DC1F0B"/>
    <w:rsid w:val="00DC237B"/>
    <w:rsid w:val="00DC3FD2"/>
    <w:rsid w:val="00DD1185"/>
    <w:rsid w:val="00DD29A7"/>
    <w:rsid w:val="00DD48AA"/>
    <w:rsid w:val="00DD528A"/>
    <w:rsid w:val="00DD54AE"/>
    <w:rsid w:val="00DD609C"/>
    <w:rsid w:val="00DD6D14"/>
    <w:rsid w:val="00DD7E43"/>
    <w:rsid w:val="00DE63CF"/>
    <w:rsid w:val="00DF2B0F"/>
    <w:rsid w:val="00DF7F62"/>
    <w:rsid w:val="00E00D80"/>
    <w:rsid w:val="00E032ED"/>
    <w:rsid w:val="00E03B1D"/>
    <w:rsid w:val="00E04364"/>
    <w:rsid w:val="00E04D58"/>
    <w:rsid w:val="00E064BF"/>
    <w:rsid w:val="00E101E9"/>
    <w:rsid w:val="00E12BD9"/>
    <w:rsid w:val="00E12E99"/>
    <w:rsid w:val="00E1428C"/>
    <w:rsid w:val="00E1478E"/>
    <w:rsid w:val="00E1651D"/>
    <w:rsid w:val="00E17075"/>
    <w:rsid w:val="00E17F10"/>
    <w:rsid w:val="00E20131"/>
    <w:rsid w:val="00E20A39"/>
    <w:rsid w:val="00E20AE1"/>
    <w:rsid w:val="00E20AE8"/>
    <w:rsid w:val="00E22C85"/>
    <w:rsid w:val="00E23514"/>
    <w:rsid w:val="00E23A9C"/>
    <w:rsid w:val="00E247D1"/>
    <w:rsid w:val="00E31B0D"/>
    <w:rsid w:val="00E31DA4"/>
    <w:rsid w:val="00E32600"/>
    <w:rsid w:val="00E3367A"/>
    <w:rsid w:val="00E340EB"/>
    <w:rsid w:val="00E365E5"/>
    <w:rsid w:val="00E376C3"/>
    <w:rsid w:val="00E42B9C"/>
    <w:rsid w:val="00E44C3A"/>
    <w:rsid w:val="00E4653C"/>
    <w:rsid w:val="00E5025F"/>
    <w:rsid w:val="00E50CE0"/>
    <w:rsid w:val="00E518F6"/>
    <w:rsid w:val="00E52AFE"/>
    <w:rsid w:val="00E5363D"/>
    <w:rsid w:val="00E553E2"/>
    <w:rsid w:val="00E558AD"/>
    <w:rsid w:val="00E57CB7"/>
    <w:rsid w:val="00E63971"/>
    <w:rsid w:val="00E64730"/>
    <w:rsid w:val="00E674D4"/>
    <w:rsid w:val="00E73AB6"/>
    <w:rsid w:val="00E73FA2"/>
    <w:rsid w:val="00E75F6B"/>
    <w:rsid w:val="00E7631D"/>
    <w:rsid w:val="00E8124D"/>
    <w:rsid w:val="00E81418"/>
    <w:rsid w:val="00E836AC"/>
    <w:rsid w:val="00E872C1"/>
    <w:rsid w:val="00E92BA6"/>
    <w:rsid w:val="00E936D3"/>
    <w:rsid w:val="00E94FB6"/>
    <w:rsid w:val="00E9636F"/>
    <w:rsid w:val="00EA0C6B"/>
    <w:rsid w:val="00EA1A0A"/>
    <w:rsid w:val="00EA3D92"/>
    <w:rsid w:val="00EA4456"/>
    <w:rsid w:val="00EA4B6C"/>
    <w:rsid w:val="00EA5BCB"/>
    <w:rsid w:val="00EA6F0F"/>
    <w:rsid w:val="00EA7EF6"/>
    <w:rsid w:val="00EB23A0"/>
    <w:rsid w:val="00EB5703"/>
    <w:rsid w:val="00EB7A51"/>
    <w:rsid w:val="00EC015A"/>
    <w:rsid w:val="00EC225E"/>
    <w:rsid w:val="00EC33CB"/>
    <w:rsid w:val="00EC3A2A"/>
    <w:rsid w:val="00EC47BC"/>
    <w:rsid w:val="00EC6502"/>
    <w:rsid w:val="00ED1B84"/>
    <w:rsid w:val="00ED36CE"/>
    <w:rsid w:val="00ED695B"/>
    <w:rsid w:val="00EE5326"/>
    <w:rsid w:val="00EE5F02"/>
    <w:rsid w:val="00EE6430"/>
    <w:rsid w:val="00EE7E52"/>
    <w:rsid w:val="00EF115D"/>
    <w:rsid w:val="00EF17F7"/>
    <w:rsid w:val="00EF2025"/>
    <w:rsid w:val="00EF5429"/>
    <w:rsid w:val="00EF586F"/>
    <w:rsid w:val="00EF7E15"/>
    <w:rsid w:val="00F026E5"/>
    <w:rsid w:val="00F046FB"/>
    <w:rsid w:val="00F070FB"/>
    <w:rsid w:val="00F0714E"/>
    <w:rsid w:val="00F07EFF"/>
    <w:rsid w:val="00F1050C"/>
    <w:rsid w:val="00F153A7"/>
    <w:rsid w:val="00F15EFD"/>
    <w:rsid w:val="00F172EF"/>
    <w:rsid w:val="00F24884"/>
    <w:rsid w:val="00F25BC8"/>
    <w:rsid w:val="00F264AF"/>
    <w:rsid w:val="00F26984"/>
    <w:rsid w:val="00F305B9"/>
    <w:rsid w:val="00F31362"/>
    <w:rsid w:val="00F31658"/>
    <w:rsid w:val="00F3385E"/>
    <w:rsid w:val="00F33B68"/>
    <w:rsid w:val="00F350BA"/>
    <w:rsid w:val="00F371BB"/>
    <w:rsid w:val="00F37F8E"/>
    <w:rsid w:val="00F40439"/>
    <w:rsid w:val="00F502A3"/>
    <w:rsid w:val="00F51DDF"/>
    <w:rsid w:val="00F52141"/>
    <w:rsid w:val="00F56786"/>
    <w:rsid w:val="00F57C6A"/>
    <w:rsid w:val="00F61393"/>
    <w:rsid w:val="00F63839"/>
    <w:rsid w:val="00F6397A"/>
    <w:rsid w:val="00F67607"/>
    <w:rsid w:val="00F70B66"/>
    <w:rsid w:val="00F70CE4"/>
    <w:rsid w:val="00F71157"/>
    <w:rsid w:val="00F71B46"/>
    <w:rsid w:val="00F73C0A"/>
    <w:rsid w:val="00F74E74"/>
    <w:rsid w:val="00F75035"/>
    <w:rsid w:val="00F77517"/>
    <w:rsid w:val="00F77C83"/>
    <w:rsid w:val="00F77E27"/>
    <w:rsid w:val="00F812B8"/>
    <w:rsid w:val="00F8519B"/>
    <w:rsid w:val="00F85227"/>
    <w:rsid w:val="00F85F39"/>
    <w:rsid w:val="00F864BA"/>
    <w:rsid w:val="00F90C73"/>
    <w:rsid w:val="00F91400"/>
    <w:rsid w:val="00F92E0A"/>
    <w:rsid w:val="00F9542A"/>
    <w:rsid w:val="00F9583C"/>
    <w:rsid w:val="00F962DE"/>
    <w:rsid w:val="00F96AB3"/>
    <w:rsid w:val="00FA118E"/>
    <w:rsid w:val="00FA2C73"/>
    <w:rsid w:val="00FA4A0F"/>
    <w:rsid w:val="00FA58B6"/>
    <w:rsid w:val="00FA6E9E"/>
    <w:rsid w:val="00FA7748"/>
    <w:rsid w:val="00FB14A7"/>
    <w:rsid w:val="00FB154C"/>
    <w:rsid w:val="00FB1736"/>
    <w:rsid w:val="00FB4D0D"/>
    <w:rsid w:val="00FB4FDA"/>
    <w:rsid w:val="00FB5482"/>
    <w:rsid w:val="00FB5D7E"/>
    <w:rsid w:val="00FB684E"/>
    <w:rsid w:val="00FC026D"/>
    <w:rsid w:val="00FC1320"/>
    <w:rsid w:val="00FC23A3"/>
    <w:rsid w:val="00FC59D9"/>
    <w:rsid w:val="00FC5D22"/>
    <w:rsid w:val="00FC6911"/>
    <w:rsid w:val="00FD1751"/>
    <w:rsid w:val="00FD1CB7"/>
    <w:rsid w:val="00FD2D77"/>
    <w:rsid w:val="00FD57F2"/>
    <w:rsid w:val="00FD623E"/>
    <w:rsid w:val="00FD625E"/>
    <w:rsid w:val="00FD7BF3"/>
    <w:rsid w:val="00FE085B"/>
    <w:rsid w:val="00FE09CC"/>
    <w:rsid w:val="00FE283B"/>
    <w:rsid w:val="00FE2EB3"/>
    <w:rsid w:val="00FE3900"/>
    <w:rsid w:val="00FE7DD6"/>
    <w:rsid w:val="00FF0530"/>
    <w:rsid w:val="00FF08D0"/>
    <w:rsid w:val="00FF24B4"/>
    <w:rsid w:val="00FF2DF9"/>
    <w:rsid w:val="00FF3689"/>
    <w:rsid w:val="00FF38A5"/>
    <w:rsid w:val="00FF4E3F"/>
    <w:rsid w:val="00FF671D"/>
    <w:rsid w:val="00FF689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29DE274B"/>
  <w15:docId w15:val="{54B5C6A2-3209-4F44-87F8-C76DD21B3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73"/>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9"/>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uiPriority w:val="99"/>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uiPriority w:val="99"/>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uiPriority w:val="99"/>
    <w:qFormat/>
    <w:rsid w:val="007F0B73"/>
    <w:pPr>
      <w:keepNext/>
      <w:jc w:val="center"/>
      <w:outlineLvl w:val="3"/>
    </w:pPr>
    <w:rPr>
      <w:rFonts w:ascii="Century Gothic" w:hAnsi="Century Gothic"/>
      <w:b/>
      <w:noProof/>
    </w:rPr>
  </w:style>
  <w:style w:type="paragraph" w:styleId="Ttulo5">
    <w:name w:val="heading 5"/>
    <w:basedOn w:val="Normal"/>
    <w:next w:val="Normal"/>
    <w:link w:val="Ttulo5Car"/>
    <w:uiPriority w:val="99"/>
    <w:qFormat/>
    <w:rsid w:val="007F0B73"/>
    <w:pPr>
      <w:keepNext/>
      <w:jc w:val="center"/>
      <w:outlineLvl w:val="4"/>
    </w:pPr>
    <w:rPr>
      <w:rFonts w:ascii="Century Gothic" w:hAnsi="Century Gothic"/>
      <w:b/>
      <w:sz w:val="22"/>
    </w:rPr>
  </w:style>
  <w:style w:type="paragraph" w:styleId="Ttulo6">
    <w:name w:val="heading 6"/>
    <w:basedOn w:val="Normal"/>
    <w:next w:val="Normal"/>
    <w:link w:val="Ttulo6Car"/>
    <w:uiPriority w:val="99"/>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uiPriority w:val="99"/>
    <w:qFormat/>
    <w:rsid w:val="007F0B73"/>
    <w:pPr>
      <w:keepNext/>
      <w:ind w:right="-518"/>
      <w:jc w:val="both"/>
      <w:outlineLvl w:val="6"/>
    </w:pPr>
    <w:rPr>
      <w:rFonts w:ascii="Arial" w:hAnsi="Arial"/>
      <w:b/>
    </w:rPr>
  </w:style>
  <w:style w:type="paragraph" w:styleId="Ttulo8">
    <w:name w:val="heading 8"/>
    <w:basedOn w:val="Normal"/>
    <w:next w:val="Normal"/>
    <w:link w:val="Ttulo8Car"/>
    <w:uiPriority w:val="99"/>
    <w:qFormat/>
    <w:rsid w:val="007F0B73"/>
    <w:pPr>
      <w:keepNext/>
      <w:ind w:right="-70"/>
      <w:jc w:val="center"/>
      <w:outlineLvl w:val="7"/>
    </w:pPr>
    <w:rPr>
      <w:rFonts w:ascii="Arial" w:hAnsi="Arial"/>
      <w:b/>
      <w:sz w:val="22"/>
    </w:rPr>
  </w:style>
  <w:style w:type="paragraph" w:styleId="Ttulo9">
    <w:name w:val="heading 9"/>
    <w:basedOn w:val="Normal"/>
    <w:next w:val="Normal"/>
    <w:link w:val="Ttulo9Car"/>
    <w:uiPriority w:val="99"/>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uiPriority w:val="99"/>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uiPriority w:val="99"/>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uiPriority w:val="99"/>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uiPriority w:val="99"/>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uiPriority w:val="99"/>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uiPriority w:val="99"/>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uiPriority w:val="99"/>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uiPriority w:val="9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uiPriority w:val="99"/>
    <w:rsid w:val="007F0B73"/>
    <w:pPr>
      <w:tabs>
        <w:tab w:val="right" w:pos="1276"/>
      </w:tabs>
      <w:ind w:right="-518"/>
      <w:jc w:val="both"/>
    </w:pPr>
    <w:rPr>
      <w:rFonts w:ascii="Arial" w:hAnsi="Arial"/>
      <w:b/>
      <w:sz w:val="22"/>
    </w:rPr>
  </w:style>
  <w:style w:type="paragraph" w:customStyle="1" w:styleId="Textodebloque1">
    <w:name w:val="Texto de bloque1"/>
    <w:basedOn w:val="Normal"/>
    <w:uiPriority w:val="99"/>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uiPriority w:val="99"/>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uiPriority w:val="99"/>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uiPriority w:val="99"/>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uiPriority w:val="99"/>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uiPriority w:val="99"/>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uiPriority w:val="99"/>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uiPriority w:val="99"/>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uiPriority w:val="99"/>
    <w:rsid w:val="007F0B73"/>
    <w:rPr>
      <w:rFonts w:ascii="Arial" w:eastAsia="Times New Roman" w:hAnsi="Arial" w:cs="Times New Roman"/>
      <w:b/>
      <w:szCs w:val="20"/>
      <w:lang w:val="es-ES_tradnl" w:eastAsia="es-ES"/>
    </w:rPr>
  </w:style>
  <w:style w:type="paragraph" w:styleId="Textodebloque">
    <w:name w:val="Block Text"/>
    <w:basedOn w:val="Normal"/>
    <w:uiPriority w:val="99"/>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uiPriority w:val="99"/>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uiPriority w:val="99"/>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uiPriority w:val="99"/>
    <w:rsid w:val="007F0B73"/>
    <w:pPr>
      <w:tabs>
        <w:tab w:val="center" w:pos="4252"/>
        <w:tab w:val="right" w:pos="8504"/>
      </w:tabs>
    </w:pPr>
  </w:style>
  <w:style w:type="character" w:customStyle="1" w:styleId="EncabezadoCar">
    <w:name w:val="Encabezado Car"/>
    <w:aliases w:val=" Car Car,Car Car"/>
    <w:basedOn w:val="Fuentedeprrafopredeter"/>
    <w:link w:val="Encabezado"/>
    <w:uiPriority w:val="99"/>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7F0B73"/>
    <w:pPr>
      <w:tabs>
        <w:tab w:val="center" w:pos="4252"/>
        <w:tab w:val="right" w:pos="8504"/>
      </w:tabs>
    </w:pPr>
  </w:style>
  <w:style w:type="character" w:customStyle="1" w:styleId="PiedepginaCar">
    <w:name w:val="Pie de página Car"/>
    <w:basedOn w:val="Fuentedeprrafopredeter"/>
    <w:link w:val="Piedepgina"/>
    <w:uiPriority w:val="99"/>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uiPriority w:val="99"/>
    <w:qFormat/>
    <w:rsid w:val="007F0B73"/>
    <w:pPr>
      <w:ind w:left="851"/>
      <w:jc w:val="center"/>
    </w:pPr>
    <w:rPr>
      <w:rFonts w:ascii="Arial" w:hAnsi="Arial"/>
      <w:b/>
      <w:sz w:val="22"/>
    </w:rPr>
  </w:style>
  <w:style w:type="paragraph" w:customStyle="1" w:styleId="xl32">
    <w:name w:val="xl32"/>
    <w:basedOn w:val="Normal"/>
    <w:uiPriority w:val="99"/>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uiPriority w:val="99"/>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uiPriority w:val="99"/>
    <w:semiHidden/>
    <w:rsid w:val="007F0B73"/>
    <w:rPr>
      <w:rFonts w:ascii="Tahoma" w:hAnsi="Tahoma" w:cs="Tahoma"/>
      <w:sz w:val="16"/>
      <w:szCs w:val="16"/>
    </w:rPr>
  </w:style>
  <w:style w:type="character" w:customStyle="1" w:styleId="TextodegloboCar">
    <w:name w:val="Texto de globo Car"/>
    <w:basedOn w:val="Fuentedeprrafopredeter"/>
    <w:link w:val="Textodeglobo"/>
    <w:uiPriority w:val="99"/>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uiPriority w:val="99"/>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uiPriority w:val="99"/>
    <w:rsid w:val="007F0B73"/>
    <w:rPr>
      <w:rFonts w:ascii="Times New Roman" w:eastAsia="Times New Roman" w:hAnsi="Times New Roman" w:cs="Times New Roman"/>
      <w:sz w:val="16"/>
      <w:szCs w:val="16"/>
      <w:lang w:eastAsia="es-ES"/>
    </w:rPr>
  </w:style>
  <w:style w:type="paragraph" w:customStyle="1" w:styleId="font5">
    <w:name w:val="font5"/>
    <w:basedOn w:val="Normal"/>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uiPriority w:val="99"/>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uiPriority w:val="99"/>
    <w:rsid w:val="007F0B73"/>
    <w:rPr>
      <w:rFonts w:ascii="Courier New" w:hAnsi="Courier New" w:cs="Courier New"/>
      <w:lang w:val="es-ES"/>
    </w:rPr>
  </w:style>
  <w:style w:type="character" w:customStyle="1" w:styleId="TextosinformatoCar">
    <w:name w:val="Texto sin formato Car"/>
    <w:basedOn w:val="Fuentedeprrafopredeter"/>
    <w:link w:val="Textosinformato"/>
    <w:uiPriority w:val="99"/>
    <w:rsid w:val="007F0B73"/>
    <w:rPr>
      <w:rFonts w:ascii="Courier New" w:eastAsia="Times New Roman" w:hAnsi="Courier New" w:cs="Courier New"/>
      <w:sz w:val="20"/>
      <w:szCs w:val="20"/>
      <w:lang w:eastAsia="es-ES"/>
    </w:rPr>
  </w:style>
  <w:style w:type="paragraph" w:customStyle="1" w:styleId="BodyText21">
    <w:name w:val="Body Text 21"/>
    <w:basedOn w:val="Normal"/>
    <w:uiPriority w:val="99"/>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0">
    <w:name w:val="Texto independiente 22"/>
    <w:basedOn w:val="Normal"/>
    <w:rsid w:val="00F046FB"/>
    <w:rPr>
      <w:rFonts w:ascii="Arial" w:hAnsi="Arial"/>
      <w:sz w:val="18"/>
    </w:rPr>
  </w:style>
  <w:style w:type="paragraph" w:customStyle="1" w:styleId="Textodebloque2">
    <w:name w:val="Texto de bloque2"/>
    <w:basedOn w:val="Normal"/>
    <w:uiPriority w:val="99"/>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uiPriority w:val="99"/>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uiPriority w:val="99"/>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uiPriority w:val="99"/>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uiPriority w:val="99"/>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uiPriority w:val="99"/>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uiPriority w:val="99"/>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uiPriority w:val="99"/>
    <w:rsid w:val="009765D5"/>
    <w:pPr>
      <w:spacing w:before="100" w:beforeAutospacing="1" w:after="100" w:afterAutospacing="1"/>
    </w:pPr>
    <w:rPr>
      <w:sz w:val="24"/>
      <w:szCs w:val="24"/>
      <w:lang w:val="es-MX" w:eastAsia="es-MX"/>
    </w:rPr>
  </w:style>
  <w:style w:type="paragraph" w:customStyle="1" w:styleId="BlockText1">
    <w:name w:val="Block Text1"/>
    <w:basedOn w:val="Normal"/>
    <w:uiPriority w:val="99"/>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uiPriority w:val="99"/>
    <w:rsid w:val="001706F1"/>
    <w:rPr>
      <w:rFonts w:ascii="Arial" w:hAnsi="Arial"/>
      <w:sz w:val="18"/>
    </w:rPr>
  </w:style>
  <w:style w:type="paragraph" w:styleId="Sangradetextonormal">
    <w:name w:val="Body Text Indent"/>
    <w:basedOn w:val="Normal"/>
    <w:link w:val="SangradetextonormalCar"/>
    <w:uiPriority w:val="99"/>
    <w:unhideWhenUsed/>
    <w:rsid w:val="0014435E"/>
    <w:pPr>
      <w:spacing w:after="120"/>
      <w:ind w:left="283"/>
    </w:pPr>
  </w:style>
  <w:style w:type="character" w:customStyle="1" w:styleId="SangradetextonormalCar">
    <w:name w:val="Sangría de texto normal Car"/>
    <w:basedOn w:val="Fuentedeprrafopredeter"/>
    <w:link w:val="Sangradetextonormal"/>
    <w:uiPriority w:val="99"/>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5B753E"/>
    <w:pPr>
      <w:tabs>
        <w:tab w:val="left" w:pos="709"/>
        <w:tab w:val="left" w:pos="993"/>
      </w:tabs>
      <w:ind w:right="-232"/>
    </w:pPr>
    <w:rPr>
      <w:rFonts w:ascii="Arial" w:hAnsi="Arial"/>
      <w:sz w:val="22"/>
    </w:rPr>
  </w:style>
  <w:style w:type="paragraph" w:styleId="Ttulo">
    <w:name w:val="Title"/>
    <w:basedOn w:val="Normal"/>
    <w:link w:val="TtuloCar"/>
    <w:qFormat/>
    <w:rsid w:val="005B753E"/>
    <w:pPr>
      <w:jc w:val="center"/>
    </w:pPr>
    <w:rPr>
      <w:rFonts w:ascii="Arial" w:hAnsi="Arial" w:cs="Arial"/>
      <w:b/>
      <w:bCs/>
      <w:sz w:val="24"/>
      <w:szCs w:val="24"/>
      <w:lang w:val="es-ES"/>
    </w:rPr>
  </w:style>
  <w:style w:type="character" w:customStyle="1" w:styleId="TtuloCar">
    <w:name w:val="Título Car"/>
    <w:basedOn w:val="Fuentedeprrafopredeter"/>
    <w:link w:val="Ttulo"/>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5"/>
      </w:numPr>
    </w:pPr>
  </w:style>
  <w:style w:type="paragraph" w:styleId="Listaconvietas">
    <w:name w:val="List Bullet"/>
    <w:basedOn w:val="Normal"/>
    <w:autoRedefine/>
    <w:rsid w:val="005B753E"/>
    <w:pPr>
      <w:numPr>
        <w:ilvl w:val="2"/>
        <w:numId w:val="6"/>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uiPriority w:val="99"/>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uiPriority w:val="1"/>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rsid w:val="001C147E"/>
    <w:pPr>
      <w:tabs>
        <w:tab w:val="right" w:pos="1276"/>
      </w:tabs>
      <w:ind w:right="-518"/>
      <w:jc w:val="both"/>
    </w:pPr>
    <w:rPr>
      <w:rFonts w:ascii="Arial" w:hAnsi="Arial"/>
      <w:b/>
      <w:sz w:val="22"/>
    </w:rPr>
  </w:style>
  <w:style w:type="paragraph" w:customStyle="1" w:styleId="Texto0">
    <w:name w:val="Texto"/>
    <w:basedOn w:val="Normal"/>
    <w:uiPriority w:val="99"/>
    <w:rsid w:val="002021D2"/>
    <w:pPr>
      <w:spacing w:after="101" w:line="216" w:lineRule="exact"/>
      <w:ind w:firstLine="288"/>
      <w:jc w:val="both"/>
    </w:pPr>
    <w:rPr>
      <w:rFonts w:ascii="Arial" w:hAnsi="Arial" w:cs="Arial"/>
      <w:sz w:val="18"/>
      <w:szCs w:val="18"/>
      <w:lang w:val="es-ES"/>
    </w:rPr>
  </w:style>
  <w:style w:type="paragraph" w:styleId="Lista2">
    <w:name w:val="List 2"/>
    <w:basedOn w:val="Normal"/>
    <w:uiPriority w:val="99"/>
    <w:semiHidden/>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semiHidden/>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semiHidden/>
    <w:unhideWhenUsed/>
    <w:rsid w:val="000B78E5"/>
    <w:pPr>
      <w:spacing w:after="120"/>
      <w:ind w:left="283"/>
      <w:contextualSpacing/>
    </w:pPr>
  </w:style>
  <w:style w:type="paragraph" w:customStyle="1" w:styleId="Prrafodelista3">
    <w:name w:val="Párrafo de lista3"/>
    <w:basedOn w:val="Normal"/>
    <w:uiPriority w:val="99"/>
    <w:rsid w:val="00BA09CD"/>
    <w:pPr>
      <w:ind w:left="708"/>
    </w:pPr>
    <w:rPr>
      <w:rFonts w:eastAsia="Calibri"/>
    </w:rPr>
  </w:style>
  <w:style w:type="paragraph" w:customStyle="1" w:styleId="BlockText2">
    <w:name w:val="Block Text2"/>
    <w:basedOn w:val="Normal"/>
    <w:uiPriority w:val="99"/>
    <w:rsid w:val="00727A6A"/>
    <w:pPr>
      <w:tabs>
        <w:tab w:val="left" w:pos="851"/>
      </w:tabs>
      <w:ind w:left="851" w:right="-518" w:hanging="284"/>
      <w:jc w:val="both"/>
    </w:pPr>
    <w:rPr>
      <w:rFonts w:ascii="Arial" w:hAnsi="Arial"/>
      <w:sz w:val="22"/>
    </w:rPr>
  </w:style>
  <w:style w:type="paragraph" w:styleId="Lista">
    <w:name w:val="List"/>
    <w:basedOn w:val="Normal"/>
    <w:rsid w:val="00727A6A"/>
    <w:pPr>
      <w:autoSpaceDE w:val="0"/>
      <w:autoSpaceDN w:val="0"/>
      <w:spacing w:line="360" w:lineRule="auto"/>
      <w:ind w:left="1069" w:hanging="360"/>
    </w:pPr>
    <w:rPr>
      <w:rFonts w:ascii="Arial" w:hAnsi="Arial"/>
      <w:sz w:val="24"/>
      <w:lang w:val="de-DE" w:eastAsia="de-DE"/>
    </w:rPr>
  </w:style>
  <w:style w:type="paragraph" w:customStyle="1" w:styleId="ecxmsolistparagraph">
    <w:name w:val="ecxmsolistparagraph"/>
    <w:basedOn w:val="Normal"/>
    <w:uiPriority w:val="99"/>
    <w:rsid w:val="00727A6A"/>
    <w:pPr>
      <w:spacing w:after="324"/>
    </w:pPr>
    <w:rPr>
      <w:sz w:val="24"/>
      <w:szCs w:val="24"/>
      <w:lang w:val="es-MX" w:eastAsia="es-MX"/>
    </w:rPr>
  </w:style>
  <w:style w:type="paragraph" w:customStyle="1" w:styleId="font6">
    <w:name w:val="font6"/>
    <w:basedOn w:val="Normal"/>
    <w:rsid w:val="00727A6A"/>
    <w:pPr>
      <w:spacing w:before="100" w:beforeAutospacing="1" w:after="100" w:afterAutospacing="1"/>
    </w:pPr>
    <w:rPr>
      <w:rFonts w:ascii="Arial" w:hAnsi="Arial" w:cs="Arial"/>
      <w:b/>
      <w:bCs/>
      <w:sz w:val="16"/>
      <w:szCs w:val="16"/>
      <w:lang w:val="es-ES"/>
    </w:rPr>
  </w:style>
  <w:style w:type="paragraph" w:customStyle="1" w:styleId="xl71">
    <w:name w:val="xl71"/>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2">
    <w:name w:val="xl72"/>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3">
    <w:name w:val="xl73"/>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74">
    <w:name w:val="xl7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5">
    <w:name w:val="xl7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ES"/>
    </w:rPr>
  </w:style>
  <w:style w:type="paragraph" w:customStyle="1" w:styleId="xl76">
    <w:name w:val="xl7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77">
    <w:name w:val="xl77"/>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8">
    <w:name w:val="xl78"/>
    <w:basedOn w:val="Normal"/>
    <w:rsid w:val="00727A6A"/>
    <w:pPr>
      <w:spacing w:before="100" w:beforeAutospacing="1" w:after="100" w:afterAutospacing="1"/>
      <w:jc w:val="center"/>
      <w:textAlignment w:val="center"/>
    </w:pPr>
    <w:rPr>
      <w:rFonts w:ascii="Arial" w:hAnsi="Arial" w:cs="Arial"/>
      <w:sz w:val="16"/>
      <w:szCs w:val="16"/>
      <w:lang w:val="es-ES"/>
    </w:rPr>
  </w:style>
  <w:style w:type="paragraph" w:customStyle="1" w:styleId="xl79">
    <w:name w:val="xl79"/>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80">
    <w:name w:val="xl80"/>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1">
    <w:name w:val="xl81"/>
    <w:basedOn w:val="Normal"/>
    <w:rsid w:val="00727A6A"/>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82">
    <w:name w:val="xl82"/>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3">
    <w:name w:val="xl83"/>
    <w:basedOn w:val="Normal"/>
    <w:rsid w:val="00727A6A"/>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4">
    <w:name w:val="xl84"/>
    <w:basedOn w:val="Normal"/>
    <w:rsid w:val="00727A6A"/>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5">
    <w:name w:val="xl85"/>
    <w:basedOn w:val="Normal"/>
    <w:rsid w:val="00727A6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6">
    <w:name w:val="xl86"/>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xl87">
    <w:name w:val="xl87"/>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hAnsi="Arial" w:cs="Arial"/>
      <w:sz w:val="16"/>
      <w:szCs w:val="16"/>
      <w:lang w:val="es-ES"/>
    </w:rPr>
  </w:style>
  <w:style w:type="paragraph" w:customStyle="1" w:styleId="xl88">
    <w:name w:val="xl88"/>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ANOTACION">
    <w:name w:val="ANOTACION"/>
    <w:basedOn w:val="Normal"/>
    <w:uiPriority w:val="99"/>
    <w:rsid w:val="00727A6A"/>
    <w:pPr>
      <w:autoSpaceDE w:val="0"/>
      <w:autoSpaceDN w:val="0"/>
      <w:spacing w:after="101" w:line="216" w:lineRule="atLeast"/>
      <w:jc w:val="center"/>
    </w:pPr>
    <w:rPr>
      <w:rFonts w:ascii="Arial" w:hAnsi="Arial" w:cs="Arial"/>
      <w:b/>
      <w:bCs/>
      <w:sz w:val="18"/>
      <w:szCs w:val="18"/>
    </w:rPr>
  </w:style>
  <w:style w:type="paragraph" w:customStyle="1" w:styleId="xl63">
    <w:name w:val="xl63"/>
    <w:basedOn w:val="Normal"/>
    <w:rsid w:val="00727A6A"/>
    <w:pPr>
      <w:spacing w:before="100" w:beforeAutospacing="1" w:after="100" w:afterAutospacing="1"/>
    </w:pPr>
    <w:rPr>
      <w:sz w:val="12"/>
      <w:szCs w:val="12"/>
      <w:lang w:val="es-ES"/>
    </w:rPr>
  </w:style>
  <w:style w:type="paragraph" w:customStyle="1" w:styleId="xl64">
    <w:name w:val="xl6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5">
    <w:name w:val="xl6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6">
    <w:name w:val="xl6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7">
    <w:name w:val="xl67"/>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8">
    <w:name w:val="xl68"/>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69">
    <w:name w:val="xl69"/>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70">
    <w:name w:val="xl7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89">
    <w:name w:val="xl89"/>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90">
    <w:name w:val="xl9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1">
    <w:name w:val="xl91"/>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ES"/>
    </w:rPr>
  </w:style>
  <w:style w:type="paragraph" w:customStyle="1" w:styleId="xl92">
    <w:name w:val="xl92"/>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3">
    <w:name w:val="xl93"/>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sz w:val="16"/>
      <w:szCs w:val="16"/>
      <w:lang w:val="es-ES"/>
    </w:rPr>
  </w:style>
  <w:style w:type="paragraph" w:customStyle="1" w:styleId="xl94">
    <w:name w:val="xl94"/>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5">
    <w:name w:val="xl95"/>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6">
    <w:name w:val="xl9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7">
    <w:name w:val="xl97"/>
    <w:basedOn w:val="Normal"/>
    <w:rsid w:val="00727A6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rsid w:val="00727A6A"/>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727A6A"/>
    <w:rPr>
      <w:sz w:val="16"/>
      <w:szCs w:val="16"/>
    </w:rPr>
  </w:style>
  <w:style w:type="paragraph" w:styleId="Textocomentario">
    <w:name w:val="annotation text"/>
    <w:basedOn w:val="Normal"/>
    <w:link w:val="TextocomentarioCar"/>
    <w:uiPriority w:val="99"/>
    <w:semiHidden/>
    <w:unhideWhenUsed/>
    <w:rsid w:val="00727A6A"/>
  </w:style>
  <w:style w:type="character" w:customStyle="1" w:styleId="TextocomentarioCar">
    <w:name w:val="Texto comentario Car"/>
    <w:basedOn w:val="Fuentedeprrafopredeter"/>
    <w:link w:val="Textocomentario"/>
    <w:uiPriority w:val="99"/>
    <w:semiHidden/>
    <w:rsid w:val="00727A6A"/>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727A6A"/>
    <w:pPr>
      <w:suppressAutoHyphens/>
      <w:spacing w:after="120" w:line="100" w:lineRule="atLeast"/>
      <w:ind w:left="283"/>
    </w:pPr>
    <w:rPr>
      <w:kern w:val="1"/>
      <w:sz w:val="16"/>
      <w:szCs w:val="16"/>
      <w:lang w:val="es-ES" w:eastAsia="ar-SA"/>
    </w:rPr>
  </w:style>
  <w:style w:type="paragraph" w:customStyle="1" w:styleId="Prrafodelista4">
    <w:name w:val="Párrafo de lista4"/>
    <w:basedOn w:val="Normal"/>
    <w:uiPriority w:val="99"/>
    <w:rsid w:val="0023049A"/>
    <w:pPr>
      <w:ind w:left="708"/>
    </w:pPr>
    <w:rPr>
      <w:rFonts w:eastAsia="Calibri"/>
    </w:rPr>
  </w:style>
  <w:style w:type="paragraph" w:customStyle="1" w:styleId="Prrafodelista5">
    <w:name w:val="Párrafo de lista5"/>
    <w:basedOn w:val="Normal"/>
    <w:rsid w:val="00E50CE0"/>
    <w:pPr>
      <w:ind w:left="708"/>
    </w:pPr>
    <w:rPr>
      <w:rFonts w:eastAsia="Calibri"/>
    </w:rPr>
  </w:style>
  <w:style w:type="paragraph" w:customStyle="1" w:styleId="font7">
    <w:name w:val="font7"/>
    <w:basedOn w:val="Normal"/>
    <w:rsid w:val="00E50CE0"/>
    <w:pPr>
      <w:spacing w:before="100" w:beforeAutospacing="1" w:after="100" w:afterAutospacing="1"/>
    </w:pPr>
    <w:rPr>
      <w:rFonts w:ascii="Arial" w:hAnsi="Arial" w:cs="Arial"/>
      <w:b/>
      <w:bCs/>
      <w:color w:val="000000"/>
      <w:lang w:val="es-ES"/>
    </w:rPr>
  </w:style>
  <w:style w:type="paragraph" w:customStyle="1" w:styleId="font8">
    <w:name w:val="font8"/>
    <w:basedOn w:val="Normal"/>
    <w:rsid w:val="00E50CE0"/>
    <w:pPr>
      <w:spacing w:before="100" w:beforeAutospacing="1" w:after="100" w:afterAutospacing="1"/>
    </w:pPr>
    <w:rPr>
      <w:rFonts w:ascii="Arial" w:hAnsi="Arial" w:cs="Arial"/>
      <w:b/>
      <w:bCs/>
      <w:color w:val="000000"/>
      <w:lang w:val="es-ES"/>
    </w:rPr>
  </w:style>
  <w:style w:type="paragraph" w:customStyle="1" w:styleId="font9">
    <w:name w:val="font9"/>
    <w:basedOn w:val="Normal"/>
    <w:rsid w:val="00E50CE0"/>
    <w:pPr>
      <w:spacing w:before="100" w:beforeAutospacing="1" w:after="100" w:afterAutospacing="1"/>
    </w:pPr>
    <w:rPr>
      <w:rFonts w:ascii="Arial" w:hAnsi="Arial" w:cs="Arial"/>
      <w:b/>
      <w:bCs/>
      <w:color w:val="000000"/>
      <w:lang w:val="es-ES"/>
    </w:rPr>
  </w:style>
  <w:style w:type="paragraph" w:customStyle="1" w:styleId="font10">
    <w:name w:val="font10"/>
    <w:basedOn w:val="Normal"/>
    <w:rsid w:val="00E50CE0"/>
    <w:pPr>
      <w:spacing w:before="100" w:beforeAutospacing="1" w:after="100" w:afterAutospacing="1"/>
    </w:pPr>
    <w:rPr>
      <w:rFonts w:ascii="Arial" w:hAnsi="Arial" w:cs="Arial"/>
      <w:color w:val="000000"/>
      <w:lang w:val="es-ES"/>
    </w:rPr>
  </w:style>
  <w:style w:type="paragraph" w:customStyle="1" w:styleId="Textoindependiente221">
    <w:name w:val="Texto independiente 221"/>
    <w:basedOn w:val="Normal"/>
    <w:uiPriority w:val="99"/>
    <w:rsid w:val="00E50CE0"/>
    <w:rPr>
      <w:rFonts w:ascii="Arial" w:hAnsi="Arial"/>
      <w:sz w:val="18"/>
    </w:rPr>
  </w:style>
  <w:style w:type="paragraph" w:customStyle="1" w:styleId="ListParagraph2">
    <w:name w:val="List Paragraph2"/>
    <w:basedOn w:val="Normal"/>
    <w:uiPriority w:val="99"/>
    <w:rsid w:val="00E50CE0"/>
    <w:pPr>
      <w:ind w:left="708"/>
    </w:pPr>
    <w:rPr>
      <w:rFonts w:eastAsia="Calibri"/>
    </w:rPr>
  </w:style>
  <w:style w:type="paragraph" w:customStyle="1" w:styleId="xl107">
    <w:name w:val="xl107"/>
    <w:basedOn w:val="Normal"/>
    <w:rsid w:val="00F67607"/>
    <w:pPr>
      <w:pBdr>
        <w:top w:val="single" w:sz="8" w:space="0" w:color="auto"/>
        <w:left w:val="single" w:sz="8" w:space="0" w:color="auto"/>
        <w:bottom w:val="single" w:sz="8" w:space="0" w:color="auto"/>
      </w:pBdr>
      <w:shd w:val="clear" w:color="000000" w:fill="CC99FF"/>
      <w:spacing w:before="100" w:beforeAutospacing="1" w:after="100" w:afterAutospacing="1"/>
      <w:jc w:val="center"/>
      <w:textAlignment w:val="center"/>
    </w:pPr>
    <w:rPr>
      <w:color w:val="000000"/>
      <w:sz w:val="14"/>
      <w:szCs w:val="14"/>
      <w:lang w:val="es-MX" w:eastAsia="es-MX"/>
    </w:rPr>
  </w:style>
  <w:style w:type="paragraph" w:customStyle="1" w:styleId="xl108">
    <w:name w:val="xl108"/>
    <w:basedOn w:val="Normal"/>
    <w:rsid w:val="00F67607"/>
    <w:pPr>
      <w:pBdr>
        <w:top w:val="single" w:sz="8" w:space="0" w:color="auto"/>
        <w:bottom w:val="single" w:sz="8" w:space="0" w:color="auto"/>
      </w:pBdr>
      <w:shd w:val="clear" w:color="000000" w:fill="CC99FF"/>
      <w:spacing w:before="100" w:beforeAutospacing="1" w:after="100" w:afterAutospacing="1"/>
      <w:jc w:val="center"/>
      <w:textAlignment w:val="center"/>
    </w:pPr>
    <w:rPr>
      <w:color w:val="000000"/>
      <w:sz w:val="14"/>
      <w:szCs w:val="14"/>
      <w:lang w:val="es-MX" w:eastAsia="es-MX"/>
    </w:rPr>
  </w:style>
  <w:style w:type="paragraph" w:customStyle="1" w:styleId="xl109">
    <w:name w:val="xl109"/>
    <w:basedOn w:val="Normal"/>
    <w:rsid w:val="00F67607"/>
    <w:pPr>
      <w:pBdr>
        <w:top w:val="single" w:sz="8" w:space="0" w:color="auto"/>
        <w:bottom w:val="single" w:sz="8" w:space="0" w:color="auto"/>
        <w:right w:val="single" w:sz="8" w:space="0" w:color="000000"/>
      </w:pBdr>
      <w:shd w:val="clear" w:color="000000" w:fill="CC99FF"/>
      <w:spacing w:before="100" w:beforeAutospacing="1" w:after="100" w:afterAutospacing="1"/>
      <w:jc w:val="center"/>
      <w:textAlignment w:val="center"/>
    </w:pPr>
    <w:rPr>
      <w:color w:val="000000"/>
      <w:sz w:val="14"/>
      <w:szCs w:val="14"/>
      <w:lang w:val="es-MX" w:eastAsia="es-MX"/>
    </w:rPr>
  </w:style>
  <w:style w:type="paragraph" w:customStyle="1" w:styleId="xl110">
    <w:name w:val="xl110"/>
    <w:basedOn w:val="Normal"/>
    <w:rsid w:val="00F6760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color w:val="000000"/>
      <w:sz w:val="14"/>
      <w:szCs w:val="14"/>
      <w:lang w:val="es-MX" w:eastAsia="es-MX"/>
    </w:rPr>
  </w:style>
  <w:style w:type="paragraph" w:customStyle="1" w:styleId="xl111">
    <w:name w:val="xl111"/>
    <w:basedOn w:val="Normal"/>
    <w:rsid w:val="00F67607"/>
    <w:pPr>
      <w:pBdr>
        <w:left w:val="single" w:sz="8" w:space="0" w:color="auto"/>
        <w:right w:val="single" w:sz="8" w:space="0" w:color="auto"/>
      </w:pBdr>
      <w:shd w:val="clear" w:color="000000" w:fill="FFFFFF"/>
      <w:spacing w:before="100" w:beforeAutospacing="1" w:after="100" w:afterAutospacing="1"/>
      <w:jc w:val="center"/>
      <w:textAlignment w:val="center"/>
    </w:pPr>
    <w:rPr>
      <w:color w:val="000000"/>
      <w:sz w:val="14"/>
      <w:szCs w:val="14"/>
      <w:lang w:val="es-MX" w:eastAsia="es-MX"/>
    </w:rPr>
  </w:style>
  <w:style w:type="paragraph" w:customStyle="1" w:styleId="xl112">
    <w:name w:val="xl112"/>
    <w:basedOn w:val="Normal"/>
    <w:rsid w:val="00F67607"/>
    <w:pPr>
      <w:pBdr>
        <w:left w:val="single" w:sz="8" w:space="0" w:color="auto"/>
        <w:bottom w:val="single" w:sz="8" w:space="0" w:color="000000"/>
        <w:right w:val="single" w:sz="8" w:space="0" w:color="auto"/>
      </w:pBdr>
      <w:shd w:val="clear" w:color="000000" w:fill="FFFFFF"/>
      <w:spacing w:before="100" w:beforeAutospacing="1" w:after="100" w:afterAutospacing="1"/>
      <w:jc w:val="center"/>
      <w:textAlignment w:val="center"/>
    </w:pPr>
    <w:rPr>
      <w:color w:val="000000"/>
      <w:sz w:val="14"/>
      <w:szCs w:val="14"/>
      <w:lang w:val="es-MX" w:eastAsia="es-MX"/>
    </w:rPr>
  </w:style>
  <w:style w:type="paragraph" w:customStyle="1" w:styleId="xl113">
    <w:name w:val="xl113"/>
    <w:basedOn w:val="Normal"/>
    <w:rsid w:val="00F67607"/>
    <w:pPr>
      <w:pBdr>
        <w:top w:val="single" w:sz="8" w:space="0" w:color="auto"/>
        <w:left w:val="single" w:sz="8" w:space="0" w:color="auto"/>
        <w:bottom w:val="single" w:sz="8" w:space="0" w:color="auto"/>
      </w:pBdr>
      <w:shd w:val="clear" w:color="000000" w:fill="CC66FF"/>
      <w:spacing w:before="100" w:beforeAutospacing="1" w:after="100" w:afterAutospacing="1"/>
      <w:jc w:val="center"/>
      <w:textAlignment w:val="center"/>
    </w:pPr>
    <w:rPr>
      <w:color w:val="000000"/>
      <w:sz w:val="14"/>
      <w:szCs w:val="14"/>
      <w:lang w:val="es-MX" w:eastAsia="es-MX"/>
    </w:rPr>
  </w:style>
  <w:style w:type="paragraph" w:customStyle="1" w:styleId="xl114">
    <w:name w:val="xl114"/>
    <w:basedOn w:val="Normal"/>
    <w:rsid w:val="00F67607"/>
    <w:pPr>
      <w:pBdr>
        <w:top w:val="single" w:sz="8" w:space="0" w:color="auto"/>
        <w:bottom w:val="single" w:sz="8" w:space="0" w:color="auto"/>
      </w:pBdr>
      <w:shd w:val="clear" w:color="000000" w:fill="CC66FF"/>
      <w:spacing w:before="100" w:beforeAutospacing="1" w:after="100" w:afterAutospacing="1"/>
      <w:jc w:val="center"/>
      <w:textAlignment w:val="center"/>
    </w:pPr>
    <w:rPr>
      <w:color w:val="000000"/>
      <w:sz w:val="14"/>
      <w:szCs w:val="14"/>
      <w:lang w:val="es-MX" w:eastAsia="es-MX"/>
    </w:rPr>
  </w:style>
  <w:style w:type="paragraph" w:customStyle="1" w:styleId="xl115">
    <w:name w:val="xl115"/>
    <w:basedOn w:val="Normal"/>
    <w:rsid w:val="00F67607"/>
    <w:pPr>
      <w:pBdr>
        <w:top w:val="single" w:sz="8" w:space="0" w:color="auto"/>
        <w:bottom w:val="single" w:sz="8" w:space="0" w:color="auto"/>
        <w:right w:val="single" w:sz="8" w:space="0" w:color="000000"/>
      </w:pBdr>
      <w:shd w:val="clear" w:color="000000" w:fill="CC66FF"/>
      <w:spacing w:before="100" w:beforeAutospacing="1" w:after="100" w:afterAutospacing="1"/>
      <w:jc w:val="center"/>
      <w:textAlignment w:val="center"/>
    </w:pPr>
    <w:rPr>
      <w:color w:val="000000"/>
      <w:sz w:val="14"/>
      <w:szCs w:val="14"/>
      <w:lang w:val="es-MX" w:eastAsia="es-MX"/>
    </w:rPr>
  </w:style>
  <w:style w:type="paragraph" w:customStyle="1" w:styleId="xl116">
    <w:name w:val="xl116"/>
    <w:basedOn w:val="Normal"/>
    <w:rsid w:val="00F67607"/>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color w:val="000000"/>
      <w:sz w:val="14"/>
      <w:szCs w:val="14"/>
      <w:lang w:val="es-MX" w:eastAsia="es-MX"/>
    </w:rPr>
  </w:style>
  <w:style w:type="paragraph" w:customStyle="1" w:styleId="xl117">
    <w:name w:val="xl117"/>
    <w:basedOn w:val="Normal"/>
    <w:rsid w:val="00F67607"/>
    <w:pPr>
      <w:pBdr>
        <w:top w:val="single" w:sz="8" w:space="0" w:color="auto"/>
        <w:bottom w:val="single" w:sz="8" w:space="0" w:color="auto"/>
        <w:right w:val="single" w:sz="8" w:space="0" w:color="000000"/>
      </w:pBdr>
      <w:shd w:val="clear" w:color="000000" w:fill="FFFFFF"/>
      <w:spacing w:before="100" w:beforeAutospacing="1" w:after="100" w:afterAutospacing="1"/>
      <w:jc w:val="center"/>
      <w:textAlignment w:val="center"/>
    </w:pPr>
    <w:rPr>
      <w:color w:val="000000"/>
      <w:sz w:val="14"/>
      <w:szCs w:val="14"/>
      <w:lang w:val="es-MX" w:eastAsia="es-MX"/>
    </w:rPr>
  </w:style>
  <w:style w:type="paragraph" w:customStyle="1" w:styleId="xl118">
    <w:name w:val="xl118"/>
    <w:basedOn w:val="Normal"/>
    <w:rsid w:val="00F67607"/>
    <w:pPr>
      <w:pBdr>
        <w:top w:val="single" w:sz="8" w:space="0" w:color="auto"/>
        <w:left w:val="single" w:sz="8" w:space="0" w:color="auto"/>
        <w:bottom w:val="single" w:sz="8" w:space="0" w:color="auto"/>
      </w:pBdr>
      <w:shd w:val="clear" w:color="000000" w:fill="92D050"/>
      <w:spacing w:before="100" w:beforeAutospacing="1" w:after="100" w:afterAutospacing="1"/>
      <w:jc w:val="center"/>
      <w:textAlignment w:val="center"/>
    </w:pPr>
    <w:rPr>
      <w:color w:val="000000"/>
      <w:sz w:val="14"/>
      <w:szCs w:val="14"/>
      <w:lang w:val="es-MX" w:eastAsia="es-MX"/>
    </w:rPr>
  </w:style>
  <w:style w:type="paragraph" w:customStyle="1" w:styleId="xl119">
    <w:name w:val="xl119"/>
    <w:basedOn w:val="Normal"/>
    <w:rsid w:val="00F67607"/>
    <w:pPr>
      <w:pBdr>
        <w:top w:val="single" w:sz="8" w:space="0" w:color="auto"/>
        <w:bottom w:val="single" w:sz="8" w:space="0" w:color="auto"/>
        <w:right w:val="single" w:sz="8" w:space="0" w:color="auto"/>
      </w:pBdr>
      <w:shd w:val="clear" w:color="000000" w:fill="92D050"/>
      <w:spacing w:before="100" w:beforeAutospacing="1" w:after="100" w:afterAutospacing="1"/>
      <w:jc w:val="center"/>
      <w:textAlignment w:val="center"/>
    </w:pPr>
    <w:rPr>
      <w:color w:val="000000"/>
      <w:sz w:val="14"/>
      <w:szCs w:val="14"/>
      <w:lang w:val="es-MX" w:eastAsia="es-MX"/>
    </w:rPr>
  </w:style>
  <w:style w:type="paragraph" w:customStyle="1" w:styleId="xl120">
    <w:name w:val="xl120"/>
    <w:basedOn w:val="Normal"/>
    <w:rsid w:val="00F67607"/>
    <w:pPr>
      <w:pBdr>
        <w:bottom w:val="single" w:sz="8" w:space="0" w:color="auto"/>
      </w:pBdr>
      <w:shd w:val="clear" w:color="000000" w:fill="CC99FF"/>
      <w:spacing w:before="100" w:beforeAutospacing="1" w:after="100" w:afterAutospacing="1"/>
      <w:jc w:val="center"/>
      <w:textAlignment w:val="center"/>
    </w:pPr>
    <w:rPr>
      <w:color w:val="000000"/>
      <w:sz w:val="14"/>
      <w:szCs w:val="14"/>
      <w:lang w:val="es-MX" w:eastAsia="es-MX"/>
    </w:rPr>
  </w:style>
  <w:style w:type="paragraph" w:customStyle="1" w:styleId="xl121">
    <w:name w:val="xl121"/>
    <w:basedOn w:val="Normal"/>
    <w:rsid w:val="00F67607"/>
    <w:pPr>
      <w:pBdr>
        <w:top w:val="single" w:sz="8" w:space="0" w:color="auto"/>
        <w:bottom w:val="single" w:sz="8" w:space="0" w:color="auto"/>
      </w:pBdr>
      <w:spacing w:before="100" w:beforeAutospacing="1" w:after="100" w:afterAutospacing="1"/>
      <w:jc w:val="center"/>
      <w:textAlignment w:val="center"/>
    </w:pPr>
    <w:rPr>
      <w:sz w:val="16"/>
      <w:szCs w:val="16"/>
      <w:lang w:val="es-MX" w:eastAsia="es-MX"/>
    </w:rPr>
  </w:style>
  <w:style w:type="paragraph" w:customStyle="1" w:styleId="xl122">
    <w:name w:val="xl122"/>
    <w:basedOn w:val="Normal"/>
    <w:rsid w:val="00F67607"/>
    <w:pPr>
      <w:pBdr>
        <w:top w:val="single" w:sz="8" w:space="0" w:color="auto"/>
        <w:left w:val="single" w:sz="8" w:space="0" w:color="auto"/>
        <w:bottom w:val="single" w:sz="8" w:space="0" w:color="auto"/>
      </w:pBdr>
      <w:shd w:val="clear" w:color="000000" w:fill="92D050"/>
      <w:spacing w:before="100" w:beforeAutospacing="1" w:after="100" w:afterAutospacing="1"/>
      <w:jc w:val="center"/>
      <w:textAlignment w:val="center"/>
    </w:pPr>
    <w:rPr>
      <w:sz w:val="16"/>
      <w:szCs w:val="16"/>
      <w:lang w:val="es-MX" w:eastAsia="es-MX"/>
    </w:rPr>
  </w:style>
  <w:style w:type="paragraph" w:customStyle="1" w:styleId="xl123">
    <w:name w:val="xl123"/>
    <w:basedOn w:val="Normal"/>
    <w:rsid w:val="00F67607"/>
    <w:pPr>
      <w:pBdr>
        <w:top w:val="single" w:sz="8" w:space="0" w:color="auto"/>
        <w:bottom w:val="single" w:sz="8" w:space="0" w:color="auto"/>
        <w:right w:val="single" w:sz="8" w:space="0" w:color="auto"/>
      </w:pBdr>
      <w:shd w:val="clear" w:color="000000" w:fill="92D050"/>
      <w:spacing w:before="100" w:beforeAutospacing="1" w:after="100" w:afterAutospacing="1"/>
      <w:jc w:val="center"/>
      <w:textAlignment w:val="center"/>
    </w:pPr>
    <w:rPr>
      <w:sz w:val="16"/>
      <w:szCs w:val="16"/>
      <w:lang w:val="es-MX" w:eastAsia="es-MX"/>
    </w:rPr>
  </w:style>
  <w:style w:type="paragraph" w:customStyle="1" w:styleId="xl124">
    <w:name w:val="xl124"/>
    <w:basedOn w:val="Normal"/>
    <w:rsid w:val="00F67607"/>
    <w:pPr>
      <w:pBdr>
        <w:top w:val="single" w:sz="8" w:space="0" w:color="auto"/>
        <w:left w:val="single" w:sz="8" w:space="0" w:color="auto"/>
        <w:bottom w:val="single" w:sz="8" w:space="0" w:color="auto"/>
      </w:pBdr>
      <w:shd w:val="clear" w:color="000000" w:fill="92D050"/>
      <w:spacing w:before="100" w:beforeAutospacing="1" w:after="100" w:afterAutospacing="1"/>
      <w:jc w:val="center"/>
      <w:textAlignment w:val="center"/>
    </w:pPr>
    <w:rPr>
      <w:color w:val="000000"/>
      <w:sz w:val="16"/>
      <w:szCs w:val="16"/>
      <w:lang w:val="es-MX" w:eastAsia="es-MX"/>
    </w:rPr>
  </w:style>
  <w:style w:type="paragraph" w:customStyle="1" w:styleId="xl125">
    <w:name w:val="xl125"/>
    <w:basedOn w:val="Normal"/>
    <w:rsid w:val="00F67607"/>
    <w:pPr>
      <w:pBdr>
        <w:top w:val="single" w:sz="8" w:space="0" w:color="auto"/>
        <w:bottom w:val="single" w:sz="8" w:space="0" w:color="auto"/>
        <w:right w:val="single" w:sz="8" w:space="0" w:color="auto"/>
      </w:pBdr>
      <w:shd w:val="clear" w:color="000000" w:fill="92D050"/>
      <w:spacing w:before="100" w:beforeAutospacing="1" w:after="100" w:afterAutospacing="1"/>
      <w:jc w:val="center"/>
      <w:textAlignment w:val="center"/>
    </w:pPr>
    <w:rPr>
      <w:color w:val="000000"/>
      <w:sz w:val="16"/>
      <w:szCs w:val="16"/>
      <w:lang w:val="es-MX" w:eastAsia="es-MX"/>
    </w:rPr>
  </w:style>
  <w:style w:type="paragraph" w:customStyle="1" w:styleId="xl126">
    <w:name w:val="xl126"/>
    <w:basedOn w:val="Normal"/>
    <w:rsid w:val="00F67607"/>
    <w:pPr>
      <w:pBdr>
        <w:top w:val="single" w:sz="8" w:space="0" w:color="auto"/>
        <w:right w:val="single" w:sz="8" w:space="0" w:color="000000"/>
      </w:pBdr>
      <w:spacing w:before="100" w:beforeAutospacing="1" w:after="100" w:afterAutospacing="1"/>
      <w:jc w:val="center"/>
      <w:textAlignment w:val="center"/>
    </w:pPr>
    <w:rPr>
      <w:color w:val="000000"/>
      <w:sz w:val="14"/>
      <w:szCs w:val="14"/>
      <w:lang w:val="es-MX" w:eastAsia="es-MX"/>
    </w:rPr>
  </w:style>
  <w:style w:type="paragraph" w:customStyle="1" w:styleId="xl127">
    <w:name w:val="xl127"/>
    <w:basedOn w:val="Normal"/>
    <w:rsid w:val="00F67607"/>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128">
    <w:name w:val="xl128"/>
    <w:basedOn w:val="Normal"/>
    <w:rsid w:val="00F676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16"/>
      <w:szCs w:val="16"/>
      <w:lang w:val="es-MX" w:eastAsia="es-MX"/>
    </w:rPr>
  </w:style>
  <w:style w:type="paragraph" w:customStyle="1" w:styleId="xl129">
    <w:name w:val="xl129"/>
    <w:basedOn w:val="Normal"/>
    <w:rsid w:val="00F67607"/>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sz w:val="14"/>
      <w:szCs w:val="14"/>
      <w:lang w:val="es-MX" w:eastAsia="es-MX"/>
    </w:rPr>
  </w:style>
  <w:style w:type="paragraph" w:customStyle="1" w:styleId="xl130">
    <w:name w:val="xl130"/>
    <w:basedOn w:val="Normal"/>
    <w:rsid w:val="00F67607"/>
    <w:pPr>
      <w:pBdr>
        <w:top w:val="single" w:sz="8" w:space="0" w:color="auto"/>
        <w:left w:val="single" w:sz="8" w:space="0" w:color="000000"/>
        <w:bottom w:val="single" w:sz="8" w:space="0" w:color="auto"/>
      </w:pBdr>
      <w:shd w:val="clear" w:color="000000" w:fill="CC99FF"/>
      <w:spacing w:before="100" w:beforeAutospacing="1" w:after="100" w:afterAutospacing="1"/>
      <w:jc w:val="center"/>
      <w:textAlignment w:val="center"/>
    </w:pPr>
    <w:rPr>
      <w:color w:val="000000"/>
      <w:sz w:val="14"/>
      <w:szCs w:val="14"/>
      <w:lang w:val="es-MX" w:eastAsia="es-MX"/>
    </w:rPr>
  </w:style>
  <w:style w:type="paragraph" w:customStyle="1" w:styleId="xl131">
    <w:name w:val="xl131"/>
    <w:basedOn w:val="Normal"/>
    <w:rsid w:val="00F67607"/>
    <w:pPr>
      <w:pBdr>
        <w:top w:val="single" w:sz="8" w:space="0" w:color="auto"/>
        <w:left w:val="single" w:sz="8" w:space="0" w:color="auto"/>
        <w:right w:val="single" w:sz="8" w:space="0" w:color="000000"/>
      </w:pBdr>
      <w:spacing w:before="100" w:beforeAutospacing="1" w:after="100" w:afterAutospacing="1"/>
      <w:jc w:val="center"/>
      <w:textAlignment w:val="center"/>
    </w:pPr>
    <w:rPr>
      <w:color w:val="000000"/>
      <w:sz w:val="14"/>
      <w:szCs w:val="14"/>
      <w:lang w:val="es-MX" w:eastAsia="es-MX"/>
    </w:rPr>
  </w:style>
  <w:style w:type="paragraph" w:customStyle="1" w:styleId="xl132">
    <w:name w:val="xl132"/>
    <w:basedOn w:val="Normal"/>
    <w:rsid w:val="00F67607"/>
    <w:pPr>
      <w:pBdr>
        <w:left w:val="single" w:sz="8" w:space="0" w:color="auto"/>
        <w:bottom w:val="single" w:sz="8" w:space="0" w:color="000000"/>
        <w:right w:val="single" w:sz="8" w:space="0" w:color="000000"/>
      </w:pBdr>
      <w:spacing w:before="100" w:beforeAutospacing="1" w:after="100" w:afterAutospacing="1"/>
      <w:jc w:val="center"/>
      <w:textAlignment w:val="center"/>
    </w:pPr>
    <w:rPr>
      <w:color w:val="000000"/>
      <w:sz w:val="14"/>
      <w:szCs w:val="14"/>
      <w:lang w:val="es-MX" w:eastAsia="es-MX"/>
    </w:rPr>
  </w:style>
  <w:style w:type="paragraph" w:customStyle="1" w:styleId="xl133">
    <w:name w:val="xl133"/>
    <w:basedOn w:val="Normal"/>
    <w:rsid w:val="00F67607"/>
    <w:pPr>
      <w:pBdr>
        <w:top w:val="single" w:sz="8" w:space="0" w:color="auto"/>
        <w:left w:val="single" w:sz="8" w:space="0" w:color="000000"/>
        <w:right w:val="single" w:sz="8" w:space="0" w:color="auto"/>
      </w:pBdr>
      <w:spacing w:before="100" w:beforeAutospacing="1" w:after="100" w:afterAutospacing="1"/>
      <w:jc w:val="center"/>
      <w:textAlignment w:val="center"/>
    </w:pPr>
    <w:rPr>
      <w:color w:val="000000"/>
      <w:sz w:val="14"/>
      <w:szCs w:val="14"/>
      <w:lang w:val="es-MX" w:eastAsia="es-MX"/>
    </w:rPr>
  </w:style>
  <w:style w:type="paragraph" w:customStyle="1" w:styleId="xl134">
    <w:name w:val="xl134"/>
    <w:basedOn w:val="Normal"/>
    <w:rsid w:val="00F67607"/>
    <w:pPr>
      <w:pBdr>
        <w:left w:val="single" w:sz="8" w:space="0" w:color="000000"/>
        <w:bottom w:val="single" w:sz="8" w:space="0" w:color="000000"/>
        <w:right w:val="single" w:sz="8" w:space="0" w:color="auto"/>
      </w:pBdr>
      <w:spacing w:before="100" w:beforeAutospacing="1" w:after="100" w:afterAutospacing="1"/>
      <w:jc w:val="center"/>
      <w:textAlignment w:val="center"/>
    </w:pPr>
    <w:rPr>
      <w:color w:val="000000"/>
      <w:sz w:val="14"/>
      <w:szCs w:val="14"/>
      <w:lang w:val="es-MX" w:eastAsia="es-MX"/>
    </w:rPr>
  </w:style>
  <w:style w:type="paragraph" w:customStyle="1" w:styleId="xl135">
    <w:name w:val="xl135"/>
    <w:basedOn w:val="Normal"/>
    <w:rsid w:val="00F67607"/>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sz w:val="14"/>
      <w:szCs w:val="14"/>
      <w:lang w:val="es-MX" w:eastAsia="es-MX"/>
    </w:rPr>
  </w:style>
  <w:style w:type="paragraph" w:customStyle="1" w:styleId="xl136">
    <w:name w:val="xl136"/>
    <w:basedOn w:val="Normal"/>
    <w:rsid w:val="00F67607"/>
    <w:pPr>
      <w:pBdr>
        <w:top w:val="single" w:sz="8" w:space="0" w:color="auto"/>
        <w:bottom w:val="single" w:sz="8" w:space="0" w:color="auto"/>
        <w:right w:val="single" w:sz="8" w:space="0" w:color="auto"/>
      </w:pBdr>
      <w:shd w:val="clear" w:color="000000" w:fill="CC99FF"/>
      <w:spacing w:before="100" w:beforeAutospacing="1" w:after="100" w:afterAutospacing="1"/>
      <w:jc w:val="center"/>
      <w:textAlignment w:val="center"/>
    </w:pPr>
    <w:rPr>
      <w:color w:val="000000"/>
      <w:sz w:val="14"/>
      <w:szCs w:val="14"/>
      <w:lang w:val="es-MX" w:eastAsia="es-MX"/>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8A47A8"/>
    <w:rPr>
      <w:rFonts w:ascii="Times New Roman" w:eastAsia="Times New Roman" w:hAnsi="Times New Roman" w:cs="Times New Roman"/>
      <w:sz w:val="20"/>
      <w:szCs w:val="20"/>
      <w:lang w:val="es-ES_tradnl" w:eastAsia="es-ES"/>
    </w:rPr>
  </w:style>
  <w:style w:type="paragraph" w:customStyle="1" w:styleId="Textoindependiente222">
    <w:name w:val="Texto independiente 222"/>
    <w:basedOn w:val="Normal"/>
    <w:uiPriority w:val="99"/>
    <w:rsid w:val="00B54657"/>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18815">
      <w:bodyDiv w:val="1"/>
      <w:marLeft w:val="0"/>
      <w:marRight w:val="0"/>
      <w:marTop w:val="0"/>
      <w:marBottom w:val="0"/>
      <w:divBdr>
        <w:top w:val="none" w:sz="0" w:space="0" w:color="auto"/>
        <w:left w:val="none" w:sz="0" w:space="0" w:color="auto"/>
        <w:bottom w:val="none" w:sz="0" w:space="0" w:color="auto"/>
        <w:right w:val="none" w:sz="0" w:space="0" w:color="auto"/>
      </w:divBdr>
    </w:div>
    <w:div w:id="11106672">
      <w:bodyDiv w:val="1"/>
      <w:marLeft w:val="0"/>
      <w:marRight w:val="0"/>
      <w:marTop w:val="0"/>
      <w:marBottom w:val="0"/>
      <w:divBdr>
        <w:top w:val="none" w:sz="0" w:space="0" w:color="auto"/>
        <w:left w:val="none" w:sz="0" w:space="0" w:color="auto"/>
        <w:bottom w:val="none" w:sz="0" w:space="0" w:color="auto"/>
        <w:right w:val="none" w:sz="0" w:space="0" w:color="auto"/>
      </w:divBdr>
    </w:div>
    <w:div w:id="19865123">
      <w:bodyDiv w:val="1"/>
      <w:marLeft w:val="0"/>
      <w:marRight w:val="0"/>
      <w:marTop w:val="0"/>
      <w:marBottom w:val="0"/>
      <w:divBdr>
        <w:top w:val="none" w:sz="0" w:space="0" w:color="auto"/>
        <w:left w:val="none" w:sz="0" w:space="0" w:color="auto"/>
        <w:bottom w:val="none" w:sz="0" w:space="0" w:color="auto"/>
        <w:right w:val="none" w:sz="0" w:space="0" w:color="auto"/>
      </w:divBdr>
    </w:div>
    <w:div w:id="27606588">
      <w:bodyDiv w:val="1"/>
      <w:marLeft w:val="0"/>
      <w:marRight w:val="0"/>
      <w:marTop w:val="0"/>
      <w:marBottom w:val="0"/>
      <w:divBdr>
        <w:top w:val="none" w:sz="0" w:space="0" w:color="auto"/>
        <w:left w:val="none" w:sz="0" w:space="0" w:color="auto"/>
        <w:bottom w:val="none" w:sz="0" w:space="0" w:color="auto"/>
        <w:right w:val="none" w:sz="0" w:space="0" w:color="auto"/>
      </w:divBdr>
    </w:div>
    <w:div w:id="31157843">
      <w:bodyDiv w:val="1"/>
      <w:marLeft w:val="0"/>
      <w:marRight w:val="0"/>
      <w:marTop w:val="0"/>
      <w:marBottom w:val="0"/>
      <w:divBdr>
        <w:top w:val="none" w:sz="0" w:space="0" w:color="auto"/>
        <w:left w:val="none" w:sz="0" w:space="0" w:color="auto"/>
        <w:bottom w:val="none" w:sz="0" w:space="0" w:color="auto"/>
        <w:right w:val="none" w:sz="0" w:space="0" w:color="auto"/>
      </w:divBdr>
    </w:div>
    <w:div w:id="31929234">
      <w:bodyDiv w:val="1"/>
      <w:marLeft w:val="0"/>
      <w:marRight w:val="0"/>
      <w:marTop w:val="0"/>
      <w:marBottom w:val="0"/>
      <w:divBdr>
        <w:top w:val="none" w:sz="0" w:space="0" w:color="auto"/>
        <w:left w:val="none" w:sz="0" w:space="0" w:color="auto"/>
        <w:bottom w:val="none" w:sz="0" w:space="0" w:color="auto"/>
        <w:right w:val="none" w:sz="0" w:space="0" w:color="auto"/>
      </w:divBdr>
    </w:div>
    <w:div w:id="38358932">
      <w:bodyDiv w:val="1"/>
      <w:marLeft w:val="0"/>
      <w:marRight w:val="0"/>
      <w:marTop w:val="0"/>
      <w:marBottom w:val="0"/>
      <w:divBdr>
        <w:top w:val="none" w:sz="0" w:space="0" w:color="auto"/>
        <w:left w:val="none" w:sz="0" w:space="0" w:color="auto"/>
        <w:bottom w:val="none" w:sz="0" w:space="0" w:color="auto"/>
        <w:right w:val="none" w:sz="0" w:space="0" w:color="auto"/>
      </w:divBdr>
    </w:div>
    <w:div w:id="51463527">
      <w:bodyDiv w:val="1"/>
      <w:marLeft w:val="0"/>
      <w:marRight w:val="0"/>
      <w:marTop w:val="0"/>
      <w:marBottom w:val="0"/>
      <w:divBdr>
        <w:top w:val="none" w:sz="0" w:space="0" w:color="auto"/>
        <w:left w:val="none" w:sz="0" w:space="0" w:color="auto"/>
        <w:bottom w:val="none" w:sz="0" w:space="0" w:color="auto"/>
        <w:right w:val="none" w:sz="0" w:space="0" w:color="auto"/>
      </w:divBdr>
    </w:div>
    <w:div w:id="63114939">
      <w:bodyDiv w:val="1"/>
      <w:marLeft w:val="0"/>
      <w:marRight w:val="0"/>
      <w:marTop w:val="0"/>
      <w:marBottom w:val="0"/>
      <w:divBdr>
        <w:top w:val="none" w:sz="0" w:space="0" w:color="auto"/>
        <w:left w:val="none" w:sz="0" w:space="0" w:color="auto"/>
        <w:bottom w:val="none" w:sz="0" w:space="0" w:color="auto"/>
        <w:right w:val="none" w:sz="0" w:space="0" w:color="auto"/>
      </w:divBdr>
    </w:div>
    <w:div w:id="85079239">
      <w:bodyDiv w:val="1"/>
      <w:marLeft w:val="0"/>
      <w:marRight w:val="0"/>
      <w:marTop w:val="0"/>
      <w:marBottom w:val="0"/>
      <w:divBdr>
        <w:top w:val="none" w:sz="0" w:space="0" w:color="auto"/>
        <w:left w:val="none" w:sz="0" w:space="0" w:color="auto"/>
        <w:bottom w:val="none" w:sz="0" w:space="0" w:color="auto"/>
        <w:right w:val="none" w:sz="0" w:space="0" w:color="auto"/>
      </w:divBdr>
    </w:div>
    <w:div w:id="86391339">
      <w:bodyDiv w:val="1"/>
      <w:marLeft w:val="0"/>
      <w:marRight w:val="0"/>
      <w:marTop w:val="0"/>
      <w:marBottom w:val="0"/>
      <w:divBdr>
        <w:top w:val="none" w:sz="0" w:space="0" w:color="auto"/>
        <w:left w:val="none" w:sz="0" w:space="0" w:color="auto"/>
        <w:bottom w:val="none" w:sz="0" w:space="0" w:color="auto"/>
        <w:right w:val="none" w:sz="0" w:space="0" w:color="auto"/>
      </w:divBdr>
    </w:div>
    <w:div w:id="86704887">
      <w:bodyDiv w:val="1"/>
      <w:marLeft w:val="0"/>
      <w:marRight w:val="0"/>
      <w:marTop w:val="0"/>
      <w:marBottom w:val="0"/>
      <w:divBdr>
        <w:top w:val="none" w:sz="0" w:space="0" w:color="auto"/>
        <w:left w:val="none" w:sz="0" w:space="0" w:color="auto"/>
        <w:bottom w:val="none" w:sz="0" w:space="0" w:color="auto"/>
        <w:right w:val="none" w:sz="0" w:space="0" w:color="auto"/>
      </w:divBdr>
    </w:div>
    <w:div w:id="97336291">
      <w:bodyDiv w:val="1"/>
      <w:marLeft w:val="0"/>
      <w:marRight w:val="0"/>
      <w:marTop w:val="0"/>
      <w:marBottom w:val="0"/>
      <w:divBdr>
        <w:top w:val="none" w:sz="0" w:space="0" w:color="auto"/>
        <w:left w:val="none" w:sz="0" w:space="0" w:color="auto"/>
        <w:bottom w:val="none" w:sz="0" w:space="0" w:color="auto"/>
        <w:right w:val="none" w:sz="0" w:space="0" w:color="auto"/>
      </w:divBdr>
    </w:div>
    <w:div w:id="98716989">
      <w:bodyDiv w:val="1"/>
      <w:marLeft w:val="0"/>
      <w:marRight w:val="0"/>
      <w:marTop w:val="0"/>
      <w:marBottom w:val="0"/>
      <w:divBdr>
        <w:top w:val="none" w:sz="0" w:space="0" w:color="auto"/>
        <w:left w:val="none" w:sz="0" w:space="0" w:color="auto"/>
        <w:bottom w:val="none" w:sz="0" w:space="0" w:color="auto"/>
        <w:right w:val="none" w:sz="0" w:space="0" w:color="auto"/>
      </w:divBdr>
    </w:div>
    <w:div w:id="103379064">
      <w:bodyDiv w:val="1"/>
      <w:marLeft w:val="0"/>
      <w:marRight w:val="0"/>
      <w:marTop w:val="0"/>
      <w:marBottom w:val="0"/>
      <w:divBdr>
        <w:top w:val="none" w:sz="0" w:space="0" w:color="auto"/>
        <w:left w:val="none" w:sz="0" w:space="0" w:color="auto"/>
        <w:bottom w:val="none" w:sz="0" w:space="0" w:color="auto"/>
        <w:right w:val="none" w:sz="0" w:space="0" w:color="auto"/>
      </w:divBdr>
    </w:div>
    <w:div w:id="110979652">
      <w:bodyDiv w:val="1"/>
      <w:marLeft w:val="0"/>
      <w:marRight w:val="0"/>
      <w:marTop w:val="0"/>
      <w:marBottom w:val="0"/>
      <w:divBdr>
        <w:top w:val="none" w:sz="0" w:space="0" w:color="auto"/>
        <w:left w:val="none" w:sz="0" w:space="0" w:color="auto"/>
        <w:bottom w:val="none" w:sz="0" w:space="0" w:color="auto"/>
        <w:right w:val="none" w:sz="0" w:space="0" w:color="auto"/>
      </w:divBdr>
    </w:div>
    <w:div w:id="112143049">
      <w:bodyDiv w:val="1"/>
      <w:marLeft w:val="0"/>
      <w:marRight w:val="0"/>
      <w:marTop w:val="0"/>
      <w:marBottom w:val="0"/>
      <w:divBdr>
        <w:top w:val="none" w:sz="0" w:space="0" w:color="auto"/>
        <w:left w:val="none" w:sz="0" w:space="0" w:color="auto"/>
        <w:bottom w:val="none" w:sz="0" w:space="0" w:color="auto"/>
        <w:right w:val="none" w:sz="0" w:space="0" w:color="auto"/>
      </w:divBdr>
    </w:div>
    <w:div w:id="116140381">
      <w:bodyDiv w:val="1"/>
      <w:marLeft w:val="0"/>
      <w:marRight w:val="0"/>
      <w:marTop w:val="0"/>
      <w:marBottom w:val="0"/>
      <w:divBdr>
        <w:top w:val="none" w:sz="0" w:space="0" w:color="auto"/>
        <w:left w:val="none" w:sz="0" w:space="0" w:color="auto"/>
        <w:bottom w:val="none" w:sz="0" w:space="0" w:color="auto"/>
        <w:right w:val="none" w:sz="0" w:space="0" w:color="auto"/>
      </w:divBdr>
    </w:div>
    <w:div w:id="127479393">
      <w:bodyDiv w:val="1"/>
      <w:marLeft w:val="0"/>
      <w:marRight w:val="0"/>
      <w:marTop w:val="0"/>
      <w:marBottom w:val="0"/>
      <w:divBdr>
        <w:top w:val="none" w:sz="0" w:space="0" w:color="auto"/>
        <w:left w:val="none" w:sz="0" w:space="0" w:color="auto"/>
        <w:bottom w:val="none" w:sz="0" w:space="0" w:color="auto"/>
        <w:right w:val="none" w:sz="0" w:space="0" w:color="auto"/>
      </w:divBdr>
    </w:div>
    <w:div w:id="130563699">
      <w:bodyDiv w:val="1"/>
      <w:marLeft w:val="0"/>
      <w:marRight w:val="0"/>
      <w:marTop w:val="0"/>
      <w:marBottom w:val="0"/>
      <w:divBdr>
        <w:top w:val="none" w:sz="0" w:space="0" w:color="auto"/>
        <w:left w:val="none" w:sz="0" w:space="0" w:color="auto"/>
        <w:bottom w:val="none" w:sz="0" w:space="0" w:color="auto"/>
        <w:right w:val="none" w:sz="0" w:space="0" w:color="auto"/>
      </w:divBdr>
    </w:div>
    <w:div w:id="139737658">
      <w:bodyDiv w:val="1"/>
      <w:marLeft w:val="0"/>
      <w:marRight w:val="0"/>
      <w:marTop w:val="0"/>
      <w:marBottom w:val="0"/>
      <w:divBdr>
        <w:top w:val="none" w:sz="0" w:space="0" w:color="auto"/>
        <w:left w:val="none" w:sz="0" w:space="0" w:color="auto"/>
        <w:bottom w:val="none" w:sz="0" w:space="0" w:color="auto"/>
        <w:right w:val="none" w:sz="0" w:space="0" w:color="auto"/>
      </w:divBdr>
    </w:div>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2358085">
      <w:bodyDiv w:val="1"/>
      <w:marLeft w:val="0"/>
      <w:marRight w:val="0"/>
      <w:marTop w:val="0"/>
      <w:marBottom w:val="0"/>
      <w:divBdr>
        <w:top w:val="none" w:sz="0" w:space="0" w:color="auto"/>
        <w:left w:val="none" w:sz="0" w:space="0" w:color="auto"/>
        <w:bottom w:val="none" w:sz="0" w:space="0" w:color="auto"/>
        <w:right w:val="none" w:sz="0" w:space="0" w:color="auto"/>
      </w:divBdr>
    </w:div>
    <w:div w:id="145630483">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150143989">
      <w:bodyDiv w:val="1"/>
      <w:marLeft w:val="0"/>
      <w:marRight w:val="0"/>
      <w:marTop w:val="0"/>
      <w:marBottom w:val="0"/>
      <w:divBdr>
        <w:top w:val="none" w:sz="0" w:space="0" w:color="auto"/>
        <w:left w:val="none" w:sz="0" w:space="0" w:color="auto"/>
        <w:bottom w:val="none" w:sz="0" w:space="0" w:color="auto"/>
        <w:right w:val="none" w:sz="0" w:space="0" w:color="auto"/>
      </w:divBdr>
    </w:div>
    <w:div w:id="151145634">
      <w:bodyDiv w:val="1"/>
      <w:marLeft w:val="0"/>
      <w:marRight w:val="0"/>
      <w:marTop w:val="0"/>
      <w:marBottom w:val="0"/>
      <w:divBdr>
        <w:top w:val="none" w:sz="0" w:space="0" w:color="auto"/>
        <w:left w:val="none" w:sz="0" w:space="0" w:color="auto"/>
        <w:bottom w:val="none" w:sz="0" w:space="0" w:color="auto"/>
        <w:right w:val="none" w:sz="0" w:space="0" w:color="auto"/>
      </w:divBdr>
    </w:div>
    <w:div w:id="151264075">
      <w:bodyDiv w:val="1"/>
      <w:marLeft w:val="0"/>
      <w:marRight w:val="0"/>
      <w:marTop w:val="0"/>
      <w:marBottom w:val="0"/>
      <w:divBdr>
        <w:top w:val="none" w:sz="0" w:space="0" w:color="auto"/>
        <w:left w:val="none" w:sz="0" w:space="0" w:color="auto"/>
        <w:bottom w:val="none" w:sz="0" w:space="0" w:color="auto"/>
        <w:right w:val="none" w:sz="0" w:space="0" w:color="auto"/>
      </w:divBdr>
    </w:div>
    <w:div w:id="153181221">
      <w:bodyDiv w:val="1"/>
      <w:marLeft w:val="0"/>
      <w:marRight w:val="0"/>
      <w:marTop w:val="0"/>
      <w:marBottom w:val="0"/>
      <w:divBdr>
        <w:top w:val="none" w:sz="0" w:space="0" w:color="auto"/>
        <w:left w:val="none" w:sz="0" w:space="0" w:color="auto"/>
        <w:bottom w:val="none" w:sz="0" w:space="0" w:color="auto"/>
        <w:right w:val="none" w:sz="0" w:space="0" w:color="auto"/>
      </w:divBdr>
    </w:div>
    <w:div w:id="161315953">
      <w:bodyDiv w:val="1"/>
      <w:marLeft w:val="0"/>
      <w:marRight w:val="0"/>
      <w:marTop w:val="0"/>
      <w:marBottom w:val="0"/>
      <w:divBdr>
        <w:top w:val="none" w:sz="0" w:space="0" w:color="auto"/>
        <w:left w:val="none" w:sz="0" w:space="0" w:color="auto"/>
        <w:bottom w:val="none" w:sz="0" w:space="0" w:color="auto"/>
        <w:right w:val="none" w:sz="0" w:space="0" w:color="auto"/>
      </w:divBdr>
    </w:div>
    <w:div w:id="161509664">
      <w:bodyDiv w:val="1"/>
      <w:marLeft w:val="0"/>
      <w:marRight w:val="0"/>
      <w:marTop w:val="0"/>
      <w:marBottom w:val="0"/>
      <w:divBdr>
        <w:top w:val="none" w:sz="0" w:space="0" w:color="auto"/>
        <w:left w:val="none" w:sz="0" w:space="0" w:color="auto"/>
        <w:bottom w:val="none" w:sz="0" w:space="0" w:color="auto"/>
        <w:right w:val="none" w:sz="0" w:space="0" w:color="auto"/>
      </w:divBdr>
    </w:div>
    <w:div w:id="174271926">
      <w:bodyDiv w:val="1"/>
      <w:marLeft w:val="0"/>
      <w:marRight w:val="0"/>
      <w:marTop w:val="0"/>
      <w:marBottom w:val="0"/>
      <w:divBdr>
        <w:top w:val="none" w:sz="0" w:space="0" w:color="auto"/>
        <w:left w:val="none" w:sz="0" w:space="0" w:color="auto"/>
        <w:bottom w:val="none" w:sz="0" w:space="0" w:color="auto"/>
        <w:right w:val="none" w:sz="0" w:space="0" w:color="auto"/>
      </w:divBdr>
    </w:div>
    <w:div w:id="180169491">
      <w:bodyDiv w:val="1"/>
      <w:marLeft w:val="0"/>
      <w:marRight w:val="0"/>
      <w:marTop w:val="0"/>
      <w:marBottom w:val="0"/>
      <w:divBdr>
        <w:top w:val="none" w:sz="0" w:space="0" w:color="auto"/>
        <w:left w:val="none" w:sz="0" w:space="0" w:color="auto"/>
        <w:bottom w:val="none" w:sz="0" w:space="0" w:color="auto"/>
        <w:right w:val="none" w:sz="0" w:space="0" w:color="auto"/>
      </w:divBdr>
    </w:div>
    <w:div w:id="182911503">
      <w:bodyDiv w:val="1"/>
      <w:marLeft w:val="0"/>
      <w:marRight w:val="0"/>
      <w:marTop w:val="0"/>
      <w:marBottom w:val="0"/>
      <w:divBdr>
        <w:top w:val="none" w:sz="0" w:space="0" w:color="auto"/>
        <w:left w:val="none" w:sz="0" w:space="0" w:color="auto"/>
        <w:bottom w:val="none" w:sz="0" w:space="0" w:color="auto"/>
        <w:right w:val="none" w:sz="0" w:space="0" w:color="auto"/>
      </w:divBdr>
    </w:div>
    <w:div w:id="186330698">
      <w:bodyDiv w:val="1"/>
      <w:marLeft w:val="0"/>
      <w:marRight w:val="0"/>
      <w:marTop w:val="0"/>
      <w:marBottom w:val="0"/>
      <w:divBdr>
        <w:top w:val="none" w:sz="0" w:space="0" w:color="auto"/>
        <w:left w:val="none" w:sz="0" w:space="0" w:color="auto"/>
        <w:bottom w:val="none" w:sz="0" w:space="0" w:color="auto"/>
        <w:right w:val="none" w:sz="0" w:space="0" w:color="auto"/>
      </w:divBdr>
    </w:div>
    <w:div w:id="188644486">
      <w:bodyDiv w:val="1"/>
      <w:marLeft w:val="0"/>
      <w:marRight w:val="0"/>
      <w:marTop w:val="0"/>
      <w:marBottom w:val="0"/>
      <w:divBdr>
        <w:top w:val="none" w:sz="0" w:space="0" w:color="auto"/>
        <w:left w:val="none" w:sz="0" w:space="0" w:color="auto"/>
        <w:bottom w:val="none" w:sz="0" w:space="0" w:color="auto"/>
        <w:right w:val="none" w:sz="0" w:space="0" w:color="auto"/>
      </w:divBdr>
    </w:div>
    <w:div w:id="189685336">
      <w:bodyDiv w:val="1"/>
      <w:marLeft w:val="0"/>
      <w:marRight w:val="0"/>
      <w:marTop w:val="0"/>
      <w:marBottom w:val="0"/>
      <w:divBdr>
        <w:top w:val="none" w:sz="0" w:space="0" w:color="auto"/>
        <w:left w:val="none" w:sz="0" w:space="0" w:color="auto"/>
        <w:bottom w:val="none" w:sz="0" w:space="0" w:color="auto"/>
        <w:right w:val="none" w:sz="0" w:space="0" w:color="auto"/>
      </w:divBdr>
    </w:div>
    <w:div w:id="207761875">
      <w:bodyDiv w:val="1"/>
      <w:marLeft w:val="0"/>
      <w:marRight w:val="0"/>
      <w:marTop w:val="0"/>
      <w:marBottom w:val="0"/>
      <w:divBdr>
        <w:top w:val="none" w:sz="0" w:space="0" w:color="auto"/>
        <w:left w:val="none" w:sz="0" w:space="0" w:color="auto"/>
        <w:bottom w:val="none" w:sz="0" w:space="0" w:color="auto"/>
        <w:right w:val="none" w:sz="0" w:space="0" w:color="auto"/>
      </w:divBdr>
    </w:div>
    <w:div w:id="207841407">
      <w:bodyDiv w:val="1"/>
      <w:marLeft w:val="0"/>
      <w:marRight w:val="0"/>
      <w:marTop w:val="0"/>
      <w:marBottom w:val="0"/>
      <w:divBdr>
        <w:top w:val="none" w:sz="0" w:space="0" w:color="auto"/>
        <w:left w:val="none" w:sz="0" w:space="0" w:color="auto"/>
        <w:bottom w:val="none" w:sz="0" w:space="0" w:color="auto"/>
        <w:right w:val="none" w:sz="0" w:space="0" w:color="auto"/>
      </w:divBdr>
    </w:div>
    <w:div w:id="210463130">
      <w:bodyDiv w:val="1"/>
      <w:marLeft w:val="0"/>
      <w:marRight w:val="0"/>
      <w:marTop w:val="0"/>
      <w:marBottom w:val="0"/>
      <w:divBdr>
        <w:top w:val="none" w:sz="0" w:space="0" w:color="auto"/>
        <w:left w:val="none" w:sz="0" w:space="0" w:color="auto"/>
        <w:bottom w:val="none" w:sz="0" w:space="0" w:color="auto"/>
        <w:right w:val="none" w:sz="0" w:space="0" w:color="auto"/>
      </w:divBdr>
    </w:div>
    <w:div w:id="212162539">
      <w:bodyDiv w:val="1"/>
      <w:marLeft w:val="0"/>
      <w:marRight w:val="0"/>
      <w:marTop w:val="0"/>
      <w:marBottom w:val="0"/>
      <w:divBdr>
        <w:top w:val="none" w:sz="0" w:space="0" w:color="auto"/>
        <w:left w:val="none" w:sz="0" w:space="0" w:color="auto"/>
        <w:bottom w:val="none" w:sz="0" w:space="0" w:color="auto"/>
        <w:right w:val="none" w:sz="0" w:space="0" w:color="auto"/>
      </w:divBdr>
    </w:div>
    <w:div w:id="215359272">
      <w:bodyDiv w:val="1"/>
      <w:marLeft w:val="0"/>
      <w:marRight w:val="0"/>
      <w:marTop w:val="0"/>
      <w:marBottom w:val="0"/>
      <w:divBdr>
        <w:top w:val="none" w:sz="0" w:space="0" w:color="auto"/>
        <w:left w:val="none" w:sz="0" w:space="0" w:color="auto"/>
        <w:bottom w:val="none" w:sz="0" w:space="0" w:color="auto"/>
        <w:right w:val="none" w:sz="0" w:space="0" w:color="auto"/>
      </w:divBdr>
    </w:div>
    <w:div w:id="218907830">
      <w:bodyDiv w:val="1"/>
      <w:marLeft w:val="0"/>
      <w:marRight w:val="0"/>
      <w:marTop w:val="0"/>
      <w:marBottom w:val="0"/>
      <w:divBdr>
        <w:top w:val="none" w:sz="0" w:space="0" w:color="auto"/>
        <w:left w:val="none" w:sz="0" w:space="0" w:color="auto"/>
        <w:bottom w:val="none" w:sz="0" w:space="0" w:color="auto"/>
        <w:right w:val="none" w:sz="0" w:space="0" w:color="auto"/>
      </w:divBdr>
    </w:div>
    <w:div w:id="221260491">
      <w:bodyDiv w:val="1"/>
      <w:marLeft w:val="0"/>
      <w:marRight w:val="0"/>
      <w:marTop w:val="0"/>
      <w:marBottom w:val="0"/>
      <w:divBdr>
        <w:top w:val="none" w:sz="0" w:space="0" w:color="auto"/>
        <w:left w:val="none" w:sz="0" w:space="0" w:color="auto"/>
        <w:bottom w:val="none" w:sz="0" w:space="0" w:color="auto"/>
        <w:right w:val="none" w:sz="0" w:space="0" w:color="auto"/>
      </w:divBdr>
    </w:div>
    <w:div w:id="229922723">
      <w:bodyDiv w:val="1"/>
      <w:marLeft w:val="0"/>
      <w:marRight w:val="0"/>
      <w:marTop w:val="0"/>
      <w:marBottom w:val="0"/>
      <w:divBdr>
        <w:top w:val="none" w:sz="0" w:space="0" w:color="auto"/>
        <w:left w:val="none" w:sz="0" w:space="0" w:color="auto"/>
        <w:bottom w:val="none" w:sz="0" w:space="0" w:color="auto"/>
        <w:right w:val="none" w:sz="0" w:space="0" w:color="auto"/>
      </w:divBdr>
    </w:div>
    <w:div w:id="238907628">
      <w:bodyDiv w:val="1"/>
      <w:marLeft w:val="0"/>
      <w:marRight w:val="0"/>
      <w:marTop w:val="0"/>
      <w:marBottom w:val="0"/>
      <w:divBdr>
        <w:top w:val="none" w:sz="0" w:space="0" w:color="auto"/>
        <w:left w:val="none" w:sz="0" w:space="0" w:color="auto"/>
        <w:bottom w:val="none" w:sz="0" w:space="0" w:color="auto"/>
        <w:right w:val="none" w:sz="0" w:space="0" w:color="auto"/>
      </w:divBdr>
    </w:div>
    <w:div w:id="249123099">
      <w:bodyDiv w:val="1"/>
      <w:marLeft w:val="0"/>
      <w:marRight w:val="0"/>
      <w:marTop w:val="0"/>
      <w:marBottom w:val="0"/>
      <w:divBdr>
        <w:top w:val="none" w:sz="0" w:space="0" w:color="auto"/>
        <w:left w:val="none" w:sz="0" w:space="0" w:color="auto"/>
        <w:bottom w:val="none" w:sz="0" w:space="0" w:color="auto"/>
        <w:right w:val="none" w:sz="0" w:space="0" w:color="auto"/>
      </w:divBdr>
    </w:div>
    <w:div w:id="252129997">
      <w:bodyDiv w:val="1"/>
      <w:marLeft w:val="0"/>
      <w:marRight w:val="0"/>
      <w:marTop w:val="0"/>
      <w:marBottom w:val="0"/>
      <w:divBdr>
        <w:top w:val="none" w:sz="0" w:space="0" w:color="auto"/>
        <w:left w:val="none" w:sz="0" w:space="0" w:color="auto"/>
        <w:bottom w:val="none" w:sz="0" w:space="0" w:color="auto"/>
        <w:right w:val="none" w:sz="0" w:space="0" w:color="auto"/>
      </w:divBdr>
    </w:div>
    <w:div w:id="268855421">
      <w:bodyDiv w:val="1"/>
      <w:marLeft w:val="0"/>
      <w:marRight w:val="0"/>
      <w:marTop w:val="0"/>
      <w:marBottom w:val="0"/>
      <w:divBdr>
        <w:top w:val="none" w:sz="0" w:space="0" w:color="auto"/>
        <w:left w:val="none" w:sz="0" w:space="0" w:color="auto"/>
        <w:bottom w:val="none" w:sz="0" w:space="0" w:color="auto"/>
        <w:right w:val="none" w:sz="0" w:space="0" w:color="auto"/>
      </w:divBdr>
    </w:div>
    <w:div w:id="271017170">
      <w:bodyDiv w:val="1"/>
      <w:marLeft w:val="0"/>
      <w:marRight w:val="0"/>
      <w:marTop w:val="0"/>
      <w:marBottom w:val="0"/>
      <w:divBdr>
        <w:top w:val="none" w:sz="0" w:space="0" w:color="auto"/>
        <w:left w:val="none" w:sz="0" w:space="0" w:color="auto"/>
        <w:bottom w:val="none" w:sz="0" w:space="0" w:color="auto"/>
        <w:right w:val="none" w:sz="0" w:space="0" w:color="auto"/>
      </w:divBdr>
    </w:div>
    <w:div w:id="278345277">
      <w:bodyDiv w:val="1"/>
      <w:marLeft w:val="0"/>
      <w:marRight w:val="0"/>
      <w:marTop w:val="0"/>
      <w:marBottom w:val="0"/>
      <w:divBdr>
        <w:top w:val="none" w:sz="0" w:space="0" w:color="auto"/>
        <w:left w:val="none" w:sz="0" w:space="0" w:color="auto"/>
        <w:bottom w:val="none" w:sz="0" w:space="0" w:color="auto"/>
        <w:right w:val="none" w:sz="0" w:space="0" w:color="auto"/>
      </w:divBdr>
    </w:div>
    <w:div w:id="281572255">
      <w:bodyDiv w:val="1"/>
      <w:marLeft w:val="0"/>
      <w:marRight w:val="0"/>
      <w:marTop w:val="0"/>
      <w:marBottom w:val="0"/>
      <w:divBdr>
        <w:top w:val="none" w:sz="0" w:space="0" w:color="auto"/>
        <w:left w:val="none" w:sz="0" w:space="0" w:color="auto"/>
        <w:bottom w:val="none" w:sz="0" w:space="0" w:color="auto"/>
        <w:right w:val="none" w:sz="0" w:space="0" w:color="auto"/>
      </w:divBdr>
    </w:div>
    <w:div w:id="290745340">
      <w:bodyDiv w:val="1"/>
      <w:marLeft w:val="0"/>
      <w:marRight w:val="0"/>
      <w:marTop w:val="0"/>
      <w:marBottom w:val="0"/>
      <w:divBdr>
        <w:top w:val="none" w:sz="0" w:space="0" w:color="auto"/>
        <w:left w:val="none" w:sz="0" w:space="0" w:color="auto"/>
        <w:bottom w:val="none" w:sz="0" w:space="0" w:color="auto"/>
        <w:right w:val="none" w:sz="0" w:space="0" w:color="auto"/>
      </w:divBdr>
    </w:div>
    <w:div w:id="317808715">
      <w:bodyDiv w:val="1"/>
      <w:marLeft w:val="0"/>
      <w:marRight w:val="0"/>
      <w:marTop w:val="0"/>
      <w:marBottom w:val="0"/>
      <w:divBdr>
        <w:top w:val="none" w:sz="0" w:space="0" w:color="auto"/>
        <w:left w:val="none" w:sz="0" w:space="0" w:color="auto"/>
        <w:bottom w:val="none" w:sz="0" w:space="0" w:color="auto"/>
        <w:right w:val="none" w:sz="0" w:space="0" w:color="auto"/>
      </w:divBdr>
    </w:div>
    <w:div w:id="321859932">
      <w:bodyDiv w:val="1"/>
      <w:marLeft w:val="0"/>
      <w:marRight w:val="0"/>
      <w:marTop w:val="0"/>
      <w:marBottom w:val="0"/>
      <w:divBdr>
        <w:top w:val="none" w:sz="0" w:space="0" w:color="auto"/>
        <w:left w:val="none" w:sz="0" w:space="0" w:color="auto"/>
        <w:bottom w:val="none" w:sz="0" w:space="0" w:color="auto"/>
        <w:right w:val="none" w:sz="0" w:space="0" w:color="auto"/>
      </w:divBdr>
    </w:div>
    <w:div w:id="322126780">
      <w:bodyDiv w:val="1"/>
      <w:marLeft w:val="0"/>
      <w:marRight w:val="0"/>
      <w:marTop w:val="0"/>
      <w:marBottom w:val="0"/>
      <w:divBdr>
        <w:top w:val="none" w:sz="0" w:space="0" w:color="auto"/>
        <w:left w:val="none" w:sz="0" w:space="0" w:color="auto"/>
        <w:bottom w:val="none" w:sz="0" w:space="0" w:color="auto"/>
        <w:right w:val="none" w:sz="0" w:space="0" w:color="auto"/>
      </w:divBdr>
    </w:div>
    <w:div w:id="325015249">
      <w:bodyDiv w:val="1"/>
      <w:marLeft w:val="0"/>
      <w:marRight w:val="0"/>
      <w:marTop w:val="0"/>
      <w:marBottom w:val="0"/>
      <w:divBdr>
        <w:top w:val="none" w:sz="0" w:space="0" w:color="auto"/>
        <w:left w:val="none" w:sz="0" w:space="0" w:color="auto"/>
        <w:bottom w:val="none" w:sz="0" w:space="0" w:color="auto"/>
        <w:right w:val="none" w:sz="0" w:space="0" w:color="auto"/>
      </w:divBdr>
    </w:div>
    <w:div w:id="329022602">
      <w:bodyDiv w:val="1"/>
      <w:marLeft w:val="0"/>
      <w:marRight w:val="0"/>
      <w:marTop w:val="0"/>
      <w:marBottom w:val="0"/>
      <w:divBdr>
        <w:top w:val="none" w:sz="0" w:space="0" w:color="auto"/>
        <w:left w:val="none" w:sz="0" w:space="0" w:color="auto"/>
        <w:bottom w:val="none" w:sz="0" w:space="0" w:color="auto"/>
        <w:right w:val="none" w:sz="0" w:space="0" w:color="auto"/>
      </w:divBdr>
    </w:div>
    <w:div w:id="341978169">
      <w:bodyDiv w:val="1"/>
      <w:marLeft w:val="0"/>
      <w:marRight w:val="0"/>
      <w:marTop w:val="0"/>
      <w:marBottom w:val="0"/>
      <w:divBdr>
        <w:top w:val="none" w:sz="0" w:space="0" w:color="auto"/>
        <w:left w:val="none" w:sz="0" w:space="0" w:color="auto"/>
        <w:bottom w:val="none" w:sz="0" w:space="0" w:color="auto"/>
        <w:right w:val="none" w:sz="0" w:space="0" w:color="auto"/>
      </w:divBdr>
    </w:div>
    <w:div w:id="344019781">
      <w:bodyDiv w:val="1"/>
      <w:marLeft w:val="0"/>
      <w:marRight w:val="0"/>
      <w:marTop w:val="0"/>
      <w:marBottom w:val="0"/>
      <w:divBdr>
        <w:top w:val="none" w:sz="0" w:space="0" w:color="auto"/>
        <w:left w:val="none" w:sz="0" w:space="0" w:color="auto"/>
        <w:bottom w:val="none" w:sz="0" w:space="0" w:color="auto"/>
        <w:right w:val="none" w:sz="0" w:space="0" w:color="auto"/>
      </w:divBdr>
    </w:div>
    <w:div w:id="344477420">
      <w:bodyDiv w:val="1"/>
      <w:marLeft w:val="0"/>
      <w:marRight w:val="0"/>
      <w:marTop w:val="0"/>
      <w:marBottom w:val="0"/>
      <w:divBdr>
        <w:top w:val="none" w:sz="0" w:space="0" w:color="auto"/>
        <w:left w:val="none" w:sz="0" w:space="0" w:color="auto"/>
        <w:bottom w:val="none" w:sz="0" w:space="0" w:color="auto"/>
        <w:right w:val="none" w:sz="0" w:space="0" w:color="auto"/>
      </w:divBdr>
    </w:div>
    <w:div w:id="357122654">
      <w:bodyDiv w:val="1"/>
      <w:marLeft w:val="0"/>
      <w:marRight w:val="0"/>
      <w:marTop w:val="0"/>
      <w:marBottom w:val="0"/>
      <w:divBdr>
        <w:top w:val="none" w:sz="0" w:space="0" w:color="auto"/>
        <w:left w:val="none" w:sz="0" w:space="0" w:color="auto"/>
        <w:bottom w:val="none" w:sz="0" w:space="0" w:color="auto"/>
        <w:right w:val="none" w:sz="0" w:space="0" w:color="auto"/>
      </w:divBdr>
    </w:div>
    <w:div w:id="358435832">
      <w:bodyDiv w:val="1"/>
      <w:marLeft w:val="0"/>
      <w:marRight w:val="0"/>
      <w:marTop w:val="0"/>
      <w:marBottom w:val="0"/>
      <w:divBdr>
        <w:top w:val="none" w:sz="0" w:space="0" w:color="auto"/>
        <w:left w:val="none" w:sz="0" w:space="0" w:color="auto"/>
        <w:bottom w:val="none" w:sz="0" w:space="0" w:color="auto"/>
        <w:right w:val="none" w:sz="0" w:space="0" w:color="auto"/>
      </w:divBdr>
    </w:div>
    <w:div w:id="359362498">
      <w:bodyDiv w:val="1"/>
      <w:marLeft w:val="0"/>
      <w:marRight w:val="0"/>
      <w:marTop w:val="0"/>
      <w:marBottom w:val="0"/>
      <w:divBdr>
        <w:top w:val="none" w:sz="0" w:space="0" w:color="auto"/>
        <w:left w:val="none" w:sz="0" w:space="0" w:color="auto"/>
        <w:bottom w:val="none" w:sz="0" w:space="0" w:color="auto"/>
        <w:right w:val="none" w:sz="0" w:space="0" w:color="auto"/>
      </w:divBdr>
    </w:div>
    <w:div w:id="361327097">
      <w:bodyDiv w:val="1"/>
      <w:marLeft w:val="0"/>
      <w:marRight w:val="0"/>
      <w:marTop w:val="0"/>
      <w:marBottom w:val="0"/>
      <w:divBdr>
        <w:top w:val="none" w:sz="0" w:space="0" w:color="auto"/>
        <w:left w:val="none" w:sz="0" w:space="0" w:color="auto"/>
        <w:bottom w:val="none" w:sz="0" w:space="0" w:color="auto"/>
        <w:right w:val="none" w:sz="0" w:space="0" w:color="auto"/>
      </w:divBdr>
    </w:div>
    <w:div w:id="365909917">
      <w:bodyDiv w:val="1"/>
      <w:marLeft w:val="0"/>
      <w:marRight w:val="0"/>
      <w:marTop w:val="0"/>
      <w:marBottom w:val="0"/>
      <w:divBdr>
        <w:top w:val="none" w:sz="0" w:space="0" w:color="auto"/>
        <w:left w:val="none" w:sz="0" w:space="0" w:color="auto"/>
        <w:bottom w:val="none" w:sz="0" w:space="0" w:color="auto"/>
        <w:right w:val="none" w:sz="0" w:space="0" w:color="auto"/>
      </w:divBdr>
    </w:div>
    <w:div w:id="366761170">
      <w:bodyDiv w:val="1"/>
      <w:marLeft w:val="0"/>
      <w:marRight w:val="0"/>
      <w:marTop w:val="0"/>
      <w:marBottom w:val="0"/>
      <w:divBdr>
        <w:top w:val="none" w:sz="0" w:space="0" w:color="auto"/>
        <w:left w:val="none" w:sz="0" w:space="0" w:color="auto"/>
        <w:bottom w:val="none" w:sz="0" w:space="0" w:color="auto"/>
        <w:right w:val="none" w:sz="0" w:space="0" w:color="auto"/>
      </w:divBdr>
    </w:div>
    <w:div w:id="366836113">
      <w:bodyDiv w:val="1"/>
      <w:marLeft w:val="0"/>
      <w:marRight w:val="0"/>
      <w:marTop w:val="0"/>
      <w:marBottom w:val="0"/>
      <w:divBdr>
        <w:top w:val="none" w:sz="0" w:space="0" w:color="auto"/>
        <w:left w:val="none" w:sz="0" w:space="0" w:color="auto"/>
        <w:bottom w:val="none" w:sz="0" w:space="0" w:color="auto"/>
        <w:right w:val="none" w:sz="0" w:space="0" w:color="auto"/>
      </w:divBdr>
    </w:div>
    <w:div w:id="377434004">
      <w:bodyDiv w:val="1"/>
      <w:marLeft w:val="0"/>
      <w:marRight w:val="0"/>
      <w:marTop w:val="0"/>
      <w:marBottom w:val="0"/>
      <w:divBdr>
        <w:top w:val="none" w:sz="0" w:space="0" w:color="auto"/>
        <w:left w:val="none" w:sz="0" w:space="0" w:color="auto"/>
        <w:bottom w:val="none" w:sz="0" w:space="0" w:color="auto"/>
        <w:right w:val="none" w:sz="0" w:space="0" w:color="auto"/>
      </w:divBdr>
    </w:div>
    <w:div w:id="381754414">
      <w:bodyDiv w:val="1"/>
      <w:marLeft w:val="0"/>
      <w:marRight w:val="0"/>
      <w:marTop w:val="0"/>
      <w:marBottom w:val="0"/>
      <w:divBdr>
        <w:top w:val="none" w:sz="0" w:space="0" w:color="auto"/>
        <w:left w:val="none" w:sz="0" w:space="0" w:color="auto"/>
        <w:bottom w:val="none" w:sz="0" w:space="0" w:color="auto"/>
        <w:right w:val="none" w:sz="0" w:space="0" w:color="auto"/>
      </w:divBdr>
    </w:div>
    <w:div w:id="382558050">
      <w:bodyDiv w:val="1"/>
      <w:marLeft w:val="0"/>
      <w:marRight w:val="0"/>
      <w:marTop w:val="0"/>
      <w:marBottom w:val="0"/>
      <w:divBdr>
        <w:top w:val="none" w:sz="0" w:space="0" w:color="auto"/>
        <w:left w:val="none" w:sz="0" w:space="0" w:color="auto"/>
        <w:bottom w:val="none" w:sz="0" w:space="0" w:color="auto"/>
        <w:right w:val="none" w:sz="0" w:space="0" w:color="auto"/>
      </w:divBdr>
    </w:div>
    <w:div w:id="386493003">
      <w:bodyDiv w:val="1"/>
      <w:marLeft w:val="0"/>
      <w:marRight w:val="0"/>
      <w:marTop w:val="0"/>
      <w:marBottom w:val="0"/>
      <w:divBdr>
        <w:top w:val="none" w:sz="0" w:space="0" w:color="auto"/>
        <w:left w:val="none" w:sz="0" w:space="0" w:color="auto"/>
        <w:bottom w:val="none" w:sz="0" w:space="0" w:color="auto"/>
        <w:right w:val="none" w:sz="0" w:space="0" w:color="auto"/>
      </w:divBdr>
    </w:div>
    <w:div w:id="400057594">
      <w:bodyDiv w:val="1"/>
      <w:marLeft w:val="0"/>
      <w:marRight w:val="0"/>
      <w:marTop w:val="0"/>
      <w:marBottom w:val="0"/>
      <w:divBdr>
        <w:top w:val="none" w:sz="0" w:space="0" w:color="auto"/>
        <w:left w:val="none" w:sz="0" w:space="0" w:color="auto"/>
        <w:bottom w:val="none" w:sz="0" w:space="0" w:color="auto"/>
        <w:right w:val="none" w:sz="0" w:space="0" w:color="auto"/>
      </w:divBdr>
    </w:div>
    <w:div w:id="409349316">
      <w:bodyDiv w:val="1"/>
      <w:marLeft w:val="0"/>
      <w:marRight w:val="0"/>
      <w:marTop w:val="0"/>
      <w:marBottom w:val="0"/>
      <w:divBdr>
        <w:top w:val="none" w:sz="0" w:space="0" w:color="auto"/>
        <w:left w:val="none" w:sz="0" w:space="0" w:color="auto"/>
        <w:bottom w:val="none" w:sz="0" w:space="0" w:color="auto"/>
        <w:right w:val="none" w:sz="0" w:space="0" w:color="auto"/>
      </w:divBdr>
    </w:div>
    <w:div w:id="417944088">
      <w:bodyDiv w:val="1"/>
      <w:marLeft w:val="0"/>
      <w:marRight w:val="0"/>
      <w:marTop w:val="0"/>
      <w:marBottom w:val="0"/>
      <w:divBdr>
        <w:top w:val="none" w:sz="0" w:space="0" w:color="auto"/>
        <w:left w:val="none" w:sz="0" w:space="0" w:color="auto"/>
        <w:bottom w:val="none" w:sz="0" w:space="0" w:color="auto"/>
        <w:right w:val="none" w:sz="0" w:space="0" w:color="auto"/>
      </w:divBdr>
    </w:div>
    <w:div w:id="424574240">
      <w:bodyDiv w:val="1"/>
      <w:marLeft w:val="0"/>
      <w:marRight w:val="0"/>
      <w:marTop w:val="0"/>
      <w:marBottom w:val="0"/>
      <w:divBdr>
        <w:top w:val="none" w:sz="0" w:space="0" w:color="auto"/>
        <w:left w:val="none" w:sz="0" w:space="0" w:color="auto"/>
        <w:bottom w:val="none" w:sz="0" w:space="0" w:color="auto"/>
        <w:right w:val="none" w:sz="0" w:space="0" w:color="auto"/>
      </w:divBdr>
    </w:div>
    <w:div w:id="425348550">
      <w:bodyDiv w:val="1"/>
      <w:marLeft w:val="0"/>
      <w:marRight w:val="0"/>
      <w:marTop w:val="0"/>
      <w:marBottom w:val="0"/>
      <w:divBdr>
        <w:top w:val="none" w:sz="0" w:space="0" w:color="auto"/>
        <w:left w:val="none" w:sz="0" w:space="0" w:color="auto"/>
        <w:bottom w:val="none" w:sz="0" w:space="0" w:color="auto"/>
        <w:right w:val="none" w:sz="0" w:space="0" w:color="auto"/>
      </w:divBdr>
    </w:div>
    <w:div w:id="425658137">
      <w:bodyDiv w:val="1"/>
      <w:marLeft w:val="0"/>
      <w:marRight w:val="0"/>
      <w:marTop w:val="0"/>
      <w:marBottom w:val="0"/>
      <w:divBdr>
        <w:top w:val="none" w:sz="0" w:space="0" w:color="auto"/>
        <w:left w:val="none" w:sz="0" w:space="0" w:color="auto"/>
        <w:bottom w:val="none" w:sz="0" w:space="0" w:color="auto"/>
        <w:right w:val="none" w:sz="0" w:space="0" w:color="auto"/>
      </w:divBdr>
    </w:div>
    <w:div w:id="431703050">
      <w:bodyDiv w:val="1"/>
      <w:marLeft w:val="0"/>
      <w:marRight w:val="0"/>
      <w:marTop w:val="0"/>
      <w:marBottom w:val="0"/>
      <w:divBdr>
        <w:top w:val="none" w:sz="0" w:space="0" w:color="auto"/>
        <w:left w:val="none" w:sz="0" w:space="0" w:color="auto"/>
        <w:bottom w:val="none" w:sz="0" w:space="0" w:color="auto"/>
        <w:right w:val="none" w:sz="0" w:space="0" w:color="auto"/>
      </w:divBdr>
    </w:div>
    <w:div w:id="432751771">
      <w:bodyDiv w:val="1"/>
      <w:marLeft w:val="0"/>
      <w:marRight w:val="0"/>
      <w:marTop w:val="0"/>
      <w:marBottom w:val="0"/>
      <w:divBdr>
        <w:top w:val="none" w:sz="0" w:space="0" w:color="auto"/>
        <w:left w:val="none" w:sz="0" w:space="0" w:color="auto"/>
        <w:bottom w:val="none" w:sz="0" w:space="0" w:color="auto"/>
        <w:right w:val="none" w:sz="0" w:space="0" w:color="auto"/>
      </w:divBdr>
    </w:div>
    <w:div w:id="438330376">
      <w:bodyDiv w:val="1"/>
      <w:marLeft w:val="0"/>
      <w:marRight w:val="0"/>
      <w:marTop w:val="0"/>
      <w:marBottom w:val="0"/>
      <w:divBdr>
        <w:top w:val="none" w:sz="0" w:space="0" w:color="auto"/>
        <w:left w:val="none" w:sz="0" w:space="0" w:color="auto"/>
        <w:bottom w:val="none" w:sz="0" w:space="0" w:color="auto"/>
        <w:right w:val="none" w:sz="0" w:space="0" w:color="auto"/>
      </w:divBdr>
    </w:div>
    <w:div w:id="443498061">
      <w:bodyDiv w:val="1"/>
      <w:marLeft w:val="0"/>
      <w:marRight w:val="0"/>
      <w:marTop w:val="0"/>
      <w:marBottom w:val="0"/>
      <w:divBdr>
        <w:top w:val="none" w:sz="0" w:space="0" w:color="auto"/>
        <w:left w:val="none" w:sz="0" w:space="0" w:color="auto"/>
        <w:bottom w:val="none" w:sz="0" w:space="0" w:color="auto"/>
        <w:right w:val="none" w:sz="0" w:space="0" w:color="auto"/>
      </w:divBdr>
    </w:div>
    <w:div w:id="450825563">
      <w:bodyDiv w:val="1"/>
      <w:marLeft w:val="0"/>
      <w:marRight w:val="0"/>
      <w:marTop w:val="0"/>
      <w:marBottom w:val="0"/>
      <w:divBdr>
        <w:top w:val="none" w:sz="0" w:space="0" w:color="auto"/>
        <w:left w:val="none" w:sz="0" w:space="0" w:color="auto"/>
        <w:bottom w:val="none" w:sz="0" w:space="0" w:color="auto"/>
        <w:right w:val="none" w:sz="0" w:space="0" w:color="auto"/>
      </w:divBdr>
    </w:div>
    <w:div w:id="453255329">
      <w:bodyDiv w:val="1"/>
      <w:marLeft w:val="0"/>
      <w:marRight w:val="0"/>
      <w:marTop w:val="0"/>
      <w:marBottom w:val="0"/>
      <w:divBdr>
        <w:top w:val="none" w:sz="0" w:space="0" w:color="auto"/>
        <w:left w:val="none" w:sz="0" w:space="0" w:color="auto"/>
        <w:bottom w:val="none" w:sz="0" w:space="0" w:color="auto"/>
        <w:right w:val="none" w:sz="0" w:space="0" w:color="auto"/>
      </w:divBdr>
    </w:div>
    <w:div w:id="455565788">
      <w:bodyDiv w:val="1"/>
      <w:marLeft w:val="0"/>
      <w:marRight w:val="0"/>
      <w:marTop w:val="0"/>
      <w:marBottom w:val="0"/>
      <w:divBdr>
        <w:top w:val="none" w:sz="0" w:space="0" w:color="auto"/>
        <w:left w:val="none" w:sz="0" w:space="0" w:color="auto"/>
        <w:bottom w:val="none" w:sz="0" w:space="0" w:color="auto"/>
        <w:right w:val="none" w:sz="0" w:space="0" w:color="auto"/>
      </w:divBdr>
    </w:div>
    <w:div w:id="455568086">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456725562">
      <w:bodyDiv w:val="1"/>
      <w:marLeft w:val="0"/>
      <w:marRight w:val="0"/>
      <w:marTop w:val="0"/>
      <w:marBottom w:val="0"/>
      <w:divBdr>
        <w:top w:val="none" w:sz="0" w:space="0" w:color="auto"/>
        <w:left w:val="none" w:sz="0" w:space="0" w:color="auto"/>
        <w:bottom w:val="none" w:sz="0" w:space="0" w:color="auto"/>
        <w:right w:val="none" w:sz="0" w:space="0" w:color="auto"/>
      </w:divBdr>
    </w:div>
    <w:div w:id="458382242">
      <w:bodyDiv w:val="1"/>
      <w:marLeft w:val="0"/>
      <w:marRight w:val="0"/>
      <w:marTop w:val="0"/>
      <w:marBottom w:val="0"/>
      <w:divBdr>
        <w:top w:val="none" w:sz="0" w:space="0" w:color="auto"/>
        <w:left w:val="none" w:sz="0" w:space="0" w:color="auto"/>
        <w:bottom w:val="none" w:sz="0" w:space="0" w:color="auto"/>
        <w:right w:val="none" w:sz="0" w:space="0" w:color="auto"/>
      </w:divBdr>
    </w:div>
    <w:div w:id="462432606">
      <w:bodyDiv w:val="1"/>
      <w:marLeft w:val="0"/>
      <w:marRight w:val="0"/>
      <w:marTop w:val="0"/>
      <w:marBottom w:val="0"/>
      <w:divBdr>
        <w:top w:val="none" w:sz="0" w:space="0" w:color="auto"/>
        <w:left w:val="none" w:sz="0" w:space="0" w:color="auto"/>
        <w:bottom w:val="none" w:sz="0" w:space="0" w:color="auto"/>
        <w:right w:val="none" w:sz="0" w:space="0" w:color="auto"/>
      </w:divBdr>
    </w:div>
    <w:div w:id="464204122">
      <w:bodyDiv w:val="1"/>
      <w:marLeft w:val="0"/>
      <w:marRight w:val="0"/>
      <w:marTop w:val="0"/>
      <w:marBottom w:val="0"/>
      <w:divBdr>
        <w:top w:val="none" w:sz="0" w:space="0" w:color="auto"/>
        <w:left w:val="none" w:sz="0" w:space="0" w:color="auto"/>
        <w:bottom w:val="none" w:sz="0" w:space="0" w:color="auto"/>
        <w:right w:val="none" w:sz="0" w:space="0" w:color="auto"/>
      </w:divBdr>
    </w:div>
    <w:div w:id="466242669">
      <w:bodyDiv w:val="1"/>
      <w:marLeft w:val="0"/>
      <w:marRight w:val="0"/>
      <w:marTop w:val="0"/>
      <w:marBottom w:val="0"/>
      <w:divBdr>
        <w:top w:val="none" w:sz="0" w:space="0" w:color="auto"/>
        <w:left w:val="none" w:sz="0" w:space="0" w:color="auto"/>
        <w:bottom w:val="none" w:sz="0" w:space="0" w:color="auto"/>
        <w:right w:val="none" w:sz="0" w:space="0" w:color="auto"/>
      </w:divBdr>
    </w:div>
    <w:div w:id="467430304">
      <w:bodyDiv w:val="1"/>
      <w:marLeft w:val="0"/>
      <w:marRight w:val="0"/>
      <w:marTop w:val="0"/>
      <w:marBottom w:val="0"/>
      <w:divBdr>
        <w:top w:val="none" w:sz="0" w:space="0" w:color="auto"/>
        <w:left w:val="none" w:sz="0" w:space="0" w:color="auto"/>
        <w:bottom w:val="none" w:sz="0" w:space="0" w:color="auto"/>
        <w:right w:val="none" w:sz="0" w:space="0" w:color="auto"/>
      </w:divBdr>
    </w:div>
    <w:div w:id="468593157">
      <w:bodyDiv w:val="1"/>
      <w:marLeft w:val="0"/>
      <w:marRight w:val="0"/>
      <w:marTop w:val="0"/>
      <w:marBottom w:val="0"/>
      <w:divBdr>
        <w:top w:val="none" w:sz="0" w:space="0" w:color="auto"/>
        <w:left w:val="none" w:sz="0" w:space="0" w:color="auto"/>
        <w:bottom w:val="none" w:sz="0" w:space="0" w:color="auto"/>
        <w:right w:val="none" w:sz="0" w:space="0" w:color="auto"/>
      </w:divBdr>
    </w:div>
    <w:div w:id="469059543">
      <w:bodyDiv w:val="1"/>
      <w:marLeft w:val="0"/>
      <w:marRight w:val="0"/>
      <w:marTop w:val="0"/>
      <w:marBottom w:val="0"/>
      <w:divBdr>
        <w:top w:val="none" w:sz="0" w:space="0" w:color="auto"/>
        <w:left w:val="none" w:sz="0" w:space="0" w:color="auto"/>
        <w:bottom w:val="none" w:sz="0" w:space="0" w:color="auto"/>
        <w:right w:val="none" w:sz="0" w:space="0" w:color="auto"/>
      </w:divBdr>
    </w:div>
    <w:div w:id="470176134">
      <w:bodyDiv w:val="1"/>
      <w:marLeft w:val="0"/>
      <w:marRight w:val="0"/>
      <w:marTop w:val="0"/>
      <w:marBottom w:val="0"/>
      <w:divBdr>
        <w:top w:val="none" w:sz="0" w:space="0" w:color="auto"/>
        <w:left w:val="none" w:sz="0" w:space="0" w:color="auto"/>
        <w:bottom w:val="none" w:sz="0" w:space="0" w:color="auto"/>
        <w:right w:val="none" w:sz="0" w:space="0" w:color="auto"/>
      </w:divBdr>
    </w:div>
    <w:div w:id="475492732">
      <w:bodyDiv w:val="1"/>
      <w:marLeft w:val="0"/>
      <w:marRight w:val="0"/>
      <w:marTop w:val="0"/>
      <w:marBottom w:val="0"/>
      <w:divBdr>
        <w:top w:val="none" w:sz="0" w:space="0" w:color="auto"/>
        <w:left w:val="none" w:sz="0" w:space="0" w:color="auto"/>
        <w:bottom w:val="none" w:sz="0" w:space="0" w:color="auto"/>
        <w:right w:val="none" w:sz="0" w:space="0" w:color="auto"/>
      </w:divBdr>
    </w:div>
    <w:div w:id="476991012">
      <w:bodyDiv w:val="1"/>
      <w:marLeft w:val="0"/>
      <w:marRight w:val="0"/>
      <w:marTop w:val="0"/>
      <w:marBottom w:val="0"/>
      <w:divBdr>
        <w:top w:val="none" w:sz="0" w:space="0" w:color="auto"/>
        <w:left w:val="none" w:sz="0" w:space="0" w:color="auto"/>
        <w:bottom w:val="none" w:sz="0" w:space="0" w:color="auto"/>
        <w:right w:val="none" w:sz="0" w:space="0" w:color="auto"/>
      </w:divBdr>
    </w:div>
    <w:div w:id="484666892">
      <w:bodyDiv w:val="1"/>
      <w:marLeft w:val="0"/>
      <w:marRight w:val="0"/>
      <w:marTop w:val="0"/>
      <w:marBottom w:val="0"/>
      <w:divBdr>
        <w:top w:val="none" w:sz="0" w:space="0" w:color="auto"/>
        <w:left w:val="none" w:sz="0" w:space="0" w:color="auto"/>
        <w:bottom w:val="none" w:sz="0" w:space="0" w:color="auto"/>
        <w:right w:val="none" w:sz="0" w:space="0" w:color="auto"/>
      </w:divBdr>
    </w:div>
    <w:div w:id="490491459">
      <w:bodyDiv w:val="1"/>
      <w:marLeft w:val="0"/>
      <w:marRight w:val="0"/>
      <w:marTop w:val="0"/>
      <w:marBottom w:val="0"/>
      <w:divBdr>
        <w:top w:val="none" w:sz="0" w:space="0" w:color="auto"/>
        <w:left w:val="none" w:sz="0" w:space="0" w:color="auto"/>
        <w:bottom w:val="none" w:sz="0" w:space="0" w:color="auto"/>
        <w:right w:val="none" w:sz="0" w:space="0" w:color="auto"/>
      </w:divBdr>
    </w:div>
    <w:div w:id="496651585">
      <w:bodyDiv w:val="1"/>
      <w:marLeft w:val="0"/>
      <w:marRight w:val="0"/>
      <w:marTop w:val="0"/>
      <w:marBottom w:val="0"/>
      <w:divBdr>
        <w:top w:val="none" w:sz="0" w:space="0" w:color="auto"/>
        <w:left w:val="none" w:sz="0" w:space="0" w:color="auto"/>
        <w:bottom w:val="none" w:sz="0" w:space="0" w:color="auto"/>
        <w:right w:val="none" w:sz="0" w:space="0" w:color="auto"/>
      </w:divBdr>
    </w:div>
    <w:div w:id="499657951">
      <w:bodyDiv w:val="1"/>
      <w:marLeft w:val="0"/>
      <w:marRight w:val="0"/>
      <w:marTop w:val="0"/>
      <w:marBottom w:val="0"/>
      <w:divBdr>
        <w:top w:val="none" w:sz="0" w:space="0" w:color="auto"/>
        <w:left w:val="none" w:sz="0" w:space="0" w:color="auto"/>
        <w:bottom w:val="none" w:sz="0" w:space="0" w:color="auto"/>
        <w:right w:val="none" w:sz="0" w:space="0" w:color="auto"/>
      </w:divBdr>
    </w:div>
    <w:div w:id="502547124">
      <w:bodyDiv w:val="1"/>
      <w:marLeft w:val="0"/>
      <w:marRight w:val="0"/>
      <w:marTop w:val="0"/>
      <w:marBottom w:val="0"/>
      <w:divBdr>
        <w:top w:val="none" w:sz="0" w:space="0" w:color="auto"/>
        <w:left w:val="none" w:sz="0" w:space="0" w:color="auto"/>
        <w:bottom w:val="none" w:sz="0" w:space="0" w:color="auto"/>
        <w:right w:val="none" w:sz="0" w:space="0" w:color="auto"/>
      </w:divBdr>
    </w:div>
    <w:div w:id="513306667">
      <w:bodyDiv w:val="1"/>
      <w:marLeft w:val="0"/>
      <w:marRight w:val="0"/>
      <w:marTop w:val="0"/>
      <w:marBottom w:val="0"/>
      <w:divBdr>
        <w:top w:val="none" w:sz="0" w:space="0" w:color="auto"/>
        <w:left w:val="none" w:sz="0" w:space="0" w:color="auto"/>
        <w:bottom w:val="none" w:sz="0" w:space="0" w:color="auto"/>
        <w:right w:val="none" w:sz="0" w:space="0" w:color="auto"/>
      </w:divBdr>
    </w:div>
    <w:div w:id="517157874">
      <w:bodyDiv w:val="1"/>
      <w:marLeft w:val="0"/>
      <w:marRight w:val="0"/>
      <w:marTop w:val="0"/>
      <w:marBottom w:val="0"/>
      <w:divBdr>
        <w:top w:val="none" w:sz="0" w:space="0" w:color="auto"/>
        <w:left w:val="none" w:sz="0" w:space="0" w:color="auto"/>
        <w:bottom w:val="none" w:sz="0" w:space="0" w:color="auto"/>
        <w:right w:val="none" w:sz="0" w:space="0" w:color="auto"/>
      </w:divBdr>
    </w:div>
    <w:div w:id="521825971">
      <w:bodyDiv w:val="1"/>
      <w:marLeft w:val="0"/>
      <w:marRight w:val="0"/>
      <w:marTop w:val="0"/>
      <w:marBottom w:val="0"/>
      <w:divBdr>
        <w:top w:val="none" w:sz="0" w:space="0" w:color="auto"/>
        <w:left w:val="none" w:sz="0" w:space="0" w:color="auto"/>
        <w:bottom w:val="none" w:sz="0" w:space="0" w:color="auto"/>
        <w:right w:val="none" w:sz="0" w:space="0" w:color="auto"/>
      </w:divBdr>
    </w:div>
    <w:div w:id="523009962">
      <w:bodyDiv w:val="1"/>
      <w:marLeft w:val="0"/>
      <w:marRight w:val="0"/>
      <w:marTop w:val="0"/>
      <w:marBottom w:val="0"/>
      <w:divBdr>
        <w:top w:val="none" w:sz="0" w:space="0" w:color="auto"/>
        <w:left w:val="none" w:sz="0" w:space="0" w:color="auto"/>
        <w:bottom w:val="none" w:sz="0" w:space="0" w:color="auto"/>
        <w:right w:val="none" w:sz="0" w:space="0" w:color="auto"/>
      </w:divBdr>
    </w:div>
    <w:div w:id="528447178">
      <w:bodyDiv w:val="1"/>
      <w:marLeft w:val="0"/>
      <w:marRight w:val="0"/>
      <w:marTop w:val="0"/>
      <w:marBottom w:val="0"/>
      <w:divBdr>
        <w:top w:val="none" w:sz="0" w:space="0" w:color="auto"/>
        <w:left w:val="none" w:sz="0" w:space="0" w:color="auto"/>
        <w:bottom w:val="none" w:sz="0" w:space="0" w:color="auto"/>
        <w:right w:val="none" w:sz="0" w:space="0" w:color="auto"/>
      </w:divBdr>
    </w:div>
    <w:div w:id="534732478">
      <w:bodyDiv w:val="1"/>
      <w:marLeft w:val="0"/>
      <w:marRight w:val="0"/>
      <w:marTop w:val="0"/>
      <w:marBottom w:val="0"/>
      <w:divBdr>
        <w:top w:val="none" w:sz="0" w:space="0" w:color="auto"/>
        <w:left w:val="none" w:sz="0" w:space="0" w:color="auto"/>
        <w:bottom w:val="none" w:sz="0" w:space="0" w:color="auto"/>
        <w:right w:val="none" w:sz="0" w:space="0" w:color="auto"/>
      </w:divBdr>
    </w:div>
    <w:div w:id="537742878">
      <w:bodyDiv w:val="1"/>
      <w:marLeft w:val="0"/>
      <w:marRight w:val="0"/>
      <w:marTop w:val="0"/>
      <w:marBottom w:val="0"/>
      <w:divBdr>
        <w:top w:val="none" w:sz="0" w:space="0" w:color="auto"/>
        <w:left w:val="none" w:sz="0" w:space="0" w:color="auto"/>
        <w:bottom w:val="none" w:sz="0" w:space="0" w:color="auto"/>
        <w:right w:val="none" w:sz="0" w:space="0" w:color="auto"/>
      </w:divBdr>
    </w:div>
    <w:div w:id="542715286">
      <w:bodyDiv w:val="1"/>
      <w:marLeft w:val="0"/>
      <w:marRight w:val="0"/>
      <w:marTop w:val="0"/>
      <w:marBottom w:val="0"/>
      <w:divBdr>
        <w:top w:val="none" w:sz="0" w:space="0" w:color="auto"/>
        <w:left w:val="none" w:sz="0" w:space="0" w:color="auto"/>
        <w:bottom w:val="none" w:sz="0" w:space="0" w:color="auto"/>
        <w:right w:val="none" w:sz="0" w:space="0" w:color="auto"/>
      </w:divBdr>
    </w:div>
    <w:div w:id="546836829">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568881600">
      <w:bodyDiv w:val="1"/>
      <w:marLeft w:val="0"/>
      <w:marRight w:val="0"/>
      <w:marTop w:val="0"/>
      <w:marBottom w:val="0"/>
      <w:divBdr>
        <w:top w:val="none" w:sz="0" w:space="0" w:color="auto"/>
        <w:left w:val="none" w:sz="0" w:space="0" w:color="auto"/>
        <w:bottom w:val="none" w:sz="0" w:space="0" w:color="auto"/>
        <w:right w:val="none" w:sz="0" w:space="0" w:color="auto"/>
      </w:divBdr>
    </w:div>
    <w:div w:id="575437848">
      <w:bodyDiv w:val="1"/>
      <w:marLeft w:val="0"/>
      <w:marRight w:val="0"/>
      <w:marTop w:val="0"/>
      <w:marBottom w:val="0"/>
      <w:divBdr>
        <w:top w:val="none" w:sz="0" w:space="0" w:color="auto"/>
        <w:left w:val="none" w:sz="0" w:space="0" w:color="auto"/>
        <w:bottom w:val="none" w:sz="0" w:space="0" w:color="auto"/>
        <w:right w:val="none" w:sz="0" w:space="0" w:color="auto"/>
      </w:divBdr>
    </w:div>
    <w:div w:id="580024693">
      <w:bodyDiv w:val="1"/>
      <w:marLeft w:val="0"/>
      <w:marRight w:val="0"/>
      <w:marTop w:val="0"/>
      <w:marBottom w:val="0"/>
      <w:divBdr>
        <w:top w:val="none" w:sz="0" w:space="0" w:color="auto"/>
        <w:left w:val="none" w:sz="0" w:space="0" w:color="auto"/>
        <w:bottom w:val="none" w:sz="0" w:space="0" w:color="auto"/>
        <w:right w:val="none" w:sz="0" w:space="0" w:color="auto"/>
      </w:divBdr>
    </w:div>
    <w:div w:id="590239762">
      <w:bodyDiv w:val="1"/>
      <w:marLeft w:val="0"/>
      <w:marRight w:val="0"/>
      <w:marTop w:val="0"/>
      <w:marBottom w:val="0"/>
      <w:divBdr>
        <w:top w:val="none" w:sz="0" w:space="0" w:color="auto"/>
        <w:left w:val="none" w:sz="0" w:space="0" w:color="auto"/>
        <w:bottom w:val="none" w:sz="0" w:space="0" w:color="auto"/>
        <w:right w:val="none" w:sz="0" w:space="0" w:color="auto"/>
      </w:divBdr>
    </w:div>
    <w:div w:id="590621396">
      <w:bodyDiv w:val="1"/>
      <w:marLeft w:val="0"/>
      <w:marRight w:val="0"/>
      <w:marTop w:val="0"/>
      <w:marBottom w:val="0"/>
      <w:divBdr>
        <w:top w:val="none" w:sz="0" w:space="0" w:color="auto"/>
        <w:left w:val="none" w:sz="0" w:space="0" w:color="auto"/>
        <w:bottom w:val="none" w:sz="0" w:space="0" w:color="auto"/>
        <w:right w:val="none" w:sz="0" w:space="0" w:color="auto"/>
      </w:divBdr>
    </w:div>
    <w:div w:id="612246893">
      <w:bodyDiv w:val="1"/>
      <w:marLeft w:val="0"/>
      <w:marRight w:val="0"/>
      <w:marTop w:val="0"/>
      <w:marBottom w:val="0"/>
      <w:divBdr>
        <w:top w:val="none" w:sz="0" w:space="0" w:color="auto"/>
        <w:left w:val="none" w:sz="0" w:space="0" w:color="auto"/>
        <w:bottom w:val="none" w:sz="0" w:space="0" w:color="auto"/>
        <w:right w:val="none" w:sz="0" w:space="0" w:color="auto"/>
      </w:divBdr>
    </w:div>
    <w:div w:id="618950097">
      <w:bodyDiv w:val="1"/>
      <w:marLeft w:val="0"/>
      <w:marRight w:val="0"/>
      <w:marTop w:val="0"/>
      <w:marBottom w:val="0"/>
      <w:divBdr>
        <w:top w:val="none" w:sz="0" w:space="0" w:color="auto"/>
        <w:left w:val="none" w:sz="0" w:space="0" w:color="auto"/>
        <w:bottom w:val="none" w:sz="0" w:space="0" w:color="auto"/>
        <w:right w:val="none" w:sz="0" w:space="0" w:color="auto"/>
      </w:divBdr>
    </w:div>
    <w:div w:id="622081692">
      <w:bodyDiv w:val="1"/>
      <w:marLeft w:val="0"/>
      <w:marRight w:val="0"/>
      <w:marTop w:val="0"/>
      <w:marBottom w:val="0"/>
      <w:divBdr>
        <w:top w:val="none" w:sz="0" w:space="0" w:color="auto"/>
        <w:left w:val="none" w:sz="0" w:space="0" w:color="auto"/>
        <w:bottom w:val="none" w:sz="0" w:space="0" w:color="auto"/>
        <w:right w:val="none" w:sz="0" w:space="0" w:color="auto"/>
      </w:divBdr>
    </w:div>
    <w:div w:id="627198177">
      <w:bodyDiv w:val="1"/>
      <w:marLeft w:val="0"/>
      <w:marRight w:val="0"/>
      <w:marTop w:val="0"/>
      <w:marBottom w:val="0"/>
      <w:divBdr>
        <w:top w:val="none" w:sz="0" w:space="0" w:color="auto"/>
        <w:left w:val="none" w:sz="0" w:space="0" w:color="auto"/>
        <w:bottom w:val="none" w:sz="0" w:space="0" w:color="auto"/>
        <w:right w:val="none" w:sz="0" w:space="0" w:color="auto"/>
      </w:divBdr>
    </w:div>
    <w:div w:id="634987425">
      <w:bodyDiv w:val="1"/>
      <w:marLeft w:val="0"/>
      <w:marRight w:val="0"/>
      <w:marTop w:val="0"/>
      <w:marBottom w:val="0"/>
      <w:divBdr>
        <w:top w:val="none" w:sz="0" w:space="0" w:color="auto"/>
        <w:left w:val="none" w:sz="0" w:space="0" w:color="auto"/>
        <w:bottom w:val="none" w:sz="0" w:space="0" w:color="auto"/>
        <w:right w:val="none" w:sz="0" w:space="0" w:color="auto"/>
      </w:divBdr>
    </w:div>
    <w:div w:id="652223120">
      <w:bodyDiv w:val="1"/>
      <w:marLeft w:val="0"/>
      <w:marRight w:val="0"/>
      <w:marTop w:val="0"/>
      <w:marBottom w:val="0"/>
      <w:divBdr>
        <w:top w:val="none" w:sz="0" w:space="0" w:color="auto"/>
        <w:left w:val="none" w:sz="0" w:space="0" w:color="auto"/>
        <w:bottom w:val="none" w:sz="0" w:space="0" w:color="auto"/>
        <w:right w:val="none" w:sz="0" w:space="0" w:color="auto"/>
      </w:divBdr>
    </w:div>
    <w:div w:id="655259311">
      <w:bodyDiv w:val="1"/>
      <w:marLeft w:val="0"/>
      <w:marRight w:val="0"/>
      <w:marTop w:val="0"/>
      <w:marBottom w:val="0"/>
      <w:divBdr>
        <w:top w:val="none" w:sz="0" w:space="0" w:color="auto"/>
        <w:left w:val="none" w:sz="0" w:space="0" w:color="auto"/>
        <w:bottom w:val="none" w:sz="0" w:space="0" w:color="auto"/>
        <w:right w:val="none" w:sz="0" w:space="0" w:color="auto"/>
      </w:divBdr>
    </w:div>
    <w:div w:id="658466960">
      <w:bodyDiv w:val="1"/>
      <w:marLeft w:val="0"/>
      <w:marRight w:val="0"/>
      <w:marTop w:val="0"/>
      <w:marBottom w:val="0"/>
      <w:divBdr>
        <w:top w:val="none" w:sz="0" w:space="0" w:color="auto"/>
        <w:left w:val="none" w:sz="0" w:space="0" w:color="auto"/>
        <w:bottom w:val="none" w:sz="0" w:space="0" w:color="auto"/>
        <w:right w:val="none" w:sz="0" w:space="0" w:color="auto"/>
      </w:divBdr>
    </w:div>
    <w:div w:id="658702397">
      <w:bodyDiv w:val="1"/>
      <w:marLeft w:val="0"/>
      <w:marRight w:val="0"/>
      <w:marTop w:val="0"/>
      <w:marBottom w:val="0"/>
      <w:divBdr>
        <w:top w:val="none" w:sz="0" w:space="0" w:color="auto"/>
        <w:left w:val="none" w:sz="0" w:space="0" w:color="auto"/>
        <w:bottom w:val="none" w:sz="0" w:space="0" w:color="auto"/>
        <w:right w:val="none" w:sz="0" w:space="0" w:color="auto"/>
      </w:divBdr>
    </w:div>
    <w:div w:id="664282812">
      <w:bodyDiv w:val="1"/>
      <w:marLeft w:val="0"/>
      <w:marRight w:val="0"/>
      <w:marTop w:val="0"/>
      <w:marBottom w:val="0"/>
      <w:divBdr>
        <w:top w:val="none" w:sz="0" w:space="0" w:color="auto"/>
        <w:left w:val="none" w:sz="0" w:space="0" w:color="auto"/>
        <w:bottom w:val="none" w:sz="0" w:space="0" w:color="auto"/>
        <w:right w:val="none" w:sz="0" w:space="0" w:color="auto"/>
      </w:divBdr>
    </w:div>
    <w:div w:id="675613521">
      <w:bodyDiv w:val="1"/>
      <w:marLeft w:val="0"/>
      <w:marRight w:val="0"/>
      <w:marTop w:val="0"/>
      <w:marBottom w:val="0"/>
      <w:divBdr>
        <w:top w:val="none" w:sz="0" w:space="0" w:color="auto"/>
        <w:left w:val="none" w:sz="0" w:space="0" w:color="auto"/>
        <w:bottom w:val="none" w:sz="0" w:space="0" w:color="auto"/>
        <w:right w:val="none" w:sz="0" w:space="0" w:color="auto"/>
      </w:divBdr>
    </w:div>
    <w:div w:id="676464908">
      <w:bodyDiv w:val="1"/>
      <w:marLeft w:val="0"/>
      <w:marRight w:val="0"/>
      <w:marTop w:val="0"/>
      <w:marBottom w:val="0"/>
      <w:divBdr>
        <w:top w:val="none" w:sz="0" w:space="0" w:color="auto"/>
        <w:left w:val="none" w:sz="0" w:space="0" w:color="auto"/>
        <w:bottom w:val="none" w:sz="0" w:space="0" w:color="auto"/>
        <w:right w:val="none" w:sz="0" w:space="0" w:color="auto"/>
      </w:divBdr>
    </w:div>
    <w:div w:id="682979633">
      <w:bodyDiv w:val="1"/>
      <w:marLeft w:val="0"/>
      <w:marRight w:val="0"/>
      <w:marTop w:val="0"/>
      <w:marBottom w:val="0"/>
      <w:divBdr>
        <w:top w:val="none" w:sz="0" w:space="0" w:color="auto"/>
        <w:left w:val="none" w:sz="0" w:space="0" w:color="auto"/>
        <w:bottom w:val="none" w:sz="0" w:space="0" w:color="auto"/>
        <w:right w:val="none" w:sz="0" w:space="0" w:color="auto"/>
      </w:divBdr>
    </w:div>
    <w:div w:id="685592552">
      <w:bodyDiv w:val="1"/>
      <w:marLeft w:val="0"/>
      <w:marRight w:val="0"/>
      <w:marTop w:val="0"/>
      <w:marBottom w:val="0"/>
      <w:divBdr>
        <w:top w:val="none" w:sz="0" w:space="0" w:color="auto"/>
        <w:left w:val="none" w:sz="0" w:space="0" w:color="auto"/>
        <w:bottom w:val="none" w:sz="0" w:space="0" w:color="auto"/>
        <w:right w:val="none" w:sz="0" w:space="0" w:color="auto"/>
      </w:divBdr>
    </w:div>
    <w:div w:id="692927542">
      <w:bodyDiv w:val="1"/>
      <w:marLeft w:val="0"/>
      <w:marRight w:val="0"/>
      <w:marTop w:val="0"/>
      <w:marBottom w:val="0"/>
      <w:divBdr>
        <w:top w:val="none" w:sz="0" w:space="0" w:color="auto"/>
        <w:left w:val="none" w:sz="0" w:space="0" w:color="auto"/>
        <w:bottom w:val="none" w:sz="0" w:space="0" w:color="auto"/>
        <w:right w:val="none" w:sz="0" w:space="0" w:color="auto"/>
      </w:divBdr>
    </w:div>
    <w:div w:id="694497345">
      <w:bodyDiv w:val="1"/>
      <w:marLeft w:val="0"/>
      <w:marRight w:val="0"/>
      <w:marTop w:val="0"/>
      <w:marBottom w:val="0"/>
      <w:divBdr>
        <w:top w:val="none" w:sz="0" w:space="0" w:color="auto"/>
        <w:left w:val="none" w:sz="0" w:space="0" w:color="auto"/>
        <w:bottom w:val="none" w:sz="0" w:space="0" w:color="auto"/>
        <w:right w:val="none" w:sz="0" w:space="0" w:color="auto"/>
      </w:divBdr>
    </w:div>
    <w:div w:id="701636170">
      <w:bodyDiv w:val="1"/>
      <w:marLeft w:val="0"/>
      <w:marRight w:val="0"/>
      <w:marTop w:val="0"/>
      <w:marBottom w:val="0"/>
      <w:divBdr>
        <w:top w:val="none" w:sz="0" w:space="0" w:color="auto"/>
        <w:left w:val="none" w:sz="0" w:space="0" w:color="auto"/>
        <w:bottom w:val="none" w:sz="0" w:space="0" w:color="auto"/>
        <w:right w:val="none" w:sz="0" w:space="0" w:color="auto"/>
      </w:divBdr>
    </w:div>
    <w:div w:id="701901709">
      <w:bodyDiv w:val="1"/>
      <w:marLeft w:val="0"/>
      <w:marRight w:val="0"/>
      <w:marTop w:val="0"/>
      <w:marBottom w:val="0"/>
      <w:divBdr>
        <w:top w:val="none" w:sz="0" w:space="0" w:color="auto"/>
        <w:left w:val="none" w:sz="0" w:space="0" w:color="auto"/>
        <w:bottom w:val="none" w:sz="0" w:space="0" w:color="auto"/>
        <w:right w:val="none" w:sz="0" w:space="0" w:color="auto"/>
      </w:divBdr>
    </w:div>
    <w:div w:id="708341165">
      <w:bodyDiv w:val="1"/>
      <w:marLeft w:val="0"/>
      <w:marRight w:val="0"/>
      <w:marTop w:val="0"/>
      <w:marBottom w:val="0"/>
      <w:divBdr>
        <w:top w:val="none" w:sz="0" w:space="0" w:color="auto"/>
        <w:left w:val="none" w:sz="0" w:space="0" w:color="auto"/>
        <w:bottom w:val="none" w:sz="0" w:space="0" w:color="auto"/>
        <w:right w:val="none" w:sz="0" w:space="0" w:color="auto"/>
      </w:divBdr>
    </w:div>
    <w:div w:id="716899582">
      <w:bodyDiv w:val="1"/>
      <w:marLeft w:val="0"/>
      <w:marRight w:val="0"/>
      <w:marTop w:val="0"/>
      <w:marBottom w:val="0"/>
      <w:divBdr>
        <w:top w:val="none" w:sz="0" w:space="0" w:color="auto"/>
        <w:left w:val="none" w:sz="0" w:space="0" w:color="auto"/>
        <w:bottom w:val="none" w:sz="0" w:space="0" w:color="auto"/>
        <w:right w:val="none" w:sz="0" w:space="0" w:color="auto"/>
      </w:divBdr>
    </w:div>
    <w:div w:id="720596736">
      <w:bodyDiv w:val="1"/>
      <w:marLeft w:val="0"/>
      <w:marRight w:val="0"/>
      <w:marTop w:val="0"/>
      <w:marBottom w:val="0"/>
      <w:divBdr>
        <w:top w:val="none" w:sz="0" w:space="0" w:color="auto"/>
        <w:left w:val="none" w:sz="0" w:space="0" w:color="auto"/>
        <w:bottom w:val="none" w:sz="0" w:space="0" w:color="auto"/>
        <w:right w:val="none" w:sz="0" w:space="0" w:color="auto"/>
      </w:divBdr>
    </w:div>
    <w:div w:id="721446177">
      <w:bodyDiv w:val="1"/>
      <w:marLeft w:val="0"/>
      <w:marRight w:val="0"/>
      <w:marTop w:val="0"/>
      <w:marBottom w:val="0"/>
      <w:divBdr>
        <w:top w:val="none" w:sz="0" w:space="0" w:color="auto"/>
        <w:left w:val="none" w:sz="0" w:space="0" w:color="auto"/>
        <w:bottom w:val="none" w:sz="0" w:space="0" w:color="auto"/>
        <w:right w:val="none" w:sz="0" w:space="0" w:color="auto"/>
      </w:divBdr>
    </w:div>
    <w:div w:id="728306014">
      <w:bodyDiv w:val="1"/>
      <w:marLeft w:val="0"/>
      <w:marRight w:val="0"/>
      <w:marTop w:val="0"/>
      <w:marBottom w:val="0"/>
      <w:divBdr>
        <w:top w:val="none" w:sz="0" w:space="0" w:color="auto"/>
        <w:left w:val="none" w:sz="0" w:space="0" w:color="auto"/>
        <w:bottom w:val="none" w:sz="0" w:space="0" w:color="auto"/>
        <w:right w:val="none" w:sz="0" w:space="0" w:color="auto"/>
      </w:divBdr>
    </w:div>
    <w:div w:id="730006120">
      <w:bodyDiv w:val="1"/>
      <w:marLeft w:val="0"/>
      <w:marRight w:val="0"/>
      <w:marTop w:val="0"/>
      <w:marBottom w:val="0"/>
      <w:divBdr>
        <w:top w:val="none" w:sz="0" w:space="0" w:color="auto"/>
        <w:left w:val="none" w:sz="0" w:space="0" w:color="auto"/>
        <w:bottom w:val="none" w:sz="0" w:space="0" w:color="auto"/>
        <w:right w:val="none" w:sz="0" w:space="0" w:color="auto"/>
      </w:divBdr>
    </w:div>
    <w:div w:id="732777583">
      <w:bodyDiv w:val="1"/>
      <w:marLeft w:val="0"/>
      <w:marRight w:val="0"/>
      <w:marTop w:val="0"/>
      <w:marBottom w:val="0"/>
      <w:divBdr>
        <w:top w:val="none" w:sz="0" w:space="0" w:color="auto"/>
        <w:left w:val="none" w:sz="0" w:space="0" w:color="auto"/>
        <w:bottom w:val="none" w:sz="0" w:space="0" w:color="auto"/>
        <w:right w:val="none" w:sz="0" w:space="0" w:color="auto"/>
      </w:divBdr>
    </w:div>
    <w:div w:id="736636399">
      <w:bodyDiv w:val="1"/>
      <w:marLeft w:val="0"/>
      <w:marRight w:val="0"/>
      <w:marTop w:val="0"/>
      <w:marBottom w:val="0"/>
      <w:divBdr>
        <w:top w:val="none" w:sz="0" w:space="0" w:color="auto"/>
        <w:left w:val="none" w:sz="0" w:space="0" w:color="auto"/>
        <w:bottom w:val="none" w:sz="0" w:space="0" w:color="auto"/>
        <w:right w:val="none" w:sz="0" w:space="0" w:color="auto"/>
      </w:divBdr>
    </w:div>
    <w:div w:id="738596911">
      <w:bodyDiv w:val="1"/>
      <w:marLeft w:val="0"/>
      <w:marRight w:val="0"/>
      <w:marTop w:val="0"/>
      <w:marBottom w:val="0"/>
      <w:divBdr>
        <w:top w:val="none" w:sz="0" w:space="0" w:color="auto"/>
        <w:left w:val="none" w:sz="0" w:space="0" w:color="auto"/>
        <w:bottom w:val="none" w:sz="0" w:space="0" w:color="auto"/>
        <w:right w:val="none" w:sz="0" w:space="0" w:color="auto"/>
      </w:divBdr>
    </w:div>
    <w:div w:id="752239433">
      <w:bodyDiv w:val="1"/>
      <w:marLeft w:val="0"/>
      <w:marRight w:val="0"/>
      <w:marTop w:val="0"/>
      <w:marBottom w:val="0"/>
      <w:divBdr>
        <w:top w:val="none" w:sz="0" w:space="0" w:color="auto"/>
        <w:left w:val="none" w:sz="0" w:space="0" w:color="auto"/>
        <w:bottom w:val="none" w:sz="0" w:space="0" w:color="auto"/>
        <w:right w:val="none" w:sz="0" w:space="0" w:color="auto"/>
      </w:divBdr>
    </w:div>
    <w:div w:id="755443302">
      <w:bodyDiv w:val="1"/>
      <w:marLeft w:val="0"/>
      <w:marRight w:val="0"/>
      <w:marTop w:val="0"/>
      <w:marBottom w:val="0"/>
      <w:divBdr>
        <w:top w:val="none" w:sz="0" w:space="0" w:color="auto"/>
        <w:left w:val="none" w:sz="0" w:space="0" w:color="auto"/>
        <w:bottom w:val="none" w:sz="0" w:space="0" w:color="auto"/>
        <w:right w:val="none" w:sz="0" w:space="0" w:color="auto"/>
      </w:divBdr>
    </w:div>
    <w:div w:id="757092680">
      <w:bodyDiv w:val="1"/>
      <w:marLeft w:val="0"/>
      <w:marRight w:val="0"/>
      <w:marTop w:val="0"/>
      <w:marBottom w:val="0"/>
      <w:divBdr>
        <w:top w:val="none" w:sz="0" w:space="0" w:color="auto"/>
        <w:left w:val="none" w:sz="0" w:space="0" w:color="auto"/>
        <w:bottom w:val="none" w:sz="0" w:space="0" w:color="auto"/>
        <w:right w:val="none" w:sz="0" w:space="0" w:color="auto"/>
      </w:divBdr>
    </w:div>
    <w:div w:id="759643483">
      <w:bodyDiv w:val="1"/>
      <w:marLeft w:val="0"/>
      <w:marRight w:val="0"/>
      <w:marTop w:val="0"/>
      <w:marBottom w:val="0"/>
      <w:divBdr>
        <w:top w:val="none" w:sz="0" w:space="0" w:color="auto"/>
        <w:left w:val="none" w:sz="0" w:space="0" w:color="auto"/>
        <w:bottom w:val="none" w:sz="0" w:space="0" w:color="auto"/>
        <w:right w:val="none" w:sz="0" w:space="0" w:color="auto"/>
      </w:divBdr>
    </w:div>
    <w:div w:id="766119476">
      <w:bodyDiv w:val="1"/>
      <w:marLeft w:val="0"/>
      <w:marRight w:val="0"/>
      <w:marTop w:val="0"/>
      <w:marBottom w:val="0"/>
      <w:divBdr>
        <w:top w:val="none" w:sz="0" w:space="0" w:color="auto"/>
        <w:left w:val="none" w:sz="0" w:space="0" w:color="auto"/>
        <w:bottom w:val="none" w:sz="0" w:space="0" w:color="auto"/>
        <w:right w:val="none" w:sz="0" w:space="0" w:color="auto"/>
      </w:divBdr>
    </w:div>
    <w:div w:id="768700761">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776564309">
      <w:bodyDiv w:val="1"/>
      <w:marLeft w:val="0"/>
      <w:marRight w:val="0"/>
      <w:marTop w:val="0"/>
      <w:marBottom w:val="0"/>
      <w:divBdr>
        <w:top w:val="none" w:sz="0" w:space="0" w:color="auto"/>
        <w:left w:val="none" w:sz="0" w:space="0" w:color="auto"/>
        <w:bottom w:val="none" w:sz="0" w:space="0" w:color="auto"/>
        <w:right w:val="none" w:sz="0" w:space="0" w:color="auto"/>
      </w:divBdr>
    </w:div>
    <w:div w:id="783381105">
      <w:bodyDiv w:val="1"/>
      <w:marLeft w:val="0"/>
      <w:marRight w:val="0"/>
      <w:marTop w:val="0"/>
      <w:marBottom w:val="0"/>
      <w:divBdr>
        <w:top w:val="none" w:sz="0" w:space="0" w:color="auto"/>
        <w:left w:val="none" w:sz="0" w:space="0" w:color="auto"/>
        <w:bottom w:val="none" w:sz="0" w:space="0" w:color="auto"/>
        <w:right w:val="none" w:sz="0" w:space="0" w:color="auto"/>
      </w:divBdr>
    </w:div>
    <w:div w:id="785009211">
      <w:bodyDiv w:val="1"/>
      <w:marLeft w:val="0"/>
      <w:marRight w:val="0"/>
      <w:marTop w:val="0"/>
      <w:marBottom w:val="0"/>
      <w:divBdr>
        <w:top w:val="none" w:sz="0" w:space="0" w:color="auto"/>
        <w:left w:val="none" w:sz="0" w:space="0" w:color="auto"/>
        <w:bottom w:val="none" w:sz="0" w:space="0" w:color="auto"/>
        <w:right w:val="none" w:sz="0" w:space="0" w:color="auto"/>
      </w:divBdr>
    </w:div>
    <w:div w:id="820852172">
      <w:bodyDiv w:val="1"/>
      <w:marLeft w:val="0"/>
      <w:marRight w:val="0"/>
      <w:marTop w:val="0"/>
      <w:marBottom w:val="0"/>
      <w:divBdr>
        <w:top w:val="none" w:sz="0" w:space="0" w:color="auto"/>
        <w:left w:val="none" w:sz="0" w:space="0" w:color="auto"/>
        <w:bottom w:val="none" w:sz="0" w:space="0" w:color="auto"/>
        <w:right w:val="none" w:sz="0" w:space="0" w:color="auto"/>
      </w:divBdr>
    </w:div>
    <w:div w:id="832182030">
      <w:bodyDiv w:val="1"/>
      <w:marLeft w:val="0"/>
      <w:marRight w:val="0"/>
      <w:marTop w:val="0"/>
      <w:marBottom w:val="0"/>
      <w:divBdr>
        <w:top w:val="none" w:sz="0" w:space="0" w:color="auto"/>
        <w:left w:val="none" w:sz="0" w:space="0" w:color="auto"/>
        <w:bottom w:val="none" w:sz="0" w:space="0" w:color="auto"/>
        <w:right w:val="none" w:sz="0" w:space="0" w:color="auto"/>
      </w:divBdr>
    </w:div>
    <w:div w:id="836925008">
      <w:bodyDiv w:val="1"/>
      <w:marLeft w:val="0"/>
      <w:marRight w:val="0"/>
      <w:marTop w:val="0"/>
      <w:marBottom w:val="0"/>
      <w:divBdr>
        <w:top w:val="none" w:sz="0" w:space="0" w:color="auto"/>
        <w:left w:val="none" w:sz="0" w:space="0" w:color="auto"/>
        <w:bottom w:val="none" w:sz="0" w:space="0" w:color="auto"/>
        <w:right w:val="none" w:sz="0" w:space="0" w:color="auto"/>
      </w:divBdr>
    </w:div>
    <w:div w:id="837430867">
      <w:bodyDiv w:val="1"/>
      <w:marLeft w:val="0"/>
      <w:marRight w:val="0"/>
      <w:marTop w:val="0"/>
      <w:marBottom w:val="0"/>
      <w:divBdr>
        <w:top w:val="none" w:sz="0" w:space="0" w:color="auto"/>
        <w:left w:val="none" w:sz="0" w:space="0" w:color="auto"/>
        <w:bottom w:val="none" w:sz="0" w:space="0" w:color="auto"/>
        <w:right w:val="none" w:sz="0" w:space="0" w:color="auto"/>
      </w:divBdr>
    </w:div>
    <w:div w:id="844633226">
      <w:bodyDiv w:val="1"/>
      <w:marLeft w:val="0"/>
      <w:marRight w:val="0"/>
      <w:marTop w:val="0"/>
      <w:marBottom w:val="0"/>
      <w:divBdr>
        <w:top w:val="none" w:sz="0" w:space="0" w:color="auto"/>
        <w:left w:val="none" w:sz="0" w:space="0" w:color="auto"/>
        <w:bottom w:val="none" w:sz="0" w:space="0" w:color="auto"/>
        <w:right w:val="none" w:sz="0" w:space="0" w:color="auto"/>
      </w:divBdr>
    </w:div>
    <w:div w:id="850215447">
      <w:bodyDiv w:val="1"/>
      <w:marLeft w:val="0"/>
      <w:marRight w:val="0"/>
      <w:marTop w:val="0"/>
      <w:marBottom w:val="0"/>
      <w:divBdr>
        <w:top w:val="none" w:sz="0" w:space="0" w:color="auto"/>
        <w:left w:val="none" w:sz="0" w:space="0" w:color="auto"/>
        <w:bottom w:val="none" w:sz="0" w:space="0" w:color="auto"/>
        <w:right w:val="none" w:sz="0" w:space="0" w:color="auto"/>
      </w:divBdr>
    </w:div>
    <w:div w:id="852109233">
      <w:bodyDiv w:val="1"/>
      <w:marLeft w:val="0"/>
      <w:marRight w:val="0"/>
      <w:marTop w:val="0"/>
      <w:marBottom w:val="0"/>
      <w:divBdr>
        <w:top w:val="none" w:sz="0" w:space="0" w:color="auto"/>
        <w:left w:val="none" w:sz="0" w:space="0" w:color="auto"/>
        <w:bottom w:val="none" w:sz="0" w:space="0" w:color="auto"/>
        <w:right w:val="none" w:sz="0" w:space="0" w:color="auto"/>
      </w:divBdr>
    </w:div>
    <w:div w:id="852307393">
      <w:bodyDiv w:val="1"/>
      <w:marLeft w:val="0"/>
      <w:marRight w:val="0"/>
      <w:marTop w:val="0"/>
      <w:marBottom w:val="0"/>
      <w:divBdr>
        <w:top w:val="none" w:sz="0" w:space="0" w:color="auto"/>
        <w:left w:val="none" w:sz="0" w:space="0" w:color="auto"/>
        <w:bottom w:val="none" w:sz="0" w:space="0" w:color="auto"/>
        <w:right w:val="none" w:sz="0" w:space="0" w:color="auto"/>
      </w:divBdr>
    </w:div>
    <w:div w:id="857894315">
      <w:bodyDiv w:val="1"/>
      <w:marLeft w:val="0"/>
      <w:marRight w:val="0"/>
      <w:marTop w:val="0"/>
      <w:marBottom w:val="0"/>
      <w:divBdr>
        <w:top w:val="none" w:sz="0" w:space="0" w:color="auto"/>
        <w:left w:val="none" w:sz="0" w:space="0" w:color="auto"/>
        <w:bottom w:val="none" w:sz="0" w:space="0" w:color="auto"/>
        <w:right w:val="none" w:sz="0" w:space="0" w:color="auto"/>
      </w:divBdr>
    </w:div>
    <w:div w:id="860317439">
      <w:bodyDiv w:val="1"/>
      <w:marLeft w:val="0"/>
      <w:marRight w:val="0"/>
      <w:marTop w:val="0"/>
      <w:marBottom w:val="0"/>
      <w:divBdr>
        <w:top w:val="none" w:sz="0" w:space="0" w:color="auto"/>
        <w:left w:val="none" w:sz="0" w:space="0" w:color="auto"/>
        <w:bottom w:val="none" w:sz="0" w:space="0" w:color="auto"/>
        <w:right w:val="none" w:sz="0" w:space="0" w:color="auto"/>
      </w:divBdr>
    </w:div>
    <w:div w:id="862863269">
      <w:bodyDiv w:val="1"/>
      <w:marLeft w:val="0"/>
      <w:marRight w:val="0"/>
      <w:marTop w:val="0"/>
      <w:marBottom w:val="0"/>
      <w:divBdr>
        <w:top w:val="none" w:sz="0" w:space="0" w:color="auto"/>
        <w:left w:val="none" w:sz="0" w:space="0" w:color="auto"/>
        <w:bottom w:val="none" w:sz="0" w:space="0" w:color="auto"/>
        <w:right w:val="none" w:sz="0" w:space="0" w:color="auto"/>
      </w:divBdr>
    </w:div>
    <w:div w:id="868757160">
      <w:bodyDiv w:val="1"/>
      <w:marLeft w:val="0"/>
      <w:marRight w:val="0"/>
      <w:marTop w:val="0"/>
      <w:marBottom w:val="0"/>
      <w:divBdr>
        <w:top w:val="none" w:sz="0" w:space="0" w:color="auto"/>
        <w:left w:val="none" w:sz="0" w:space="0" w:color="auto"/>
        <w:bottom w:val="none" w:sz="0" w:space="0" w:color="auto"/>
        <w:right w:val="none" w:sz="0" w:space="0" w:color="auto"/>
      </w:divBdr>
    </w:div>
    <w:div w:id="868831696">
      <w:bodyDiv w:val="1"/>
      <w:marLeft w:val="0"/>
      <w:marRight w:val="0"/>
      <w:marTop w:val="0"/>
      <w:marBottom w:val="0"/>
      <w:divBdr>
        <w:top w:val="none" w:sz="0" w:space="0" w:color="auto"/>
        <w:left w:val="none" w:sz="0" w:space="0" w:color="auto"/>
        <w:bottom w:val="none" w:sz="0" w:space="0" w:color="auto"/>
        <w:right w:val="none" w:sz="0" w:space="0" w:color="auto"/>
      </w:divBdr>
    </w:div>
    <w:div w:id="877396735">
      <w:bodyDiv w:val="1"/>
      <w:marLeft w:val="0"/>
      <w:marRight w:val="0"/>
      <w:marTop w:val="0"/>
      <w:marBottom w:val="0"/>
      <w:divBdr>
        <w:top w:val="none" w:sz="0" w:space="0" w:color="auto"/>
        <w:left w:val="none" w:sz="0" w:space="0" w:color="auto"/>
        <w:bottom w:val="none" w:sz="0" w:space="0" w:color="auto"/>
        <w:right w:val="none" w:sz="0" w:space="0" w:color="auto"/>
      </w:divBdr>
    </w:div>
    <w:div w:id="890506615">
      <w:bodyDiv w:val="1"/>
      <w:marLeft w:val="0"/>
      <w:marRight w:val="0"/>
      <w:marTop w:val="0"/>
      <w:marBottom w:val="0"/>
      <w:divBdr>
        <w:top w:val="none" w:sz="0" w:space="0" w:color="auto"/>
        <w:left w:val="none" w:sz="0" w:space="0" w:color="auto"/>
        <w:bottom w:val="none" w:sz="0" w:space="0" w:color="auto"/>
        <w:right w:val="none" w:sz="0" w:space="0" w:color="auto"/>
      </w:divBdr>
    </w:div>
    <w:div w:id="897668423">
      <w:bodyDiv w:val="1"/>
      <w:marLeft w:val="0"/>
      <w:marRight w:val="0"/>
      <w:marTop w:val="0"/>
      <w:marBottom w:val="0"/>
      <w:divBdr>
        <w:top w:val="none" w:sz="0" w:space="0" w:color="auto"/>
        <w:left w:val="none" w:sz="0" w:space="0" w:color="auto"/>
        <w:bottom w:val="none" w:sz="0" w:space="0" w:color="auto"/>
        <w:right w:val="none" w:sz="0" w:space="0" w:color="auto"/>
      </w:divBdr>
    </w:div>
    <w:div w:id="914977771">
      <w:bodyDiv w:val="1"/>
      <w:marLeft w:val="0"/>
      <w:marRight w:val="0"/>
      <w:marTop w:val="0"/>
      <w:marBottom w:val="0"/>
      <w:divBdr>
        <w:top w:val="none" w:sz="0" w:space="0" w:color="auto"/>
        <w:left w:val="none" w:sz="0" w:space="0" w:color="auto"/>
        <w:bottom w:val="none" w:sz="0" w:space="0" w:color="auto"/>
        <w:right w:val="none" w:sz="0" w:space="0" w:color="auto"/>
      </w:divBdr>
    </w:div>
    <w:div w:id="918826221">
      <w:bodyDiv w:val="1"/>
      <w:marLeft w:val="0"/>
      <w:marRight w:val="0"/>
      <w:marTop w:val="0"/>
      <w:marBottom w:val="0"/>
      <w:divBdr>
        <w:top w:val="none" w:sz="0" w:space="0" w:color="auto"/>
        <w:left w:val="none" w:sz="0" w:space="0" w:color="auto"/>
        <w:bottom w:val="none" w:sz="0" w:space="0" w:color="auto"/>
        <w:right w:val="none" w:sz="0" w:space="0" w:color="auto"/>
      </w:divBdr>
    </w:div>
    <w:div w:id="922883154">
      <w:bodyDiv w:val="1"/>
      <w:marLeft w:val="0"/>
      <w:marRight w:val="0"/>
      <w:marTop w:val="0"/>
      <w:marBottom w:val="0"/>
      <w:divBdr>
        <w:top w:val="none" w:sz="0" w:space="0" w:color="auto"/>
        <w:left w:val="none" w:sz="0" w:space="0" w:color="auto"/>
        <w:bottom w:val="none" w:sz="0" w:space="0" w:color="auto"/>
        <w:right w:val="none" w:sz="0" w:space="0" w:color="auto"/>
      </w:divBdr>
    </w:div>
    <w:div w:id="923605353">
      <w:bodyDiv w:val="1"/>
      <w:marLeft w:val="0"/>
      <w:marRight w:val="0"/>
      <w:marTop w:val="0"/>
      <w:marBottom w:val="0"/>
      <w:divBdr>
        <w:top w:val="none" w:sz="0" w:space="0" w:color="auto"/>
        <w:left w:val="none" w:sz="0" w:space="0" w:color="auto"/>
        <w:bottom w:val="none" w:sz="0" w:space="0" w:color="auto"/>
        <w:right w:val="none" w:sz="0" w:space="0" w:color="auto"/>
      </w:divBdr>
    </w:div>
    <w:div w:id="925264323">
      <w:bodyDiv w:val="1"/>
      <w:marLeft w:val="0"/>
      <w:marRight w:val="0"/>
      <w:marTop w:val="0"/>
      <w:marBottom w:val="0"/>
      <w:divBdr>
        <w:top w:val="none" w:sz="0" w:space="0" w:color="auto"/>
        <w:left w:val="none" w:sz="0" w:space="0" w:color="auto"/>
        <w:bottom w:val="none" w:sz="0" w:space="0" w:color="auto"/>
        <w:right w:val="none" w:sz="0" w:space="0" w:color="auto"/>
      </w:divBdr>
    </w:div>
    <w:div w:id="935135697">
      <w:bodyDiv w:val="1"/>
      <w:marLeft w:val="0"/>
      <w:marRight w:val="0"/>
      <w:marTop w:val="0"/>
      <w:marBottom w:val="0"/>
      <w:divBdr>
        <w:top w:val="none" w:sz="0" w:space="0" w:color="auto"/>
        <w:left w:val="none" w:sz="0" w:space="0" w:color="auto"/>
        <w:bottom w:val="none" w:sz="0" w:space="0" w:color="auto"/>
        <w:right w:val="none" w:sz="0" w:space="0" w:color="auto"/>
      </w:divBdr>
    </w:div>
    <w:div w:id="935556785">
      <w:bodyDiv w:val="1"/>
      <w:marLeft w:val="0"/>
      <w:marRight w:val="0"/>
      <w:marTop w:val="0"/>
      <w:marBottom w:val="0"/>
      <w:divBdr>
        <w:top w:val="none" w:sz="0" w:space="0" w:color="auto"/>
        <w:left w:val="none" w:sz="0" w:space="0" w:color="auto"/>
        <w:bottom w:val="none" w:sz="0" w:space="0" w:color="auto"/>
        <w:right w:val="none" w:sz="0" w:space="0" w:color="auto"/>
      </w:divBdr>
    </w:div>
    <w:div w:id="939996571">
      <w:bodyDiv w:val="1"/>
      <w:marLeft w:val="0"/>
      <w:marRight w:val="0"/>
      <w:marTop w:val="0"/>
      <w:marBottom w:val="0"/>
      <w:divBdr>
        <w:top w:val="none" w:sz="0" w:space="0" w:color="auto"/>
        <w:left w:val="none" w:sz="0" w:space="0" w:color="auto"/>
        <w:bottom w:val="none" w:sz="0" w:space="0" w:color="auto"/>
        <w:right w:val="none" w:sz="0" w:space="0" w:color="auto"/>
      </w:divBdr>
    </w:div>
    <w:div w:id="941380131">
      <w:bodyDiv w:val="1"/>
      <w:marLeft w:val="0"/>
      <w:marRight w:val="0"/>
      <w:marTop w:val="0"/>
      <w:marBottom w:val="0"/>
      <w:divBdr>
        <w:top w:val="none" w:sz="0" w:space="0" w:color="auto"/>
        <w:left w:val="none" w:sz="0" w:space="0" w:color="auto"/>
        <w:bottom w:val="none" w:sz="0" w:space="0" w:color="auto"/>
        <w:right w:val="none" w:sz="0" w:space="0" w:color="auto"/>
      </w:divBdr>
    </w:div>
    <w:div w:id="951012250">
      <w:bodyDiv w:val="1"/>
      <w:marLeft w:val="0"/>
      <w:marRight w:val="0"/>
      <w:marTop w:val="0"/>
      <w:marBottom w:val="0"/>
      <w:divBdr>
        <w:top w:val="none" w:sz="0" w:space="0" w:color="auto"/>
        <w:left w:val="none" w:sz="0" w:space="0" w:color="auto"/>
        <w:bottom w:val="none" w:sz="0" w:space="0" w:color="auto"/>
        <w:right w:val="none" w:sz="0" w:space="0" w:color="auto"/>
      </w:divBdr>
    </w:div>
    <w:div w:id="952055919">
      <w:bodyDiv w:val="1"/>
      <w:marLeft w:val="0"/>
      <w:marRight w:val="0"/>
      <w:marTop w:val="0"/>
      <w:marBottom w:val="0"/>
      <w:divBdr>
        <w:top w:val="none" w:sz="0" w:space="0" w:color="auto"/>
        <w:left w:val="none" w:sz="0" w:space="0" w:color="auto"/>
        <w:bottom w:val="none" w:sz="0" w:space="0" w:color="auto"/>
        <w:right w:val="none" w:sz="0" w:space="0" w:color="auto"/>
      </w:divBdr>
    </w:div>
    <w:div w:id="960301483">
      <w:bodyDiv w:val="1"/>
      <w:marLeft w:val="0"/>
      <w:marRight w:val="0"/>
      <w:marTop w:val="0"/>
      <w:marBottom w:val="0"/>
      <w:divBdr>
        <w:top w:val="none" w:sz="0" w:space="0" w:color="auto"/>
        <w:left w:val="none" w:sz="0" w:space="0" w:color="auto"/>
        <w:bottom w:val="none" w:sz="0" w:space="0" w:color="auto"/>
        <w:right w:val="none" w:sz="0" w:space="0" w:color="auto"/>
      </w:divBdr>
    </w:div>
    <w:div w:id="963266350">
      <w:bodyDiv w:val="1"/>
      <w:marLeft w:val="0"/>
      <w:marRight w:val="0"/>
      <w:marTop w:val="0"/>
      <w:marBottom w:val="0"/>
      <w:divBdr>
        <w:top w:val="none" w:sz="0" w:space="0" w:color="auto"/>
        <w:left w:val="none" w:sz="0" w:space="0" w:color="auto"/>
        <w:bottom w:val="none" w:sz="0" w:space="0" w:color="auto"/>
        <w:right w:val="none" w:sz="0" w:space="0" w:color="auto"/>
      </w:divBdr>
    </w:div>
    <w:div w:id="963383942">
      <w:bodyDiv w:val="1"/>
      <w:marLeft w:val="0"/>
      <w:marRight w:val="0"/>
      <w:marTop w:val="0"/>
      <w:marBottom w:val="0"/>
      <w:divBdr>
        <w:top w:val="none" w:sz="0" w:space="0" w:color="auto"/>
        <w:left w:val="none" w:sz="0" w:space="0" w:color="auto"/>
        <w:bottom w:val="none" w:sz="0" w:space="0" w:color="auto"/>
        <w:right w:val="none" w:sz="0" w:space="0" w:color="auto"/>
      </w:divBdr>
    </w:div>
    <w:div w:id="966856506">
      <w:bodyDiv w:val="1"/>
      <w:marLeft w:val="0"/>
      <w:marRight w:val="0"/>
      <w:marTop w:val="0"/>
      <w:marBottom w:val="0"/>
      <w:divBdr>
        <w:top w:val="none" w:sz="0" w:space="0" w:color="auto"/>
        <w:left w:val="none" w:sz="0" w:space="0" w:color="auto"/>
        <w:bottom w:val="none" w:sz="0" w:space="0" w:color="auto"/>
        <w:right w:val="none" w:sz="0" w:space="0" w:color="auto"/>
      </w:divBdr>
    </w:div>
    <w:div w:id="970138530">
      <w:bodyDiv w:val="1"/>
      <w:marLeft w:val="0"/>
      <w:marRight w:val="0"/>
      <w:marTop w:val="0"/>
      <w:marBottom w:val="0"/>
      <w:divBdr>
        <w:top w:val="none" w:sz="0" w:space="0" w:color="auto"/>
        <w:left w:val="none" w:sz="0" w:space="0" w:color="auto"/>
        <w:bottom w:val="none" w:sz="0" w:space="0" w:color="auto"/>
        <w:right w:val="none" w:sz="0" w:space="0" w:color="auto"/>
      </w:divBdr>
    </w:div>
    <w:div w:id="978732435">
      <w:bodyDiv w:val="1"/>
      <w:marLeft w:val="0"/>
      <w:marRight w:val="0"/>
      <w:marTop w:val="0"/>
      <w:marBottom w:val="0"/>
      <w:divBdr>
        <w:top w:val="none" w:sz="0" w:space="0" w:color="auto"/>
        <w:left w:val="none" w:sz="0" w:space="0" w:color="auto"/>
        <w:bottom w:val="none" w:sz="0" w:space="0" w:color="auto"/>
        <w:right w:val="none" w:sz="0" w:space="0" w:color="auto"/>
      </w:divBdr>
    </w:div>
    <w:div w:id="981695083">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996955938">
      <w:bodyDiv w:val="1"/>
      <w:marLeft w:val="0"/>
      <w:marRight w:val="0"/>
      <w:marTop w:val="0"/>
      <w:marBottom w:val="0"/>
      <w:divBdr>
        <w:top w:val="none" w:sz="0" w:space="0" w:color="auto"/>
        <w:left w:val="none" w:sz="0" w:space="0" w:color="auto"/>
        <w:bottom w:val="none" w:sz="0" w:space="0" w:color="auto"/>
        <w:right w:val="none" w:sz="0" w:space="0" w:color="auto"/>
      </w:divBdr>
    </w:div>
    <w:div w:id="999313682">
      <w:bodyDiv w:val="1"/>
      <w:marLeft w:val="0"/>
      <w:marRight w:val="0"/>
      <w:marTop w:val="0"/>
      <w:marBottom w:val="0"/>
      <w:divBdr>
        <w:top w:val="none" w:sz="0" w:space="0" w:color="auto"/>
        <w:left w:val="none" w:sz="0" w:space="0" w:color="auto"/>
        <w:bottom w:val="none" w:sz="0" w:space="0" w:color="auto"/>
        <w:right w:val="none" w:sz="0" w:space="0" w:color="auto"/>
      </w:divBdr>
    </w:div>
    <w:div w:id="999502091">
      <w:bodyDiv w:val="1"/>
      <w:marLeft w:val="0"/>
      <w:marRight w:val="0"/>
      <w:marTop w:val="0"/>
      <w:marBottom w:val="0"/>
      <w:divBdr>
        <w:top w:val="none" w:sz="0" w:space="0" w:color="auto"/>
        <w:left w:val="none" w:sz="0" w:space="0" w:color="auto"/>
        <w:bottom w:val="none" w:sz="0" w:space="0" w:color="auto"/>
        <w:right w:val="none" w:sz="0" w:space="0" w:color="auto"/>
      </w:divBdr>
    </w:div>
    <w:div w:id="1000426359">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37973309">
      <w:bodyDiv w:val="1"/>
      <w:marLeft w:val="0"/>
      <w:marRight w:val="0"/>
      <w:marTop w:val="0"/>
      <w:marBottom w:val="0"/>
      <w:divBdr>
        <w:top w:val="none" w:sz="0" w:space="0" w:color="auto"/>
        <w:left w:val="none" w:sz="0" w:space="0" w:color="auto"/>
        <w:bottom w:val="none" w:sz="0" w:space="0" w:color="auto"/>
        <w:right w:val="none" w:sz="0" w:space="0" w:color="auto"/>
      </w:divBdr>
    </w:div>
    <w:div w:id="1038553788">
      <w:bodyDiv w:val="1"/>
      <w:marLeft w:val="0"/>
      <w:marRight w:val="0"/>
      <w:marTop w:val="0"/>
      <w:marBottom w:val="0"/>
      <w:divBdr>
        <w:top w:val="none" w:sz="0" w:space="0" w:color="auto"/>
        <w:left w:val="none" w:sz="0" w:space="0" w:color="auto"/>
        <w:bottom w:val="none" w:sz="0" w:space="0" w:color="auto"/>
        <w:right w:val="none" w:sz="0" w:space="0" w:color="auto"/>
      </w:divBdr>
    </w:div>
    <w:div w:id="1042247861">
      <w:bodyDiv w:val="1"/>
      <w:marLeft w:val="0"/>
      <w:marRight w:val="0"/>
      <w:marTop w:val="0"/>
      <w:marBottom w:val="0"/>
      <w:divBdr>
        <w:top w:val="none" w:sz="0" w:space="0" w:color="auto"/>
        <w:left w:val="none" w:sz="0" w:space="0" w:color="auto"/>
        <w:bottom w:val="none" w:sz="0" w:space="0" w:color="auto"/>
        <w:right w:val="none" w:sz="0" w:space="0" w:color="auto"/>
      </w:divBdr>
    </w:div>
    <w:div w:id="1054694828">
      <w:bodyDiv w:val="1"/>
      <w:marLeft w:val="0"/>
      <w:marRight w:val="0"/>
      <w:marTop w:val="0"/>
      <w:marBottom w:val="0"/>
      <w:divBdr>
        <w:top w:val="none" w:sz="0" w:space="0" w:color="auto"/>
        <w:left w:val="none" w:sz="0" w:space="0" w:color="auto"/>
        <w:bottom w:val="none" w:sz="0" w:space="0" w:color="auto"/>
        <w:right w:val="none" w:sz="0" w:space="0" w:color="auto"/>
      </w:divBdr>
    </w:div>
    <w:div w:id="1055349977">
      <w:bodyDiv w:val="1"/>
      <w:marLeft w:val="0"/>
      <w:marRight w:val="0"/>
      <w:marTop w:val="0"/>
      <w:marBottom w:val="0"/>
      <w:divBdr>
        <w:top w:val="none" w:sz="0" w:space="0" w:color="auto"/>
        <w:left w:val="none" w:sz="0" w:space="0" w:color="auto"/>
        <w:bottom w:val="none" w:sz="0" w:space="0" w:color="auto"/>
        <w:right w:val="none" w:sz="0" w:space="0" w:color="auto"/>
      </w:divBdr>
    </w:div>
    <w:div w:id="1055854248">
      <w:bodyDiv w:val="1"/>
      <w:marLeft w:val="0"/>
      <w:marRight w:val="0"/>
      <w:marTop w:val="0"/>
      <w:marBottom w:val="0"/>
      <w:divBdr>
        <w:top w:val="none" w:sz="0" w:space="0" w:color="auto"/>
        <w:left w:val="none" w:sz="0" w:space="0" w:color="auto"/>
        <w:bottom w:val="none" w:sz="0" w:space="0" w:color="auto"/>
        <w:right w:val="none" w:sz="0" w:space="0" w:color="auto"/>
      </w:divBdr>
    </w:div>
    <w:div w:id="1057162821">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60130459">
      <w:bodyDiv w:val="1"/>
      <w:marLeft w:val="0"/>
      <w:marRight w:val="0"/>
      <w:marTop w:val="0"/>
      <w:marBottom w:val="0"/>
      <w:divBdr>
        <w:top w:val="none" w:sz="0" w:space="0" w:color="auto"/>
        <w:left w:val="none" w:sz="0" w:space="0" w:color="auto"/>
        <w:bottom w:val="none" w:sz="0" w:space="0" w:color="auto"/>
        <w:right w:val="none" w:sz="0" w:space="0" w:color="auto"/>
      </w:divBdr>
    </w:div>
    <w:div w:id="1067798255">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093433621">
      <w:bodyDiv w:val="1"/>
      <w:marLeft w:val="0"/>
      <w:marRight w:val="0"/>
      <w:marTop w:val="0"/>
      <w:marBottom w:val="0"/>
      <w:divBdr>
        <w:top w:val="none" w:sz="0" w:space="0" w:color="auto"/>
        <w:left w:val="none" w:sz="0" w:space="0" w:color="auto"/>
        <w:bottom w:val="none" w:sz="0" w:space="0" w:color="auto"/>
        <w:right w:val="none" w:sz="0" w:space="0" w:color="auto"/>
      </w:divBdr>
    </w:div>
    <w:div w:id="1098520359">
      <w:bodyDiv w:val="1"/>
      <w:marLeft w:val="0"/>
      <w:marRight w:val="0"/>
      <w:marTop w:val="0"/>
      <w:marBottom w:val="0"/>
      <w:divBdr>
        <w:top w:val="none" w:sz="0" w:space="0" w:color="auto"/>
        <w:left w:val="none" w:sz="0" w:space="0" w:color="auto"/>
        <w:bottom w:val="none" w:sz="0" w:space="0" w:color="auto"/>
        <w:right w:val="none" w:sz="0" w:space="0" w:color="auto"/>
      </w:divBdr>
    </w:div>
    <w:div w:id="1100490262">
      <w:bodyDiv w:val="1"/>
      <w:marLeft w:val="0"/>
      <w:marRight w:val="0"/>
      <w:marTop w:val="0"/>
      <w:marBottom w:val="0"/>
      <w:divBdr>
        <w:top w:val="none" w:sz="0" w:space="0" w:color="auto"/>
        <w:left w:val="none" w:sz="0" w:space="0" w:color="auto"/>
        <w:bottom w:val="none" w:sz="0" w:space="0" w:color="auto"/>
        <w:right w:val="none" w:sz="0" w:space="0" w:color="auto"/>
      </w:divBdr>
    </w:div>
    <w:div w:id="1105886246">
      <w:bodyDiv w:val="1"/>
      <w:marLeft w:val="0"/>
      <w:marRight w:val="0"/>
      <w:marTop w:val="0"/>
      <w:marBottom w:val="0"/>
      <w:divBdr>
        <w:top w:val="none" w:sz="0" w:space="0" w:color="auto"/>
        <w:left w:val="none" w:sz="0" w:space="0" w:color="auto"/>
        <w:bottom w:val="none" w:sz="0" w:space="0" w:color="auto"/>
        <w:right w:val="none" w:sz="0" w:space="0" w:color="auto"/>
      </w:divBdr>
    </w:div>
    <w:div w:id="1114592234">
      <w:bodyDiv w:val="1"/>
      <w:marLeft w:val="0"/>
      <w:marRight w:val="0"/>
      <w:marTop w:val="0"/>
      <w:marBottom w:val="0"/>
      <w:divBdr>
        <w:top w:val="none" w:sz="0" w:space="0" w:color="auto"/>
        <w:left w:val="none" w:sz="0" w:space="0" w:color="auto"/>
        <w:bottom w:val="none" w:sz="0" w:space="0" w:color="auto"/>
        <w:right w:val="none" w:sz="0" w:space="0" w:color="auto"/>
      </w:divBdr>
    </w:div>
    <w:div w:id="1115175579">
      <w:bodyDiv w:val="1"/>
      <w:marLeft w:val="0"/>
      <w:marRight w:val="0"/>
      <w:marTop w:val="0"/>
      <w:marBottom w:val="0"/>
      <w:divBdr>
        <w:top w:val="none" w:sz="0" w:space="0" w:color="auto"/>
        <w:left w:val="none" w:sz="0" w:space="0" w:color="auto"/>
        <w:bottom w:val="none" w:sz="0" w:space="0" w:color="auto"/>
        <w:right w:val="none" w:sz="0" w:space="0" w:color="auto"/>
      </w:divBdr>
    </w:div>
    <w:div w:id="1120148295">
      <w:bodyDiv w:val="1"/>
      <w:marLeft w:val="0"/>
      <w:marRight w:val="0"/>
      <w:marTop w:val="0"/>
      <w:marBottom w:val="0"/>
      <w:divBdr>
        <w:top w:val="none" w:sz="0" w:space="0" w:color="auto"/>
        <w:left w:val="none" w:sz="0" w:space="0" w:color="auto"/>
        <w:bottom w:val="none" w:sz="0" w:space="0" w:color="auto"/>
        <w:right w:val="none" w:sz="0" w:space="0" w:color="auto"/>
      </w:divBdr>
    </w:div>
    <w:div w:id="1125275043">
      <w:bodyDiv w:val="1"/>
      <w:marLeft w:val="0"/>
      <w:marRight w:val="0"/>
      <w:marTop w:val="0"/>
      <w:marBottom w:val="0"/>
      <w:divBdr>
        <w:top w:val="none" w:sz="0" w:space="0" w:color="auto"/>
        <w:left w:val="none" w:sz="0" w:space="0" w:color="auto"/>
        <w:bottom w:val="none" w:sz="0" w:space="0" w:color="auto"/>
        <w:right w:val="none" w:sz="0" w:space="0" w:color="auto"/>
      </w:divBdr>
    </w:div>
    <w:div w:id="1129275441">
      <w:bodyDiv w:val="1"/>
      <w:marLeft w:val="0"/>
      <w:marRight w:val="0"/>
      <w:marTop w:val="0"/>
      <w:marBottom w:val="0"/>
      <w:divBdr>
        <w:top w:val="none" w:sz="0" w:space="0" w:color="auto"/>
        <w:left w:val="none" w:sz="0" w:space="0" w:color="auto"/>
        <w:bottom w:val="none" w:sz="0" w:space="0" w:color="auto"/>
        <w:right w:val="none" w:sz="0" w:space="0" w:color="auto"/>
      </w:divBdr>
    </w:div>
    <w:div w:id="1151168568">
      <w:bodyDiv w:val="1"/>
      <w:marLeft w:val="0"/>
      <w:marRight w:val="0"/>
      <w:marTop w:val="0"/>
      <w:marBottom w:val="0"/>
      <w:divBdr>
        <w:top w:val="none" w:sz="0" w:space="0" w:color="auto"/>
        <w:left w:val="none" w:sz="0" w:space="0" w:color="auto"/>
        <w:bottom w:val="none" w:sz="0" w:space="0" w:color="auto"/>
        <w:right w:val="none" w:sz="0" w:space="0" w:color="auto"/>
      </w:divBdr>
    </w:div>
    <w:div w:id="1154948235">
      <w:bodyDiv w:val="1"/>
      <w:marLeft w:val="0"/>
      <w:marRight w:val="0"/>
      <w:marTop w:val="0"/>
      <w:marBottom w:val="0"/>
      <w:divBdr>
        <w:top w:val="none" w:sz="0" w:space="0" w:color="auto"/>
        <w:left w:val="none" w:sz="0" w:space="0" w:color="auto"/>
        <w:bottom w:val="none" w:sz="0" w:space="0" w:color="auto"/>
        <w:right w:val="none" w:sz="0" w:space="0" w:color="auto"/>
      </w:divBdr>
    </w:div>
    <w:div w:id="1165166005">
      <w:bodyDiv w:val="1"/>
      <w:marLeft w:val="0"/>
      <w:marRight w:val="0"/>
      <w:marTop w:val="0"/>
      <w:marBottom w:val="0"/>
      <w:divBdr>
        <w:top w:val="none" w:sz="0" w:space="0" w:color="auto"/>
        <w:left w:val="none" w:sz="0" w:space="0" w:color="auto"/>
        <w:bottom w:val="none" w:sz="0" w:space="0" w:color="auto"/>
        <w:right w:val="none" w:sz="0" w:space="0" w:color="auto"/>
      </w:divBdr>
    </w:div>
    <w:div w:id="1169834472">
      <w:bodyDiv w:val="1"/>
      <w:marLeft w:val="0"/>
      <w:marRight w:val="0"/>
      <w:marTop w:val="0"/>
      <w:marBottom w:val="0"/>
      <w:divBdr>
        <w:top w:val="none" w:sz="0" w:space="0" w:color="auto"/>
        <w:left w:val="none" w:sz="0" w:space="0" w:color="auto"/>
        <w:bottom w:val="none" w:sz="0" w:space="0" w:color="auto"/>
        <w:right w:val="none" w:sz="0" w:space="0" w:color="auto"/>
      </w:divBdr>
    </w:div>
    <w:div w:id="1176110515">
      <w:bodyDiv w:val="1"/>
      <w:marLeft w:val="0"/>
      <w:marRight w:val="0"/>
      <w:marTop w:val="0"/>
      <w:marBottom w:val="0"/>
      <w:divBdr>
        <w:top w:val="none" w:sz="0" w:space="0" w:color="auto"/>
        <w:left w:val="none" w:sz="0" w:space="0" w:color="auto"/>
        <w:bottom w:val="none" w:sz="0" w:space="0" w:color="auto"/>
        <w:right w:val="none" w:sz="0" w:space="0" w:color="auto"/>
      </w:divBdr>
    </w:div>
    <w:div w:id="1176648212">
      <w:bodyDiv w:val="1"/>
      <w:marLeft w:val="0"/>
      <w:marRight w:val="0"/>
      <w:marTop w:val="0"/>
      <w:marBottom w:val="0"/>
      <w:divBdr>
        <w:top w:val="none" w:sz="0" w:space="0" w:color="auto"/>
        <w:left w:val="none" w:sz="0" w:space="0" w:color="auto"/>
        <w:bottom w:val="none" w:sz="0" w:space="0" w:color="auto"/>
        <w:right w:val="none" w:sz="0" w:space="0" w:color="auto"/>
      </w:divBdr>
    </w:div>
    <w:div w:id="1182620706">
      <w:bodyDiv w:val="1"/>
      <w:marLeft w:val="0"/>
      <w:marRight w:val="0"/>
      <w:marTop w:val="0"/>
      <w:marBottom w:val="0"/>
      <w:divBdr>
        <w:top w:val="none" w:sz="0" w:space="0" w:color="auto"/>
        <w:left w:val="none" w:sz="0" w:space="0" w:color="auto"/>
        <w:bottom w:val="none" w:sz="0" w:space="0" w:color="auto"/>
        <w:right w:val="none" w:sz="0" w:space="0" w:color="auto"/>
      </w:divBdr>
    </w:div>
    <w:div w:id="1189566595">
      <w:bodyDiv w:val="1"/>
      <w:marLeft w:val="0"/>
      <w:marRight w:val="0"/>
      <w:marTop w:val="0"/>
      <w:marBottom w:val="0"/>
      <w:divBdr>
        <w:top w:val="none" w:sz="0" w:space="0" w:color="auto"/>
        <w:left w:val="none" w:sz="0" w:space="0" w:color="auto"/>
        <w:bottom w:val="none" w:sz="0" w:space="0" w:color="auto"/>
        <w:right w:val="none" w:sz="0" w:space="0" w:color="auto"/>
      </w:divBdr>
    </w:div>
    <w:div w:id="1189685286">
      <w:bodyDiv w:val="1"/>
      <w:marLeft w:val="0"/>
      <w:marRight w:val="0"/>
      <w:marTop w:val="0"/>
      <w:marBottom w:val="0"/>
      <w:divBdr>
        <w:top w:val="none" w:sz="0" w:space="0" w:color="auto"/>
        <w:left w:val="none" w:sz="0" w:space="0" w:color="auto"/>
        <w:bottom w:val="none" w:sz="0" w:space="0" w:color="auto"/>
        <w:right w:val="none" w:sz="0" w:space="0" w:color="auto"/>
      </w:divBdr>
    </w:div>
    <w:div w:id="1198349810">
      <w:bodyDiv w:val="1"/>
      <w:marLeft w:val="0"/>
      <w:marRight w:val="0"/>
      <w:marTop w:val="0"/>
      <w:marBottom w:val="0"/>
      <w:divBdr>
        <w:top w:val="none" w:sz="0" w:space="0" w:color="auto"/>
        <w:left w:val="none" w:sz="0" w:space="0" w:color="auto"/>
        <w:bottom w:val="none" w:sz="0" w:space="0" w:color="auto"/>
        <w:right w:val="none" w:sz="0" w:space="0" w:color="auto"/>
      </w:divBdr>
    </w:div>
    <w:div w:id="1208181081">
      <w:bodyDiv w:val="1"/>
      <w:marLeft w:val="0"/>
      <w:marRight w:val="0"/>
      <w:marTop w:val="0"/>
      <w:marBottom w:val="0"/>
      <w:divBdr>
        <w:top w:val="none" w:sz="0" w:space="0" w:color="auto"/>
        <w:left w:val="none" w:sz="0" w:space="0" w:color="auto"/>
        <w:bottom w:val="none" w:sz="0" w:space="0" w:color="auto"/>
        <w:right w:val="none" w:sz="0" w:space="0" w:color="auto"/>
      </w:divBdr>
    </w:div>
    <w:div w:id="1208641425">
      <w:bodyDiv w:val="1"/>
      <w:marLeft w:val="0"/>
      <w:marRight w:val="0"/>
      <w:marTop w:val="0"/>
      <w:marBottom w:val="0"/>
      <w:divBdr>
        <w:top w:val="none" w:sz="0" w:space="0" w:color="auto"/>
        <w:left w:val="none" w:sz="0" w:space="0" w:color="auto"/>
        <w:bottom w:val="none" w:sz="0" w:space="0" w:color="auto"/>
        <w:right w:val="none" w:sz="0" w:space="0" w:color="auto"/>
      </w:divBdr>
    </w:div>
    <w:div w:id="1217820580">
      <w:bodyDiv w:val="1"/>
      <w:marLeft w:val="0"/>
      <w:marRight w:val="0"/>
      <w:marTop w:val="0"/>
      <w:marBottom w:val="0"/>
      <w:divBdr>
        <w:top w:val="none" w:sz="0" w:space="0" w:color="auto"/>
        <w:left w:val="none" w:sz="0" w:space="0" w:color="auto"/>
        <w:bottom w:val="none" w:sz="0" w:space="0" w:color="auto"/>
        <w:right w:val="none" w:sz="0" w:space="0" w:color="auto"/>
      </w:divBdr>
    </w:div>
    <w:div w:id="1218936440">
      <w:bodyDiv w:val="1"/>
      <w:marLeft w:val="0"/>
      <w:marRight w:val="0"/>
      <w:marTop w:val="0"/>
      <w:marBottom w:val="0"/>
      <w:divBdr>
        <w:top w:val="none" w:sz="0" w:space="0" w:color="auto"/>
        <w:left w:val="none" w:sz="0" w:space="0" w:color="auto"/>
        <w:bottom w:val="none" w:sz="0" w:space="0" w:color="auto"/>
        <w:right w:val="none" w:sz="0" w:space="0" w:color="auto"/>
      </w:divBdr>
    </w:div>
    <w:div w:id="1228108483">
      <w:bodyDiv w:val="1"/>
      <w:marLeft w:val="0"/>
      <w:marRight w:val="0"/>
      <w:marTop w:val="0"/>
      <w:marBottom w:val="0"/>
      <w:divBdr>
        <w:top w:val="none" w:sz="0" w:space="0" w:color="auto"/>
        <w:left w:val="none" w:sz="0" w:space="0" w:color="auto"/>
        <w:bottom w:val="none" w:sz="0" w:space="0" w:color="auto"/>
        <w:right w:val="none" w:sz="0" w:space="0" w:color="auto"/>
      </w:divBdr>
    </w:div>
    <w:div w:id="1228498304">
      <w:bodyDiv w:val="1"/>
      <w:marLeft w:val="0"/>
      <w:marRight w:val="0"/>
      <w:marTop w:val="0"/>
      <w:marBottom w:val="0"/>
      <w:divBdr>
        <w:top w:val="none" w:sz="0" w:space="0" w:color="auto"/>
        <w:left w:val="none" w:sz="0" w:space="0" w:color="auto"/>
        <w:bottom w:val="none" w:sz="0" w:space="0" w:color="auto"/>
        <w:right w:val="none" w:sz="0" w:space="0" w:color="auto"/>
      </w:divBdr>
    </w:div>
    <w:div w:id="1230918503">
      <w:bodyDiv w:val="1"/>
      <w:marLeft w:val="0"/>
      <w:marRight w:val="0"/>
      <w:marTop w:val="0"/>
      <w:marBottom w:val="0"/>
      <w:divBdr>
        <w:top w:val="none" w:sz="0" w:space="0" w:color="auto"/>
        <w:left w:val="none" w:sz="0" w:space="0" w:color="auto"/>
        <w:bottom w:val="none" w:sz="0" w:space="0" w:color="auto"/>
        <w:right w:val="none" w:sz="0" w:space="0" w:color="auto"/>
      </w:divBdr>
    </w:div>
    <w:div w:id="1234006445">
      <w:bodyDiv w:val="1"/>
      <w:marLeft w:val="0"/>
      <w:marRight w:val="0"/>
      <w:marTop w:val="0"/>
      <w:marBottom w:val="0"/>
      <w:divBdr>
        <w:top w:val="none" w:sz="0" w:space="0" w:color="auto"/>
        <w:left w:val="none" w:sz="0" w:space="0" w:color="auto"/>
        <w:bottom w:val="none" w:sz="0" w:space="0" w:color="auto"/>
        <w:right w:val="none" w:sz="0" w:space="0" w:color="auto"/>
      </w:divBdr>
    </w:div>
    <w:div w:id="1240948678">
      <w:bodyDiv w:val="1"/>
      <w:marLeft w:val="0"/>
      <w:marRight w:val="0"/>
      <w:marTop w:val="0"/>
      <w:marBottom w:val="0"/>
      <w:divBdr>
        <w:top w:val="none" w:sz="0" w:space="0" w:color="auto"/>
        <w:left w:val="none" w:sz="0" w:space="0" w:color="auto"/>
        <w:bottom w:val="none" w:sz="0" w:space="0" w:color="auto"/>
        <w:right w:val="none" w:sz="0" w:space="0" w:color="auto"/>
      </w:divBdr>
    </w:div>
    <w:div w:id="1241062837">
      <w:bodyDiv w:val="1"/>
      <w:marLeft w:val="0"/>
      <w:marRight w:val="0"/>
      <w:marTop w:val="0"/>
      <w:marBottom w:val="0"/>
      <w:divBdr>
        <w:top w:val="none" w:sz="0" w:space="0" w:color="auto"/>
        <w:left w:val="none" w:sz="0" w:space="0" w:color="auto"/>
        <w:bottom w:val="none" w:sz="0" w:space="0" w:color="auto"/>
        <w:right w:val="none" w:sz="0" w:space="0" w:color="auto"/>
      </w:divBdr>
    </w:div>
    <w:div w:id="1241326560">
      <w:bodyDiv w:val="1"/>
      <w:marLeft w:val="0"/>
      <w:marRight w:val="0"/>
      <w:marTop w:val="0"/>
      <w:marBottom w:val="0"/>
      <w:divBdr>
        <w:top w:val="none" w:sz="0" w:space="0" w:color="auto"/>
        <w:left w:val="none" w:sz="0" w:space="0" w:color="auto"/>
        <w:bottom w:val="none" w:sz="0" w:space="0" w:color="auto"/>
        <w:right w:val="none" w:sz="0" w:space="0" w:color="auto"/>
      </w:divBdr>
    </w:div>
    <w:div w:id="1242105366">
      <w:bodyDiv w:val="1"/>
      <w:marLeft w:val="0"/>
      <w:marRight w:val="0"/>
      <w:marTop w:val="0"/>
      <w:marBottom w:val="0"/>
      <w:divBdr>
        <w:top w:val="none" w:sz="0" w:space="0" w:color="auto"/>
        <w:left w:val="none" w:sz="0" w:space="0" w:color="auto"/>
        <w:bottom w:val="none" w:sz="0" w:space="0" w:color="auto"/>
        <w:right w:val="none" w:sz="0" w:space="0" w:color="auto"/>
      </w:divBdr>
    </w:div>
    <w:div w:id="1246839222">
      <w:bodyDiv w:val="1"/>
      <w:marLeft w:val="0"/>
      <w:marRight w:val="0"/>
      <w:marTop w:val="0"/>
      <w:marBottom w:val="0"/>
      <w:divBdr>
        <w:top w:val="none" w:sz="0" w:space="0" w:color="auto"/>
        <w:left w:val="none" w:sz="0" w:space="0" w:color="auto"/>
        <w:bottom w:val="none" w:sz="0" w:space="0" w:color="auto"/>
        <w:right w:val="none" w:sz="0" w:space="0" w:color="auto"/>
      </w:divBdr>
    </w:div>
    <w:div w:id="1247571403">
      <w:bodyDiv w:val="1"/>
      <w:marLeft w:val="0"/>
      <w:marRight w:val="0"/>
      <w:marTop w:val="0"/>
      <w:marBottom w:val="0"/>
      <w:divBdr>
        <w:top w:val="none" w:sz="0" w:space="0" w:color="auto"/>
        <w:left w:val="none" w:sz="0" w:space="0" w:color="auto"/>
        <w:bottom w:val="none" w:sz="0" w:space="0" w:color="auto"/>
        <w:right w:val="none" w:sz="0" w:space="0" w:color="auto"/>
      </w:divBdr>
    </w:div>
    <w:div w:id="1257982926">
      <w:bodyDiv w:val="1"/>
      <w:marLeft w:val="0"/>
      <w:marRight w:val="0"/>
      <w:marTop w:val="0"/>
      <w:marBottom w:val="0"/>
      <w:divBdr>
        <w:top w:val="none" w:sz="0" w:space="0" w:color="auto"/>
        <w:left w:val="none" w:sz="0" w:space="0" w:color="auto"/>
        <w:bottom w:val="none" w:sz="0" w:space="0" w:color="auto"/>
        <w:right w:val="none" w:sz="0" w:space="0" w:color="auto"/>
      </w:divBdr>
    </w:div>
    <w:div w:id="1258561525">
      <w:bodyDiv w:val="1"/>
      <w:marLeft w:val="0"/>
      <w:marRight w:val="0"/>
      <w:marTop w:val="0"/>
      <w:marBottom w:val="0"/>
      <w:divBdr>
        <w:top w:val="none" w:sz="0" w:space="0" w:color="auto"/>
        <w:left w:val="none" w:sz="0" w:space="0" w:color="auto"/>
        <w:bottom w:val="none" w:sz="0" w:space="0" w:color="auto"/>
        <w:right w:val="none" w:sz="0" w:space="0" w:color="auto"/>
      </w:divBdr>
    </w:div>
    <w:div w:id="1261983596">
      <w:bodyDiv w:val="1"/>
      <w:marLeft w:val="0"/>
      <w:marRight w:val="0"/>
      <w:marTop w:val="0"/>
      <w:marBottom w:val="0"/>
      <w:divBdr>
        <w:top w:val="none" w:sz="0" w:space="0" w:color="auto"/>
        <w:left w:val="none" w:sz="0" w:space="0" w:color="auto"/>
        <w:bottom w:val="none" w:sz="0" w:space="0" w:color="auto"/>
        <w:right w:val="none" w:sz="0" w:space="0" w:color="auto"/>
      </w:divBdr>
    </w:div>
    <w:div w:id="1266035911">
      <w:bodyDiv w:val="1"/>
      <w:marLeft w:val="0"/>
      <w:marRight w:val="0"/>
      <w:marTop w:val="0"/>
      <w:marBottom w:val="0"/>
      <w:divBdr>
        <w:top w:val="none" w:sz="0" w:space="0" w:color="auto"/>
        <w:left w:val="none" w:sz="0" w:space="0" w:color="auto"/>
        <w:bottom w:val="none" w:sz="0" w:space="0" w:color="auto"/>
        <w:right w:val="none" w:sz="0" w:space="0" w:color="auto"/>
      </w:divBdr>
    </w:div>
    <w:div w:id="1269506305">
      <w:bodyDiv w:val="1"/>
      <w:marLeft w:val="0"/>
      <w:marRight w:val="0"/>
      <w:marTop w:val="0"/>
      <w:marBottom w:val="0"/>
      <w:divBdr>
        <w:top w:val="none" w:sz="0" w:space="0" w:color="auto"/>
        <w:left w:val="none" w:sz="0" w:space="0" w:color="auto"/>
        <w:bottom w:val="none" w:sz="0" w:space="0" w:color="auto"/>
        <w:right w:val="none" w:sz="0" w:space="0" w:color="auto"/>
      </w:divBdr>
    </w:div>
    <w:div w:id="1272861390">
      <w:bodyDiv w:val="1"/>
      <w:marLeft w:val="0"/>
      <w:marRight w:val="0"/>
      <w:marTop w:val="0"/>
      <w:marBottom w:val="0"/>
      <w:divBdr>
        <w:top w:val="none" w:sz="0" w:space="0" w:color="auto"/>
        <w:left w:val="none" w:sz="0" w:space="0" w:color="auto"/>
        <w:bottom w:val="none" w:sz="0" w:space="0" w:color="auto"/>
        <w:right w:val="none" w:sz="0" w:space="0" w:color="auto"/>
      </w:divBdr>
    </w:div>
    <w:div w:id="1279221038">
      <w:bodyDiv w:val="1"/>
      <w:marLeft w:val="0"/>
      <w:marRight w:val="0"/>
      <w:marTop w:val="0"/>
      <w:marBottom w:val="0"/>
      <w:divBdr>
        <w:top w:val="none" w:sz="0" w:space="0" w:color="auto"/>
        <w:left w:val="none" w:sz="0" w:space="0" w:color="auto"/>
        <w:bottom w:val="none" w:sz="0" w:space="0" w:color="auto"/>
        <w:right w:val="none" w:sz="0" w:space="0" w:color="auto"/>
      </w:divBdr>
    </w:div>
    <w:div w:id="1287738245">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311057406">
      <w:bodyDiv w:val="1"/>
      <w:marLeft w:val="0"/>
      <w:marRight w:val="0"/>
      <w:marTop w:val="0"/>
      <w:marBottom w:val="0"/>
      <w:divBdr>
        <w:top w:val="none" w:sz="0" w:space="0" w:color="auto"/>
        <w:left w:val="none" w:sz="0" w:space="0" w:color="auto"/>
        <w:bottom w:val="none" w:sz="0" w:space="0" w:color="auto"/>
        <w:right w:val="none" w:sz="0" w:space="0" w:color="auto"/>
      </w:divBdr>
    </w:div>
    <w:div w:id="1319453883">
      <w:bodyDiv w:val="1"/>
      <w:marLeft w:val="0"/>
      <w:marRight w:val="0"/>
      <w:marTop w:val="0"/>
      <w:marBottom w:val="0"/>
      <w:divBdr>
        <w:top w:val="none" w:sz="0" w:space="0" w:color="auto"/>
        <w:left w:val="none" w:sz="0" w:space="0" w:color="auto"/>
        <w:bottom w:val="none" w:sz="0" w:space="0" w:color="auto"/>
        <w:right w:val="none" w:sz="0" w:space="0" w:color="auto"/>
      </w:divBdr>
    </w:div>
    <w:div w:id="1321233339">
      <w:bodyDiv w:val="1"/>
      <w:marLeft w:val="0"/>
      <w:marRight w:val="0"/>
      <w:marTop w:val="0"/>
      <w:marBottom w:val="0"/>
      <w:divBdr>
        <w:top w:val="none" w:sz="0" w:space="0" w:color="auto"/>
        <w:left w:val="none" w:sz="0" w:space="0" w:color="auto"/>
        <w:bottom w:val="none" w:sz="0" w:space="0" w:color="auto"/>
        <w:right w:val="none" w:sz="0" w:space="0" w:color="auto"/>
      </w:divBdr>
    </w:div>
    <w:div w:id="1322469022">
      <w:bodyDiv w:val="1"/>
      <w:marLeft w:val="0"/>
      <w:marRight w:val="0"/>
      <w:marTop w:val="0"/>
      <w:marBottom w:val="0"/>
      <w:divBdr>
        <w:top w:val="none" w:sz="0" w:space="0" w:color="auto"/>
        <w:left w:val="none" w:sz="0" w:space="0" w:color="auto"/>
        <w:bottom w:val="none" w:sz="0" w:space="0" w:color="auto"/>
        <w:right w:val="none" w:sz="0" w:space="0" w:color="auto"/>
      </w:divBdr>
    </w:div>
    <w:div w:id="1323852330">
      <w:bodyDiv w:val="1"/>
      <w:marLeft w:val="0"/>
      <w:marRight w:val="0"/>
      <w:marTop w:val="0"/>
      <w:marBottom w:val="0"/>
      <w:divBdr>
        <w:top w:val="none" w:sz="0" w:space="0" w:color="auto"/>
        <w:left w:val="none" w:sz="0" w:space="0" w:color="auto"/>
        <w:bottom w:val="none" w:sz="0" w:space="0" w:color="auto"/>
        <w:right w:val="none" w:sz="0" w:space="0" w:color="auto"/>
      </w:divBdr>
    </w:div>
    <w:div w:id="1345747074">
      <w:bodyDiv w:val="1"/>
      <w:marLeft w:val="0"/>
      <w:marRight w:val="0"/>
      <w:marTop w:val="0"/>
      <w:marBottom w:val="0"/>
      <w:divBdr>
        <w:top w:val="none" w:sz="0" w:space="0" w:color="auto"/>
        <w:left w:val="none" w:sz="0" w:space="0" w:color="auto"/>
        <w:bottom w:val="none" w:sz="0" w:space="0" w:color="auto"/>
        <w:right w:val="none" w:sz="0" w:space="0" w:color="auto"/>
      </w:divBdr>
    </w:div>
    <w:div w:id="1359965122">
      <w:bodyDiv w:val="1"/>
      <w:marLeft w:val="0"/>
      <w:marRight w:val="0"/>
      <w:marTop w:val="0"/>
      <w:marBottom w:val="0"/>
      <w:divBdr>
        <w:top w:val="none" w:sz="0" w:space="0" w:color="auto"/>
        <w:left w:val="none" w:sz="0" w:space="0" w:color="auto"/>
        <w:bottom w:val="none" w:sz="0" w:space="0" w:color="auto"/>
        <w:right w:val="none" w:sz="0" w:space="0" w:color="auto"/>
      </w:divBdr>
    </w:div>
    <w:div w:id="1382900535">
      <w:bodyDiv w:val="1"/>
      <w:marLeft w:val="0"/>
      <w:marRight w:val="0"/>
      <w:marTop w:val="0"/>
      <w:marBottom w:val="0"/>
      <w:divBdr>
        <w:top w:val="none" w:sz="0" w:space="0" w:color="auto"/>
        <w:left w:val="none" w:sz="0" w:space="0" w:color="auto"/>
        <w:bottom w:val="none" w:sz="0" w:space="0" w:color="auto"/>
        <w:right w:val="none" w:sz="0" w:space="0" w:color="auto"/>
      </w:divBdr>
    </w:div>
    <w:div w:id="1390880837">
      <w:bodyDiv w:val="1"/>
      <w:marLeft w:val="0"/>
      <w:marRight w:val="0"/>
      <w:marTop w:val="0"/>
      <w:marBottom w:val="0"/>
      <w:divBdr>
        <w:top w:val="none" w:sz="0" w:space="0" w:color="auto"/>
        <w:left w:val="none" w:sz="0" w:space="0" w:color="auto"/>
        <w:bottom w:val="none" w:sz="0" w:space="0" w:color="auto"/>
        <w:right w:val="none" w:sz="0" w:space="0" w:color="auto"/>
      </w:divBdr>
    </w:div>
    <w:div w:id="1392078085">
      <w:bodyDiv w:val="1"/>
      <w:marLeft w:val="0"/>
      <w:marRight w:val="0"/>
      <w:marTop w:val="0"/>
      <w:marBottom w:val="0"/>
      <w:divBdr>
        <w:top w:val="none" w:sz="0" w:space="0" w:color="auto"/>
        <w:left w:val="none" w:sz="0" w:space="0" w:color="auto"/>
        <w:bottom w:val="none" w:sz="0" w:space="0" w:color="auto"/>
        <w:right w:val="none" w:sz="0" w:space="0" w:color="auto"/>
      </w:divBdr>
    </w:div>
    <w:div w:id="1392342203">
      <w:bodyDiv w:val="1"/>
      <w:marLeft w:val="0"/>
      <w:marRight w:val="0"/>
      <w:marTop w:val="0"/>
      <w:marBottom w:val="0"/>
      <w:divBdr>
        <w:top w:val="none" w:sz="0" w:space="0" w:color="auto"/>
        <w:left w:val="none" w:sz="0" w:space="0" w:color="auto"/>
        <w:bottom w:val="none" w:sz="0" w:space="0" w:color="auto"/>
        <w:right w:val="none" w:sz="0" w:space="0" w:color="auto"/>
      </w:divBdr>
    </w:div>
    <w:div w:id="1398822655">
      <w:bodyDiv w:val="1"/>
      <w:marLeft w:val="0"/>
      <w:marRight w:val="0"/>
      <w:marTop w:val="0"/>
      <w:marBottom w:val="0"/>
      <w:divBdr>
        <w:top w:val="none" w:sz="0" w:space="0" w:color="auto"/>
        <w:left w:val="none" w:sz="0" w:space="0" w:color="auto"/>
        <w:bottom w:val="none" w:sz="0" w:space="0" w:color="auto"/>
        <w:right w:val="none" w:sz="0" w:space="0" w:color="auto"/>
      </w:divBdr>
    </w:div>
    <w:div w:id="1402171017">
      <w:bodyDiv w:val="1"/>
      <w:marLeft w:val="0"/>
      <w:marRight w:val="0"/>
      <w:marTop w:val="0"/>
      <w:marBottom w:val="0"/>
      <w:divBdr>
        <w:top w:val="none" w:sz="0" w:space="0" w:color="auto"/>
        <w:left w:val="none" w:sz="0" w:space="0" w:color="auto"/>
        <w:bottom w:val="none" w:sz="0" w:space="0" w:color="auto"/>
        <w:right w:val="none" w:sz="0" w:space="0" w:color="auto"/>
      </w:divBdr>
    </w:div>
    <w:div w:id="1404984058">
      <w:bodyDiv w:val="1"/>
      <w:marLeft w:val="0"/>
      <w:marRight w:val="0"/>
      <w:marTop w:val="0"/>
      <w:marBottom w:val="0"/>
      <w:divBdr>
        <w:top w:val="none" w:sz="0" w:space="0" w:color="auto"/>
        <w:left w:val="none" w:sz="0" w:space="0" w:color="auto"/>
        <w:bottom w:val="none" w:sz="0" w:space="0" w:color="auto"/>
        <w:right w:val="none" w:sz="0" w:space="0" w:color="auto"/>
      </w:divBdr>
    </w:div>
    <w:div w:id="1408308381">
      <w:bodyDiv w:val="1"/>
      <w:marLeft w:val="0"/>
      <w:marRight w:val="0"/>
      <w:marTop w:val="0"/>
      <w:marBottom w:val="0"/>
      <w:divBdr>
        <w:top w:val="none" w:sz="0" w:space="0" w:color="auto"/>
        <w:left w:val="none" w:sz="0" w:space="0" w:color="auto"/>
        <w:bottom w:val="none" w:sz="0" w:space="0" w:color="auto"/>
        <w:right w:val="none" w:sz="0" w:space="0" w:color="auto"/>
      </w:divBdr>
    </w:div>
    <w:div w:id="1410807142">
      <w:bodyDiv w:val="1"/>
      <w:marLeft w:val="0"/>
      <w:marRight w:val="0"/>
      <w:marTop w:val="0"/>
      <w:marBottom w:val="0"/>
      <w:divBdr>
        <w:top w:val="none" w:sz="0" w:space="0" w:color="auto"/>
        <w:left w:val="none" w:sz="0" w:space="0" w:color="auto"/>
        <w:bottom w:val="none" w:sz="0" w:space="0" w:color="auto"/>
        <w:right w:val="none" w:sz="0" w:space="0" w:color="auto"/>
      </w:divBdr>
    </w:div>
    <w:div w:id="1410927906">
      <w:bodyDiv w:val="1"/>
      <w:marLeft w:val="0"/>
      <w:marRight w:val="0"/>
      <w:marTop w:val="0"/>
      <w:marBottom w:val="0"/>
      <w:divBdr>
        <w:top w:val="none" w:sz="0" w:space="0" w:color="auto"/>
        <w:left w:val="none" w:sz="0" w:space="0" w:color="auto"/>
        <w:bottom w:val="none" w:sz="0" w:space="0" w:color="auto"/>
        <w:right w:val="none" w:sz="0" w:space="0" w:color="auto"/>
      </w:divBdr>
    </w:div>
    <w:div w:id="1413771015">
      <w:bodyDiv w:val="1"/>
      <w:marLeft w:val="0"/>
      <w:marRight w:val="0"/>
      <w:marTop w:val="0"/>
      <w:marBottom w:val="0"/>
      <w:divBdr>
        <w:top w:val="none" w:sz="0" w:space="0" w:color="auto"/>
        <w:left w:val="none" w:sz="0" w:space="0" w:color="auto"/>
        <w:bottom w:val="none" w:sz="0" w:space="0" w:color="auto"/>
        <w:right w:val="none" w:sz="0" w:space="0" w:color="auto"/>
      </w:divBdr>
    </w:div>
    <w:div w:id="1414164320">
      <w:bodyDiv w:val="1"/>
      <w:marLeft w:val="0"/>
      <w:marRight w:val="0"/>
      <w:marTop w:val="0"/>
      <w:marBottom w:val="0"/>
      <w:divBdr>
        <w:top w:val="none" w:sz="0" w:space="0" w:color="auto"/>
        <w:left w:val="none" w:sz="0" w:space="0" w:color="auto"/>
        <w:bottom w:val="none" w:sz="0" w:space="0" w:color="auto"/>
        <w:right w:val="none" w:sz="0" w:space="0" w:color="auto"/>
      </w:divBdr>
    </w:div>
    <w:div w:id="1424954560">
      <w:bodyDiv w:val="1"/>
      <w:marLeft w:val="0"/>
      <w:marRight w:val="0"/>
      <w:marTop w:val="0"/>
      <w:marBottom w:val="0"/>
      <w:divBdr>
        <w:top w:val="none" w:sz="0" w:space="0" w:color="auto"/>
        <w:left w:val="none" w:sz="0" w:space="0" w:color="auto"/>
        <w:bottom w:val="none" w:sz="0" w:space="0" w:color="auto"/>
        <w:right w:val="none" w:sz="0" w:space="0" w:color="auto"/>
      </w:divBdr>
    </w:div>
    <w:div w:id="1433933220">
      <w:bodyDiv w:val="1"/>
      <w:marLeft w:val="0"/>
      <w:marRight w:val="0"/>
      <w:marTop w:val="0"/>
      <w:marBottom w:val="0"/>
      <w:divBdr>
        <w:top w:val="none" w:sz="0" w:space="0" w:color="auto"/>
        <w:left w:val="none" w:sz="0" w:space="0" w:color="auto"/>
        <w:bottom w:val="none" w:sz="0" w:space="0" w:color="auto"/>
        <w:right w:val="none" w:sz="0" w:space="0" w:color="auto"/>
      </w:divBdr>
    </w:div>
    <w:div w:id="1441758572">
      <w:bodyDiv w:val="1"/>
      <w:marLeft w:val="0"/>
      <w:marRight w:val="0"/>
      <w:marTop w:val="0"/>
      <w:marBottom w:val="0"/>
      <w:divBdr>
        <w:top w:val="none" w:sz="0" w:space="0" w:color="auto"/>
        <w:left w:val="none" w:sz="0" w:space="0" w:color="auto"/>
        <w:bottom w:val="none" w:sz="0" w:space="0" w:color="auto"/>
        <w:right w:val="none" w:sz="0" w:space="0" w:color="auto"/>
      </w:divBdr>
    </w:div>
    <w:div w:id="1442263197">
      <w:bodyDiv w:val="1"/>
      <w:marLeft w:val="0"/>
      <w:marRight w:val="0"/>
      <w:marTop w:val="0"/>
      <w:marBottom w:val="0"/>
      <w:divBdr>
        <w:top w:val="none" w:sz="0" w:space="0" w:color="auto"/>
        <w:left w:val="none" w:sz="0" w:space="0" w:color="auto"/>
        <w:bottom w:val="none" w:sz="0" w:space="0" w:color="auto"/>
        <w:right w:val="none" w:sz="0" w:space="0" w:color="auto"/>
      </w:divBdr>
    </w:div>
    <w:div w:id="1447387569">
      <w:bodyDiv w:val="1"/>
      <w:marLeft w:val="0"/>
      <w:marRight w:val="0"/>
      <w:marTop w:val="0"/>
      <w:marBottom w:val="0"/>
      <w:divBdr>
        <w:top w:val="none" w:sz="0" w:space="0" w:color="auto"/>
        <w:left w:val="none" w:sz="0" w:space="0" w:color="auto"/>
        <w:bottom w:val="none" w:sz="0" w:space="0" w:color="auto"/>
        <w:right w:val="none" w:sz="0" w:space="0" w:color="auto"/>
      </w:divBdr>
    </w:div>
    <w:div w:id="1454248615">
      <w:bodyDiv w:val="1"/>
      <w:marLeft w:val="0"/>
      <w:marRight w:val="0"/>
      <w:marTop w:val="0"/>
      <w:marBottom w:val="0"/>
      <w:divBdr>
        <w:top w:val="none" w:sz="0" w:space="0" w:color="auto"/>
        <w:left w:val="none" w:sz="0" w:space="0" w:color="auto"/>
        <w:bottom w:val="none" w:sz="0" w:space="0" w:color="auto"/>
        <w:right w:val="none" w:sz="0" w:space="0" w:color="auto"/>
      </w:divBdr>
    </w:div>
    <w:div w:id="1457020850">
      <w:bodyDiv w:val="1"/>
      <w:marLeft w:val="0"/>
      <w:marRight w:val="0"/>
      <w:marTop w:val="0"/>
      <w:marBottom w:val="0"/>
      <w:divBdr>
        <w:top w:val="none" w:sz="0" w:space="0" w:color="auto"/>
        <w:left w:val="none" w:sz="0" w:space="0" w:color="auto"/>
        <w:bottom w:val="none" w:sz="0" w:space="0" w:color="auto"/>
        <w:right w:val="none" w:sz="0" w:space="0" w:color="auto"/>
      </w:divBdr>
    </w:div>
    <w:div w:id="1464734006">
      <w:bodyDiv w:val="1"/>
      <w:marLeft w:val="0"/>
      <w:marRight w:val="0"/>
      <w:marTop w:val="0"/>
      <w:marBottom w:val="0"/>
      <w:divBdr>
        <w:top w:val="none" w:sz="0" w:space="0" w:color="auto"/>
        <w:left w:val="none" w:sz="0" w:space="0" w:color="auto"/>
        <w:bottom w:val="none" w:sz="0" w:space="0" w:color="auto"/>
        <w:right w:val="none" w:sz="0" w:space="0" w:color="auto"/>
      </w:divBdr>
    </w:div>
    <w:div w:id="1465927240">
      <w:bodyDiv w:val="1"/>
      <w:marLeft w:val="0"/>
      <w:marRight w:val="0"/>
      <w:marTop w:val="0"/>
      <w:marBottom w:val="0"/>
      <w:divBdr>
        <w:top w:val="none" w:sz="0" w:space="0" w:color="auto"/>
        <w:left w:val="none" w:sz="0" w:space="0" w:color="auto"/>
        <w:bottom w:val="none" w:sz="0" w:space="0" w:color="auto"/>
        <w:right w:val="none" w:sz="0" w:space="0" w:color="auto"/>
      </w:divBdr>
    </w:div>
    <w:div w:id="1467115554">
      <w:bodyDiv w:val="1"/>
      <w:marLeft w:val="0"/>
      <w:marRight w:val="0"/>
      <w:marTop w:val="0"/>
      <w:marBottom w:val="0"/>
      <w:divBdr>
        <w:top w:val="none" w:sz="0" w:space="0" w:color="auto"/>
        <w:left w:val="none" w:sz="0" w:space="0" w:color="auto"/>
        <w:bottom w:val="none" w:sz="0" w:space="0" w:color="auto"/>
        <w:right w:val="none" w:sz="0" w:space="0" w:color="auto"/>
      </w:divBdr>
    </w:div>
    <w:div w:id="1468426620">
      <w:bodyDiv w:val="1"/>
      <w:marLeft w:val="0"/>
      <w:marRight w:val="0"/>
      <w:marTop w:val="0"/>
      <w:marBottom w:val="0"/>
      <w:divBdr>
        <w:top w:val="none" w:sz="0" w:space="0" w:color="auto"/>
        <w:left w:val="none" w:sz="0" w:space="0" w:color="auto"/>
        <w:bottom w:val="none" w:sz="0" w:space="0" w:color="auto"/>
        <w:right w:val="none" w:sz="0" w:space="0" w:color="auto"/>
      </w:divBdr>
    </w:div>
    <w:div w:id="1468936228">
      <w:bodyDiv w:val="1"/>
      <w:marLeft w:val="0"/>
      <w:marRight w:val="0"/>
      <w:marTop w:val="0"/>
      <w:marBottom w:val="0"/>
      <w:divBdr>
        <w:top w:val="none" w:sz="0" w:space="0" w:color="auto"/>
        <w:left w:val="none" w:sz="0" w:space="0" w:color="auto"/>
        <w:bottom w:val="none" w:sz="0" w:space="0" w:color="auto"/>
        <w:right w:val="none" w:sz="0" w:space="0" w:color="auto"/>
      </w:divBdr>
    </w:div>
    <w:div w:id="1478373203">
      <w:bodyDiv w:val="1"/>
      <w:marLeft w:val="0"/>
      <w:marRight w:val="0"/>
      <w:marTop w:val="0"/>
      <w:marBottom w:val="0"/>
      <w:divBdr>
        <w:top w:val="none" w:sz="0" w:space="0" w:color="auto"/>
        <w:left w:val="none" w:sz="0" w:space="0" w:color="auto"/>
        <w:bottom w:val="none" w:sz="0" w:space="0" w:color="auto"/>
        <w:right w:val="none" w:sz="0" w:space="0" w:color="auto"/>
      </w:divBdr>
    </w:div>
    <w:div w:id="1478452812">
      <w:bodyDiv w:val="1"/>
      <w:marLeft w:val="0"/>
      <w:marRight w:val="0"/>
      <w:marTop w:val="0"/>
      <w:marBottom w:val="0"/>
      <w:divBdr>
        <w:top w:val="none" w:sz="0" w:space="0" w:color="auto"/>
        <w:left w:val="none" w:sz="0" w:space="0" w:color="auto"/>
        <w:bottom w:val="none" w:sz="0" w:space="0" w:color="auto"/>
        <w:right w:val="none" w:sz="0" w:space="0" w:color="auto"/>
      </w:divBdr>
    </w:div>
    <w:div w:id="1484081208">
      <w:bodyDiv w:val="1"/>
      <w:marLeft w:val="0"/>
      <w:marRight w:val="0"/>
      <w:marTop w:val="0"/>
      <w:marBottom w:val="0"/>
      <w:divBdr>
        <w:top w:val="none" w:sz="0" w:space="0" w:color="auto"/>
        <w:left w:val="none" w:sz="0" w:space="0" w:color="auto"/>
        <w:bottom w:val="none" w:sz="0" w:space="0" w:color="auto"/>
        <w:right w:val="none" w:sz="0" w:space="0" w:color="auto"/>
      </w:divBdr>
    </w:div>
    <w:div w:id="1484352212">
      <w:bodyDiv w:val="1"/>
      <w:marLeft w:val="0"/>
      <w:marRight w:val="0"/>
      <w:marTop w:val="0"/>
      <w:marBottom w:val="0"/>
      <w:divBdr>
        <w:top w:val="none" w:sz="0" w:space="0" w:color="auto"/>
        <w:left w:val="none" w:sz="0" w:space="0" w:color="auto"/>
        <w:bottom w:val="none" w:sz="0" w:space="0" w:color="auto"/>
        <w:right w:val="none" w:sz="0" w:space="0" w:color="auto"/>
      </w:divBdr>
    </w:div>
    <w:div w:id="1487626994">
      <w:bodyDiv w:val="1"/>
      <w:marLeft w:val="0"/>
      <w:marRight w:val="0"/>
      <w:marTop w:val="0"/>
      <w:marBottom w:val="0"/>
      <w:divBdr>
        <w:top w:val="none" w:sz="0" w:space="0" w:color="auto"/>
        <w:left w:val="none" w:sz="0" w:space="0" w:color="auto"/>
        <w:bottom w:val="none" w:sz="0" w:space="0" w:color="auto"/>
        <w:right w:val="none" w:sz="0" w:space="0" w:color="auto"/>
      </w:divBdr>
    </w:div>
    <w:div w:id="1489907028">
      <w:bodyDiv w:val="1"/>
      <w:marLeft w:val="0"/>
      <w:marRight w:val="0"/>
      <w:marTop w:val="0"/>
      <w:marBottom w:val="0"/>
      <w:divBdr>
        <w:top w:val="none" w:sz="0" w:space="0" w:color="auto"/>
        <w:left w:val="none" w:sz="0" w:space="0" w:color="auto"/>
        <w:bottom w:val="none" w:sz="0" w:space="0" w:color="auto"/>
        <w:right w:val="none" w:sz="0" w:space="0" w:color="auto"/>
      </w:divBdr>
    </w:div>
    <w:div w:id="1502358235">
      <w:bodyDiv w:val="1"/>
      <w:marLeft w:val="0"/>
      <w:marRight w:val="0"/>
      <w:marTop w:val="0"/>
      <w:marBottom w:val="0"/>
      <w:divBdr>
        <w:top w:val="none" w:sz="0" w:space="0" w:color="auto"/>
        <w:left w:val="none" w:sz="0" w:space="0" w:color="auto"/>
        <w:bottom w:val="none" w:sz="0" w:space="0" w:color="auto"/>
        <w:right w:val="none" w:sz="0" w:space="0" w:color="auto"/>
      </w:divBdr>
    </w:div>
    <w:div w:id="1506048060">
      <w:bodyDiv w:val="1"/>
      <w:marLeft w:val="0"/>
      <w:marRight w:val="0"/>
      <w:marTop w:val="0"/>
      <w:marBottom w:val="0"/>
      <w:divBdr>
        <w:top w:val="none" w:sz="0" w:space="0" w:color="auto"/>
        <w:left w:val="none" w:sz="0" w:space="0" w:color="auto"/>
        <w:bottom w:val="none" w:sz="0" w:space="0" w:color="auto"/>
        <w:right w:val="none" w:sz="0" w:space="0" w:color="auto"/>
      </w:divBdr>
    </w:div>
    <w:div w:id="1507206805">
      <w:bodyDiv w:val="1"/>
      <w:marLeft w:val="0"/>
      <w:marRight w:val="0"/>
      <w:marTop w:val="0"/>
      <w:marBottom w:val="0"/>
      <w:divBdr>
        <w:top w:val="none" w:sz="0" w:space="0" w:color="auto"/>
        <w:left w:val="none" w:sz="0" w:space="0" w:color="auto"/>
        <w:bottom w:val="none" w:sz="0" w:space="0" w:color="auto"/>
        <w:right w:val="none" w:sz="0" w:space="0" w:color="auto"/>
      </w:divBdr>
    </w:div>
    <w:div w:id="1514763168">
      <w:bodyDiv w:val="1"/>
      <w:marLeft w:val="0"/>
      <w:marRight w:val="0"/>
      <w:marTop w:val="0"/>
      <w:marBottom w:val="0"/>
      <w:divBdr>
        <w:top w:val="none" w:sz="0" w:space="0" w:color="auto"/>
        <w:left w:val="none" w:sz="0" w:space="0" w:color="auto"/>
        <w:bottom w:val="none" w:sz="0" w:space="0" w:color="auto"/>
        <w:right w:val="none" w:sz="0" w:space="0" w:color="auto"/>
      </w:divBdr>
    </w:div>
    <w:div w:id="1518930235">
      <w:bodyDiv w:val="1"/>
      <w:marLeft w:val="0"/>
      <w:marRight w:val="0"/>
      <w:marTop w:val="0"/>
      <w:marBottom w:val="0"/>
      <w:divBdr>
        <w:top w:val="none" w:sz="0" w:space="0" w:color="auto"/>
        <w:left w:val="none" w:sz="0" w:space="0" w:color="auto"/>
        <w:bottom w:val="none" w:sz="0" w:space="0" w:color="auto"/>
        <w:right w:val="none" w:sz="0" w:space="0" w:color="auto"/>
      </w:divBdr>
    </w:div>
    <w:div w:id="1530216679">
      <w:bodyDiv w:val="1"/>
      <w:marLeft w:val="0"/>
      <w:marRight w:val="0"/>
      <w:marTop w:val="0"/>
      <w:marBottom w:val="0"/>
      <w:divBdr>
        <w:top w:val="none" w:sz="0" w:space="0" w:color="auto"/>
        <w:left w:val="none" w:sz="0" w:space="0" w:color="auto"/>
        <w:bottom w:val="none" w:sz="0" w:space="0" w:color="auto"/>
        <w:right w:val="none" w:sz="0" w:space="0" w:color="auto"/>
      </w:divBdr>
    </w:div>
    <w:div w:id="1531450707">
      <w:bodyDiv w:val="1"/>
      <w:marLeft w:val="0"/>
      <w:marRight w:val="0"/>
      <w:marTop w:val="0"/>
      <w:marBottom w:val="0"/>
      <w:divBdr>
        <w:top w:val="none" w:sz="0" w:space="0" w:color="auto"/>
        <w:left w:val="none" w:sz="0" w:space="0" w:color="auto"/>
        <w:bottom w:val="none" w:sz="0" w:space="0" w:color="auto"/>
        <w:right w:val="none" w:sz="0" w:space="0" w:color="auto"/>
      </w:divBdr>
    </w:div>
    <w:div w:id="1545829078">
      <w:bodyDiv w:val="1"/>
      <w:marLeft w:val="0"/>
      <w:marRight w:val="0"/>
      <w:marTop w:val="0"/>
      <w:marBottom w:val="0"/>
      <w:divBdr>
        <w:top w:val="none" w:sz="0" w:space="0" w:color="auto"/>
        <w:left w:val="none" w:sz="0" w:space="0" w:color="auto"/>
        <w:bottom w:val="none" w:sz="0" w:space="0" w:color="auto"/>
        <w:right w:val="none" w:sz="0" w:space="0" w:color="auto"/>
      </w:divBdr>
    </w:div>
    <w:div w:id="1553806431">
      <w:bodyDiv w:val="1"/>
      <w:marLeft w:val="0"/>
      <w:marRight w:val="0"/>
      <w:marTop w:val="0"/>
      <w:marBottom w:val="0"/>
      <w:divBdr>
        <w:top w:val="none" w:sz="0" w:space="0" w:color="auto"/>
        <w:left w:val="none" w:sz="0" w:space="0" w:color="auto"/>
        <w:bottom w:val="none" w:sz="0" w:space="0" w:color="auto"/>
        <w:right w:val="none" w:sz="0" w:space="0" w:color="auto"/>
      </w:divBdr>
    </w:div>
    <w:div w:id="1557817967">
      <w:bodyDiv w:val="1"/>
      <w:marLeft w:val="0"/>
      <w:marRight w:val="0"/>
      <w:marTop w:val="0"/>
      <w:marBottom w:val="0"/>
      <w:divBdr>
        <w:top w:val="none" w:sz="0" w:space="0" w:color="auto"/>
        <w:left w:val="none" w:sz="0" w:space="0" w:color="auto"/>
        <w:bottom w:val="none" w:sz="0" w:space="0" w:color="auto"/>
        <w:right w:val="none" w:sz="0" w:space="0" w:color="auto"/>
      </w:divBdr>
    </w:div>
    <w:div w:id="1559126359">
      <w:bodyDiv w:val="1"/>
      <w:marLeft w:val="0"/>
      <w:marRight w:val="0"/>
      <w:marTop w:val="0"/>
      <w:marBottom w:val="0"/>
      <w:divBdr>
        <w:top w:val="none" w:sz="0" w:space="0" w:color="auto"/>
        <w:left w:val="none" w:sz="0" w:space="0" w:color="auto"/>
        <w:bottom w:val="none" w:sz="0" w:space="0" w:color="auto"/>
        <w:right w:val="none" w:sz="0" w:space="0" w:color="auto"/>
      </w:divBdr>
    </w:div>
    <w:div w:id="1567884482">
      <w:bodyDiv w:val="1"/>
      <w:marLeft w:val="0"/>
      <w:marRight w:val="0"/>
      <w:marTop w:val="0"/>
      <w:marBottom w:val="0"/>
      <w:divBdr>
        <w:top w:val="none" w:sz="0" w:space="0" w:color="auto"/>
        <w:left w:val="none" w:sz="0" w:space="0" w:color="auto"/>
        <w:bottom w:val="none" w:sz="0" w:space="0" w:color="auto"/>
        <w:right w:val="none" w:sz="0" w:space="0" w:color="auto"/>
      </w:divBdr>
    </w:div>
    <w:div w:id="1568300750">
      <w:bodyDiv w:val="1"/>
      <w:marLeft w:val="0"/>
      <w:marRight w:val="0"/>
      <w:marTop w:val="0"/>
      <w:marBottom w:val="0"/>
      <w:divBdr>
        <w:top w:val="none" w:sz="0" w:space="0" w:color="auto"/>
        <w:left w:val="none" w:sz="0" w:space="0" w:color="auto"/>
        <w:bottom w:val="none" w:sz="0" w:space="0" w:color="auto"/>
        <w:right w:val="none" w:sz="0" w:space="0" w:color="auto"/>
      </w:divBdr>
    </w:div>
    <w:div w:id="1571845915">
      <w:bodyDiv w:val="1"/>
      <w:marLeft w:val="0"/>
      <w:marRight w:val="0"/>
      <w:marTop w:val="0"/>
      <w:marBottom w:val="0"/>
      <w:divBdr>
        <w:top w:val="none" w:sz="0" w:space="0" w:color="auto"/>
        <w:left w:val="none" w:sz="0" w:space="0" w:color="auto"/>
        <w:bottom w:val="none" w:sz="0" w:space="0" w:color="auto"/>
        <w:right w:val="none" w:sz="0" w:space="0" w:color="auto"/>
      </w:divBdr>
    </w:div>
    <w:div w:id="1582324768">
      <w:bodyDiv w:val="1"/>
      <w:marLeft w:val="0"/>
      <w:marRight w:val="0"/>
      <w:marTop w:val="0"/>
      <w:marBottom w:val="0"/>
      <w:divBdr>
        <w:top w:val="none" w:sz="0" w:space="0" w:color="auto"/>
        <w:left w:val="none" w:sz="0" w:space="0" w:color="auto"/>
        <w:bottom w:val="none" w:sz="0" w:space="0" w:color="auto"/>
        <w:right w:val="none" w:sz="0" w:space="0" w:color="auto"/>
      </w:divBdr>
    </w:div>
    <w:div w:id="1585528599">
      <w:bodyDiv w:val="1"/>
      <w:marLeft w:val="0"/>
      <w:marRight w:val="0"/>
      <w:marTop w:val="0"/>
      <w:marBottom w:val="0"/>
      <w:divBdr>
        <w:top w:val="none" w:sz="0" w:space="0" w:color="auto"/>
        <w:left w:val="none" w:sz="0" w:space="0" w:color="auto"/>
        <w:bottom w:val="none" w:sz="0" w:space="0" w:color="auto"/>
        <w:right w:val="none" w:sz="0" w:space="0" w:color="auto"/>
      </w:divBdr>
    </w:div>
    <w:div w:id="1592932792">
      <w:bodyDiv w:val="1"/>
      <w:marLeft w:val="0"/>
      <w:marRight w:val="0"/>
      <w:marTop w:val="0"/>
      <w:marBottom w:val="0"/>
      <w:divBdr>
        <w:top w:val="none" w:sz="0" w:space="0" w:color="auto"/>
        <w:left w:val="none" w:sz="0" w:space="0" w:color="auto"/>
        <w:bottom w:val="none" w:sz="0" w:space="0" w:color="auto"/>
        <w:right w:val="none" w:sz="0" w:space="0" w:color="auto"/>
      </w:divBdr>
    </w:div>
    <w:div w:id="1610039719">
      <w:bodyDiv w:val="1"/>
      <w:marLeft w:val="0"/>
      <w:marRight w:val="0"/>
      <w:marTop w:val="0"/>
      <w:marBottom w:val="0"/>
      <w:divBdr>
        <w:top w:val="none" w:sz="0" w:space="0" w:color="auto"/>
        <w:left w:val="none" w:sz="0" w:space="0" w:color="auto"/>
        <w:bottom w:val="none" w:sz="0" w:space="0" w:color="auto"/>
        <w:right w:val="none" w:sz="0" w:space="0" w:color="auto"/>
      </w:divBdr>
    </w:div>
    <w:div w:id="1610159032">
      <w:bodyDiv w:val="1"/>
      <w:marLeft w:val="0"/>
      <w:marRight w:val="0"/>
      <w:marTop w:val="0"/>
      <w:marBottom w:val="0"/>
      <w:divBdr>
        <w:top w:val="none" w:sz="0" w:space="0" w:color="auto"/>
        <w:left w:val="none" w:sz="0" w:space="0" w:color="auto"/>
        <w:bottom w:val="none" w:sz="0" w:space="0" w:color="auto"/>
        <w:right w:val="none" w:sz="0" w:space="0" w:color="auto"/>
      </w:divBdr>
    </w:div>
    <w:div w:id="1610579146">
      <w:bodyDiv w:val="1"/>
      <w:marLeft w:val="0"/>
      <w:marRight w:val="0"/>
      <w:marTop w:val="0"/>
      <w:marBottom w:val="0"/>
      <w:divBdr>
        <w:top w:val="none" w:sz="0" w:space="0" w:color="auto"/>
        <w:left w:val="none" w:sz="0" w:space="0" w:color="auto"/>
        <w:bottom w:val="none" w:sz="0" w:space="0" w:color="auto"/>
        <w:right w:val="none" w:sz="0" w:space="0" w:color="auto"/>
      </w:divBdr>
    </w:div>
    <w:div w:id="1612131460">
      <w:bodyDiv w:val="1"/>
      <w:marLeft w:val="0"/>
      <w:marRight w:val="0"/>
      <w:marTop w:val="0"/>
      <w:marBottom w:val="0"/>
      <w:divBdr>
        <w:top w:val="none" w:sz="0" w:space="0" w:color="auto"/>
        <w:left w:val="none" w:sz="0" w:space="0" w:color="auto"/>
        <w:bottom w:val="none" w:sz="0" w:space="0" w:color="auto"/>
        <w:right w:val="none" w:sz="0" w:space="0" w:color="auto"/>
      </w:divBdr>
    </w:div>
    <w:div w:id="1627347925">
      <w:bodyDiv w:val="1"/>
      <w:marLeft w:val="0"/>
      <w:marRight w:val="0"/>
      <w:marTop w:val="0"/>
      <w:marBottom w:val="0"/>
      <w:divBdr>
        <w:top w:val="none" w:sz="0" w:space="0" w:color="auto"/>
        <w:left w:val="none" w:sz="0" w:space="0" w:color="auto"/>
        <w:bottom w:val="none" w:sz="0" w:space="0" w:color="auto"/>
        <w:right w:val="none" w:sz="0" w:space="0" w:color="auto"/>
      </w:divBdr>
    </w:div>
    <w:div w:id="1627467715">
      <w:bodyDiv w:val="1"/>
      <w:marLeft w:val="0"/>
      <w:marRight w:val="0"/>
      <w:marTop w:val="0"/>
      <w:marBottom w:val="0"/>
      <w:divBdr>
        <w:top w:val="none" w:sz="0" w:space="0" w:color="auto"/>
        <w:left w:val="none" w:sz="0" w:space="0" w:color="auto"/>
        <w:bottom w:val="none" w:sz="0" w:space="0" w:color="auto"/>
        <w:right w:val="none" w:sz="0" w:space="0" w:color="auto"/>
      </w:divBdr>
    </w:div>
    <w:div w:id="1627933320">
      <w:bodyDiv w:val="1"/>
      <w:marLeft w:val="0"/>
      <w:marRight w:val="0"/>
      <w:marTop w:val="0"/>
      <w:marBottom w:val="0"/>
      <w:divBdr>
        <w:top w:val="none" w:sz="0" w:space="0" w:color="auto"/>
        <w:left w:val="none" w:sz="0" w:space="0" w:color="auto"/>
        <w:bottom w:val="none" w:sz="0" w:space="0" w:color="auto"/>
        <w:right w:val="none" w:sz="0" w:space="0" w:color="auto"/>
      </w:divBdr>
    </w:div>
    <w:div w:id="1634678334">
      <w:bodyDiv w:val="1"/>
      <w:marLeft w:val="0"/>
      <w:marRight w:val="0"/>
      <w:marTop w:val="0"/>
      <w:marBottom w:val="0"/>
      <w:divBdr>
        <w:top w:val="none" w:sz="0" w:space="0" w:color="auto"/>
        <w:left w:val="none" w:sz="0" w:space="0" w:color="auto"/>
        <w:bottom w:val="none" w:sz="0" w:space="0" w:color="auto"/>
        <w:right w:val="none" w:sz="0" w:space="0" w:color="auto"/>
      </w:divBdr>
    </w:div>
    <w:div w:id="1636372871">
      <w:bodyDiv w:val="1"/>
      <w:marLeft w:val="0"/>
      <w:marRight w:val="0"/>
      <w:marTop w:val="0"/>
      <w:marBottom w:val="0"/>
      <w:divBdr>
        <w:top w:val="none" w:sz="0" w:space="0" w:color="auto"/>
        <w:left w:val="none" w:sz="0" w:space="0" w:color="auto"/>
        <w:bottom w:val="none" w:sz="0" w:space="0" w:color="auto"/>
        <w:right w:val="none" w:sz="0" w:space="0" w:color="auto"/>
      </w:divBdr>
    </w:div>
    <w:div w:id="1640526510">
      <w:bodyDiv w:val="1"/>
      <w:marLeft w:val="0"/>
      <w:marRight w:val="0"/>
      <w:marTop w:val="0"/>
      <w:marBottom w:val="0"/>
      <w:divBdr>
        <w:top w:val="none" w:sz="0" w:space="0" w:color="auto"/>
        <w:left w:val="none" w:sz="0" w:space="0" w:color="auto"/>
        <w:bottom w:val="none" w:sz="0" w:space="0" w:color="auto"/>
        <w:right w:val="none" w:sz="0" w:space="0" w:color="auto"/>
      </w:divBdr>
    </w:div>
    <w:div w:id="1642422686">
      <w:bodyDiv w:val="1"/>
      <w:marLeft w:val="0"/>
      <w:marRight w:val="0"/>
      <w:marTop w:val="0"/>
      <w:marBottom w:val="0"/>
      <w:divBdr>
        <w:top w:val="none" w:sz="0" w:space="0" w:color="auto"/>
        <w:left w:val="none" w:sz="0" w:space="0" w:color="auto"/>
        <w:bottom w:val="none" w:sz="0" w:space="0" w:color="auto"/>
        <w:right w:val="none" w:sz="0" w:space="0" w:color="auto"/>
      </w:divBdr>
    </w:div>
    <w:div w:id="1645432988">
      <w:bodyDiv w:val="1"/>
      <w:marLeft w:val="0"/>
      <w:marRight w:val="0"/>
      <w:marTop w:val="0"/>
      <w:marBottom w:val="0"/>
      <w:divBdr>
        <w:top w:val="none" w:sz="0" w:space="0" w:color="auto"/>
        <w:left w:val="none" w:sz="0" w:space="0" w:color="auto"/>
        <w:bottom w:val="none" w:sz="0" w:space="0" w:color="auto"/>
        <w:right w:val="none" w:sz="0" w:space="0" w:color="auto"/>
      </w:divBdr>
    </w:div>
    <w:div w:id="1646083427">
      <w:bodyDiv w:val="1"/>
      <w:marLeft w:val="0"/>
      <w:marRight w:val="0"/>
      <w:marTop w:val="0"/>
      <w:marBottom w:val="0"/>
      <w:divBdr>
        <w:top w:val="none" w:sz="0" w:space="0" w:color="auto"/>
        <w:left w:val="none" w:sz="0" w:space="0" w:color="auto"/>
        <w:bottom w:val="none" w:sz="0" w:space="0" w:color="auto"/>
        <w:right w:val="none" w:sz="0" w:space="0" w:color="auto"/>
      </w:divBdr>
    </w:div>
    <w:div w:id="1647903569">
      <w:bodyDiv w:val="1"/>
      <w:marLeft w:val="0"/>
      <w:marRight w:val="0"/>
      <w:marTop w:val="0"/>
      <w:marBottom w:val="0"/>
      <w:divBdr>
        <w:top w:val="none" w:sz="0" w:space="0" w:color="auto"/>
        <w:left w:val="none" w:sz="0" w:space="0" w:color="auto"/>
        <w:bottom w:val="none" w:sz="0" w:space="0" w:color="auto"/>
        <w:right w:val="none" w:sz="0" w:space="0" w:color="auto"/>
      </w:divBdr>
    </w:div>
    <w:div w:id="1653556652">
      <w:bodyDiv w:val="1"/>
      <w:marLeft w:val="0"/>
      <w:marRight w:val="0"/>
      <w:marTop w:val="0"/>
      <w:marBottom w:val="0"/>
      <w:divBdr>
        <w:top w:val="none" w:sz="0" w:space="0" w:color="auto"/>
        <w:left w:val="none" w:sz="0" w:space="0" w:color="auto"/>
        <w:bottom w:val="none" w:sz="0" w:space="0" w:color="auto"/>
        <w:right w:val="none" w:sz="0" w:space="0" w:color="auto"/>
      </w:divBdr>
    </w:div>
    <w:div w:id="1658722205">
      <w:bodyDiv w:val="1"/>
      <w:marLeft w:val="0"/>
      <w:marRight w:val="0"/>
      <w:marTop w:val="0"/>
      <w:marBottom w:val="0"/>
      <w:divBdr>
        <w:top w:val="none" w:sz="0" w:space="0" w:color="auto"/>
        <w:left w:val="none" w:sz="0" w:space="0" w:color="auto"/>
        <w:bottom w:val="none" w:sz="0" w:space="0" w:color="auto"/>
        <w:right w:val="none" w:sz="0" w:space="0" w:color="auto"/>
      </w:divBdr>
    </w:div>
    <w:div w:id="1665628070">
      <w:bodyDiv w:val="1"/>
      <w:marLeft w:val="0"/>
      <w:marRight w:val="0"/>
      <w:marTop w:val="0"/>
      <w:marBottom w:val="0"/>
      <w:divBdr>
        <w:top w:val="none" w:sz="0" w:space="0" w:color="auto"/>
        <w:left w:val="none" w:sz="0" w:space="0" w:color="auto"/>
        <w:bottom w:val="none" w:sz="0" w:space="0" w:color="auto"/>
        <w:right w:val="none" w:sz="0" w:space="0" w:color="auto"/>
      </w:divBdr>
    </w:div>
    <w:div w:id="1668291231">
      <w:bodyDiv w:val="1"/>
      <w:marLeft w:val="0"/>
      <w:marRight w:val="0"/>
      <w:marTop w:val="0"/>
      <w:marBottom w:val="0"/>
      <w:divBdr>
        <w:top w:val="none" w:sz="0" w:space="0" w:color="auto"/>
        <w:left w:val="none" w:sz="0" w:space="0" w:color="auto"/>
        <w:bottom w:val="none" w:sz="0" w:space="0" w:color="auto"/>
        <w:right w:val="none" w:sz="0" w:space="0" w:color="auto"/>
      </w:divBdr>
    </w:div>
    <w:div w:id="1670912812">
      <w:bodyDiv w:val="1"/>
      <w:marLeft w:val="0"/>
      <w:marRight w:val="0"/>
      <w:marTop w:val="0"/>
      <w:marBottom w:val="0"/>
      <w:divBdr>
        <w:top w:val="none" w:sz="0" w:space="0" w:color="auto"/>
        <w:left w:val="none" w:sz="0" w:space="0" w:color="auto"/>
        <w:bottom w:val="none" w:sz="0" w:space="0" w:color="auto"/>
        <w:right w:val="none" w:sz="0" w:space="0" w:color="auto"/>
      </w:divBdr>
    </w:div>
    <w:div w:id="1673410364">
      <w:bodyDiv w:val="1"/>
      <w:marLeft w:val="0"/>
      <w:marRight w:val="0"/>
      <w:marTop w:val="0"/>
      <w:marBottom w:val="0"/>
      <w:divBdr>
        <w:top w:val="none" w:sz="0" w:space="0" w:color="auto"/>
        <w:left w:val="none" w:sz="0" w:space="0" w:color="auto"/>
        <w:bottom w:val="none" w:sz="0" w:space="0" w:color="auto"/>
        <w:right w:val="none" w:sz="0" w:space="0" w:color="auto"/>
      </w:divBdr>
    </w:div>
    <w:div w:id="1677877628">
      <w:bodyDiv w:val="1"/>
      <w:marLeft w:val="0"/>
      <w:marRight w:val="0"/>
      <w:marTop w:val="0"/>
      <w:marBottom w:val="0"/>
      <w:divBdr>
        <w:top w:val="none" w:sz="0" w:space="0" w:color="auto"/>
        <w:left w:val="none" w:sz="0" w:space="0" w:color="auto"/>
        <w:bottom w:val="none" w:sz="0" w:space="0" w:color="auto"/>
        <w:right w:val="none" w:sz="0" w:space="0" w:color="auto"/>
      </w:divBdr>
    </w:div>
    <w:div w:id="1684938072">
      <w:bodyDiv w:val="1"/>
      <w:marLeft w:val="0"/>
      <w:marRight w:val="0"/>
      <w:marTop w:val="0"/>
      <w:marBottom w:val="0"/>
      <w:divBdr>
        <w:top w:val="none" w:sz="0" w:space="0" w:color="auto"/>
        <w:left w:val="none" w:sz="0" w:space="0" w:color="auto"/>
        <w:bottom w:val="none" w:sz="0" w:space="0" w:color="auto"/>
        <w:right w:val="none" w:sz="0" w:space="0" w:color="auto"/>
      </w:divBdr>
    </w:div>
    <w:div w:id="1698893324">
      <w:bodyDiv w:val="1"/>
      <w:marLeft w:val="0"/>
      <w:marRight w:val="0"/>
      <w:marTop w:val="0"/>
      <w:marBottom w:val="0"/>
      <w:divBdr>
        <w:top w:val="none" w:sz="0" w:space="0" w:color="auto"/>
        <w:left w:val="none" w:sz="0" w:space="0" w:color="auto"/>
        <w:bottom w:val="none" w:sz="0" w:space="0" w:color="auto"/>
        <w:right w:val="none" w:sz="0" w:space="0" w:color="auto"/>
      </w:divBdr>
    </w:div>
    <w:div w:id="1707371927">
      <w:bodyDiv w:val="1"/>
      <w:marLeft w:val="0"/>
      <w:marRight w:val="0"/>
      <w:marTop w:val="0"/>
      <w:marBottom w:val="0"/>
      <w:divBdr>
        <w:top w:val="none" w:sz="0" w:space="0" w:color="auto"/>
        <w:left w:val="none" w:sz="0" w:space="0" w:color="auto"/>
        <w:bottom w:val="none" w:sz="0" w:space="0" w:color="auto"/>
        <w:right w:val="none" w:sz="0" w:space="0" w:color="auto"/>
      </w:divBdr>
    </w:div>
    <w:div w:id="1712420170">
      <w:bodyDiv w:val="1"/>
      <w:marLeft w:val="0"/>
      <w:marRight w:val="0"/>
      <w:marTop w:val="0"/>
      <w:marBottom w:val="0"/>
      <w:divBdr>
        <w:top w:val="none" w:sz="0" w:space="0" w:color="auto"/>
        <w:left w:val="none" w:sz="0" w:space="0" w:color="auto"/>
        <w:bottom w:val="none" w:sz="0" w:space="0" w:color="auto"/>
        <w:right w:val="none" w:sz="0" w:space="0" w:color="auto"/>
      </w:divBdr>
    </w:div>
    <w:div w:id="1714423966">
      <w:bodyDiv w:val="1"/>
      <w:marLeft w:val="0"/>
      <w:marRight w:val="0"/>
      <w:marTop w:val="0"/>
      <w:marBottom w:val="0"/>
      <w:divBdr>
        <w:top w:val="none" w:sz="0" w:space="0" w:color="auto"/>
        <w:left w:val="none" w:sz="0" w:space="0" w:color="auto"/>
        <w:bottom w:val="none" w:sz="0" w:space="0" w:color="auto"/>
        <w:right w:val="none" w:sz="0" w:space="0" w:color="auto"/>
      </w:divBdr>
    </w:div>
    <w:div w:id="1718044715">
      <w:bodyDiv w:val="1"/>
      <w:marLeft w:val="0"/>
      <w:marRight w:val="0"/>
      <w:marTop w:val="0"/>
      <w:marBottom w:val="0"/>
      <w:divBdr>
        <w:top w:val="none" w:sz="0" w:space="0" w:color="auto"/>
        <w:left w:val="none" w:sz="0" w:space="0" w:color="auto"/>
        <w:bottom w:val="none" w:sz="0" w:space="0" w:color="auto"/>
        <w:right w:val="none" w:sz="0" w:space="0" w:color="auto"/>
      </w:divBdr>
    </w:div>
    <w:div w:id="1720786791">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25132933">
      <w:bodyDiv w:val="1"/>
      <w:marLeft w:val="0"/>
      <w:marRight w:val="0"/>
      <w:marTop w:val="0"/>
      <w:marBottom w:val="0"/>
      <w:divBdr>
        <w:top w:val="none" w:sz="0" w:space="0" w:color="auto"/>
        <w:left w:val="none" w:sz="0" w:space="0" w:color="auto"/>
        <w:bottom w:val="none" w:sz="0" w:space="0" w:color="auto"/>
        <w:right w:val="none" w:sz="0" w:space="0" w:color="auto"/>
      </w:divBdr>
    </w:div>
    <w:div w:id="1735081496">
      <w:bodyDiv w:val="1"/>
      <w:marLeft w:val="0"/>
      <w:marRight w:val="0"/>
      <w:marTop w:val="0"/>
      <w:marBottom w:val="0"/>
      <w:divBdr>
        <w:top w:val="none" w:sz="0" w:space="0" w:color="auto"/>
        <w:left w:val="none" w:sz="0" w:space="0" w:color="auto"/>
        <w:bottom w:val="none" w:sz="0" w:space="0" w:color="auto"/>
        <w:right w:val="none" w:sz="0" w:space="0" w:color="auto"/>
      </w:divBdr>
    </w:div>
    <w:div w:id="1741171473">
      <w:bodyDiv w:val="1"/>
      <w:marLeft w:val="0"/>
      <w:marRight w:val="0"/>
      <w:marTop w:val="0"/>
      <w:marBottom w:val="0"/>
      <w:divBdr>
        <w:top w:val="none" w:sz="0" w:space="0" w:color="auto"/>
        <w:left w:val="none" w:sz="0" w:space="0" w:color="auto"/>
        <w:bottom w:val="none" w:sz="0" w:space="0" w:color="auto"/>
        <w:right w:val="none" w:sz="0" w:space="0" w:color="auto"/>
      </w:divBdr>
    </w:div>
    <w:div w:id="1741517452">
      <w:bodyDiv w:val="1"/>
      <w:marLeft w:val="0"/>
      <w:marRight w:val="0"/>
      <w:marTop w:val="0"/>
      <w:marBottom w:val="0"/>
      <w:divBdr>
        <w:top w:val="none" w:sz="0" w:space="0" w:color="auto"/>
        <w:left w:val="none" w:sz="0" w:space="0" w:color="auto"/>
        <w:bottom w:val="none" w:sz="0" w:space="0" w:color="auto"/>
        <w:right w:val="none" w:sz="0" w:space="0" w:color="auto"/>
      </w:divBdr>
    </w:div>
    <w:div w:id="1749617625">
      <w:bodyDiv w:val="1"/>
      <w:marLeft w:val="0"/>
      <w:marRight w:val="0"/>
      <w:marTop w:val="0"/>
      <w:marBottom w:val="0"/>
      <w:divBdr>
        <w:top w:val="none" w:sz="0" w:space="0" w:color="auto"/>
        <w:left w:val="none" w:sz="0" w:space="0" w:color="auto"/>
        <w:bottom w:val="none" w:sz="0" w:space="0" w:color="auto"/>
        <w:right w:val="none" w:sz="0" w:space="0" w:color="auto"/>
      </w:divBdr>
    </w:div>
    <w:div w:id="1751267044">
      <w:bodyDiv w:val="1"/>
      <w:marLeft w:val="0"/>
      <w:marRight w:val="0"/>
      <w:marTop w:val="0"/>
      <w:marBottom w:val="0"/>
      <w:divBdr>
        <w:top w:val="none" w:sz="0" w:space="0" w:color="auto"/>
        <w:left w:val="none" w:sz="0" w:space="0" w:color="auto"/>
        <w:bottom w:val="none" w:sz="0" w:space="0" w:color="auto"/>
        <w:right w:val="none" w:sz="0" w:space="0" w:color="auto"/>
      </w:divBdr>
    </w:div>
    <w:div w:id="1752508836">
      <w:bodyDiv w:val="1"/>
      <w:marLeft w:val="0"/>
      <w:marRight w:val="0"/>
      <w:marTop w:val="0"/>
      <w:marBottom w:val="0"/>
      <w:divBdr>
        <w:top w:val="none" w:sz="0" w:space="0" w:color="auto"/>
        <w:left w:val="none" w:sz="0" w:space="0" w:color="auto"/>
        <w:bottom w:val="none" w:sz="0" w:space="0" w:color="auto"/>
        <w:right w:val="none" w:sz="0" w:space="0" w:color="auto"/>
      </w:divBdr>
    </w:div>
    <w:div w:id="1753117666">
      <w:bodyDiv w:val="1"/>
      <w:marLeft w:val="0"/>
      <w:marRight w:val="0"/>
      <w:marTop w:val="0"/>
      <w:marBottom w:val="0"/>
      <w:divBdr>
        <w:top w:val="none" w:sz="0" w:space="0" w:color="auto"/>
        <w:left w:val="none" w:sz="0" w:space="0" w:color="auto"/>
        <w:bottom w:val="none" w:sz="0" w:space="0" w:color="auto"/>
        <w:right w:val="none" w:sz="0" w:space="0" w:color="auto"/>
      </w:divBdr>
    </w:div>
    <w:div w:id="1755470738">
      <w:bodyDiv w:val="1"/>
      <w:marLeft w:val="0"/>
      <w:marRight w:val="0"/>
      <w:marTop w:val="0"/>
      <w:marBottom w:val="0"/>
      <w:divBdr>
        <w:top w:val="none" w:sz="0" w:space="0" w:color="auto"/>
        <w:left w:val="none" w:sz="0" w:space="0" w:color="auto"/>
        <w:bottom w:val="none" w:sz="0" w:space="0" w:color="auto"/>
        <w:right w:val="none" w:sz="0" w:space="0" w:color="auto"/>
      </w:divBdr>
    </w:div>
    <w:div w:id="1756125320">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756827231">
      <w:bodyDiv w:val="1"/>
      <w:marLeft w:val="0"/>
      <w:marRight w:val="0"/>
      <w:marTop w:val="0"/>
      <w:marBottom w:val="0"/>
      <w:divBdr>
        <w:top w:val="none" w:sz="0" w:space="0" w:color="auto"/>
        <w:left w:val="none" w:sz="0" w:space="0" w:color="auto"/>
        <w:bottom w:val="none" w:sz="0" w:space="0" w:color="auto"/>
        <w:right w:val="none" w:sz="0" w:space="0" w:color="auto"/>
      </w:divBdr>
    </w:div>
    <w:div w:id="1762869545">
      <w:bodyDiv w:val="1"/>
      <w:marLeft w:val="0"/>
      <w:marRight w:val="0"/>
      <w:marTop w:val="0"/>
      <w:marBottom w:val="0"/>
      <w:divBdr>
        <w:top w:val="none" w:sz="0" w:space="0" w:color="auto"/>
        <w:left w:val="none" w:sz="0" w:space="0" w:color="auto"/>
        <w:bottom w:val="none" w:sz="0" w:space="0" w:color="auto"/>
        <w:right w:val="none" w:sz="0" w:space="0" w:color="auto"/>
      </w:divBdr>
    </w:div>
    <w:div w:id="1770618857">
      <w:bodyDiv w:val="1"/>
      <w:marLeft w:val="0"/>
      <w:marRight w:val="0"/>
      <w:marTop w:val="0"/>
      <w:marBottom w:val="0"/>
      <w:divBdr>
        <w:top w:val="none" w:sz="0" w:space="0" w:color="auto"/>
        <w:left w:val="none" w:sz="0" w:space="0" w:color="auto"/>
        <w:bottom w:val="none" w:sz="0" w:space="0" w:color="auto"/>
        <w:right w:val="none" w:sz="0" w:space="0" w:color="auto"/>
      </w:divBdr>
    </w:div>
    <w:div w:id="1771584786">
      <w:bodyDiv w:val="1"/>
      <w:marLeft w:val="0"/>
      <w:marRight w:val="0"/>
      <w:marTop w:val="0"/>
      <w:marBottom w:val="0"/>
      <w:divBdr>
        <w:top w:val="none" w:sz="0" w:space="0" w:color="auto"/>
        <w:left w:val="none" w:sz="0" w:space="0" w:color="auto"/>
        <w:bottom w:val="none" w:sz="0" w:space="0" w:color="auto"/>
        <w:right w:val="none" w:sz="0" w:space="0" w:color="auto"/>
      </w:divBdr>
    </w:div>
    <w:div w:id="1781797922">
      <w:bodyDiv w:val="1"/>
      <w:marLeft w:val="0"/>
      <w:marRight w:val="0"/>
      <w:marTop w:val="0"/>
      <w:marBottom w:val="0"/>
      <w:divBdr>
        <w:top w:val="none" w:sz="0" w:space="0" w:color="auto"/>
        <w:left w:val="none" w:sz="0" w:space="0" w:color="auto"/>
        <w:bottom w:val="none" w:sz="0" w:space="0" w:color="auto"/>
        <w:right w:val="none" w:sz="0" w:space="0" w:color="auto"/>
      </w:divBdr>
    </w:div>
    <w:div w:id="1787044420">
      <w:bodyDiv w:val="1"/>
      <w:marLeft w:val="0"/>
      <w:marRight w:val="0"/>
      <w:marTop w:val="0"/>
      <w:marBottom w:val="0"/>
      <w:divBdr>
        <w:top w:val="none" w:sz="0" w:space="0" w:color="auto"/>
        <w:left w:val="none" w:sz="0" w:space="0" w:color="auto"/>
        <w:bottom w:val="none" w:sz="0" w:space="0" w:color="auto"/>
        <w:right w:val="none" w:sz="0" w:space="0" w:color="auto"/>
      </w:divBdr>
    </w:div>
    <w:div w:id="1790127776">
      <w:bodyDiv w:val="1"/>
      <w:marLeft w:val="0"/>
      <w:marRight w:val="0"/>
      <w:marTop w:val="0"/>
      <w:marBottom w:val="0"/>
      <w:divBdr>
        <w:top w:val="none" w:sz="0" w:space="0" w:color="auto"/>
        <w:left w:val="none" w:sz="0" w:space="0" w:color="auto"/>
        <w:bottom w:val="none" w:sz="0" w:space="0" w:color="auto"/>
        <w:right w:val="none" w:sz="0" w:space="0" w:color="auto"/>
      </w:divBdr>
    </w:div>
    <w:div w:id="1790319390">
      <w:bodyDiv w:val="1"/>
      <w:marLeft w:val="0"/>
      <w:marRight w:val="0"/>
      <w:marTop w:val="0"/>
      <w:marBottom w:val="0"/>
      <w:divBdr>
        <w:top w:val="none" w:sz="0" w:space="0" w:color="auto"/>
        <w:left w:val="none" w:sz="0" w:space="0" w:color="auto"/>
        <w:bottom w:val="none" w:sz="0" w:space="0" w:color="auto"/>
        <w:right w:val="none" w:sz="0" w:space="0" w:color="auto"/>
      </w:divBdr>
    </w:div>
    <w:div w:id="1792816934">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187407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803228461">
      <w:bodyDiv w:val="1"/>
      <w:marLeft w:val="0"/>
      <w:marRight w:val="0"/>
      <w:marTop w:val="0"/>
      <w:marBottom w:val="0"/>
      <w:divBdr>
        <w:top w:val="none" w:sz="0" w:space="0" w:color="auto"/>
        <w:left w:val="none" w:sz="0" w:space="0" w:color="auto"/>
        <w:bottom w:val="none" w:sz="0" w:space="0" w:color="auto"/>
        <w:right w:val="none" w:sz="0" w:space="0" w:color="auto"/>
      </w:divBdr>
    </w:div>
    <w:div w:id="1803840760">
      <w:bodyDiv w:val="1"/>
      <w:marLeft w:val="0"/>
      <w:marRight w:val="0"/>
      <w:marTop w:val="0"/>
      <w:marBottom w:val="0"/>
      <w:divBdr>
        <w:top w:val="none" w:sz="0" w:space="0" w:color="auto"/>
        <w:left w:val="none" w:sz="0" w:space="0" w:color="auto"/>
        <w:bottom w:val="none" w:sz="0" w:space="0" w:color="auto"/>
        <w:right w:val="none" w:sz="0" w:space="0" w:color="auto"/>
      </w:divBdr>
    </w:div>
    <w:div w:id="1816604160">
      <w:bodyDiv w:val="1"/>
      <w:marLeft w:val="0"/>
      <w:marRight w:val="0"/>
      <w:marTop w:val="0"/>
      <w:marBottom w:val="0"/>
      <w:divBdr>
        <w:top w:val="none" w:sz="0" w:space="0" w:color="auto"/>
        <w:left w:val="none" w:sz="0" w:space="0" w:color="auto"/>
        <w:bottom w:val="none" w:sz="0" w:space="0" w:color="auto"/>
        <w:right w:val="none" w:sz="0" w:space="0" w:color="auto"/>
      </w:divBdr>
    </w:div>
    <w:div w:id="1826778247">
      <w:bodyDiv w:val="1"/>
      <w:marLeft w:val="0"/>
      <w:marRight w:val="0"/>
      <w:marTop w:val="0"/>
      <w:marBottom w:val="0"/>
      <w:divBdr>
        <w:top w:val="none" w:sz="0" w:space="0" w:color="auto"/>
        <w:left w:val="none" w:sz="0" w:space="0" w:color="auto"/>
        <w:bottom w:val="none" w:sz="0" w:space="0" w:color="auto"/>
        <w:right w:val="none" w:sz="0" w:space="0" w:color="auto"/>
      </w:divBdr>
    </w:div>
    <w:div w:id="1836988375">
      <w:bodyDiv w:val="1"/>
      <w:marLeft w:val="0"/>
      <w:marRight w:val="0"/>
      <w:marTop w:val="0"/>
      <w:marBottom w:val="0"/>
      <w:divBdr>
        <w:top w:val="none" w:sz="0" w:space="0" w:color="auto"/>
        <w:left w:val="none" w:sz="0" w:space="0" w:color="auto"/>
        <w:bottom w:val="none" w:sz="0" w:space="0" w:color="auto"/>
        <w:right w:val="none" w:sz="0" w:space="0" w:color="auto"/>
      </w:divBdr>
    </w:div>
    <w:div w:id="1860581203">
      <w:bodyDiv w:val="1"/>
      <w:marLeft w:val="0"/>
      <w:marRight w:val="0"/>
      <w:marTop w:val="0"/>
      <w:marBottom w:val="0"/>
      <w:divBdr>
        <w:top w:val="none" w:sz="0" w:space="0" w:color="auto"/>
        <w:left w:val="none" w:sz="0" w:space="0" w:color="auto"/>
        <w:bottom w:val="none" w:sz="0" w:space="0" w:color="auto"/>
        <w:right w:val="none" w:sz="0" w:space="0" w:color="auto"/>
      </w:divBdr>
    </w:div>
    <w:div w:id="1861552709">
      <w:bodyDiv w:val="1"/>
      <w:marLeft w:val="0"/>
      <w:marRight w:val="0"/>
      <w:marTop w:val="0"/>
      <w:marBottom w:val="0"/>
      <w:divBdr>
        <w:top w:val="none" w:sz="0" w:space="0" w:color="auto"/>
        <w:left w:val="none" w:sz="0" w:space="0" w:color="auto"/>
        <w:bottom w:val="none" w:sz="0" w:space="0" w:color="auto"/>
        <w:right w:val="none" w:sz="0" w:space="0" w:color="auto"/>
      </w:divBdr>
    </w:div>
    <w:div w:id="1862475645">
      <w:bodyDiv w:val="1"/>
      <w:marLeft w:val="0"/>
      <w:marRight w:val="0"/>
      <w:marTop w:val="0"/>
      <w:marBottom w:val="0"/>
      <w:divBdr>
        <w:top w:val="none" w:sz="0" w:space="0" w:color="auto"/>
        <w:left w:val="none" w:sz="0" w:space="0" w:color="auto"/>
        <w:bottom w:val="none" w:sz="0" w:space="0" w:color="auto"/>
        <w:right w:val="none" w:sz="0" w:space="0" w:color="auto"/>
      </w:divBdr>
    </w:div>
    <w:div w:id="1873417834">
      <w:bodyDiv w:val="1"/>
      <w:marLeft w:val="0"/>
      <w:marRight w:val="0"/>
      <w:marTop w:val="0"/>
      <w:marBottom w:val="0"/>
      <w:divBdr>
        <w:top w:val="none" w:sz="0" w:space="0" w:color="auto"/>
        <w:left w:val="none" w:sz="0" w:space="0" w:color="auto"/>
        <w:bottom w:val="none" w:sz="0" w:space="0" w:color="auto"/>
        <w:right w:val="none" w:sz="0" w:space="0" w:color="auto"/>
      </w:divBdr>
    </w:div>
    <w:div w:id="1878663379">
      <w:bodyDiv w:val="1"/>
      <w:marLeft w:val="0"/>
      <w:marRight w:val="0"/>
      <w:marTop w:val="0"/>
      <w:marBottom w:val="0"/>
      <w:divBdr>
        <w:top w:val="none" w:sz="0" w:space="0" w:color="auto"/>
        <w:left w:val="none" w:sz="0" w:space="0" w:color="auto"/>
        <w:bottom w:val="none" w:sz="0" w:space="0" w:color="auto"/>
        <w:right w:val="none" w:sz="0" w:space="0" w:color="auto"/>
      </w:divBdr>
    </w:div>
    <w:div w:id="1878666247">
      <w:bodyDiv w:val="1"/>
      <w:marLeft w:val="0"/>
      <w:marRight w:val="0"/>
      <w:marTop w:val="0"/>
      <w:marBottom w:val="0"/>
      <w:divBdr>
        <w:top w:val="none" w:sz="0" w:space="0" w:color="auto"/>
        <w:left w:val="none" w:sz="0" w:space="0" w:color="auto"/>
        <w:bottom w:val="none" w:sz="0" w:space="0" w:color="auto"/>
        <w:right w:val="none" w:sz="0" w:space="0" w:color="auto"/>
      </w:divBdr>
    </w:div>
    <w:div w:id="1880972869">
      <w:bodyDiv w:val="1"/>
      <w:marLeft w:val="0"/>
      <w:marRight w:val="0"/>
      <w:marTop w:val="0"/>
      <w:marBottom w:val="0"/>
      <w:divBdr>
        <w:top w:val="none" w:sz="0" w:space="0" w:color="auto"/>
        <w:left w:val="none" w:sz="0" w:space="0" w:color="auto"/>
        <w:bottom w:val="none" w:sz="0" w:space="0" w:color="auto"/>
        <w:right w:val="none" w:sz="0" w:space="0" w:color="auto"/>
      </w:divBdr>
    </w:div>
    <w:div w:id="1885677586">
      <w:bodyDiv w:val="1"/>
      <w:marLeft w:val="0"/>
      <w:marRight w:val="0"/>
      <w:marTop w:val="0"/>
      <w:marBottom w:val="0"/>
      <w:divBdr>
        <w:top w:val="none" w:sz="0" w:space="0" w:color="auto"/>
        <w:left w:val="none" w:sz="0" w:space="0" w:color="auto"/>
        <w:bottom w:val="none" w:sz="0" w:space="0" w:color="auto"/>
        <w:right w:val="none" w:sz="0" w:space="0" w:color="auto"/>
      </w:divBdr>
    </w:div>
    <w:div w:id="1895198087">
      <w:bodyDiv w:val="1"/>
      <w:marLeft w:val="0"/>
      <w:marRight w:val="0"/>
      <w:marTop w:val="0"/>
      <w:marBottom w:val="0"/>
      <w:divBdr>
        <w:top w:val="none" w:sz="0" w:space="0" w:color="auto"/>
        <w:left w:val="none" w:sz="0" w:space="0" w:color="auto"/>
        <w:bottom w:val="none" w:sz="0" w:space="0" w:color="auto"/>
        <w:right w:val="none" w:sz="0" w:space="0" w:color="auto"/>
      </w:divBdr>
    </w:div>
    <w:div w:id="1900358497">
      <w:bodyDiv w:val="1"/>
      <w:marLeft w:val="0"/>
      <w:marRight w:val="0"/>
      <w:marTop w:val="0"/>
      <w:marBottom w:val="0"/>
      <w:divBdr>
        <w:top w:val="none" w:sz="0" w:space="0" w:color="auto"/>
        <w:left w:val="none" w:sz="0" w:space="0" w:color="auto"/>
        <w:bottom w:val="none" w:sz="0" w:space="0" w:color="auto"/>
        <w:right w:val="none" w:sz="0" w:space="0" w:color="auto"/>
      </w:divBdr>
    </w:div>
    <w:div w:id="1902979298">
      <w:bodyDiv w:val="1"/>
      <w:marLeft w:val="0"/>
      <w:marRight w:val="0"/>
      <w:marTop w:val="0"/>
      <w:marBottom w:val="0"/>
      <w:divBdr>
        <w:top w:val="none" w:sz="0" w:space="0" w:color="auto"/>
        <w:left w:val="none" w:sz="0" w:space="0" w:color="auto"/>
        <w:bottom w:val="none" w:sz="0" w:space="0" w:color="auto"/>
        <w:right w:val="none" w:sz="0" w:space="0" w:color="auto"/>
      </w:divBdr>
    </w:div>
    <w:div w:id="1920628330">
      <w:bodyDiv w:val="1"/>
      <w:marLeft w:val="0"/>
      <w:marRight w:val="0"/>
      <w:marTop w:val="0"/>
      <w:marBottom w:val="0"/>
      <w:divBdr>
        <w:top w:val="none" w:sz="0" w:space="0" w:color="auto"/>
        <w:left w:val="none" w:sz="0" w:space="0" w:color="auto"/>
        <w:bottom w:val="none" w:sz="0" w:space="0" w:color="auto"/>
        <w:right w:val="none" w:sz="0" w:space="0" w:color="auto"/>
      </w:divBdr>
    </w:div>
    <w:div w:id="1924484991">
      <w:bodyDiv w:val="1"/>
      <w:marLeft w:val="0"/>
      <w:marRight w:val="0"/>
      <w:marTop w:val="0"/>
      <w:marBottom w:val="0"/>
      <w:divBdr>
        <w:top w:val="none" w:sz="0" w:space="0" w:color="auto"/>
        <w:left w:val="none" w:sz="0" w:space="0" w:color="auto"/>
        <w:bottom w:val="none" w:sz="0" w:space="0" w:color="auto"/>
        <w:right w:val="none" w:sz="0" w:space="0" w:color="auto"/>
      </w:divBdr>
    </w:div>
    <w:div w:id="1938250214">
      <w:bodyDiv w:val="1"/>
      <w:marLeft w:val="0"/>
      <w:marRight w:val="0"/>
      <w:marTop w:val="0"/>
      <w:marBottom w:val="0"/>
      <w:divBdr>
        <w:top w:val="none" w:sz="0" w:space="0" w:color="auto"/>
        <w:left w:val="none" w:sz="0" w:space="0" w:color="auto"/>
        <w:bottom w:val="none" w:sz="0" w:space="0" w:color="auto"/>
        <w:right w:val="none" w:sz="0" w:space="0" w:color="auto"/>
      </w:divBdr>
    </w:div>
    <w:div w:id="1941252743">
      <w:bodyDiv w:val="1"/>
      <w:marLeft w:val="0"/>
      <w:marRight w:val="0"/>
      <w:marTop w:val="0"/>
      <w:marBottom w:val="0"/>
      <w:divBdr>
        <w:top w:val="none" w:sz="0" w:space="0" w:color="auto"/>
        <w:left w:val="none" w:sz="0" w:space="0" w:color="auto"/>
        <w:bottom w:val="none" w:sz="0" w:space="0" w:color="auto"/>
        <w:right w:val="none" w:sz="0" w:space="0" w:color="auto"/>
      </w:divBdr>
    </w:div>
    <w:div w:id="1942948410">
      <w:bodyDiv w:val="1"/>
      <w:marLeft w:val="0"/>
      <w:marRight w:val="0"/>
      <w:marTop w:val="0"/>
      <w:marBottom w:val="0"/>
      <w:divBdr>
        <w:top w:val="none" w:sz="0" w:space="0" w:color="auto"/>
        <w:left w:val="none" w:sz="0" w:space="0" w:color="auto"/>
        <w:bottom w:val="none" w:sz="0" w:space="0" w:color="auto"/>
        <w:right w:val="none" w:sz="0" w:space="0" w:color="auto"/>
      </w:divBdr>
    </w:div>
    <w:div w:id="1948416691">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1955477015">
      <w:bodyDiv w:val="1"/>
      <w:marLeft w:val="0"/>
      <w:marRight w:val="0"/>
      <w:marTop w:val="0"/>
      <w:marBottom w:val="0"/>
      <w:divBdr>
        <w:top w:val="none" w:sz="0" w:space="0" w:color="auto"/>
        <w:left w:val="none" w:sz="0" w:space="0" w:color="auto"/>
        <w:bottom w:val="none" w:sz="0" w:space="0" w:color="auto"/>
        <w:right w:val="none" w:sz="0" w:space="0" w:color="auto"/>
      </w:divBdr>
    </w:div>
    <w:div w:id="1957247481">
      <w:bodyDiv w:val="1"/>
      <w:marLeft w:val="0"/>
      <w:marRight w:val="0"/>
      <w:marTop w:val="0"/>
      <w:marBottom w:val="0"/>
      <w:divBdr>
        <w:top w:val="none" w:sz="0" w:space="0" w:color="auto"/>
        <w:left w:val="none" w:sz="0" w:space="0" w:color="auto"/>
        <w:bottom w:val="none" w:sz="0" w:space="0" w:color="auto"/>
        <w:right w:val="none" w:sz="0" w:space="0" w:color="auto"/>
      </w:divBdr>
    </w:div>
    <w:div w:id="1958871878">
      <w:bodyDiv w:val="1"/>
      <w:marLeft w:val="0"/>
      <w:marRight w:val="0"/>
      <w:marTop w:val="0"/>
      <w:marBottom w:val="0"/>
      <w:divBdr>
        <w:top w:val="none" w:sz="0" w:space="0" w:color="auto"/>
        <w:left w:val="none" w:sz="0" w:space="0" w:color="auto"/>
        <w:bottom w:val="none" w:sz="0" w:space="0" w:color="auto"/>
        <w:right w:val="none" w:sz="0" w:space="0" w:color="auto"/>
      </w:divBdr>
    </w:div>
    <w:div w:id="1964729244">
      <w:bodyDiv w:val="1"/>
      <w:marLeft w:val="0"/>
      <w:marRight w:val="0"/>
      <w:marTop w:val="0"/>
      <w:marBottom w:val="0"/>
      <w:divBdr>
        <w:top w:val="none" w:sz="0" w:space="0" w:color="auto"/>
        <w:left w:val="none" w:sz="0" w:space="0" w:color="auto"/>
        <w:bottom w:val="none" w:sz="0" w:space="0" w:color="auto"/>
        <w:right w:val="none" w:sz="0" w:space="0" w:color="auto"/>
      </w:divBdr>
    </w:div>
    <w:div w:id="1975673923">
      <w:bodyDiv w:val="1"/>
      <w:marLeft w:val="0"/>
      <w:marRight w:val="0"/>
      <w:marTop w:val="0"/>
      <w:marBottom w:val="0"/>
      <w:divBdr>
        <w:top w:val="none" w:sz="0" w:space="0" w:color="auto"/>
        <w:left w:val="none" w:sz="0" w:space="0" w:color="auto"/>
        <w:bottom w:val="none" w:sz="0" w:space="0" w:color="auto"/>
        <w:right w:val="none" w:sz="0" w:space="0" w:color="auto"/>
      </w:divBdr>
    </w:div>
    <w:div w:id="1985037214">
      <w:bodyDiv w:val="1"/>
      <w:marLeft w:val="0"/>
      <w:marRight w:val="0"/>
      <w:marTop w:val="0"/>
      <w:marBottom w:val="0"/>
      <w:divBdr>
        <w:top w:val="none" w:sz="0" w:space="0" w:color="auto"/>
        <w:left w:val="none" w:sz="0" w:space="0" w:color="auto"/>
        <w:bottom w:val="none" w:sz="0" w:space="0" w:color="auto"/>
        <w:right w:val="none" w:sz="0" w:space="0" w:color="auto"/>
      </w:divBdr>
    </w:div>
    <w:div w:id="1985814841">
      <w:bodyDiv w:val="1"/>
      <w:marLeft w:val="0"/>
      <w:marRight w:val="0"/>
      <w:marTop w:val="0"/>
      <w:marBottom w:val="0"/>
      <w:divBdr>
        <w:top w:val="none" w:sz="0" w:space="0" w:color="auto"/>
        <w:left w:val="none" w:sz="0" w:space="0" w:color="auto"/>
        <w:bottom w:val="none" w:sz="0" w:space="0" w:color="auto"/>
        <w:right w:val="none" w:sz="0" w:space="0" w:color="auto"/>
      </w:divBdr>
    </w:div>
    <w:div w:id="2000377349">
      <w:bodyDiv w:val="1"/>
      <w:marLeft w:val="0"/>
      <w:marRight w:val="0"/>
      <w:marTop w:val="0"/>
      <w:marBottom w:val="0"/>
      <w:divBdr>
        <w:top w:val="none" w:sz="0" w:space="0" w:color="auto"/>
        <w:left w:val="none" w:sz="0" w:space="0" w:color="auto"/>
        <w:bottom w:val="none" w:sz="0" w:space="0" w:color="auto"/>
        <w:right w:val="none" w:sz="0" w:space="0" w:color="auto"/>
      </w:divBdr>
    </w:div>
    <w:div w:id="2001808708">
      <w:bodyDiv w:val="1"/>
      <w:marLeft w:val="0"/>
      <w:marRight w:val="0"/>
      <w:marTop w:val="0"/>
      <w:marBottom w:val="0"/>
      <w:divBdr>
        <w:top w:val="none" w:sz="0" w:space="0" w:color="auto"/>
        <w:left w:val="none" w:sz="0" w:space="0" w:color="auto"/>
        <w:bottom w:val="none" w:sz="0" w:space="0" w:color="auto"/>
        <w:right w:val="none" w:sz="0" w:space="0" w:color="auto"/>
      </w:divBdr>
    </w:div>
    <w:div w:id="2006471838">
      <w:bodyDiv w:val="1"/>
      <w:marLeft w:val="0"/>
      <w:marRight w:val="0"/>
      <w:marTop w:val="0"/>
      <w:marBottom w:val="0"/>
      <w:divBdr>
        <w:top w:val="none" w:sz="0" w:space="0" w:color="auto"/>
        <w:left w:val="none" w:sz="0" w:space="0" w:color="auto"/>
        <w:bottom w:val="none" w:sz="0" w:space="0" w:color="auto"/>
        <w:right w:val="none" w:sz="0" w:space="0" w:color="auto"/>
      </w:divBdr>
    </w:div>
    <w:div w:id="2015494502">
      <w:bodyDiv w:val="1"/>
      <w:marLeft w:val="0"/>
      <w:marRight w:val="0"/>
      <w:marTop w:val="0"/>
      <w:marBottom w:val="0"/>
      <w:divBdr>
        <w:top w:val="none" w:sz="0" w:space="0" w:color="auto"/>
        <w:left w:val="none" w:sz="0" w:space="0" w:color="auto"/>
        <w:bottom w:val="none" w:sz="0" w:space="0" w:color="auto"/>
        <w:right w:val="none" w:sz="0" w:space="0" w:color="auto"/>
      </w:divBdr>
    </w:div>
    <w:div w:id="2016958788">
      <w:bodyDiv w:val="1"/>
      <w:marLeft w:val="0"/>
      <w:marRight w:val="0"/>
      <w:marTop w:val="0"/>
      <w:marBottom w:val="0"/>
      <w:divBdr>
        <w:top w:val="none" w:sz="0" w:space="0" w:color="auto"/>
        <w:left w:val="none" w:sz="0" w:space="0" w:color="auto"/>
        <w:bottom w:val="none" w:sz="0" w:space="0" w:color="auto"/>
        <w:right w:val="none" w:sz="0" w:space="0" w:color="auto"/>
      </w:divBdr>
    </w:div>
    <w:div w:id="2021226931">
      <w:bodyDiv w:val="1"/>
      <w:marLeft w:val="0"/>
      <w:marRight w:val="0"/>
      <w:marTop w:val="0"/>
      <w:marBottom w:val="0"/>
      <w:divBdr>
        <w:top w:val="none" w:sz="0" w:space="0" w:color="auto"/>
        <w:left w:val="none" w:sz="0" w:space="0" w:color="auto"/>
        <w:bottom w:val="none" w:sz="0" w:space="0" w:color="auto"/>
        <w:right w:val="none" w:sz="0" w:space="0" w:color="auto"/>
      </w:divBdr>
    </w:div>
    <w:div w:id="2026321204">
      <w:bodyDiv w:val="1"/>
      <w:marLeft w:val="0"/>
      <w:marRight w:val="0"/>
      <w:marTop w:val="0"/>
      <w:marBottom w:val="0"/>
      <w:divBdr>
        <w:top w:val="none" w:sz="0" w:space="0" w:color="auto"/>
        <w:left w:val="none" w:sz="0" w:space="0" w:color="auto"/>
        <w:bottom w:val="none" w:sz="0" w:space="0" w:color="auto"/>
        <w:right w:val="none" w:sz="0" w:space="0" w:color="auto"/>
      </w:divBdr>
    </w:div>
    <w:div w:id="2036694384">
      <w:bodyDiv w:val="1"/>
      <w:marLeft w:val="0"/>
      <w:marRight w:val="0"/>
      <w:marTop w:val="0"/>
      <w:marBottom w:val="0"/>
      <w:divBdr>
        <w:top w:val="none" w:sz="0" w:space="0" w:color="auto"/>
        <w:left w:val="none" w:sz="0" w:space="0" w:color="auto"/>
        <w:bottom w:val="none" w:sz="0" w:space="0" w:color="auto"/>
        <w:right w:val="none" w:sz="0" w:space="0" w:color="auto"/>
      </w:divBdr>
    </w:div>
    <w:div w:id="2037152106">
      <w:bodyDiv w:val="1"/>
      <w:marLeft w:val="0"/>
      <w:marRight w:val="0"/>
      <w:marTop w:val="0"/>
      <w:marBottom w:val="0"/>
      <w:divBdr>
        <w:top w:val="none" w:sz="0" w:space="0" w:color="auto"/>
        <w:left w:val="none" w:sz="0" w:space="0" w:color="auto"/>
        <w:bottom w:val="none" w:sz="0" w:space="0" w:color="auto"/>
        <w:right w:val="none" w:sz="0" w:space="0" w:color="auto"/>
      </w:divBdr>
    </w:div>
    <w:div w:id="2042824087">
      <w:bodyDiv w:val="1"/>
      <w:marLeft w:val="0"/>
      <w:marRight w:val="0"/>
      <w:marTop w:val="0"/>
      <w:marBottom w:val="0"/>
      <w:divBdr>
        <w:top w:val="none" w:sz="0" w:space="0" w:color="auto"/>
        <w:left w:val="none" w:sz="0" w:space="0" w:color="auto"/>
        <w:bottom w:val="none" w:sz="0" w:space="0" w:color="auto"/>
        <w:right w:val="none" w:sz="0" w:space="0" w:color="auto"/>
      </w:divBdr>
    </w:div>
    <w:div w:id="2051955768">
      <w:bodyDiv w:val="1"/>
      <w:marLeft w:val="0"/>
      <w:marRight w:val="0"/>
      <w:marTop w:val="0"/>
      <w:marBottom w:val="0"/>
      <w:divBdr>
        <w:top w:val="none" w:sz="0" w:space="0" w:color="auto"/>
        <w:left w:val="none" w:sz="0" w:space="0" w:color="auto"/>
        <w:bottom w:val="none" w:sz="0" w:space="0" w:color="auto"/>
        <w:right w:val="none" w:sz="0" w:space="0" w:color="auto"/>
      </w:divBdr>
    </w:div>
    <w:div w:id="2055038605">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056003959">
      <w:bodyDiv w:val="1"/>
      <w:marLeft w:val="0"/>
      <w:marRight w:val="0"/>
      <w:marTop w:val="0"/>
      <w:marBottom w:val="0"/>
      <w:divBdr>
        <w:top w:val="none" w:sz="0" w:space="0" w:color="auto"/>
        <w:left w:val="none" w:sz="0" w:space="0" w:color="auto"/>
        <w:bottom w:val="none" w:sz="0" w:space="0" w:color="auto"/>
        <w:right w:val="none" w:sz="0" w:space="0" w:color="auto"/>
      </w:divBdr>
    </w:div>
    <w:div w:id="2070374485">
      <w:bodyDiv w:val="1"/>
      <w:marLeft w:val="0"/>
      <w:marRight w:val="0"/>
      <w:marTop w:val="0"/>
      <w:marBottom w:val="0"/>
      <w:divBdr>
        <w:top w:val="none" w:sz="0" w:space="0" w:color="auto"/>
        <w:left w:val="none" w:sz="0" w:space="0" w:color="auto"/>
        <w:bottom w:val="none" w:sz="0" w:space="0" w:color="auto"/>
        <w:right w:val="none" w:sz="0" w:space="0" w:color="auto"/>
      </w:divBdr>
    </w:div>
    <w:div w:id="2074891838">
      <w:bodyDiv w:val="1"/>
      <w:marLeft w:val="0"/>
      <w:marRight w:val="0"/>
      <w:marTop w:val="0"/>
      <w:marBottom w:val="0"/>
      <w:divBdr>
        <w:top w:val="none" w:sz="0" w:space="0" w:color="auto"/>
        <w:left w:val="none" w:sz="0" w:space="0" w:color="auto"/>
        <w:bottom w:val="none" w:sz="0" w:space="0" w:color="auto"/>
        <w:right w:val="none" w:sz="0" w:space="0" w:color="auto"/>
      </w:divBdr>
    </w:div>
    <w:div w:id="2085253190">
      <w:bodyDiv w:val="1"/>
      <w:marLeft w:val="0"/>
      <w:marRight w:val="0"/>
      <w:marTop w:val="0"/>
      <w:marBottom w:val="0"/>
      <w:divBdr>
        <w:top w:val="none" w:sz="0" w:space="0" w:color="auto"/>
        <w:left w:val="none" w:sz="0" w:space="0" w:color="auto"/>
        <w:bottom w:val="none" w:sz="0" w:space="0" w:color="auto"/>
        <w:right w:val="none" w:sz="0" w:space="0" w:color="auto"/>
      </w:divBdr>
    </w:div>
    <w:div w:id="2093575577">
      <w:bodyDiv w:val="1"/>
      <w:marLeft w:val="0"/>
      <w:marRight w:val="0"/>
      <w:marTop w:val="0"/>
      <w:marBottom w:val="0"/>
      <w:divBdr>
        <w:top w:val="none" w:sz="0" w:space="0" w:color="auto"/>
        <w:left w:val="none" w:sz="0" w:space="0" w:color="auto"/>
        <w:bottom w:val="none" w:sz="0" w:space="0" w:color="auto"/>
        <w:right w:val="none" w:sz="0" w:space="0" w:color="auto"/>
      </w:divBdr>
    </w:div>
    <w:div w:id="2099792947">
      <w:bodyDiv w:val="1"/>
      <w:marLeft w:val="0"/>
      <w:marRight w:val="0"/>
      <w:marTop w:val="0"/>
      <w:marBottom w:val="0"/>
      <w:divBdr>
        <w:top w:val="none" w:sz="0" w:space="0" w:color="auto"/>
        <w:left w:val="none" w:sz="0" w:space="0" w:color="auto"/>
        <w:bottom w:val="none" w:sz="0" w:space="0" w:color="auto"/>
        <w:right w:val="none" w:sz="0" w:space="0" w:color="auto"/>
      </w:divBdr>
    </w:div>
    <w:div w:id="2105030415">
      <w:bodyDiv w:val="1"/>
      <w:marLeft w:val="0"/>
      <w:marRight w:val="0"/>
      <w:marTop w:val="0"/>
      <w:marBottom w:val="0"/>
      <w:divBdr>
        <w:top w:val="none" w:sz="0" w:space="0" w:color="auto"/>
        <w:left w:val="none" w:sz="0" w:space="0" w:color="auto"/>
        <w:bottom w:val="none" w:sz="0" w:space="0" w:color="auto"/>
        <w:right w:val="none" w:sz="0" w:space="0" w:color="auto"/>
      </w:divBdr>
    </w:div>
    <w:div w:id="2108504037">
      <w:bodyDiv w:val="1"/>
      <w:marLeft w:val="0"/>
      <w:marRight w:val="0"/>
      <w:marTop w:val="0"/>
      <w:marBottom w:val="0"/>
      <w:divBdr>
        <w:top w:val="none" w:sz="0" w:space="0" w:color="auto"/>
        <w:left w:val="none" w:sz="0" w:space="0" w:color="auto"/>
        <w:bottom w:val="none" w:sz="0" w:space="0" w:color="auto"/>
        <w:right w:val="none" w:sz="0" w:space="0" w:color="auto"/>
      </w:divBdr>
    </w:div>
    <w:div w:id="2109735427">
      <w:bodyDiv w:val="1"/>
      <w:marLeft w:val="0"/>
      <w:marRight w:val="0"/>
      <w:marTop w:val="0"/>
      <w:marBottom w:val="0"/>
      <w:divBdr>
        <w:top w:val="none" w:sz="0" w:space="0" w:color="auto"/>
        <w:left w:val="none" w:sz="0" w:space="0" w:color="auto"/>
        <w:bottom w:val="none" w:sz="0" w:space="0" w:color="auto"/>
        <w:right w:val="none" w:sz="0" w:space="0" w:color="auto"/>
      </w:divBdr>
    </w:div>
    <w:div w:id="2113740236">
      <w:bodyDiv w:val="1"/>
      <w:marLeft w:val="0"/>
      <w:marRight w:val="0"/>
      <w:marTop w:val="0"/>
      <w:marBottom w:val="0"/>
      <w:divBdr>
        <w:top w:val="none" w:sz="0" w:space="0" w:color="auto"/>
        <w:left w:val="none" w:sz="0" w:space="0" w:color="auto"/>
        <w:bottom w:val="none" w:sz="0" w:space="0" w:color="auto"/>
        <w:right w:val="none" w:sz="0" w:space="0" w:color="auto"/>
      </w:divBdr>
    </w:div>
    <w:div w:id="2113933329">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 w:id="2127040359">
      <w:bodyDiv w:val="1"/>
      <w:marLeft w:val="0"/>
      <w:marRight w:val="0"/>
      <w:marTop w:val="0"/>
      <w:marBottom w:val="0"/>
      <w:divBdr>
        <w:top w:val="none" w:sz="0" w:space="0" w:color="auto"/>
        <w:left w:val="none" w:sz="0" w:space="0" w:color="auto"/>
        <w:bottom w:val="none" w:sz="0" w:space="0" w:color="auto"/>
        <w:right w:val="none" w:sz="0" w:space="0" w:color="auto"/>
      </w:divBdr>
    </w:div>
    <w:div w:id="2130658199">
      <w:bodyDiv w:val="1"/>
      <w:marLeft w:val="0"/>
      <w:marRight w:val="0"/>
      <w:marTop w:val="0"/>
      <w:marBottom w:val="0"/>
      <w:divBdr>
        <w:top w:val="none" w:sz="0" w:space="0" w:color="auto"/>
        <w:left w:val="none" w:sz="0" w:space="0" w:color="auto"/>
        <w:bottom w:val="none" w:sz="0" w:space="0" w:color="auto"/>
        <w:right w:val="none" w:sz="0" w:space="0" w:color="auto"/>
      </w:divBdr>
    </w:div>
    <w:div w:id="2133009594">
      <w:bodyDiv w:val="1"/>
      <w:marLeft w:val="0"/>
      <w:marRight w:val="0"/>
      <w:marTop w:val="0"/>
      <w:marBottom w:val="0"/>
      <w:divBdr>
        <w:top w:val="none" w:sz="0" w:space="0" w:color="auto"/>
        <w:left w:val="none" w:sz="0" w:space="0" w:color="auto"/>
        <w:bottom w:val="none" w:sz="0" w:space="0" w:color="auto"/>
        <w:right w:val="none" w:sz="0" w:space="0" w:color="auto"/>
      </w:divBdr>
    </w:div>
    <w:div w:id="2134590908">
      <w:bodyDiv w:val="1"/>
      <w:marLeft w:val="0"/>
      <w:marRight w:val="0"/>
      <w:marTop w:val="0"/>
      <w:marBottom w:val="0"/>
      <w:divBdr>
        <w:top w:val="none" w:sz="0" w:space="0" w:color="auto"/>
        <w:left w:val="none" w:sz="0" w:space="0" w:color="auto"/>
        <w:bottom w:val="none" w:sz="0" w:space="0" w:color="auto"/>
        <w:right w:val="none" w:sz="0" w:space="0" w:color="auto"/>
      </w:divBdr>
    </w:div>
    <w:div w:id="21391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7A8E94-0094-4EE9-A659-A61D2A743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Pages>
  <Words>37066</Words>
  <Characters>203867</Characters>
  <Application>Microsoft Office Word</Application>
  <DocSecurity>0</DocSecurity>
  <Lines>1698</Lines>
  <Paragraphs>480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Leyla Montalvan Tueme</dc:creator>
  <cp:lastModifiedBy>Enrique Ramirez Aguero</cp:lastModifiedBy>
  <cp:revision>14</cp:revision>
  <cp:lastPrinted>2022-12-05T17:16:00Z</cp:lastPrinted>
  <dcterms:created xsi:type="dcterms:W3CDTF">2024-07-31T19:10:00Z</dcterms:created>
  <dcterms:modified xsi:type="dcterms:W3CDTF">2024-12-13T23:33:00Z</dcterms:modified>
</cp:coreProperties>
</file>