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8441B" w14:textId="77777777" w:rsidR="0084192D" w:rsidRPr="005D17D4" w:rsidRDefault="001B7406" w:rsidP="00C117C7">
      <w:pPr>
        <w:spacing w:after="0" w:line="240" w:lineRule="auto"/>
        <w:ind w:left="-57" w:right="-113"/>
        <w:jc w:val="center"/>
        <w:rPr>
          <w:rStyle w:val="Textoennegrita"/>
        </w:rPr>
      </w:pPr>
      <w:r>
        <w:rPr>
          <w:rStyle w:val="Textoennegrita"/>
        </w:rPr>
        <w:t xml:space="preserve"> </w:t>
      </w:r>
    </w:p>
    <w:p w14:paraId="03F9AE2F" w14:textId="77777777" w:rsidR="002D7FDC" w:rsidRDefault="002D7FDC" w:rsidP="008A0D5A">
      <w:pPr>
        <w:pStyle w:val="Ttulo9"/>
        <w:ind w:right="-232"/>
        <w:jc w:val="center"/>
        <w:rPr>
          <w:rFonts w:ascii="Arial Black" w:hAnsi="Arial Black"/>
          <w:sz w:val="28"/>
          <w:szCs w:val="28"/>
        </w:rPr>
      </w:pPr>
    </w:p>
    <w:p w14:paraId="1C9BE39E" w14:textId="77777777" w:rsidR="002D7FDC" w:rsidRDefault="002D7FDC" w:rsidP="008A0D5A">
      <w:pPr>
        <w:pStyle w:val="Ttulo9"/>
        <w:ind w:right="-232"/>
        <w:jc w:val="center"/>
        <w:rPr>
          <w:rFonts w:ascii="Arial Black" w:hAnsi="Arial Black"/>
          <w:sz w:val="28"/>
          <w:szCs w:val="28"/>
        </w:rPr>
      </w:pPr>
    </w:p>
    <w:p w14:paraId="2377F420" w14:textId="77777777" w:rsidR="002D7FDC" w:rsidRDefault="002D7FDC" w:rsidP="008A0D5A">
      <w:pPr>
        <w:pStyle w:val="Ttulo9"/>
        <w:ind w:right="-232"/>
        <w:jc w:val="center"/>
        <w:rPr>
          <w:rFonts w:ascii="Arial Black" w:hAnsi="Arial Black"/>
          <w:sz w:val="28"/>
          <w:szCs w:val="28"/>
        </w:rPr>
      </w:pPr>
    </w:p>
    <w:p w14:paraId="4BDD2D4A" w14:textId="77777777" w:rsidR="002D7FDC" w:rsidRDefault="002D7FDC" w:rsidP="008A0D5A">
      <w:pPr>
        <w:pStyle w:val="Ttulo9"/>
        <w:ind w:right="-232"/>
        <w:jc w:val="center"/>
        <w:rPr>
          <w:rFonts w:ascii="Arial Black" w:hAnsi="Arial Black"/>
          <w:sz w:val="28"/>
          <w:szCs w:val="28"/>
        </w:rPr>
      </w:pPr>
    </w:p>
    <w:p w14:paraId="7F1F5C86" w14:textId="77777777" w:rsidR="008A0D5A" w:rsidRDefault="008A0D5A" w:rsidP="008A0D5A">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Pr>
          <w:rFonts w:ascii="Arial Black" w:hAnsi="Arial Black"/>
          <w:sz w:val="28"/>
          <w:szCs w:val="28"/>
        </w:rPr>
        <w:t>TRATADOS</w:t>
      </w:r>
      <w:r w:rsidRPr="00C96B24">
        <w:rPr>
          <w:rFonts w:ascii="Arial Black" w:hAnsi="Arial Black"/>
          <w:sz w:val="28"/>
          <w:szCs w:val="28"/>
        </w:rPr>
        <w:t xml:space="preserve"> PRESENCIAL</w:t>
      </w:r>
    </w:p>
    <w:p w14:paraId="712D8F6A" w14:textId="77777777" w:rsidR="008A0D5A" w:rsidRDefault="008A0D5A" w:rsidP="008A0D5A"/>
    <w:p w14:paraId="7BE3D6C1" w14:textId="77777777" w:rsidR="008A0D5A" w:rsidRPr="00CB2A4E" w:rsidRDefault="008A0D5A" w:rsidP="008A0D5A">
      <w:pPr>
        <w:rPr>
          <w:color w:val="00B0F0"/>
        </w:rPr>
      </w:pPr>
    </w:p>
    <w:p w14:paraId="6EB2B70D" w14:textId="78C22136" w:rsidR="008A0D5A" w:rsidRPr="00CB2A4E" w:rsidRDefault="007E76B6" w:rsidP="008A0D5A">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LP-919044992-I42-2024</w:t>
      </w:r>
    </w:p>
    <w:p w14:paraId="59256130" w14:textId="77777777" w:rsidR="008A0D5A" w:rsidRPr="00CB2A4E" w:rsidRDefault="008A0D5A" w:rsidP="008A0D5A">
      <w:pPr>
        <w:jc w:val="center"/>
        <w:rPr>
          <w:b/>
          <w:color w:val="00B0F0"/>
          <w:sz w:val="28"/>
          <w:szCs w:val="28"/>
        </w:rPr>
      </w:pPr>
    </w:p>
    <w:p w14:paraId="0A0E44D5" w14:textId="77777777" w:rsidR="008A0D5A" w:rsidRPr="00CB2A4E" w:rsidRDefault="008A0D5A" w:rsidP="008A0D5A">
      <w:pPr>
        <w:tabs>
          <w:tab w:val="left" w:pos="7965"/>
        </w:tabs>
        <w:rPr>
          <w:b/>
          <w:color w:val="00B0F0"/>
          <w:sz w:val="28"/>
          <w:szCs w:val="28"/>
        </w:rPr>
      </w:pPr>
      <w:r w:rsidRPr="00CB2A4E">
        <w:rPr>
          <w:b/>
          <w:color w:val="00B0F0"/>
          <w:sz w:val="28"/>
          <w:szCs w:val="28"/>
        </w:rPr>
        <w:tab/>
      </w:r>
    </w:p>
    <w:p w14:paraId="6073636A" w14:textId="77777777" w:rsidR="008A0D5A" w:rsidRPr="00CB2A4E" w:rsidRDefault="008A0D5A" w:rsidP="008A0D5A">
      <w:pPr>
        <w:jc w:val="center"/>
        <w:rPr>
          <w:rFonts w:ascii="Arial Black" w:hAnsi="Arial Black"/>
          <w:color w:val="00B0F0"/>
          <w:sz w:val="36"/>
          <w:szCs w:val="28"/>
        </w:rPr>
      </w:pPr>
      <w:r w:rsidRPr="00CB2A4E">
        <w:rPr>
          <w:rFonts w:ascii="Arial Black" w:hAnsi="Arial Black"/>
          <w:b/>
          <w:color w:val="00B0F0"/>
          <w:sz w:val="36"/>
          <w:szCs w:val="28"/>
        </w:rPr>
        <w:t>“</w:t>
      </w:r>
      <w:r w:rsidRPr="00571111">
        <w:rPr>
          <w:rFonts w:ascii="Arial Black" w:hAnsi="Arial Black"/>
          <w:b/>
          <w:color w:val="00B0F0"/>
          <w:sz w:val="36"/>
          <w:szCs w:val="28"/>
        </w:rPr>
        <w:t>SUMINISTRO DE OSTEOSINTESIS, ENDOPRÓTESIS Y ARTROSCOPÍA”</w:t>
      </w:r>
    </w:p>
    <w:p w14:paraId="45B9B0A6" w14:textId="77777777" w:rsidR="008A0D5A" w:rsidRDefault="008A0D5A" w:rsidP="008A0D5A">
      <w:pPr>
        <w:jc w:val="center"/>
        <w:rPr>
          <w:b/>
          <w:sz w:val="36"/>
        </w:rPr>
      </w:pPr>
    </w:p>
    <w:p w14:paraId="7FBAB3A8" w14:textId="77777777" w:rsidR="008A0D5A" w:rsidRPr="00037DE1" w:rsidRDefault="008A0D5A" w:rsidP="008A0D5A">
      <w:pPr>
        <w:jc w:val="center"/>
        <w:rPr>
          <w:b/>
          <w:sz w:val="36"/>
        </w:rPr>
      </w:pPr>
    </w:p>
    <w:p w14:paraId="388B2EB1" w14:textId="77777777" w:rsidR="008A0D5A" w:rsidRPr="0061030C" w:rsidRDefault="008A0D5A" w:rsidP="008A0D5A">
      <w:pPr>
        <w:jc w:val="center"/>
        <w:rPr>
          <w:b/>
          <w:sz w:val="96"/>
          <w:szCs w:val="60"/>
        </w:rPr>
      </w:pPr>
      <w:r w:rsidRPr="0061030C">
        <w:rPr>
          <w:b/>
          <w:sz w:val="96"/>
          <w:szCs w:val="60"/>
        </w:rPr>
        <w:t>BASES</w:t>
      </w:r>
    </w:p>
    <w:p w14:paraId="4E8AFD1D" w14:textId="77777777" w:rsidR="008A0D5A" w:rsidRPr="00037DE1" w:rsidRDefault="008A0D5A" w:rsidP="008A0D5A">
      <w:pPr>
        <w:jc w:val="both"/>
        <w:rPr>
          <w:b/>
        </w:rPr>
      </w:pPr>
    </w:p>
    <w:p w14:paraId="451D1FF2" w14:textId="77777777" w:rsidR="008A0D5A" w:rsidRPr="00037DE1" w:rsidRDefault="008A0D5A" w:rsidP="008A0D5A">
      <w:pPr>
        <w:jc w:val="both"/>
      </w:pPr>
    </w:p>
    <w:p w14:paraId="095F5BA9" w14:textId="36DCE936" w:rsidR="008A0D5A" w:rsidRPr="0061030C" w:rsidRDefault="008A0D5A" w:rsidP="008A0D5A">
      <w:pPr>
        <w:jc w:val="center"/>
        <w:rPr>
          <w:b/>
          <w:sz w:val="32"/>
        </w:rPr>
      </w:pPr>
      <w:r w:rsidRPr="0061030C">
        <w:rPr>
          <w:b/>
          <w:sz w:val="32"/>
        </w:rPr>
        <w:t xml:space="preserve">EJERCICIO </w:t>
      </w:r>
      <w:r w:rsidRPr="00342B20">
        <w:rPr>
          <w:b/>
          <w:sz w:val="32"/>
        </w:rPr>
        <w:t>FISCAL 20</w:t>
      </w:r>
      <w:r w:rsidR="007323A2" w:rsidRPr="00342B20">
        <w:rPr>
          <w:b/>
          <w:sz w:val="32"/>
        </w:rPr>
        <w:t>2</w:t>
      </w:r>
      <w:r w:rsidR="004B3F10">
        <w:rPr>
          <w:b/>
          <w:sz w:val="32"/>
        </w:rPr>
        <w:t>5</w:t>
      </w:r>
    </w:p>
    <w:p w14:paraId="2A4C2695" w14:textId="77777777" w:rsidR="008A0D5A" w:rsidRPr="00037DE1" w:rsidRDefault="008A0D5A" w:rsidP="008A0D5A">
      <w:pPr>
        <w:jc w:val="both"/>
      </w:pPr>
    </w:p>
    <w:p w14:paraId="4670E0D8" w14:textId="77777777" w:rsidR="008A0D5A" w:rsidRPr="00037DE1" w:rsidRDefault="008A0D5A" w:rsidP="008A0D5A">
      <w:pPr>
        <w:jc w:val="both"/>
      </w:pPr>
    </w:p>
    <w:p w14:paraId="736E9994" w14:textId="77777777" w:rsidR="008A0D5A" w:rsidRPr="00037DE1" w:rsidRDefault="008A0D5A" w:rsidP="008A0D5A">
      <w:pPr>
        <w:jc w:val="both"/>
      </w:pPr>
    </w:p>
    <w:p w14:paraId="7506BE2B" w14:textId="77777777" w:rsidR="008A0D5A" w:rsidRDefault="008A0D5A" w:rsidP="008A0D5A">
      <w:pPr>
        <w:jc w:val="both"/>
      </w:pPr>
    </w:p>
    <w:p w14:paraId="1EBA7E1F" w14:textId="77777777" w:rsidR="008A0D5A" w:rsidRPr="00037DE1" w:rsidRDefault="008A0D5A" w:rsidP="0001692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b/>
        </w:rPr>
      </w:pPr>
      <w:r w:rsidRPr="00037DE1">
        <w:rPr>
          <w:b/>
        </w:rPr>
        <w:t>INTRODUCCIÓN</w:t>
      </w:r>
    </w:p>
    <w:p w14:paraId="73852088" w14:textId="77777777" w:rsidR="008A0D5A" w:rsidRPr="00037DE1" w:rsidRDefault="008A0D5A" w:rsidP="008A0D5A">
      <w:pPr>
        <w:jc w:val="both"/>
        <w:rPr>
          <w:b/>
        </w:rPr>
      </w:pPr>
    </w:p>
    <w:p w14:paraId="553E073A" w14:textId="48EAF978" w:rsidR="008A0D5A" w:rsidRPr="000E5269" w:rsidRDefault="008A0D5A" w:rsidP="007323A2">
      <w:pPr>
        <w:spacing w:after="0" w:line="240" w:lineRule="auto"/>
        <w:jc w:val="both"/>
        <w:rPr>
          <w:sz w:val="20"/>
          <w:szCs w:val="20"/>
        </w:rPr>
      </w:pPr>
      <w:r w:rsidRPr="000E5269">
        <w:rPr>
          <w:sz w:val="20"/>
          <w:szCs w:val="20"/>
        </w:rPr>
        <w:t>Las presentes bases señalan el procedimiento de la LICITACIÓN PÚBLICA INTERNACIONAL BAJO LA COBERTURA DE TRATADOS PRESENCIAL</w:t>
      </w:r>
      <w:r w:rsidRPr="000E5269">
        <w:rPr>
          <w:rFonts w:cs="Arial"/>
          <w:sz w:val="20"/>
          <w:szCs w:val="20"/>
        </w:rPr>
        <w:t xml:space="preserve"> No</w:t>
      </w:r>
      <w:r w:rsidRPr="00F359F8">
        <w:rPr>
          <w:rFonts w:cs="Arial"/>
          <w:sz w:val="20"/>
          <w:szCs w:val="20"/>
        </w:rPr>
        <w:t xml:space="preserve">. </w:t>
      </w:r>
      <w:r w:rsidR="007E76B6">
        <w:rPr>
          <w:rFonts w:cs="Arial"/>
          <w:sz w:val="20"/>
          <w:szCs w:val="20"/>
        </w:rPr>
        <w:t>LP-919044992-I42-2024</w:t>
      </w:r>
      <w:r w:rsidRPr="00F359F8">
        <w:rPr>
          <w:sz w:val="20"/>
          <w:szCs w:val="20"/>
        </w:rPr>
        <w:t>; así</w:t>
      </w:r>
      <w:r w:rsidRPr="000E5269">
        <w:rPr>
          <w:sz w:val="20"/>
          <w:szCs w:val="20"/>
        </w:rPr>
        <w:t xml:space="preserve"> mismo describe el suministro de “</w:t>
      </w:r>
      <w:r w:rsidRPr="000E5269">
        <w:rPr>
          <w:b/>
          <w:sz w:val="20"/>
          <w:szCs w:val="20"/>
        </w:rPr>
        <w:t>OSTEOSÍNTESIS, ENDOPRÓTESIS Y ARTROSCOPÍA</w:t>
      </w:r>
      <w:r w:rsidRPr="000E5269">
        <w:rPr>
          <w:sz w:val="20"/>
          <w:szCs w:val="20"/>
        </w:rPr>
        <w:t>” que Servicios de Salud de Nuevo León, Organismo Público Descentralizado, requiere para cubrir las necesidades de diversas unidades, el procedimiento del concurso, las condiciones generales de contratación, la forma en que se llevará a cabo el procedimiento de entrega de la documentación requerida.</w:t>
      </w:r>
    </w:p>
    <w:p w14:paraId="47A825CB" w14:textId="77777777" w:rsidR="008A0D5A" w:rsidRPr="000E5269" w:rsidRDefault="008A0D5A" w:rsidP="007323A2">
      <w:pPr>
        <w:spacing w:after="0" w:line="240" w:lineRule="auto"/>
        <w:jc w:val="both"/>
        <w:rPr>
          <w:sz w:val="20"/>
          <w:szCs w:val="20"/>
        </w:rPr>
      </w:pPr>
    </w:p>
    <w:p w14:paraId="18BEC1E7" w14:textId="77777777" w:rsidR="008A0D5A" w:rsidRPr="000E5269" w:rsidRDefault="008A0D5A" w:rsidP="007323A2">
      <w:pPr>
        <w:spacing w:after="0" w:line="240" w:lineRule="auto"/>
        <w:jc w:val="both"/>
        <w:rPr>
          <w:sz w:val="20"/>
          <w:szCs w:val="20"/>
        </w:rPr>
      </w:pPr>
      <w:r w:rsidRPr="000E5269">
        <w:rPr>
          <w:sz w:val="20"/>
          <w:szCs w:val="20"/>
        </w:rPr>
        <w:t xml:space="preserve">Para los efectos de estas bases a Servicios de Salud de Nuevo León, Organismo Público Descentralizado, en lo sucesivo se le denominará </w:t>
      </w:r>
      <w:r w:rsidRPr="000E5269">
        <w:rPr>
          <w:b/>
          <w:sz w:val="20"/>
          <w:szCs w:val="20"/>
        </w:rPr>
        <w:t>la Convocante</w:t>
      </w:r>
      <w:r w:rsidRPr="000E5269">
        <w:rPr>
          <w:sz w:val="20"/>
          <w:szCs w:val="20"/>
        </w:rPr>
        <w:t>.</w:t>
      </w:r>
    </w:p>
    <w:p w14:paraId="692176A2" w14:textId="77777777" w:rsidR="008A0D5A" w:rsidRPr="0078059E" w:rsidRDefault="008A0D5A" w:rsidP="008A0D5A">
      <w:pPr>
        <w:jc w:val="center"/>
        <w:rPr>
          <w:b/>
        </w:rPr>
      </w:pPr>
    </w:p>
    <w:p w14:paraId="43D11C23" w14:textId="77777777" w:rsidR="008A0D5A" w:rsidRPr="0078059E" w:rsidRDefault="008A0D5A" w:rsidP="0001692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b/>
        </w:rPr>
      </w:pPr>
      <w:r w:rsidRPr="0078059E">
        <w:rPr>
          <w:b/>
        </w:rPr>
        <w:t>PRESENTACIÓN</w:t>
      </w:r>
    </w:p>
    <w:p w14:paraId="48314B26" w14:textId="77777777" w:rsidR="008A0D5A" w:rsidRPr="0078059E" w:rsidRDefault="008A0D5A" w:rsidP="008A0D5A">
      <w:pPr>
        <w:jc w:val="both"/>
        <w:rPr>
          <w:b/>
        </w:rPr>
      </w:pPr>
    </w:p>
    <w:p w14:paraId="76A5256F" w14:textId="0A24974B" w:rsidR="009C60A1" w:rsidRPr="009C60A1" w:rsidRDefault="009C60A1" w:rsidP="009C60A1">
      <w:pPr>
        <w:spacing w:after="0" w:line="240" w:lineRule="auto"/>
        <w:jc w:val="both"/>
        <w:rPr>
          <w:b/>
          <w:bCs/>
          <w:sz w:val="20"/>
          <w:szCs w:val="20"/>
        </w:rPr>
      </w:pPr>
      <w:r w:rsidRPr="009C60A1">
        <w:rPr>
          <w:rFonts w:ascii="Calibri" w:hAnsi="Calibri" w:cs="Calibri"/>
          <w:color w:val="000000"/>
          <w:sz w:val="20"/>
          <w:szCs w:val="20"/>
        </w:rPr>
        <w:t>El Gobierno del Estado de Nuevo León, a través de los Servicios de Salud de Nuevo León, Organismo Público Descentralizado, en cumplimiento con lo establecido en los Artículos 1 fracción VI, 5, 25 fracción I, 27 tercer párrafo, 29 fracción II y </w:t>
      </w:r>
      <w:r w:rsidRPr="009C60A1">
        <w:rPr>
          <w:rFonts w:ascii="Calibri" w:hAnsi="Calibri" w:cs="Calibri"/>
          <w:i/>
          <w:iCs/>
          <w:color w:val="000000"/>
          <w:sz w:val="20"/>
          <w:szCs w:val="20"/>
        </w:rPr>
        <w:t>31</w:t>
      </w:r>
      <w:r w:rsidRPr="009C60A1">
        <w:rPr>
          <w:rFonts w:ascii="Calibri" w:hAnsi="Calibri" w:cs="Calibri"/>
          <w:color w:val="000000"/>
          <w:sz w:val="20"/>
          <w:szCs w:val="20"/>
        </w:rPr>
        <w:t> y demás relativos de la Ley de Adquisiciones, Arrendamientos y Contratación de Servicios del Estado de Nuevo León, </w:t>
      </w:r>
      <w:r w:rsidRPr="009C60A1">
        <w:rPr>
          <w:rFonts w:ascii="Calibri" w:hAnsi="Calibri" w:cs="Calibri"/>
          <w:i/>
          <w:iCs/>
          <w:color w:val="000000"/>
          <w:sz w:val="20"/>
          <w:szCs w:val="20"/>
        </w:rPr>
        <w:t>Artículo 59 </w:t>
      </w:r>
      <w:r w:rsidRPr="009C60A1">
        <w:rPr>
          <w:rFonts w:ascii="Calibri" w:hAnsi="Calibri" w:cs="Calibri"/>
          <w:color w:val="000000"/>
          <w:sz w:val="20"/>
          <w:szCs w:val="2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w:t>
      </w:r>
      <w:r w:rsidRPr="00342B20">
        <w:rPr>
          <w:rFonts w:ascii="Calibri" w:hAnsi="Calibri" w:cs="Calibri"/>
          <w:color w:val="000000"/>
          <w:sz w:val="20"/>
          <w:szCs w:val="20"/>
        </w:rPr>
        <w:t>para el año 202</w:t>
      </w:r>
      <w:r w:rsidR="004B3F10">
        <w:rPr>
          <w:rFonts w:ascii="Calibri" w:hAnsi="Calibri" w:cs="Calibri"/>
          <w:color w:val="000000"/>
          <w:sz w:val="20"/>
          <w:szCs w:val="20"/>
        </w:rPr>
        <w:t>5</w:t>
      </w:r>
      <w:r w:rsidRPr="009C60A1">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sidRPr="009C60A1">
        <w:rPr>
          <w:rFonts w:ascii="Calibri" w:hAnsi="Calibri" w:cs="Calibri"/>
          <w:b/>
          <w:bCs/>
          <w:color w:val="000000"/>
          <w:sz w:val="20"/>
          <w:szCs w:val="20"/>
        </w:rPr>
        <w:t>CONVOCA</w:t>
      </w:r>
      <w:r w:rsidRPr="009C60A1">
        <w:rPr>
          <w:rFonts w:ascii="Calibri" w:hAnsi="Calibri" w:cs="Calibri"/>
          <w:color w:val="000000"/>
          <w:sz w:val="20"/>
          <w:szCs w:val="20"/>
        </w:rPr>
        <w:t> a las personas físicas o morales a participar en la </w:t>
      </w:r>
      <w:r w:rsidRPr="009C60A1">
        <w:rPr>
          <w:rFonts w:cs="Arial"/>
          <w:sz w:val="20"/>
          <w:szCs w:val="20"/>
        </w:rPr>
        <w:t xml:space="preserve"> Licitación Pública Internacional Bajo la Cobertura de Tratados Presencial No. </w:t>
      </w:r>
      <w:r w:rsidR="007E76B6">
        <w:rPr>
          <w:rFonts w:cs="Arial"/>
          <w:sz w:val="20"/>
          <w:szCs w:val="20"/>
        </w:rPr>
        <w:t>LP-919044992-I42-2024</w:t>
      </w:r>
      <w:r w:rsidRPr="009C60A1">
        <w:rPr>
          <w:rFonts w:cs="Arial"/>
          <w:sz w:val="20"/>
          <w:szCs w:val="20"/>
        </w:rPr>
        <w:t xml:space="preserve"> para la contratación del “SUMINISTRO DE OSTEOSÍNTES, ENDOPRÓTESIS Y ARTROSCOPÍA”.</w:t>
      </w:r>
    </w:p>
    <w:p w14:paraId="261CC1E1" w14:textId="69C99D51" w:rsidR="008A0D5A" w:rsidRPr="000E5269" w:rsidRDefault="008A0D5A" w:rsidP="007323A2">
      <w:pPr>
        <w:spacing w:after="0" w:line="240" w:lineRule="auto"/>
        <w:jc w:val="both"/>
        <w:rPr>
          <w:rFonts w:cs="Arial"/>
          <w:sz w:val="20"/>
          <w:szCs w:val="20"/>
        </w:rPr>
      </w:pPr>
    </w:p>
    <w:p w14:paraId="38469CBF" w14:textId="77777777" w:rsidR="008A0D5A" w:rsidRPr="00BC2F13" w:rsidRDefault="008A0D5A" w:rsidP="008A0D5A">
      <w:pPr>
        <w:jc w:val="center"/>
        <w:rPr>
          <w:b/>
          <w:bCs/>
          <w:sz w:val="60"/>
          <w:szCs w:val="60"/>
        </w:rPr>
      </w:pPr>
      <w:r w:rsidRPr="00BC2F13">
        <w:rPr>
          <w:b/>
          <w:bCs/>
          <w:sz w:val="60"/>
          <w:szCs w:val="60"/>
        </w:rPr>
        <w:t>BASES</w:t>
      </w:r>
    </w:p>
    <w:p w14:paraId="532C7119" w14:textId="77777777" w:rsidR="008A0D5A" w:rsidRDefault="008A0D5A" w:rsidP="008A0D5A">
      <w:pPr>
        <w:jc w:val="center"/>
        <w:rPr>
          <w:b/>
          <w:bCs/>
          <w:sz w:val="24"/>
          <w:szCs w:val="24"/>
        </w:rPr>
      </w:pPr>
    </w:p>
    <w:p w14:paraId="6AFBB43B" w14:textId="77777777" w:rsidR="008A0D5A" w:rsidRDefault="008A0D5A" w:rsidP="008A0D5A">
      <w:pPr>
        <w:jc w:val="center"/>
        <w:rPr>
          <w:b/>
          <w:bCs/>
          <w:sz w:val="24"/>
          <w:szCs w:val="24"/>
        </w:rPr>
      </w:pPr>
    </w:p>
    <w:p w14:paraId="553E27B4" w14:textId="77777777" w:rsidR="008A0D5A" w:rsidRDefault="008A0D5A" w:rsidP="008A0D5A">
      <w:pPr>
        <w:jc w:val="center"/>
        <w:rPr>
          <w:b/>
          <w:bCs/>
          <w:sz w:val="24"/>
          <w:szCs w:val="24"/>
        </w:rPr>
      </w:pPr>
    </w:p>
    <w:p w14:paraId="4C86105D" w14:textId="77777777" w:rsidR="007323A2" w:rsidRDefault="007323A2" w:rsidP="008A0D5A">
      <w:pPr>
        <w:jc w:val="center"/>
        <w:rPr>
          <w:b/>
          <w:bCs/>
          <w:sz w:val="24"/>
          <w:szCs w:val="24"/>
        </w:rPr>
      </w:pPr>
    </w:p>
    <w:p w14:paraId="4E2E8FCF" w14:textId="77777777" w:rsidR="007323A2" w:rsidRDefault="007323A2" w:rsidP="008A0D5A">
      <w:pPr>
        <w:jc w:val="center"/>
        <w:rPr>
          <w:b/>
          <w:bCs/>
          <w:sz w:val="24"/>
          <w:szCs w:val="24"/>
        </w:rPr>
      </w:pPr>
    </w:p>
    <w:p w14:paraId="6B4FD1BC" w14:textId="77777777" w:rsidR="008A0D5A" w:rsidRDefault="008A0D5A" w:rsidP="008A0D5A">
      <w:pPr>
        <w:jc w:val="center"/>
        <w:rPr>
          <w:b/>
          <w:bCs/>
          <w:sz w:val="24"/>
          <w:szCs w:val="24"/>
        </w:rPr>
      </w:pPr>
    </w:p>
    <w:p w14:paraId="702E1BD2" w14:textId="77777777" w:rsidR="002D7FDC" w:rsidRDefault="002D7FDC" w:rsidP="008A0D5A">
      <w:pPr>
        <w:jc w:val="center"/>
        <w:rPr>
          <w:b/>
          <w:bCs/>
          <w:sz w:val="24"/>
          <w:szCs w:val="24"/>
        </w:rPr>
      </w:pPr>
    </w:p>
    <w:p w14:paraId="33EE3150" w14:textId="77777777" w:rsidR="008A0D5A" w:rsidRPr="00F712C7" w:rsidRDefault="008A0D5A" w:rsidP="004223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284"/>
        </w:tabs>
        <w:ind w:left="284" w:right="-1"/>
        <w:jc w:val="both"/>
        <w:rPr>
          <w:b/>
          <w:sz w:val="20"/>
          <w:szCs w:val="20"/>
        </w:rPr>
      </w:pPr>
      <w:r w:rsidRPr="00F712C7">
        <w:rPr>
          <w:b/>
          <w:sz w:val="20"/>
          <w:szCs w:val="20"/>
        </w:rPr>
        <w:lastRenderedPageBreak/>
        <w:t xml:space="preserve">1.- DATOS GENERALES Y DE IDENTIFICACIÓN. </w:t>
      </w:r>
    </w:p>
    <w:p w14:paraId="53E6A4CD" w14:textId="77777777" w:rsidR="008A0D5A" w:rsidRPr="000E5269" w:rsidRDefault="008A0D5A" w:rsidP="0042233E">
      <w:pPr>
        <w:numPr>
          <w:ilvl w:val="0"/>
          <w:numId w:val="10"/>
        </w:numPr>
        <w:tabs>
          <w:tab w:val="left" w:pos="284"/>
        </w:tabs>
        <w:spacing w:after="0" w:line="240" w:lineRule="auto"/>
        <w:ind w:right="118"/>
        <w:jc w:val="both"/>
        <w:rPr>
          <w:rFonts w:cs="Arial"/>
          <w:sz w:val="20"/>
          <w:szCs w:val="20"/>
        </w:rPr>
      </w:pPr>
      <w:r w:rsidRPr="000E5269">
        <w:rPr>
          <w:rFonts w:cs="Arial"/>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524D2509"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de América del Norte, Capítulo X, publicado en el DOF el 20 de diciembre</w:t>
      </w:r>
      <w:r w:rsidR="002D7FDC">
        <w:rPr>
          <w:rFonts w:asciiTheme="minorHAnsi" w:hAnsiTheme="minorHAnsi" w:cs="Arial"/>
        </w:rPr>
        <w:t xml:space="preserve"> de 1993; o el que lo sustituya;</w:t>
      </w:r>
    </w:p>
    <w:p w14:paraId="7492BEEE"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la República de Colombia, Capítulo XV, publicado en el DOF el 9 de enero de 1995;</w:t>
      </w:r>
    </w:p>
    <w:p w14:paraId="3CB3A98C"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la República de Costa Rica, Capítulo XII, publicado en el DOF el 10 de enero de 1995;</w:t>
      </w:r>
    </w:p>
    <w:p w14:paraId="537C27B7"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el Gobierno de la República de Nicaragua, Capítulo XV, publicado en el DOF el 1 de julio de 1998;</w:t>
      </w:r>
    </w:p>
    <w:p w14:paraId="5D0C78BC"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el Estado de Israel, Capítulo VI, publicado en el DOF el 28 de junio de 2</w:t>
      </w:r>
      <w:r w:rsidR="00DB284C">
        <w:rPr>
          <w:rFonts w:asciiTheme="minorHAnsi" w:hAnsiTheme="minorHAnsi" w:cs="Arial"/>
        </w:rPr>
        <w:t>I64</w:t>
      </w:r>
      <w:r w:rsidRPr="000E5269">
        <w:rPr>
          <w:rFonts w:asciiTheme="minorHAnsi" w:hAnsiTheme="minorHAnsi" w:cs="Arial"/>
        </w:rPr>
        <w:t>;</w:t>
      </w:r>
    </w:p>
    <w:p w14:paraId="4280BBA8"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5FAC036E"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los Estados de la Asociación Europea de Libre Comercio, Capítulo V, publicado en el DOF el 29 de junio de 2001;</w:t>
      </w:r>
    </w:p>
    <w:p w14:paraId="650C8646" w14:textId="77777777"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 xml:space="preserve">Acuerdo para el Fortalecimiento de la Asociación Económica entre los Estados Unidos Mexicanos y el Japón, Capítulo 11, publicado en </w:t>
      </w:r>
      <w:r w:rsidR="002D7FDC">
        <w:rPr>
          <w:rFonts w:asciiTheme="minorHAnsi" w:hAnsiTheme="minorHAnsi" w:cs="Arial"/>
        </w:rPr>
        <w:t>el DOF el 31 de marzo de 2005;</w:t>
      </w:r>
    </w:p>
    <w:p w14:paraId="2C881A2D" w14:textId="37CEBF9D"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Tratado de Libre Comercio entre los Estados Unidos Mexicanos y la República de Chile, Capítulo 15-bis, publicado en el Diario Oficial de la Fede</w:t>
      </w:r>
      <w:r w:rsidR="002D7FDC">
        <w:rPr>
          <w:rFonts w:asciiTheme="minorHAnsi" w:hAnsiTheme="minorHAnsi" w:cs="Arial"/>
        </w:rPr>
        <w:t xml:space="preserve">ración el 27 de </w:t>
      </w:r>
      <w:r w:rsidR="00AC231F">
        <w:rPr>
          <w:rFonts w:asciiTheme="minorHAnsi" w:hAnsiTheme="minorHAnsi" w:cs="Arial"/>
        </w:rPr>
        <w:t>octubre</w:t>
      </w:r>
      <w:r w:rsidR="002D7FDC">
        <w:rPr>
          <w:rFonts w:asciiTheme="minorHAnsi" w:hAnsiTheme="minorHAnsi" w:cs="Arial"/>
        </w:rPr>
        <w:t xml:space="preserve"> de 2008 y</w:t>
      </w:r>
    </w:p>
    <w:p w14:paraId="7C60F5A7" w14:textId="4F280625" w:rsidR="008A0D5A" w:rsidRPr="000E5269" w:rsidRDefault="008A0D5A" w:rsidP="0042233E">
      <w:pPr>
        <w:pStyle w:val="Prrafodelista"/>
        <w:numPr>
          <w:ilvl w:val="0"/>
          <w:numId w:val="25"/>
        </w:numPr>
        <w:tabs>
          <w:tab w:val="left" w:pos="284"/>
        </w:tabs>
        <w:ind w:right="118"/>
        <w:jc w:val="both"/>
        <w:rPr>
          <w:rFonts w:asciiTheme="minorHAnsi" w:hAnsiTheme="minorHAnsi" w:cs="Arial"/>
        </w:rPr>
      </w:pPr>
      <w:r w:rsidRPr="000E5269">
        <w:rPr>
          <w:rFonts w:asciiTheme="minorHAnsi" w:hAnsiTheme="minorHAnsi" w:cs="Arial"/>
        </w:rPr>
        <w:t xml:space="preserve">Tratado Integral y Progresista de Asociación Transpacífico, publicado en el Diario Oficial de la Federación el 29 de </w:t>
      </w:r>
      <w:r w:rsidR="00AC231F" w:rsidRPr="000E5269">
        <w:rPr>
          <w:rFonts w:asciiTheme="minorHAnsi" w:hAnsiTheme="minorHAnsi" w:cs="Arial"/>
        </w:rPr>
        <w:t>noviembre</w:t>
      </w:r>
      <w:r w:rsidRPr="000E5269">
        <w:rPr>
          <w:rFonts w:asciiTheme="minorHAnsi" w:hAnsiTheme="minorHAnsi" w:cs="Arial"/>
        </w:rPr>
        <w:t xml:space="preserve"> de 2018.</w:t>
      </w:r>
    </w:p>
    <w:p w14:paraId="2EBD088C" w14:textId="77777777" w:rsidR="008A0D5A" w:rsidRPr="000E5269" w:rsidRDefault="008A0D5A" w:rsidP="0042233E">
      <w:pPr>
        <w:tabs>
          <w:tab w:val="left" w:pos="284"/>
        </w:tabs>
        <w:spacing w:after="0" w:line="240" w:lineRule="auto"/>
        <w:ind w:right="118"/>
        <w:jc w:val="both"/>
        <w:rPr>
          <w:rFonts w:cs="Arial"/>
          <w:sz w:val="20"/>
          <w:szCs w:val="20"/>
        </w:rPr>
      </w:pPr>
    </w:p>
    <w:p w14:paraId="24FDA686" w14:textId="4BD3BAA0" w:rsidR="008A0D5A" w:rsidRPr="000E5269" w:rsidRDefault="008A0D5A" w:rsidP="0042233E">
      <w:pPr>
        <w:numPr>
          <w:ilvl w:val="0"/>
          <w:numId w:val="10"/>
        </w:numPr>
        <w:tabs>
          <w:tab w:val="left" w:pos="284"/>
        </w:tabs>
        <w:spacing w:after="0" w:line="240" w:lineRule="auto"/>
        <w:ind w:right="118"/>
        <w:jc w:val="both"/>
        <w:rPr>
          <w:rFonts w:cs="Arial"/>
          <w:sz w:val="20"/>
          <w:szCs w:val="20"/>
        </w:rPr>
      </w:pPr>
      <w:r w:rsidRPr="000E5269">
        <w:rPr>
          <w:rFonts w:cs="Arial"/>
          <w:sz w:val="20"/>
          <w:szCs w:val="20"/>
        </w:rPr>
        <w:t xml:space="preserve">Servicios de Salud de Nuevo León, O.P.D., convoca a través de la Dirección Administrativa por conducto del Departamento de </w:t>
      </w:r>
      <w:r w:rsidR="002D7FDC">
        <w:rPr>
          <w:rFonts w:cs="Arial"/>
          <w:sz w:val="20"/>
          <w:szCs w:val="20"/>
        </w:rPr>
        <w:t>Adquisiciones</w:t>
      </w:r>
      <w:r w:rsidRPr="000E5269">
        <w:rPr>
          <w:rFonts w:cs="Arial"/>
          <w:sz w:val="20"/>
          <w:szCs w:val="20"/>
        </w:rPr>
        <w:t>, ubicado en el primer piso, Matamoros oriente, No. 520, Centro de Monterrey, Nuevo León, C.P. 64</w:t>
      </w:r>
      <w:r w:rsidR="007E76B6">
        <w:rPr>
          <w:rFonts w:cs="Arial"/>
          <w:sz w:val="20"/>
          <w:szCs w:val="20"/>
        </w:rPr>
        <w:t>000</w:t>
      </w:r>
      <w:r w:rsidRPr="000E5269">
        <w:rPr>
          <w:rFonts w:cs="Arial"/>
          <w:sz w:val="20"/>
          <w:szCs w:val="20"/>
        </w:rPr>
        <w:t>, Tel: 81 81 30 70 49.</w:t>
      </w:r>
    </w:p>
    <w:p w14:paraId="31EA16FB" w14:textId="77777777" w:rsidR="00026EA6" w:rsidRDefault="00026EA6" w:rsidP="0042233E">
      <w:pPr>
        <w:pStyle w:val="Prrafodelista"/>
        <w:tabs>
          <w:tab w:val="left" w:pos="284"/>
        </w:tabs>
        <w:ind w:left="720" w:right="118"/>
        <w:jc w:val="both"/>
        <w:rPr>
          <w:rFonts w:asciiTheme="minorHAnsi" w:hAnsiTheme="minorHAnsi" w:cs="Arial"/>
        </w:rPr>
      </w:pPr>
    </w:p>
    <w:p w14:paraId="7C806CC7" w14:textId="77777777" w:rsidR="008A0D5A" w:rsidRPr="000E5269" w:rsidRDefault="008A0D5A" w:rsidP="0042233E">
      <w:pPr>
        <w:pStyle w:val="Prrafodelista"/>
        <w:numPr>
          <w:ilvl w:val="0"/>
          <w:numId w:val="10"/>
        </w:numPr>
        <w:tabs>
          <w:tab w:val="left" w:pos="284"/>
        </w:tabs>
        <w:ind w:right="118"/>
        <w:jc w:val="both"/>
        <w:rPr>
          <w:rFonts w:asciiTheme="minorHAnsi" w:hAnsiTheme="minorHAnsi" w:cs="Arial"/>
        </w:rPr>
      </w:pPr>
      <w:r w:rsidRPr="000E5269">
        <w:rPr>
          <w:rFonts w:asciiTheme="minorHAnsi" w:hAnsiTheme="minorHAnsi" w:cs="Arial"/>
        </w:rPr>
        <w:t>Las bases de la presente Convocatoria podrán obtenerse de manera gratuita a través de la página oficial de Servicios de Salud de Nuevo León, a partir de la fecha de su publicación,</w:t>
      </w:r>
      <w:r w:rsidRPr="000E5269">
        <w:rPr>
          <w:rFonts w:asciiTheme="minorHAnsi" w:hAnsiTheme="minorHAnsi"/>
        </w:rPr>
        <w:t xml:space="preserve"> en el </w:t>
      </w:r>
      <w:r w:rsidRPr="000E5269">
        <w:rPr>
          <w:rFonts w:asciiTheme="minorHAnsi" w:hAnsiTheme="minorHAnsi" w:cs="Arial"/>
        </w:rPr>
        <w:t xml:space="preserve">portal </w:t>
      </w:r>
      <w:hyperlink r:id="rId8" w:history="1">
        <w:r w:rsidRPr="000E5269">
          <w:rPr>
            <w:rStyle w:val="Hipervnculo"/>
            <w:rFonts w:asciiTheme="minorHAnsi" w:hAnsiTheme="minorHAnsi" w:cs="Arial"/>
          </w:rPr>
          <w:t>http://saludnl.gob.mx</w:t>
        </w:r>
      </w:hyperlink>
      <w:r w:rsidRPr="000E5269">
        <w:rPr>
          <w:rFonts w:asciiTheme="minorHAnsi" w:hAnsiTheme="minorHAnsi" w:cs="Arial"/>
        </w:rPr>
        <w:t xml:space="preserve">, en la parte inferior, en el apartado “licitaciones”, o en su caso a través del Departamento de </w:t>
      </w:r>
      <w:r w:rsidR="002D7FDC">
        <w:rPr>
          <w:rFonts w:asciiTheme="minorHAnsi" w:hAnsiTheme="minorHAnsi" w:cs="Arial"/>
        </w:rPr>
        <w:t>Adquisiciones</w:t>
      </w:r>
      <w:r w:rsidRPr="000E5269">
        <w:rPr>
          <w:rFonts w:asciiTheme="minorHAnsi" w:hAnsiTheme="minorHAnsi" w:cs="Arial"/>
        </w:rPr>
        <w:t xml:space="preserve"> de los Servicios de Salud de Nuevo León, ubicado en el primer piso de la calle Matamoros oriente, No. 520, Zona Centro, en la Ciudad de Monterrey, Nuevo León, en un horario de 9:00 a.m. a 2:00 p.m. </w:t>
      </w:r>
    </w:p>
    <w:p w14:paraId="65DA0713" w14:textId="77777777" w:rsidR="008A0D5A" w:rsidRPr="000E5269" w:rsidRDefault="008A0D5A" w:rsidP="0042233E">
      <w:pPr>
        <w:pStyle w:val="Prrafodelista"/>
        <w:ind w:right="118"/>
        <w:rPr>
          <w:rFonts w:asciiTheme="minorHAnsi" w:hAnsiTheme="minorHAnsi" w:cs="Arial"/>
        </w:rPr>
      </w:pPr>
    </w:p>
    <w:p w14:paraId="784E5C9C" w14:textId="77777777" w:rsidR="008A0D5A" w:rsidRPr="000E5269" w:rsidRDefault="008A0D5A" w:rsidP="0042233E">
      <w:pPr>
        <w:pStyle w:val="Default"/>
        <w:widowControl w:val="0"/>
        <w:numPr>
          <w:ilvl w:val="0"/>
          <w:numId w:val="10"/>
        </w:numPr>
        <w:ind w:right="118"/>
        <w:jc w:val="both"/>
        <w:rPr>
          <w:rFonts w:asciiTheme="minorHAnsi" w:hAnsiTheme="minorHAnsi"/>
          <w:color w:val="auto"/>
          <w:sz w:val="20"/>
          <w:szCs w:val="20"/>
          <w:lang w:val="es-ES_tradnl" w:eastAsia="es-ES"/>
        </w:rPr>
      </w:pPr>
      <w:r w:rsidRPr="000E5269">
        <w:rPr>
          <w:rFonts w:asciiTheme="minorHAnsi" w:hAnsiTheme="minorHAnsi"/>
          <w:color w:val="auto"/>
          <w:sz w:val="20"/>
          <w:szCs w:val="20"/>
          <w:lang w:val="es-ES_tradnl" w:eastAsia="es-ES"/>
        </w:rPr>
        <w:t xml:space="preserve">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 </w:t>
      </w:r>
    </w:p>
    <w:p w14:paraId="7143BE69" w14:textId="77777777" w:rsidR="008A0D5A" w:rsidRPr="000E5269" w:rsidRDefault="008A0D5A" w:rsidP="0042233E">
      <w:pPr>
        <w:pStyle w:val="Prrafodelista"/>
        <w:ind w:right="118"/>
        <w:rPr>
          <w:rFonts w:asciiTheme="minorHAnsi" w:hAnsiTheme="minorHAnsi" w:cs="Arial"/>
        </w:rPr>
      </w:pPr>
    </w:p>
    <w:p w14:paraId="4EECB828" w14:textId="240C45BE" w:rsidR="008A0D5A" w:rsidRPr="00F359F8" w:rsidRDefault="008A0D5A" w:rsidP="0042233E">
      <w:pPr>
        <w:pStyle w:val="Prrafodelista"/>
        <w:numPr>
          <w:ilvl w:val="0"/>
          <w:numId w:val="10"/>
        </w:numPr>
        <w:tabs>
          <w:tab w:val="left" w:pos="284"/>
        </w:tabs>
        <w:ind w:right="118"/>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Internacional Bajo la Cobertura de Tratados Presencial</w:t>
      </w:r>
      <w:r w:rsidRPr="0078059E">
        <w:rPr>
          <w:rFonts w:asciiTheme="minorHAnsi" w:hAnsiTheme="minorHAnsi" w:cs="Arial"/>
        </w:rPr>
        <w:t xml:space="preserve"> será identificada por el No</w:t>
      </w:r>
      <w:r w:rsidRPr="00F359F8">
        <w:rPr>
          <w:rFonts w:asciiTheme="minorHAnsi" w:hAnsiTheme="minorHAnsi" w:cs="Arial"/>
        </w:rPr>
        <w:t xml:space="preserve">. </w:t>
      </w:r>
      <w:r w:rsidR="007E76B6">
        <w:rPr>
          <w:rFonts w:asciiTheme="minorHAnsi" w:hAnsiTheme="minorHAnsi" w:cs="Arial"/>
        </w:rPr>
        <w:t>LP-919044992-I42-2024</w:t>
      </w:r>
      <w:r w:rsidRPr="00F359F8">
        <w:rPr>
          <w:rFonts w:asciiTheme="minorHAnsi" w:hAnsiTheme="minorHAnsi" w:cs="Arial"/>
        </w:rPr>
        <w:t>.</w:t>
      </w:r>
    </w:p>
    <w:p w14:paraId="6A61B3AA" w14:textId="77777777" w:rsidR="008A0D5A" w:rsidRDefault="008A0D5A" w:rsidP="0042233E">
      <w:pPr>
        <w:pStyle w:val="Prrafodelista"/>
        <w:tabs>
          <w:tab w:val="left" w:pos="284"/>
        </w:tabs>
        <w:ind w:left="720" w:right="118"/>
        <w:jc w:val="both"/>
        <w:rPr>
          <w:rFonts w:asciiTheme="minorHAnsi" w:hAnsiTheme="minorHAnsi" w:cs="Arial"/>
        </w:rPr>
      </w:pPr>
    </w:p>
    <w:p w14:paraId="4136787E" w14:textId="6B5F1243" w:rsidR="008A0D5A" w:rsidRDefault="008A0D5A" w:rsidP="0042233E">
      <w:pPr>
        <w:pStyle w:val="Prrafodelista"/>
        <w:numPr>
          <w:ilvl w:val="0"/>
          <w:numId w:val="10"/>
        </w:numPr>
        <w:tabs>
          <w:tab w:val="left" w:pos="284"/>
        </w:tabs>
        <w:ind w:right="118"/>
        <w:jc w:val="both"/>
        <w:rPr>
          <w:rFonts w:asciiTheme="minorHAnsi" w:hAnsiTheme="minorHAnsi" w:cs="Arial"/>
        </w:rPr>
      </w:pPr>
      <w:r w:rsidRPr="0078059E">
        <w:rPr>
          <w:rFonts w:asciiTheme="minorHAnsi" w:hAnsiTheme="minorHAnsi" w:cs="Arial"/>
        </w:rPr>
        <w:t xml:space="preserve">La adquisición de los </w:t>
      </w:r>
      <w:r>
        <w:rPr>
          <w:rFonts w:asciiTheme="minorHAnsi" w:hAnsiTheme="minorHAnsi" w:cs="Arial"/>
        </w:rPr>
        <w:t>insumos</w:t>
      </w:r>
      <w:r w:rsidRPr="0078059E">
        <w:rPr>
          <w:rFonts w:asciiTheme="minorHAnsi" w:hAnsiTheme="minorHAnsi" w:cs="Arial"/>
        </w:rPr>
        <w:t xml:space="preserve"> </w:t>
      </w:r>
      <w:r>
        <w:rPr>
          <w:rFonts w:asciiTheme="minorHAnsi" w:hAnsiTheme="minorHAnsi" w:cs="Arial"/>
        </w:rPr>
        <w:t xml:space="preserve">y servicios </w:t>
      </w:r>
      <w:r w:rsidRPr="0078059E">
        <w:rPr>
          <w:rFonts w:asciiTheme="minorHAnsi" w:hAnsiTheme="minorHAnsi" w:cs="Arial"/>
        </w:rPr>
        <w:t xml:space="preserve">incluidos en esta Convocatoria corresponde al </w:t>
      </w:r>
      <w:r w:rsidRPr="00342B20">
        <w:rPr>
          <w:rFonts w:asciiTheme="minorHAnsi" w:hAnsiTheme="minorHAnsi" w:cs="Arial"/>
        </w:rPr>
        <w:t>ejercicio fiscal 20</w:t>
      </w:r>
      <w:r w:rsidR="007323A2" w:rsidRPr="00342B20">
        <w:rPr>
          <w:rFonts w:asciiTheme="minorHAnsi" w:hAnsiTheme="minorHAnsi" w:cs="Arial"/>
        </w:rPr>
        <w:t>2</w:t>
      </w:r>
      <w:r w:rsidR="004B3F10">
        <w:rPr>
          <w:rFonts w:asciiTheme="minorHAnsi" w:hAnsiTheme="minorHAnsi" w:cs="Arial"/>
        </w:rPr>
        <w:t>5</w:t>
      </w:r>
      <w:r w:rsidRPr="00342B20">
        <w:rPr>
          <w:rFonts w:asciiTheme="minorHAnsi" w:hAnsiTheme="minorHAnsi" w:cs="Arial"/>
        </w:rPr>
        <w:t>.</w:t>
      </w:r>
    </w:p>
    <w:p w14:paraId="61B95DA7" w14:textId="77777777" w:rsidR="008A0D5A" w:rsidRPr="00F63839" w:rsidRDefault="008A0D5A" w:rsidP="008A0D5A">
      <w:pPr>
        <w:pStyle w:val="Prrafodelista"/>
        <w:rPr>
          <w:rFonts w:asciiTheme="minorHAnsi" w:hAnsiTheme="minorHAnsi" w:cs="Arial"/>
        </w:rPr>
      </w:pPr>
    </w:p>
    <w:p w14:paraId="1F4AAE61" w14:textId="77777777" w:rsidR="008A0D5A" w:rsidRPr="00C16313" w:rsidRDefault="008A0D5A" w:rsidP="0042233E">
      <w:pPr>
        <w:pStyle w:val="Prrafodelista"/>
        <w:numPr>
          <w:ilvl w:val="0"/>
          <w:numId w:val="10"/>
        </w:numPr>
        <w:tabs>
          <w:tab w:val="left" w:pos="284"/>
        </w:tabs>
        <w:ind w:right="118"/>
        <w:jc w:val="both"/>
        <w:rPr>
          <w:rFonts w:asciiTheme="minorHAnsi" w:hAnsiTheme="minorHAnsi" w:cs="Arial"/>
        </w:rPr>
      </w:pPr>
      <w:r w:rsidRPr="00F63839">
        <w:rPr>
          <w:rFonts w:asciiTheme="minorHAnsi" w:hAnsiTheme="minorHAnsi" w:cs="Arial"/>
        </w:rPr>
        <w:t xml:space="preserve">Las proposiciones, registros sanitarios u otra información </w:t>
      </w:r>
      <w:r>
        <w:rPr>
          <w:rFonts w:asciiTheme="minorHAnsi" w:hAnsiTheme="minorHAnsi" w:cs="Arial"/>
        </w:rPr>
        <w:t xml:space="preserve">de los equipos e insumos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0F10897F" w14:textId="77777777" w:rsidR="008A0D5A" w:rsidRPr="00C16313" w:rsidRDefault="008A0D5A" w:rsidP="0042233E">
      <w:pPr>
        <w:pStyle w:val="Prrafodelista"/>
        <w:ind w:right="118"/>
        <w:rPr>
          <w:rFonts w:asciiTheme="minorHAnsi" w:hAnsiTheme="minorHAnsi" w:cs="Arial"/>
        </w:rPr>
      </w:pPr>
    </w:p>
    <w:p w14:paraId="087780D7" w14:textId="6D0AFEE2" w:rsidR="008A0D5A" w:rsidRPr="00CD203E" w:rsidRDefault="008A0D5A" w:rsidP="0042233E">
      <w:pPr>
        <w:pStyle w:val="Prrafodelista"/>
        <w:numPr>
          <w:ilvl w:val="0"/>
          <w:numId w:val="10"/>
        </w:numPr>
        <w:tabs>
          <w:tab w:val="left" w:pos="284"/>
        </w:tabs>
        <w:ind w:right="118"/>
        <w:jc w:val="both"/>
        <w:rPr>
          <w:rFonts w:asciiTheme="minorHAnsi" w:hAnsiTheme="minorHAnsi" w:cs="Arial"/>
        </w:rPr>
      </w:pPr>
      <w:r w:rsidRPr="00FE6869">
        <w:rPr>
          <w:rFonts w:asciiTheme="minorHAnsi" w:hAnsiTheme="minorHAnsi" w:cs="Arial"/>
        </w:rPr>
        <w:t xml:space="preserve">La contratación del servicio requerido por la </w:t>
      </w:r>
      <w:r w:rsidRPr="00FE6869">
        <w:rPr>
          <w:rFonts w:asciiTheme="minorHAnsi" w:hAnsiTheme="minorHAnsi" w:cs="Arial"/>
          <w:bCs/>
        </w:rPr>
        <w:t>C</w:t>
      </w:r>
      <w:r w:rsidRPr="00FE6869">
        <w:rPr>
          <w:rFonts w:asciiTheme="minorHAnsi" w:hAnsiTheme="minorHAnsi" w:cs="Arial"/>
        </w:rPr>
        <w:t>onvocante</w:t>
      </w:r>
      <w:r w:rsidRPr="00FE6869">
        <w:rPr>
          <w:rFonts w:asciiTheme="minorHAnsi" w:hAnsiTheme="minorHAnsi" w:cs="Arial"/>
          <w:b/>
        </w:rPr>
        <w:t xml:space="preserve">, </w:t>
      </w:r>
      <w:r w:rsidRPr="00FE6869">
        <w:rPr>
          <w:rFonts w:asciiTheme="minorHAnsi" w:hAnsiTheme="minorHAnsi"/>
        </w:rPr>
        <w:t>se realizará con recurso</w:t>
      </w:r>
      <w:r w:rsidR="00342B20">
        <w:rPr>
          <w:rFonts w:asciiTheme="minorHAnsi" w:hAnsiTheme="minorHAnsi"/>
        </w:rPr>
        <w:t xml:space="preserve">s según </w:t>
      </w:r>
      <w:r w:rsidR="00342B20" w:rsidRPr="00E473B3">
        <w:rPr>
          <w:rFonts w:asciiTheme="minorHAnsi" w:hAnsiTheme="minorHAnsi"/>
        </w:rPr>
        <w:t>oficio No.</w:t>
      </w:r>
      <w:r w:rsidR="00E473B3" w:rsidRPr="00E473B3">
        <w:rPr>
          <w:rFonts w:asciiTheme="minorHAnsi" w:hAnsiTheme="minorHAnsi"/>
        </w:rPr>
        <w:t xml:space="preserve"> </w:t>
      </w:r>
      <w:r w:rsidR="00CD203E">
        <w:rPr>
          <w:rFonts w:asciiTheme="minorHAnsi" w:hAnsiTheme="minorHAnsi"/>
        </w:rPr>
        <w:t>72588,</w:t>
      </w:r>
      <w:r w:rsidRPr="00FE6869">
        <w:rPr>
          <w:rFonts w:asciiTheme="minorHAnsi" w:hAnsiTheme="minorHAnsi" w:cs="Arial"/>
        </w:rPr>
        <w:t xml:space="preserve"> </w:t>
      </w:r>
      <w:r w:rsidRPr="00342B20">
        <w:rPr>
          <w:rFonts w:asciiTheme="minorHAnsi" w:hAnsiTheme="minorHAnsi" w:cs="Arial"/>
        </w:rPr>
        <w:t xml:space="preserve">Partida </w:t>
      </w:r>
      <w:r w:rsidRPr="00CD203E">
        <w:rPr>
          <w:rFonts w:asciiTheme="minorHAnsi" w:hAnsiTheme="minorHAnsi" w:cs="Arial"/>
        </w:rPr>
        <w:t>25401, con cargo a</w:t>
      </w:r>
      <w:r w:rsidR="00342B20" w:rsidRPr="00CD203E">
        <w:rPr>
          <w:rFonts w:asciiTheme="minorHAnsi" w:hAnsiTheme="minorHAnsi" w:cs="Arial"/>
        </w:rPr>
        <w:t>l Programa 020508 y</w:t>
      </w:r>
      <w:r w:rsidRPr="00CD203E">
        <w:rPr>
          <w:rFonts w:asciiTheme="minorHAnsi" w:hAnsiTheme="minorHAnsi" w:cs="Arial"/>
        </w:rPr>
        <w:t xml:space="preserve"> distintas un</w:t>
      </w:r>
      <w:r w:rsidR="00513B97" w:rsidRPr="00CD203E">
        <w:rPr>
          <w:rFonts w:asciiTheme="minorHAnsi" w:hAnsiTheme="minorHAnsi" w:cs="Arial"/>
        </w:rPr>
        <w:t>idades</w:t>
      </w:r>
      <w:r w:rsidR="00342B20" w:rsidRPr="00CD203E">
        <w:rPr>
          <w:rFonts w:asciiTheme="minorHAnsi" w:hAnsiTheme="minorHAnsi" w:cs="Arial"/>
        </w:rPr>
        <w:t>.</w:t>
      </w:r>
      <w:r w:rsidR="00FE6869" w:rsidRPr="00CD203E">
        <w:rPr>
          <w:rFonts w:asciiTheme="minorHAnsi" w:hAnsiTheme="minorHAnsi" w:cs="Arial"/>
        </w:rPr>
        <w:t xml:space="preserve"> </w:t>
      </w:r>
    </w:p>
    <w:p w14:paraId="6B967851" w14:textId="77777777" w:rsidR="008A0D5A" w:rsidRPr="00C16313" w:rsidRDefault="008A0D5A" w:rsidP="008A0D5A">
      <w:pPr>
        <w:pStyle w:val="Prrafodelista"/>
        <w:tabs>
          <w:tab w:val="left" w:pos="284"/>
        </w:tabs>
        <w:ind w:left="720" w:right="-1"/>
        <w:jc w:val="both"/>
        <w:rPr>
          <w:rFonts w:asciiTheme="minorHAnsi" w:hAnsiTheme="minorHAnsi" w:cs="Arial"/>
        </w:rPr>
      </w:pPr>
    </w:p>
    <w:p w14:paraId="0692AED2" w14:textId="77777777" w:rsidR="008A0D5A" w:rsidRPr="00C16313" w:rsidRDefault="008A0D5A" w:rsidP="0042233E">
      <w:pPr>
        <w:pStyle w:val="Prrafodelista"/>
        <w:numPr>
          <w:ilvl w:val="0"/>
          <w:numId w:val="10"/>
        </w:numPr>
        <w:tabs>
          <w:tab w:val="left" w:pos="284"/>
        </w:tabs>
        <w:ind w:right="118"/>
        <w:jc w:val="both"/>
        <w:rPr>
          <w:rFonts w:asciiTheme="minorHAnsi" w:hAnsiTheme="minorHAnsi" w:cs="Arial"/>
        </w:rPr>
      </w:pPr>
      <w:r w:rsidRPr="00C16313">
        <w:rPr>
          <w:rFonts w:asciiTheme="minorHAnsi" w:hAnsiTheme="minorHAnsi" w:cs="Arial"/>
        </w:rPr>
        <w:lastRenderedPageBreak/>
        <w:t>Para la presente licitación ninguna de las condiciones contenidas en estas bases, así como en las propuestas presentadas por los licitantes, podrán ser negociadas.</w:t>
      </w:r>
    </w:p>
    <w:p w14:paraId="44495746" w14:textId="77777777" w:rsidR="008A0D5A" w:rsidRPr="00A91686" w:rsidRDefault="008A0D5A" w:rsidP="0042233E">
      <w:pPr>
        <w:pStyle w:val="Prrafodelista"/>
        <w:ind w:right="118"/>
        <w:rPr>
          <w:rFonts w:asciiTheme="minorHAnsi" w:hAnsiTheme="minorHAnsi" w:cstheme="minorHAnsi"/>
        </w:rPr>
      </w:pPr>
    </w:p>
    <w:p w14:paraId="4CA5FFFB" w14:textId="53CD5DAD" w:rsidR="008A0D5A" w:rsidRPr="00A91686" w:rsidRDefault="008A0D5A" w:rsidP="0042233E">
      <w:pPr>
        <w:pStyle w:val="Prrafodelista"/>
        <w:numPr>
          <w:ilvl w:val="0"/>
          <w:numId w:val="10"/>
        </w:numPr>
        <w:tabs>
          <w:tab w:val="left" w:pos="284"/>
        </w:tabs>
        <w:ind w:right="118"/>
        <w:jc w:val="both"/>
        <w:rPr>
          <w:rFonts w:asciiTheme="minorHAnsi" w:hAnsiTheme="minorHAnsi" w:cs="Arial"/>
        </w:rPr>
      </w:pPr>
      <w:r w:rsidRPr="00325647">
        <w:rPr>
          <w:rFonts w:asciiTheme="minorHAnsi" w:hAnsiTheme="minorHAnsi" w:cstheme="minorHAnsi"/>
        </w:rPr>
        <w:t xml:space="preserve">Para el desarrollo de los eventos y menciones en las presentes bases se señala </w:t>
      </w:r>
      <w:r>
        <w:rPr>
          <w:rFonts w:asciiTheme="minorHAnsi" w:hAnsiTheme="minorHAnsi" w:cstheme="minorHAnsi"/>
        </w:rPr>
        <w:t>el</w:t>
      </w:r>
      <w:r w:rsidRPr="00325647">
        <w:rPr>
          <w:rFonts w:asciiTheme="minorHAnsi" w:hAnsiTheme="minorHAnsi" w:cstheme="minorHAnsi"/>
        </w:rPr>
        <w:t xml:space="preserve"> domicilio de la </w:t>
      </w:r>
      <w:r w:rsidR="007E76B6">
        <w:rPr>
          <w:rFonts w:asciiTheme="minorHAnsi" w:hAnsiTheme="minorHAnsi" w:cstheme="minorHAnsi"/>
        </w:rPr>
        <w:t>Subdirección de Recursos Materiales</w:t>
      </w:r>
      <w:r w:rsidR="004B3F10">
        <w:rPr>
          <w:rFonts w:asciiTheme="minorHAnsi" w:hAnsiTheme="minorHAnsi" w:cstheme="minorHAnsi"/>
        </w:rPr>
        <w:t xml:space="preserve"> de la convocante, ubicada</w:t>
      </w:r>
      <w:r>
        <w:rPr>
          <w:rFonts w:asciiTheme="minorHAnsi" w:hAnsiTheme="minorHAnsi" w:cstheme="minorHAnsi"/>
        </w:rPr>
        <w:t xml:space="preserve"> </w:t>
      </w:r>
      <w:r w:rsidRPr="00325647">
        <w:rPr>
          <w:rFonts w:asciiTheme="minorHAnsi" w:hAnsiTheme="minorHAnsi" w:cstheme="minorHAnsi"/>
        </w:rPr>
        <w:t xml:space="preserve">en Matamoros No. 520 </w:t>
      </w:r>
      <w:proofErr w:type="spellStart"/>
      <w:r w:rsidRPr="00325647">
        <w:rPr>
          <w:rFonts w:asciiTheme="minorHAnsi" w:hAnsiTheme="minorHAnsi" w:cstheme="minorHAnsi"/>
        </w:rPr>
        <w:t>Ote</w:t>
      </w:r>
      <w:proofErr w:type="spellEnd"/>
      <w:r w:rsidRPr="00325647">
        <w:rPr>
          <w:rFonts w:asciiTheme="minorHAnsi" w:hAnsiTheme="minorHAnsi" w:cstheme="minorHAnsi"/>
        </w:rPr>
        <w:t xml:space="preserve">, </w:t>
      </w:r>
      <w:r w:rsidR="007E76B6">
        <w:rPr>
          <w:rFonts w:asciiTheme="minorHAnsi" w:hAnsiTheme="minorHAnsi" w:cstheme="minorHAnsi"/>
        </w:rPr>
        <w:t>sótano</w:t>
      </w:r>
      <w:r w:rsidRPr="00325647">
        <w:rPr>
          <w:rFonts w:asciiTheme="minorHAnsi" w:hAnsiTheme="minorHAnsi" w:cstheme="minorHAnsi"/>
        </w:rPr>
        <w:t>, Centro de Monterrey</w:t>
      </w:r>
      <w:r>
        <w:rPr>
          <w:rFonts w:asciiTheme="minorHAnsi" w:hAnsiTheme="minorHAnsi" w:cstheme="minorHAnsi"/>
        </w:rPr>
        <w:t>,</w:t>
      </w:r>
      <w:r w:rsidRPr="00325647">
        <w:rPr>
          <w:rFonts w:asciiTheme="minorHAnsi" w:hAnsiTheme="minorHAnsi" w:cstheme="minorHAnsi"/>
        </w:rPr>
        <w:t xml:space="preserve"> Nuevo León, C.P. 64</w:t>
      </w:r>
      <w:r w:rsidR="007E76B6">
        <w:rPr>
          <w:rFonts w:asciiTheme="minorHAnsi" w:hAnsiTheme="minorHAnsi" w:cstheme="minorHAnsi"/>
        </w:rPr>
        <w:t>000</w:t>
      </w:r>
      <w:r w:rsidRPr="00A91686">
        <w:rPr>
          <w:rFonts w:asciiTheme="minorHAnsi" w:hAnsiTheme="minorHAnsi" w:cstheme="minorHAnsi"/>
        </w:rPr>
        <w:t>.</w:t>
      </w:r>
    </w:p>
    <w:p w14:paraId="25BBDB0B" w14:textId="77777777" w:rsidR="00342B20" w:rsidRDefault="00342B20" w:rsidP="008A0D5A">
      <w:pPr>
        <w:tabs>
          <w:tab w:val="left" w:pos="284"/>
        </w:tabs>
        <w:ind w:right="-1"/>
        <w:jc w:val="both"/>
        <w:rPr>
          <w:rFonts w:cs="Arial"/>
        </w:rPr>
      </w:pPr>
    </w:p>
    <w:p w14:paraId="76CD680A" w14:textId="77777777" w:rsidR="008A0D5A" w:rsidRPr="006561D3" w:rsidRDefault="008A0D5A" w:rsidP="0086070D">
      <w:pPr>
        <w:pStyle w:val="Prrafodelista"/>
        <w:numPr>
          <w:ilvl w:val="1"/>
          <w:numId w:val="23"/>
        </w:numPr>
        <w:ind w:right="-1"/>
        <w:jc w:val="both"/>
        <w:rPr>
          <w:rFonts w:asciiTheme="minorHAnsi" w:hAnsiTheme="minorHAnsi"/>
          <w:b/>
          <w:u w:val="single"/>
        </w:rPr>
      </w:pPr>
      <w:r w:rsidRPr="006561D3">
        <w:rPr>
          <w:rFonts w:asciiTheme="minorHAnsi" w:hAnsiTheme="minorHAnsi"/>
          <w:b/>
          <w:u w:val="single"/>
        </w:rPr>
        <w:t>OBJETO Y ALCANCE. Descripción completa de los insumos objeto de esta licitación.</w:t>
      </w:r>
    </w:p>
    <w:p w14:paraId="411D340E" w14:textId="77777777" w:rsidR="008A0D5A" w:rsidRPr="00455A7A" w:rsidRDefault="008A0D5A" w:rsidP="008A0D5A">
      <w:pPr>
        <w:pStyle w:val="Prrafodelista"/>
        <w:ind w:left="792" w:right="-1"/>
        <w:jc w:val="both"/>
        <w:rPr>
          <w:rFonts w:asciiTheme="minorHAnsi" w:hAnsiTheme="minorHAnsi"/>
          <w:b/>
          <w:u w:val="single"/>
        </w:rPr>
      </w:pPr>
    </w:p>
    <w:p w14:paraId="1862D0A2" w14:textId="77777777" w:rsidR="008A0D5A" w:rsidRDefault="008A0D5A" w:rsidP="0042233E">
      <w:pPr>
        <w:pStyle w:val="Prrafodelista"/>
        <w:numPr>
          <w:ilvl w:val="2"/>
          <w:numId w:val="35"/>
        </w:numPr>
        <w:ind w:left="851" w:right="118" w:hanging="567"/>
        <w:jc w:val="both"/>
        <w:rPr>
          <w:rFonts w:asciiTheme="minorHAnsi" w:hAnsiTheme="minorHAnsi" w:cstheme="minorHAnsi"/>
        </w:rPr>
      </w:pPr>
      <w:r w:rsidRPr="00C40741">
        <w:rPr>
          <w:rFonts w:asciiTheme="minorHAnsi" w:hAnsiTheme="minorHAnsi" w:cstheme="minorHAnsi"/>
        </w:rPr>
        <w:t xml:space="preserve">En </w:t>
      </w:r>
      <w:r w:rsidRPr="00342B20">
        <w:rPr>
          <w:rFonts w:asciiTheme="minorHAnsi" w:hAnsiTheme="minorHAnsi" w:cstheme="minorHAnsi"/>
        </w:rPr>
        <w:t xml:space="preserve">los </w:t>
      </w:r>
      <w:r w:rsidRPr="003F1C97">
        <w:rPr>
          <w:rFonts w:asciiTheme="minorHAnsi" w:hAnsiTheme="minorHAnsi" w:cstheme="minorHAnsi"/>
        </w:rPr>
        <w:t>anexos 1, 1A, 1B y 1C de</w:t>
      </w:r>
      <w:r w:rsidRPr="00342B20">
        <w:rPr>
          <w:rFonts w:asciiTheme="minorHAnsi" w:hAnsiTheme="minorHAnsi" w:cstheme="minorHAnsi"/>
        </w:rPr>
        <w:t xml:space="preserve"> estas</w:t>
      </w:r>
      <w:r w:rsidRPr="00B7323C">
        <w:rPr>
          <w:rFonts w:asciiTheme="minorHAnsi" w:hAnsiTheme="minorHAnsi" w:cstheme="minorHAnsi"/>
        </w:rPr>
        <w:t xml:space="preserve"> bases, </w:t>
      </w:r>
      <w:r w:rsidRPr="00B7323C">
        <w:rPr>
          <w:rFonts w:asciiTheme="minorHAnsi" w:hAnsiTheme="minorHAnsi"/>
        </w:rPr>
        <w:t>se señalan las partidas, descripción y cantidades del Suministro de Osteosíntesis, Endoprótesis y Artroscopia que</w:t>
      </w:r>
      <w:r w:rsidRPr="00C40741">
        <w:rPr>
          <w:rFonts w:asciiTheme="minorHAnsi" w:hAnsiTheme="minorHAnsi"/>
        </w:rPr>
        <w:t xml:space="preserve"> requiere la Convocante para cubrir las necesidades de diferentes Hospitales</w:t>
      </w:r>
      <w:r>
        <w:rPr>
          <w:rFonts w:asciiTheme="minorHAnsi" w:hAnsiTheme="minorHAnsi" w:cstheme="minorHAnsi"/>
        </w:rPr>
        <w:t xml:space="preserve"> de la Convocante.</w:t>
      </w:r>
    </w:p>
    <w:p w14:paraId="21EA9EA3" w14:textId="77777777" w:rsidR="008A0D5A" w:rsidRDefault="008A0D5A" w:rsidP="0042233E">
      <w:pPr>
        <w:pStyle w:val="Prrafodelista"/>
        <w:ind w:left="851" w:right="118"/>
        <w:jc w:val="both"/>
        <w:rPr>
          <w:rFonts w:asciiTheme="minorHAnsi" w:hAnsiTheme="minorHAnsi" w:cstheme="minorHAnsi"/>
        </w:rPr>
      </w:pPr>
    </w:p>
    <w:p w14:paraId="40D48724" w14:textId="77777777" w:rsidR="008A0D5A" w:rsidRDefault="008A0D5A" w:rsidP="0042233E">
      <w:pPr>
        <w:pStyle w:val="Prrafodelista"/>
        <w:numPr>
          <w:ilvl w:val="2"/>
          <w:numId w:val="35"/>
        </w:numPr>
        <w:ind w:left="851" w:right="118" w:hanging="567"/>
        <w:jc w:val="both"/>
        <w:rPr>
          <w:rFonts w:asciiTheme="minorHAnsi" w:hAnsiTheme="minorHAnsi" w:cstheme="minorHAnsi"/>
        </w:rPr>
      </w:pPr>
      <w:r w:rsidRPr="005C064A">
        <w:rPr>
          <w:rFonts w:asciiTheme="minorHAnsi" w:hAnsiTheme="minorHAnsi" w:cstheme="minorHAnsi"/>
        </w:rPr>
        <w:t>Asimismo, se describen las características y especificaciones de los equipos necesarios para la realización del servicio. Cabe aclarar que las características correspondientes a los insumos y equipos, así como las cantidades objeto de la presente licitación corresponden a lo solicitado por las Unidades Aplicativas de la Convocante y podrán variar, sin rebasar los presupuestos autorizados.</w:t>
      </w:r>
    </w:p>
    <w:p w14:paraId="34514533" w14:textId="77777777" w:rsidR="008A0D5A" w:rsidRPr="005C064A" w:rsidRDefault="008A0D5A" w:rsidP="0042233E">
      <w:pPr>
        <w:pStyle w:val="Prrafodelista"/>
        <w:ind w:right="118"/>
        <w:rPr>
          <w:rFonts w:asciiTheme="minorHAnsi" w:hAnsiTheme="minorHAnsi"/>
          <w:b/>
        </w:rPr>
      </w:pPr>
    </w:p>
    <w:p w14:paraId="2CD87631" w14:textId="77777777"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sidRPr="005C064A">
        <w:rPr>
          <w:rFonts w:asciiTheme="minorHAnsi" w:hAnsiTheme="minorHAnsi"/>
        </w:rPr>
        <w:t xml:space="preserve">El </w:t>
      </w:r>
      <w:r w:rsidRPr="003F1C97">
        <w:rPr>
          <w:rFonts w:asciiTheme="minorHAnsi" w:hAnsiTheme="minorHAnsi"/>
        </w:rPr>
        <w:t xml:space="preserve">licitante que resulte adjudicado deberá instalar en cada uno de los Hospitales el equipo médico descrito en el anexo 1B, éstos </w:t>
      </w:r>
      <w:r w:rsidRPr="003F1C97">
        <w:rPr>
          <w:rFonts w:asciiTheme="minorHAnsi" w:hAnsiTheme="minorHAnsi" w:cs="Arial"/>
        </w:rPr>
        <w:t>deberán estar en óptimas condiciones, para su instalación y puesta en marcha</w:t>
      </w:r>
      <w:r w:rsidRPr="003F1C97">
        <w:rPr>
          <w:rFonts w:asciiTheme="minorHAnsi" w:hAnsiTheme="minorHAnsi" w:cs="Arial"/>
          <w:color w:val="FF0000"/>
        </w:rPr>
        <w:t xml:space="preserve"> </w:t>
      </w:r>
      <w:r w:rsidRPr="003F1C97">
        <w:rPr>
          <w:rFonts w:asciiTheme="minorHAnsi" w:hAnsiTheme="minorHAnsi" w:cs="Arial"/>
        </w:rPr>
        <w:t>y cumplir con las especificaciones</w:t>
      </w:r>
      <w:r w:rsidRPr="005C064A">
        <w:rPr>
          <w:rFonts w:asciiTheme="minorHAnsi" w:hAnsiTheme="minorHAnsi" w:cs="Arial"/>
        </w:rPr>
        <w:t xml:space="preserve"> solicitadas en dicho anexo; así como el instrumental, accesorios y consumibles. Además, los consumibles deberán ser desechables.</w:t>
      </w:r>
    </w:p>
    <w:p w14:paraId="073B0647" w14:textId="77777777" w:rsidR="008A0D5A" w:rsidRPr="005C064A" w:rsidRDefault="008A0D5A" w:rsidP="0042233E">
      <w:pPr>
        <w:pStyle w:val="Prrafodelista"/>
        <w:ind w:right="118"/>
        <w:rPr>
          <w:rFonts w:asciiTheme="minorHAnsi" w:hAnsiTheme="minorHAnsi"/>
        </w:rPr>
      </w:pPr>
    </w:p>
    <w:p w14:paraId="7E6C886A" w14:textId="77777777"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sidRPr="005C064A">
        <w:rPr>
          <w:rFonts w:asciiTheme="minorHAnsi" w:hAnsiTheme="minorHAnsi"/>
        </w:rPr>
        <w:t xml:space="preserve">En </w:t>
      </w:r>
      <w:r w:rsidRPr="00B7323C">
        <w:rPr>
          <w:rFonts w:asciiTheme="minorHAnsi" w:hAnsiTheme="minorHAnsi"/>
        </w:rPr>
        <w:t xml:space="preserve">el </w:t>
      </w:r>
      <w:r w:rsidRPr="003F1C97">
        <w:rPr>
          <w:rFonts w:asciiTheme="minorHAnsi" w:hAnsiTheme="minorHAnsi"/>
        </w:rPr>
        <w:t>anexo 1A de estas bases, se señalan las cantidades de cada uno de los insumos que requieren las Unidades Aplicativas de la Convocante,</w:t>
      </w:r>
      <w:r w:rsidRPr="00B7323C">
        <w:rPr>
          <w:rFonts w:asciiTheme="minorHAnsi" w:hAnsiTheme="minorHAnsi"/>
        </w:rPr>
        <w:t xml:space="preserve"> dichas cantidades podrán</w:t>
      </w:r>
      <w:r w:rsidRPr="005C064A">
        <w:rPr>
          <w:rFonts w:asciiTheme="minorHAnsi" w:hAnsiTheme="minorHAnsi"/>
        </w:rPr>
        <w:t xml:space="preserve"> variar sin rebas</w:t>
      </w:r>
      <w:r>
        <w:rPr>
          <w:rFonts w:asciiTheme="minorHAnsi" w:hAnsiTheme="minorHAnsi"/>
        </w:rPr>
        <w:t>ar los presupuestos autorizados.</w:t>
      </w:r>
    </w:p>
    <w:p w14:paraId="24BA344F" w14:textId="77777777" w:rsidR="008A0D5A" w:rsidRPr="005C064A" w:rsidRDefault="008A0D5A" w:rsidP="0042233E">
      <w:pPr>
        <w:pStyle w:val="Prrafodelista"/>
        <w:ind w:right="118"/>
        <w:rPr>
          <w:rFonts w:asciiTheme="minorHAnsi" w:hAnsiTheme="minorHAnsi"/>
        </w:rPr>
      </w:pPr>
    </w:p>
    <w:p w14:paraId="16758076" w14:textId="77777777" w:rsidR="007323A2" w:rsidRPr="003F1C97" w:rsidRDefault="008A0D5A" w:rsidP="0042233E">
      <w:pPr>
        <w:pStyle w:val="Prrafodelista"/>
        <w:numPr>
          <w:ilvl w:val="2"/>
          <w:numId w:val="35"/>
        </w:numPr>
        <w:ind w:left="851" w:right="118" w:hanging="567"/>
        <w:jc w:val="both"/>
        <w:rPr>
          <w:rFonts w:asciiTheme="minorHAnsi" w:hAnsiTheme="minorHAnsi" w:cstheme="minorHAnsi"/>
        </w:rPr>
      </w:pPr>
      <w:r w:rsidRPr="005C064A">
        <w:rPr>
          <w:rFonts w:asciiTheme="minorHAnsi" w:hAnsiTheme="minorHAnsi"/>
        </w:rPr>
        <w:t xml:space="preserve">Los licitantes deberán ofertar el 100% de los renglones que aparecen en </w:t>
      </w:r>
      <w:r w:rsidRPr="00B7323C">
        <w:rPr>
          <w:rFonts w:asciiTheme="minorHAnsi" w:hAnsiTheme="minorHAnsi"/>
        </w:rPr>
        <w:t xml:space="preserve">el </w:t>
      </w:r>
      <w:r w:rsidRPr="003F1C97">
        <w:rPr>
          <w:rFonts w:asciiTheme="minorHAnsi" w:hAnsiTheme="minorHAnsi"/>
        </w:rPr>
        <w:t>anexo 1 y 1A.</w:t>
      </w:r>
    </w:p>
    <w:p w14:paraId="34CDE677" w14:textId="77777777" w:rsidR="007323A2" w:rsidRPr="007323A2" w:rsidRDefault="007323A2" w:rsidP="0042233E">
      <w:pPr>
        <w:pStyle w:val="Prrafodelista"/>
        <w:ind w:right="118"/>
        <w:rPr>
          <w:rFonts w:asciiTheme="minorHAnsi" w:hAnsiTheme="minorHAnsi"/>
        </w:rPr>
      </w:pPr>
    </w:p>
    <w:p w14:paraId="5A0F3487" w14:textId="3A6F730D" w:rsidR="008A0D5A" w:rsidRPr="003F1C97" w:rsidRDefault="007323A2" w:rsidP="0042233E">
      <w:pPr>
        <w:pStyle w:val="Prrafodelista"/>
        <w:numPr>
          <w:ilvl w:val="2"/>
          <w:numId w:val="35"/>
        </w:numPr>
        <w:ind w:left="851" w:right="118" w:hanging="567"/>
        <w:jc w:val="both"/>
        <w:rPr>
          <w:rFonts w:asciiTheme="minorHAnsi" w:hAnsiTheme="minorHAnsi" w:cstheme="minorHAnsi"/>
        </w:rPr>
      </w:pPr>
      <w:r w:rsidRPr="003F1C97">
        <w:rPr>
          <w:rFonts w:asciiTheme="minorHAnsi" w:hAnsiTheme="minorHAnsi" w:cstheme="minorHAnsi"/>
        </w:rPr>
        <w:t>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No. 1</w:t>
      </w:r>
      <w:r w:rsidR="00AE5872" w:rsidRPr="003F1C97">
        <w:rPr>
          <w:rFonts w:asciiTheme="minorHAnsi" w:hAnsiTheme="minorHAnsi" w:cstheme="minorHAnsi"/>
        </w:rPr>
        <w:t xml:space="preserve"> y</w:t>
      </w:r>
      <w:r w:rsidRPr="003F1C97">
        <w:rPr>
          <w:rFonts w:asciiTheme="minorHAnsi" w:hAnsiTheme="minorHAnsi" w:cstheme="minorHAnsi"/>
        </w:rPr>
        <w:t xml:space="preserve"> en base a las partidas, renglones y cantidades establecidas por la Convocante, estas cantidades son referenciales y pueden variar según las necesidades de las unidades aplicativas y presupuestos autorizados</w:t>
      </w:r>
      <w:r w:rsidR="008A0D5A" w:rsidRPr="003F1C97">
        <w:rPr>
          <w:rFonts w:asciiTheme="minorHAnsi" w:hAnsiTheme="minorHAnsi"/>
        </w:rPr>
        <w:t>.</w:t>
      </w:r>
    </w:p>
    <w:p w14:paraId="145EFBF5" w14:textId="77777777" w:rsidR="008A0D5A" w:rsidRPr="005C064A" w:rsidRDefault="008A0D5A" w:rsidP="0042233E">
      <w:pPr>
        <w:pStyle w:val="Prrafodelista"/>
        <w:ind w:right="118"/>
        <w:rPr>
          <w:rFonts w:asciiTheme="minorHAnsi" w:hAnsiTheme="minorHAnsi"/>
        </w:rPr>
      </w:pPr>
    </w:p>
    <w:p w14:paraId="1AF4A279" w14:textId="77777777" w:rsidR="00F100B3" w:rsidRDefault="008A0D5A" w:rsidP="0042233E">
      <w:pPr>
        <w:pStyle w:val="Prrafodelista"/>
        <w:numPr>
          <w:ilvl w:val="2"/>
          <w:numId w:val="35"/>
        </w:numPr>
        <w:ind w:left="851" w:right="118" w:hanging="567"/>
        <w:jc w:val="both"/>
        <w:rPr>
          <w:rFonts w:asciiTheme="minorHAnsi" w:hAnsiTheme="minorHAnsi"/>
        </w:rPr>
      </w:pPr>
      <w:r w:rsidRPr="005C064A">
        <w:rPr>
          <w:rFonts w:asciiTheme="minorHAnsi" w:hAnsiTheme="minorHAnsi"/>
        </w:rPr>
        <w:t>El proveedor que resulte adjudicado proporcionará los equipos, instrumental y consumibles, y prestará el servicio de acuerdo a su propuesta técnica presentada y evaluada por el Comité Técnico que designe la Convocante.</w:t>
      </w:r>
    </w:p>
    <w:p w14:paraId="3609C5D6" w14:textId="77777777" w:rsidR="00F100B3" w:rsidRPr="00F100B3" w:rsidRDefault="00F100B3" w:rsidP="0042233E">
      <w:pPr>
        <w:pStyle w:val="Prrafodelista"/>
        <w:ind w:right="118"/>
        <w:rPr>
          <w:rFonts w:asciiTheme="minorHAnsi" w:hAnsiTheme="minorHAnsi"/>
        </w:rPr>
      </w:pPr>
    </w:p>
    <w:p w14:paraId="2FF78054" w14:textId="77777777" w:rsidR="008A0D5A" w:rsidRPr="00F100B3" w:rsidRDefault="008A0D5A" w:rsidP="0042233E">
      <w:pPr>
        <w:pStyle w:val="Prrafodelista"/>
        <w:numPr>
          <w:ilvl w:val="2"/>
          <w:numId w:val="35"/>
        </w:numPr>
        <w:ind w:left="851" w:right="118" w:hanging="567"/>
        <w:jc w:val="both"/>
        <w:rPr>
          <w:rFonts w:asciiTheme="minorHAnsi" w:hAnsiTheme="minorHAnsi"/>
        </w:rPr>
      </w:pPr>
      <w:r w:rsidRPr="005C064A">
        <w:rPr>
          <w:rFonts w:asciiTheme="minorHAnsi" w:hAnsiTheme="minorHAnsi"/>
        </w:rPr>
        <w:t>Para los renglones correspondientes a Osteosíntesis, el licitante ganador deberá de proporcionar el instrumental específico para la colocación de los implantes y que este sea compatible con los mismos de acuerdo a las Técnicas Quirúrgicas del fabricante, por lo que los licitantes deberán de anexar a su propuesta técnica la relación del instrumental que contemplan en la misma.</w:t>
      </w:r>
    </w:p>
    <w:p w14:paraId="4502EB56" w14:textId="77777777" w:rsidR="008A0D5A" w:rsidRPr="00F100B3" w:rsidRDefault="008A0D5A" w:rsidP="0042233E">
      <w:pPr>
        <w:pStyle w:val="Prrafodelista"/>
        <w:ind w:left="851" w:right="118"/>
        <w:jc w:val="both"/>
        <w:rPr>
          <w:rFonts w:asciiTheme="minorHAnsi" w:hAnsiTheme="minorHAnsi"/>
        </w:rPr>
      </w:pPr>
    </w:p>
    <w:p w14:paraId="1C0B0D66" w14:textId="609D9F8C" w:rsidR="008A0D5A" w:rsidRPr="00113A43" w:rsidRDefault="008A0D5A" w:rsidP="0042233E">
      <w:pPr>
        <w:pStyle w:val="Prrafodelista"/>
        <w:numPr>
          <w:ilvl w:val="2"/>
          <w:numId w:val="35"/>
        </w:numPr>
        <w:ind w:left="851" w:right="118" w:hanging="567"/>
        <w:jc w:val="both"/>
        <w:rPr>
          <w:rFonts w:asciiTheme="minorHAnsi" w:hAnsiTheme="minorHAnsi" w:cstheme="minorHAnsi"/>
        </w:rPr>
      </w:pPr>
      <w:r w:rsidRPr="005C064A">
        <w:rPr>
          <w:rFonts w:asciiTheme="minorHAnsi" w:hAnsiTheme="minorHAnsi"/>
        </w:rPr>
        <w:t>En los renglones de Sistemas Totales de Artroplastia de Cadera, así como en los servicios de artroscopias</w:t>
      </w:r>
      <w:r w:rsidR="00AE5872">
        <w:rPr>
          <w:rFonts w:asciiTheme="minorHAnsi" w:hAnsiTheme="minorHAnsi"/>
        </w:rPr>
        <w:t>,</w:t>
      </w:r>
      <w:r w:rsidRPr="005C064A">
        <w:rPr>
          <w:rFonts w:asciiTheme="minorHAnsi" w:hAnsiTheme="minorHAnsi"/>
        </w:rPr>
        <w:t xml:space="preserve"> se deberá contar con la asistencia de un instrumentista especializado, el cual será proporcionado por el Licitante ganador.</w:t>
      </w:r>
      <w:r w:rsidRPr="005C064A">
        <w:rPr>
          <w:rFonts w:asciiTheme="minorHAnsi" w:hAnsiTheme="minorHAnsi"/>
          <w:b/>
        </w:rPr>
        <w:t xml:space="preserve">  </w:t>
      </w:r>
    </w:p>
    <w:p w14:paraId="6F0DBCA5" w14:textId="77777777" w:rsidR="008A0D5A" w:rsidRPr="00113A43" w:rsidRDefault="008A0D5A" w:rsidP="0042233E">
      <w:pPr>
        <w:pStyle w:val="Prrafodelista"/>
        <w:ind w:right="118"/>
        <w:rPr>
          <w:rFonts w:asciiTheme="minorHAnsi" w:hAnsiTheme="minorHAnsi" w:cstheme="minorHAnsi"/>
        </w:rPr>
      </w:pPr>
    </w:p>
    <w:p w14:paraId="7D0B07CA" w14:textId="19FEB84B" w:rsidR="008A0D5A" w:rsidRPr="005C064A" w:rsidRDefault="00AE5872"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008A0D5A" w:rsidRPr="005C064A">
        <w:rPr>
          <w:rFonts w:asciiTheme="minorHAnsi" w:hAnsiTheme="minorHAnsi"/>
        </w:rPr>
        <w:t>En los Sistemas de cadera, se deberá llevar el set completo de implantes de todo el rango de medidas; además se deberá proporcionar el instrumental necesario para la colocación del implante o procedimiento quirúrgico, según sea el caso.</w:t>
      </w:r>
    </w:p>
    <w:p w14:paraId="2B36C858" w14:textId="77777777" w:rsidR="008A0D5A" w:rsidRPr="005C064A" w:rsidRDefault="008A0D5A" w:rsidP="0042233E">
      <w:pPr>
        <w:pStyle w:val="Prrafodelista"/>
        <w:ind w:left="851" w:right="118"/>
        <w:jc w:val="both"/>
        <w:rPr>
          <w:rFonts w:asciiTheme="minorHAnsi" w:hAnsiTheme="minorHAnsi" w:cstheme="minorHAnsi"/>
        </w:rPr>
      </w:pPr>
    </w:p>
    <w:p w14:paraId="6FB0AA76" w14:textId="77777777"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lastRenderedPageBreak/>
        <w:t xml:space="preserve"> </w:t>
      </w:r>
      <w:r w:rsidRPr="005C064A">
        <w:rPr>
          <w:rFonts w:asciiTheme="minorHAnsi" w:hAnsiTheme="minorHAnsi"/>
        </w:rPr>
        <w:t>De igual manera, en los procedimientos de Osteosíntesis deberá proporcionar los instrumentos y equipos necesarios para la realización de las intervenciones, se deberán incluir machuelos, brocas, medidores de profundidad y la pistola de poder entre otras cosas más no limitándose solamente a esto.</w:t>
      </w:r>
      <w:r>
        <w:rPr>
          <w:rFonts w:asciiTheme="minorHAnsi" w:hAnsiTheme="minorHAnsi"/>
        </w:rPr>
        <w:t xml:space="preserve"> </w:t>
      </w:r>
    </w:p>
    <w:p w14:paraId="6788708B" w14:textId="77777777" w:rsidR="008A0D5A" w:rsidRPr="005C064A" w:rsidRDefault="008A0D5A" w:rsidP="0042233E">
      <w:pPr>
        <w:pStyle w:val="Prrafodelista"/>
        <w:ind w:right="118"/>
        <w:rPr>
          <w:rFonts w:asciiTheme="minorHAnsi" w:hAnsiTheme="minorHAnsi"/>
        </w:rPr>
      </w:pPr>
    </w:p>
    <w:p w14:paraId="7852721D" w14:textId="673CAE0D"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Pr="005C064A">
        <w:rPr>
          <w:rFonts w:asciiTheme="minorHAnsi" w:hAnsiTheme="minorHAnsi"/>
        </w:rPr>
        <w:t xml:space="preserve">El licitante que </w:t>
      </w:r>
      <w:r w:rsidRPr="005C064A">
        <w:rPr>
          <w:rFonts w:asciiTheme="minorHAnsi" w:hAnsiTheme="minorHAnsi" w:cs="Arial"/>
        </w:rPr>
        <w:t xml:space="preserve">resulte </w:t>
      </w:r>
      <w:r w:rsidRPr="005C064A">
        <w:rPr>
          <w:rFonts w:asciiTheme="minorHAnsi" w:hAnsiTheme="minorHAnsi"/>
        </w:rPr>
        <w:t xml:space="preserve">ganador deberá proporcionar sin costo extra para la Convocante la capacitación y asesoría al personal que </w:t>
      </w:r>
      <w:r w:rsidRPr="005B7936">
        <w:rPr>
          <w:rFonts w:asciiTheme="minorHAnsi" w:hAnsiTheme="minorHAnsi"/>
        </w:rPr>
        <w:t>designe por escrito</w:t>
      </w:r>
      <w:r w:rsidR="00321CC5" w:rsidRPr="005B7936">
        <w:rPr>
          <w:rFonts w:asciiTheme="minorHAnsi" w:hAnsiTheme="minorHAnsi"/>
        </w:rPr>
        <w:t>,</w:t>
      </w:r>
      <w:r w:rsidRPr="005B7936">
        <w:rPr>
          <w:rFonts w:asciiTheme="minorHAnsi" w:hAnsiTheme="minorHAnsi"/>
        </w:rPr>
        <w:t xml:space="preserve"> cada</w:t>
      </w:r>
      <w:r w:rsidRPr="005C064A">
        <w:rPr>
          <w:rFonts w:asciiTheme="minorHAnsi" w:hAnsiTheme="minorHAnsi"/>
        </w:rPr>
        <w:t xml:space="preserve"> una de las unidades aplicativas para el adecuado manejo y funcionamiento de los equipos, el periodo de capacitación será el requerido por la Unidad.  </w:t>
      </w:r>
    </w:p>
    <w:p w14:paraId="0DF0B8C7" w14:textId="77777777" w:rsidR="008A0D5A" w:rsidRPr="005C064A" w:rsidRDefault="008A0D5A" w:rsidP="0042233E">
      <w:pPr>
        <w:pStyle w:val="Prrafodelista"/>
        <w:ind w:right="118"/>
        <w:rPr>
          <w:rFonts w:asciiTheme="minorHAnsi" w:hAnsiTheme="minorHAnsi"/>
        </w:rPr>
      </w:pPr>
    </w:p>
    <w:p w14:paraId="66ED4FAE" w14:textId="13F9CA00"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Pr="005C064A">
        <w:rPr>
          <w:rFonts w:asciiTheme="minorHAnsi" w:hAnsiTheme="minorHAnsi"/>
        </w:rPr>
        <w:t xml:space="preserve">El Licitante ganador deberá ubicar de manera permanente en los turnos matutino y vespertino como mínimo un elemento técnico en </w:t>
      </w:r>
      <w:r w:rsidRPr="003F1C97">
        <w:rPr>
          <w:rFonts w:asciiTheme="minorHAnsi" w:hAnsiTheme="minorHAnsi"/>
        </w:rPr>
        <w:t>el Hospital Metr</w:t>
      </w:r>
      <w:r w:rsidR="007323A2" w:rsidRPr="003F1C97">
        <w:rPr>
          <w:rFonts w:asciiTheme="minorHAnsi" w:hAnsiTheme="minorHAnsi"/>
        </w:rPr>
        <w:t xml:space="preserve">opolitano y en </w:t>
      </w:r>
      <w:r w:rsidR="00321CC5" w:rsidRPr="003F1C97">
        <w:rPr>
          <w:rFonts w:asciiTheme="minorHAnsi" w:hAnsiTheme="minorHAnsi"/>
        </w:rPr>
        <w:t xml:space="preserve">el </w:t>
      </w:r>
      <w:r w:rsidR="007323A2" w:rsidRPr="003F1C97">
        <w:rPr>
          <w:rFonts w:asciiTheme="minorHAnsi" w:hAnsiTheme="minorHAnsi"/>
        </w:rPr>
        <w:t>Hospital</w:t>
      </w:r>
      <w:r w:rsidR="00321CC5" w:rsidRPr="003F1C97">
        <w:rPr>
          <w:rFonts w:asciiTheme="minorHAnsi" w:hAnsiTheme="minorHAnsi"/>
        </w:rPr>
        <w:t xml:space="preserve"> Regional</w:t>
      </w:r>
      <w:r w:rsidRPr="003F1C97">
        <w:rPr>
          <w:rFonts w:asciiTheme="minorHAnsi" w:hAnsiTheme="minorHAnsi"/>
        </w:rPr>
        <w:t xml:space="preserve"> Materno Infantil que apoye a los médicos y enfermeras en los procedimientos; así mismo se hará cargo de asegurar la disponibilidad de los consumibles comprometidos en el anexo 1C, para el resto de las Unidades Hospitalarias deberá presentarse a cada una de los procedimientos como mínimo una hora</w:t>
      </w:r>
      <w:r w:rsidRPr="00B7323C">
        <w:rPr>
          <w:rFonts w:asciiTheme="minorHAnsi" w:hAnsiTheme="minorHAnsi"/>
        </w:rPr>
        <w:t xml:space="preserve"> antes</w:t>
      </w:r>
      <w:r w:rsidRPr="005C064A">
        <w:rPr>
          <w:rFonts w:asciiTheme="minorHAnsi" w:hAnsiTheme="minorHAnsi"/>
        </w:rPr>
        <w:t xml:space="preserve"> de su inicio, según la programación previa.</w:t>
      </w:r>
      <w:r>
        <w:rPr>
          <w:rFonts w:asciiTheme="minorHAnsi" w:hAnsiTheme="minorHAnsi"/>
        </w:rPr>
        <w:t xml:space="preserve"> </w:t>
      </w:r>
    </w:p>
    <w:p w14:paraId="3916B88D" w14:textId="77777777" w:rsidR="008A0D5A" w:rsidRPr="005C064A" w:rsidRDefault="008A0D5A" w:rsidP="0042233E">
      <w:pPr>
        <w:pStyle w:val="Prrafodelista"/>
        <w:ind w:right="118"/>
        <w:rPr>
          <w:rFonts w:asciiTheme="minorHAnsi" w:hAnsiTheme="minorHAnsi"/>
        </w:rPr>
      </w:pPr>
    </w:p>
    <w:p w14:paraId="37B2DA1B" w14:textId="77777777"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Pr="005C064A">
        <w:rPr>
          <w:rFonts w:asciiTheme="minorHAnsi" w:hAnsiTheme="minorHAnsi"/>
        </w:rPr>
        <w:t>Si durante el período de prestación del servicio se presenta alguna falla o avería en los equipos médicos, el licitante adjudicado deberá arreglar dicha falla en un término de 24 horas contadas a partir de la notificación del reporte que los Hospitales hagan por escrito al técnico de apoyo que el licitante tenga ubicado en los mismos.</w:t>
      </w:r>
      <w:r>
        <w:rPr>
          <w:rFonts w:asciiTheme="minorHAnsi" w:hAnsiTheme="minorHAnsi"/>
        </w:rPr>
        <w:t xml:space="preserve"> </w:t>
      </w:r>
    </w:p>
    <w:p w14:paraId="63661253" w14:textId="77777777" w:rsidR="008A0D5A" w:rsidRPr="005C064A" w:rsidRDefault="008A0D5A" w:rsidP="0042233E">
      <w:pPr>
        <w:pStyle w:val="Prrafodelista"/>
        <w:ind w:right="118"/>
        <w:rPr>
          <w:rFonts w:asciiTheme="minorHAnsi" w:hAnsiTheme="minorHAnsi"/>
        </w:rPr>
      </w:pPr>
    </w:p>
    <w:p w14:paraId="5DD9F628" w14:textId="70C7280E" w:rsidR="008A0D5A" w:rsidRPr="005C064A"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Pr="005C064A">
        <w:rPr>
          <w:rFonts w:asciiTheme="minorHAnsi" w:hAnsiTheme="minorHAnsi"/>
        </w:rPr>
        <w:t>De igual manera el licitante adjudicado se hará cargo del mantenimiento correctivo y preventivo de los equipos durante el tiempo que esté vigente el contrato</w:t>
      </w:r>
      <w:r w:rsidR="00321CC5">
        <w:rPr>
          <w:rFonts w:asciiTheme="minorHAnsi" w:hAnsiTheme="minorHAnsi"/>
        </w:rPr>
        <w:t>,</w:t>
      </w:r>
      <w:r w:rsidRPr="005C064A">
        <w:rPr>
          <w:rFonts w:asciiTheme="minorHAnsi" w:hAnsiTheme="minorHAnsi"/>
        </w:rPr>
        <w:t xml:space="preserve"> el cual se realizará de manera permanente por parte del elemento técnico de apoyo, diariamente deberá verificar el funcionamiento óptimo apoyándose en una lista de cotejo que deberá incluir en su propuesta técnica (para ser evaluada por el Comité Técnico); así mismo cada equipo deberá tener una bitácora de mantenimiento que sea revisada y aceptada por el personal de Ingeniería Biomédica de los hospitales. El mantenimiento preventivo y correctivo correrá por cuenta del licitante.</w:t>
      </w:r>
      <w:r>
        <w:rPr>
          <w:rFonts w:asciiTheme="minorHAnsi" w:hAnsiTheme="minorHAnsi"/>
        </w:rPr>
        <w:t xml:space="preserve"> </w:t>
      </w:r>
    </w:p>
    <w:p w14:paraId="0DC54DFA" w14:textId="77777777" w:rsidR="008A0D5A" w:rsidRPr="005C064A" w:rsidRDefault="008A0D5A" w:rsidP="0042233E">
      <w:pPr>
        <w:pStyle w:val="Prrafodelista"/>
        <w:ind w:right="118"/>
        <w:rPr>
          <w:rFonts w:asciiTheme="minorHAnsi" w:hAnsiTheme="minorHAnsi"/>
        </w:rPr>
      </w:pPr>
    </w:p>
    <w:p w14:paraId="654D2372" w14:textId="77777777" w:rsidR="008A0D5A" w:rsidRPr="007323A2"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rPr>
        <w:t xml:space="preserve"> </w:t>
      </w:r>
      <w:r w:rsidRPr="005C064A">
        <w:rPr>
          <w:rFonts w:asciiTheme="minorHAnsi" w:hAnsiTheme="minorHAnsi"/>
        </w:rPr>
        <w:t>La empresa deberá contar con Personal de Staff de Ingeniería en el Área Metropolitana de la Ciudad de Monterrey, N.L. para atender cualquier situación de urgencia o para el servicio de mantenimiento preventivo y correctivo.</w:t>
      </w:r>
      <w:r>
        <w:rPr>
          <w:rFonts w:asciiTheme="minorHAnsi" w:hAnsiTheme="minorHAnsi"/>
        </w:rPr>
        <w:t xml:space="preserve"> </w:t>
      </w:r>
    </w:p>
    <w:p w14:paraId="5B55AC05" w14:textId="77777777" w:rsidR="007323A2" w:rsidRPr="007323A2" w:rsidRDefault="007323A2" w:rsidP="0042233E">
      <w:pPr>
        <w:pStyle w:val="Prrafodelista"/>
        <w:ind w:right="118"/>
        <w:rPr>
          <w:rFonts w:asciiTheme="minorHAnsi" w:hAnsiTheme="minorHAnsi" w:cstheme="minorHAnsi"/>
        </w:rPr>
      </w:pPr>
    </w:p>
    <w:p w14:paraId="00B53355" w14:textId="193C10B3" w:rsidR="007323A2" w:rsidRPr="007323A2" w:rsidRDefault="007323A2"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cstheme="minorHAnsi"/>
        </w:rPr>
        <w:t xml:space="preserve"> </w:t>
      </w:r>
      <w:r w:rsidRPr="00E30DE0">
        <w:rPr>
          <w:rFonts w:asciiTheme="minorHAnsi" w:hAnsiTheme="minorHAnsi"/>
        </w:rPr>
        <w:t xml:space="preserve">Las Unidades Aplicativas harán la solicitud de insumos requeridos en el formato de Orden de Envío debidamente foliado, dicho formato será firmado por el Administrador y Encargado del Almacén de cada Unidad Aplicativa, y deberá ser enviado escaneada (digitalizada) por correo electrónico desde un correo oficial de la </w:t>
      </w:r>
      <w:r w:rsidR="00321CC5">
        <w:rPr>
          <w:rFonts w:asciiTheme="minorHAnsi" w:hAnsiTheme="minorHAnsi"/>
        </w:rPr>
        <w:t>C</w:t>
      </w:r>
      <w:r w:rsidRPr="00E30DE0">
        <w:rPr>
          <w:rFonts w:asciiTheme="minorHAnsi" w:hAnsiTheme="minorHAnsi"/>
        </w:rPr>
        <w:t>onvocante al licitante adjudicado, recabando la Unidad Aplicativa acuse de recibo de la Orden de Envío con firma y fecha por parte del licitante, dicho acuse deberá el licitante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427EEC7D" w14:textId="77777777" w:rsidR="007323A2" w:rsidRPr="007323A2" w:rsidRDefault="007323A2" w:rsidP="0042233E">
      <w:pPr>
        <w:pStyle w:val="Prrafodelista"/>
        <w:ind w:right="118"/>
        <w:rPr>
          <w:rFonts w:asciiTheme="minorHAnsi" w:hAnsiTheme="minorHAnsi" w:cstheme="minorHAnsi"/>
        </w:rPr>
      </w:pPr>
    </w:p>
    <w:p w14:paraId="1A43627D" w14:textId="30596903" w:rsidR="007323A2" w:rsidRPr="005C064A" w:rsidRDefault="007323A2"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cstheme="minorHAnsi"/>
        </w:rPr>
        <w:t xml:space="preserve"> </w:t>
      </w:r>
      <w:r w:rsidRPr="00A6680A">
        <w:rPr>
          <w:rFonts w:asciiTheme="minorHAnsi" w:hAnsiTheme="minorHAnsi"/>
        </w:rPr>
        <w:t>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262603A5" w14:textId="77777777" w:rsidR="008A0D5A" w:rsidRPr="005C064A" w:rsidRDefault="008A0D5A" w:rsidP="0042233E">
      <w:pPr>
        <w:pStyle w:val="Prrafodelista"/>
        <w:ind w:right="118"/>
        <w:rPr>
          <w:rFonts w:asciiTheme="minorHAnsi" w:hAnsiTheme="minorHAnsi" w:cs="Arial"/>
        </w:rPr>
      </w:pPr>
    </w:p>
    <w:p w14:paraId="1B668731" w14:textId="77777777" w:rsidR="008A0D5A" w:rsidRPr="006E64BC" w:rsidRDefault="008A0D5A"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cs="Arial"/>
        </w:rPr>
        <w:t xml:space="preserve"> </w:t>
      </w:r>
      <w:r w:rsidRPr="005C064A">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75D29C2" w14:textId="77777777" w:rsidR="006E64BC" w:rsidRPr="006E64BC" w:rsidRDefault="006E64BC" w:rsidP="0042233E">
      <w:pPr>
        <w:pStyle w:val="Prrafodelista"/>
        <w:ind w:right="118"/>
        <w:rPr>
          <w:rFonts w:asciiTheme="minorHAnsi" w:hAnsiTheme="minorHAnsi" w:cstheme="minorHAnsi"/>
        </w:rPr>
      </w:pPr>
    </w:p>
    <w:p w14:paraId="5C17D1D7" w14:textId="77777777" w:rsidR="006E64BC" w:rsidRPr="00321CC5" w:rsidRDefault="006E64BC"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cstheme="minorHAnsi"/>
        </w:rPr>
        <w:t xml:space="preserve"> </w:t>
      </w: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1A751635" w14:textId="77777777" w:rsidR="00321CC5" w:rsidRPr="00321CC5" w:rsidRDefault="00321CC5" w:rsidP="00321CC5">
      <w:pPr>
        <w:pStyle w:val="Prrafodelista"/>
        <w:rPr>
          <w:rFonts w:asciiTheme="minorHAnsi" w:hAnsiTheme="minorHAnsi" w:cstheme="minorHAnsi"/>
        </w:rPr>
      </w:pPr>
    </w:p>
    <w:p w14:paraId="3605E027" w14:textId="61781C5D" w:rsidR="00321CC5" w:rsidRPr="006561D3" w:rsidRDefault="00321CC5" w:rsidP="0042233E">
      <w:pPr>
        <w:pStyle w:val="Prrafodelista"/>
        <w:numPr>
          <w:ilvl w:val="2"/>
          <w:numId w:val="35"/>
        </w:numPr>
        <w:ind w:left="851" w:right="118" w:hanging="567"/>
        <w:jc w:val="both"/>
        <w:rPr>
          <w:rFonts w:asciiTheme="minorHAnsi" w:hAnsiTheme="minorHAnsi" w:cstheme="minorHAnsi"/>
        </w:rPr>
      </w:pPr>
      <w:r>
        <w:rPr>
          <w:rFonts w:asciiTheme="minorHAnsi" w:hAnsiTheme="minorHAnsi" w:cstheme="minorHAnsi"/>
        </w:rPr>
        <w:t xml:space="preserve"> </w:t>
      </w:r>
      <w:r w:rsidRPr="0000629B">
        <w:rPr>
          <w:rFonts w:ascii="Calibri" w:hAnsi="Calibri" w:cs="Calibri"/>
          <w:bCs/>
        </w:rPr>
        <w:t xml:space="preserve">Para efecto de la agilidad del procedimiento durante el acto de presentación y apertura de propuestas, se precisa que las partes de las propuestas que serán suscritas tanto por los Servidores Públicos que designe la </w:t>
      </w:r>
      <w:r w:rsidR="00773CC7">
        <w:rPr>
          <w:rFonts w:ascii="Calibri" w:hAnsi="Calibri" w:cs="Calibri"/>
          <w:bCs/>
        </w:rPr>
        <w:t>C</w:t>
      </w:r>
      <w:r w:rsidRPr="0000629B">
        <w:rPr>
          <w:rFonts w:ascii="Calibri" w:hAnsi="Calibri" w:cs="Calibri"/>
          <w:bCs/>
        </w:rPr>
        <w:t xml:space="preserve">onvocante como por </w:t>
      </w:r>
      <w:r w:rsidRPr="0000629B">
        <w:rPr>
          <w:rFonts w:ascii="Calibri" w:hAnsi="Calibri" w:cs="Calibri"/>
          <w:bCs/>
        </w:rPr>
        <w:lastRenderedPageBreak/>
        <w:t>los licitantes presentes serán únicamente las que contengan el formato de propuesta técnica, lo anterior en términos de lo previsto en el artículo 35 fracción II de la Ley.</w:t>
      </w:r>
    </w:p>
    <w:p w14:paraId="73B2586F" w14:textId="77777777" w:rsidR="006561D3" w:rsidRDefault="006561D3" w:rsidP="006561D3">
      <w:pPr>
        <w:pStyle w:val="Prrafodelista"/>
        <w:rPr>
          <w:rFonts w:asciiTheme="minorHAnsi" w:hAnsiTheme="minorHAnsi" w:cstheme="minorHAnsi"/>
        </w:rPr>
      </w:pPr>
    </w:p>
    <w:p w14:paraId="05DA28B2" w14:textId="77777777" w:rsidR="006561D3" w:rsidRPr="006561D3" w:rsidRDefault="006561D3" w:rsidP="006561D3">
      <w:pPr>
        <w:pStyle w:val="Prrafodelista"/>
        <w:rPr>
          <w:rFonts w:asciiTheme="minorHAnsi" w:hAnsiTheme="minorHAnsi" w:cstheme="minorHAnsi"/>
        </w:rPr>
      </w:pPr>
    </w:p>
    <w:p w14:paraId="5DC6938A" w14:textId="77777777" w:rsidR="006561D3" w:rsidRDefault="006561D3" w:rsidP="006561D3">
      <w:pPr>
        <w:pStyle w:val="Prrafodelista"/>
        <w:numPr>
          <w:ilvl w:val="1"/>
          <w:numId w:val="38"/>
        </w:numPr>
        <w:tabs>
          <w:tab w:val="left" w:pos="851"/>
        </w:tabs>
        <w:ind w:left="426" w:firstLine="0"/>
        <w:jc w:val="both"/>
        <w:rPr>
          <w:rFonts w:asciiTheme="minorHAnsi" w:hAnsiTheme="minorHAnsi"/>
          <w:b/>
          <w:bCs/>
        </w:rPr>
      </w:pPr>
      <w:bookmarkStart w:id="0" w:name="_Hlk172541330"/>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702355C9" w14:textId="77777777" w:rsidR="006561D3" w:rsidRDefault="006561D3" w:rsidP="006561D3">
      <w:pPr>
        <w:pStyle w:val="Prrafodelista"/>
        <w:tabs>
          <w:tab w:val="left" w:pos="851"/>
        </w:tabs>
        <w:ind w:left="426"/>
        <w:jc w:val="both"/>
        <w:rPr>
          <w:rFonts w:asciiTheme="minorHAnsi" w:hAnsiTheme="minorHAnsi"/>
          <w:b/>
          <w:bCs/>
        </w:rPr>
      </w:pPr>
    </w:p>
    <w:p w14:paraId="597B90E3" w14:textId="77777777" w:rsidR="006561D3" w:rsidRPr="006561D3" w:rsidRDefault="006561D3" w:rsidP="0042233E">
      <w:pPr>
        <w:pStyle w:val="Prrafodelista"/>
        <w:numPr>
          <w:ilvl w:val="2"/>
          <w:numId w:val="38"/>
        </w:numPr>
        <w:tabs>
          <w:tab w:val="right" w:pos="709"/>
        </w:tabs>
        <w:ind w:left="851" w:right="118" w:hanging="567"/>
        <w:jc w:val="both"/>
        <w:rPr>
          <w:rFonts w:asciiTheme="minorHAnsi" w:hAnsiTheme="minorHAnsi"/>
        </w:rPr>
      </w:pPr>
      <w:r>
        <w:rPr>
          <w:rFonts w:asciiTheme="minorHAnsi" w:hAnsiTheme="minorHAnsi"/>
        </w:rPr>
        <w:t xml:space="preserve">   </w:t>
      </w:r>
      <w:r w:rsidRPr="006561D3">
        <w:rPr>
          <w:rFonts w:asciiTheme="minorHAnsi" w:hAnsiTheme="minorHAnsi"/>
        </w:rPr>
        <w:t>Los interesados en participar en la presente licitación, deberán cubrir un costo de inscripción de $5,000.00 (Cinco mil pesos 00/100 N.N.) el cual deberán llevar a cabo mediante deposito o transferencia bancaria, tomando en cuenta los siguientes datos:</w:t>
      </w:r>
    </w:p>
    <w:p w14:paraId="74722D41" w14:textId="2EB24F9C" w:rsidR="006561D3" w:rsidRPr="006561D3" w:rsidRDefault="006561D3" w:rsidP="006561D3">
      <w:pPr>
        <w:tabs>
          <w:tab w:val="right" w:pos="1134"/>
        </w:tabs>
        <w:spacing w:after="0" w:line="240" w:lineRule="auto"/>
        <w:jc w:val="both"/>
        <w:rPr>
          <w:sz w:val="20"/>
          <w:szCs w:val="20"/>
        </w:rPr>
      </w:pPr>
      <w:r w:rsidRPr="006561D3">
        <w:rPr>
          <w:sz w:val="20"/>
          <w:szCs w:val="20"/>
        </w:rPr>
        <w:t xml:space="preserve">                </w:t>
      </w:r>
      <w:r>
        <w:rPr>
          <w:sz w:val="20"/>
          <w:szCs w:val="20"/>
        </w:rPr>
        <w:t xml:space="preserve">   </w:t>
      </w:r>
      <w:r w:rsidRPr="006561D3">
        <w:rPr>
          <w:sz w:val="20"/>
          <w:szCs w:val="20"/>
        </w:rPr>
        <w:t>Beneficiario: Servicios de Salud de Nuevo León, O.P.D.</w:t>
      </w:r>
    </w:p>
    <w:p w14:paraId="5B3EF9D1" w14:textId="753D8906" w:rsidR="006561D3" w:rsidRPr="006561D3" w:rsidRDefault="006561D3" w:rsidP="006561D3">
      <w:pPr>
        <w:tabs>
          <w:tab w:val="right" w:pos="1276"/>
        </w:tabs>
        <w:spacing w:after="0" w:line="240" w:lineRule="auto"/>
        <w:jc w:val="both"/>
        <w:rPr>
          <w:rFonts w:ascii="Calibri" w:hAnsi="Calibri" w:cs="Calibri"/>
          <w:sz w:val="20"/>
          <w:szCs w:val="20"/>
        </w:rPr>
      </w:pPr>
      <w:r w:rsidRPr="006561D3">
        <w:rPr>
          <w:sz w:val="20"/>
          <w:szCs w:val="20"/>
        </w:rPr>
        <w:t xml:space="preserve">               </w:t>
      </w:r>
      <w:r>
        <w:rPr>
          <w:sz w:val="20"/>
          <w:szCs w:val="20"/>
        </w:rPr>
        <w:t xml:space="preserve">   </w:t>
      </w:r>
      <w:r w:rsidRPr="006561D3">
        <w:rPr>
          <w:sz w:val="20"/>
          <w:szCs w:val="20"/>
        </w:rPr>
        <w:t xml:space="preserve"> Cuenta No. </w:t>
      </w:r>
      <w:r w:rsidRPr="006561D3">
        <w:rPr>
          <w:rFonts w:ascii="Calibri" w:hAnsi="Calibri" w:cs="Calibri"/>
          <w:sz w:val="20"/>
          <w:szCs w:val="20"/>
        </w:rPr>
        <w:t>1254054432</w:t>
      </w:r>
    </w:p>
    <w:p w14:paraId="1A02B3A6" w14:textId="44B22821" w:rsidR="006561D3" w:rsidRPr="006561D3" w:rsidRDefault="006561D3" w:rsidP="006561D3">
      <w:pPr>
        <w:tabs>
          <w:tab w:val="right" w:pos="1276"/>
        </w:tabs>
        <w:spacing w:after="0" w:line="240" w:lineRule="auto"/>
        <w:jc w:val="both"/>
        <w:rPr>
          <w:rFonts w:ascii="Calibri" w:hAnsi="Calibri" w:cs="Calibri"/>
          <w:sz w:val="20"/>
          <w:szCs w:val="20"/>
        </w:rPr>
      </w:pPr>
      <w:r w:rsidRPr="006561D3">
        <w:rPr>
          <w:rFonts w:ascii="Calibri" w:hAnsi="Calibri" w:cs="Calibri"/>
          <w:sz w:val="20"/>
          <w:szCs w:val="20"/>
        </w:rPr>
        <w:t xml:space="preserve">               </w:t>
      </w:r>
      <w:r>
        <w:rPr>
          <w:rFonts w:ascii="Calibri" w:hAnsi="Calibri" w:cs="Calibri"/>
          <w:sz w:val="20"/>
          <w:szCs w:val="20"/>
        </w:rPr>
        <w:t xml:space="preserve">   </w:t>
      </w:r>
      <w:r w:rsidRPr="006561D3">
        <w:rPr>
          <w:rFonts w:ascii="Calibri" w:hAnsi="Calibri" w:cs="Calibri"/>
          <w:sz w:val="20"/>
          <w:szCs w:val="20"/>
        </w:rPr>
        <w:t xml:space="preserve"> </w:t>
      </w:r>
      <w:proofErr w:type="spellStart"/>
      <w:r w:rsidRPr="006561D3">
        <w:rPr>
          <w:rFonts w:ascii="Calibri" w:hAnsi="Calibri" w:cs="Calibri"/>
          <w:sz w:val="20"/>
          <w:szCs w:val="20"/>
        </w:rPr>
        <w:t>Clabe</w:t>
      </w:r>
      <w:proofErr w:type="spellEnd"/>
      <w:r w:rsidRPr="006561D3">
        <w:rPr>
          <w:rFonts w:ascii="Calibri" w:hAnsi="Calibri" w:cs="Calibri"/>
          <w:sz w:val="20"/>
          <w:szCs w:val="20"/>
        </w:rPr>
        <w:t xml:space="preserve"> Interbancaria No. 072580012540544326</w:t>
      </w:r>
    </w:p>
    <w:p w14:paraId="74B2B048" w14:textId="692AED16" w:rsidR="006561D3" w:rsidRPr="006561D3" w:rsidRDefault="006561D3" w:rsidP="006561D3">
      <w:pPr>
        <w:spacing w:after="0" w:line="240" w:lineRule="auto"/>
        <w:jc w:val="both"/>
        <w:rPr>
          <w:rFonts w:ascii="Calibri" w:hAnsi="Calibri" w:cs="Arial"/>
          <w:b/>
          <w:sz w:val="20"/>
          <w:szCs w:val="20"/>
        </w:rPr>
      </w:pPr>
      <w:r>
        <w:rPr>
          <w:sz w:val="20"/>
          <w:szCs w:val="20"/>
        </w:rPr>
        <w:t xml:space="preserve">                  </w:t>
      </w:r>
      <w:r w:rsidRPr="006561D3">
        <w:rPr>
          <w:sz w:val="20"/>
          <w:szCs w:val="20"/>
        </w:rPr>
        <w:t xml:space="preserve"> Banco: </w:t>
      </w:r>
      <w:r w:rsidRPr="006561D3">
        <w:rPr>
          <w:rFonts w:ascii="Calibri" w:hAnsi="Calibri" w:cs="Calibri"/>
          <w:sz w:val="20"/>
          <w:szCs w:val="20"/>
        </w:rPr>
        <w:t>Banco Mercantil del Norte, S. A. Institución de Banca Múltiple Grupo Financiero Banorte</w:t>
      </w:r>
      <w:bookmarkEnd w:id="0"/>
    </w:p>
    <w:p w14:paraId="18DA0132" w14:textId="77777777" w:rsidR="006E64BC" w:rsidRDefault="006E64BC" w:rsidP="006E64BC">
      <w:pPr>
        <w:pStyle w:val="Prrafodelista"/>
        <w:rPr>
          <w:rFonts w:asciiTheme="minorHAnsi" w:hAnsiTheme="minorHAnsi" w:cstheme="minorHAnsi"/>
        </w:rPr>
      </w:pPr>
    </w:p>
    <w:p w14:paraId="219BF48F" w14:textId="77777777" w:rsidR="006561D3" w:rsidRPr="006561D3" w:rsidRDefault="006561D3" w:rsidP="006E64BC">
      <w:pPr>
        <w:pStyle w:val="Prrafodelista"/>
        <w:rPr>
          <w:rFonts w:asciiTheme="minorHAnsi" w:hAnsiTheme="minorHAnsi" w:cstheme="minorHAnsi"/>
        </w:rPr>
      </w:pPr>
    </w:p>
    <w:p w14:paraId="73BC2287" w14:textId="19FFB846" w:rsidR="008A0D5A" w:rsidRPr="006561D3" w:rsidRDefault="008A0D5A" w:rsidP="008A0D5A">
      <w:pPr>
        <w:tabs>
          <w:tab w:val="left" w:pos="851"/>
        </w:tabs>
        <w:ind w:left="284" w:right="-1"/>
        <w:jc w:val="both"/>
        <w:rPr>
          <w:b/>
          <w:sz w:val="20"/>
          <w:szCs w:val="20"/>
          <w:u w:val="single"/>
        </w:rPr>
      </w:pPr>
      <w:r w:rsidRPr="006561D3">
        <w:rPr>
          <w:b/>
          <w:sz w:val="20"/>
          <w:szCs w:val="20"/>
          <w:u w:val="single"/>
        </w:rPr>
        <w:t>1.</w:t>
      </w:r>
      <w:r w:rsidR="006561D3">
        <w:rPr>
          <w:b/>
          <w:sz w:val="20"/>
          <w:szCs w:val="20"/>
          <w:u w:val="single"/>
        </w:rPr>
        <w:t>3</w:t>
      </w:r>
      <w:r w:rsidRPr="006561D3">
        <w:rPr>
          <w:b/>
          <w:sz w:val="20"/>
          <w:szCs w:val="20"/>
          <w:u w:val="single"/>
        </w:rPr>
        <w:t>. Período y lugar de entrega.</w:t>
      </w:r>
    </w:p>
    <w:p w14:paraId="138593F9" w14:textId="604FFE78" w:rsidR="008A0D5A" w:rsidRPr="006561D3" w:rsidRDefault="008A0D5A" w:rsidP="008A0D5A">
      <w:pPr>
        <w:tabs>
          <w:tab w:val="left" w:pos="851"/>
        </w:tabs>
        <w:ind w:left="284" w:right="-1"/>
        <w:jc w:val="both"/>
        <w:rPr>
          <w:b/>
          <w:sz w:val="20"/>
          <w:szCs w:val="20"/>
        </w:rPr>
      </w:pPr>
      <w:r w:rsidRPr="006561D3">
        <w:rPr>
          <w:b/>
          <w:sz w:val="20"/>
          <w:szCs w:val="20"/>
        </w:rPr>
        <w:t>1.</w:t>
      </w:r>
      <w:r w:rsidR="006561D3">
        <w:rPr>
          <w:b/>
          <w:sz w:val="20"/>
          <w:szCs w:val="20"/>
        </w:rPr>
        <w:t>3</w:t>
      </w:r>
      <w:r w:rsidRPr="006561D3">
        <w:rPr>
          <w:b/>
          <w:sz w:val="20"/>
          <w:szCs w:val="20"/>
        </w:rPr>
        <w:t xml:space="preserve">.1. Período de entrega: </w:t>
      </w:r>
    </w:p>
    <w:p w14:paraId="068A85E9" w14:textId="64D9DB5C" w:rsidR="006E64BC" w:rsidRDefault="008A0D5A" w:rsidP="0042233E">
      <w:pPr>
        <w:tabs>
          <w:tab w:val="left" w:pos="851"/>
        </w:tabs>
        <w:spacing w:after="0" w:line="240" w:lineRule="auto"/>
        <w:ind w:left="851" w:right="118"/>
        <w:jc w:val="both"/>
        <w:rPr>
          <w:sz w:val="20"/>
          <w:szCs w:val="20"/>
        </w:rPr>
      </w:pPr>
      <w:r w:rsidRPr="00CB2A4E">
        <w:rPr>
          <w:sz w:val="20"/>
          <w:szCs w:val="20"/>
        </w:rPr>
        <w:t xml:space="preserve">El servicio se prestará </w:t>
      </w:r>
      <w:r w:rsidRPr="003F1C97">
        <w:rPr>
          <w:sz w:val="20"/>
          <w:szCs w:val="20"/>
        </w:rPr>
        <w:t xml:space="preserve">del </w:t>
      </w:r>
      <w:r w:rsidR="007323A2" w:rsidRPr="003F1C97">
        <w:rPr>
          <w:sz w:val="20"/>
          <w:szCs w:val="20"/>
        </w:rPr>
        <w:t>1</w:t>
      </w:r>
      <w:r w:rsidR="00CB2A4E" w:rsidRPr="003F1C97">
        <w:rPr>
          <w:sz w:val="20"/>
          <w:szCs w:val="20"/>
        </w:rPr>
        <w:t xml:space="preserve"> de </w:t>
      </w:r>
      <w:r w:rsidR="007323A2" w:rsidRPr="003F1C97">
        <w:rPr>
          <w:sz w:val="20"/>
          <w:szCs w:val="20"/>
        </w:rPr>
        <w:t>enero del 202</w:t>
      </w:r>
      <w:r w:rsidR="006561D3" w:rsidRPr="003F1C97">
        <w:rPr>
          <w:sz w:val="20"/>
          <w:szCs w:val="20"/>
        </w:rPr>
        <w:t>5</w:t>
      </w:r>
      <w:r w:rsidR="007323A2" w:rsidRPr="003F1C97">
        <w:rPr>
          <w:sz w:val="20"/>
          <w:szCs w:val="20"/>
        </w:rPr>
        <w:t xml:space="preserve"> al 31 de diciembre del 202</w:t>
      </w:r>
      <w:r w:rsidR="006561D3" w:rsidRPr="003F1C97">
        <w:rPr>
          <w:sz w:val="20"/>
          <w:szCs w:val="20"/>
        </w:rPr>
        <w:t>5</w:t>
      </w:r>
      <w:r w:rsidRPr="003F1C97">
        <w:rPr>
          <w:sz w:val="20"/>
          <w:szCs w:val="20"/>
        </w:rPr>
        <w:t>, en ho</w:t>
      </w:r>
      <w:r w:rsidRPr="00F35962">
        <w:rPr>
          <w:sz w:val="20"/>
          <w:szCs w:val="20"/>
        </w:rPr>
        <w:t>rario</w:t>
      </w:r>
      <w:r w:rsidRPr="00CB2A4E">
        <w:rPr>
          <w:sz w:val="20"/>
          <w:szCs w:val="20"/>
        </w:rPr>
        <w:t xml:space="preserve"> de 8:00 a 21:00 horas de </w:t>
      </w:r>
      <w:r w:rsidR="00321CC5">
        <w:rPr>
          <w:sz w:val="20"/>
          <w:szCs w:val="20"/>
        </w:rPr>
        <w:t>l</w:t>
      </w:r>
      <w:r w:rsidRPr="00CB2A4E">
        <w:rPr>
          <w:sz w:val="20"/>
          <w:szCs w:val="20"/>
        </w:rPr>
        <w:t xml:space="preserve">unes a </w:t>
      </w:r>
      <w:r w:rsidR="00321CC5">
        <w:rPr>
          <w:sz w:val="20"/>
          <w:szCs w:val="20"/>
        </w:rPr>
        <w:t>v</w:t>
      </w:r>
      <w:r w:rsidRPr="00CB2A4E">
        <w:rPr>
          <w:sz w:val="20"/>
          <w:szCs w:val="20"/>
        </w:rPr>
        <w:t>iernes y, adicionalmente los días sábado y</w:t>
      </w:r>
      <w:r w:rsidR="007323A2">
        <w:rPr>
          <w:sz w:val="20"/>
          <w:szCs w:val="20"/>
        </w:rPr>
        <w:t xml:space="preserve"> domingo en el Hospital </w:t>
      </w:r>
      <w:r w:rsidR="00321CC5">
        <w:rPr>
          <w:sz w:val="20"/>
          <w:szCs w:val="20"/>
        </w:rPr>
        <w:t xml:space="preserve">Regional </w:t>
      </w:r>
      <w:r w:rsidRPr="00CB2A4E">
        <w:rPr>
          <w:sz w:val="20"/>
          <w:szCs w:val="20"/>
        </w:rPr>
        <w:t xml:space="preserve">Materno Infantil y en el Hospital Metropolitano de 8:00 a 14:00 </w:t>
      </w:r>
      <w:proofErr w:type="spellStart"/>
      <w:r w:rsidRPr="00CB2A4E">
        <w:rPr>
          <w:sz w:val="20"/>
          <w:szCs w:val="20"/>
        </w:rPr>
        <w:t>hrs</w:t>
      </w:r>
      <w:proofErr w:type="spellEnd"/>
      <w:r w:rsidRPr="00CB2A4E">
        <w:rPr>
          <w:sz w:val="20"/>
          <w:szCs w:val="20"/>
        </w:rPr>
        <w:t>.</w:t>
      </w:r>
    </w:p>
    <w:p w14:paraId="0B3FF5F1" w14:textId="77777777" w:rsidR="008A0D5A" w:rsidRDefault="008A0D5A" w:rsidP="0042233E">
      <w:pPr>
        <w:tabs>
          <w:tab w:val="left" w:pos="851"/>
        </w:tabs>
        <w:spacing w:after="0" w:line="240" w:lineRule="auto"/>
        <w:ind w:left="851" w:right="118"/>
        <w:jc w:val="both"/>
        <w:rPr>
          <w:sz w:val="20"/>
          <w:szCs w:val="20"/>
        </w:rPr>
      </w:pPr>
      <w:r w:rsidRPr="00B162E9">
        <w:rPr>
          <w:sz w:val="20"/>
          <w:szCs w:val="20"/>
        </w:rPr>
        <w:t xml:space="preserve"> </w:t>
      </w:r>
    </w:p>
    <w:p w14:paraId="2FCADE2B" w14:textId="77777777" w:rsidR="008A0D5A" w:rsidRDefault="008A0D5A" w:rsidP="0042233E">
      <w:pPr>
        <w:tabs>
          <w:tab w:val="left" w:pos="851"/>
        </w:tabs>
        <w:spacing w:after="0" w:line="240" w:lineRule="auto"/>
        <w:ind w:left="851" w:right="118"/>
        <w:jc w:val="both"/>
        <w:rPr>
          <w:sz w:val="20"/>
          <w:szCs w:val="20"/>
        </w:rPr>
      </w:pPr>
      <w:r w:rsidRPr="00B162E9">
        <w:rPr>
          <w:sz w:val="20"/>
          <w:szCs w:val="20"/>
        </w:rPr>
        <w:t xml:space="preserve">El licitante adjudicado entregará, instalará y pondrá en operación los equipos médicos dentro de los 15 días naturales siguientes a la resolución de adjudicación, así como el instrumental y consumibles que se requieran para llevar a cabo los procedimientos, al respecto la </w:t>
      </w:r>
      <w:r w:rsidRPr="00321CC5">
        <w:rPr>
          <w:bCs/>
          <w:sz w:val="20"/>
          <w:szCs w:val="20"/>
        </w:rPr>
        <w:t>Convocante</w:t>
      </w:r>
      <w:r w:rsidRPr="00B162E9">
        <w:rPr>
          <w:sz w:val="20"/>
          <w:szCs w:val="20"/>
        </w:rPr>
        <w:t xml:space="preserve"> no otorgará prórroga alguna.</w:t>
      </w:r>
    </w:p>
    <w:p w14:paraId="14B9D344" w14:textId="77777777" w:rsidR="006E64BC" w:rsidRDefault="006E64BC" w:rsidP="0042233E">
      <w:pPr>
        <w:tabs>
          <w:tab w:val="left" w:pos="851"/>
        </w:tabs>
        <w:spacing w:after="0" w:line="240" w:lineRule="auto"/>
        <w:ind w:left="851" w:right="118"/>
        <w:jc w:val="both"/>
        <w:rPr>
          <w:sz w:val="20"/>
          <w:szCs w:val="20"/>
        </w:rPr>
      </w:pPr>
    </w:p>
    <w:p w14:paraId="37EAA1A8" w14:textId="77777777" w:rsidR="008A0D5A" w:rsidRDefault="008A0D5A" w:rsidP="0042233E">
      <w:pPr>
        <w:spacing w:after="0" w:line="240" w:lineRule="auto"/>
        <w:ind w:left="851" w:right="118"/>
        <w:jc w:val="both"/>
        <w:rPr>
          <w:sz w:val="20"/>
          <w:szCs w:val="20"/>
        </w:rPr>
      </w:pPr>
      <w:r w:rsidRPr="00B162E9">
        <w:rPr>
          <w:sz w:val="20"/>
          <w:szCs w:val="20"/>
        </w:rPr>
        <w:t>Los materiales, consumibles e insumos se entregarán dentro de los 14 días naturales posteriores a la recepción de la Orden de Envío por parte del proveedor que resulte con adjudicación y se hará en la Unidad Aplicativa de la Convocante que lo solicite y conforme al contrato abierto que se celebre.</w:t>
      </w:r>
    </w:p>
    <w:p w14:paraId="5D92E130" w14:textId="77777777" w:rsidR="006E64BC" w:rsidRPr="00B162E9" w:rsidRDefault="006E64BC" w:rsidP="006E64BC">
      <w:pPr>
        <w:spacing w:after="0" w:line="240" w:lineRule="auto"/>
        <w:ind w:left="851"/>
        <w:jc w:val="both"/>
        <w:rPr>
          <w:sz w:val="20"/>
          <w:szCs w:val="20"/>
        </w:rPr>
      </w:pPr>
    </w:p>
    <w:p w14:paraId="66D5E054" w14:textId="562D1DEB" w:rsidR="008A0D5A" w:rsidRPr="006561D3" w:rsidRDefault="008A0D5A" w:rsidP="008A0D5A">
      <w:pPr>
        <w:ind w:left="709" w:right="-1" w:hanging="425"/>
        <w:jc w:val="both"/>
        <w:rPr>
          <w:sz w:val="20"/>
          <w:szCs w:val="20"/>
        </w:rPr>
      </w:pPr>
      <w:r w:rsidRPr="006561D3">
        <w:rPr>
          <w:b/>
          <w:sz w:val="20"/>
          <w:szCs w:val="20"/>
        </w:rPr>
        <w:t>1.</w:t>
      </w:r>
      <w:r w:rsidR="006561D3">
        <w:rPr>
          <w:b/>
          <w:sz w:val="20"/>
          <w:szCs w:val="20"/>
        </w:rPr>
        <w:t>3</w:t>
      </w:r>
      <w:r w:rsidRPr="006561D3">
        <w:rPr>
          <w:b/>
          <w:sz w:val="20"/>
          <w:szCs w:val="20"/>
        </w:rPr>
        <w:t xml:space="preserve">.2. Lugar de entrega: </w:t>
      </w:r>
    </w:p>
    <w:p w14:paraId="360BD3F4" w14:textId="77777777" w:rsidR="008A0D5A" w:rsidRDefault="008A0D5A" w:rsidP="008A0D5A">
      <w:pPr>
        <w:ind w:left="1276" w:right="-1" w:hanging="425"/>
        <w:jc w:val="both"/>
        <w:rPr>
          <w:sz w:val="20"/>
          <w:szCs w:val="20"/>
        </w:rPr>
      </w:pPr>
      <w:r w:rsidRPr="00B162E9">
        <w:rPr>
          <w:sz w:val="20"/>
          <w:szCs w:val="20"/>
        </w:rPr>
        <w:t>La entrega de los insumos y prestación del servicio se realizará en los lugares que se detallan a continuación:</w:t>
      </w:r>
    </w:p>
    <w:tbl>
      <w:tblPr>
        <w:tblW w:w="10064" w:type="dxa"/>
        <w:tblInd w:w="279" w:type="dxa"/>
        <w:tblCellMar>
          <w:left w:w="70" w:type="dxa"/>
          <w:right w:w="70" w:type="dxa"/>
        </w:tblCellMar>
        <w:tblLook w:val="04A0" w:firstRow="1" w:lastRow="0" w:firstColumn="1" w:lastColumn="0" w:noHBand="0" w:noVBand="1"/>
      </w:tblPr>
      <w:tblGrid>
        <w:gridCol w:w="4936"/>
        <w:gridCol w:w="5128"/>
      </w:tblGrid>
      <w:tr w:rsidR="00F63F9A" w:rsidRPr="00F63F9A" w14:paraId="3C7F6F30" w14:textId="77777777" w:rsidTr="0001692E">
        <w:trPr>
          <w:trHeight w:val="300"/>
        </w:trPr>
        <w:tc>
          <w:tcPr>
            <w:tcW w:w="4936" w:type="dxa"/>
            <w:tcBorders>
              <w:top w:val="single" w:sz="4" w:space="0" w:color="auto"/>
              <w:left w:val="single" w:sz="4" w:space="0" w:color="auto"/>
              <w:bottom w:val="single" w:sz="4" w:space="0" w:color="auto"/>
              <w:right w:val="single" w:sz="4" w:space="0" w:color="auto"/>
            </w:tcBorders>
            <w:shd w:val="clear" w:color="auto" w:fill="61E1FF"/>
            <w:vAlign w:val="center"/>
            <w:hideMark/>
          </w:tcPr>
          <w:p w14:paraId="7ECEFE85" w14:textId="77777777" w:rsidR="00F63F9A" w:rsidRPr="00F63F9A" w:rsidRDefault="00F63F9A" w:rsidP="00F63F9A">
            <w:pPr>
              <w:spacing w:after="0" w:line="240" w:lineRule="auto"/>
              <w:jc w:val="center"/>
              <w:rPr>
                <w:rFonts w:ascii="Calibri" w:eastAsia="Times New Roman" w:hAnsi="Calibri" w:cs="Times New Roman"/>
                <w:b/>
                <w:bCs/>
                <w:color w:val="000000"/>
                <w:sz w:val="20"/>
                <w:szCs w:val="20"/>
                <w:lang w:val="es-MX" w:eastAsia="es-MX"/>
              </w:rPr>
            </w:pPr>
            <w:bookmarkStart w:id="1" w:name="RANGE!A1"/>
            <w:r w:rsidRPr="00F63F9A">
              <w:rPr>
                <w:rFonts w:ascii="Calibri" w:eastAsia="Times New Roman" w:hAnsi="Calibri" w:cstheme="minorHAnsi"/>
                <w:b/>
                <w:bCs/>
                <w:color w:val="000000"/>
                <w:sz w:val="20"/>
                <w:szCs w:val="20"/>
                <w:lang w:eastAsia="es-MX"/>
              </w:rPr>
              <w:t>Unidad</w:t>
            </w:r>
            <w:bookmarkEnd w:id="1"/>
          </w:p>
        </w:tc>
        <w:tc>
          <w:tcPr>
            <w:tcW w:w="5128" w:type="dxa"/>
            <w:tcBorders>
              <w:top w:val="single" w:sz="4" w:space="0" w:color="auto"/>
              <w:left w:val="nil"/>
              <w:bottom w:val="single" w:sz="4" w:space="0" w:color="auto"/>
              <w:right w:val="single" w:sz="4" w:space="0" w:color="auto"/>
            </w:tcBorders>
            <w:shd w:val="clear" w:color="auto" w:fill="61E1FF"/>
            <w:vAlign w:val="center"/>
            <w:hideMark/>
          </w:tcPr>
          <w:p w14:paraId="66072E13" w14:textId="77777777" w:rsidR="00F63F9A" w:rsidRPr="00F63F9A" w:rsidRDefault="00F63F9A" w:rsidP="00F63F9A">
            <w:pPr>
              <w:spacing w:after="0" w:line="240" w:lineRule="auto"/>
              <w:jc w:val="center"/>
              <w:rPr>
                <w:rFonts w:ascii="Calibri" w:eastAsia="Times New Roman" w:hAnsi="Calibri" w:cs="Times New Roman"/>
                <w:b/>
                <w:bCs/>
                <w:color w:val="000000"/>
                <w:sz w:val="20"/>
                <w:szCs w:val="20"/>
                <w:lang w:val="es-MX" w:eastAsia="es-MX"/>
              </w:rPr>
            </w:pPr>
            <w:r w:rsidRPr="00F63F9A">
              <w:rPr>
                <w:rFonts w:ascii="Calibri" w:eastAsia="Times New Roman" w:hAnsi="Calibri" w:cstheme="minorHAnsi"/>
                <w:b/>
                <w:bCs/>
                <w:color w:val="000000"/>
                <w:sz w:val="20"/>
                <w:szCs w:val="20"/>
                <w:lang w:eastAsia="es-MX"/>
              </w:rPr>
              <w:t>Dirección</w:t>
            </w:r>
          </w:p>
        </w:tc>
      </w:tr>
      <w:tr w:rsidR="00F63F9A" w:rsidRPr="00F63F9A" w14:paraId="66BBA8D2" w14:textId="77777777" w:rsidTr="00A50F68">
        <w:trPr>
          <w:trHeight w:val="294"/>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7FD94792" w14:textId="77777777" w:rsidR="00F63F9A" w:rsidRPr="007F5E1A" w:rsidRDefault="00F63F9A" w:rsidP="00F63F9A">
            <w:pPr>
              <w:spacing w:after="0" w:line="240" w:lineRule="auto"/>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 xml:space="preserve">Hospital Metropolitano </w:t>
            </w:r>
          </w:p>
        </w:tc>
        <w:tc>
          <w:tcPr>
            <w:tcW w:w="5128" w:type="dxa"/>
            <w:tcBorders>
              <w:top w:val="nil"/>
              <w:left w:val="nil"/>
              <w:bottom w:val="single" w:sz="4" w:space="0" w:color="auto"/>
              <w:right w:val="single" w:sz="4" w:space="0" w:color="auto"/>
            </w:tcBorders>
            <w:shd w:val="clear" w:color="auto" w:fill="auto"/>
            <w:vAlign w:val="center"/>
            <w:hideMark/>
          </w:tcPr>
          <w:p w14:paraId="4D9BA2A6"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Ave. Adolfo López Mateos No. 4600 Col. Bosques del Nogalar en San Nicolás de los Garza, N. L. C.P. 66480</w:t>
            </w:r>
          </w:p>
        </w:tc>
      </w:tr>
      <w:tr w:rsidR="00F63F9A" w:rsidRPr="00F63F9A" w14:paraId="48598049" w14:textId="77777777" w:rsidTr="00A50F68">
        <w:trPr>
          <w:trHeight w:val="157"/>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48487D6B" w14:textId="694A3868" w:rsidR="00F63F9A" w:rsidRPr="007F5E1A" w:rsidRDefault="00F95E86" w:rsidP="00F63F9A">
            <w:pPr>
              <w:spacing w:after="0" w:line="240" w:lineRule="auto"/>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 xml:space="preserve">Hospital </w:t>
            </w:r>
            <w:r w:rsidR="00A50F68" w:rsidRPr="007F5E1A">
              <w:rPr>
                <w:rFonts w:ascii="Century Gothic" w:eastAsia="Times New Roman" w:hAnsi="Century Gothic" w:cs="Times New Roman"/>
                <w:color w:val="000000"/>
                <w:sz w:val="17"/>
                <w:szCs w:val="17"/>
                <w:lang w:eastAsia="es-MX"/>
              </w:rPr>
              <w:t xml:space="preserve">Regional </w:t>
            </w:r>
            <w:r w:rsidR="00F63F9A" w:rsidRPr="007F5E1A">
              <w:rPr>
                <w:rFonts w:ascii="Century Gothic" w:eastAsia="Times New Roman" w:hAnsi="Century Gothic" w:cs="Times New Roman"/>
                <w:color w:val="000000"/>
                <w:sz w:val="17"/>
                <w:szCs w:val="17"/>
                <w:lang w:eastAsia="es-MX"/>
              </w:rPr>
              <w:t>Materno Infantil</w:t>
            </w:r>
          </w:p>
        </w:tc>
        <w:tc>
          <w:tcPr>
            <w:tcW w:w="5128" w:type="dxa"/>
            <w:tcBorders>
              <w:top w:val="nil"/>
              <w:left w:val="nil"/>
              <w:bottom w:val="single" w:sz="4" w:space="0" w:color="auto"/>
              <w:right w:val="single" w:sz="4" w:space="0" w:color="auto"/>
            </w:tcBorders>
            <w:shd w:val="clear" w:color="auto" w:fill="auto"/>
            <w:vAlign w:val="center"/>
            <w:hideMark/>
          </w:tcPr>
          <w:p w14:paraId="200058C0" w14:textId="57A1162A"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 xml:space="preserve">Calle Aldama No. 460 entre Independencia y 18 de </w:t>
            </w:r>
            <w:r w:rsidR="00433BE7" w:rsidRPr="007F5E1A">
              <w:rPr>
                <w:rFonts w:ascii="Century Gothic" w:eastAsia="Times New Roman" w:hAnsi="Century Gothic" w:cs="Times New Roman"/>
                <w:color w:val="000000"/>
                <w:sz w:val="17"/>
                <w:szCs w:val="17"/>
                <w:lang w:eastAsia="es-MX"/>
              </w:rPr>
              <w:t>marzo</w:t>
            </w:r>
            <w:r w:rsidRPr="007F5E1A">
              <w:rPr>
                <w:rFonts w:ascii="Century Gothic" w:eastAsia="Times New Roman" w:hAnsi="Century Gothic" w:cs="Times New Roman"/>
                <w:color w:val="000000"/>
                <w:sz w:val="17"/>
                <w:szCs w:val="17"/>
                <w:lang w:eastAsia="es-MX"/>
              </w:rPr>
              <w:t>, Colonia San Rafael, Guadalupe, N. L.</w:t>
            </w:r>
          </w:p>
        </w:tc>
      </w:tr>
      <w:tr w:rsidR="00F63F9A" w:rsidRPr="00F63F9A" w14:paraId="421ABA7D" w14:textId="77777777" w:rsidTr="00A50F68">
        <w:trPr>
          <w:trHeight w:val="70"/>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2C9B55C0"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de Sabinas Hidalgo</w:t>
            </w:r>
          </w:p>
        </w:tc>
        <w:tc>
          <w:tcPr>
            <w:tcW w:w="5128" w:type="dxa"/>
            <w:tcBorders>
              <w:top w:val="nil"/>
              <w:left w:val="nil"/>
              <w:bottom w:val="single" w:sz="4" w:space="0" w:color="auto"/>
              <w:right w:val="single" w:sz="4" w:space="0" w:color="auto"/>
            </w:tcBorders>
            <w:shd w:val="clear" w:color="auto" w:fill="auto"/>
            <w:vAlign w:val="center"/>
            <w:hideMark/>
          </w:tcPr>
          <w:p w14:paraId="5E35696F"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Carretera Nacional No. 1084, Col. Hacienda Floreña, Sabinas Hidalgo, Nuevo León.</w:t>
            </w:r>
          </w:p>
        </w:tc>
      </w:tr>
      <w:tr w:rsidR="00F63F9A" w:rsidRPr="00F63F9A" w14:paraId="7796998D" w14:textId="77777777" w:rsidTr="00F63F9A">
        <w:trPr>
          <w:trHeight w:val="540"/>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398622B5"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Tierra y Libertad</w:t>
            </w:r>
          </w:p>
        </w:tc>
        <w:tc>
          <w:tcPr>
            <w:tcW w:w="5128" w:type="dxa"/>
            <w:tcBorders>
              <w:top w:val="nil"/>
              <w:left w:val="nil"/>
              <w:bottom w:val="single" w:sz="4" w:space="0" w:color="auto"/>
              <w:right w:val="single" w:sz="4" w:space="0" w:color="auto"/>
            </w:tcBorders>
            <w:shd w:val="clear" w:color="auto" w:fill="auto"/>
            <w:vAlign w:val="center"/>
            <w:hideMark/>
          </w:tcPr>
          <w:p w14:paraId="69EE5743"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Calle Almazán entre esq. Rodrigo Gómez sin número, Colonia Los Dorados Tierra y Libertad, Monterrey, N. L., C.P. 64249.</w:t>
            </w:r>
          </w:p>
        </w:tc>
      </w:tr>
      <w:tr w:rsidR="00F63F9A" w:rsidRPr="00F63F9A" w14:paraId="258AB8D9" w14:textId="77777777" w:rsidTr="00A50F68">
        <w:trPr>
          <w:trHeight w:val="70"/>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15D29AEC"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de Cerralvo, N. L.</w:t>
            </w:r>
          </w:p>
        </w:tc>
        <w:tc>
          <w:tcPr>
            <w:tcW w:w="5128" w:type="dxa"/>
            <w:tcBorders>
              <w:top w:val="nil"/>
              <w:left w:val="nil"/>
              <w:bottom w:val="single" w:sz="4" w:space="0" w:color="auto"/>
              <w:right w:val="single" w:sz="4" w:space="0" w:color="auto"/>
            </w:tcBorders>
            <w:shd w:val="clear" w:color="auto" w:fill="auto"/>
            <w:vAlign w:val="center"/>
            <w:hideMark/>
          </w:tcPr>
          <w:p w14:paraId="4B8E1A10"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Dr. Cornelio González Ramos No. 400, Libramiento Carretera Monterrey-Miguel Alemán en Cerralvo, N. L. C.P. 65900.</w:t>
            </w:r>
          </w:p>
        </w:tc>
      </w:tr>
      <w:tr w:rsidR="00F63F9A" w:rsidRPr="00F63F9A" w14:paraId="69F03F53" w14:textId="77777777" w:rsidTr="00A50F68">
        <w:trPr>
          <w:trHeight w:val="138"/>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55E218EC"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de Montemorelos, N. L.</w:t>
            </w:r>
          </w:p>
        </w:tc>
        <w:tc>
          <w:tcPr>
            <w:tcW w:w="5128" w:type="dxa"/>
            <w:tcBorders>
              <w:top w:val="nil"/>
              <w:left w:val="nil"/>
              <w:bottom w:val="single" w:sz="4" w:space="0" w:color="auto"/>
              <w:right w:val="single" w:sz="4" w:space="0" w:color="auto"/>
            </w:tcBorders>
            <w:shd w:val="clear" w:color="auto" w:fill="auto"/>
            <w:vAlign w:val="center"/>
            <w:hideMark/>
          </w:tcPr>
          <w:p w14:paraId="5DE3097F"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Ave. Capitán Alonso de León Km 4, Comunidad la Parrita, Montemorelos, N. L.</w:t>
            </w:r>
          </w:p>
        </w:tc>
      </w:tr>
      <w:tr w:rsidR="00F63F9A" w:rsidRPr="00F63F9A" w14:paraId="5D2BE8EF" w14:textId="77777777" w:rsidTr="00A50F68">
        <w:trPr>
          <w:trHeight w:val="70"/>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738421B8"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de Galeana, N.L.</w:t>
            </w:r>
          </w:p>
        </w:tc>
        <w:tc>
          <w:tcPr>
            <w:tcW w:w="5128" w:type="dxa"/>
            <w:tcBorders>
              <w:top w:val="nil"/>
              <w:left w:val="nil"/>
              <w:bottom w:val="single" w:sz="4" w:space="0" w:color="auto"/>
              <w:right w:val="single" w:sz="4" w:space="0" w:color="auto"/>
            </w:tcBorders>
            <w:shd w:val="clear" w:color="auto" w:fill="auto"/>
            <w:vAlign w:val="center"/>
            <w:hideMark/>
          </w:tcPr>
          <w:p w14:paraId="2F0E930B"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Carretera a Galeana-Linares Km 1, Galeana, N. L. C.P. 67850.</w:t>
            </w:r>
          </w:p>
        </w:tc>
      </w:tr>
      <w:tr w:rsidR="00F63F9A" w:rsidRPr="00F63F9A" w14:paraId="1B1AB389" w14:textId="77777777" w:rsidTr="00A50F68">
        <w:trPr>
          <w:trHeight w:val="136"/>
        </w:trPr>
        <w:tc>
          <w:tcPr>
            <w:tcW w:w="4936" w:type="dxa"/>
            <w:tcBorders>
              <w:top w:val="nil"/>
              <w:left w:val="single" w:sz="4" w:space="0" w:color="auto"/>
              <w:bottom w:val="single" w:sz="4" w:space="0" w:color="auto"/>
              <w:right w:val="single" w:sz="4" w:space="0" w:color="auto"/>
            </w:tcBorders>
            <w:shd w:val="clear" w:color="auto" w:fill="auto"/>
            <w:vAlign w:val="center"/>
            <w:hideMark/>
          </w:tcPr>
          <w:p w14:paraId="7893EDCA"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Hospital General de Dr. Arroyo, N. L</w:t>
            </w:r>
          </w:p>
        </w:tc>
        <w:tc>
          <w:tcPr>
            <w:tcW w:w="5128" w:type="dxa"/>
            <w:tcBorders>
              <w:top w:val="nil"/>
              <w:left w:val="nil"/>
              <w:bottom w:val="single" w:sz="4" w:space="0" w:color="auto"/>
              <w:right w:val="single" w:sz="4" w:space="0" w:color="auto"/>
            </w:tcBorders>
            <w:shd w:val="clear" w:color="auto" w:fill="auto"/>
            <w:vAlign w:val="center"/>
            <w:hideMark/>
          </w:tcPr>
          <w:p w14:paraId="5E165DD6" w14:textId="77777777" w:rsidR="00F63F9A" w:rsidRPr="007F5E1A" w:rsidRDefault="00F63F9A" w:rsidP="00F63F9A">
            <w:pPr>
              <w:spacing w:after="0" w:line="240" w:lineRule="auto"/>
              <w:jc w:val="both"/>
              <w:rPr>
                <w:rFonts w:ascii="Century Gothic" w:eastAsia="Times New Roman" w:hAnsi="Century Gothic" w:cs="Times New Roman"/>
                <w:color w:val="000000"/>
                <w:sz w:val="17"/>
                <w:szCs w:val="17"/>
                <w:lang w:val="es-MX" w:eastAsia="es-MX"/>
              </w:rPr>
            </w:pPr>
            <w:r w:rsidRPr="007F5E1A">
              <w:rPr>
                <w:rFonts w:ascii="Century Gothic" w:eastAsia="Times New Roman" w:hAnsi="Century Gothic" w:cs="Times New Roman"/>
                <w:color w:val="000000"/>
                <w:sz w:val="17"/>
                <w:szCs w:val="17"/>
                <w:lang w:eastAsia="es-MX"/>
              </w:rPr>
              <w:t>Padre Severiano Martínez S/N Dr. Arroyo, N. L. C.P. 67900.</w:t>
            </w:r>
          </w:p>
        </w:tc>
      </w:tr>
    </w:tbl>
    <w:p w14:paraId="6A664B9C" w14:textId="77777777" w:rsidR="00F63F9A" w:rsidRDefault="00F63F9A" w:rsidP="00F63F9A">
      <w:pPr>
        <w:spacing w:after="0" w:line="240" w:lineRule="auto"/>
        <w:ind w:left="1276" w:hanging="425"/>
        <w:jc w:val="both"/>
        <w:rPr>
          <w:sz w:val="20"/>
          <w:szCs w:val="20"/>
        </w:rPr>
      </w:pPr>
    </w:p>
    <w:p w14:paraId="716F8C64" w14:textId="77777777" w:rsidR="008A0D5A" w:rsidRDefault="008A0D5A" w:rsidP="00F63F9A">
      <w:pPr>
        <w:spacing w:after="0" w:line="240" w:lineRule="auto"/>
        <w:ind w:left="709"/>
        <w:jc w:val="both"/>
      </w:pPr>
    </w:p>
    <w:p w14:paraId="4D7FB607" w14:textId="77777777" w:rsidR="006561D3" w:rsidRDefault="006561D3" w:rsidP="00F63F9A">
      <w:pPr>
        <w:spacing w:after="0" w:line="240" w:lineRule="auto"/>
        <w:ind w:left="709"/>
        <w:jc w:val="both"/>
      </w:pPr>
    </w:p>
    <w:p w14:paraId="5F69C7AC" w14:textId="3CD9ADC4" w:rsidR="008A0D5A" w:rsidRPr="006561D3" w:rsidRDefault="008A0D5A" w:rsidP="008A0D5A">
      <w:pPr>
        <w:ind w:left="709" w:hanging="284"/>
        <w:jc w:val="both"/>
        <w:rPr>
          <w:rFonts w:cstheme="minorHAnsi"/>
          <w:b/>
          <w:sz w:val="20"/>
          <w:szCs w:val="20"/>
        </w:rPr>
      </w:pPr>
      <w:r w:rsidRPr="006561D3">
        <w:rPr>
          <w:rFonts w:cstheme="minorHAnsi"/>
          <w:b/>
          <w:sz w:val="20"/>
          <w:szCs w:val="20"/>
        </w:rPr>
        <w:lastRenderedPageBreak/>
        <w:t>1.</w:t>
      </w:r>
      <w:r w:rsidR="006561D3">
        <w:rPr>
          <w:rFonts w:cstheme="minorHAnsi"/>
          <w:b/>
          <w:sz w:val="20"/>
          <w:szCs w:val="20"/>
        </w:rPr>
        <w:t>3</w:t>
      </w:r>
      <w:r w:rsidRPr="006561D3">
        <w:rPr>
          <w:rFonts w:cstheme="minorHAnsi"/>
          <w:b/>
          <w:sz w:val="20"/>
          <w:szCs w:val="20"/>
        </w:rPr>
        <w:t>.3.- Condiciones de Entrega:</w:t>
      </w:r>
    </w:p>
    <w:p w14:paraId="781DE853" w14:textId="77777777" w:rsidR="008A0D5A" w:rsidRDefault="008A0D5A" w:rsidP="0042233E">
      <w:pPr>
        <w:pStyle w:val="Prrafodelista"/>
        <w:numPr>
          <w:ilvl w:val="0"/>
          <w:numId w:val="24"/>
        </w:numPr>
        <w:ind w:left="1134" w:right="118" w:hanging="425"/>
        <w:jc w:val="both"/>
        <w:rPr>
          <w:rFonts w:asciiTheme="minorHAnsi" w:hAnsiTheme="minorHAnsi" w:cs="Arial"/>
          <w:i/>
        </w:rPr>
      </w:pPr>
      <w:r w:rsidRPr="003C0F1A">
        <w:rPr>
          <w:rFonts w:asciiTheme="minorHAnsi" w:hAnsiTheme="minorHAnsi" w:cs="Arial"/>
          <w:i/>
        </w:rPr>
        <w:t>Transportación.</w:t>
      </w:r>
      <w:r w:rsidRPr="00B162E9">
        <w:rPr>
          <w:rFonts w:asciiTheme="minorHAnsi" w:hAnsiTheme="minorHAnsi" w:cs="Arial"/>
          <w:i/>
        </w:rPr>
        <w:t xml:space="preserve"> El licitante que resulte ganador será responsable de la trasportación del instrumental y consumibles hasta el lugar de entrega en el medio de transporte y en las condiciones adecuadas de acuerdo a las características de los insumos que se tengan que entregar.</w:t>
      </w:r>
    </w:p>
    <w:p w14:paraId="2E66A600" w14:textId="77777777" w:rsidR="008A0D5A" w:rsidRDefault="008A0D5A" w:rsidP="0042233E">
      <w:pPr>
        <w:pStyle w:val="Prrafodelista"/>
        <w:ind w:left="1134" w:right="118"/>
        <w:jc w:val="both"/>
        <w:rPr>
          <w:rFonts w:asciiTheme="minorHAnsi" w:hAnsiTheme="minorHAnsi" w:cs="Arial"/>
          <w:i/>
        </w:rPr>
      </w:pPr>
    </w:p>
    <w:p w14:paraId="32FB0C91" w14:textId="77777777" w:rsidR="008A0D5A" w:rsidRPr="003F1C97" w:rsidRDefault="008A0D5A" w:rsidP="0042233E">
      <w:pPr>
        <w:pStyle w:val="Prrafodelista"/>
        <w:numPr>
          <w:ilvl w:val="0"/>
          <w:numId w:val="24"/>
        </w:numPr>
        <w:ind w:left="1134" w:right="118" w:hanging="425"/>
        <w:jc w:val="both"/>
        <w:rPr>
          <w:rFonts w:asciiTheme="minorHAnsi" w:hAnsiTheme="minorHAnsi" w:cs="Arial"/>
          <w:i/>
        </w:rPr>
      </w:pPr>
      <w:r w:rsidRPr="003C0F1A">
        <w:rPr>
          <w:rFonts w:asciiTheme="minorHAnsi" w:hAnsiTheme="minorHAnsi" w:cs="Arial"/>
          <w:i/>
        </w:rPr>
        <w:t>Presentación.</w:t>
      </w:r>
      <w:r w:rsidRPr="00B162E9">
        <w:rPr>
          <w:rFonts w:asciiTheme="minorHAnsi" w:hAnsiTheme="minorHAnsi" w:cs="Arial"/>
          <w:i/>
        </w:rPr>
        <w:t xml:space="preserve"> Los insumos entregados deberán cumplir la presentación y especificaciones solicitadas; los cuales se relacionan en los </w:t>
      </w:r>
      <w:r w:rsidRPr="000B16FF">
        <w:rPr>
          <w:rFonts w:asciiTheme="minorHAnsi" w:hAnsiTheme="minorHAnsi" w:cs="Arial"/>
          <w:i/>
        </w:rPr>
        <w:t xml:space="preserve">anexos </w:t>
      </w:r>
      <w:r w:rsidRPr="003F1C97">
        <w:rPr>
          <w:rFonts w:asciiTheme="minorHAnsi" w:hAnsiTheme="minorHAnsi" w:cs="Arial"/>
          <w:i/>
        </w:rPr>
        <w:t>1A y 1C.</w:t>
      </w:r>
    </w:p>
    <w:p w14:paraId="641DE3DA" w14:textId="77777777" w:rsidR="008A0D5A" w:rsidRDefault="008A0D5A" w:rsidP="0042233E">
      <w:pPr>
        <w:pStyle w:val="Prrafodelista"/>
        <w:ind w:left="709" w:right="118"/>
        <w:jc w:val="both"/>
        <w:rPr>
          <w:rFonts w:asciiTheme="minorHAnsi" w:hAnsiTheme="minorHAnsi" w:cs="Arial"/>
        </w:rPr>
      </w:pPr>
    </w:p>
    <w:p w14:paraId="69BAFF7B" w14:textId="77777777" w:rsidR="008A0D5A" w:rsidRPr="00A6680A" w:rsidRDefault="008A0D5A" w:rsidP="0042233E">
      <w:pPr>
        <w:pStyle w:val="Prrafodelista"/>
        <w:numPr>
          <w:ilvl w:val="0"/>
          <w:numId w:val="24"/>
        </w:numPr>
        <w:ind w:left="1134" w:right="118" w:hanging="425"/>
        <w:jc w:val="both"/>
        <w:rPr>
          <w:rFonts w:asciiTheme="minorHAnsi" w:hAnsiTheme="minorHAnsi" w:cs="Arial"/>
        </w:rPr>
      </w:pPr>
      <w:r w:rsidRPr="003C0F1A">
        <w:rPr>
          <w:rFonts w:asciiTheme="minorHAnsi" w:hAnsiTheme="minorHAnsi" w:cs="Arial"/>
          <w:i/>
        </w:rPr>
        <w:t>Patentes.</w:t>
      </w:r>
      <w:r w:rsidRPr="00A6680A">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 los insumos a surtir.</w:t>
      </w:r>
    </w:p>
    <w:p w14:paraId="45E7F0FE" w14:textId="77777777" w:rsidR="008A0D5A" w:rsidRPr="003C0F1A" w:rsidRDefault="008A0D5A" w:rsidP="0042233E">
      <w:pPr>
        <w:pStyle w:val="Prrafodelista"/>
        <w:ind w:left="1560" w:right="118"/>
        <w:jc w:val="both"/>
        <w:rPr>
          <w:rFonts w:asciiTheme="minorHAnsi" w:hAnsiTheme="minorHAnsi" w:cs="Arial"/>
        </w:rPr>
      </w:pPr>
    </w:p>
    <w:p w14:paraId="6E151BE9" w14:textId="77777777" w:rsidR="008A0D5A" w:rsidRPr="00B162E9" w:rsidRDefault="008A0D5A" w:rsidP="0042233E">
      <w:pPr>
        <w:pStyle w:val="Prrafodelista"/>
        <w:numPr>
          <w:ilvl w:val="0"/>
          <w:numId w:val="24"/>
        </w:numPr>
        <w:ind w:left="1134" w:right="118" w:hanging="425"/>
        <w:jc w:val="both"/>
        <w:rPr>
          <w:rFonts w:asciiTheme="minorHAnsi" w:hAnsiTheme="minorHAnsi" w:cs="Arial"/>
          <w:i/>
        </w:rPr>
      </w:pPr>
      <w:r w:rsidRPr="00C92D52">
        <w:rPr>
          <w:rFonts w:asciiTheme="minorHAnsi" w:hAnsiTheme="minorHAnsi" w:cs="Arial"/>
          <w:i/>
        </w:rPr>
        <w:t>Entrega.</w:t>
      </w:r>
      <w:r w:rsidRPr="00B162E9">
        <w:rPr>
          <w:rFonts w:asciiTheme="minorHAnsi" w:hAnsiTheme="minorHAnsi" w:cs="Arial"/>
          <w:i/>
        </w:rPr>
        <w:t xml:space="preserve"> La entrega del instrumental y consumibles será personalizada. </w:t>
      </w:r>
    </w:p>
    <w:p w14:paraId="3ADC991B" w14:textId="77777777" w:rsidR="008A0D5A" w:rsidRPr="00B162E9" w:rsidRDefault="008A0D5A" w:rsidP="0042233E">
      <w:pPr>
        <w:pStyle w:val="Prrafodelista"/>
        <w:ind w:left="1134" w:right="118"/>
        <w:jc w:val="both"/>
        <w:rPr>
          <w:rFonts w:asciiTheme="minorHAnsi" w:hAnsiTheme="minorHAnsi" w:cs="Arial"/>
          <w:i/>
        </w:rPr>
      </w:pPr>
    </w:p>
    <w:p w14:paraId="3BEA642B" w14:textId="77777777" w:rsidR="008A0D5A" w:rsidRPr="00B162E9" w:rsidRDefault="008A0D5A" w:rsidP="0042233E">
      <w:pPr>
        <w:pStyle w:val="Prrafodelista"/>
        <w:numPr>
          <w:ilvl w:val="0"/>
          <w:numId w:val="24"/>
        </w:numPr>
        <w:ind w:left="1134" w:right="118" w:hanging="425"/>
        <w:jc w:val="both"/>
        <w:rPr>
          <w:rFonts w:asciiTheme="minorHAnsi" w:hAnsiTheme="minorHAnsi" w:cs="Arial"/>
          <w:i/>
        </w:rPr>
      </w:pPr>
      <w:r w:rsidRPr="003C0F1A">
        <w:rPr>
          <w:rFonts w:asciiTheme="minorHAnsi" w:hAnsiTheme="minorHAnsi" w:cs="Arial"/>
          <w:i/>
        </w:rPr>
        <w:t xml:space="preserve">Caducidad. </w:t>
      </w:r>
      <w:r w:rsidRPr="00B162E9">
        <w:rPr>
          <w:rFonts w:asciiTheme="minorHAnsi" w:hAnsiTheme="minorHAnsi" w:cs="Arial"/>
          <w:i/>
        </w:rPr>
        <w:t>La caducidad de los insumos deberá ser de 1 año, como mínimo, contado a partir de la recepción en cada una de las Unidades Aplicativas de la Convocante, en caso de suministrar insumos con menor caducidad a la establecida, se podrán devolver los mismos a juicio y responsabilidad de la Unidad Aplicativa.</w:t>
      </w:r>
    </w:p>
    <w:p w14:paraId="2A11AAC7" w14:textId="77777777" w:rsidR="008A0D5A" w:rsidRPr="00B162E9" w:rsidRDefault="008A0D5A" w:rsidP="0042233E">
      <w:pPr>
        <w:pStyle w:val="Prrafodelista"/>
        <w:ind w:left="1134" w:right="118"/>
        <w:jc w:val="both"/>
        <w:rPr>
          <w:rFonts w:asciiTheme="minorHAnsi" w:hAnsiTheme="minorHAnsi" w:cs="Arial"/>
          <w:i/>
        </w:rPr>
      </w:pPr>
    </w:p>
    <w:p w14:paraId="02D15004" w14:textId="77777777" w:rsidR="008A0D5A" w:rsidRPr="00B162E9" w:rsidRDefault="008A0D5A" w:rsidP="0042233E">
      <w:pPr>
        <w:pStyle w:val="Prrafodelista"/>
        <w:numPr>
          <w:ilvl w:val="0"/>
          <w:numId w:val="24"/>
        </w:numPr>
        <w:ind w:left="1134" w:right="118" w:hanging="425"/>
        <w:jc w:val="both"/>
        <w:rPr>
          <w:rFonts w:asciiTheme="minorHAnsi" w:hAnsiTheme="minorHAnsi" w:cs="Arial"/>
          <w:i/>
        </w:rPr>
      </w:pPr>
      <w:r w:rsidRPr="00B162E9">
        <w:rPr>
          <w:rFonts w:asciiTheme="minorHAnsi" w:hAnsiTheme="minorHAnsi" w:cs="Arial"/>
          <w:i/>
        </w:rPr>
        <w:t>Cambios por Caducidad. El licitante adjudicado deberá cambiar los insumos que por algún motivo no fueren consumidos, tres meses antes de su caducidad de acuerdo a los lotes entregados en sus facturas.</w:t>
      </w:r>
    </w:p>
    <w:p w14:paraId="32F75403" w14:textId="77777777" w:rsidR="008A0D5A" w:rsidRPr="00B162E9" w:rsidRDefault="008A0D5A" w:rsidP="0042233E">
      <w:pPr>
        <w:pStyle w:val="Prrafodelista"/>
        <w:ind w:left="1134" w:right="118"/>
        <w:jc w:val="both"/>
        <w:rPr>
          <w:rFonts w:asciiTheme="minorHAnsi" w:hAnsiTheme="minorHAnsi" w:cs="Arial"/>
          <w:i/>
        </w:rPr>
      </w:pPr>
    </w:p>
    <w:p w14:paraId="555ED786" w14:textId="77777777" w:rsidR="008A0D5A" w:rsidRPr="00B162E9" w:rsidRDefault="008A0D5A" w:rsidP="0042233E">
      <w:pPr>
        <w:pStyle w:val="Prrafodelista"/>
        <w:numPr>
          <w:ilvl w:val="0"/>
          <w:numId w:val="24"/>
        </w:numPr>
        <w:ind w:left="1134" w:right="118" w:hanging="425"/>
        <w:jc w:val="both"/>
        <w:rPr>
          <w:rFonts w:asciiTheme="minorHAnsi" w:hAnsiTheme="minorHAnsi" w:cs="Arial"/>
          <w:i/>
        </w:rPr>
      </w:pPr>
      <w:r w:rsidRPr="00B162E9">
        <w:rPr>
          <w:rFonts w:asciiTheme="minorHAnsi" w:hAnsiTheme="minorHAnsi" w:cs="Arial"/>
          <w:i/>
        </w:rPr>
        <w:t>Control de Calidad. El control de calidad será llevado a cabo por cada una de las unidades aplicativas y se hará conforme a los lineamientos de la Convocante y se inicia desde el recibo de los insumos hasta su aplicación o uso de los mismos</w:t>
      </w:r>
    </w:p>
    <w:p w14:paraId="327F17C2" w14:textId="77777777" w:rsidR="00F63F9A" w:rsidRPr="00B162E9" w:rsidRDefault="00F63F9A" w:rsidP="0042233E">
      <w:pPr>
        <w:pStyle w:val="Prrafodelista"/>
        <w:ind w:left="1134" w:right="118"/>
        <w:jc w:val="both"/>
        <w:rPr>
          <w:rFonts w:asciiTheme="minorHAnsi" w:hAnsiTheme="minorHAnsi" w:cs="Arial"/>
          <w:i/>
        </w:rPr>
      </w:pPr>
    </w:p>
    <w:p w14:paraId="50BF2C6A" w14:textId="77777777" w:rsidR="008A0D5A" w:rsidRDefault="008A0D5A" w:rsidP="0042233E">
      <w:pPr>
        <w:spacing w:after="0" w:line="240" w:lineRule="auto"/>
        <w:ind w:left="851" w:right="118"/>
        <w:jc w:val="both"/>
        <w:rPr>
          <w:rFonts w:cs="Arial"/>
          <w:b/>
          <w:bCs/>
          <w:i/>
          <w:iCs/>
          <w:sz w:val="20"/>
          <w:szCs w:val="20"/>
        </w:rPr>
      </w:pPr>
      <w:r w:rsidRPr="00270583">
        <w:rPr>
          <w:rFonts w:cs="Arial"/>
          <w:b/>
          <w:bCs/>
          <w:i/>
          <w:iCs/>
          <w:sz w:val="20"/>
          <w:szCs w:val="20"/>
        </w:rPr>
        <w:t>* Programación y solicitud.</w:t>
      </w:r>
    </w:p>
    <w:p w14:paraId="02898F6D" w14:textId="77777777" w:rsidR="00270583" w:rsidRDefault="00270583" w:rsidP="0042233E">
      <w:pPr>
        <w:autoSpaceDE w:val="0"/>
        <w:autoSpaceDN w:val="0"/>
        <w:adjustRightInd w:val="0"/>
        <w:spacing w:after="0" w:line="240" w:lineRule="auto"/>
        <w:ind w:left="851" w:right="118"/>
        <w:jc w:val="both"/>
        <w:rPr>
          <w:rFonts w:cs="Arial"/>
          <w:sz w:val="20"/>
          <w:szCs w:val="20"/>
        </w:rPr>
      </w:pPr>
    </w:p>
    <w:p w14:paraId="5117CE86" w14:textId="1A27C3A7" w:rsidR="008A0D5A" w:rsidRPr="00B162E9"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t>El licitante ganador recibirá, por parte de las Unidades Médicas al menos 48 horas antes de la cirugía, la solicitud de insumos requeridos en el formato Orden de Envío y/o solicitud de envío donde se le informa el implante que se utilizará.</w:t>
      </w:r>
    </w:p>
    <w:p w14:paraId="195AD9BA" w14:textId="77777777" w:rsidR="00F63F9A" w:rsidRDefault="00F63F9A" w:rsidP="0042233E">
      <w:pPr>
        <w:tabs>
          <w:tab w:val="right" w:pos="1276"/>
        </w:tabs>
        <w:spacing w:after="0" w:line="240" w:lineRule="auto"/>
        <w:ind w:left="851" w:right="118"/>
        <w:jc w:val="both"/>
        <w:rPr>
          <w:rFonts w:cs="Arial"/>
          <w:sz w:val="20"/>
          <w:szCs w:val="20"/>
        </w:rPr>
      </w:pPr>
    </w:p>
    <w:p w14:paraId="4D5F6F63" w14:textId="77777777" w:rsidR="00F63F9A" w:rsidRDefault="008A0D5A" w:rsidP="0042233E">
      <w:pPr>
        <w:tabs>
          <w:tab w:val="right" w:pos="1276"/>
        </w:tabs>
        <w:spacing w:after="0" w:line="240" w:lineRule="auto"/>
        <w:ind w:left="851" w:right="118"/>
        <w:jc w:val="both"/>
        <w:rPr>
          <w:rFonts w:cs="Arial"/>
          <w:sz w:val="20"/>
          <w:szCs w:val="20"/>
        </w:rPr>
      </w:pPr>
      <w:r w:rsidRPr="00B162E9">
        <w:rPr>
          <w:rFonts w:cs="Arial"/>
          <w:sz w:val="20"/>
          <w:szCs w:val="20"/>
        </w:rPr>
        <w:t>La Unidad Médica aplicativa recabará el acuse de recibo de la Orden de Envío y/o solicitud de envío con firma y fecha por parte del licitante ganador en un máximo de 24 horas, anteriores a la realización de procedimientos.</w:t>
      </w:r>
    </w:p>
    <w:p w14:paraId="6141195B" w14:textId="77777777" w:rsidR="008A0D5A" w:rsidRPr="00B162E9" w:rsidRDefault="008A0D5A" w:rsidP="0042233E">
      <w:pPr>
        <w:tabs>
          <w:tab w:val="right" w:pos="1276"/>
        </w:tabs>
        <w:spacing w:after="0" w:line="240" w:lineRule="auto"/>
        <w:ind w:left="851" w:right="118"/>
        <w:jc w:val="both"/>
        <w:rPr>
          <w:rFonts w:cs="Arial"/>
          <w:sz w:val="20"/>
          <w:szCs w:val="20"/>
        </w:rPr>
      </w:pPr>
      <w:r w:rsidRPr="00B162E9">
        <w:rPr>
          <w:rFonts w:cs="Arial"/>
          <w:sz w:val="20"/>
          <w:szCs w:val="20"/>
        </w:rPr>
        <w:t xml:space="preserve"> </w:t>
      </w:r>
    </w:p>
    <w:p w14:paraId="1976A395" w14:textId="24158AF2" w:rsidR="008A0D5A" w:rsidRPr="00B162E9"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t xml:space="preserve">El licitante ganador elaborará un reporte semanal de la programación de los casos en los que se requerirán implantes con el </w:t>
      </w:r>
      <w:r w:rsidR="00A50F68" w:rsidRPr="00B162E9">
        <w:rPr>
          <w:rFonts w:cs="Arial"/>
          <w:sz w:val="20"/>
          <w:szCs w:val="20"/>
        </w:rPr>
        <w:t>jefe</w:t>
      </w:r>
      <w:r w:rsidRPr="00B162E9">
        <w:rPr>
          <w:rFonts w:cs="Arial"/>
          <w:sz w:val="20"/>
          <w:szCs w:val="20"/>
        </w:rPr>
        <w:t xml:space="preserve"> de Área o la persona a quien se designe en cada Hospital con el fin de coordinar y planear con el Médico que llevará a cabo el procedimiento</w:t>
      </w:r>
      <w:r w:rsidR="00A50F68">
        <w:rPr>
          <w:rFonts w:cs="Arial"/>
          <w:sz w:val="20"/>
          <w:szCs w:val="20"/>
        </w:rPr>
        <w:t>,</w:t>
      </w:r>
      <w:r w:rsidRPr="00B162E9">
        <w:rPr>
          <w:rFonts w:cs="Arial"/>
          <w:sz w:val="20"/>
          <w:szCs w:val="20"/>
        </w:rPr>
        <w:t xml:space="preserve"> </w:t>
      </w:r>
      <w:r w:rsidR="00A50F68" w:rsidRPr="00B162E9">
        <w:rPr>
          <w:rFonts w:cs="Arial"/>
          <w:sz w:val="20"/>
          <w:szCs w:val="20"/>
        </w:rPr>
        <w:t>cuál</w:t>
      </w:r>
      <w:r w:rsidRPr="00B162E9">
        <w:rPr>
          <w:rFonts w:cs="Arial"/>
          <w:sz w:val="20"/>
          <w:szCs w:val="20"/>
        </w:rPr>
        <w:t xml:space="preserve"> será el mejor implante para el caso.</w:t>
      </w:r>
    </w:p>
    <w:p w14:paraId="776E57B4" w14:textId="77777777" w:rsidR="00F63F9A" w:rsidRPr="00F63F9A" w:rsidRDefault="00F63F9A" w:rsidP="0042233E">
      <w:pPr>
        <w:autoSpaceDE w:val="0"/>
        <w:autoSpaceDN w:val="0"/>
        <w:adjustRightInd w:val="0"/>
        <w:spacing w:after="0" w:line="240" w:lineRule="auto"/>
        <w:ind w:left="851" w:right="118"/>
        <w:jc w:val="both"/>
        <w:rPr>
          <w:rFonts w:cs="Arial"/>
          <w:b/>
          <w:bCs/>
          <w:iCs/>
          <w:sz w:val="20"/>
          <w:szCs w:val="20"/>
        </w:rPr>
      </w:pPr>
    </w:p>
    <w:p w14:paraId="5F2786A8" w14:textId="77777777" w:rsidR="008A0D5A" w:rsidRPr="00270583" w:rsidRDefault="008A0D5A" w:rsidP="0042233E">
      <w:pPr>
        <w:autoSpaceDE w:val="0"/>
        <w:autoSpaceDN w:val="0"/>
        <w:adjustRightInd w:val="0"/>
        <w:spacing w:after="0" w:line="240" w:lineRule="auto"/>
        <w:ind w:left="851" w:right="118"/>
        <w:jc w:val="both"/>
        <w:rPr>
          <w:rFonts w:cs="Arial"/>
          <w:b/>
          <w:bCs/>
          <w:i/>
          <w:iCs/>
          <w:sz w:val="20"/>
          <w:szCs w:val="20"/>
        </w:rPr>
      </w:pPr>
      <w:r w:rsidRPr="00270583">
        <w:rPr>
          <w:rFonts w:cs="Arial"/>
          <w:b/>
          <w:bCs/>
          <w:i/>
          <w:iCs/>
          <w:sz w:val="20"/>
          <w:szCs w:val="20"/>
        </w:rPr>
        <w:t>* Procedimiento quirúrgico.</w:t>
      </w:r>
    </w:p>
    <w:p w14:paraId="0A65B506" w14:textId="77777777" w:rsidR="00F63F9A" w:rsidRPr="00F63F9A" w:rsidRDefault="00F63F9A" w:rsidP="0042233E">
      <w:pPr>
        <w:autoSpaceDE w:val="0"/>
        <w:autoSpaceDN w:val="0"/>
        <w:adjustRightInd w:val="0"/>
        <w:spacing w:after="0" w:line="240" w:lineRule="auto"/>
        <w:ind w:left="851" w:right="118"/>
        <w:jc w:val="both"/>
        <w:rPr>
          <w:rFonts w:cs="Arial"/>
          <w:b/>
          <w:bCs/>
          <w:iCs/>
        </w:rPr>
      </w:pPr>
    </w:p>
    <w:p w14:paraId="7ADE606C" w14:textId="77777777" w:rsidR="008A0D5A"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t>El instrumentista especializado deberá presentarse con un mínimo de 1 hora de antelación al inicio del procedimiento en el cual se colocará el implante; deberá llevar consigo el instrumental quirúrgico especializado e implantes necesarios debidamente lavados y esterilizados, libres de cualquier materia orgánica o sangre, sin excepción y listos para ser utilizados, deberán estar cuando menos 24 horas antes de la intervención, listos para ser utilizados. El instrumentista podrá realizar el lavado del instrumental en las instalaciones de la unidad solo posterior a la realización de los procedimientos.</w:t>
      </w:r>
    </w:p>
    <w:p w14:paraId="402606BF" w14:textId="77777777" w:rsidR="00C13FCD" w:rsidRDefault="00C13FCD" w:rsidP="0042233E">
      <w:pPr>
        <w:autoSpaceDE w:val="0"/>
        <w:autoSpaceDN w:val="0"/>
        <w:adjustRightInd w:val="0"/>
        <w:spacing w:after="0" w:line="240" w:lineRule="auto"/>
        <w:ind w:left="851" w:right="118"/>
        <w:jc w:val="both"/>
        <w:rPr>
          <w:rFonts w:cs="Arial"/>
          <w:sz w:val="20"/>
          <w:szCs w:val="20"/>
        </w:rPr>
      </w:pPr>
    </w:p>
    <w:p w14:paraId="0DDD9C71" w14:textId="77777777" w:rsidR="008A0D5A"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t>El licitante que resulte adjudicado deberá acordar con cada una de las Unidades Médicas aplicativas el procedimiento a seguir para la esterilización del instrumental e implantes, proceso que será a cargo y responsabilidad del licitante.</w:t>
      </w:r>
    </w:p>
    <w:p w14:paraId="09C7405E" w14:textId="77777777" w:rsidR="00C13FCD" w:rsidRDefault="00C13FCD" w:rsidP="00F63F9A">
      <w:pPr>
        <w:autoSpaceDE w:val="0"/>
        <w:autoSpaceDN w:val="0"/>
        <w:adjustRightInd w:val="0"/>
        <w:spacing w:after="0" w:line="240" w:lineRule="auto"/>
        <w:ind w:left="851"/>
        <w:jc w:val="both"/>
        <w:rPr>
          <w:rFonts w:cs="Arial"/>
          <w:sz w:val="20"/>
          <w:szCs w:val="20"/>
        </w:rPr>
      </w:pPr>
    </w:p>
    <w:p w14:paraId="3BFD1B28" w14:textId="77777777" w:rsidR="008A0D5A"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lastRenderedPageBreak/>
        <w:t>Antes de que dé inicio el procedimiento, deberá conectar, preparar y/o poner en orden los equipos, instrumental quirúrgico especializado y dispositivos que forman parte del servicio que requiere la colocación del implante, dentro del área de operación.</w:t>
      </w:r>
    </w:p>
    <w:p w14:paraId="7807B288" w14:textId="77777777" w:rsidR="00C13FCD" w:rsidRPr="00B162E9" w:rsidRDefault="00C13FCD" w:rsidP="0042233E">
      <w:pPr>
        <w:autoSpaceDE w:val="0"/>
        <w:autoSpaceDN w:val="0"/>
        <w:adjustRightInd w:val="0"/>
        <w:spacing w:after="0" w:line="240" w:lineRule="auto"/>
        <w:ind w:left="851" w:right="118"/>
        <w:jc w:val="both"/>
        <w:rPr>
          <w:rFonts w:cs="Arial"/>
          <w:sz w:val="20"/>
          <w:szCs w:val="20"/>
        </w:rPr>
      </w:pPr>
    </w:p>
    <w:p w14:paraId="5A5905EA" w14:textId="77777777" w:rsidR="008A0D5A" w:rsidRDefault="008A0D5A" w:rsidP="0042233E">
      <w:pPr>
        <w:spacing w:after="0" w:line="240" w:lineRule="auto"/>
        <w:ind w:left="851" w:right="118"/>
        <w:jc w:val="both"/>
        <w:rPr>
          <w:rFonts w:cs="Arial"/>
          <w:b/>
          <w:bCs/>
          <w:i/>
          <w:iCs/>
        </w:rPr>
      </w:pPr>
      <w:r w:rsidRPr="00270583">
        <w:rPr>
          <w:rFonts w:cs="Arial"/>
          <w:b/>
          <w:bCs/>
          <w:i/>
          <w:iCs/>
          <w:sz w:val="20"/>
          <w:szCs w:val="20"/>
        </w:rPr>
        <w:t>* Posterior al procedimiento quirúrgico</w:t>
      </w:r>
      <w:r w:rsidRPr="00E86D4F">
        <w:rPr>
          <w:rFonts w:cs="Arial"/>
          <w:b/>
          <w:bCs/>
          <w:i/>
          <w:iCs/>
        </w:rPr>
        <w:t>.</w:t>
      </w:r>
    </w:p>
    <w:p w14:paraId="2444BB40" w14:textId="77777777" w:rsidR="00C13FCD" w:rsidRPr="00E86D4F" w:rsidRDefault="00C13FCD" w:rsidP="0042233E">
      <w:pPr>
        <w:spacing w:after="0" w:line="240" w:lineRule="auto"/>
        <w:ind w:left="851" w:right="118"/>
        <w:jc w:val="both"/>
        <w:rPr>
          <w:rFonts w:cs="Arial"/>
          <w:b/>
          <w:bCs/>
          <w:i/>
          <w:iCs/>
        </w:rPr>
      </w:pPr>
    </w:p>
    <w:p w14:paraId="7BD04689" w14:textId="77777777" w:rsidR="008A0D5A" w:rsidRDefault="008A0D5A" w:rsidP="0042233E">
      <w:pPr>
        <w:autoSpaceDE w:val="0"/>
        <w:autoSpaceDN w:val="0"/>
        <w:adjustRightInd w:val="0"/>
        <w:spacing w:after="0" w:line="240" w:lineRule="auto"/>
        <w:ind w:left="851" w:right="118"/>
        <w:jc w:val="both"/>
        <w:rPr>
          <w:rFonts w:cs="Arial"/>
          <w:sz w:val="20"/>
          <w:szCs w:val="20"/>
        </w:rPr>
      </w:pPr>
      <w:r w:rsidRPr="00B162E9">
        <w:rPr>
          <w:rFonts w:cs="Arial"/>
          <w:sz w:val="20"/>
          <w:szCs w:val="20"/>
        </w:rPr>
        <w:t>El instrumentista especializado deberá proporcionar el formato de “Control de Etiquetas” que deberá llenar con los datos que requiere la Convocante para llevar control de los implantes empleados y que deben incluir por lo menos con los siguientes datos:</w:t>
      </w:r>
    </w:p>
    <w:p w14:paraId="002EF022" w14:textId="77777777" w:rsidR="00C13FCD" w:rsidRPr="00B162E9" w:rsidRDefault="00C13FCD" w:rsidP="0042233E">
      <w:pPr>
        <w:autoSpaceDE w:val="0"/>
        <w:autoSpaceDN w:val="0"/>
        <w:adjustRightInd w:val="0"/>
        <w:spacing w:after="0" w:line="240" w:lineRule="auto"/>
        <w:ind w:left="851" w:right="118"/>
        <w:jc w:val="both"/>
        <w:rPr>
          <w:rFonts w:cs="Arial"/>
          <w:sz w:val="20"/>
          <w:szCs w:val="20"/>
        </w:rPr>
      </w:pPr>
    </w:p>
    <w:p w14:paraId="23BEED4B"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r w:rsidRPr="00B162E9">
        <w:rPr>
          <w:rFonts w:asciiTheme="minorHAnsi" w:hAnsiTheme="minorHAnsi" w:cs="Arial"/>
        </w:rPr>
        <w:t>Fecha del implante.</w:t>
      </w:r>
    </w:p>
    <w:p w14:paraId="6EA21EC7"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proofErr w:type="spellStart"/>
      <w:r w:rsidRPr="00B162E9">
        <w:rPr>
          <w:rFonts w:asciiTheme="minorHAnsi" w:hAnsiTheme="minorHAnsi" w:cs="Arial"/>
        </w:rPr>
        <w:t>Nº</w:t>
      </w:r>
      <w:proofErr w:type="spellEnd"/>
      <w:r w:rsidRPr="00B162E9">
        <w:rPr>
          <w:rFonts w:asciiTheme="minorHAnsi" w:hAnsiTheme="minorHAnsi" w:cs="Arial"/>
        </w:rPr>
        <w:t xml:space="preserve"> de Folio de autorización por el directivo médico y/o administrativo que defina cada hospital.</w:t>
      </w:r>
    </w:p>
    <w:p w14:paraId="5C8399EC"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r w:rsidRPr="00B162E9">
        <w:rPr>
          <w:rFonts w:asciiTheme="minorHAnsi" w:hAnsiTheme="minorHAnsi" w:cs="Arial"/>
        </w:rPr>
        <w:t>Nombre de la Unidad Médica.</w:t>
      </w:r>
    </w:p>
    <w:p w14:paraId="3FB4E6A6"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proofErr w:type="spellStart"/>
      <w:r w:rsidRPr="00B162E9">
        <w:rPr>
          <w:rFonts w:asciiTheme="minorHAnsi" w:hAnsiTheme="minorHAnsi" w:cs="Arial"/>
        </w:rPr>
        <w:t>Nº</w:t>
      </w:r>
      <w:proofErr w:type="spellEnd"/>
      <w:r w:rsidRPr="00B162E9">
        <w:rPr>
          <w:rFonts w:asciiTheme="minorHAnsi" w:hAnsiTheme="minorHAnsi" w:cs="Arial"/>
        </w:rPr>
        <w:t xml:space="preserve"> de Partida y Descripción del Implante instalado en el procedimiento.</w:t>
      </w:r>
    </w:p>
    <w:p w14:paraId="1A014812"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r w:rsidRPr="00B162E9">
        <w:rPr>
          <w:rFonts w:asciiTheme="minorHAnsi" w:hAnsiTheme="minorHAnsi" w:cs="Arial"/>
        </w:rPr>
        <w:t>Espacio para pegar las etiquetas del implante.</w:t>
      </w:r>
    </w:p>
    <w:p w14:paraId="3E36A53E"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r w:rsidRPr="00B162E9">
        <w:rPr>
          <w:rFonts w:asciiTheme="minorHAnsi" w:hAnsiTheme="minorHAnsi" w:cs="Arial"/>
        </w:rPr>
        <w:t>Nombre y firma del Médico que realizó la cirugía.</w:t>
      </w:r>
    </w:p>
    <w:p w14:paraId="516E1909" w14:textId="77777777" w:rsidR="008A0D5A" w:rsidRPr="00B162E9" w:rsidRDefault="008A0D5A" w:rsidP="0042233E">
      <w:pPr>
        <w:pStyle w:val="Prrafodelista"/>
        <w:numPr>
          <w:ilvl w:val="1"/>
          <w:numId w:val="26"/>
        </w:numPr>
        <w:autoSpaceDE w:val="0"/>
        <w:autoSpaceDN w:val="0"/>
        <w:adjustRightInd w:val="0"/>
        <w:ind w:left="1418" w:right="118" w:hanging="284"/>
        <w:jc w:val="both"/>
        <w:rPr>
          <w:rFonts w:asciiTheme="minorHAnsi" w:hAnsiTheme="minorHAnsi" w:cs="Arial"/>
        </w:rPr>
      </w:pPr>
      <w:r w:rsidRPr="00B162E9">
        <w:rPr>
          <w:rFonts w:asciiTheme="minorHAnsi" w:hAnsiTheme="minorHAnsi" w:cs="Arial"/>
        </w:rPr>
        <w:t>Nombre y firma del técnico especializado que atendió la cirugía.</w:t>
      </w:r>
    </w:p>
    <w:p w14:paraId="07C33C20" w14:textId="77777777" w:rsidR="008A0D5A" w:rsidRPr="00B162E9" w:rsidRDefault="008A0D5A" w:rsidP="0042233E">
      <w:pPr>
        <w:spacing w:after="0" w:line="240" w:lineRule="auto"/>
        <w:ind w:left="851" w:right="118"/>
        <w:jc w:val="both"/>
        <w:rPr>
          <w:rFonts w:cs="Arial"/>
          <w:sz w:val="20"/>
          <w:szCs w:val="20"/>
        </w:rPr>
      </w:pPr>
    </w:p>
    <w:p w14:paraId="67E64089" w14:textId="0A52F764" w:rsidR="008A0D5A" w:rsidRDefault="008A0D5A" w:rsidP="0042233E">
      <w:pPr>
        <w:spacing w:after="0" w:line="240" w:lineRule="auto"/>
        <w:ind w:left="851" w:right="118"/>
        <w:jc w:val="both"/>
        <w:rPr>
          <w:rFonts w:cs="Arial"/>
          <w:sz w:val="20"/>
          <w:szCs w:val="20"/>
        </w:rPr>
      </w:pPr>
      <w:r w:rsidRPr="00B162E9">
        <w:rPr>
          <w:rFonts w:cs="Arial"/>
          <w:sz w:val="20"/>
          <w:szCs w:val="20"/>
        </w:rPr>
        <w:t xml:space="preserve">El licitante adjudicado presentará quincenalmente de forma impresa y electrónica un reporte al Área Médica de la Unidad Aplicativa donde se incluya el total de los implantes colocados en el período, los acumulados y el total de los asignados en el contrato, dicho reporte deberá realizarse </w:t>
      </w:r>
      <w:r w:rsidRPr="00B7323C">
        <w:rPr>
          <w:rFonts w:cs="Arial"/>
          <w:sz w:val="20"/>
          <w:szCs w:val="20"/>
        </w:rPr>
        <w:t xml:space="preserve">para </w:t>
      </w:r>
      <w:r w:rsidRPr="003F1C97">
        <w:rPr>
          <w:rFonts w:cs="Arial"/>
          <w:sz w:val="20"/>
          <w:szCs w:val="20"/>
        </w:rPr>
        <w:t>la partida 1 en cada</w:t>
      </w:r>
      <w:r w:rsidRPr="00B162E9">
        <w:rPr>
          <w:rFonts w:cs="Arial"/>
          <w:sz w:val="20"/>
          <w:szCs w:val="20"/>
        </w:rPr>
        <w:t xml:space="preserve"> procedimiento por el elemento técnico que proporciona el licitante adjudicado y será validado por el Médico encargado de la cirugía  </w:t>
      </w:r>
      <w:r w:rsidRPr="005B7936">
        <w:rPr>
          <w:rFonts w:cs="Arial"/>
          <w:sz w:val="20"/>
          <w:szCs w:val="20"/>
        </w:rPr>
        <w:t>y  la enfermera circulante y deberá entregarse mensualmente a la Coordinación de Ingeniería Biomédica de las unidades aplicativas</w:t>
      </w:r>
      <w:r w:rsidRPr="00B162E9">
        <w:rPr>
          <w:rFonts w:cs="Arial"/>
          <w:sz w:val="20"/>
          <w:szCs w:val="20"/>
        </w:rPr>
        <w:t xml:space="preserve"> de la </w:t>
      </w:r>
      <w:r w:rsidR="00773CC7">
        <w:rPr>
          <w:rFonts w:cs="Arial"/>
          <w:sz w:val="20"/>
          <w:szCs w:val="20"/>
        </w:rPr>
        <w:t>C</w:t>
      </w:r>
      <w:r w:rsidRPr="00B162E9">
        <w:rPr>
          <w:rFonts w:cs="Arial"/>
          <w:sz w:val="20"/>
          <w:szCs w:val="20"/>
        </w:rPr>
        <w:t>onvocante.</w:t>
      </w:r>
    </w:p>
    <w:p w14:paraId="0746A85B" w14:textId="77777777" w:rsidR="008A0D5A" w:rsidRDefault="008A0D5A" w:rsidP="00C13FCD">
      <w:pPr>
        <w:spacing w:after="0" w:line="240" w:lineRule="auto"/>
        <w:ind w:left="851"/>
        <w:jc w:val="both"/>
        <w:rPr>
          <w:rFonts w:cs="Arial"/>
          <w:sz w:val="20"/>
          <w:szCs w:val="20"/>
        </w:rPr>
      </w:pPr>
    </w:p>
    <w:p w14:paraId="3CB563B4" w14:textId="7F475070" w:rsidR="008A0D5A" w:rsidRPr="00270583" w:rsidRDefault="008A0D5A" w:rsidP="003F5516">
      <w:pPr>
        <w:spacing w:after="0" w:line="240" w:lineRule="auto"/>
        <w:ind w:left="567" w:right="118"/>
        <w:jc w:val="both"/>
        <w:rPr>
          <w:b/>
          <w:sz w:val="20"/>
          <w:szCs w:val="20"/>
          <w:u w:val="single"/>
        </w:rPr>
      </w:pPr>
      <w:r w:rsidRPr="00270583">
        <w:rPr>
          <w:b/>
          <w:sz w:val="20"/>
          <w:szCs w:val="20"/>
          <w:u w:val="single"/>
        </w:rPr>
        <w:t>1.</w:t>
      </w:r>
      <w:r w:rsidR="00270583">
        <w:rPr>
          <w:b/>
          <w:sz w:val="20"/>
          <w:szCs w:val="20"/>
          <w:u w:val="single"/>
        </w:rPr>
        <w:t>4</w:t>
      </w:r>
      <w:r w:rsidRPr="00270583">
        <w:rPr>
          <w:b/>
          <w:sz w:val="20"/>
          <w:szCs w:val="20"/>
          <w:u w:val="single"/>
        </w:rPr>
        <w:t xml:space="preserve">. Período de Garantía sobre la Calidad del Servicio. </w:t>
      </w:r>
    </w:p>
    <w:p w14:paraId="15BED685" w14:textId="77777777" w:rsidR="008A0D5A" w:rsidRPr="00E86D4F" w:rsidRDefault="008A0D5A" w:rsidP="003F5516">
      <w:pPr>
        <w:spacing w:after="0" w:line="240" w:lineRule="auto"/>
        <w:ind w:left="567" w:right="118"/>
        <w:jc w:val="both"/>
        <w:rPr>
          <w:b/>
          <w:u w:val="single"/>
        </w:rPr>
      </w:pPr>
    </w:p>
    <w:p w14:paraId="553875E5" w14:textId="77777777" w:rsidR="008A0D5A" w:rsidRPr="00B162E9" w:rsidRDefault="008A0D5A" w:rsidP="003F5516">
      <w:pPr>
        <w:pStyle w:val="Textoindependiente222"/>
        <w:ind w:left="567" w:right="118"/>
        <w:rPr>
          <w:rFonts w:asciiTheme="minorHAnsi" w:hAnsiTheme="minorHAnsi"/>
          <w:sz w:val="20"/>
        </w:rPr>
      </w:pPr>
      <w:r w:rsidRPr="00B162E9">
        <w:rPr>
          <w:rFonts w:asciiTheme="minorHAnsi" w:hAnsiTheme="minorHAnsi"/>
          <w:sz w:val="20"/>
        </w:rPr>
        <w:t>El período de garantía de la prestación del servicio, estará sujeta a la vigencia del contrato.</w:t>
      </w:r>
    </w:p>
    <w:p w14:paraId="720FBA44" w14:textId="77777777" w:rsidR="008A0D5A" w:rsidRDefault="008A0D5A" w:rsidP="003F5516">
      <w:pPr>
        <w:spacing w:after="0" w:line="240" w:lineRule="auto"/>
        <w:ind w:left="567" w:right="118"/>
        <w:jc w:val="both"/>
        <w:rPr>
          <w:b/>
          <w:sz w:val="20"/>
          <w:szCs w:val="20"/>
          <w:u w:val="single"/>
        </w:rPr>
      </w:pPr>
    </w:p>
    <w:p w14:paraId="6069A801" w14:textId="262BAFAA" w:rsidR="008A0D5A" w:rsidRPr="00270583" w:rsidRDefault="008A0D5A" w:rsidP="003F5516">
      <w:pPr>
        <w:spacing w:after="0" w:line="240" w:lineRule="auto"/>
        <w:ind w:left="567" w:right="118"/>
        <w:jc w:val="both"/>
        <w:rPr>
          <w:b/>
          <w:sz w:val="20"/>
          <w:szCs w:val="20"/>
          <w:u w:val="single"/>
        </w:rPr>
      </w:pPr>
      <w:r w:rsidRPr="00270583">
        <w:rPr>
          <w:b/>
          <w:sz w:val="20"/>
          <w:szCs w:val="20"/>
          <w:u w:val="single"/>
        </w:rPr>
        <w:t>1.</w:t>
      </w:r>
      <w:r w:rsidR="00270583">
        <w:rPr>
          <w:b/>
          <w:sz w:val="20"/>
          <w:szCs w:val="20"/>
          <w:u w:val="single"/>
        </w:rPr>
        <w:t>5</w:t>
      </w:r>
      <w:r w:rsidRPr="00270583">
        <w:rPr>
          <w:b/>
          <w:sz w:val="20"/>
          <w:szCs w:val="20"/>
          <w:u w:val="single"/>
        </w:rPr>
        <w:t>. Supervisión:</w:t>
      </w:r>
    </w:p>
    <w:p w14:paraId="505F1E61" w14:textId="77777777" w:rsidR="008A0D5A" w:rsidRPr="00E86D4F" w:rsidRDefault="008A0D5A" w:rsidP="003F5516">
      <w:pPr>
        <w:spacing w:after="0" w:line="240" w:lineRule="auto"/>
        <w:ind w:left="567" w:right="118"/>
        <w:jc w:val="both"/>
        <w:rPr>
          <w:b/>
          <w:u w:val="single"/>
        </w:rPr>
      </w:pPr>
    </w:p>
    <w:p w14:paraId="6C1D5E48" w14:textId="77777777" w:rsidR="008A0D5A" w:rsidRDefault="008A0D5A" w:rsidP="003F5516">
      <w:pPr>
        <w:tabs>
          <w:tab w:val="left" w:pos="851"/>
          <w:tab w:val="right" w:pos="1276"/>
        </w:tabs>
        <w:spacing w:after="0" w:line="240" w:lineRule="auto"/>
        <w:ind w:left="567" w:right="118"/>
        <w:jc w:val="both"/>
        <w:rPr>
          <w:sz w:val="20"/>
          <w:szCs w:val="20"/>
        </w:rPr>
      </w:pPr>
      <w:r w:rsidRPr="00B162E9">
        <w:rPr>
          <w:sz w:val="20"/>
          <w:szCs w:val="20"/>
        </w:rPr>
        <w:t>La supervisión será llevada a cabo por el personal de ingeniería biomédica o el que designe cada una de las unidades aplicativas y se hará conforme a los lineamientos de la Convocante durante la prestación del servicio.</w:t>
      </w:r>
    </w:p>
    <w:p w14:paraId="3DB6D157" w14:textId="77777777" w:rsidR="008A0D5A" w:rsidRPr="00B162E9" w:rsidRDefault="008A0D5A" w:rsidP="003F5516">
      <w:pPr>
        <w:tabs>
          <w:tab w:val="left" w:pos="851"/>
          <w:tab w:val="right" w:pos="1276"/>
        </w:tabs>
        <w:spacing w:after="0" w:line="240" w:lineRule="auto"/>
        <w:ind w:left="567" w:right="118"/>
        <w:jc w:val="both"/>
        <w:rPr>
          <w:sz w:val="20"/>
          <w:szCs w:val="20"/>
        </w:rPr>
      </w:pPr>
    </w:p>
    <w:p w14:paraId="2989C0B6" w14:textId="77777777" w:rsidR="008A0D5A" w:rsidRDefault="008A0D5A" w:rsidP="003F5516">
      <w:pPr>
        <w:tabs>
          <w:tab w:val="left" w:pos="9923"/>
        </w:tabs>
        <w:spacing w:after="0" w:line="240" w:lineRule="auto"/>
        <w:ind w:left="567" w:right="118"/>
        <w:jc w:val="both"/>
        <w:rPr>
          <w:rFonts w:cs="Arial"/>
          <w:sz w:val="20"/>
          <w:szCs w:val="20"/>
        </w:rPr>
      </w:pPr>
      <w:r w:rsidRPr="00B162E9">
        <w:rPr>
          <w:rFonts w:cs="Arial"/>
          <w:sz w:val="20"/>
          <w:szCs w:val="20"/>
        </w:rPr>
        <w:t>La Convocante, tendrá la facultad de realizar visitas de inspección en las unidades aplicativas y a las instalaciones del licitante que resulte adjudicado para validar las condiciones en las que se presta el servicio.</w:t>
      </w:r>
    </w:p>
    <w:p w14:paraId="24B2D23F" w14:textId="77777777" w:rsidR="008A0D5A" w:rsidRDefault="008A0D5A" w:rsidP="003F5516">
      <w:pPr>
        <w:tabs>
          <w:tab w:val="left" w:pos="9923"/>
        </w:tabs>
        <w:spacing w:after="0" w:line="240" w:lineRule="auto"/>
        <w:ind w:left="567" w:right="118"/>
        <w:jc w:val="both"/>
        <w:rPr>
          <w:rFonts w:cs="Arial"/>
          <w:sz w:val="20"/>
          <w:szCs w:val="20"/>
        </w:rPr>
      </w:pPr>
    </w:p>
    <w:p w14:paraId="7B388357" w14:textId="3D00782C" w:rsidR="008A0D5A" w:rsidRPr="00CE651C" w:rsidRDefault="008A0D5A" w:rsidP="003F5516">
      <w:pPr>
        <w:tabs>
          <w:tab w:val="left" w:pos="851"/>
          <w:tab w:val="right" w:pos="1276"/>
        </w:tabs>
        <w:spacing w:after="0" w:line="240" w:lineRule="auto"/>
        <w:ind w:left="567" w:right="118"/>
        <w:jc w:val="both"/>
        <w:rPr>
          <w:b/>
          <w:sz w:val="20"/>
          <w:szCs w:val="20"/>
          <w:u w:val="single"/>
        </w:rPr>
      </w:pPr>
      <w:r w:rsidRPr="00CE651C">
        <w:rPr>
          <w:b/>
          <w:sz w:val="20"/>
          <w:szCs w:val="20"/>
          <w:u w:val="single"/>
        </w:rPr>
        <w:t>1.</w:t>
      </w:r>
      <w:r w:rsidR="00CE651C">
        <w:rPr>
          <w:b/>
          <w:sz w:val="20"/>
          <w:szCs w:val="20"/>
          <w:u w:val="single"/>
        </w:rPr>
        <w:t>6</w:t>
      </w:r>
      <w:r w:rsidRPr="00CE651C">
        <w:rPr>
          <w:b/>
          <w:sz w:val="20"/>
          <w:szCs w:val="20"/>
          <w:u w:val="single"/>
        </w:rPr>
        <w:t>. Control de Calidad:</w:t>
      </w:r>
    </w:p>
    <w:p w14:paraId="4213933F" w14:textId="77777777" w:rsidR="008A0D5A" w:rsidRPr="00E86D4F" w:rsidRDefault="008A0D5A" w:rsidP="003F5516">
      <w:pPr>
        <w:tabs>
          <w:tab w:val="left" w:pos="851"/>
          <w:tab w:val="right" w:pos="1276"/>
        </w:tabs>
        <w:spacing w:after="0" w:line="240" w:lineRule="auto"/>
        <w:ind w:left="567" w:right="118"/>
        <w:jc w:val="both"/>
        <w:rPr>
          <w:b/>
          <w:u w:val="single"/>
        </w:rPr>
      </w:pPr>
    </w:p>
    <w:p w14:paraId="0404AE6F" w14:textId="77777777" w:rsidR="008A0D5A" w:rsidRDefault="008A0D5A" w:rsidP="003F5516">
      <w:pPr>
        <w:tabs>
          <w:tab w:val="right" w:pos="1276"/>
        </w:tabs>
        <w:spacing w:after="0" w:line="240" w:lineRule="auto"/>
        <w:ind w:left="567" w:right="118"/>
        <w:jc w:val="both"/>
        <w:rPr>
          <w:sz w:val="20"/>
          <w:szCs w:val="20"/>
        </w:rPr>
      </w:pPr>
      <w:r w:rsidRPr="00B162E9">
        <w:rPr>
          <w:sz w:val="20"/>
          <w:szCs w:val="20"/>
        </w:rPr>
        <w:t>El control de calidad será llevado a cabo por cada una de las unidades aplicativas y se hará conforme a los lineamientos de la Convocante.</w:t>
      </w:r>
    </w:p>
    <w:p w14:paraId="42A483EF" w14:textId="77777777" w:rsidR="008A0D5A" w:rsidRDefault="008A0D5A" w:rsidP="003F5516">
      <w:pPr>
        <w:tabs>
          <w:tab w:val="right" w:pos="1276"/>
        </w:tabs>
        <w:spacing w:after="0" w:line="240" w:lineRule="auto"/>
        <w:ind w:left="567" w:right="118"/>
        <w:jc w:val="both"/>
        <w:rPr>
          <w:sz w:val="20"/>
          <w:szCs w:val="20"/>
        </w:rPr>
      </w:pPr>
    </w:p>
    <w:p w14:paraId="3C6636B9" w14:textId="2B3985A7" w:rsidR="008A0D5A" w:rsidRDefault="008A0D5A" w:rsidP="003F5516">
      <w:pPr>
        <w:spacing w:after="0" w:line="240" w:lineRule="auto"/>
        <w:ind w:left="567" w:right="118"/>
        <w:jc w:val="both"/>
        <w:rPr>
          <w:sz w:val="20"/>
          <w:szCs w:val="20"/>
        </w:rPr>
      </w:pPr>
      <w:r w:rsidRPr="00B162E9">
        <w:rPr>
          <w:sz w:val="20"/>
          <w:szCs w:val="20"/>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w:t>
      </w:r>
      <w:r w:rsidR="00764E38">
        <w:rPr>
          <w:sz w:val="20"/>
          <w:szCs w:val="20"/>
        </w:rPr>
        <w:t>C</w:t>
      </w:r>
      <w:r w:rsidRPr="00B162E9">
        <w:rPr>
          <w:sz w:val="20"/>
          <w:szCs w:val="20"/>
        </w:rPr>
        <w:t>onvocatoria cumplen con los estándares de calidad o unidades de medida requeridas.</w:t>
      </w:r>
    </w:p>
    <w:p w14:paraId="384E3B50" w14:textId="77777777" w:rsidR="008A0D5A" w:rsidRPr="00CE651C" w:rsidRDefault="008A0D5A" w:rsidP="003F5516">
      <w:pPr>
        <w:spacing w:after="0" w:line="240" w:lineRule="auto"/>
        <w:ind w:left="567" w:right="118"/>
        <w:jc w:val="both"/>
        <w:rPr>
          <w:sz w:val="20"/>
          <w:szCs w:val="20"/>
        </w:rPr>
      </w:pPr>
    </w:p>
    <w:p w14:paraId="2C463951" w14:textId="77777777" w:rsidR="008A0D5A" w:rsidRPr="00CE651C" w:rsidRDefault="008A0D5A" w:rsidP="003F5516">
      <w:pPr>
        <w:spacing w:after="0" w:line="240" w:lineRule="auto"/>
        <w:ind w:left="567" w:right="118"/>
        <w:jc w:val="both"/>
        <w:rPr>
          <w:b/>
          <w:sz w:val="20"/>
          <w:szCs w:val="20"/>
          <w:u w:val="single"/>
        </w:rPr>
      </w:pPr>
      <w:r w:rsidRPr="00CE651C">
        <w:rPr>
          <w:b/>
          <w:sz w:val="20"/>
          <w:szCs w:val="20"/>
          <w:u w:val="single"/>
        </w:rPr>
        <w:t>1.6. Devoluciones:</w:t>
      </w:r>
    </w:p>
    <w:p w14:paraId="1D119652" w14:textId="77777777" w:rsidR="008A0D5A" w:rsidRPr="00B162E9" w:rsidRDefault="008A0D5A" w:rsidP="003F5516">
      <w:pPr>
        <w:spacing w:after="0" w:line="240" w:lineRule="auto"/>
        <w:ind w:left="567" w:right="118"/>
        <w:jc w:val="both"/>
        <w:rPr>
          <w:b/>
          <w:sz w:val="20"/>
          <w:szCs w:val="20"/>
          <w:u w:val="single"/>
        </w:rPr>
      </w:pPr>
    </w:p>
    <w:p w14:paraId="46C07C9D" w14:textId="7FFFFB7B" w:rsidR="008A0D5A" w:rsidRDefault="008A0D5A" w:rsidP="003F5516">
      <w:pPr>
        <w:spacing w:after="0" w:line="240" w:lineRule="auto"/>
        <w:ind w:left="567" w:right="118"/>
        <w:jc w:val="both"/>
        <w:rPr>
          <w:sz w:val="20"/>
          <w:szCs w:val="20"/>
        </w:rPr>
      </w:pPr>
      <w:r w:rsidRPr="00B162E9">
        <w:rPr>
          <w:sz w:val="20"/>
          <w:szCs w:val="20"/>
        </w:rPr>
        <w:t xml:space="preserve">En caso de que el Licitante ganador entregue equipos que no cumplan con las especificaciones técnicas mínimas ofertadas la </w:t>
      </w:r>
      <w:r w:rsidR="00773CC7">
        <w:rPr>
          <w:sz w:val="20"/>
          <w:szCs w:val="20"/>
        </w:rPr>
        <w:t>C</w:t>
      </w:r>
      <w:r w:rsidRPr="00B162E9">
        <w:rPr>
          <w:sz w:val="20"/>
          <w:szCs w:val="20"/>
        </w:rPr>
        <w:t>onvocante rechazará la recepción de éstos, el Licitante de que se trate tendrá 10 días hábiles para la instalación de los mismos; sin embargo, se hará acreedor a las penas establecidas por atraso en la entrega.</w:t>
      </w:r>
    </w:p>
    <w:p w14:paraId="61796F0C" w14:textId="77777777" w:rsidR="00F95E86" w:rsidRDefault="00F95E86" w:rsidP="008A0D5A">
      <w:pPr>
        <w:spacing w:after="0" w:line="240" w:lineRule="auto"/>
        <w:ind w:left="567"/>
        <w:jc w:val="both"/>
        <w:rPr>
          <w:sz w:val="20"/>
          <w:szCs w:val="20"/>
        </w:rPr>
      </w:pPr>
    </w:p>
    <w:p w14:paraId="5B7CB746" w14:textId="77777777" w:rsidR="00F95E86" w:rsidRPr="00B162E9" w:rsidRDefault="00F95E86" w:rsidP="008A0D5A">
      <w:pPr>
        <w:spacing w:after="0" w:line="240" w:lineRule="auto"/>
        <w:ind w:left="567"/>
        <w:jc w:val="both"/>
        <w:rPr>
          <w:sz w:val="20"/>
          <w:szCs w:val="20"/>
        </w:rPr>
      </w:pPr>
    </w:p>
    <w:p w14:paraId="5A8FD4AA" w14:textId="77777777" w:rsidR="008A0D5A" w:rsidRPr="00F95E86" w:rsidRDefault="008A0D5A" w:rsidP="0042233E">
      <w:pPr>
        <w:numPr>
          <w:ilvl w:val="0"/>
          <w:numId w:val="3"/>
        </w:numPr>
        <w:pBdr>
          <w:top w:val="single" w:sz="4" w:space="1" w:color="auto"/>
          <w:left w:val="single" w:sz="4" w:space="4" w:color="auto"/>
          <w:bottom w:val="single" w:sz="4" w:space="1" w:color="auto"/>
          <w:right w:val="single" w:sz="4" w:space="4" w:color="auto"/>
        </w:pBdr>
        <w:shd w:val="clear" w:color="auto" w:fill="61E1FF"/>
        <w:tabs>
          <w:tab w:val="clear" w:pos="1920"/>
          <w:tab w:val="num" w:pos="284"/>
        </w:tabs>
        <w:spacing w:after="0" w:line="240" w:lineRule="auto"/>
        <w:ind w:left="142" w:right="118" w:firstLine="0"/>
        <w:jc w:val="both"/>
        <w:rPr>
          <w:b/>
          <w:sz w:val="20"/>
          <w:szCs w:val="20"/>
        </w:rPr>
      </w:pPr>
      <w:r w:rsidRPr="00F95E86">
        <w:rPr>
          <w:b/>
          <w:sz w:val="20"/>
          <w:szCs w:val="20"/>
        </w:rPr>
        <w:t>REQUISITOS DE INSCRIPCIÓN QUE DEBERÁ PRESENTAR QUIEN DESEE INSCRIBIRSE Y PARTICIPAR EN EL CONCURSO.</w:t>
      </w:r>
    </w:p>
    <w:p w14:paraId="5ADE6E99" w14:textId="77777777" w:rsidR="008A0D5A" w:rsidRDefault="008A0D5A" w:rsidP="0001692E">
      <w:pPr>
        <w:spacing w:after="0" w:line="240" w:lineRule="auto"/>
        <w:jc w:val="both"/>
        <w:rPr>
          <w:b/>
        </w:rPr>
      </w:pPr>
    </w:p>
    <w:p w14:paraId="2245D28E" w14:textId="77777777" w:rsidR="0001692E" w:rsidRPr="0001692E" w:rsidRDefault="0001692E" w:rsidP="0042233E">
      <w:pPr>
        <w:spacing w:after="0" w:line="240" w:lineRule="auto"/>
        <w:ind w:left="567" w:right="118" w:hanging="283"/>
        <w:jc w:val="both"/>
        <w:rPr>
          <w:b/>
          <w:sz w:val="20"/>
          <w:szCs w:val="20"/>
          <w:u w:val="single"/>
        </w:rPr>
      </w:pPr>
      <w:r w:rsidRPr="0001692E">
        <w:rPr>
          <w:b/>
          <w:sz w:val="20"/>
          <w:szCs w:val="20"/>
          <w:u w:val="single"/>
        </w:rPr>
        <w:t>AL MOMENTO DE LA INSCRIPCIÓN LOS INTERESADOS DEBERÁN ENTREGAR LA SIGUIENTE DOCUMENTACIÓN Y CD O USB QUE CONTENGA TODOS LOS DOCUMENTOS EN FORMATO DE WORD, PDF O EXCEL:</w:t>
      </w:r>
    </w:p>
    <w:p w14:paraId="6BAB456F" w14:textId="77777777" w:rsidR="0001692E" w:rsidRPr="00DA391A" w:rsidRDefault="0001692E" w:rsidP="0042233E">
      <w:pPr>
        <w:spacing w:after="0" w:line="240" w:lineRule="auto"/>
        <w:ind w:left="567" w:right="118" w:hanging="283"/>
        <w:jc w:val="both"/>
        <w:rPr>
          <w:b/>
          <w:u w:val="single"/>
        </w:rPr>
      </w:pPr>
    </w:p>
    <w:p w14:paraId="2493A7D7" w14:textId="77777777"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sz w:val="20"/>
          <w:szCs w:val="20"/>
        </w:rPr>
        <w:t>Información sobre la compañía Anexo 8 de las bases; se deberá anexar copia simple legible de todas las actas, reformas y poderes.</w:t>
      </w:r>
    </w:p>
    <w:p w14:paraId="4F9AA7F7" w14:textId="5EE77F48"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sz w:val="20"/>
          <w:szCs w:val="20"/>
        </w:rPr>
        <w:t xml:space="preserve">Monto de </w:t>
      </w:r>
      <w:r w:rsidR="00CE651C">
        <w:rPr>
          <w:rFonts w:ascii="Calibri" w:hAnsi="Calibri"/>
          <w:sz w:val="20"/>
          <w:szCs w:val="20"/>
        </w:rPr>
        <w:t>ingresos nominales</w:t>
      </w:r>
      <w:r w:rsidRPr="0001692E">
        <w:rPr>
          <w:rFonts w:ascii="Calibri" w:hAnsi="Calibri"/>
          <w:sz w:val="20"/>
          <w:szCs w:val="20"/>
        </w:rPr>
        <w:t xml:space="preserve"> del Ejercicio Fiscal 202</w:t>
      </w:r>
      <w:r w:rsidR="00CE651C">
        <w:rPr>
          <w:rFonts w:ascii="Calibri" w:hAnsi="Calibri"/>
          <w:sz w:val="20"/>
          <w:szCs w:val="20"/>
        </w:rPr>
        <w:t>3</w:t>
      </w:r>
      <w:r w:rsidRPr="0001692E">
        <w:rPr>
          <w:rFonts w:ascii="Calibri" w:hAnsi="Calibri"/>
          <w:sz w:val="20"/>
          <w:szCs w:val="20"/>
        </w:rPr>
        <w:t>: deberá acreditarse con la declaración correspondiente al ejercicio fiscal del 202</w:t>
      </w:r>
      <w:r w:rsidR="00CE651C">
        <w:rPr>
          <w:rFonts w:ascii="Calibri" w:hAnsi="Calibri"/>
          <w:sz w:val="20"/>
          <w:szCs w:val="20"/>
        </w:rPr>
        <w:t>3</w:t>
      </w:r>
      <w:r w:rsidRPr="0001692E">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CE651C">
        <w:rPr>
          <w:rFonts w:ascii="Calibri" w:hAnsi="Calibri"/>
          <w:sz w:val="20"/>
          <w:szCs w:val="20"/>
        </w:rPr>
        <w:t>3</w:t>
      </w:r>
      <w:r w:rsidRPr="0001692E">
        <w:rPr>
          <w:rFonts w:ascii="Calibri" w:hAnsi="Calibri"/>
          <w:sz w:val="20"/>
          <w:szCs w:val="20"/>
        </w:rPr>
        <w:t xml:space="preserve">, </w:t>
      </w:r>
      <w:r w:rsidRPr="0001692E">
        <w:rPr>
          <w:rFonts w:ascii="Calibri" w:hAnsi="Calibri" w:cs="Arial"/>
          <w:sz w:val="20"/>
          <w:szCs w:val="20"/>
        </w:rPr>
        <w:t>demostrando su capacidad financiera mediante la comprobación de que l</w:t>
      </w:r>
      <w:r w:rsidR="00CE651C">
        <w:rPr>
          <w:rFonts w:ascii="Calibri" w:hAnsi="Calibri" w:cs="Arial"/>
          <w:sz w:val="20"/>
          <w:szCs w:val="20"/>
        </w:rPr>
        <w:t>o</w:t>
      </w:r>
      <w:r w:rsidRPr="0001692E">
        <w:rPr>
          <w:rFonts w:ascii="Calibri" w:hAnsi="Calibri" w:cs="Arial"/>
          <w:sz w:val="20"/>
          <w:szCs w:val="20"/>
        </w:rPr>
        <w:t xml:space="preserve">s </w:t>
      </w:r>
      <w:r w:rsidR="00CE651C">
        <w:rPr>
          <w:rFonts w:ascii="Calibri" w:hAnsi="Calibri" w:cs="Arial"/>
          <w:sz w:val="20"/>
          <w:szCs w:val="20"/>
        </w:rPr>
        <w:t>ingresos nominales</w:t>
      </w:r>
      <w:r w:rsidRPr="0001692E">
        <w:rPr>
          <w:rFonts w:ascii="Calibri" w:hAnsi="Calibri" w:cs="Arial"/>
          <w:sz w:val="20"/>
          <w:szCs w:val="20"/>
        </w:rPr>
        <w:t xml:space="preserve"> son de por lo menos el 50% de su oferta económica que presente a la </w:t>
      </w:r>
      <w:r w:rsidR="00CE651C">
        <w:rPr>
          <w:rFonts w:ascii="Calibri" w:hAnsi="Calibri" w:cs="Arial"/>
          <w:sz w:val="20"/>
          <w:szCs w:val="20"/>
        </w:rPr>
        <w:t>C</w:t>
      </w:r>
      <w:r w:rsidRPr="0001692E">
        <w:rPr>
          <w:rFonts w:ascii="Calibri" w:hAnsi="Calibri" w:cs="Arial"/>
          <w:sz w:val="20"/>
          <w:szCs w:val="20"/>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1692E">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w:t>
      </w:r>
      <w:r w:rsidR="00CE651C">
        <w:rPr>
          <w:rFonts w:ascii="Calibri" w:hAnsi="Calibri"/>
          <w:sz w:val="20"/>
          <w:szCs w:val="20"/>
        </w:rPr>
        <w:t>ingresos nominales</w:t>
      </w:r>
      <w:r w:rsidRPr="0001692E">
        <w:rPr>
          <w:rFonts w:ascii="Calibri" w:hAnsi="Calibri"/>
          <w:sz w:val="20"/>
          <w:szCs w:val="20"/>
        </w:rPr>
        <w:t xml:space="preserve"> mínim</w:t>
      </w:r>
      <w:r w:rsidR="00CE651C">
        <w:rPr>
          <w:rFonts w:ascii="Calibri" w:hAnsi="Calibri"/>
          <w:sz w:val="20"/>
          <w:szCs w:val="20"/>
        </w:rPr>
        <w:t>o</w:t>
      </w:r>
      <w:r w:rsidRPr="0001692E">
        <w:rPr>
          <w:rFonts w:ascii="Calibri" w:hAnsi="Calibri"/>
          <w:sz w:val="20"/>
          <w:szCs w:val="20"/>
        </w:rPr>
        <w:t>s requerid</w:t>
      </w:r>
      <w:r w:rsidR="00CE651C">
        <w:rPr>
          <w:rFonts w:ascii="Calibri" w:hAnsi="Calibri"/>
          <w:sz w:val="20"/>
          <w:szCs w:val="20"/>
        </w:rPr>
        <w:t>o</w:t>
      </w:r>
      <w:r w:rsidRPr="0001692E">
        <w:rPr>
          <w:rFonts w:ascii="Calibri" w:hAnsi="Calibri"/>
          <w:sz w:val="20"/>
          <w:szCs w:val="20"/>
        </w:rPr>
        <w:t>s no tiene alteración alguna.</w:t>
      </w:r>
    </w:p>
    <w:p w14:paraId="7B2A85CB" w14:textId="77777777"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sz w:val="20"/>
          <w:szCs w:val="20"/>
        </w:rPr>
        <w:t>Escrito simple en el cual manifieste, bajo protesta de decir verdad de estar al corriente en el cumplimiento de Obligaciones Estatales y Federales, en lo relativo al pago de impuestos.</w:t>
      </w:r>
    </w:p>
    <w:p w14:paraId="295BBF7F" w14:textId="77777777"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cs="Arial"/>
          <w:sz w:val="20"/>
          <w:szCs w:val="20"/>
        </w:rPr>
        <w:t xml:space="preserve">Para dar cumplimiento a </w:t>
      </w:r>
      <w:r w:rsidRPr="0001692E">
        <w:rPr>
          <w:rFonts w:ascii="Calibri" w:hAnsi="Calibri"/>
          <w:sz w:val="20"/>
          <w:szCs w:val="20"/>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3FCE43A1" w14:textId="77777777"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sz w:val="20"/>
          <w:szCs w:val="20"/>
        </w:rPr>
        <w:t>Constancia del curso de prevención y concientización sobre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67053ED1" w14:textId="77777777" w:rsidR="0001692E" w:rsidRPr="0001692E" w:rsidRDefault="0001692E" w:rsidP="0042233E">
      <w:pPr>
        <w:numPr>
          <w:ilvl w:val="0"/>
          <w:numId w:val="32"/>
        </w:numPr>
        <w:spacing w:after="0" w:line="240" w:lineRule="auto"/>
        <w:ind w:left="567" w:right="118" w:hanging="283"/>
        <w:jc w:val="both"/>
        <w:rPr>
          <w:rFonts w:ascii="Calibri" w:hAnsi="Calibri"/>
          <w:sz w:val="20"/>
          <w:szCs w:val="20"/>
        </w:rPr>
      </w:pPr>
      <w:r w:rsidRPr="0001692E">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F47D521" w14:textId="77777777" w:rsidR="0001692E" w:rsidRPr="00CE651C" w:rsidRDefault="0001692E" w:rsidP="0042233E">
      <w:pPr>
        <w:pStyle w:val="Default"/>
        <w:widowControl w:val="0"/>
        <w:numPr>
          <w:ilvl w:val="0"/>
          <w:numId w:val="32"/>
        </w:numPr>
        <w:ind w:left="567" w:right="118" w:hanging="283"/>
        <w:jc w:val="both"/>
        <w:rPr>
          <w:rFonts w:ascii="Century Gothic" w:hAnsi="Century Gothic"/>
          <w:b/>
          <w:i/>
          <w:sz w:val="20"/>
          <w:szCs w:val="20"/>
          <w:u w:val="single"/>
        </w:rPr>
      </w:pPr>
      <w:r w:rsidRPr="0001692E">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220E4080" w14:textId="77777777" w:rsidR="00CE651C" w:rsidRPr="00D66493" w:rsidRDefault="00CE651C" w:rsidP="0042233E">
      <w:pPr>
        <w:pStyle w:val="Default"/>
        <w:widowControl w:val="0"/>
        <w:numPr>
          <w:ilvl w:val="0"/>
          <w:numId w:val="32"/>
        </w:numPr>
        <w:ind w:left="567" w:right="118" w:hanging="283"/>
        <w:jc w:val="both"/>
        <w:rPr>
          <w:rFonts w:ascii="Century Gothic" w:hAnsi="Century Gothic"/>
          <w:b/>
          <w:i/>
          <w:sz w:val="20"/>
          <w:szCs w:val="20"/>
          <w:u w:val="single"/>
        </w:rPr>
      </w:pPr>
      <w:bookmarkStart w:id="2" w:name="_Hlk172536004"/>
      <w:r w:rsidRPr="00D66493">
        <w:rPr>
          <w:rFonts w:ascii="Calibri" w:hAnsi="Calibri"/>
          <w:sz w:val="20"/>
          <w:szCs w:val="20"/>
        </w:rPr>
        <w:t>Comprobante original de pago de inscripción.</w:t>
      </w:r>
    </w:p>
    <w:bookmarkEnd w:id="2"/>
    <w:p w14:paraId="11C840D6" w14:textId="77777777" w:rsidR="0001692E" w:rsidRPr="0001692E" w:rsidRDefault="0001692E" w:rsidP="0042233E">
      <w:pPr>
        <w:spacing w:after="0" w:line="240" w:lineRule="auto"/>
        <w:ind w:left="567" w:right="118" w:hanging="283"/>
        <w:jc w:val="both"/>
        <w:rPr>
          <w:b/>
          <w:sz w:val="20"/>
          <w:szCs w:val="20"/>
          <w:lang w:val="es-MX"/>
        </w:rPr>
      </w:pPr>
    </w:p>
    <w:p w14:paraId="4A6C1028" w14:textId="77777777" w:rsidR="0001692E" w:rsidRPr="0001692E" w:rsidRDefault="0001692E" w:rsidP="0042233E">
      <w:pPr>
        <w:spacing w:after="0" w:line="240" w:lineRule="auto"/>
        <w:ind w:left="567" w:right="118" w:hanging="283"/>
        <w:jc w:val="both"/>
        <w:rPr>
          <w:b/>
          <w:sz w:val="20"/>
          <w:szCs w:val="20"/>
        </w:rPr>
      </w:pPr>
      <w:r w:rsidRPr="0001692E">
        <w:rPr>
          <w:sz w:val="20"/>
          <w:szCs w:val="20"/>
        </w:rPr>
        <w:t>Los Licitantes que resulten adjudicados, previo a la firma de los contratos, deberán exhibir original para su cotejo y copia simple de los documentos a que se hace alusión en el formato que se integra como anexo 8.</w:t>
      </w:r>
    </w:p>
    <w:p w14:paraId="2EB4B423" w14:textId="77777777" w:rsidR="0001692E" w:rsidRPr="0001692E" w:rsidRDefault="0001692E" w:rsidP="0001692E">
      <w:pPr>
        <w:spacing w:after="0" w:line="240" w:lineRule="auto"/>
        <w:ind w:left="284" w:right="-1"/>
        <w:jc w:val="both"/>
        <w:rPr>
          <w:rFonts w:ascii="Calibri" w:hAnsi="Calibri"/>
          <w:b/>
          <w:sz w:val="20"/>
          <w:szCs w:val="20"/>
          <w:u w:val="single"/>
        </w:rPr>
      </w:pPr>
    </w:p>
    <w:p w14:paraId="656F61E1" w14:textId="198806FE" w:rsidR="008A0D5A" w:rsidRDefault="0001692E" w:rsidP="0042233E">
      <w:pPr>
        <w:spacing w:after="0" w:line="240" w:lineRule="auto"/>
        <w:ind w:left="284" w:right="260"/>
        <w:jc w:val="both"/>
        <w:rPr>
          <w:rFonts w:ascii="Calibri" w:hAnsi="Calibri"/>
          <w:sz w:val="20"/>
          <w:szCs w:val="20"/>
        </w:rPr>
      </w:pPr>
      <w:r w:rsidRPr="0001692E">
        <w:rPr>
          <w:rFonts w:ascii="Calibri" w:hAnsi="Calibri"/>
          <w:sz w:val="20"/>
          <w:szCs w:val="20"/>
        </w:rPr>
        <w:lastRenderedPageBreak/>
        <w:t xml:space="preserve">Los interesados deberán acudir a solicitar su inscripción en el Departamento de Adquisiciones, ubicado en Matamoros 520 oriente, primer piso, Centro de la Ciudad, Monterrey, Nuevo León, C.P. 64000, Tel.: 81 81 30 70 49, </w:t>
      </w:r>
      <w:r w:rsidR="00773CC7">
        <w:rPr>
          <w:rFonts w:ascii="Calibri" w:hAnsi="Calibri"/>
          <w:sz w:val="20"/>
          <w:szCs w:val="20"/>
        </w:rPr>
        <w:t xml:space="preserve">en un horario de </w:t>
      </w:r>
      <w:r w:rsidR="00773CC7" w:rsidRPr="0001692E">
        <w:rPr>
          <w:rFonts w:ascii="Calibri" w:hAnsi="Calibri"/>
          <w:sz w:val="20"/>
          <w:szCs w:val="20"/>
        </w:rPr>
        <w:t>9:00 a 14:00 horas</w:t>
      </w:r>
      <w:r w:rsidR="00773CC7">
        <w:rPr>
          <w:rFonts w:ascii="Calibri" w:hAnsi="Calibri"/>
          <w:sz w:val="20"/>
          <w:szCs w:val="20"/>
        </w:rPr>
        <w:t xml:space="preserve">, </w:t>
      </w:r>
      <w:r w:rsidRPr="0001692E">
        <w:rPr>
          <w:rFonts w:ascii="Calibri" w:hAnsi="Calibri"/>
          <w:sz w:val="20"/>
          <w:szCs w:val="20"/>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7D0AD34B" w14:textId="77777777" w:rsidR="0001692E" w:rsidRPr="0001692E" w:rsidRDefault="0001692E" w:rsidP="0001692E">
      <w:pPr>
        <w:spacing w:after="0" w:line="240" w:lineRule="auto"/>
        <w:ind w:left="284"/>
        <w:jc w:val="both"/>
        <w:rPr>
          <w:rFonts w:ascii="Calibri" w:hAnsi="Calibri"/>
          <w:sz w:val="20"/>
          <w:szCs w:val="20"/>
        </w:rPr>
      </w:pPr>
    </w:p>
    <w:p w14:paraId="2358ED4B" w14:textId="77777777" w:rsidR="008A0D5A" w:rsidRPr="0001692E" w:rsidRDefault="008A0D5A" w:rsidP="0001692E">
      <w:pPr>
        <w:spacing w:after="0" w:line="240" w:lineRule="auto"/>
        <w:ind w:left="284"/>
        <w:jc w:val="both"/>
        <w:rPr>
          <w:b/>
          <w:sz w:val="20"/>
          <w:szCs w:val="20"/>
        </w:rPr>
      </w:pPr>
    </w:p>
    <w:p w14:paraId="25941244" w14:textId="77777777" w:rsidR="008A0D5A" w:rsidRPr="00F712C7" w:rsidRDefault="008A0D5A" w:rsidP="0042233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284"/>
        </w:tabs>
        <w:ind w:left="284" w:right="260"/>
        <w:jc w:val="both"/>
        <w:rPr>
          <w:b/>
          <w:sz w:val="20"/>
          <w:szCs w:val="20"/>
        </w:rPr>
      </w:pPr>
      <w:r w:rsidRPr="00F712C7">
        <w:rPr>
          <w:b/>
          <w:sz w:val="20"/>
          <w:szCs w:val="20"/>
        </w:rPr>
        <w:t>3.</w:t>
      </w:r>
      <w:r w:rsidRPr="00F712C7">
        <w:rPr>
          <w:b/>
          <w:sz w:val="20"/>
          <w:szCs w:val="20"/>
        </w:rPr>
        <w:tab/>
        <w:t xml:space="preserve">FORMA DE PRESENTACIÓN Y </w:t>
      </w:r>
      <w:r w:rsidRPr="00F712C7">
        <w:rPr>
          <w:b/>
          <w:sz w:val="20"/>
          <w:szCs w:val="20"/>
          <w:shd w:val="clear" w:color="auto" w:fill="61E1FF"/>
        </w:rPr>
        <w:t>D</w:t>
      </w:r>
      <w:r w:rsidRPr="00F712C7">
        <w:rPr>
          <w:b/>
          <w:sz w:val="20"/>
          <w:szCs w:val="20"/>
        </w:rPr>
        <w:t>OCUMENTOS ESENCIALES QUE DEBERÁ DE CONTENER EL SOBRE TÉCNICO.</w:t>
      </w:r>
    </w:p>
    <w:p w14:paraId="3C8D8123" w14:textId="77777777" w:rsidR="008A0D5A" w:rsidRPr="003E6595" w:rsidRDefault="008A0D5A" w:rsidP="003F5516">
      <w:pPr>
        <w:pStyle w:val="Prrafodelista"/>
        <w:numPr>
          <w:ilvl w:val="0"/>
          <w:numId w:val="4"/>
        </w:numPr>
        <w:ind w:left="709" w:right="118" w:hanging="425"/>
        <w:jc w:val="both"/>
        <w:rPr>
          <w:rFonts w:asciiTheme="minorHAnsi" w:hAnsiTheme="minorHAnsi"/>
          <w:b/>
          <w:u w:val="single"/>
        </w:rPr>
      </w:pPr>
      <w:r w:rsidRPr="003E6595">
        <w:rPr>
          <w:rFonts w:asciiTheme="minorHAnsi" w:hAnsiTheme="minorHAnsi"/>
          <w:b/>
          <w:u w:val="single"/>
        </w:rPr>
        <w:t>ASPECTOS GENERALES DE LAS PROPUESTAS:</w:t>
      </w:r>
    </w:p>
    <w:p w14:paraId="1B9FEBAA" w14:textId="77777777" w:rsidR="008A0D5A" w:rsidRPr="00E27A5A" w:rsidRDefault="008A0D5A" w:rsidP="003F5516">
      <w:pPr>
        <w:pStyle w:val="Prrafodelista"/>
        <w:ind w:left="1065" w:right="118"/>
        <w:jc w:val="both"/>
        <w:rPr>
          <w:rFonts w:asciiTheme="minorHAnsi" w:hAnsiTheme="minorHAnsi"/>
          <w:b/>
        </w:rPr>
      </w:pPr>
    </w:p>
    <w:p w14:paraId="6120AB54" w14:textId="1280F0C7" w:rsidR="0001692E" w:rsidRPr="0078300A" w:rsidRDefault="0078300A" w:rsidP="003F5516">
      <w:pPr>
        <w:pStyle w:val="Ttulo1"/>
        <w:numPr>
          <w:ilvl w:val="0"/>
          <w:numId w:val="5"/>
        </w:numPr>
        <w:tabs>
          <w:tab w:val="clear" w:pos="1276"/>
        </w:tabs>
        <w:ind w:left="993" w:right="118" w:hanging="284"/>
        <w:rPr>
          <w:rFonts w:ascii="Calibri" w:hAnsi="Calibri" w:cs="Arial"/>
          <w:b w:val="0"/>
          <w:sz w:val="20"/>
        </w:rPr>
      </w:pPr>
      <w:r>
        <w:rPr>
          <w:rFonts w:ascii="Calibri" w:hAnsi="Calibri"/>
          <w:sz w:val="20"/>
          <w:lang w:val="es-ES"/>
        </w:rPr>
        <w:t xml:space="preserve">   </w:t>
      </w:r>
      <w:r w:rsidR="0001692E" w:rsidRPr="0078300A">
        <w:rPr>
          <w:rFonts w:ascii="Calibri" w:hAnsi="Calibri"/>
          <w:sz w:val="20"/>
          <w:lang w:val="es-ES"/>
        </w:rPr>
        <w:t>Idioma de las Propuestas</w:t>
      </w:r>
      <w:r w:rsidR="0001692E" w:rsidRPr="0078300A">
        <w:rPr>
          <w:rFonts w:ascii="Calibri" w:hAnsi="Calibri"/>
          <w:b w:val="0"/>
          <w:bCs/>
          <w:sz w:val="20"/>
          <w:lang w:val="es-ES"/>
        </w:rPr>
        <w:t>.</w:t>
      </w:r>
      <w:r w:rsidR="00773CC7">
        <w:rPr>
          <w:rFonts w:ascii="Calibri" w:hAnsi="Calibri"/>
          <w:b w:val="0"/>
          <w:bCs/>
          <w:sz w:val="20"/>
          <w:lang w:val="es-ES"/>
        </w:rPr>
        <w:t xml:space="preserve"> </w:t>
      </w:r>
      <w:r w:rsidR="0001692E" w:rsidRPr="0078300A">
        <w:rPr>
          <w:rFonts w:ascii="Calibri" w:hAnsi="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0001692E" w:rsidRPr="0078300A">
        <w:rPr>
          <w:rFonts w:ascii="Calibri" w:hAnsi="Calibri" w:cs="Arial"/>
          <w:b w:val="0"/>
          <w:sz w:val="20"/>
        </w:rPr>
        <w:t>que venga acompañado de su correspondiente traducción al español, la cual prevalecerá para los efectos de interpretación de las propuestas.</w:t>
      </w:r>
    </w:p>
    <w:p w14:paraId="3D5995CD" w14:textId="77A1C61A" w:rsidR="0001692E" w:rsidRPr="0078300A" w:rsidRDefault="0001692E" w:rsidP="003F5516">
      <w:pPr>
        <w:numPr>
          <w:ilvl w:val="0"/>
          <w:numId w:val="5"/>
        </w:numPr>
        <w:spacing w:after="0" w:line="240" w:lineRule="auto"/>
        <w:ind w:left="993" w:right="118" w:hanging="284"/>
        <w:jc w:val="both"/>
        <w:rPr>
          <w:rFonts w:ascii="Calibri" w:hAnsi="Calibri"/>
          <w:sz w:val="20"/>
          <w:szCs w:val="20"/>
        </w:rPr>
      </w:pPr>
      <w:r w:rsidRPr="0078300A">
        <w:rPr>
          <w:rFonts w:ascii="Calibri" w:hAnsi="Calibri"/>
          <w:b/>
          <w:bCs/>
          <w:sz w:val="20"/>
          <w:szCs w:val="20"/>
        </w:rPr>
        <w:t>Presentación de las Propuestas.</w:t>
      </w:r>
      <w:r w:rsidR="00773CC7">
        <w:rPr>
          <w:rFonts w:ascii="Calibri" w:hAnsi="Calibri"/>
          <w:b/>
          <w:bCs/>
          <w:sz w:val="20"/>
          <w:szCs w:val="20"/>
        </w:rPr>
        <w:t xml:space="preserve"> </w:t>
      </w:r>
      <w:r w:rsidRPr="0078300A">
        <w:rPr>
          <w:rFonts w:ascii="Calibri" w:hAnsi="Calibri"/>
          <w:b/>
          <w:bCs/>
          <w:sz w:val="20"/>
          <w:szCs w:val="20"/>
        </w:rPr>
        <w:t xml:space="preserve">- </w:t>
      </w:r>
      <w:r w:rsidRPr="0078300A">
        <w:rPr>
          <w:rFonts w:ascii="Calibri" w:hAnsi="Calibri"/>
          <w:sz w:val="20"/>
          <w:szCs w:val="20"/>
        </w:rPr>
        <w:t>El Licitante presentará en original sus propuestas técnica y económica, en papel membretado de su empresa, llenado a máquina o computadora y firmado por el representante legal, en el formato anexo a las bases expedido por la Convocante.</w:t>
      </w:r>
      <w:r w:rsidRPr="0078300A">
        <w:rPr>
          <w:rFonts w:ascii="Calibri" w:hAnsi="Calibri" w:cstheme="minorHAnsi"/>
          <w:sz w:val="20"/>
          <w:szCs w:val="20"/>
        </w:rPr>
        <w:t xml:space="preserve"> 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30D49C9C" w14:textId="77777777" w:rsidR="008A0D5A" w:rsidRPr="0078300A" w:rsidRDefault="0001692E" w:rsidP="003F5516">
      <w:pPr>
        <w:pStyle w:val="Ttulo1"/>
        <w:numPr>
          <w:ilvl w:val="0"/>
          <w:numId w:val="5"/>
        </w:numPr>
        <w:tabs>
          <w:tab w:val="clear" w:pos="1276"/>
        </w:tabs>
        <w:ind w:left="993" w:right="118" w:hanging="284"/>
        <w:rPr>
          <w:rFonts w:ascii="Calibri" w:hAnsi="Calibri"/>
          <w:b w:val="0"/>
          <w:sz w:val="20"/>
        </w:rPr>
      </w:pPr>
      <w:r w:rsidRPr="0078300A">
        <w:rPr>
          <w:rFonts w:ascii="Calibri" w:hAnsi="Calibri"/>
          <w:b w:val="0"/>
          <w:sz w:val="20"/>
        </w:rPr>
        <w:t xml:space="preserve">Costos de preparación de Propuestas. 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w:t>
      </w:r>
      <w:r w:rsidR="0078300A">
        <w:rPr>
          <w:rFonts w:ascii="Calibri" w:hAnsi="Calibri"/>
          <w:b w:val="0"/>
          <w:sz w:val="20"/>
        </w:rPr>
        <w:t>inter</w:t>
      </w:r>
      <w:r w:rsidRPr="0078300A">
        <w:rPr>
          <w:rFonts w:ascii="Calibri" w:hAnsi="Calibri"/>
          <w:b w:val="0"/>
          <w:sz w:val="20"/>
        </w:rPr>
        <w:t>nacional</w:t>
      </w:r>
      <w:r w:rsidR="0078300A">
        <w:rPr>
          <w:rFonts w:ascii="Calibri" w:hAnsi="Calibri"/>
          <w:b w:val="0"/>
          <w:sz w:val="20"/>
        </w:rPr>
        <w:t xml:space="preserve"> bajo la cobertura de tratados</w:t>
      </w:r>
      <w:r w:rsidRPr="0078300A">
        <w:rPr>
          <w:rFonts w:ascii="Calibri" w:hAnsi="Calibri"/>
          <w:b w:val="0"/>
          <w:sz w:val="20"/>
        </w:rPr>
        <w:t xml:space="preserve"> presencial.</w:t>
      </w:r>
    </w:p>
    <w:p w14:paraId="6788DCEB" w14:textId="77777777" w:rsidR="008A0D5A" w:rsidRDefault="008A0D5A" w:rsidP="003F5516">
      <w:pPr>
        <w:pStyle w:val="Prrafodelista"/>
        <w:ind w:left="426" w:right="118"/>
        <w:rPr>
          <w:rFonts w:asciiTheme="minorHAnsi" w:hAnsiTheme="minorHAnsi"/>
        </w:rPr>
      </w:pPr>
    </w:p>
    <w:p w14:paraId="089011D2" w14:textId="77777777" w:rsidR="008A0D5A" w:rsidRPr="003E6595" w:rsidRDefault="008A0D5A" w:rsidP="003F5516">
      <w:pPr>
        <w:pStyle w:val="Prrafodelista"/>
        <w:numPr>
          <w:ilvl w:val="0"/>
          <w:numId w:val="4"/>
        </w:numPr>
        <w:tabs>
          <w:tab w:val="left" w:pos="720"/>
          <w:tab w:val="left" w:pos="9639"/>
        </w:tabs>
        <w:ind w:left="709" w:right="118" w:hanging="425"/>
        <w:jc w:val="both"/>
        <w:rPr>
          <w:rFonts w:asciiTheme="minorHAnsi" w:hAnsiTheme="minorHAnsi"/>
          <w:b/>
          <w:u w:val="single"/>
        </w:rPr>
      </w:pPr>
      <w:r>
        <w:rPr>
          <w:rFonts w:asciiTheme="minorHAnsi" w:hAnsiTheme="minorHAnsi"/>
          <w:b/>
          <w:u w:val="single"/>
        </w:rPr>
        <w:t>PRESENTACIÓN DE LAS PROPUESTAS:</w:t>
      </w:r>
    </w:p>
    <w:p w14:paraId="1A084EBA" w14:textId="77777777" w:rsidR="008A0D5A" w:rsidRPr="00E27A5A" w:rsidRDefault="008A0D5A" w:rsidP="003F5516">
      <w:pPr>
        <w:pStyle w:val="Prrafodelista"/>
        <w:tabs>
          <w:tab w:val="left" w:pos="720"/>
          <w:tab w:val="left" w:pos="9639"/>
        </w:tabs>
        <w:ind w:left="1065" w:right="118"/>
        <w:jc w:val="both"/>
        <w:rPr>
          <w:rFonts w:asciiTheme="minorHAnsi" w:hAnsiTheme="minorHAnsi"/>
          <w:b/>
        </w:rPr>
      </w:pPr>
    </w:p>
    <w:p w14:paraId="4BC0FA34" w14:textId="1439BC0C" w:rsidR="008A0D5A" w:rsidRDefault="0078300A" w:rsidP="003F5516">
      <w:pPr>
        <w:pStyle w:val="Prrafodelista"/>
        <w:numPr>
          <w:ilvl w:val="0"/>
          <w:numId w:val="6"/>
        </w:numPr>
        <w:tabs>
          <w:tab w:val="left" w:pos="9639"/>
        </w:tabs>
        <w:ind w:left="993" w:right="118" w:hanging="284"/>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en uno de ellos 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Pr>
          <w:rFonts w:asciiTheme="minorHAnsi" w:hAnsiTheme="minorHAnsi"/>
        </w:rPr>
        <w:t>n</w:t>
      </w:r>
      <w:r w:rsidRPr="00E27A5A">
        <w:rPr>
          <w:rFonts w:asciiTheme="minorHAnsi" w:hAnsiTheme="minorHAnsi"/>
        </w:rPr>
        <w:t xml:space="preserve"> con todas y cada una de las indicaciones contenidas en los formatos que</w:t>
      </w:r>
      <w:r w:rsidR="00773CC7">
        <w:rPr>
          <w:rFonts w:asciiTheme="minorHAnsi" w:hAnsiTheme="minorHAnsi"/>
        </w:rPr>
        <w:t>,</w:t>
      </w:r>
      <w:r w:rsidRPr="00E27A5A">
        <w:rPr>
          <w:rFonts w:asciiTheme="minorHAnsi" w:hAnsiTheme="minorHAnsi"/>
        </w:rPr>
        <w:t xml:space="preserve"> para tal efecto, se anexan.</w:t>
      </w:r>
      <w:r>
        <w:rPr>
          <w:rFonts w:asciiTheme="minorHAnsi" w:hAnsiTheme="minorHAnsi"/>
        </w:rPr>
        <w:t xml:space="preserve"> Al momento de entregar sus sobres, el licitante deberá entregar las cartas a que hace referencia en el punto 3.1 de las bases, fuera de los sobres.</w:t>
      </w:r>
    </w:p>
    <w:p w14:paraId="454B856A" w14:textId="77777777" w:rsidR="008A0D5A" w:rsidRPr="00E27A5A" w:rsidRDefault="008A0D5A" w:rsidP="003F5516">
      <w:pPr>
        <w:pStyle w:val="Prrafodelista"/>
        <w:tabs>
          <w:tab w:val="left" w:pos="9639"/>
        </w:tabs>
        <w:ind w:left="993" w:right="118" w:hanging="284"/>
        <w:jc w:val="both"/>
        <w:rPr>
          <w:rFonts w:asciiTheme="minorHAnsi" w:hAnsiTheme="minorHAnsi"/>
        </w:rPr>
      </w:pPr>
    </w:p>
    <w:p w14:paraId="7D4A1C41" w14:textId="77777777" w:rsidR="008A0D5A" w:rsidRPr="00E27A5A" w:rsidRDefault="0078300A" w:rsidP="003F5516">
      <w:pPr>
        <w:pStyle w:val="Prrafodelista"/>
        <w:numPr>
          <w:ilvl w:val="0"/>
          <w:numId w:val="6"/>
        </w:numPr>
        <w:tabs>
          <w:tab w:val="left" w:pos="9639"/>
        </w:tabs>
        <w:ind w:left="993" w:right="118" w:hanging="284"/>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deberán estar dirigidas al Director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1F2AE745" w14:textId="77777777" w:rsidR="008A0D5A" w:rsidRDefault="008A0D5A" w:rsidP="008A0D5A">
      <w:pPr>
        <w:pStyle w:val="Prrafodelista"/>
        <w:tabs>
          <w:tab w:val="left" w:pos="720"/>
          <w:tab w:val="left" w:pos="9639"/>
        </w:tabs>
        <w:ind w:left="426"/>
        <w:jc w:val="both"/>
        <w:rPr>
          <w:rFonts w:asciiTheme="minorHAnsi" w:hAnsiTheme="minorHAnsi"/>
        </w:rPr>
      </w:pPr>
    </w:p>
    <w:p w14:paraId="4BF70D12" w14:textId="77777777" w:rsidR="008A0D5A" w:rsidRPr="00A85BB6" w:rsidRDefault="008A0D5A" w:rsidP="0086070D">
      <w:pPr>
        <w:pStyle w:val="Prrafodelista"/>
        <w:numPr>
          <w:ilvl w:val="0"/>
          <w:numId w:val="4"/>
        </w:numPr>
        <w:ind w:left="709" w:right="49" w:hanging="425"/>
        <w:jc w:val="both"/>
        <w:rPr>
          <w:rFonts w:asciiTheme="minorHAnsi" w:hAnsiTheme="minorHAnsi"/>
          <w:b/>
          <w:bCs/>
          <w:u w:val="single"/>
        </w:rPr>
      </w:pPr>
      <w:r w:rsidRPr="00A85BB6">
        <w:rPr>
          <w:rFonts w:asciiTheme="minorHAnsi" w:hAnsiTheme="minorHAnsi"/>
          <w:b/>
          <w:bCs/>
          <w:u w:val="single"/>
        </w:rPr>
        <w:t>EL SOBRE DE DOCUMENTOS DE PROPUESTA TÉCNICA DEBERÁ CONTENER:</w:t>
      </w:r>
    </w:p>
    <w:p w14:paraId="5FBD3E8F" w14:textId="77777777" w:rsidR="008A0D5A" w:rsidRPr="00A85BB6" w:rsidRDefault="008A0D5A" w:rsidP="008A0D5A">
      <w:pPr>
        <w:pStyle w:val="Prrafodelista"/>
        <w:ind w:left="426" w:right="49"/>
        <w:jc w:val="both"/>
        <w:rPr>
          <w:rFonts w:asciiTheme="minorHAnsi" w:hAnsiTheme="minorHAnsi"/>
          <w:b/>
          <w:bCs/>
        </w:rPr>
      </w:pPr>
    </w:p>
    <w:p w14:paraId="7A15D7AD" w14:textId="77777777" w:rsidR="008A0D5A" w:rsidRPr="00E86D4F" w:rsidRDefault="008A0D5A" w:rsidP="0086070D">
      <w:pPr>
        <w:numPr>
          <w:ilvl w:val="0"/>
          <w:numId w:val="9"/>
        </w:numPr>
        <w:spacing w:after="0" w:line="240" w:lineRule="auto"/>
        <w:ind w:left="993" w:right="49" w:hanging="284"/>
        <w:jc w:val="both"/>
        <w:rPr>
          <w:bCs/>
          <w:sz w:val="20"/>
          <w:szCs w:val="20"/>
        </w:rPr>
      </w:pPr>
      <w:r w:rsidRPr="00E86D4F">
        <w:rPr>
          <w:rFonts w:cs="Arial"/>
          <w:b/>
          <w:sz w:val="20"/>
          <w:szCs w:val="20"/>
        </w:rPr>
        <w:t>ANEXO 13.</w:t>
      </w:r>
      <w:r w:rsidRPr="00E86D4F">
        <w:rPr>
          <w:rFonts w:cs="Arial"/>
          <w:sz w:val="20"/>
          <w:szCs w:val="20"/>
        </w:rPr>
        <w:t xml:space="preserve"> Cédula de entrega de documentos.</w:t>
      </w:r>
    </w:p>
    <w:p w14:paraId="32FFFEFC"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Identificación oficial vigente de quien firma las proposiciones, quien deberá contar con facultades de administración y/o dominio, o poder especial para actos de licitación pública.</w:t>
      </w:r>
    </w:p>
    <w:p w14:paraId="21E5DC32" w14:textId="5EB2FCA6"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w:t>
      </w:r>
      <w:r w:rsidR="00773CC7">
        <w:rPr>
          <w:rFonts w:asciiTheme="minorHAnsi" w:hAnsiTheme="minorHAnsi"/>
        </w:rPr>
        <w:t>C</w:t>
      </w:r>
      <w:r w:rsidRPr="00E86D4F">
        <w:rPr>
          <w:rFonts w:asciiTheme="minorHAnsi" w:hAnsiTheme="minorHAnsi"/>
        </w:rPr>
        <w:t xml:space="preserve">onvocatoria, así como una relación de las principales operaciones de ventas o prestación de servicios de </w:t>
      </w:r>
      <w:r w:rsidRPr="00E86D4F">
        <w:rPr>
          <w:rFonts w:asciiTheme="minorHAnsi" w:hAnsiTheme="minorHAnsi"/>
        </w:rPr>
        <w:lastRenderedPageBreak/>
        <w:t>los últimos 12 meses. Incluir manifestación de ser proveedor del suministro de osteosíntesis, endoprótesis y artroscopía, que demuestre experiencia en el Sector Salud, enfatizando su infraestructura física, capacidad de distribución y de recursos humanos y el listado de vehículos con que cuenta.</w:t>
      </w:r>
    </w:p>
    <w:p w14:paraId="0A3D2B0E"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b/>
          <w:sz w:val="20"/>
          <w:szCs w:val="20"/>
        </w:rPr>
        <w:t>ANEXO 2</w:t>
      </w:r>
      <w:r w:rsidRPr="00E86D4F">
        <w:rPr>
          <w:sz w:val="20"/>
          <w:szCs w:val="20"/>
        </w:rPr>
        <w:t>. Propuesta Técnica conforme al formato del anexo 2 de las presentes bases.</w:t>
      </w:r>
    </w:p>
    <w:p w14:paraId="67A97719"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Arial"/>
          <w:sz w:val="20"/>
          <w:szCs w:val="20"/>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6B4AF111"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cs="Arial"/>
        </w:rPr>
        <w:t xml:space="preserve">Carta compromiso de que, si resulta </w:t>
      </w:r>
      <w:r w:rsidRPr="00E86D4F">
        <w:rPr>
          <w:rFonts w:asciiTheme="minorHAnsi" w:hAnsiTheme="minorHAnsi"/>
        </w:rPr>
        <w:t>ganador proporcionará sin costo extra para la Convocante, la capacitación y asesoría al personal que ésta designe para el adecuado manejo y funcionamiento de los equipos médicos que así lo requieran, así como un Programa de Capacitación y Adiestramiento que describa los contenidos temáticos y el tiempo de duración. Dicha capacitación se realizará en las instalaciones de cada uno de los Hospitales.</w:t>
      </w:r>
    </w:p>
    <w:p w14:paraId="350F0419"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Catálogos de los equipos que oferta en idioma español o en inglés siempre y cuando se acompañe de su traducción al español.</w:t>
      </w:r>
    </w:p>
    <w:p w14:paraId="1C1D14B7" w14:textId="77777777" w:rsidR="008A0D5A" w:rsidRPr="00113A43"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Manual de operación de los equipos médicos.</w:t>
      </w:r>
    </w:p>
    <w:p w14:paraId="22B07DF5" w14:textId="77777777" w:rsidR="008A0D5A" w:rsidRPr="007B17F9"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Carta de apoyo del fabricante o filial en México de cada uno de los equipos e insumos que oferta en las que está brindando el apoyo y deberán citar el número de licitación, si dicha carta fuera expedida en idioma inglés, deberá anexar su traducción al español.</w:t>
      </w:r>
    </w:p>
    <w:p w14:paraId="67DCF2CC"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 xml:space="preserve">Alguno de los siguientes Certificados de calidad: </w:t>
      </w:r>
      <w:r w:rsidRPr="00E86D4F">
        <w:rPr>
          <w:rFonts w:asciiTheme="minorHAnsi" w:hAnsiTheme="minorHAnsi"/>
          <w:lang w:val="es-MX"/>
        </w:rPr>
        <w:t>ISO, FDA, CE,</w:t>
      </w:r>
      <w:r w:rsidRPr="00E86D4F">
        <w:rPr>
          <w:rFonts w:asciiTheme="minorHAnsi" w:hAnsiTheme="minorHAnsi" w:cs="Arial"/>
        </w:rPr>
        <w:t xml:space="preserve"> UL, TUV. P</w:t>
      </w:r>
      <w:r w:rsidRPr="00E86D4F">
        <w:rPr>
          <w:rFonts w:asciiTheme="minorHAnsi" w:hAnsiTheme="minorHAnsi"/>
          <w:lang w:val="es-MX"/>
        </w:rPr>
        <w:t>ara equipos e instrumental fabricados en México, además, la documentación de buenas prácticas de fabricación y la marca registrada en Original o copias certificadas.</w:t>
      </w:r>
    </w:p>
    <w:p w14:paraId="225B714D"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lang w:val="es-MX"/>
        </w:rPr>
        <w:t>Copia simple legible del Registro Sanitario de los equipos, insumos y de los consumibles propuestos de uso más ordinario en las cirugías, otorgados por la Secretaría de Salud.</w:t>
      </w:r>
    </w:p>
    <w:p w14:paraId="29164DBF"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 xml:space="preserve">Carta compromiso de que, en caso de resultar adjudicado entregará equipos nuevos o en óptimas condiciones (no reconstruidos) y se hará cargo del mantenimiento preventivo y correctivo, especificando el tiempo máximo de respuesta de 24 </w:t>
      </w:r>
      <w:proofErr w:type="spellStart"/>
      <w:r w:rsidRPr="00E86D4F">
        <w:rPr>
          <w:rFonts w:asciiTheme="minorHAnsi" w:hAnsiTheme="minorHAnsi"/>
        </w:rPr>
        <w:t>hrs</w:t>
      </w:r>
      <w:proofErr w:type="spellEnd"/>
      <w:r w:rsidRPr="00E86D4F">
        <w:rPr>
          <w:rFonts w:asciiTheme="minorHAnsi" w:hAnsiTheme="minorHAnsi"/>
        </w:rPr>
        <w:t>.</w:t>
      </w:r>
    </w:p>
    <w:p w14:paraId="57B169C2" w14:textId="77777777" w:rsidR="008A0D5A" w:rsidRPr="00E86D4F" w:rsidRDefault="008A0D5A" w:rsidP="0086070D">
      <w:pPr>
        <w:pStyle w:val="Prrafodelista"/>
        <w:numPr>
          <w:ilvl w:val="0"/>
          <w:numId w:val="9"/>
        </w:numPr>
        <w:ind w:left="993" w:right="49" w:hanging="284"/>
        <w:jc w:val="both"/>
        <w:rPr>
          <w:rFonts w:asciiTheme="minorHAnsi" w:hAnsiTheme="minorHAnsi"/>
          <w:bCs/>
        </w:rPr>
      </w:pPr>
      <w:r w:rsidRPr="00E86D4F">
        <w:rPr>
          <w:rFonts w:asciiTheme="minorHAnsi" w:hAnsiTheme="minorHAnsi"/>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alguna dependencia o clientes en hoja membretada de estos; en las cuales estipule que han prestado servicios de la misma naturaleza o similar a lo requerido en esta licitación y de haber prestado un buen servicio, mismas que la Convocante se reserva el derecho de verificar, para su participación en el presente evento.</w:t>
      </w:r>
    </w:p>
    <w:p w14:paraId="4C331B5B" w14:textId="2736EC13" w:rsidR="008A0D5A" w:rsidRPr="00E86D4F" w:rsidRDefault="008A0D5A" w:rsidP="0086070D">
      <w:pPr>
        <w:pStyle w:val="Prrafodelista"/>
        <w:numPr>
          <w:ilvl w:val="0"/>
          <w:numId w:val="9"/>
        </w:numPr>
        <w:tabs>
          <w:tab w:val="left" w:pos="993"/>
        </w:tabs>
        <w:ind w:left="993" w:hanging="284"/>
        <w:jc w:val="both"/>
        <w:rPr>
          <w:rFonts w:asciiTheme="minorHAnsi" w:hAnsiTheme="minorHAnsi"/>
        </w:rPr>
      </w:pPr>
      <w:r w:rsidRPr="00E86D4F">
        <w:rPr>
          <w:rFonts w:asciiTheme="minorHAnsi" w:hAnsiTheme="minorHAnsi"/>
          <w:bCs/>
        </w:rPr>
        <w:t xml:space="preserve">Cd o USB que contenga el total de los documentos incluidos en el sobre técnico en formato </w:t>
      </w:r>
      <w:proofErr w:type="spellStart"/>
      <w:r w:rsidRPr="00E86D4F">
        <w:rPr>
          <w:rFonts w:asciiTheme="minorHAnsi" w:hAnsiTheme="minorHAnsi"/>
          <w:bCs/>
        </w:rPr>
        <w:t>pdf</w:t>
      </w:r>
      <w:proofErr w:type="spellEnd"/>
      <w:r w:rsidRPr="00E86D4F">
        <w:rPr>
          <w:rFonts w:asciiTheme="minorHAnsi" w:hAnsiTheme="minorHAnsi"/>
          <w:bCs/>
        </w:rPr>
        <w:t xml:space="preserve">, </w:t>
      </w:r>
      <w:proofErr w:type="spellStart"/>
      <w:r w:rsidRPr="00E86D4F">
        <w:rPr>
          <w:rFonts w:asciiTheme="minorHAnsi" w:hAnsiTheme="minorHAnsi"/>
          <w:bCs/>
        </w:rPr>
        <w:t>word</w:t>
      </w:r>
      <w:proofErr w:type="spellEnd"/>
      <w:r w:rsidRPr="00E86D4F">
        <w:rPr>
          <w:rFonts w:asciiTheme="minorHAnsi" w:hAnsiTheme="minorHAnsi"/>
          <w:bCs/>
        </w:rPr>
        <w:t xml:space="preserve"> o </w:t>
      </w:r>
      <w:proofErr w:type="spellStart"/>
      <w:r w:rsidRPr="00E86D4F">
        <w:rPr>
          <w:rFonts w:asciiTheme="minorHAnsi" w:hAnsiTheme="minorHAnsi"/>
          <w:bCs/>
        </w:rPr>
        <w:t>excel</w:t>
      </w:r>
      <w:proofErr w:type="spellEnd"/>
      <w:r w:rsidRPr="00E86D4F">
        <w:rPr>
          <w:rFonts w:asciiTheme="minorHAnsi" w:hAnsiTheme="minorHAnsi"/>
          <w:bCs/>
        </w:rPr>
        <w:t>.</w:t>
      </w:r>
      <w:r w:rsidR="00696BC1">
        <w:rPr>
          <w:rFonts w:asciiTheme="minorHAnsi" w:hAnsiTheme="minorHAnsi"/>
          <w:bCs/>
        </w:rPr>
        <w:t xml:space="preserve"> </w:t>
      </w:r>
      <w:r w:rsidR="00696BC1" w:rsidRPr="00EC7330">
        <w:rPr>
          <w:rFonts w:asciiTheme="minorHAnsi" w:hAnsiTheme="minorHAnsi"/>
          <w:bCs/>
        </w:rPr>
        <w:t>que se requiere para facilitar el desarrollo y conducción del evento.</w:t>
      </w:r>
    </w:p>
    <w:p w14:paraId="5FAD50C4"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b/>
          <w:sz w:val="20"/>
          <w:szCs w:val="20"/>
        </w:rPr>
        <w:t>ANEXO 5</w:t>
      </w:r>
      <w:r w:rsidRPr="00E86D4F">
        <w:rPr>
          <w:sz w:val="20"/>
          <w:szCs w:val="20"/>
        </w:rPr>
        <w:t xml:space="preserve">. </w:t>
      </w:r>
      <w:r w:rsidRPr="00E86D4F">
        <w:rPr>
          <w:rFonts w:cs="Arial"/>
          <w:sz w:val="20"/>
          <w:szCs w:val="20"/>
        </w:rPr>
        <w:t>Carta de presentación de proposiciones</w:t>
      </w:r>
      <w:r w:rsidRPr="00E86D4F">
        <w:rPr>
          <w:color w:val="000000"/>
          <w:sz w:val="20"/>
          <w:szCs w:val="20"/>
        </w:rPr>
        <w:t>.</w:t>
      </w:r>
    </w:p>
    <w:p w14:paraId="0468D55B"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theme="minorHAnsi"/>
          <w:b/>
          <w:sz w:val="20"/>
          <w:szCs w:val="20"/>
        </w:rPr>
        <w:t>ANEXO 7</w:t>
      </w:r>
      <w:r w:rsidRPr="00E86D4F">
        <w:rPr>
          <w:rFonts w:cstheme="minorHAnsi"/>
          <w:sz w:val="20"/>
          <w:szCs w:val="20"/>
        </w:rPr>
        <w:t xml:space="preserve">. Declaración de no encontrarse en alguno de los supuestos establecidos en los </w:t>
      </w:r>
      <w:r w:rsidRPr="00E86D4F">
        <w:rPr>
          <w:rFonts w:cstheme="minorHAnsi"/>
          <w:i/>
          <w:sz w:val="20"/>
          <w:szCs w:val="20"/>
        </w:rPr>
        <w:t>Artículos 37 y 95</w:t>
      </w:r>
      <w:r w:rsidRPr="00E86D4F">
        <w:rPr>
          <w:rFonts w:cstheme="minorHAnsi"/>
          <w:sz w:val="20"/>
          <w:szCs w:val="20"/>
        </w:rPr>
        <w:t xml:space="preserve"> de la Ley</w:t>
      </w:r>
      <w:r w:rsidRPr="00E86D4F">
        <w:rPr>
          <w:rFonts w:cs="Arial"/>
          <w:sz w:val="20"/>
          <w:szCs w:val="20"/>
        </w:rPr>
        <w:t xml:space="preserve"> y </w:t>
      </w:r>
      <w:r w:rsidRPr="00E86D4F">
        <w:rPr>
          <w:rFonts w:cs="Arial"/>
          <w:i/>
          <w:sz w:val="20"/>
          <w:szCs w:val="20"/>
        </w:rPr>
        <w:t>Artículo 38</w:t>
      </w:r>
      <w:r w:rsidRPr="00E86D4F">
        <w:rPr>
          <w:rFonts w:cs="Arial"/>
          <w:sz w:val="20"/>
          <w:szCs w:val="20"/>
        </w:rPr>
        <w:t xml:space="preserve"> del Reglamento de la Ley de Adquisiciones, Arrendamientos y Contrataciones de Servicios del Estado de Nuevo León</w:t>
      </w:r>
      <w:r w:rsidRPr="00E86D4F">
        <w:rPr>
          <w:rFonts w:cstheme="minorHAnsi"/>
          <w:sz w:val="20"/>
          <w:szCs w:val="20"/>
        </w:rPr>
        <w:t>, Declaración de integridad y Certificado de Determinación Independiente de Propuesta.</w:t>
      </w:r>
    </w:p>
    <w:p w14:paraId="44CDC446"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Arial"/>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E86D4F">
        <w:rPr>
          <w:rFonts w:cs="Arial"/>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E86D4F">
        <w:rPr>
          <w:rFonts w:cs="Arial"/>
          <w:b/>
          <w:bCs/>
          <w:sz w:val="20"/>
          <w:szCs w:val="20"/>
        </w:rPr>
        <w:t>Anexo 9”</w:t>
      </w:r>
      <w:r w:rsidRPr="00E86D4F">
        <w:rPr>
          <w:rFonts w:cs="Arial"/>
          <w:bCs/>
          <w:sz w:val="20"/>
          <w:szCs w:val="20"/>
        </w:rPr>
        <w:t xml:space="preserve">; o con las reglas de origen correspondientes a los capítulos de compras del sector público de los tratados de libre comercio, citados en el numeral 1 inciso a), utilizando el formato del </w:t>
      </w:r>
      <w:r w:rsidRPr="00E86D4F">
        <w:rPr>
          <w:rFonts w:cs="Arial"/>
          <w:b/>
          <w:bCs/>
          <w:sz w:val="20"/>
          <w:szCs w:val="20"/>
        </w:rPr>
        <w:t>Anexo “9-A”</w:t>
      </w:r>
      <w:r w:rsidRPr="00E86D4F">
        <w:rPr>
          <w:rFonts w:cs="Arial"/>
          <w:bCs/>
          <w:sz w:val="20"/>
          <w:szCs w:val="20"/>
        </w:rPr>
        <w:t>.</w:t>
      </w:r>
      <w:r w:rsidRPr="00E86D4F">
        <w:rPr>
          <w:color w:val="000000"/>
          <w:sz w:val="20"/>
          <w:szCs w:val="20"/>
        </w:rPr>
        <w:t xml:space="preserve"> </w:t>
      </w:r>
      <w:proofErr w:type="spellStart"/>
      <w:r w:rsidRPr="00E86D4F">
        <w:rPr>
          <w:color w:val="000000"/>
          <w:sz w:val="20"/>
          <w:szCs w:val="20"/>
        </w:rPr>
        <w:t>ii</w:t>
      </w:r>
      <w:proofErr w:type="spellEnd"/>
      <w:r w:rsidRPr="00E86D4F">
        <w:rPr>
          <w:color w:val="000000"/>
          <w:sz w:val="20"/>
          <w:szCs w:val="20"/>
        </w:rPr>
        <w:t xml:space="preserve">.- </w:t>
      </w:r>
      <w:r w:rsidRPr="00E86D4F">
        <w:rPr>
          <w:rFonts w:cs="Arial"/>
          <w:bCs/>
          <w:sz w:val="20"/>
          <w:szCs w:val="20"/>
        </w:rPr>
        <w:t xml:space="preserve">Los bienes importados cumplen con las reglas de origen establecidas en el Capítulo de Compras del Sector Público del Tratado que corresponda, conforme al formato del </w:t>
      </w:r>
      <w:r w:rsidRPr="00E86D4F">
        <w:rPr>
          <w:rFonts w:cs="Arial"/>
          <w:b/>
          <w:bCs/>
          <w:sz w:val="20"/>
          <w:szCs w:val="20"/>
        </w:rPr>
        <w:t>Anexo “9-B”.</w:t>
      </w:r>
    </w:p>
    <w:p w14:paraId="24EF7E75"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b/>
          <w:sz w:val="20"/>
          <w:szCs w:val="20"/>
        </w:rPr>
        <w:t>ANEXO 11</w:t>
      </w:r>
      <w:r w:rsidRPr="00E86D4F">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12D31DDB"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theme="minorHAnsi"/>
          <w:b/>
          <w:sz w:val="20"/>
          <w:szCs w:val="20"/>
        </w:rPr>
        <w:lastRenderedPageBreak/>
        <w:t>ANEXO 12</w:t>
      </w:r>
      <w:r w:rsidRPr="00E86D4F">
        <w:rPr>
          <w:rFonts w:cstheme="minorHAnsi"/>
          <w:sz w:val="20"/>
          <w:szCs w:val="20"/>
        </w:rPr>
        <w:t>. Escrito a que hace referencia a la Estratificación de Micro, Pequeña o Mediana empresa.</w:t>
      </w:r>
    </w:p>
    <w:p w14:paraId="482D1BBF"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058E4947" w14:textId="77777777" w:rsidR="008A0D5A" w:rsidRPr="00696BC1" w:rsidRDefault="008A0D5A" w:rsidP="0086070D">
      <w:pPr>
        <w:numPr>
          <w:ilvl w:val="0"/>
          <w:numId w:val="9"/>
        </w:numPr>
        <w:tabs>
          <w:tab w:val="left" w:pos="1134"/>
        </w:tabs>
        <w:spacing w:after="0" w:line="240" w:lineRule="auto"/>
        <w:ind w:left="993" w:right="49" w:hanging="284"/>
        <w:jc w:val="both"/>
        <w:rPr>
          <w:color w:val="000000"/>
          <w:sz w:val="20"/>
          <w:szCs w:val="20"/>
        </w:rPr>
      </w:pPr>
      <w:r w:rsidRPr="00696BC1">
        <w:rPr>
          <w:rFonts w:cs="Arial"/>
          <w:sz w:val="20"/>
          <w:szCs w:val="20"/>
        </w:rPr>
        <w:t>Escrito indicando que en caso de violaciones en materia de derechos inherentes a la propiedad intelectual asumirán la responsabilidad correspondiente.</w:t>
      </w:r>
    </w:p>
    <w:p w14:paraId="3E9DE8EF" w14:textId="2707C952" w:rsidR="008A0D5A" w:rsidRPr="00696BC1" w:rsidRDefault="00696BC1" w:rsidP="0086070D">
      <w:pPr>
        <w:numPr>
          <w:ilvl w:val="0"/>
          <w:numId w:val="9"/>
        </w:numPr>
        <w:tabs>
          <w:tab w:val="left" w:pos="1134"/>
        </w:tabs>
        <w:spacing w:after="0" w:line="240" w:lineRule="auto"/>
        <w:ind w:left="993" w:right="49" w:hanging="284"/>
        <w:jc w:val="both"/>
        <w:rPr>
          <w:color w:val="000000"/>
          <w:sz w:val="20"/>
          <w:szCs w:val="20"/>
        </w:rPr>
      </w:pPr>
      <w:bookmarkStart w:id="3" w:name="_Hlk149303256"/>
      <w:r w:rsidRPr="00696BC1">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3"/>
    </w:p>
    <w:p w14:paraId="4AFDDEE2" w14:textId="7DD3F08D"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696BC1">
        <w:rPr>
          <w:rFonts w:cs="Arial"/>
          <w:sz w:val="20"/>
          <w:szCs w:val="20"/>
        </w:rPr>
        <w:t xml:space="preserve">Carta mediante la cual manifieste que su giro comercial comprende el suministro de los bienes y servicios a que se refieren los </w:t>
      </w:r>
      <w:r w:rsidRPr="000B16FF">
        <w:rPr>
          <w:rFonts w:cs="Arial"/>
          <w:sz w:val="20"/>
          <w:szCs w:val="20"/>
        </w:rPr>
        <w:t xml:space="preserve">anexos 1B y 1C de esta </w:t>
      </w:r>
      <w:r w:rsidR="00696BC1" w:rsidRPr="000B16FF">
        <w:rPr>
          <w:rFonts w:cs="Arial"/>
          <w:sz w:val="20"/>
          <w:szCs w:val="20"/>
        </w:rPr>
        <w:t>C</w:t>
      </w:r>
      <w:r w:rsidRPr="000B16FF">
        <w:rPr>
          <w:rFonts w:cs="Arial"/>
          <w:sz w:val="20"/>
          <w:szCs w:val="20"/>
        </w:rPr>
        <w:t>onvocatoria.</w:t>
      </w:r>
    </w:p>
    <w:p w14:paraId="085C5793" w14:textId="77777777" w:rsidR="008A0D5A" w:rsidRPr="00E86D4F"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9986337" w14:textId="26DD50E4" w:rsidR="008A0D5A" w:rsidRPr="004833BA" w:rsidRDefault="008A0D5A" w:rsidP="0086070D">
      <w:pPr>
        <w:numPr>
          <w:ilvl w:val="0"/>
          <w:numId w:val="9"/>
        </w:numPr>
        <w:tabs>
          <w:tab w:val="left" w:pos="1134"/>
        </w:tabs>
        <w:spacing w:after="0" w:line="240" w:lineRule="auto"/>
        <w:ind w:left="993" w:right="49" w:hanging="284"/>
        <w:jc w:val="both"/>
        <w:rPr>
          <w:color w:val="000000"/>
          <w:sz w:val="20"/>
          <w:szCs w:val="20"/>
        </w:rPr>
      </w:pPr>
      <w:r w:rsidRPr="00E86D4F">
        <w:rPr>
          <w:rFonts w:cs="Arial"/>
          <w:sz w:val="20"/>
          <w:szCs w:val="20"/>
        </w:rPr>
        <w:t xml:space="preserve">Para el caso del(los) </w:t>
      </w:r>
      <w:r w:rsidRPr="00E86D4F">
        <w:rPr>
          <w:rFonts w:cs="Arial"/>
          <w:bCs/>
          <w:sz w:val="20"/>
          <w:szCs w:val="20"/>
        </w:rPr>
        <w:t>PARTICIPANTE(s)</w:t>
      </w:r>
      <w:r w:rsidRPr="00E86D4F">
        <w:rPr>
          <w:rFonts w:cs="Arial"/>
          <w:sz w:val="20"/>
          <w:szCs w:val="20"/>
        </w:rPr>
        <w:t xml:space="preserve"> que opte(n) por la presentación conjunta de propuestas, de conformidad con los </w:t>
      </w:r>
      <w:r w:rsidRPr="00E86D4F">
        <w:rPr>
          <w:rFonts w:cs="Arial"/>
          <w:i/>
          <w:sz w:val="20"/>
          <w:szCs w:val="20"/>
        </w:rPr>
        <w:t>Artículos 36</w:t>
      </w:r>
      <w:r w:rsidRPr="00E86D4F">
        <w:rPr>
          <w:rFonts w:cs="Arial"/>
          <w:sz w:val="20"/>
          <w:szCs w:val="20"/>
        </w:rPr>
        <w:t xml:space="preserve"> de la Ley de Adquisiciones, Arrendamientos y Contratación de Servicios</w:t>
      </w:r>
      <w:r w:rsidRPr="00E86D4F">
        <w:rPr>
          <w:rFonts w:cs="Arial"/>
          <w:bCs/>
          <w:sz w:val="20"/>
          <w:szCs w:val="20"/>
        </w:rPr>
        <w:t xml:space="preserve"> del Estado de Nuevo León </w:t>
      </w:r>
      <w:r w:rsidRPr="00E86D4F">
        <w:rPr>
          <w:rFonts w:cs="Arial"/>
          <w:sz w:val="20"/>
          <w:szCs w:val="20"/>
        </w:rPr>
        <w:t xml:space="preserve">y </w:t>
      </w:r>
      <w:r w:rsidRPr="00E86D4F">
        <w:rPr>
          <w:rFonts w:cs="Arial"/>
          <w:i/>
          <w:sz w:val="20"/>
          <w:szCs w:val="20"/>
        </w:rPr>
        <w:t>76</w:t>
      </w:r>
      <w:r w:rsidRPr="00E86D4F">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86D4F">
        <w:rPr>
          <w:sz w:val="20"/>
          <w:szCs w:val="20"/>
        </w:rPr>
        <w:t>Las personas que integran</w:t>
      </w:r>
      <w:r w:rsidRPr="00E86D4F">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E86D4F">
        <w:rPr>
          <w:rFonts w:cstheme="minorHAnsi"/>
          <w:sz w:val="20"/>
          <w:szCs w:val="20"/>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00696BC1" w:rsidRPr="00696BC1">
        <w:rPr>
          <w:rFonts w:cstheme="minorHAnsi"/>
          <w:i/>
          <w:sz w:val="20"/>
          <w:szCs w:val="20"/>
        </w:rPr>
        <w:t>En caso de que no participen en propuestas conjuntas deberá manifestarlo por escrito, sin que la omisión de dicho escrito sea motivo de rechazo</w:t>
      </w:r>
      <w:r w:rsidR="00696BC1" w:rsidRPr="00696BC1">
        <w:rPr>
          <w:rFonts w:cstheme="minorHAnsi"/>
          <w:sz w:val="20"/>
          <w:szCs w:val="20"/>
        </w:rPr>
        <w:t>.</w:t>
      </w:r>
    </w:p>
    <w:p w14:paraId="0B3D8565" w14:textId="700BDA57" w:rsidR="004833BA" w:rsidRPr="004833BA" w:rsidRDefault="004833BA" w:rsidP="0086070D">
      <w:pPr>
        <w:numPr>
          <w:ilvl w:val="0"/>
          <w:numId w:val="9"/>
        </w:numPr>
        <w:tabs>
          <w:tab w:val="left" w:pos="1134"/>
        </w:tabs>
        <w:spacing w:after="0" w:line="240" w:lineRule="auto"/>
        <w:ind w:left="993" w:right="49" w:hanging="284"/>
        <w:jc w:val="both"/>
        <w:rPr>
          <w:color w:val="000000"/>
          <w:sz w:val="20"/>
          <w:szCs w:val="20"/>
        </w:rPr>
      </w:pPr>
      <w:r>
        <w:rPr>
          <w:color w:val="000000"/>
          <w:sz w:val="20"/>
          <w:szCs w:val="20"/>
        </w:rPr>
        <w:t xml:space="preserve"> </w:t>
      </w:r>
      <w:bookmarkStart w:id="4" w:name="_Hlk156291867"/>
      <w:r w:rsidRPr="004833BA">
        <w:rPr>
          <w:rFonts w:cs="Arial"/>
          <w:sz w:val="20"/>
          <w:szCs w:val="20"/>
        </w:rPr>
        <w:t>Recibo de pago de Inscripción a la Licitación.</w:t>
      </w:r>
      <w:bookmarkEnd w:id="4"/>
    </w:p>
    <w:p w14:paraId="46231364" w14:textId="77777777" w:rsidR="008A0D5A" w:rsidRDefault="008A0D5A" w:rsidP="008A0D5A">
      <w:pPr>
        <w:rPr>
          <w:rFonts w:cs="Arial"/>
        </w:rPr>
      </w:pPr>
    </w:p>
    <w:p w14:paraId="0B9BC012" w14:textId="77777777" w:rsidR="004833BA" w:rsidRDefault="004833BA" w:rsidP="008A0D5A">
      <w:pPr>
        <w:rPr>
          <w:rFonts w:cs="Arial"/>
        </w:rPr>
      </w:pPr>
    </w:p>
    <w:p w14:paraId="10E4CF5F" w14:textId="77777777" w:rsidR="004833BA" w:rsidRPr="00A16B2E" w:rsidRDefault="004833BA" w:rsidP="008A0D5A">
      <w:pPr>
        <w:rPr>
          <w:rFonts w:cs="Arial"/>
        </w:rPr>
      </w:pPr>
    </w:p>
    <w:p w14:paraId="4AABB812" w14:textId="77777777" w:rsidR="008A0D5A" w:rsidRPr="004833BA" w:rsidRDefault="008A0D5A" w:rsidP="0086070D">
      <w:pPr>
        <w:numPr>
          <w:ilvl w:val="0"/>
          <w:numId w:val="12"/>
        </w:numPr>
        <w:tabs>
          <w:tab w:val="clear" w:pos="1429"/>
          <w:tab w:val="num" w:pos="1134"/>
        </w:tabs>
        <w:spacing w:after="0" w:line="240" w:lineRule="auto"/>
        <w:ind w:left="1134" w:right="180" w:hanging="425"/>
        <w:jc w:val="both"/>
        <w:outlineLvl w:val="0"/>
        <w:rPr>
          <w:rFonts w:ascii="Calibri" w:hAnsi="Calibri"/>
          <w:b/>
          <w:bCs/>
          <w:sz w:val="20"/>
          <w:szCs w:val="20"/>
          <w:u w:val="single"/>
        </w:rPr>
      </w:pPr>
      <w:r w:rsidRPr="004833BA">
        <w:rPr>
          <w:rFonts w:ascii="Calibri" w:hAnsi="Calibri"/>
          <w:b/>
          <w:bCs/>
          <w:sz w:val="20"/>
          <w:szCs w:val="20"/>
          <w:u w:val="single"/>
        </w:rPr>
        <w:lastRenderedPageBreak/>
        <w:t>EL SOBRE DE PROPUESTA ECONÓMICA DEBERÁ CONTENER:</w:t>
      </w:r>
    </w:p>
    <w:p w14:paraId="38C17516" w14:textId="77777777" w:rsidR="00850643" w:rsidRPr="00A16B2E" w:rsidRDefault="00850643" w:rsidP="00850643">
      <w:pPr>
        <w:spacing w:after="0" w:line="240" w:lineRule="auto"/>
        <w:ind w:left="1134" w:right="180"/>
        <w:jc w:val="both"/>
        <w:outlineLvl w:val="0"/>
        <w:rPr>
          <w:rFonts w:ascii="Calibri" w:hAnsi="Calibri"/>
          <w:b/>
          <w:bCs/>
          <w:u w:val="single"/>
        </w:rPr>
      </w:pPr>
    </w:p>
    <w:p w14:paraId="70B5B211" w14:textId="77777777" w:rsidR="00850643" w:rsidRPr="00850643" w:rsidRDefault="00850643" w:rsidP="00850643">
      <w:pPr>
        <w:numPr>
          <w:ilvl w:val="0"/>
          <w:numId w:val="11"/>
        </w:numPr>
        <w:spacing w:after="0" w:line="240" w:lineRule="auto"/>
        <w:ind w:left="1418" w:right="180" w:hanging="284"/>
        <w:jc w:val="both"/>
        <w:rPr>
          <w:rFonts w:ascii="Calibri" w:hAnsi="Calibri"/>
          <w:bCs/>
          <w:sz w:val="20"/>
          <w:szCs w:val="20"/>
        </w:rPr>
      </w:pPr>
      <w:r w:rsidRPr="00850643">
        <w:rPr>
          <w:rFonts w:ascii="Calibri" w:hAnsi="Calibri"/>
          <w:b/>
          <w:bCs/>
          <w:sz w:val="20"/>
          <w:szCs w:val="20"/>
        </w:rPr>
        <w:t>ANEXOS 3 y 4.</w:t>
      </w:r>
    </w:p>
    <w:p w14:paraId="057D37A8" w14:textId="3B8F73A7" w:rsidR="00850643" w:rsidRPr="004239D1" w:rsidRDefault="004239D1" w:rsidP="00850643">
      <w:pPr>
        <w:numPr>
          <w:ilvl w:val="0"/>
          <w:numId w:val="11"/>
        </w:numPr>
        <w:spacing w:after="0" w:line="240" w:lineRule="auto"/>
        <w:ind w:left="1418" w:right="180" w:hanging="284"/>
        <w:jc w:val="both"/>
        <w:rPr>
          <w:rFonts w:ascii="Calibri" w:hAnsi="Calibri"/>
          <w:bCs/>
          <w:sz w:val="20"/>
          <w:szCs w:val="20"/>
        </w:rPr>
      </w:pPr>
      <w:r w:rsidRPr="004239D1">
        <w:rPr>
          <w:bCs/>
          <w:sz w:val="20"/>
          <w:szCs w:val="20"/>
        </w:rPr>
        <w:t xml:space="preserve">CD o USB que contenga el desglose de la oferta económica en formato Excel. (La cual deberá presentarse a 2 decimales), </w:t>
      </w:r>
      <w:r w:rsidRPr="004239D1">
        <w:rPr>
          <w:rFonts w:ascii="Calibri" w:hAnsi="Calibri"/>
          <w:bCs/>
          <w:sz w:val="20"/>
          <w:szCs w:val="20"/>
        </w:rPr>
        <w:t>únicamente para agilizar la conducción y desarrollo del evento.</w:t>
      </w:r>
    </w:p>
    <w:p w14:paraId="2FCCD6B7" w14:textId="654A4AB2" w:rsidR="00850643" w:rsidRPr="00850643" w:rsidRDefault="00850643" w:rsidP="00850643">
      <w:pPr>
        <w:numPr>
          <w:ilvl w:val="0"/>
          <w:numId w:val="11"/>
        </w:numPr>
        <w:spacing w:after="0" w:line="240" w:lineRule="auto"/>
        <w:ind w:left="1418" w:right="180" w:hanging="284"/>
        <w:jc w:val="both"/>
        <w:rPr>
          <w:rFonts w:ascii="Calibri" w:hAnsi="Calibri"/>
          <w:bCs/>
          <w:sz w:val="20"/>
          <w:szCs w:val="20"/>
        </w:rPr>
      </w:pPr>
      <w:r w:rsidRPr="00696BC1">
        <w:rPr>
          <w:rFonts w:ascii="Calibri" w:hAnsi="Calibri"/>
          <w:sz w:val="20"/>
          <w:szCs w:val="20"/>
        </w:rPr>
        <w:t xml:space="preserve">Monto de </w:t>
      </w:r>
      <w:r w:rsidR="004833BA">
        <w:rPr>
          <w:rFonts w:ascii="Calibri" w:hAnsi="Calibri"/>
          <w:sz w:val="20"/>
          <w:szCs w:val="20"/>
        </w:rPr>
        <w:t>ingresos nominales</w:t>
      </w:r>
      <w:r w:rsidRPr="00696BC1">
        <w:rPr>
          <w:rFonts w:ascii="Calibri" w:hAnsi="Calibri"/>
          <w:sz w:val="20"/>
          <w:szCs w:val="20"/>
        </w:rPr>
        <w:t xml:space="preserve"> del Ejercicio Fiscal 202</w:t>
      </w:r>
      <w:r w:rsidR="004833BA">
        <w:rPr>
          <w:rFonts w:ascii="Calibri" w:hAnsi="Calibri"/>
          <w:sz w:val="20"/>
          <w:szCs w:val="20"/>
        </w:rPr>
        <w:t>3</w:t>
      </w:r>
      <w:r w:rsidRPr="00696BC1">
        <w:rPr>
          <w:rFonts w:ascii="Calibri" w:hAnsi="Calibri"/>
          <w:sz w:val="20"/>
          <w:szCs w:val="20"/>
        </w:rPr>
        <w:t>: deberá acreditarse con la declaración</w:t>
      </w:r>
      <w:r w:rsidRPr="00850643">
        <w:rPr>
          <w:rFonts w:ascii="Calibri" w:hAnsi="Calibri"/>
          <w:sz w:val="20"/>
          <w:szCs w:val="20"/>
        </w:rPr>
        <w:t xml:space="preserve"> correspondiente al ejercicio fiscal del 202</w:t>
      </w:r>
      <w:r w:rsidR="004833BA">
        <w:rPr>
          <w:rFonts w:ascii="Calibri" w:hAnsi="Calibri"/>
          <w:sz w:val="20"/>
          <w:szCs w:val="20"/>
        </w:rPr>
        <w:t>3</w:t>
      </w:r>
      <w:r w:rsidRPr="00850643">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833BA">
        <w:rPr>
          <w:rFonts w:ascii="Calibri" w:hAnsi="Calibri"/>
          <w:sz w:val="20"/>
          <w:szCs w:val="20"/>
        </w:rPr>
        <w:t>3</w:t>
      </w:r>
      <w:r w:rsidRPr="00850643">
        <w:rPr>
          <w:rFonts w:ascii="Calibri" w:hAnsi="Calibri"/>
          <w:sz w:val="20"/>
          <w:szCs w:val="20"/>
        </w:rPr>
        <w:t xml:space="preserve">, </w:t>
      </w:r>
      <w:r w:rsidRPr="00850643">
        <w:rPr>
          <w:rFonts w:ascii="Calibri" w:hAnsi="Calibri" w:cs="Arial"/>
          <w:sz w:val="20"/>
          <w:szCs w:val="20"/>
        </w:rPr>
        <w:t>demostrando su capacidad financiera mediante la comprobación de que l</w:t>
      </w:r>
      <w:r w:rsidR="004833BA">
        <w:rPr>
          <w:rFonts w:ascii="Calibri" w:hAnsi="Calibri" w:cs="Arial"/>
          <w:sz w:val="20"/>
          <w:szCs w:val="20"/>
        </w:rPr>
        <w:t>o</w:t>
      </w:r>
      <w:r w:rsidRPr="00850643">
        <w:rPr>
          <w:rFonts w:ascii="Calibri" w:hAnsi="Calibri" w:cs="Arial"/>
          <w:sz w:val="20"/>
          <w:szCs w:val="20"/>
        </w:rPr>
        <w:t xml:space="preserve">s </w:t>
      </w:r>
      <w:r w:rsidR="004833BA">
        <w:rPr>
          <w:rFonts w:ascii="Calibri" w:hAnsi="Calibri" w:cs="Arial"/>
          <w:sz w:val="20"/>
          <w:szCs w:val="20"/>
        </w:rPr>
        <w:t>ingresos nominales</w:t>
      </w:r>
      <w:r w:rsidRPr="00850643">
        <w:rPr>
          <w:rFonts w:ascii="Calibri" w:hAnsi="Calibri" w:cs="Arial"/>
          <w:sz w:val="20"/>
          <w:szCs w:val="20"/>
        </w:rPr>
        <w:t xml:space="preserve"> son de por lo menos el 50% de su oferta económica que presente a la </w:t>
      </w:r>
      <w:r w:rsidR="004833BA">
        <w:rPr>
          <w:rFonts w:ascii="Calibri" w:hAnsi="Calibri" w:cs="Arial"/>
          <w:sz w:val="20"/>
          <w:szCs w:val="20"/>
        </w:rPr>
        <w:t>C</w:t>
      </w:r>
      <w:r w:rsidRPr="00850643">
        <w:rPr>
          <w:rFonts w:ascii="Calibri" w:hAnsi="Calibri" w:cs="Arial"/>
          <w:sz w:val="20"/>
          <w:szCs w:val="20"/>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850643">
        <w:rPr>
          <w:rFonts w:ascii="Calibri" w:hAnsi="Calibri"/>
          <w:sz w:val="20"/>
          <w:szCs w:val="20"/>
        </w:rPr>
        <w:t xml:space="preserve">Así mismo deberán de presentar carta bajo protesta de decir verdad, firmada por el representante legal, en donde manifiesten que la documentación entregada, referente a este requisito, contiene las cantidades correctas y que el monto de </w:t>
      </w:r>
      <w:r w:rsidR="004833BA">
        <w:rPr>
          <w:rFonts w:ascii="Calibri" w:hAnsi="Calibri"/>
          <w:sz w:val="20"/>
          <w:szCs w:val="20"/>
        </w:rPr>
        <w:t>ingresos nominales</w:t>
      </w:r>
      <w:r w:rsidRPr="00850643">
        <w:rPr>
          <w:rFonts w:ascii="Calibri" w:hAnsi="Calibri"/>
          <w:sz w:val="20"/>
          <w:szCs w:val="20"/>
        </w:rPr>
        <w:t xml:space="preserve"> mínim</w:t>
      </w:r>
      <w:r w:rsidR="004833BA">
        <w:rPr>
          <w:rFonts w:ascii="Calibri" w:hAnsi="Calibri"/>
          <w:sz w:val="20"/>
          <w:szCs w:val="20"/>
        </w:rPr>
        <w:t>o</w:t>
      </w:r>
      <w:r w:rsidRPr="00850643">
        <w:rPr>
          <w:rFonts w:ascii="Calibri" w:hAnsi="Calibri"/>
          <w:sz w:val="20"/>
          <w:szCs w:val="20"/>
        </w:rPr>
        <w:t>s requerid</w:t>
      </w:r>
      <w:r w:rsidR="004833BA">
        <w:rPr>
          <w:rFonts w:ascii="Calibri" w:hAnsi="Calibri"/>
          <w:sz w:val="20"/>
          <w:szCs w:val="20"/>
        </w:rPr>
        <w:t>o</w:t>
      </w:r>
      <w:r w:rsidRPr="00850643">
        <w:rPr>
          <w:rFonts w:ascii="Calibri" w:hAnsi="Calibri"/>
          <w:sz w:val="20"/>
          <w:szCs w:val="20"/>
        </w:rPr>
        <w:t>s no tiene alteración alguna.</w:t>
      </w:r>
    </w:p>
    <w:p w14:paraId="6055E42C" w14:textId="77777777" w:rsidR="008A0D5A" w:rsidRDefault="008A0D5A" w:rsidP="008A0D5A">
      <w:pPr>
        <w:rPr>
          <w:rFonts w:cs="Arial"/>
        </w:rPr>
      </w:pPr>
    </w:p>
    <w:p w14:paraId="5A1F66F1" w14:textId="77777777" w:rsidR="008A0D5A" w:rsidRPr="004833BA" w:rsidRDefault="008A0D5A" w:rsidP="004833BA">
      <w:pPr>
        <w:tabs>
          <w:tab w:val="left" w:pos="10064"/>
        </w:tabs>
        <w:ind w:left="426" w:right="-1" w:firstLine="4"/>
        <w:jc w:val="both"/>
        <w:rPr>
          <w:rFonts w:ascii="Calibri" w:hAnsi="Calibri"/>
          <w:b/>
          <w:sz w:val="20"/>
          <w:szCs w:val="20"/>
          <w:u w:val="single"/>
        </w:rPr>
      </w:pPr>
      <w:r w:rsidRPr="004833BA">
        <w:rPr>
          <w:rFonts w:ascii="Calibri" w:hAnsi="Calibri"/>
          <w:b/>
          <w:sz w:val="20"/>
          <w:szCs w:val="20"/>
          <w:u w:val="single"/>
        </w:rPr>
        <w:t>3.1. Cartas de: Aceptación de Bases, Junta de Aclaraciones, Validez de la propuesta y Cumplimiento de Obligaciones Estatales y Federales.</w:t>
      </w:r>
    </w:p>
    <w:p w14:paraId="01BD082B" w14:textId="77777777" w:rsidR="008A0D5A" w:rsidRDefault="008A0D5A" w:rsidP="004833BA">
      <w:pPr>
        <w:ind w:left="426"/>
        <w:jc w:val="both"/>
        <w:rPr>
          <w:sz w:val="20"/>
          <w:szCs w:val="20"/>
        </w:rPr>
      </w:pPr>
      <w:r w:rsidRPr="007B17F9">
        <w:rPr>
          <w:sz w:val="20"/>
          <w:szCs w:val="20"/>
        </w:rPr>
        <w:t xml:space="preserve">Los Licitantes del concurso deberán presentar por separado y fuera del sobre, en el acto de presentación y apertura de propuestas las siguientes cartas: </w:t>
      </w:r>
    </w:p>
    <w:p w14:paraId="4BEEFA37" w14:textId="77777777" w:rsidR="008A0D5A" w:rsidRPr="000B78E5" w:rsidRDefault="008A0D5A" w:rsidP="0086070D">
      <w:pPr>
        <w:pStyle w:val="Prrafodelista"/>
        <w:numPr>
          <w:ilvl w:val="0"/>
          <w:numId w:val="15"/>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2A01EA59" w14:textId="77777777" w:rsidR="008A0D5A" w:rsidRPr="000B78E5" w:rsidRDefault="008A0D5A" w:rsidP="008A0D5A">
      <w:pPr>
        <w:pStyle w:val="Prrafodelista"/>
        <w:ind w:left="0"/>
        <w:jc w:val="both"/>
        <w:rPr>
          <w:rFonts w:asciiTheme="minorHAnsi" w:hAnsiTheme="minorHAnsi"/>
        </w:rPr>
      </w:pPr>
    </w:p>
    <w:p w14:paraId="2688250F" w14:textId="77777777" w:rsidR="008A0D5A" w:rsidRPr="000B78E5" w:rsidRDefault="008A0D5A" w:rsidP="0086070D">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50028A4A" w14:textId="77777777" w:rsidR="008A0D5A" w:rsidRPr="000B78E5" w:rsidRDefault="008A0D5A" w:rsidP="008A0D5A">
      <w:pPr>
        <w:pStyle w:val="Prrafodelista"/>
        <w:ind w:left="360"/>
        <w:jc w:val="both"/>
        <w:rPr>
          <w:rFonts w:asciiTheme="minorHAnsi" w:hAnsiTheme="minorHAnsi"/>
        </w:rPr>
      </w:pPr>
    </w:p>
    <w:p w14:paraId="0C800A8F" w14:textId="77777777" w:rsidR="008A0D5A" w:rsidRPr="000B78E5" w:rsidRDefault="008A0D5A" w:rsidP="00F712C7">
      <w:pPr>
        <w:pStyle w:val="Prrafodelista"/>
        <w:ind w:left="709"/>
        <w:jc w:val="both"/>
        <w:rPr>
          <w:rFonts w:asciiTheme="minorHAnsi" w:hAnsiTheme="minorHAnsi"/>
        </w:rPr>
      </w:pPr>
      <w:r w:rsidRPr="000B78E5">
        <w:rPr>
          <w:rFonts w:asciiTheme="minorHAnsi" w:hAnsiTheme="minorHAnsi"/>
        </w:rPr>
        <w:t xml:space="preserve">Dichas cartas serán dirigidas al Director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2721C2FA" w14:textId="77777777" w:rsidR="008A0D5A" w:rsidRDefault="008A0D5A" w:rsidP="008A0D5A">
      <w:pPr>
        <w:tabs>
          <w:tab w:val="left" w:pos="10064"/>
        </w:tabs>
        <w:ind w:right="-1"/>
        <w:jc w:val="both"/>
        <w:rPr>
          <w:b/>
        </w:rPr>
      </w:pPr>
    </w:p>
    <w:p w14:paraId="5541BF0B" w14:textId="77777777" w:rsidR="008A0D5A" w:rsidRPr="004833BA" w:rsidRDefault="008A0D5A" w:rsidP="004833BA">
      <w:pPr>
        <w:tabs>
          <w:tab w:val="left" w:pos="426"/>
          <w:tab w:val="left" w:pos="9923"/>
        </w:tabs>
        <w:ind w:left="426" w:right="-1"/>
        <w:jc w:val="both"/>
        <w:rPr>
          <w:b/>
          <w:sz w:val="20"/>
          <w:szCs w:val="20"/>
          <w:u w:val="single"/>
        </w:rPr>
      </w:pPr>
      <w:r w:rsidRPr="004833BA">
        <w:rPr>
          <w:b/>
          <w:sz w:val="20"/>
          <w:szCs w:val="20"/>
          <w:u w:val="single"/>
        </w:rPr>
        <w:t>3.2. Forma de presentación de las Propuestas Técnica y Económica y documentos esenciales que deberán de contener los sobres.</w:t>
      </w:r>
    </w:p>
    <w:p w14:paraId="564AFB1C" w14:textId="77777777" w:rsidR="008A0D5A" w:rsidRPr="00F336BA" w:rsidRDefault="008A0D5A" w:rsidP="00F712C7">
      <w:pPr>
        <w:pStyle w:val="Prrafodelista"/>
        <w:numPr>
          <w:ilvl w:val="0"/>
          <w:numId w:val="14"/>
        </w:numPr>
        <w:tabs>
          <w:tab w:val="clear" w:pos="540"/>
          <w:tab w:val="num" w:pos="709"/>
        </w:tabs>
        <w:ind w:left="709" w:hanging="283"/>
        <w:jc w:val="both"/>
        <w:rPr>
          <w:rFonts w:asciiTheme="minorHAnsi" w:hAnsiTheme="minorHAnsi" w:cstheme="minorHAnsi"/>
        </w:rPr>
      </w:pPr>
      <w:r w:rsidRPr="00F336BA">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15905384" w14:textId="77777777" w:rsidR="008A0D5A" w:rsidRPr="00F336BA" w:rsidRDefault="00850643" w:rsidP="00F712C7">
      <w:pPr>
        <w:pStyle w:val="Prrafodelista"/>
        <w:numPr>
          <w:ilvl w:val="0"/>
          <w:numId w:val="14"/>
        </w:numPr>
        <w:tabs>
          <w:tab w:val="clear" w:pos="540"/>
          <w:tab w:val="num" w:pos="709"/>
        </w:tabs>
        <w:ind w:left="709" w:hanging="283"/>
        <w:jc w:val="both"/>
        <w:rPr>
          <w:rFonts w:asciiTheme="minorHAnsi" w:hAnsiTheme="minorHAnsi" w:cstheme="minorHAns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5CE0A978" w14:textId="5FFB3582" w:rsidR="008A0D5A" w:rsidRPr="007B17F9" w:rsidRDefault="008A0D5A" w:rsidP="00F712C7">
      <w:pPr>
        <w:numPr>
          <w:ilvl w:val="0"/>
          <w:numId w:val="14"/>
        </w:numPr>
        <w:tabs>
          <w:tab w:val="clear" w:pos="540"/>
          <w:tab w:val="num" w:pos="709"/>
          <w:tab w:val="left" w:pos="9923"/>
        </w:tabs>
        <w:spacing w:after="0" w:line="240" w:lineRule="auto"/>
        <w:ind w:left="709" w:right="-1" w:hanging="283"/>
        <w:jc w:val="both"/>
        <w:rPr>
          <w:rFonts w:ascii="Calibri" w:hAnsi="Calibri"/>
          <w:sz w:val="20"/>
          <w:szCs w:val="20"/>
        </w:rPr>
      </w:pPr>
      <w:r w:rsidRPr="007B17F9">
        <w:rPr>
          <w:rFonts w:ascii="Calibri" w:hAnsi="Calibri"/>
          <w:sz w:val="20"/>
          <w:szCs w:val="20"/>
        </w:rPr>
        <w:lastRenderedPageBreak/>
        <w:t xml:space="preserve">Las propuestas económicas serán cotizadas en </w:t>
      </w:r>
      <w:r w:rsidR="00C024B2" w:rsidRPr="007B17F9">
        <w:rPr>
          <w:rFonts w:ascii="Calibri" w:hAnsi="Calibri"/>
          <w:sz w:val="20"/>
          <w:szCs w:val="20"/>
        </w:rPr>
        <w:t>pesos mexicanos</w:t>
      </w:r>
      <w:r w:rsidRPr="007B17F9">
        <w:rPr>
          <w:rFonts w:ascii="Calibri" w:hAnsi="Calibri"/>
          <w:sz w:val="20"/>
          <w:szCs w:val="20"/>
        </w:rPr>
        <w:t>.</w:t>
      </w:r>
    </w:p>
    <w:p w14:paraId="31D25B7A" w14:textId="77777777" w:rsidR="008A0D5A" w:rsidRPr="007B17F9" w:rsidRDefault="008A0D5A" w:rsidP="00F712C7">
      <w:pPr>
        <w:numPr>
          <w:ilvl w:val="0"/>
          <w:numId w:val="14"/>
        </w:numPr>
        <w:tabs>
          <w:tab w:val="clear" w:pos="540"/>
          <w:tab w:val="num" w:pos="709"/>
          <w:tab w:val="left" w:pos="9923"/>
        </w:tabs>
        <w:spacing w:after="0" w:line="240" w:lineRule="auto"/>
        <w:ind w:left="709" w:right="-1" w:hanging="283"/>
        <w:jc w:val="both"/>
        <w:rPr>
          <w:sz w:val="20"/>
          <w:szCs w:val="20"/>
        </w:rPr>
      </w:pPr>
      <w:r w:rsidRPr="007B17F9">
        <w:rPr>
          <w:rFonts w:ascii="Calibri" w:hAnsi="Calibri"/>
          <w:sz w:val="20"/>
          <w:szCs w:val="20"/>
        </w:rPr>
        <w:t xml:space="preserve">Las </w:t>
      </w:r>
      <w:r w:rsidRPr="007B17F9">
        <w:rPr>
          <w:rFonts w:ascii="Calibri" w:hAnsi="Calibri"/>
          <w:i/>
          <w:sz w:val="20"/>
          <w:szCs w:val="20"/>
          <w:u w:val="single"/>
        </w:rPr>
        <w:t>propuestas técnicas y económicas</w:t>
      </w:r>
      <w:r w:rsidRPr="007B17F9">
        <w:rPr>
          <w:rFonts w:ascii="Calibri" w:hAnsi="Calibri"/>
          <w:sz w:val="20"/>
          <w:szCs w:val="20"/>
        </w:rPr>
        <w:t xml:space="preserve">, </w:t>
      </w:r>
      <w:r w:rsidRPr="007B17F9">
        <w:rPr>
          <w:sz w:val="20"/>
          <w:szCs w:val="20"/>
        </w:rPr>
        <w:t>así como todos los anexos</w:t>
      </w:r>
      <w:r w:rsidRPr="007B17F9">
        <w:rPr>
          <w:rFonts w:ascii="Calibri" w:hAnsi="Calibri"/>
          <w:sz w:val="20"/>
          <w:szCs w:val="20"/>
        </w:rPr>
        <w:t>, deberán contener firma autógrafa del representante legal de la compañía en todos los documentos.</w:t>
      </w:r>
    </w:p>
    <w:p w14:paraId="6E0C2CF6" w14:textId="77777777" w:rsidR="008A0D5A" w:rsidRDefault="008A0D5A" w:rsidP="008A0D5A">
      <w:pPr>
        <w:pStyle w:val="Prrafodelista"/>
        <w:rPr>
          <w:rFonts w:asciiTheme="minorHAnsi" w:hAnsiTheme="minorHAnsi" w:cstheme="minorHAnsi"/>
        </w:rPr>
      </w:pPr>
    </w:p>
    <w:p w14:paraId="6425CACF" w14:textId="77777777" w:rsidR="008A0D5A" w:rsidRPr="00F712C7" w:rsidRDefault="008A0D5A" w:rsidP="00F712C7">
      <w:pPr>
        <w:tabs>
          <w:tab w:val="left" w:pos="567"/>
        </w:tabs>
        <w:ind w:left="567" w:right="-1" w:hanging="141"/>
        <w:jc w:val="both"/>
        <w:rPr>
          <w:rFonts w:ascii="Calibri" w:hAnsi="Calibri"/>
          <w:b/>
          <w:sz w:val="20"/>
          <w:szCs w:val="20"/>
          <w:u w:val="single"/>
        </w:rPr>
      </w:pPr>
      <w:r w:rsidRPr="00F712C7">
        <w:rPr>
          <w:rFonts w:ascii="Calibri" w:hAnsi="Calibri"/>
          <w:b/>
          <w:sz w:val="20"/>
          <w:szCs w:val="20"/>
          <w:u w:val="single"/>
        </w:rPr>
        <w:t>3.3. Procedimiento a seguir en el acto de presentación y apertura de Propuestas Técnicas y acto de Apertura Económicas.</w:t>
      </w:r>
    </w:p>
    <w:p w14:paraId="18E24157" w14:textId="77777777" w:rsidR="008A0D5A" w:rsidRPr="007B17F9"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Se iniciará en la fecha, lugar y hora señalados en estas bases; el acto será público, pero sólo participarán los Licitantes.</w:t>
      </w:r>
    </w:p>
    <w:p w14:paraId="3AF16DCA" w14:textId="77777777" w:rsidR="008A0D5A" w:rsidRPr="007B17F9"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5B0DA749" w14:textId="77777777" w:rsidR="008A0D5A"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35D7919C" w14:textId="77777777" w:rsidR="008A0D5A" w:rsidRPr="007B17F9"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Aquellas propuestas que no contengan los documentos y datos relevantes que hayan sido fijados como esenciales para su revisión correspondiente, serán rechazadas.</w:t>
      </w:r>
    </w:p>
    <w:p w14:paraId="29F9CB57" w14:textId="77777777" w:rsidR="008A0D5A" w:rsidRDefault="008A0D5A" w:rsidP="0086070D">
      <w:pPr>
        <w:numPr>
          <w:ilvl w:val="0"/>
          <w:numId w:val="13"/>
        </w:numPr>
        <w:tabs>
          <w:tab w:val="left" w:pos="10064"/>
        </w:tabs>
        <w:spacing w:after="0" w:line="240" w:lineRule="auto"/>
        <w:ind w:left="709" w:right="-1" w:hanging="425"/>
        <w:jc w:val="both"/>
        <w:rPr>
          <w:rFonts w:ascii="Calibri" w:hAnsi="Calibri"/>
          <w:sz w:val="20"/>
          <w:szCs w:val="20"/>
        </w:rPr>
      </w:pPr>
      <w:r w:rsidRPr="007B17F9">
        <w:rPr>
          <w:rFonts w:ascii="Calibri" w:hAnsi="Calibri"/>
          <w:sz w:val="20"/>
          <w:szCs w:val="20"/>
        </w:rPr>
        <w:t>En el Acto de apertura económica el representante de la Convocante que presida el acto, dará lectura al importe de las propuestas que cubran los requisitos exigidos.</w:t>
      </w:r>
    </w:p>
    <w:p w14:paraId="6EFA8EE3" w14:textId="77777777" w:rsidR="008A0D5A" w:rsidRPr="007B17F9"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1D4882D8" w14:textId="77777777" w:rsidR="008A0D5A" w:rsidRPr="007B17F9" w:rsidRDefault="008A0D5A" w:rsidP="0086070D">
      <w:pPr>
        <w:numPr>
          <w:ilvl w:val="0"/>
          <w:numId w:val="13"/>
        </w:numPr>
        <w:spacing w:after="0" w:line="240" w:lineRule="auto"/>
        <w:ind w:left="709" w:right="-1" w:hanging="425"/>
        <w:jc w:val="both"/>
        <w:rPr>
          <w:rFonts w:ascii="Calibri" w:hAnsi="Calibri"/>
          <w:sz w:val="20"/>
          <w:szCs w:val="20"/>
        </w:rPr>
      </w:pPr>
      <w:r w:rsidRPr="007B17F9">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en la Sala de Juntas de la Subsecretaria de Prevención y Control de Enfermedades y de la Dirección Administrativa de la Convocante, ubicada</w:t>
      </w:r>
      <w:r w:rsidR="00850643">
        <w:rPr>
          <w:rFonts w:ascii="Calibri" w:hAnsi="Calibri"/>
          <w:sz w:val="20"/>
          <w:szCs w:val="20"/>
        </w:rPr>
        <w:t>s</w:t>
      </w:r>
      <w:r w:rsidRPr="007B17F9">
        <w:rPr>
          <w:rFonts w:ascii="Calibri" w:hAnsi="Calibri"/>
          <w:sz w:val="20"/>
          <w:szCs w:val="20"/>
        </w:rPr>
        <w:t xml:space="preserve"> en Matamoros oriente, No. 520, tercer y segundo piso, Centro de la Ciudad, Monterrey, Nuevo León, C.P. 64</w:t>
      </w:r>
      <w:r w:rsidR="00DB284C">
        <w:rPr>
          <w:rFonts w:ascii="Calibri" w:hAnsi="Calibri"/>
          <w:sz w:val="20"/>
          <w:szCs w:val="20"/>
        </w:rPr>
        <w:t>I64</w:t>
      </w:r>
      <w:r w:rsidRPr="007B17F9">
        <w:rPr>
          <w:rFonts w:ascii="Calibri" w:hAnsi="Calibri"/>
          <w:sz w:val="20"/>
          <w:szCs w:val="20"/>
        </w:rPr>
        <w:t>, esto de conformidad con lo dispuesto en el Artículo 35 de la Ley de Adquisiciones, Arrendamientos y Contratación de Servicios del Estado de Nuevo León y 74 de su reglamento.</w:t>
      </w:r>
    </w:p>
    <w:p w14:paraId="01D04CFF" w14:textId="77777777" w:rsidR="008A0D5A" w:rsidRPr="007B17F9" w:rsidRDefault="008A0D5A" w:rsidP="0086070D">
      <w:pPr>
        <w:numPr>
          <w:ilvl w:val="0"/>
          <w:numId w:val="13"/>
        </w:numPr>
        <w:tabs>
          <w:tab w:val="left" w:pos="10064"/>
        </w:tabs>
        <w:spacing w:after="0" w:line="240" w:lineRule="auto"/>
        <w:ind w:left="709" w:right="-1" w:hanging="425"/>
        <w:jc w:val="both"/>
        <w:rPr>
          <w:rFonts w:ascii="Calibri" w:hAnsi="Calibri"/>
          <w:sz w:val="20"/>
          <w:szCs w:val="20"/>
        </w:rPr>
      </w:pPr>
      <w:r w:rsidRPr="007B17F9">
        <w:rPr>
          <w:rFonts w:ascii="Calibri" w:hAnsi="Calibri"/>
          <w:sz w:val="20"/>
          <w:szCs w:val="20"/>
        </w:rPr>
        <w:t xml:space="preserve">Las actas serán firmadas por todos los participantes y se entregará a cada uno de ellos una copia de la misma. </w:t>
      </w:r>
    </w:p>
    <w:p w14:paraId="2F2692C7" w14:textId="77777777" w:rsidR="008A0D5A" w:rsidRPr="007B17F9" w:rsidRDefault="008A0D5A" w:rsidP="0086070D">
      <w:pPr>
        <w:numPr>
          <w:ilvl w:val="0"/>
          <w:numId w:val="13"/>
        </w:numPr>
        <w:tabs>
          <w:tab w:val="left" w:pos="10064"/>
        </w:tabs>
        <w:spacing w:after="0" w:line="240" w:lineRule="auto"/>
        <w:ind w:left="709" w:right="-1" w:hanging="425"/>
        <w:jc w:val="both"/>
        <w:rPr>
          <w:rFonts w:ascii="Calibri" w:hAnsi="Calibri"/>
          <w:sz w:val="20"/>
          <w:szCs w:val="20"/>
        </w:rPr>
      </w:pPr>
      <w:r w:rsidRPr="007B17F9">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75D9A25A" w14:textId="77777777" w:rsidR="008A0D5A" w:rsidRDefault="008A0D5A" w:rsidP="008A0D5A">
      <w:pPr>
        <w:tabs>
          <w:tab w:val="left" w:pos="10064"/>
        </w:tabs>
        <w:ind w:right="-1"/>
        <w:jc w:val="both"/>
        <w:rPr>
          <w:rFonts w:ascii="Calibri" w:hAnsi="Calibri"/>
        </w:rPr>
      </w:pPr>
    </w:p>
    <w:p w14:paraId="3936412B" w14:textId="77777777" w:rsidR="008A0D5A" w:rsidRPr="00F712C7"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F712C7">
        <w:rPr>
          <w:rFonts w:ascii="Calibri" w:hAnsi="Calibri"/>
          <w:b/>
          <w:sz w:val="20"/>
          <w:szCs w:val="20"/>
        </w:rPr>
        <w:t>4. DERECHOS DE LA CONVOCANTE.</w:t>
      </w:r>
    </w:p>
    <w:p w14:paraId="716EECCE" w14:textId="77777777" w:rsidR="008A0D5A" w:rsidRDefault="008A0D5A" w:rsidP="00F712C7">
      <w:pPr>
        <w:spacing w:after="0" w:line="240" w:lineRule="auto"/>
        <w:ind w:left="284"/>
        <w:jc w:val="both"/>
        <w:rPr>
          <w:rFonts w:ascii="Calibri" w:hAnsi="Calibri"/>
          <w:sz w:val="20"/>
          <w:szCs w:val="20"/>
        </w:rPr>
      </w:pPr>
      <w:r w:rsidRPr="007B17F9">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477F810A" w14:textId="77777777" w:rsidR="00850643" w:rsidRPr="007B17F9" w:rsidRDefault="00850643" w:rsidP="00F712C7">
      <w:pPr>
        <w:spacing w:after="0" w:line="240" w:lineRule="auto"/>
        <w:ind w:left="284"/>
        <w:jc w:val="both"/>
        <w:rPr>
          <w:rFonts w:ascii="Calibri" w:hAnsi="Calibri"/>
          <w:sz w:val="20"/>
          <w:szCs w:val="20"/>
        </w:rPr>
      </w:pPr>
    </w:p>
    <w:p w14:paraId="01862D2F" w14:textId="77777777" w:rsidR="008A0D5A" w:rsidRDefault="008A0D5A" w:rsidP="00F712C7">
      <w:pPr>
        <w:spacing w:after="0" w:line="240" w:lineRule="auto"/>
        <w:ind w:left="284"/>
        <w:jc w:val="both"/>
        <w:rPr>
          <w:rFonts w:ascii="Calibri" w:hAnsi="Calibri"/>
          <w:sz w:val="20"/>
          <w:szCs w:val="20"/>
        </w:rPr>
      </w:pPr>
      <w:r w:rsidRPr="007B17F9">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138021AB" w14:textId="77777777" w:rsidR="00850643" w:rsidRPr="007B17F9" w:rsidRDefault="00850643" w:rsidP="00F712C7">
      <w:pPr>
        <w:spacing w:after="0" w:line="240" w:lineRule="auto"/>
        <w:ind w:left="284"/>
        <w:jc w:val="both"/>
        <w:rPr>
          <w:rFonts w:ascii="Calibri" w:hAnsi="Calibri"/>
          <w:sz w:val="20"/>
          <w:szCs w:val="20"/>
        </w:rPr>
      </w:pPr>
    </w:p>
    <w:p w14:paraId="35985C70" w14:textId="77777777" w:rsidR="008A0D5A" w:rsidRPr="007B17F9" w:rsidRDefault="008A0D5A" w:rsidP="00F712C7">
      <w:pPr>
        <w:pStyle w:val="Textoindependiente26"/>
        <w:tabs>
          <w:tab w:val="clear" w:pos="1276"/>
        </w:tabs>
        <w:ind w:left="284" w:right="0"/>
        <w:rPr>
          <w:rFonts w:ascii="Calibri" w:hAnsi="Calibri"/>
          <w:b w:val="0"/>
          <w:sz w:val="20"/>
        </w:rPr>
      </w:pPr>
      <w:r w:rsidRPr="007B17F9">
        <w:rPr>
          <w:rFonts w:ascii="Calibri" w:hAnsi="Calibri"/>
          <w:b w:val="0"/>
          <w:sz w:val="20"/>
        </w:rPr>
        <w:t xml:space="preserve">Iniciado el acto de presentación y apertura de proposiciones, los Licitantes no podrán modificar su propuesta. </w:t>
      </w:r>
    </w:p>
    <w:p w14:paraId="311F0653" w14:textId="77777777" w:rsidR="008A0D5A" w:rsidRPr="007B17F9" w:rsidRDefault="008A0D5A" w:rsidP="00F712C7">
      <w:pPr>
        <w:pStyle w:val="Textoindependiente26"/>
        <w:tabs>
          <w:tab w:val="clear" w:pos="1276"/>
        </w:tabs>
        <w:ind w:left="284" w:right="0"/>
        <w:rPr>
          <w:rFonts w:ascii="Calibri" w:hAnsi="Calibri"/>
          <w:b w:val="0"/>
          <w:sz w:val="20"/>
        </w:rPr>
      </w:pPr>
    </w:p>
    <w:p w14:paraId="0E4260D8" w14:textId="77777777" w:rsidR="008A0D5A" w:rsidRDefault="008A0D5A" w:rsidP="00F712C7">
      <w:pPr>
        <w:pStyle w:val="Textoindependiente26"/>
        <w:tabs>
          <w:tab w:val="clear" w:pos="1276"/>
        </w:tabs>
        <w:ind w:left="284" w:right="0"/>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2389E4E9" w14:textId="77777777" w:rsidR="0009110B" w:rsidRPr="0039320A" w:rsidRDefault="0009110B" w:rsidP="00850643">
      <w:pPr>
        <w:pStyle w:val="Textoindependiente26"/>
        <w:tabs>
          <w:tab w:val="clear" w:pos="1276"/>
        </w:tabs>
        <w:ind w:right="0"/>
        <w:outlineLvl w:val="0"/>
        <w:rPr>
          <w:rFonts w:ascii="Calibri" w:hAnsi="Calibri"/>
          <w:b w:val="0"/>
          <w:sz w:val="20"/>
        </w:rPr>
      </w:pPr>
    </w:p>
    <w:p w14:paraId="7C1F7916" w14:textId="77777777" w:rsidR="008A0D5A" w:rsidRDefault="008A0D5A" w:rsidP="00850643">
      <w:pPr>
        <w:tabs>
          <w:tab w:val="left" w:pos="705"/>
        </w:tabs>
        <w:spacing w:after="0" w:line="240" w:lineRule="auto"/>
        <w:jc w:val="both"/>
        <w:rPr>
          <w:rFonts w:ascii="Calibri" w:hAnsi="Calibri"/>
        </w:rPr>
      </w:pPr>
    </w:p>
    <w:p w14:paraId="5E7534E8" w14:textId="77777777" w:rsidR="008A0D5A" w:rsidRPr="0039320A" w:rsidRDefault="008A0D5A" w:rsidP="003F5516">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clear" w:pos="1276"/>
        </w:tabs>
        <w:ind w:left="284" w:right="118"/>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517B821F" w14:textId="77777777" w:rsidR="008A0D5A" w:rsidRPr="0039320A" w:rsidRDefault="008A0D5A" w:rsidP="008A0D5A">
      <w:pPr>
        <w:pStyle w:val="Textoindependiente26"/>
        <w:tabs>
          <w:tab w:val="clear" w:pos="1276"/>
        </w:tabs>
        <w:ind w:right="-1"/>
        <w:rPr>
          <w:rFonts w:ascii="Calibri" w:hAnsi="Calibri"/>
          <w:sz w:val="20"/>
        </w:rPr>
      </w:pPr>
    </w:p>
    <w:p w14:paraId="0A3BB0F0" w14:textId="77777777" w:rsidR="008A0D5A" w:rsidRDefault="008A0D5A" w:rsidP="00F712C7">
      <w:pPr>
        <w:pStyle w:val="Textoindependiente26"/>
        <w:tabs>
          <w:tab w:val="clear" w:pos="1276"/>
        </w:tabs>
        <w:ind w:left="284"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2EFF9A37" w14:textId="77777777" w:rsidR="008A0D5A" w:rsidRDefault="008A0D5A" w:rsidP="008A0D5A">
      <w:pPr>
        <w:pStyle w:val="Textoindependiente26"/>
        <w:tabs>
          <w:tab w:val="clear" w:pos="1276"/>
        </w:tabs>
        <w:ind w:right="-1"/>
        <w:outlineLvl w:val="0"/>
        <w:rPr>
          <w:rFonts w:ascii="Calibri" w:hAnsi="Calibri"/>
          <w:b w:val="0"/>
          <w:sz w:val="20"/>
        </w:rPr>
      </w:pPr>
    </w:p>
    <w:p w14:paraId="12E40302" w14:textId="77777777" w:rsidR="00F95E86" w:rsidRPr="0039320A" w:rsidRDefault="00F95E86" w:rsidP="008A0D5A">
      <w:pPr>
        <w:pStyle w:val="Textoindependiente26"/>
        <w:tabs>
          <w:tab w:val="clear" w:pos="1276"/>
        </w:tabs>
        <w:ind w:right="-1"/>
        <w:outlineLvl w:val="0"/>
        <w:rPr>
          <w:rFonts w:ascii="Calibri" w:hAnsi="Calibri"/>
          <w:b w:val="0"/>
          <w:sz w:val="20"/>
        </w:rPr>
      </w:pPr>
    </w:p>
    <w:p w14:paraId="50542FB4" w14:textId="77777777" w:rsidR="008A0D5A" w:rsidRPr="0039320A" w:rsidRDefault="008A0D5A" w:rsidP="003F5516">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clear" w:pos="1276"/>
        </w:tabs>
        <w:ind w:left="284" w:right="118"/>
        <w:rPr>
          <w:rFonts w:ascii="Calibri" w:hAnsi="Calibri"/>
          <w:sz w:val="20"/>
        </w:rPr>
      </w:pPr>
      <w:r>
        <w:rPr>
          <w:rFonts w:ascii="Calibri" w:hAnsi="Calibri"/>
          <w:sz w:val="20"/>
        </w:rPr>
        <w:t xml:space="preserve">6. </w:t>
      </w:r>
      <w:r w:rsidRPr="0039320A">
        <w:rPr>
          <w:rFonts w:ascii="Calibri" w:hAnsi="Calibri"/>
          <w:sz w:val="20"/>
        </w:rPr>
        <w:t>CESIÓN DE DERECHOS.</w:t>
      </w:r>
    </w:p>
    <w:p w14:paraId="48B6ED46" w14:textId="77777777" w:rsidR="008A0D5A" w:rsidRPr="0039320A" w:rsidRDefault="008A0D5A" w:rsidP="008A0D5A">
      <w:pPr>
        <w:pStyle w:val="Textoindependiente26"/>
        <w:tabs>
          <w:tab w:val="clear" w:pos="1276"/>
        </w:tabs>
        <w:ind w:right="-1"/>
        <w:rPr>
          <w:rFonts w:ascii="Calibri" w:hAnsi="Calibri"/>
          <w:b w:val="0"/>
          <w:sz w:val="20"/>
        </w:rPr>
      </w:pPr>
    </w:p>
    <w:p w14:paraId="2CB96AF3" w14:textId="77777777" w:rsidR="008A0D5A" w:rsidRPr="0009110B" w:rsidRDefault="008A0D5A" w:rsidP="00F712C7">
      <w:pPr>
        <w:pStyle w:val="BodyText21"/>
        <w:ind w:left="284" w:right="-1"/>
        <w:rPr>
          <w:rFonts w:ascii="Calibri" w:hAnsi="Calibri"/>
          <w:b w:val="0"/>
          <w:sz w:val="20"/>
        </w:rPr>
      </w:pPr>
      <w:r w:rsidRPr="0009110B">
        <w:rPr>
          <w:rFonts w:ascii="Calibri" w:hAnsi="Calibri"/>
          <w:b w:val="0"/>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contratados.</w:t>
      </w:r>
    </w:p>
    <w:p w14:paraId="6048C1EB" w14:textId="77777777" w:rsidR="008A0D5A" w:rsidRDefault="008A0D5A" w:rsidP="008A0D5A">
      <w:pPr>
        <w:pStyle w:val="BodyText21"/>
        <w:ind w:right="-1"/>
        <w:rPr>
          <w:rFonts w:ascii="Calibri" w:hAnsi="Calibri"/>
          <w:b w:val="0"/>
          <w:sz w:val="20"/>
        </w:rPr>
      </w:pPr>
    </w:p>
    <w:p w14:paraId="624445D0" w14:textId="77777777" w:rsidR="008A0D5A" w:rsidRDefault="008A0D5A" w:rsidP="008A0D5A">
      <w:pPr>
        <w:pStyle w:val="BodyText21"/>
        <w:ind w:right="-1"/>
        <w:rPr>
          <w:rFonts w:ascii="Calibri" w:hAnsi="Calibri"/>
          <w:b w:val="0"/>
          <w:sz w:val="20"/>
        </w:rPr>
      </w:pPr>
    </w:p>
    <w:p w14:paraId="7037168C" w14:textId="77777777" w:rsidR="008A0D5A" w:rsidRPr="0039320A" w:rsidRDefault="008A0D5A" w:rsidP="003F5516">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720"/>
        </w:tabs>
        <w:ind w:left="426" w:right="118" w:hanging="142"/>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S INSUMOS</w:t>
      </w:r>
      <w:r w:rsidRPr="0039320A">
        <w:rPr>
          <w:rFonts w:ascii="Calibri" w:hAnsi="Calibri"/>
          <w:sz w:val="20"/>
        </w:rPr>
        <w:t>.</w:t>
      </w:r>
    </w:p>
    <w:p w14:paraId="0C68FED6" w14:textId="77777777" w:rsidR="008A0D5A" w:rsidRPr="0039320A" w:rsidRDefault="008A0D5A" w:rsidP="008A0D5A">
      <w:pPr>
        <w:pStyle w:val="Textoindependiente26"/>
        <w:tabs>
          <w:tab w:val="clear" w:pos="1276"/>
        </w:tabs>
        <w:ind w:right="-1"/>
        <w:rPr>
          <w:rFonts w:ascii="Calibri" w:hAnsi="Calibri"/>
          <w:b w:val="0"/>
          <w:sz w:val="20"/>
        </w:rPr>
      </w:pPr>
    </w:p>
    <w:p w14:paraId="33050287" w14:textId="77777777" w:rsidR="008A0D5A" w:rsidRPr="0039320A" w:rsidRDefault="008A0D5A" w:rsidP="00F712C7">
      <w:pPr>
        <w:pStyle w:val="Textoindependiente26"/>
        <w:tabs>
          <w:tab w:val="clear" w:pos="1276"/>
        </w:tabs>
        <w:ind w:left="284" w:right="-1"/>
        <w:rPr>
          <w:rFonts w:ascii="Calibri" w:hAnsi="Calibri"/>
          <w:b w:val="0"/>
        </w:rPr>
      </w:pPr>
      <w:r w:rsidRPr="00146AD9">
        <w:rPr>
          <w:rFonts w:ascii="Calibri" w:hAnsi="Calibri"/>
          <w:b w:val="0"/>
          <w:sz w:val="20"/>
        </w:rPr>
        <w:t xml:space="preserve">El período de garantía </w:t>
      </w:r>
      <w:r>
        <w:rPr>
          <w:rFonts w:ascii="Calibri" w:hAnsi="Calibri"/>
          <w:b w:val="0"/>
          <w:sz w:val="20"/>
        </w:rPr>
        <w:t>de los insumos o consumibles para la realización del servicio de osteosíntesis, endoprótesis y artroscopía</w:t>
      </w:r>
      <w:r w:rsidRPr="00146AD9">
        <w:rPr>
          <w:rFonts w:ascii="Calibri" w:hAnsi="Calibri"/>
          <w:b w:val="0"/>
          <w:sz w:val="20"/>
        </w:rPr>
        <w:t xml:space="preserve">, será como </w:t>
      </w:r>
      <w:r w:rsidRPr="005051D6">
        <w:rPr>
          <w:rFonts w:ascii="Calibri" w:hAnsi="Calibri"/>
          <w:b w:val="0"/>
          <w:sz w:val="20"/>
        </w:rPr>
        <w:t>mínimo de 1 año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623EC404" w14:textId="77777777" w:rsidR="0009110B" w:rsidRPr="0039320A" w:rsidRDefault="0009110B" w:rsidP="008A0D5A">
      <w:pPr>
        <w:ind w:right="-1"/>
        <w:jc w:val="both"/>
        <w:rPr>
          <w:rFonts w:ascii="Calibri" w:hAnsi="Calibri"/>
          <w:b/>
        </w:rPr>
      </w:pPr>
    </w:p>
    <w:p w14:paraId="1CF2B887" w14:textId="77777777" w:rsidR="008A0D5A" w:rsidRPr="00F712C7"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F712C7">
        <w:rPr>
          <w:rFonts w:ascii="Calibri" w:hAnsi="Calibri"/>
          <w:b/>
          <w:sz w:val="20"/>
          <w:szCs w:val="20"/>
        </w:rPr>
        <w:t>8. ASPECTOS ECONÓMICOS.</w:t>
      </w:r>
    </w:p>
    <w:p w14:paraId="269DDC2D" w14:textId="77777777" w:rsidR="008A0D5A" w:rsidRPr="00F712C7" w:rsidRDefault="008A0D5A" w:rsidP="00F712C7">
      <w:pPr>
        <w:ind w:right="-1" w:firstLine="284"/>
        <w:jc w:val="both"/>
        <w:rPr>
          <w:rFonts w:ascii="Calibri" w:hAnsi="Calibri"/>
          <w:b/>
          <w:sz w:val="20"/>
          <w:szCs w:val="20"/>
          <w:u w:val="single"/>
        </w:rPr>
      </w:pPr>
      <w:r w:rsidRPr="00F712C7">
        <w:rPr>
          <w:rFonts w:ascii="Calibri" w:hAnsi="Calibri"/>
          <w:b/>
          <w:sz w:val="20"/>
          <w:szCs w:val="20"/>
          <w:u w:val="single"/>
        </w:rPr>
        <w:t>8.1. Forma de Pago.</w:t>
      </w:r>
    </w:p>
    <w:p w14:paraId="1114689E" w14:textId="216D88F8" w:rsidR="008A0D5A" w:rsidRDefault="008A0D5A" w:rsidP="00F712C7">
      <w:pPr>
        <w:spacing w:after="0" w:line="240" w:lineRule="auto"/>
        <w:ind w:left="284" w:right="-1"/>
        <w:jc w:val="both"/>
        <w:rPr>
          <w:rFonts w:ascii="Calibri" w:hAnsi="Calibri"/>
          <w:sz w:val="20"/>
          <w:szCs w:val="20"/>
        </w:rPr>
      </w:pPr>
      <w:r w:rsidRPr="007B17F9">
        <w:rPr>
          <w:rFonts w:ascii="Calibri" w:hAnsi="Calibri"/>
          <w:sz w:val="20"/>
          <w:szCs w:val="20"/>
        </w:rPr>
        <w:t>El pago de</w:t>
      </w:r>
      <w:r w:rsidR="0009110B">
        <w:rPr>
          <w:rFonts w:ascii="Calibri" w:hAnsi="Calibri"/>
          <w:sz w:val="20"/>
          <w:szCs w:val="20"/>
        </w:rPr>
        <w:t>l</w:t>
      </w:r>
      <w:r w:rsidRPr="007B17F9">
        <w:rPr>
          <w:rFonts w:ascii="Calibri" w:hAnsi="Calibri"/>
          <w:sz w:val="20"/>
          <w:szCs w:val="20"/>
        </w:rPr>
        <w:t xml:space="preserve"> servicio adquirido en el presente concurso se realizará en </w:t>
      </w:r>
      <w:r w:rsidR="00C024B2" w:rsidRPr="007B17F9">
        <w:rPr>
          <w:rFonts w:ascii="Calibri" w:hAnsi="Calibri"/>
          <w:sz w:val="20"/>
          <w:szCs w:val="20"/>
        </w:rPr>
        <w:t>pesos mexicanos</w:t>
      </w:r>
      <w:r w:rsidRPr="007B17F9">
        <w:rPr>
          <w:rFonts w:ascii="Calibri" w:hAnsi="Calibri"/>
          <w:sz w:val="20"/>
          <w:szCs w:val="20"/>
        </w:rPr>
        <w:t xml:space="preserve"> dentro de los 20 (Veinte) días naturales siguientes a la presentación de la factura en el área de Recursos Financieros de este Organismo y debidamente validada por el á</w:t>
      </w:r>
      <w:r w:rsidR="0009110B">
        <w:rPr>
          <w:rFonts w:ascii="Calibri" w:hAnsi="Calibri"/>
          <w:sz w:val="20"/>
          <w:szCs w:val="20"/>
        </w:rPr>
        <w:t xml:space="preserve">rea encargada de su recepción. </w:t>
      </w:r>
    </w:p>
    <w:p w14:paraId="56FE26B3" w14:textId="77777777" w:rsidR="0009110B" w:rsidRPr="007B17F9" w:rsidRDefault="0009110B" w:rsidP="00F712C7">
      <w:pPr>
        <w:spacing w:after="0" w:line="240" w:lineRule="auto"/>
        <w:ind w:left="284" w:right="-1"/>
        <w:jc w:val="both"/>
        <w:rPr>
          <w:rFonts w:ascii="Calibri" w:hAnsi="Calibri"/>
          <w:sz w:val="20"/>
          <w:szCs w:val="20"/>
        </w:rPr>
      </w:pPr>
    </w:p>
    <w:p w14:paraId="6F1F8ECB" w14:textId="77777777" w:rsidR="008A0D5A" w:rsidRDefault="008A0D5A" w:rsidP="00F712C7">
      <w:pPr>
        <w:spacing w:after="0" w:line="240" w:lineRule="auto"/>
        <w:ind w:left="284" w:right="-1"/>
        <w:jc w:val="both"/>
        <w:rPr>
          <w:rFonts w:ascii="Calibri" w:hAnsi="Calibri" w:cs="Arial"/>
          <w:iCs/>
          <w:sz w:val="20"/>
          <w:szCs w:val="20"/>
        </w:rPr>
      </w:pPr>
      <w:r w:rsidRPr="007B17F9">
        <w:rPr>
          <w:rFonts w:ascii="Calibri" w:hAnsi="Calibri" w:cs="Arial"/>
          <w:iCs/>
          <w:sz w:val="20"/>
          <w:szCs w:val="20"/>
        </w:rPr>
        <w:t>Las facturas que resulten del servicio, en cada una de las Unidades Médicas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solicitaron los insumos); además deberá invariablemente describir en cada factura el número de licitación, contrato, marca del insumo y orden de envío y estarán disponibles las facturas en las Unidades Aplicativas en un plazo no mayor de 5 días hábiles.</w:t>
      </w:r>
    </w:p>
    <w:p w14:paraId="28B605EC" w14:textId="77777777" w:rsidR="0009110B" w:rsidRPr="007B17F9" w:rsidRDefault="0009110B" w:rsidP="00F712C7">
      <w:pPr>
        <w:spacing w:after="0" w:line="240" w:lineRule="auto"/>
        <w:ind w:left="284" w:right="-1"/>
        <w:jc w:val="both"/>
        <w:rPr>
          <w:rFonts w:ascii="Calibri" w:hAnsi="Calibri" w:cs="Arial"/>
          <w:iCs/>
          <w:sz w:val="20"/>
          <w:szCs w:val="20"/>
        </w:rPr>
      </w:pPr>
    </w:p>
    <w:p w14:paraId="6A0DF218" w14:textId="77777777" w:rsidR="008A0D5A" w:rsidRDefault="008A0D5A" w:rsidP="00F712C7">
      <w:pPr>
        <w:spacing w:after="0" w:line="240" w:lineRule="auto"/>
        <w:ind w:left="284" w:right="49"/>
        <w:jc w:val="both"/>
        <w:rPr>
          <w:rFonts w:ascii="Calibri" w:hAnsi="Calibri" w:cs="Arial"/>
          <w:iCs/>
          <w:sz w:val="20"/>
          <w:szCs w:val="20"/>
        </w:rPr>
      </w:pPr>
      <w:r w:rsidRPr="007B17F9">
        <w:rPr>
          <w:rFonts w:ascii="Calibri" w:hAnsi="Calibri" w:cs="Arial"/>
          <w:iCs/>
          <w:sz w:val="20"/>
          <w:szCs w:val="20"/>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40D67DF" w14:textId="77777777" w:rsidR="0009110B" w:rsidRPr="007B17F9" w:rsidRDefault="0009110B" w:rsidP="00F712C7">
      <w:pPr>
        <w:spacing w:after="0" w:line="240" w:lineRule="auto"/>
        <w:ind w:left="284" w:right="49"/>
        <w:jc w:val="both"/>
        <w:rPr>
          <w:rFonts w:ascii="Calibri" w:hAnsi="Calibri" w:cs="Arial"/>
          <w:iCs/>
          <w:sz w:val="20"/>
          <w:szCs w:val="20"/>
        </w:rPr>
      </w:pPr>
    </w:p>
    <w:p w14:paraId="0156B819" w14:textId="77777777" w:rsidR="0009110B" w:rsidRDefault="008A0D5A" w:rsidP="00F712C7">
      <w:pPr>
        <w:spacing w:after="0" w:line="240" w:lineRule="auto"/>
        <w:ind w:left="284" w:right="49"/>
        <w:jc w:val="both"/>
        <w:rPr>
          <w:rFonts w:ascii="Calibri" w:hAnsi="Calibri"/>
          <w:sz w:val="20"/>
          <w:szCs w:val="20"/>
        </w:rPr>
      </w:pPr>
      <w:r w:rsidRPr="007B17F9">
        <w:rPr>
          <w:rFonts w:ascii="Calibri" w:hAnsi="Calibri"/>
          <w:sz w:val="20"/>
          <w:szCs w:val="20"/>
        </w:rPr>
        <w:t>La Convocante se deslinda del pago de las facturas que no sean presentadas para su pago antes de 90 días posteriores a la fecha de recibo en la unidad a las que van destinados los insumos, salvo caso justificado a consideración de la Convocante. En caso de no presentarse la factura en dicho periodo la Convocante no estará obligada a la devolución de los bienes ni a cubrir gasto alguno.</w:t>
      </w:r>
    </w:p>
    <w:p w14:paraId="76E141A3" w14:textId="77777777" w:rsidR="0009110B" w:rsidRDefault="0009110B" w:rsidP="00F712C7">
      <w:pPr>
        <w:spacing w:after="0" w:line="240" w:lineRule="auto"/>
        <w:ind w:left="284" w:right="49"/>
        <w:jc w:val="both"/>
        <w:rPr>
          <w:rFonts w:ascii="Calibri" w:hAnsi="Calibri"/>
          <w:sz w:val="20"/>
          <w:szCs w:val="20"/>
        </w:rPr>
      </w:pPr>
    </w:p>
    <w:p w14:paraId="3AA01103" w14:textId="77777777" w:rsidR="0009110B" w:rsidRDefault="008A0D5A" w:rsidP="00F712C7">
      <w:pPr>
        <w:spacing w:after="0" w:line="240" w:lineRule="auto"/>
        <w:ind w:left="284" w:right="49"/>
        <w:jc w:val="both"/>
        <w:rPr>
          <w:rFonts w:ascii="Calibri" w:hAnsi="Calibri"/>
          <w:sz w:val="20"/>
          <w:szCs w:val="20"/>
        </w:rPr>
      </w:pPr>
      <w:r w:rsidRPr="007B17F9">
        <w:rPr>
          <w:rFonts w:ascii="Calibri" w:hAnsi="Calibri"/>
          <w:sz w:val="20"/>
          <w:szCs w:val="20"/>
        </w:rPr>
        <w:t>Las condiciones y forma de pago podrán variar, y si las hubiere, dichas modificaciones estarán sujetas a las Leyes, Normas, Reglamentos o Directrices aplicables que señale el Gobierno Federal, a través de la Secretaría de Hacienda y Crédito Público.</w:t>
      </w:r>
    </w:p>
    <w:p w14:paraId="29B97CC7" w14:textId="77777777" w:rsidR="008A0D5A" w:rsidRPr="007B17F9" w:rsidRDefault="008A0D5A" w:rsidP="00F712C7">
      <w:pPr>
        <w:spacing w:after="0" w:line="240" w:lineRule="auto"/>
        <w:ind w:left="284" w:right="49"/>
        <w:jc w:val="both"/>
        <w:rPr>
          <w:rFonts w:ascii="Calibri" w:hAnsi="Calibri"/>
          <w:sz w:val="20"/>
          <w:szCs w:val="20"/>
        </w:rPr>
      </w:pPr>
      <w:r w:rsidRPr="007B17F9">
        <w:rPr>
          <w:rFonts w:ascii="Calibri" w:hAnsi="Calibri"/>
          <w:sz w:val="20"/>
          <w:szCs w:val="20"/>
        </w:rPr>
        <w:t xml:space="preserve"> </w:t>
      </w:r>
    </w:p>
    <w:p w14:paraId="4BF4AC38" w14:textId="62395A39" w:rsidR="008A0D5A" w:rsidRDefault="008A0D5A" w:rsidP="00F712C7">
      <w:pPr>
        <w:spacing w:after="0" w:line="240" w:lineRule="auto"/>
        <w:ind w:left="284" w:right="49"/>
        <w:jc w:val="both"/>
        <w:rPr>
          <w:rFonts w:ascii="Calibri" w:hAnsi="Calibri"/>
          <w:sz w:val="20"/>
          <w:szCs w:val="20"/>
        </w:rPr>
      </w:pPr>
      <w:r w:rsidRPr="007B17F9">
        <w:rPr>
          <w:rFonts w:ascii="Calibri" w:hAnsi="Calibri"/>
          <w:sz w:val="20"/>
          <w:szCs w:val="20"/>
        </w:rPr>
        <w:lastRenderedPageBreak/>
        <w:t xml:space="preserve">La liquidación total de los insumos no significará la aceptación de los mismos, por lo tanto, la </w:t>
      </w:r>
      <w:r w:rsidR="00696BC1">
        <w:rPr>
          <w:rFonts w:ascii="Calibri" w:hAnsi="Calibri"/>
          <w:sz w:val="20"/>
          <w:szCs w:val="20"/>
        </w:rPr>
        <w:t>C</w:t>
      </w:r>
      <w:r w:rsidRPr="007B17F9">
        <w:rPr>
          <w:rFonts w:ascii="Calibri" w:hAnsi="Calibri"/>
          <w:sz w:val="20"/>
          <w:szCs w:val="20"/>
        </w:rPr>
        <w:t>onvocante se reserva expresamente el derecho de reclamar los vicios ocultos, insumos faltantes o el pago de lo indebido.</w:t>
      </w:r>
    </w:p>
    <w:p w14:paraId="047FB697" w14:textId="77777777" w:rsidR="008A0D5A" w:rsidRDefault="008A0D5A" w:rsidP="0009110B">
      <w:pPr>
        <w:spacing w:after="0" w:line="240" w:lineRule="auto"/>
        <w:ind w:right="49"/>
        <w:jc w:val="both"/>
        <w:rPr>
          <w:rFonts w:ascii="Calibri" w:hAnsi="Calibri"/>
          <w:sz w:val="20"/>
          <w:szCs w:val="20"/>
        </w:rPr>
      </w:pPr>
    </w:p>
    <w:p w14:paraId="328C74F4" w14:textId="77777777" w:rsidR="008A0D5A" w:rsidRPr="007B17F9" w:rsidRDefault="008A0D5A" w:rsidP="00F712C7">
      <w:pPr>
        <w:ind w:firstLine="284"/>
        <w:jc w:val="both"/>
        <w:rPr>
          <w:rFonts w:ascii="Calibri" w:hAnsi="Calibri"/>
          <w:sz w:val="20"/>
          <w:szCs w:val="20"/>
        </w:rPr>
      </w:pPr>
      <w:r w:rsidRPr="007B17F9">
        <w:rPr>
          <w:rFonts w:ascii="Calibri" w:hAnsi="Calibri"/>
          <w:sz w:val="20"/>
          <w:szCs w:val="20"/>
        </w:rPr>
        <w:t>La convocante se reserva la potestad de efectuar modificaciones al proceso de pago.</w:t>
      </w:r>
    </w:p>
    <w:p w14:paraId="516F9406" w14:textId="77777777" w:rsidR="008A0D5A" w:rsidRPr="00F712C7" w:rsidRDefault="008A0D5A" w:rsidP="00F712C7">
      <w:pPr>
        <w:spacing w:after="0" w:line="240" w:lineRule="auto"/>
        <w:ind w:firstLine="284"/>
        <w:jc w:val="both"/>
        <w:rPr>
          <w:rFonts w:ascii="Calibri" w:hAnsi="Calibri"/>
          <w:b/>
          <w:sz w:val="20"/>
          <w:szCs w:val="20"/>
          <w:u w:val="single"/>
        </w:rPr>
      </w:pPr>
      <w:r w:rsidRPr="00F712C7">
        <w:rPr>
          <w:rFonts w:ascii="Calibri" w:hAnsi="Calibri"/>
          <w:b/>
          <w:sz w:val="20"/>
          <w:szCs w:val="20"/>
          <w:u w:val="single"/>
        </w:rPr>
        <w:t>8.2. Precio.</w:t>
      </w:r>
    </w:p>
    <w:p w14:paraId="408E8CC9" w14:textId="77777777" w:rsidR="0009110B" w:rsidRPr="0090500C" w:rsidRDefault="0009110B" w:rsidP="0009110B">
      <w:pPr>
        <w:spacing w:after="0" w:line="240" w:lineRule="auto"/>
        <w:jc w:val="both"/>
        <w:rPr>
          <w:rFonts w:ascii="Calibri" w:hAnsi="Calibri"/>
          <w:b/>
          <w:u w:val="single"/>
        </w:rPr>
      </w:pPr>
    </w:p>
    <w:p w14:paraId="37BBD65C" w14:textId="77777777" w:rsidR="008A0D5A" w:rsidRDefault="008A0D5A" w:rsidP="00F712C7">
      <w:pPr>
        <w:spacing w:after="0" w:line="240" w:lineRule="auto"/>
        <w:ind w:left="284"/>
        <w:jc w:val="both"/>
        <w:rPr>
          <w:rFonts w:cstheme="minorHAnsi"/>
          <w:sz w:val="20"/>
          <w:szCs w:val="20"/>
        </w:rPr>
      </w:pPr>
      <w:r w:rsidRPr="007B17F9">
        <w:rPr>
          <w:rFonts w:cstheme="minorHAnsi"/>
          <w:sz w:val="20"/>
          <w:szCs w:val="20"/>
        </w:rPr>
        <w:t>El instrumento que se celebre será con la condición de precio fijo y en pesos mexicanos por lo que no se reconocerá incremento alguno en los precios ofertados de sus propuestas.</w:t>
      </w:r>
    </w:p>
    <w:p w14:paraId="3C1B4B02" w14:textId="77777777" w:rsidR="0009110B" w:rsidRPr="007B17F9" w:rsidRDefault="0009110B" w:rsidP="00F712C7">
      <w:pPr>
        <w:spacing w:after="0" w:line="240" w:lineRule="auto"/>
        <w:ind w:left="284"/>
        <w:jc w:val="both"/>
        <w:rPr>
          <w:rFonts w:ascii="Calibri" w:hAnsi="Calibri"/>
          <w:sz w:val="20"/>
          <w:szCs w:val="20"/>
        </w:rPr>
      </w:pPr>
    </w:p>
    <w:p w14:paraId="7E195F6B" w14:textId="77777777" w:rsidR="008A0D5A" w:rsidRDefault="008A0D5A" w:rsidP="00F712C7">
      <w:pPr>
        <w:spacing w:after="0" w:line="240" w:lineRule="auto"/>
        <w:ind w:left="284"/>
        <w:jc w:val="both"/>
        <w:rPr>
          <w:rFonts w:cstheme="minorHAnsi"/>
          <w:sz w:val="20"/>
          <w:szCs w:val="20"/>
        </w:rPr>
      </w:pPr>
      <w:r w:rsidRPr="007B17F9">
        <w:rPr>
          <w:rFonts w:cstheme="minorHAns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1626DAF" w14:textId="77777777" w:rsidR="0009110B" w:rsidRDefault="0009110B" w:rsidP="0009110B">
      <w:pPr>
        <w:spacing w:after="0" w:line="240" w:lineRule="auto"/>
        <w:jc w:val="both"/>
        <w:rPr>
          <w:rFonts w:cstheme="minorHAnsi"/>
          <w:sz w:val="20"/>
          <w:szCs w:val="20"/>
        </w:rPr>
      </w:pPr>
    </w:p>
    <w:p w14:paraId="0CE0E772" w14:textId="77777777" w:rsidR="000B16FF" w:rsidRPr="007B17F9" w:rsidRDefault="000B16FF" w:rsidP="0009110B">
      <w:pPr>
        <w:spacing w:after="0" w:line="240" w:lineRule="auto"/>
        <w:jc w:val="both"/>
        <w:rPr>
          <w:rFonts w:cstheme="minorHAnsi"/>
          <w:sz w:val="20"/>
          <w:szCs w:val="20"/>
        </w:rPr>
      </w:pPr>
    </w:p>
    <w:p w14:paraId="1816CECF" w14:textId="77777777" w:rsidR="008A0D5A" w:rsidRPr="00F712C7"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F712C7">
        <w:rPr>
          <w:rFonts w:ascii="Calibri" w:hAnsi="Calibri"/>
          <w:b/>
          <w:sz w:val="20"/>
          <w:szCs w:val="20"/>
        </w:rPr>
        <w:t>9. PENA CONVENCIONAL (SANCIÓN).</w:t>
      </w:r>
    </w:p>
    <w:p w14:paraId="3E0894D2" w14:textId="77777777" w:rsidR="008A0D5A" w:rsidRDefault="008A0D5A" w:rsidP="00AD3AC4">
      <w:pPr>
        <w:spacing w:after="0" w:line="240" w:lineRule="auto"/>
        <w:ind w:left="284" w:right="49"/>
        <w:jc w:val="both"/>
        <w:rPr>
          <w:rFonts w:ascii="Calibri" w:hAnsi="Calibri" w:cs="Arial"/>
          <w:sz w:val="20"/>
          <w:szCs w:val="20"/>
        </w:rPr>
      </w:pPr>
      <w:r w:rsidRPr="007B17F9">
        <w:rPr>
          <w:rFonts w:ascii="Calibri" w:hAnsi="Calibri"/>
          <w:sz w:val="20"/>
          <w:szCs w:val="20"/>
        </w:rPr>
        <w:t xml:space="preserve">Se aplicará una pena convencional (Sanción) del 2% por cada día hábil de retraso sobre el monto de la prestación del servicio, que se efectuare fuera del plazo establecido. </w:t>
      </w:r>
      <w:r w:rsidRPr="007B17F9">
        <w:rPr>
          <w:rFonts w:ascii="Calibri" w:hAnsi="Calibri" w:cs="Arial"/>
          <w:sz w:val="20"/>
          <w:szCs w:val="20"/>
        </w:rPr>
        <w:t>El cual no excederá el monto de la Garantía de cumplimiento del contrato.</w:t>
      </w:r>
    </w:p>
    <w:p w14:paraId="6A4209EA" w14:textId="77777777" w:rsidR="0009110B" w:rsidRPr="007B17F9" w:rsidRDefault="0009110B" w:rsidP="00AD3AC4">
      <w:pPr>
        <w:spacing w:after="0" w:line="240" w:lineRule="auto"/>
        <w:ind w:left="284" w:right="49"/>
        <w:jc w:val="both"/>
        <w:rPr>
          <w:rFonts w:ascii="Calibri" w:hAnsi="Calibri" w:cs="Arial"/>
          <w:sz w:val="20"/>
          <w:szCs w:val="20"/>
        </w:rPr>
      </w:pPr>
    </w:p>
    <w:p w14:paraId="028336BF" w14:textId="77777777" w:rsidR="008A0D5A" w:rsidRDefault="008A0D5A" w:rsidP="00AD3AC4">
      <w:pPr>
        <w:spacing w:after="0" w:line="240" w:lineRule="auto"/>
        <w:ind w:left="284" w:right="51"/>
        <w:jc w:val="both"/>
        <w:rPr>
          <w:rFonts w:ascii="Calibri" w:hAnsi="Calibri"/>
          <w:sz w:val="20"/>
          <w:szCs w:val="20"/>
        </w:rPr>
      </w:pPr>
      <w:r w:rsidRPr="007B17F9">
        <w:rPr>
          <w:rFonts w:ascii="Calibri" w:hAnsi="Calibri"/>
          <w:sz w:val="20"/>
          <w:szCs w:val="20"/>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7ED7DD9A" w14:textId="77777777" w:rsidR="0009110B" w:rsidRPr="007B17F9" w:rsidRDefault="0009110B" w:rsidP="00AD3AC4">
      <w:pPr>
        <w:spacing w:after="0" w:line="240" w:lineRule="auto"/>
        <w:ind w:left="284" w:right="51"/>
        <w:jc w:val="both"/>
        <w:rPr>
          <w:rFonts w:ascii="Calibri" w:hAnsi="Calibri"/>
          <w:sz w:val="20"/>
          <w:szCs w:val="20"/>
        </w:rPr>
      </w:pPr>
    </w:p>
    <w:p w14:paraId="3A5D6132" w14:textId="77777777" w:rsidR="008A0D5A" w:rsidRPr="007B17F9" w:rsidRDefault="008A0D5A" w:rsidP="00AD3AC4">
      <w:pPr>
        <w:pStyle w:val="Continuarlista"/>
        <w:spacing w:after="0"/>
        <w:ind w:left="284"/>
        <w:jc w:val="both"/>
        <w:rPr>
          <w:rFonts w:ascii="Calibri" w:hAnsi="Calibri" w:cs="Arial"/>
        </w:rPr>
      </w:pPr>
      <w:r w:rsidRPr="007B17F9">
        <w:rPr>
          <w:rFonts w:ascii="Calibri" w:hAnsi="Calibri" w:cs="Arial"/>
        </w:rPr>
        <w:t xml:space="preserve">La penalización por el retraso en la prestación del servicio, contara a partir del día siguiente del plazo de vencimiento de la realización del mismo. </w:t>
      </w:r>
    </w:p>
    <w:p w14:paraId="2B669C7F" w14:textId="77777777" w:rsidR="008A0D5A" w:rsidRPr="007B17F9" w:rsidRDefault="008A0D5A" w:rsidP="00AD3AC4">
      <w:pPr>
        <w:pStyle w:val="BodyText21"/>
        <w:ind w:left="284" w:right="-1"/>
        <w:rPr>
          <w:rFonts w:ascii="Calibri" w:hAnsi="Calibri"/>
          <w:sz w:val="20"/>
        </w:rPr>
      </w:pPr>
    </w:p>
    <w:p w14:paraId="1A8E8C1B" w14:textId="77777777" w:rsidR="008A0D5A" w:rsidRPr="0009110B" w:rsidRDefault="008A0D5A" w:rsidP="00AD3AC4">
      <w:pPr>
        <w:pStyle w:val="BodyText21"/>
        <w:ind w:left="284" w:right="-1"/>
        <w:rPr>
          <w:rFonts w:ascii="Calibri" w:hAnsi="Calibri"/>
          <w:b w:val="0"/>
          <w:sz w:val="20"/>
        </w:rPr>
      </w:pPr>
      <w:r w:rsidRPr="0009110B">
        <w:rPr>
          <w:rFonts w:ascii="Calibri" w:hAnsi="Calibri"/>
          <w:b w:val="0"/>
          <w:sz w:val="20"/>
        </w:rPr>
        <w:t>La penalización será de manera proporcional al importe de la garantía de cumplimiento.  En las operaciones en que se pactare ajuste de precios, la penalización se calculará sobre el precio ajustado.</w:t>
      </w:r>
    </w:p>
    <w:p w14:paraId="69A1A4B9" w14:textId="77777777" w:rsidR="008A0D5A" w:rsidRPr="007B17F9" w:rsidRDefault="008A0D5A" w:rsidP="00AD3AC4">
      <w:pPr>
        <w:pStyle w:val="BodyText21"/>
        <w:ind w:left="284" w:right="-1"/>
        <w:rPr>
          <w:rFonts w:ascii="Calibri" w:hAnsi="Calibri"/>
          <w:sz w:val="20"/>
        </w:rPr>
      </w:pPr>
    </w:p>
    <w:p w14:paraId="793940E5" w14:textId="77777777" w:rsidR="008A0D5A" w:rsidRDefault="008A0D5A" w:rsidP="00AD3AC4">
      <w:pPr>
        <w:spacing w:after="0" w:line="240" w:lineRule="auto"/>
        <w:ind w:left="284" w:right="-1"/>
        <w:jc w:val="both"/>
        <w:rPr>
          <w:rFonts w:ascii="Calibri" w:hAnsi="Calibri"/>
          <w:sz w:val="20"/>
          <w:szCs w:val="20"/>
        </w:rPr>
      </w:pPr>
      <w:r w:rsidRPr="007B17F9">
        <w:rPr>
          <w:rFonts w:ascii="Calibri" w:hAnsi="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7B17F9">
        <w:rPr>
          <w:rFonts w:ascii="Calibri" w:hAnsi="Calibri"/>
          <w:bCs/>
          <w:sz w:val="20"/>
          <w:szCs w:val="20"/>
        </w:rPr>
        <w:t xml:space="preserve">las oficinas </w:t>
      </w:r>
      <w:r w:rsidRPr="007B17F9">
        <w:rPr>
          <w:rFonts w:ascii="Calibri" w:hAnsi="Calibri"/>
          <w:sz w:val="20"/>
          <w:szCs w:val="20"/>
        </w:rPr>
        <w:t>de Recursos Financieros</w:t>
      </w:r>
      <w:r w:rsidRPr="007B17F9">
        <w:rPr>
          <w:rFonts w:ascii="Calibri" w:hAnsi="Calibri"/>
          <w:bCs/>
          <w:sz w:val="20"/>
          <w:szCs w:val="20"/>
        </w:rPr>
        <w:t xml:space="preserve"> de la Convocante, independientemente de que la Convocante opte por hacer efectiva la garantía oto</w:t>
      </w:r>
      <w:r w:rsidRPr="007B17F9">
        <w:rPr>
          <w:rFonts w:ascii="Calibri" w:hAnsi="Calibri"/>
          <w:sz w:val="20"/>
          <w:szCs w:val="20"/>
        </w:rPr>
        <w:t>rgada por el concursante ganador hasta por el monto de las sanciones no cubiertas.</w:t>
      </w:r>
    </w:p>
    <w:p w14:paraId="247B7C6A" w14:textId="77777777" w:rsidR="0009110B" w:rsidRPr="007B17F9" w:rsidRDefault="0009110B" w:rsidP="00AD3AC4">
      <w:pPr>
        <w:spacing w:after="0" w:line="240" w:lineRule="auto"/>
        <w:ind w:left="284" w:right="-1"/>
        <w:jc w:val="both"/>
        <w:rPr>
          <w:rFonts w:ascii="Calibri" w:hAnsi="Calibri"/>
          <w:sz w:val="20"/>
          <w:szCs w:val="20"/>
        </w:rPr>
      </w:pPr>
    </w:p>
    <w:p w14:paraId="3060C5A7" w14:textId="77777777" w:rsidR="008A0D5A" w:rsidRDefault="008A0D5A" w:rsidP="00AD3AC4">
      <w:pPr>
        <w:spacing w:after="0" w:line="240" w:lineRule="auto"/>
        <w:ind w:left="284" w:right="-1"/>
        <w:jc w:val="both"/>
        <w:rPr>
          <w:rFonts w:cstheme="minorHAnsi"/>
          <w:sz w:val="20"/>
          <w:szCs w:val="20"/>
        </w:rPr>
      </w:pPr>
      <w:r w:rsidRPr="007B17F9">
        <w:rPr>
          <w:rFonts w:cstheme="minorHAnsi"/>
          <w:sz w:val="20"/>
          <w:szCs w:val="20"/>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0B8B54AA" w14:textId="77777777" w:rsidR="0009110B" w:rsidRDefault="0009110B" w:rsidP="0009110B">
      <w:pPr>
        <w:spacing w:after="0" w:line="240" w:lineRule="auto"/>
        <w:ind w:right="-1"/>
        <w:jc w:val="both"/>
        <w:rPr>
          <w:rFonts w:cstheme="minorHAnsi"/>
          <w:sz w:val="20"/>
          <w:szCs w:val="20"/>
        </w:rPr>
      </w:pPr>
    </w:p>
    <w:p w14:paraId="7B3BABB0" w14:textId="77777777" w:rsidR="0009110B" w:rsidRDefault="0009110B" w:rsidP="0009110B">
      <w:pPr>
        <w:spacing w:after="0" w:line="240" w:lineRule="auto"/>
        <w:ind w:right="-1"/>
        <w:jc w:val="both"/>
        <w:rPr>
          <w:rFonts w:cstheme="minorHAnsi"/>
          <w:sz w:val="20"/>
          <w:szCs w:val="20"/>
        </w:rPr>
      </w:pPr>
    </w:p>
    <w:p w14:paraId="3B36660A" w14:textId="77777777" w:rsidR="008A0D5A" w:rsidRPr="00AD3AC4"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AD3AC4">
        <w:rPr>
          <w:rFonts w:ascii="Calibri" w:hAnsi="Calibri"/>
          <w:b/>
          <w:sz w:val="20"/>
          <w:szCs w:val="20"/>
        </w:rPr>
        <w:t>10. GARANTÍAS.</w:t>
      </w:r>
    </w:p>
    <w:p w14:paraId="30F56513" w14:textId="77777777" w:rsidR="008A0D5A" w:rsidRPr="00AD3AC4" w:rsidRDefault="008A0D5A" w:rsidP="00AD3AC4">
      <w:pPr>
        <w:ind w:left="284" w:right="-1"/>
        <w:jc w:val="both"/>
        <w:rPr>
          <w:rFonts w:ascii="Calibri" w:hAnsi="Calibri"/>
          <w:b/>
          <w:sz w:val="20"/>
          <w:szCs w:val="20"/>
          <w:u w:val="single"/>
        </w:rPr>
      </w:pPr>
      <w:r w:rsidRPr="00AD3AC4">
        <w:rPr>
          <w:rFonts w:ascii="Calibri" w:hAnsi="Calibri"/>
          <w:b/>
          <w:sz w:val="20"/>
          <w:szCs w:val="20"/>
          <w:u w:val="single"/>
        </w:rPr>
        <w:t>10.1. Garantía de Cumplimiento de Contrato.</w:t>
      </w:r>
    </w:p>
    <w:p w14:paraId="513362C4" w14:textId="4864194A" w:rsidR="008A0D5A" w:rsidRPr="00173E15" w:rsidRDefault="008A0D5A" w:rsidP="00AD3AC4">
      <w:pPr>
        <w:pStyle w:val="Textoindependiente2"/>
        <w:spacing w:after="0" w:line="240" w:lineRule="auto"/>
        <w:ind w:left="284"/>
        <w:jc w:val="both"/>
        <w:rPr>
          <w:rFonts w:ascii="Calibri" w:hAnsi="Calibri"/>
          <w:sz w:val="20"/>
        </w:rPr>
      </w:pPr>
      <w:r w:rsidRPr="00947153">
        <w:rPr>
          <w:rFonts w:ascii="Calibri" w:hAnsi="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sz w:val="20"/>
        </w:rPr>
        <w:t>licitante ganador,</w:t>
      </w:r>
      <w:r w:rsidRPr="00173E15">
        <w:rPr>
          <w:rFonts w:ascii="Calibri" w:hAnsi="Calibri"/>
          <w:sz w:val="20"/>
        </w:rPr>
        <w:t xml:space="preserve"> continuará vigente hasta que se corrijan y se </w:t>
      </w:r>
      <w:r w:rsidRPr="00173E15">
        <w:rPr>
          <w:rFonts w:ascii="Calibri" w:hAnsi="Calibri"/>
          <w:sz w:val="20"/>
        </w:rPr>
        <w:lastRenderedPageBreak/>
        <w:t>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B60E361" w14:textId="77777777" w:rsidR="00CB2A4E" w:rsidRDefault="00CB2A4E" w:rsidP="00AD3AC4">
      <w:pPr>
        <w:pStyle w:val="NormalWeb"/>
        <w:spacing w:before="0" w:beforeAutospacing="0" w:after="0" w:afterAutospacing="0"/>
        <w:ind w:left="284"/>
        <w:jc w:val="both"/>
        <w:rPr>
          <w:rFonts w:ascii="Calibri" w:hAnsi="Calibri"/>
          <w:sz w:val="20"/>
          <w:szCs w:val="20"/>
          <w:lang w:val="es-ES_tradnl"/>
        </w:rPr>
      </w:pPr>
    </w:p>
    <w:p w14:paraId="0EFFC27A" w14:textId="77777777" w:rsidR="008A0D5A" w:rsidRPr="00173E15" w:rsidRDefault="008A0D5A" w:rsidP="00AD3AC4">
      <w:pPr>
        <w:pStyle w:val="NormalWeb"/>
        <w:spacing w:before="0" w:beforeAutospacing="0" w:after="0" w:afterAutospacing="0"/>
        <w:ind w:left="284"/>
        <w:jc w:val="both"/>
        <w:rPr>
          <w:rFonts w:ascii="Calibri" w:hAnsi="Calibri"/>
          <w:sz w:val="20"/>
          <w:szCs w:val="20"/>
          <w:lang w:val="es-ES_tradnl"/>
        </w:rPr>
      </w:pPr>
      <w:r w:rsidRPr="00173E15">
        <w:rPr>
          <w:rFonts w:ascii="Calibri"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4D48BAE" w14:textId="77777777" w:rsidR="008A0D5A" w:rsidRPr="00173E15" w:rsidRDefault="008A0D5A" w:rsidP="008A0D5A">
      <w:pPr>
        <w:pStyle w:val="NormalWeb"/>
        <w:spacing w:before="0" w:beforeAutospacing="0" w:after="0" w:afterAutospacing="0"/>
        <w:jc w:val="both"/>
        <w:rPr>
          <w:rFonts w:ascii="Calibri" w:hAnsi="Calibri"/>
          <w:sz w:val="20"/>
          <w:szCs w:val="20"/>
          <w:lang w:val="es-ES_tradnl"/>
        </w:rPr>
      </w:pPr>
      <w:r w:rsidRPr="00173E15">
        <w:rPr>
          <w:rFonts w:ascii="Calibri" w:hAnsi="Calibri"/>
          <w:sz w:val="20"/>
          <w:szCs w:val="20"/>
          <w:lang w:val="es-ES_tradnl"/>
        </w:rPr>
        <w:t> </w:t>
      </w:r>
    </w:p>
    <w:p w14:paraId="68FF3F04"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173E15">
        <w:rPr>
          <w:rFonts w:ascii="Calibri" w:hAnsi="Calibri"/>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23216E1F" w14:textId="6E2E496A" w:rsidR="008A0D5A" w:rsidRPr="00482589"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482589">
        <w:rPr>
          <w:rFonts w:ascii="Calibri"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w:t>
      </w:r>
      <w:r w:rsidRPr="00815DC2">
        <w:rPr>
          <w:rFonts w:ascii="Calibri" w:hAnsi="Calibri"/>
          <w:sz w:val="20"/>
          <w:szCs w:val="20"/>
          <w:lang w:val="es-ES_tradnl"/>
        </w:rPr>
        <w:t xml:space="preserve">(domicilio de la empresa), todas y cada una de las obligaciones contenidas en el contrato (número de contrato y fecha) derivado de Licitación Pública Internacional bajo la Cobertura de Tratados, celebrado con “S.S.N.L.”; relativo al </w:t>
      </w:r>
      <w:r>
        <w:rPr>
          <w:rFonts w:ascii="Calibri" w:hAnsi="Calibri"/>
          <w:color w:val="000000" w:themeColor="text1"/>
          <w:sz w:val="20"/>
          <w:szCs w:val="20"/>
        </w:rPr>
        <w:t xml:space="preserve">suministro de </w:t>
      </w:r>
      <w:r w:rsidR="009C60A1">
        <w:rPr>
          <w:rFonts w:ascii="Calibri" w:hAnsi="Calibri"/>
          <w:color w:val="000000" w:themeColor="text1"/>
          <w:sz w:val="20"/>
          <w:szCs w:val="20"/>
        </w:rPr>
        <w:t>Osteosíntesis</w:t>
      </w:r>
      <w:r>
        <w:rPr>
          <w:rFonts w:ascii="Calibri" w:hAnsi="Calibri"/>
          <w:color w:val="000000" w:themeColor="text1"/>
          <w:sz w:val="20"/>
          <w:szCs w:val="20"/>
        </w:rPr>
        <w:t>, Endoprótesis y A</w:t>
      </w:r>
      <w:r w:rsidRPr="00815DC2">
        <w:rPr>
          <w:rFonts w:ascii="Calibri" w:hAnsi="Calibri"/>
          <w:color w:val="000000" w:themeColor="text1"/>
          <w:sz w:val="20"/>
          <w:szCs w:val="20"/>
        </w:rPr>
        <w:t>rtroscopía</w:t>
      </w:r>
      <w:r w:rsidRPr="00815DC2">
        <w:rPr>
          <w:rFonts w:ascii="Calibri" w:hAnsi="Calibri"/>
          <w:sz w:val="20"/>
          <w:szCs w:val="20"/>
          <w:lang w:val="es-ES_tradnl"/>
        </w:rPr>
        <w:t>, por un importe</w:t>
      </w:r>
      <w:r w:rsidRPr="00482589">
        <w:rPr>
          <w:rFonts w:ascii="Calibri" w:hAnsi="Calibri"/>
          <w:sz w:val="20"/>
          <w:szCs w:val="20"/>
          <w:lang w:val="es-ES_tradnl"/>
        </w:rPr>
        <w:t xml:space="preserve"> de (monto total del contrato incluyendo el I.V.A).</w:t>
      </w:r>
    </w:p>
    <w:p w14:paraId="548A63CB"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 xml:space="preserve">Que la Fianza se otorga en los términos del presente contrato, para garantizar todas y cada una de las obligaciones derivadas de la Licitación Pública </w:t>
      </w:r>
      <w:r>
        <w:rPr>
          <w:rFonts w:ascii="Calibri" w:hAnsi="Calibri"/>
          <w:sz w:val="20"/>
          <w:szCs w:val="20"/>
          <w:lang w:val="es-ES_tradnl"/>
        </w:rPr>
        <w:t>Internacional bajo la Cobertura de Tratados</w:t>
      </w:r>
      <w:r w:rsidRPr="00C54B37">
        <w:rPr>
          <w:rFonts w:ascii="Calibri" w:hAnsi="Calibri"/>
          <w:sz w:val="20"/>
          <w:szCs w:val="20"/>
          <w:lang w:val="es-ES_tradnl"/>
        </w:rPr>
        <w:t>.</w:t>
      </w:r>
    </w:p>
    <w:p w14:paraId="5C2335FD"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DB238B"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6AEF7644"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Que sólo podrá ser cancelada mediante aviso por escrito de “S.S.N.L.”.</w:t>
      </w:r>
    </w:p>
    <w:p w14:paraId="7F9908AF" w14:textId="77777777" w:rsidR="008A0D5A"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Que la Institución Afianzadora acepta lo preceptuado por los artículos 174, 178, 179, 282, 283 y 289 de la Ley de Instituciones de Seguros y de Fianzas en vigor.</w:t>
      </w:r>
    </w:p>
    <w:p w14:paraId="2CEF16B0" w14:textId="77777777" w:rsidR="008A0D5A" w:rsidRPr="00C54B37" w:rsidRDefault="008A0D5A" w:rsidP="0086070D">
      <w:pPr>
        <w:pStyle w:val="NormalWeb"/>
        <w:numPr>
          <w:ilvl w:val="0"/>
          <w:numId w:val="33"/>
        </w:numPr>
        <w:spacing w:before="0" w:beforeAutospacing="0" w:after="0" w:afterAutospacing="0"/>
        <w:jc w:val="both"/>
        <w:rPr>
          <w:rFonts w:ascii="Calibri" w:hAnsi="Calibri"/>
          <w:sz w:val="20"/>
          <w:szCs w:val="20"/>
          <w:lang w:val="es-ES_tradnl"/>
        </w:rPr>
      </w:pPr>
      <w:r w:rsidRPr="00C54B37">
        <w:rPr>
          <w:rFonts w:ascii="Calibri"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6B46342D" w14:textId="77777777" w:rsidR="008A0D5A" w:rsidRPr="00173E15" w:rsidRDefault="008A0D5A" w:rsidP="0009110B">
      <w:pPr>
        <w:pStyle w:val="NormalWeb"/>
        <w:spacing w:before="0" w:beforeAutospacing="0" w:after="0" w:afterAutospacing="0"/>
        <w:ind w:left="720" w:firstLine="45"/>
        <w:jc w:val="both"/>
        <w:rPr>
          <w:rFonts w:ascii="Calibri" w:hAnsi="Calibri"/>
          <w:sz w:val="20"/>
          <w:szCs w:val="20"/>
          <w:lang w:val="es-ES_tradnl"/>
        </w:rPr>
      </w:pPr>
    </w:p>
    <w:p w14:paraId="7F4CA52B" w14:textId="77777777" w:rsidR="008A0D5A" w:rsidRDefault="008A0D5A" w:rsidP="00AD3AC4">
      <w:pPr>
        <w:pStyle w:val="Textoindependiente2"/>
        <w:spacing w:after="0" w:line="240" w:lineRule="auto"/>
        <w:ind w:left="284" w:right="-1"/>
        <w:jc w:val="both"/>
        <w:rPr>
          <w:rFonts w:ascii="Calibri" w:hAnsi="Calibri"/>
          <w:sz w:val="20"/>
        </w:rPr>
      </w:pPr>
      <w:r w:rsidRPr="00173E15">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r w:rsidR="0009110B">
        <w:rPr>
          <w:rFonts w:ascii="Calibri" w:hAnsi="Calibri"/>
          <w:sz w:val="20"/>
        </w:rPr>
        <w:t>.</w:t>
      </w:r>
    </w:p>
    <w:p w14:paraId="3A696885" w14:textId="77777777" w:rsidR="0009110B" w:rsidRDefault="0009110B" w:rsidP="0009110B">
      <w:pPr>
        <w:pStyle w:val="Textoindependiente2"/>
        <w:spacing w:after="0" w:line="240" w:lineRule="auto"/>
        <w:ind w:right="-1"/>
        <w:rPr>
          <w:rFonts w:ascii="Calibri" w:hAnsi="Calibri"/>
          <w:sz w:val="20"/>
        </w:rPr>
      </w:pPr>
    </w:p>
    <w:p w14:paraId="78DB8091" w14:textId="77777777" w:rsidR="0009110B" w:rsidRPr="00661318" w:rsidRDefault="0009110B" w:rsidP="0009110B">
      <w:pPr>
        <w:pStyle w:val="Textoindependiente2"/>
        <w:spacing w:after="0" w:line="240" w:lineRule="auto"/>
        <w:ind w:right="-1"/>
        <w:rPr>
          <w:rFonts w:ascii="Calibri" w:hAnsi="Calibri"/>
          <w:sz w:val="20"/>
        </w:rPr>
      </w:pPr>
    </w:p>
    <w:p w14:paraId="17E03B1B" w14:textId="77777777" w:rsidR="008A0D5A" w:rsidRPr="00AD3AC4"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AD3AC4">
        <w:rPr>
          <w:rFonts w:ascii="Calibri" w:hAnsi="Calibri"/>
          <w:b/>
          <w:sz w:val="20"/>
          <w:szCs w:val="20"/>
        </w:rPr>
        <w:t>11. CALENDARIO DE EVENTOS.</w:t>
      </w:r>
    </w:p>
    <w:p w14:paraId="10483B2D" w14:textId="0923069C" w:rsidR="008A0D5A" w:rsidRPr="00E42669" w:rsidRDefault="008A0D5A" w:rsidP="003F5516">
      <w:pPr>
        <w:pStyle w:val="Default"/>
        <w:ind w:firstLine="284"/>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571111">
        <w:rPr>
          <w:rFonts w:asciiTheme="minorHAnsi" w:hAnsiTheme="minorHAnsi"/>
          <w:color w:val="auto"/>
          <w:sz w:val="20"/>
          <w:szCs w:val="20"/>
        </w:rPr>
        <w:t xml:space="preserve">, el </w:t>
      </w:r>
      <w:r w:rsidR="004440EC" w:rsidRPr="00571111">
        <w:rPr>
          <w:rFonts w:asciiTheme="minorHAnsi" w:hAnsiTheme="minorHAnsi"/>
          <w:color w:val="auto"/>
          <w:sz w:val="20"/>
          <w:szCs w:val="20"/>
        </w:rPr>
        <w:t>0</w:t>
      </w:r>
      <w:r w:rsidR="007E76B6" w:rsidRPr="00571111">
        <w:rPr>
          <w:rFonts w:asciiTheme="minorHAnsi" w:hAnsiTheme="minorHAnsi"/>
          <w:color w:val="auto"/>
          <w:sz w:val="20"/>
          <w:szCs w:val="20"/>
        </w:rPr>
        <w:t>6</w:t>
      </w:r>
      <w:r w:rsidR="00CB2A4E" w:rsidRPr="00571111">
        <w:rPr>
          <w:rFonts w:asciiTheme="minorHAnsi" w:hAnsiTheme="minorHAnsi"/>
          <w:color w:val="auto"/>
          <w:sz w:val="20"/>
          <w:szCs w:val="20"/>
        </w:rPr>
        <w:t xml:space="preserve"> de</w:t>
      </w:r>
      <w:r w:rsidR="00F359F8" w:rsidRPr="00571111">
        <w:rPr>
          <w:rFonts w:asciiTheme="minorHAnsi" w:hAnsiTheme="minorHAnsi"/>
          <w:color w:val="auto"/>
          <w:sz w:val="20"/>
          <w:szCs w:val="20"/>
        </w:rPr>
        <w:t xml:space="preserve"> </w:t>
      </w:r>
      <w:r w:rsidR="00F95E86" w:rsidRPr="00571111">
        <w:rPr>
          <w:rFonts w:asciiTheme="minorHAnsi" w:hAnsiTheme="minorHAnsi"/>
          <w:color w:val="auto"/>
          <w:sz w:val="20"/>
          <w:szCs w:val="20"/>
        </w:rPr>
        <w:t>diciembre</w:t>
      </w:r>
      <w:r w:rsidR="00F359F8" w:rsidRPr="00571111">
        <w:rPr>
          <w:rFonts w:asciiTheme="minorHAnsi" w:hAnsiTheme="minorHAnsi"/>
          <w:color w:val="auto"/>
          <w:sz w:val="20"/>
          <w:szCs w:val="20"/>
        </w:rPr>
        <w:t xml:space="preserve"> del 202</w:t>
      </w:r>
      <w:r w:rsidR="00AD3AC4" w:rsidRPr="00571111">
        <w:rPr>
          <w:rFonts w:asciiTheme="minorHAnsi" w:hAnsiTheme="minorHAnsi"/>
          <w:color w:val="auto"/>
          <w:sz w:val="20"/>
          <w:szCs w:val="20"/>
        </w:rPr>
        <w:t>4</w:t>
      </w:r>
      <w:r w:rsidR="00F359F8" w:rsidRPr="00571111">
        <w:rPr>
          <w:rFonts w:asciiTheme="minorHAnsi" w:hAnsiTheme="minorHAnsi"/>
          <w:color w:val="auto"/>
          <w:sz w:val="20"/>
          <w:szCs w:val="20"/>
        </w:rPr>
        <w:t>.</w:t>
      </w:r>
      <w:r w:rsidRPr="00E42669">
        <w:rPr>
          <w:rFonts w:asciiTheme="minorHAnsi" w:hAnsiTheme="minorHAnsi"/>
          <w:color w:val="auto"/>
          <w:sz w:val="20"/>
          <w:szCs w:val="20"/>
        </w:rPr>
        <w:t xml:space="preserve"> </w:t>
      </w:r>
    </w:p>
    <w:p w14:paraId="3E12E1F3" w14:textId="77777777" w:rsidR="008A0D5A" w:rsidRPr="00E42669" w:rsidRDefault="008A0D5A" w:rsidP="003F5516">
      <w:pPr>
        <w:pStyle w:val="Default"/>
        <w:ind w:firstLine="284"/>
        <w:jc w:val="both"/>
        <w:rPr>
          <w:rFonts w:asciiTheme="minorHAnsi" w:hAnsiTheme="minorHAnsi"/>
          <w:b/>
          <w:color w:val="auto"/>
          <w:sz w:val="20"/>
          <w:szCs w:val="20"/>
        </w:rPr>
      </w:pPr>
    </w:p>
    <w:p w14:paraId="7572EE62" w14:textId="54753914" w:rsidR="008A0D5A" w:rsidRDefault="008A0D5A" w:rsidP="003F5516">
      <w:pPr>
        <w:pStyle w:val="Default"/>
        <w:ind w:firstLine="284"/>
        <w:jc w:val="both"/>
        <w:rPr>
          <w:rFonts w:asciiTheme="minorHAnsi" w:hAnsiTheme="minorHAnsi"/>
          <w:sz w:val="20"/>
          <w:szCs w:val="20"/>
        </w:rPr>
      </w:pPr>
      <w:r w:rsidRPr="00E42669">
        <w:rPr>
          <w:rFonts w:asciiTheme="minorHAnsi" w:hAnsiTheme="minorHAnsi"/>
          <w:b/>
          <w:color w:val="auto"/>
          <w:sz w:val="20"/>
          <w:szCs w:val="20"/>
        </w:rPr>
        <w:t>Publicación de bases:</w:t>
      </w:r>
      <w:r w:rsidRPr="00E42669">
        <w:rPr>
          <w:rFonts w:asciiTheme="minorHAnsi" w:hAnsiTheme="minorHAnsi"/>
          <w:color w:val="auto"/>
          <w:sz w:val="20"/>
          <w:szCs w:val="20"/>
        </w:rPr>
        <w:t xml:space="preserve"> </w:t>
      </w:r>
      <w:r w:rsidRPr="00E42669">
        <w:rPr>
          <w:rFonts w:asciiTheme="minorHAnsi" w:hAnsiTheme="minorHAnsi"/>
          <w:color w:val="auto"/>
          <w:sz w:val="20"/>
          <w:szCs w:val="20"/>
        </w:rPr>
        <w:tab/>
      </w:r>
      <w:r w:rsidRPr="00E42669">
        <w:rPr>
          <w:rFonts w:asciiTheme="minorHAnsi" w:hAnsiTheme="minorHAnsi"/>
          <w:color w:val="auto"/>
          <w:sz w:val="20"/>
          <w:szCs w:val="20"/>
        </w:rPr>
        <w:tab/>
        <w:t xml:space="preserve">A través de la página </w:t>
      </w:r>
      <w:hyperlink r:id="rId9" w:history="1">
        <w:r w:rsidRPr="00E42669">
          <w:rPr>
            <w:rStyle w:val="Hipervnculo"/>
            <w:rFonts w:asciiTheme="minorHAnsi" w:hAnsiTheme="minorHAnsi"/>
            <w:sz w:val="20"/>
            <w:szCs w:val="20"/>
          </w:rPr>
          <w:t>http://saludnl.gob.mx</w:t>
        </w:r>
      </w:hyperlink>
      <w:r w:rsidRPr="00E42669">
        <w:rPr>
          <w:rFonts w:asciiTheme="minorHAnsi" w:hAnsiTheme="minorHAnsi"/>
          <w:color w:val="auto"/>
          <w:sz w:val="20"/>
          <w:szCs w:val="20"/>
        </w:rPr>
        <w:t xml:space="preserve">, </w:t>
      </w:r>
      <w:r w:rsidRPr="002C1A7E">
        <w:rPr>
          <w:rFonts w:asciiTheme="minorHAnsi" w:hAnsiTheme="minorHAnsi"/>
          <w:color w:val="auto"/>
          <w:sz w:val="20"/>
          <w:szCs w:val="20"/>
        </w:rPr>
        <w:t xml:space="preserve">el </w:t>
      </w:r>
      <w:r w:rsidR="004440EC" w:rsidRPr="00571111">
        <w:rPr>
          <w:rFonts w:asciiTheme="minorHAnsi" w:hAnsiTheme="minorHAnsi"/>
          <w:color w:val="auto"/>
          <w:sz w:val="20"/>
          <w:szCs w:val="20"/>
        </w:rPr>
        <w:t>0</w:t>
      </w:r>
      <w:r w:rsidR="007E76B6" w:rsidRPr="00571111">
        <w:rPr>
          <w:rFonts w:asciiTheme="minorHAnsi" w:hAnsiTheme="minorHAnsi"/>
          <w:color w:val="auto"/>
          <w:sz w:val="20"/>
          <w:szCs w:val="20"/>
        </w:rPr>
        <w:t>6</w:t>
      </w:r>
      <w:r w:rsidR="00CB2A4E" w:rsidRPr="00571111">
        <w:rPr>
          <w:rFonts w:asciiTheme="minorHAnsi" w:hAnsiTheme="minorHAnsi"/>
          <w:color w:val="auto"/>
          <w:sz w:val="20"/>
          <w:szCs w:val="20"/>
        </w:rPr>
        <w:t xml:space="preserve"> de </w:t>
      </w:r>
      <w:r w:rsidR="00F95E86" w:rsidRPr="00571111">
        <w:rPr>
          <w:rFonts w:asciiTheme="minorHAnsi" w:hAnsiTheme="minorHAnsi"/>
          <w:color w:val="auto"/>
          <w:sz w:val="20"/>
          <w:szCs w:val="20"/>
        </w:rPr>
        <w:t>diciembre</w:t>
      </w:r>
      <w:r w:rsidR="00F359F8" w:rsidRPr="00571111">
        <w:rPr>
          <w:rFonts w:asciiTheme="minorHAnsi" w:hAnsiTheme="minorHAnsi"/>
          <w:color w:val="auto"/>
          <w:sz w:val="20"/>
          <w:szCs w:val="20"/>
        </w:rPr>
        <w:t xml:space="preserve"> del 202</w:t>
      </w:r>
      <w:r w:rsidR="00AD3AC4" w:rsidRPr="00571111">
        <w:rPr>
          <w:rFonts w:asciiTheme="minorHAnsi" w:hAnsiTheme="minorHAnsi"/>
          <w:color w:val="auto"/>
          <w:sz w:val="20"/>
          <w:szCs w:val="20"/>
        </w:rPr>
        <w:t>4</w:t>
      </w:r>
      <w:r w:rsidR="00F359F8" w:rsidRPr="00571111">
        <w:rPr>
          <w:rFonts w:asciiTheme="minorHAnsi" w:hAnsiTheme="minorHAnsi"/>
          <w:color w:val="auto"/>
          <w:sz w:val="20"/>
          <w:szCs w:val="20"/>
        </w:rPr>
        <w:t>.</w:t>
      </w:r>
    </w:p>
    <w:p w14:paraId="55300DE7" w14:textId="77777777" w:rsidR="008A0D5A" w:rsidRDefault="008A0D5A" w:rsidP="008A0D5A">
      <w:pPr>
        <w:pStyle w:val="Default"/>
        <w:rPr>
          <w:rFonts w:asciiTheme="minorHAnsi" w:hAnsiTheme="minorHAnsi"/>
          <w:color w:val="auto"/>
          <w:sz w:val="20"/>
          <w:szCs w:val="20"/>
        </w:rPr>
      </w:pPr>
    </w:p>
    <w:tbl>
      <w:tblPr>
        <w:tblW w:w="10080" w:type="dxa"/>
        <w:tblInd w:w="261" w:type="dxa"/>
        <w:tblCellMar>
          <w:left w:w="70" w:type="dxa"/>
          <w:right w:w="70" w:type="dxa"/>
        </w:tblCellMar>
        <w:tblLook w:val="04A0" w:firstRow="1" w:lastRow="0" w:firstColumn="1" w:lastColumn="0" w:noHBand="0" w:noVBand="1"/>
      </w:tblPr>
      <w:tblGrid>
        <w:gridCol w:w="724"/>
        <w:gridCol w:w="3686"/>
        <w:gridCol w:w="1417"/>
        <w:gridCol w:w="4253"/>
      </w:tblGrid>
      <w:tr w:rsidR="008A0D5A" w:rsidRPr="004A4FC1" w14:paraId="5258F7F1" w14:textId="77777777" w:rsidTr="003F5516">
        <w:trPr>
          <w:trHeight w:val="446"/>
        </w:trPr>
        <w:tc>
          <w:tcPr>
            <w:tcW w:w="10080" w:type="dxa"/>
            <w:gridSpan w:val="4"/>
            <w:tcBorders>
              <w:top w:val="single" w:sz="18" w:space="0" w:color="auto"/>
              <w:left w:val="single" w:sz="18" w:space="0" w:color="auto"/>
              <w:bottom w:val="single" w:sz="4" w:space="0" w:color="auto"/>
              <w:right w:val="single" w:sz="18" w:space="0" w:color="auto"/>
            </w:tcBorders>
            <w:shd w:val="clear" w:color="auto" w:fill="61E1FF"/>
            <w:vAlign w:val="center"/>
          </w:tcPr>
          <w:p w14:paraId="2F922AC4" w14:textId="705AC4B3" w:rsidR="008A0D5A" w:rsidRPr="00E50172" w:rsidRDefault="008A0D5A" w:rsidP="00D2022D">
            <w:pPr>
              <w:spacing w:after="0" w:line="240" w:lineRule="auto"/>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r w:rsidRPr="00E50172">
              <w:rPr>
                <w:rFonts w:ascii="Century Gothic" w:hAnsi="Century Gothic" w:cs="Arial"/>
                <w:b/>
                <w:color w:val="000000"/>
                <w:sz w:val="18"/>
              </w:rPr>
              <w:t xml:space="preserve">No. </w:t>
            </w:r>
            <w:r w:rsidR="007E76B6">
              <w:rPr>
                <w:rFonts w:ascii="Century Gothic" w:hAnsi="Century Gothic" w:cs="Arial"/>
                <w:b/>
                <w:color w:val="000000"/>
                <w:sz w:val="18"/>
              </w:rPr>
              <w:t>LP-919044992-I42-2024</w:t>
            </w:r>
          </w:p>
          <w:p w14:paraId="157F5E7F" w14:textId="77777777" w:rsidR="008A0D5A" w:rsidRPr="00E50172" w:rsidRDefault="008A0D5A" w:rsidP="00D2022D">
            <w:pPr>
              <w:spacing w:after="0" w:line="240" w:lineRule="auto"/>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SERVICIO DE OSTEOSÍNTESIS, ENDOPRÓTESIS Y ARTROSCOPÍA”</w:t>
            </w:r>
          </w:p>
        </w:tc>
      </w:tr>
      <w:tr w:rsidR="008A0D5A" w:rsidRPr="004A4FC1" w14:paraId="0F055ED6" w14:textId="77777777" w:rsidTr="003F5516">
        <w:trPr>
          <w:trHeight w:val="103"/>
        </w:trPr>
        <w:tc>
          <w:tcPr>
            <w:tcW w:w="4410" w:type="dxa"/>
            <w:gridSpan w:val="2"/>
            <w:tcBorders>
              <w:top w:val="single" w:sz="4" w:space="0" w:color="auto"/>
              <w:left w:val="single" w:sz="18" w:space="0" w:color="auto"/>
              <w:bottom w:val="single" w:sz="18" w:space="0" w:color="auto"/>
              <w:right w:val="single" w:sz="4" w:space="0" w:color="auto"/>
            </w:tcBorders>
            <w:shd w:val="clear" w:color="auto" w:fill="61E1FF"/>
            <w:vAlign w:val="center"/>
            <w:hideMark/>
          </w:tcPr>
          <w:p w14:paraId="3A2CAF2B" w14:textId="77777777" w:rsidR="008A0D5A" w:rsidRPr="00E50172" w:rsidRDefault="008A0D5A" w:rsidP="00D2022D">
            <w:pPr>
              <w:spacing w:after="0" w:line="240" w:lineRule="auto"/>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1E1FF"/>
            <w:vAlign w:val="center"/>
          </w:tcPr>
          <w:p w14:paraId="5F48DD8F" w14:textId="77777777" w:rsidR="008A0D5A" w:rsidRPr="00E50172" w:rsidRDefault="008A0D5A" w:rsidP="00D2022D">
            <w:pPr>
              <w:spacing w:after="0" w:line="240" w:lineRule="auto"/>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1E1FF"/>
            <w:vAlign w:val="center"/>
          </w:tcPr>
          <w:p w14:paraId="0968A818" w14:textId="77777777" w:rsidR="008A0D5A" w:rsidRPr="00E50172" w:rsidRDefault="008A0D5A" w:rsidP="00D2022D">
            <w:pPr>
              <w:spacing w:after="0" w:line="240" w:lineRule="auto"/>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8A0D5A" w:rsidRPr="00E50172" w14:paraId="5C996D5E" w14:textId="77777777" w:rsidTr="003F5516">
        <w:trPr>
          <w:trHeight w:val="446"/>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140178" w14:textId="77777777" w:rsidR="008A0D5A" w:rsidRPr="00E50172" w:rsidRDefault="008A0D5A" w:rsidP="00D2022D">
            <w:pPr>
              <w:spacing w:after="0" w:line="240" w:lineRule="auto"/>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06894E9C" w14:textId="77777777" w:rsidR="008A0D5A" w:rsidRPr="00E50172" w:rsidRDefault="008A0D5A" w:rsidP="00D2022D">
            <w:pPr>
              <w:spacing w:after="0" w:line="240" w:lineRule="auto"/>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8A0D5A" w:rsidRPr="00E50172" w14:paraId="77478CAC" w14:textId="77777777" w:rsidTr="003F5516">
        <w:trPr>
          <w:trHeight w:val="12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5059FEB" w14:textId="77777777" w:rsidR="008A0D5A" w:rsidRPr="00E50172" w:rsidRDefault="008A0D5A" w:rsidP="00D2022D">
            <w:pPr>
              <w:spacing w:after="0" w:line="240" w:lineRule="auto"/>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3D4BC02"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533D770F" w14:textId="6942FD00" w:rsidR="008A0D5A" w:rsidRPr="00571111" w:rsidRDefault="007E76B6"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17</w:t>
            </w:r>
            <w:r w:rsidR="00F95E86" w:rsidRPr="00571111">
              <w:rPr>
                <w:rFonts w:ascii="Century Gothic" w:hAnsi="Century Gothic" w:cs="Arial"/>
                <w:sz w:val="16"/>
                <w:szCs w:val="18"/>
              </w:rPr>
              <w:t>/</w:t>
            </w:r>
            <w:r w:rsidR="004440EC" w:rsidRPr="00571111">
              <w:rPr>
                <w:rFonts w:ascii="Century Gothic" w:hAnsi="Century Gothic" w:cs="Arial"/>
                <w:sz w:val="16"/>
                <w:szCs w:val="18"/>
              </w:rPr>
              <w:t>12</w:t>
            </w:r>
            <w:r w:rsidR="00F95E86" w:rsidRPr="00571111">
              <w:rPr>
                <w:rFonts w:ascii="Century Gothic" w:hAnsi="Century Gothic" w:cs="Arial"/>
                <w:sz w:val="16"/>
                <w:szCs w:val="18"/>
              </w:rPr>
              <w:t>/202</w:t>
            </w:r>
            <w:r w:rsidR="00AD3AC4" w:rsidRPr="00571111">
              <w:rPr>
                <w:rFonts w:ascii="Century Gothic" w:hAnsi="Century Gothic" w:cs="Arial"/>
                <w:sz w:val="16"/>
                <w:szCs w:val="18"/>
              </w:rPr>
              <w:t>4</w:t>
            </w:r>
          </w:p>
          <w:p w14:paraId="780D6E96" w14:textId="520921A1" w:rsidR="00D2022D" w:rsidRPr="00571111" w:rsidRDefault="00F95E86"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1</w:t>
            </w:r>
            <w:r w:rsidR="007E76B6" w:rsidRPr="00571111">
              <w:rPr>
                <w:rFonts w:ascii="Century Gothic" w:hAnsi="Century Gothic" w:cs="Arial"/>
                <w:sz w:val="16"/>
                <w:szCs w:val="18"/>
              </w:rPr>
              <w:t>1</w:t>
            </w:r>
            <w:r w:rsidRPr="00571111">
              <w:rPr>
                <w:rFonts w:ascii="Century Gothic" w:hAnsi="Century Gothic" w:cs="Arial"/>
                <w:sz w:val="16"/>
                <w:szCs w:val="18"/>
              </w:rPr>
              <w:t>:</w:t>
            </w:r>
            <w:r w:rsidR="007E76B6" w:rsidRPr="00571111">
              <w:rPr>
                <w:rFonts w:ascii="Century Gothic" w:hAnsi="Century Gothic" w:cs="Arial"/>
                <w:sz w:val="16"/>
                <w:szCs w:val="18"/>
              </w:rPr>
              <w:t>30</w:t>
            </w:r>
            <w:r w:rsidR="00D2022D" w:rsidRPr="00571111">
              <w:rPr>
                <w:rFonts w:ascii="Century Gothic" w:hAnsi="Century Gothic" w:cs="Arial"/>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36585F2A" w14:textId="64011903"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 xml:space="preserve">Los eventos serán presenciales y serán llevados a cabo en la Sala de Juntas de la </w:t>
            </w:r>
            <w:r w:rsidR="007114FC">
              <w:rPr>
                <w:rFonts w:ascii="Century Gothic" w:hAnsi="Century Gothic" w:cs="Arial"/>
                <w:color w:val="000000"/>
                <w:sz w:val="16"/>
                <w:szCs w:val="18"/>
              </w:rPr>
              <w:t>Subdirección de Recursos Materiales</w:t>
            </w:r>
            <w:r w:rsidRPr="00D2022D">
              <w:rPr>
                <w:rFonts w:ascii="Century Gothic" w:hAnsi="Century Gothic" w:cs="Arial"/>
                <w:color w:val="000000"/>
                <w:sz w:val="16"/>
                <w:szCs w:val="18"/>
              </w:rPr>
              <w:t xml:space="preserve"> de la Convocante, ubicada en Matamoros 520 </w:t>
            </w:r>
            <w:proofErr w:type="spellStart"/>
            <w:r w:rsidRPr="00D2022D">
              <w:rPr>
                <w:rFonts w:ascii="Century Gothic" w:hAnsi="Century Gothic" w:cs="Arial"/>
                <w:color w:val="000000"/>
                <w:sz w:val="16"/>
                <w:szCs w:val="18"/>
              </w:rPr>
              <w:t>Ote</w:t>
            </w:r>
            <w:proofErr w:type="spellEnd"/>
            <w:r w:rsidRPr="00D2022D">
              <w:rPr>
                <w:rFonts w:ascii="Century Gothic" w:hAnsi="Century Gothic" w:cs="Arial"/>
                <w:color w:val="000000"/>
                <w:sz w:val="16"/>
                <w:szCs w:val="18"/>
              </w:rPr>
              <w:t xml:space="preserve">, </w:t>
            </w:r>
            <w:r w:rsidR="007114FC">
              <w:rPr>
                <w:rFonts w:ascii="Century Gothic" w:hAnsi="Century Gothic" w:cs="Arial"/>
                <w:color w:val="000000"/>
                <w:sz w:val="16"/>
                <w:szCs w:val="18"/>
              </w:rPr>
              <w:t>sótano</w:t>
            </w:r>
            <w:r w:rsidRPr="00D2022D">
              <w:rPr>
                <w:rFonts w:ascii="Century Gothic" w:hAnsi="Century Gothic" w:cs="Arial"/>
                <w:color w:val="000000"/>
                <w:sz w:val="16"/>
                <w:szCs w:val="18"/>
              </w:rPr>
              <w:t>, Centro de Monterrey, Nuevo León, C.P. 64</w:t>
            </w:r>
            <w:r w:rsidR="007114FC">
              <w:rPr>
                <w:rFonts w:ascii="Century Gothic" w:hAnsi="Century Gothic" w:cs="Arial"/>
                <w:color w:val="000000"/>
                <w:sz w:val="16"/>
                <w:szCs w:val="18"/>
              </w:rPr>
              <w:t>000</w:t>
            </w:r>
          </w:p>
        </w:tc>
      </w:tr>
      <w:tr w:rsidR="008A0D5A" w:rsidRPr="00E50172" w14:paraId="53B90A28" w14:textId="77777777" w:rsidTr="003F5516">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EEC8817" w14:textId="77777777" w:rsidR="008A0D5A" w:rsidRPr="00E50172" w:rsidRDefault="008A0D5A" w:rsidP="00D2022D">
            <w:pPr>
              <w:spacing w:after="0" w:line="240" w:lineRule="auto"/>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232D9986"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276761E1" w14:textId="3BCA1091" w:rsidR="008A0D5A" w:rsidRPr="00571111" w:rsidRDefault="002C1A7E"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2</w:t>
            </w:r>
            <w:r w:rsidR="007E76B6" w:rsidRPr="00571111">
              <w:rPr>
                <w:rFonts w:ascii="Century Gothic" w:hAnsi="Century Gothic" w:cs="Arial"/>
                <w:sz w:val="16"/>
                <w:szCs w:val="18"/>
              </w:rPr>
              <w:t>6</w:t>
            </w:r>
            <w:r w:rsidR="00F95E86" w:rsidRPr="00571111">
              <w:rPr>
                <w:rFonts w:ascii="Century Gothic" w:hAnsi="Century Gothic" w:cs="Arial"/>
                <w:sz w:val="16"/>
                <w:szCs w:val="18"/>
              </w:rPr>
              <w:t>/</w:t>
            </w:r>
            <w:r w:rsidR="004440EC" w:rsidRPr="00571111">
              <w:rPr>
                <w:rFonts w:ascii="Century Gothic" w:hAnsi="Century Gothic" w:cs="Arial"/>
                <w:sz w:val="16"/>
                <w:szCs w:val="18"/>
              </w:rPr>
              <w:t>12</w:t>
            </w:r>
            <w:r w:rsidR="00F95E86" w:rsidRPr="00571111">
              <w:rPr>
                <w:rFonts w:ascii="Century Gothic" w:hAnsi="Century Gothic" w:cs="Arial"/>
                <w:sz w:val="16"/>
                <w:szCs w:val="18"/>
              </w:rPr>
              <w:t>/202</w:t>
            </w:r>
            <w:r w:rsidR="00AD3AC4" w:rsidRPr="00571111">
              <w:rPr>
                <w:rFonts w:ascii="Century Gothic" w:hAnsi="Century Gothic" w:cs="Arial"/>
                <w:sz w:val="16"/>
                <w:szCs w:val="18"/>
              </w:rPr>
              <w:t>4</w:t>
            </w:r>
          </w:p>
          <w:p w14:paraId="4422B10E" w14:textId="27E467B3" w:rsidR="008A0D5A" w:rsidRPr="00571111" w:rsidRDefault="00D2022D" w:rsidP="00615583">
            <w:pPr>
              <w:spacing w:after="0" w:line="240" w:lineRule="auto"/>
              <w:jc w:val="center"/>
              <w:rPr>
                <w:rFonts w:ascii="Century Gothic" w:hAnsi="Century Gothic" w:cs="Arial"/>
                <w:sz w:val="16"/>
                <w:szCs w:val="18"/>
              </w:rPr>
            </w:pPr>
            <w:r w:rsidRPr="00571111">
              <w:rPr>
                <w:rFonts w:ascii="Century Gothic" w:hAnsi="Century Gothic" w:cs="Arial"/>
                <w:sz w:val="16"/>
                <w:szCs w:val="18"/>
              </w:rPr>
              <w:t>1</w:t>
            </w:r>
            <w:r w:rsidR="004440EC" w:rsidRPr="00571111">
              <w:rPr>
                <w:rFonts w:ascii="Century Gothic" w:hAnsi="Century Gothic" w:cs="Arial"/>
                <w:sz w:val="16"/>
                <w:szCs w:val="18"/>
              </w:rPr>
              <w:t>0</w:t>
            </w:r>
            <w:r w:rsidR="008A0D5A" w:rsidRPr="00571111">
              <w:rPr>
                <w:rFonts w:ascii="Century Gothic" w:hAnsi="Century Gothic" w:cs="Arial"/>
                <w:sz w:val="16"/>
                <w:szCs w:val="18"/>
              </w:rPr>
              <w:t>:00 HRS</w:t>
            </w:r>
          </w:p>
        </w:tc>
        <w:tc>
          <w:tcPr>
            <w:tcW w:w="4253" w:type="dxa"/>
            <w:vMerge/>
            <w:tcBorders>
              <w:left w:val="single" w:sz="4" w:space="0" w:color="auto"/>
              <w:right w:val="single" w:sz="4" w:space="0" w:color="auto"/>
            </w:tcBorders>
            <w:shd w:val="clear" w:color="auto" w:fill="auto"/>
            <w:vAlign w:val="center"/>
          </w:tcPr>
          <w:p w14:paraId="01EF4865" w14:textId="77777777" w:rsidR="008A0D5A" w:rsidRPr="00D2022D" w:rsidRDefault="008A0D5A" w:rsidP="00D2022D">
            <w:pPr>
              <w:spacing w:after="0" w:line="240" w:lineRule="auto"/>
              <w:jc w:val="both"/>
              <w:rPr>
                <w:rFonts w:ascii="Century Gothic" w:hAnsi="Century Gothic" w:cs="Arial"/>
                <w:color w:val="000000"/>
                <w:sz w:val="16"/>
                <w:szCs w:val="18"/>
              </w:rPr>
            </w:pPr>
          </w:p>
        </w:tc>
      </w:tr>
      <w:tr w:rsidR="008A0D5A" w:rsidRPr="00E50172" w14:paraId="57982970" w14:textId="77777777" w:rsidTr="003F5516">
        <w:trPr>
          <w:trHeight w:val="1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CC7749A" w14:textId="77777777" w:rsidR="008A0D5A" w:rsidRPr="00E50172" w:rsidRDefault="008A0D5A" w:rsidP="00D2022D">
            <w:pPr>
              <w:spacing w:after="0" w:line="240" w:lineRule="auto"/>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0AD12126"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tcPr>
          <w:p w14:paraId="13F1632F" w14:textId="255BCD71" w:rsidR="008A0D5A" w:rsidRPr="00571111" w:rsidRDefault="002C1A7E"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2</w:t>
            </w:r>
            <w:r w:rsidR="007E76B6" w:rsidRPr="00571111">
              <w:rPr>
                <w:rFonts w:ascii="Century Gothic" w:hAnsi="Century Gothic" w:cs="Arial"/>
                <w:sz w:val="16"/>
                <w:szCs w:val="18"/>
              </w:rPr>
              <w:t>7</w:t>
            </w:r>
            <w:r w:rsidR="00F95E86" w:rsidRPr="00571111">
              <w:rPr>
                <w:rFonts w:ascii="Century Gothic" w:hAnsi="Century Gothic" w:cs="Arial"/>
                <w:sz w:val="16"/>
                <w:szCs w:val="18"/>
              </w:rPr>
              <w:t>/</w:t>
            </w:r>
            <w:r w:rsidR="004440EC" w:rsidRPr="00571111">
              <w:rPr>
                <w:rFonts w:ascii="Century Gothic" w:hAnsi="Century Gothic" w:cs="Arial"/>
                <w:sz w:val="16"/>
                <w:szCs w:val="18"/>
              </w:rPr>
              <w:t>12</w:t>
            </w:r>
            <w:r w:rsidR="00F95E86" w:rsidRPr="00571111">
              <w:rPr>
                <w:rFonts w:ascii="Century Gothic" w:hAnsi="Century Gothic" w:cs="Arial"/>
                <w:sz w:val="16"/>
                <w:szCs w:val="18"/>
              </w:rPr>
              <w:t>/202</w:t>
            </w:r>
            <w:r w:rsidR="00AD3AC4" w:rsidRPr="00571111">
              <w:rPr>
                <w:rFonts w:ascii="Century Gothic" w:hAnsi="Century Gothic" w:cs="Arial"/>
                <w:sz w:val="16"/>
                <w:szCs w:val="18"/>
              </w:rPr>
              <w:t>4</w:t>
            </w:r>
          </w:p>
          <w:p w14:paraId="2E76B447" w14:textId="6BBF404C" w:rsidR="008A0D5A" w:rsidRPr="00571111" w:rsidRDefault="00F359F8"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1</w:t>
            </w:r>
            <w:r w:rsidR="007E76B6" w:rsidRPr="00571111">
              <w:rPr>
                <w:rFonts w:ascii="Century Gothic" w:hAnsi="Century Gothic" w:cs="Arial"/>
                <w:sz w:val="16"/>
                <w:szCs w:val="18"/>
              </w:rPr>
              <w:t>2</w:t>
            </w:r>
            <w:r w:rsidRPr="00571111">
              <w:rPr>
                <w:rFonts w:ascii="Century Gothic" w:hAnsi="Century Gothic" w:cs="Arial"/>
                <w:sz w:val="16"/>
                <w:szCs w:val="18"/>
              </w:rPr>
              <w:t>:</w:t>
            </w:r>
            <w:r w:rsidR="004440EC" w:rsidRPr="00571111">
              <w:rPr>
                <w:rFonts w:ascii="Century Gothic" w:hAnsi="Century Gothic" w:cs="Arial"/>
                <w:sz w:val="16"/>
                <w:szCs w:val="18"/>
              </w:rPr>
              <w:t>0</w:t>
            </w:r>
            <w:r w:rsidR="008A0D5A" w:rsidRPr="00571111">
              <w:rPr>
                <w:rFonts w:ascii="Century Gothic" w:hAnsi="Century Gothic" w:cs="Arial"/>
                <w:sz w:val="16"/>
                <w:szCs w:val="18"/>
              </w:rPr>
              <w:t>0 HRS</w:t>
            </w:r>
          </w:p>
        </w:tc>
        <w:tc>
          <w:tcPr>
            <w:tcW w:w="4253" w:type="dxa"/>
            <w:vMerge/>
            <w:tcBorders>
              <w:left w:val="single" w:sz="4" w:space="0" w:color="auto"/>
              <w:right w:val="single" w:sz="4" w:space="0" w:color="auto"/>
            </w:tcBorders>
            <w:shd w:val="clear" w:color="auto" w:fill="auto"/>
            <w:vAlign w:val="center"/>
          </w:tcPr>
          <w:p w14:paraId="1AEED618" w14:textId="77777777" w:rsidR="008A0D5A" w:rsidRPr="00D2022D" w:rsidRDefault="008A0D5A" w:rsidP="00D2022D">
            <w:pPr>
              <w:spacing w:after="0" w:line="240" w:lineRule="auto"/>
              <w:jc w:val="center"/>
              <w:rPr>
                <w:rFonts w:ascii="Century Gothic" w:hAnsi="Century Gothic" w:cs="Arial"/>
                <w:color w:val="000000"/>
                <w:sz w:val="16"/>
                <w:szCs w:val="18"/>
              </w:rPr>
            </w:pPr>
          </w:p>
        </w:tc>
      </w:tr>
      <w:tr w:rsidR="008A0D5A" w:rsidRPr="00E50172" w14:paraId="62BBA789" w14:textId="77777777" w:rsidTr="003F5516">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37A9BE9" w14:textId="77777777" w:rsidR="008A0D5A" w:rsidRPr="00E50172" w:rsidRDefault="008A0D5A" w:rsidP="00D2022D">
            <w:pPr>
              <w:spacing w:after="0" w:line="240" w:lineRule="auto"/>
              <w:jc w:val="both"/>
              <w:rPr>
                <w:rFonts w:ascii="Century Gothic" w:hAnsi="Century Gothic" w:cs="Arial"/>
                <w:color w:val="000000"/>
                <w:sz w:val="16"/>
                <w:szCs w:val="18"/>
              </w:rPr>
            </w:pPr>
            <w:r>
              <w:rPr>
                <w:rFonts w:ascii="Century Gothic" w:hAnsi="Century Gothic" w:cs="Arial"/>
                <w:color w:val="000000"/>
                <w:sz w:val="16"/>
                <w:szCs w:val="18"/>
              </w:rPr>
              <w:lastRenderedPageBreak/>
              <w:t>11.1.4</w:t>
            </w:r>
          </w:p>
        </w:tc>
        <w:tc>
          <w:tcPr>
            <w:tcW w:w="3686" w:type="dxa"/>
            <w:tcBorders>
              <w:top w:val="single" w:sz="4" w:space="0" w:color="auto"/>
              <w:left w:val="single" w:sz="4" w:space="0" w:color="auto"/>
              <w:bottom w:val="single" w:sz="4" w:space="0" w:color="auto"/>
              <w:right w:val="single" w:sz="4" w:space="0" w:color="auto"/>
            </w:tcBorders>
            <w:vAlign w:val="center"/>
          </w:tcPr>
          <w:p w14:paraId="11BBF48B"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72A12321" w14:textId="189FA84D" w:rsidR="00D2022D" w:rsidRPr="00571111" w:rsidRDefault="002C1A7E"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2</w:t>
            </w:r>
            <w:r w:rsidR="007E76B6" w:rsidRPr="00571111">
              <w:rPr>
                <w:rFonts w:ascii="Century Gothic" w:hAnsi="Century Gothic" w:cs="Arial"/>
                <w:sz w:val="16"/>
                <w:szCs w:val="18"/>
              </w:rPr>
              <w:t>7</w:t>
            </w:r>
            <w:r w:rsidR="00F95E86" w:rsidRPr="00571111">
              <w:rPr>
                <w:rFonts w:ascii="Century Gothic" w:hAnsi="Century Gothic" w:cs="Arial"/>
                <w:sz w:val="16"/>
                <w:szCs w:val="18"/>
              </w:rPr>
              <w:t>/</w:t>
            </w:r>
            <w:r w:rsidR="004440EC" w:rsidRPr="00571111">
              <w:rPr>
                <w:rFonts w:ascii="Century Gothic" w:hAnsi="Century Gothic" w:cs="Arial"/>
                <w:sz w:val="16"/>
                <w:szCs w:val="18"/>
              </w:rPr>
              <w:t>12</w:t>
            </w:r>
            <w:r w:rsidR="00F95E86" w:rsidRPr="00571111">
              <w:rPr>
                <w:rFonts w:ascii="Century Gothic" w:hAnsi="Century Gothic" w:cs="Arial"/>
                <w:sz w:val="16"/>
                <w:szCs w:val="18"/>
              </w:rPr>
              <w:t>/202</w:t>
            </w:r>
            <w:r w:rsidR="00AD3AC4" w:rsidRPr="00571111">
              <w:rPr>
                <w:rFonts w:ascii="Century Gothic" w:hAnsi="Century Gothic" w:cs="Arial"/>
                <w:sz w:val="16"/>
                <w:szCs w:val="18"/>
              </w:rPr>
              <w:t>4</w:t>
            </w:r>
          </w:p>
          <w:p w14:paraId="2ACD9064" w14:textId="1A65670B" w:rsidR="008A0D5A" w:rsidRPr="00571111" w:rsidRDefault="00F359F8"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1</w:t>
            </w:r>
            <w:r w:rsidR="007E76B6" w:rsidRPr="00571111">
              <w:rPr>
                <w:rFonts w:ascii="Century Gothic" w:hAnsi="Century Gothic" w:cs="Arial"/>
                <w:sz w:val="16"/>
                <w:szCs w:val="18"/>
              </w:rPr>
              <w:t>2</w:t>
            </w:r>
            <w:r w:rsidRPr="00571111">
              <w:rPr>
                <w:rFonts w:ascii="Century Gothic" w:hAnsi="Century Gothic" w:cs="Arial"/>
                <w:sz w:val="16"/>
                <w:szCs w:val="18"/>
              </w:rPr>
              <w:t>:</w:t>
            </w:r>
            <w:r w:rsidR="004440EC" w:rsidRPr="00571111">
              <w:rPr>
                <w:rFonts w:ascii="Century Gothic" w:hAnsi="Century Gothic" w:cs="Arial"/>
                <w:sz w:val="16"/>
                <w:szCs w:val="18"/>
              </w:rPr>
              <w:t>3</w:t>
            </w:r>
            <w:r w:rsidRPr="00571111">
              <w:rPr>
                <w:rFonts w:ascii="Century Gothic" w:hAnsi="Century Gothic" w:cs="Arial"/>
                <w:sz w:val="16"/>
                <w:szCs w:val="18"/>
              </w:rPr>
              <w:t>0</w:t>
            </w:r>
            <w:r w:rsidR="00D2022D" w:rsidRPr="00571111">
              <w:rPr>
                <w:rFonts w:ascii="Century Gothic" w:hAnsi="Century Gothic" w:cs="Arial"/>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2B291948" w14:textId="77777777" w:rsidR="008A0D5A" w:rsidRPr="00D2022D" w:rsidRDefault="008A0D5A" w:rsidP="00D2022D">
            <w:pPr>
              <w:spacing w:after="0" w:line="240" w:lineRule="auto"/>
              <w:jc w:val="center"/>
              <w:rPr>
                <w:rFonts w:ascii="Century Gothic" w:hAnsi="Century Gothic" w:cs="Arial"/>
                <w:color w:val="000000"/>
                <w:sz w:val="16"/>
                <w:szCs w:val="18"/>
              </w:rPr>
            </w:pPr>
          </w:p>
        </w:tc>
      </w:tr>
      <w:tr w:rsidR="008A0D5A" w:rsidRPr="00E50172" w14:paraId="210F6529" w14:textId="77777777" w:rsidTr="003F5516">
        <w:trPr>
          <w:trHeight w:val="273"/>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54171E71" w14:textId="77777777" w:rsidR="008A0D5A" w:rsidRPr="00E50172" w:rsidRDefault="008A0D5A" w:rsidP="00D2022D">
            <w:pPr>
              <w:spacing w:after="0" w:line="240" w:lineRule="auto"/>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15F7AF91"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A171156" w14:textId="0356238D" w:rsidR="00D2022D" w:rsidRPr="00571111" w:rsidRDefault="002C1A7E"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2</w:t>
            </w:r>
            <w:r w:rsidR="007E76B6" w:rsidRPr="00571111">
              <w:rPr>
                <w:rFonts w:ascii="Century Gothic" w:hAnsi="Century Gothic" w:cs="Arial"/>
                <w:sz w:val="16"/>
                <w:szCs w:val="18"/>
              </w:rPr>
              <w:t>7</w:t>
            </w:r>
            <w:r w:rsidR="00F95E86" w:rsidRPr="00571111">
              <w:rPr>
                <w:rFonts w:ascii="Century Gothic" w:hAnsi="Century Gothic" w:cs="Arial"/>
                <w:sz w:val="16"/>
                <w:szCs w:val="18"/>
              </w:rPr>
              <w:t>/</w:t>
            </w:r>
            <w:r w:rsidR="004440EC" w:rsidRPr="00571111">
              <w:rPr>
                <w:rFonts w:ascii="Century Gothic" w:hAnsi="Century Gothic" w:cs="Arial"/>
                <w:sz w:val="16"/>
                <w:szCs w:val="18"/>
              </w:rPr>
              <w:t>12</w:t>
            </w:r>
            <w:r w:rsidR="00F95E86" w:rsidRPr="00571111">
              <w:rPr>
                <w:rFonts w:ascii="Century Gothic" w:hAnsi="Century Gothic" w:cs="Arial"/>
                <w:sz w:val="16"/>
                <w:szCs w:val="18"/>
              </w:rPr>
              <w:t>/202</w:t>
            </w:r>
            <w:r w:rsidR="00AD3AC4" w:rsidRPr="00571111">
              <w:rPr>
                <w:rFonts w:ascii="Century Gothic" w:hAnsi="Century Gothic" w:cs="Arial"/>
                <w:sz w:val="16"/>
                <w:szCs w:val="18"/>
              </w:rPr>
              <w:t>4</w:t>
            </w:r>
          </w:p>
          <w:p w14:paraId="4200EAE8" w14:textId="4F7C0289" w:rsidR="008A0D5A" w:rsidRPr="00571111" w:rsidRDefault="00F359F8" w:rsidP="00D2022D">
            <w:pPr>
              <w:spacing w:after="0" w:line="240" w:lineRule="auto"/>
              <w:jc w:val="center"/>
              <w:rPr>
                <w:rFonts w:ascii="Century Gothic" w:hAnsi="Century Gothic" w:cs="Arial"/>
                <w:sz w:val="16"/>
                <w:szCs w:val="18"/>
              </w:rPr>
            </w:pPr>
            <w:r w:rsidRPr="00571111">
              <w:rPr>
                <w:rFonts w:ascii="Century Gothic" w:hAnsi="Century Gothic" w:cs="Arial"/>
                <w:sz w:val="16"/>
                <w:szCs w:val="18"/>
              </w:rPr>
              <w:t>1</w:t>
            </w:r>
            <w:r w:rsidR="007E76B6" w:rsidRPr="00571111">
              <w:rPr>
                <w:rFonts w:ascii="Century Gothic" w:hAnsi="Century Gothic" w:cs="Arial"/>
                <w:sz w:val="16"/>
                <w:szCs w:val="18"/>
              </w:rPr>
              <w:t>3</w:t>
            </w:r>
            <w:r w:rsidR="00D2022D" w:rsidRPr="00571111">
              <w:rPr>
                <w:rFonts w:ascii="Century Gothic" w:hAnsi="Century Gothic" w:cs="Arial"/>
                <w:sz w:val="16"/>
                <w:szCs w:val="18"/>
              </w:rPr>
              <w:t>:</w:t>
            </w:r>
            <w:r w:rsidR="004440EC" w:rsidRPr="00571111">
              <w:rPr>
                <w:rFonts w:ascii="Century Gothic" w:hAnsi="Century Gothic" w:cs="Arial"/>
                <w:sz w:val="16"/>
                <w:szCs w:val="18"/>
              </w:rPr>
              <w:t>0</w:t>
            </w:r>
            <w:r w:rsidR="00D2022D" w:rsidRPr="00571111">
              <w:rPr>
                <w:rFonts w:ascii="Century Gothic" w:hAnsi="Century Gothic" w:cs="Arial"/>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384097E1" w14:textId="77777777" w:rsidR="008A0D5A" w:rsidRPr="00D2022D" w:rsidRDefault="008A0D5A" w:rsidP="00D2022D">
            <w:pPr>
              <w:spacing w:after="0" w:line="240" w:lineRule="auto"/>
              <w:jc w:val="center"/>
              <w:rPr>
                <w:rFonts w:ascii="Century Gothic" w:hAnsi="Century Gothic" w:cs="Arial"/>
                <w:color w:val="000000"/>
                <w:sz w:val="16"/>
                <w:szCs w:val="18"/>
              </w:rPr>
            </w:pPr>
          </w:p>
        </w:tc>
      </w:tr>
      <w:tr w:rsidR="008A0D5A" w:rsidRPr="00E50172" w14:paraId="2FC6F66B" w14:textId="77777777" w:rsidTr="003F5516">
        <w:trPr>
          <w:trHeight w:val="559"/>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A8A83D"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6F4B1DE6" w14:textId="5EA19FEB" w:rsidR="008A0D5A" w:rsidRPr="00D2022D" w:rsidRDefault="008A0D5A" w:rsidP="00F95E86">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 xml:space="preserve">En caso de </w:t>
            </w:r>
            <w:r w:rsidRPr="00D2022D">
              <w:rPr>
                <w:rFonts w:ascii="Century Gothic" w:hAnsi="Century Gothic" w:cs="Arial"/>
                <w:sz w:val="16"/>
                <w:szCs w:val="18"/>
              </w:rPr>
              <w:t xml:space="preserve">resultar adjudicados los proveedores deberán presentarse a más tardar el </w:t>
            </w:r>
            <w:r w:rsidR="00F95E86" w:rsidRPr="00571111">
              <w:rPr>
                <w:rFonts w:ascii="Century Gothic" w:hAnsi="Century Gothic" w:cs="Arial"/>
                <w:sz w:val="16"/>
                <w:szCs w:val="18"/>
              </w:rPr>
              <w:t xml:space="preserve">día </w:t>
            </w:r>
            <w:r w:rsidR="002C1A7E" w:rsidRPr="00571111">
              <w:rPr>
                <w:rFonts w:ascii="Century Gothic" w:hAnsi="Century Gothic" w:cs="Arial"/>
                <w:sz w:val="16"/>
                <w:szCs w:val="18"/>
              </w:rPr>
              <w:t>1</w:t>
            </w:r>
            <w:r w:rsidR="007E76B6" w:rsidRPr="00571111">
              <w:rPr>
                <w:rFonts w:ascii="Century Gothic" w:hAnsi="Century Gothic" w:cs="Arial"/>
                <w:sz w:val="16"/>
                <w:szCs w:val="18"/>
              </w:rPr>
              <w:t>3</w:t>
            </w:r>
            <w:r w:rsidR="00D2022D" w:rsidRPr="00571111">
              <w:rPr>
                <w:rFonts w:ascii="Century Gothic" w:hAnsi="Century Gothic" w:cs="Arial"/>
                <w:sz w:val="16"/>
                <w:szCs w:val="18"/>
              </w:rPr>
              <w:t xml:space="preserve"> de </w:t>
            </w:r>
            <w:r w:rsidR="00F95E86" w:rsidRPr="00571111">
              <w:rPr>
                <w:rFonts w:ascii="Century Gothic" w:hAnsi="Century Gothic" w:cs="Arial"/>
                <w:sz w:val="16"/>
                <w:szCs w:val="18"/>
              </w:rPr>
              <w:t>enero de 202</w:t>
            </w:r>
            <w:r w:rsidR="00AD3AC4" w:rsidRPr="00571111">
              <w:rPr>
                <w:rFonts w:ascii="Century Gothic" w:hAnsi="Century Gothic" w:cs="Arial"/>
                <w:sz w:val="16"/>
                <w:szCs w:val="18"/>
              </w:rPr>
              <w:t>5</w:t>
            </w:r>
            <w:r w:rsidRPr="00571111">
              <w:rPr>
                <w:rFonts w:ascii="Century Gothic" w:hAnsi="Century Gothic" w:cs="Arial"/>
                <w:sz w:val="16"/>
                <w:szCs w:val="18"/>
              </w:rPr>
              <w:t xml:space="preserve"> en</w:t>
            </w:r>
            <w:r w:rsidRPr="00D2022D">
              <w:rPr>
                <w:rFonts w:ascii="Century Gothic" w:hAnsi="Century Gothic" w:cs="Arial"/>
                <w:sz w:val="16"/>
                <w:szCs w:val="18"/>
              </w:rPr>
              <w:t xml:space="preserve"> </w:t>
            </w:r>
            <w:r w:rsidRPr="00D2022D">
              <w:rPr>
                <w:rFonts w:ascii="Century Gothic" w:hAnsi="Century Gothic" w:cs="Arial"/>
                <w:color w:val="000000"/>
                <w:sz w:val="16"/>
                <w:szCs w:val="18"/>
              </w:rPr>
              <w:t xml:space="preserve">el Departamento de Contratos, ubicado en Matamoros 520 </w:t>
            </w:r>
            <w:proofErr w:type="spellStart"/>
            <w:r w:rsidRPr="00D2022D">
              <w:rPr>
                <w:rFonts w:ascii="Century Gothic" w:hAnsi="Century Gothic" w:cs="Arial"/>
                <w:color w:val="000000"/>
                <w:sz w:val="16"/>
                <w:szCs w:val="18"/>
              </w:rPr>
              <w:t>ote</w:t>
            </w:r>
            <w:proofErr w:type="spellEnd"/>
            <w:r w:rsidRPr="00D2022D">
              <w:rPr>
                <w:rFonts w:ascii="Century Gothic" w:hAnsi="Century Gothic" w:cs="Arial"/>
                <w:color w:val="000000"/>
                <w:sz w:val="16"/>
                <w:szCs w:val="18"/>
              </w:rPr>
              <w:t>, primer piso, Centro de Monterrey, Nuevo León, C.P. 64</w:t>
            </w:r>
            <w:r w:rsidR="00DB284C" w:rsidRPr="00D2022D">
              <w:rPr>
                <w:rFonts w:ascii="Century Gothic" w:hAnsi="Century Gothic" w:cs="Arial"/>
                <w:color w:val="000000"/>
                <w:sz w:val="16"/>
                <w:szCs w:val="18"/>
              </w:rPr>
              <w:t>I64</w:t>
            </w:r>
            <w:r w:rsidRPr="00D2022D">
              <w:rPr>
                <w:rFonts w:ascii="Century Gothic" w:hAnsi="Century Gothic" w:cs="Arial"/>
                <w:color w:val="000000"/>
                <w:sz w:val="16"/>
                <w:szCs w:val="18"/>
              </w:rPr>
              <w:t>, en el horario de 9:00 a 17:00 horas.</w:t>
            </w:r>
          </w:p>
        </w:tc>
      </w:tr>
      <w:tr w:rsidR="008A0D5A" w:rsidRPr="00E50172" w14:paraId="1CB0FD4D" w14:textId="77777777" w:rsidTr="003F5516">
        <w:trPr>
          <w:trHeight w:val="398"/>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E83611" w14:textId="77777777" w:rsidR="008A0D5A" w:rsidRPr="00D2022D" w:rsidRDefault="008A0D5A" w:rsidP="00D2022D">
            <w:pPr>
              <w:spacing w:after="0" w:line="240" w:lineRule="auto"/>
              <w:jc w:val="both"/>
              <w:rPr>
                <w:rFonts w:ascii="Century Gothic" w:hAnsi="Century Gothic" w:cs="Arial"/>
                <w:color w:val="000000"/>
                <w:sz w:val="16"/>
                <w:szCs w:val="18"/>
              </w:rPr>
            </w:pPr>
            <w:r w:rsidRPr="00D2022D">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2D6F2A28" w14:textId="77777777" w:rsidR="008A0D5A" w:rsidRPr="00D2022D" w:rsidRDefault="008A0D5A" w:rsidP="00D2022D">
            <w:pPr>
              <w:spacing w:after="0" w:line="240" w:lineRule="auto"/>
              <w:jc w:val="center"/>
              <w:rPr>
                <w:rFonts w:ascii="Century Gothic" w:hAnsi="Century Gothic" w:cs="Arial"/>
                <w:color w:val="000000"/>
                <w:sz w:val="16"/>
                <w:szCs w:val="18"/>
              </w:rPr>
            </w:pPr>
            <w:r w:rsidRPr="00D2022D">
              <w:rPr>
                <w:rFonts w:ascii="Century Gothic" w:hAnsi="Century Gothic" w:cs="Arial"/>
                <w:color w:val="000000"/>
                <w:sz w:val="16"/>
                <w:szCs w:val="18"/>
              </w:rPr>
              <w:t>Presencial (Artículo 27, fracción I de la Ley).</w:t>
            </w:r>
          </w:p>
        </w:tc>
      </w:tr>
    </w:tbl>
    <w:p w14:paraId="4CF2325D" w14:textId="77777777" w:rsidR="008A0D5A" w:rsidRDefault="008A0D5A" w:rsidP="008A0D5A">
      <w:pPr>
        <w:ind w:right="51"/>
        <w:jc w:val="both"/>
        <w:rPr>
          <w:rFonts w:ascii="Calibri" w:hAnsi="Calibri"/>
        </w:rPr>
      </w:pPr>
    </w:p>
    <w:p w14:paraId="0282E6E4" w14:textId="77777777" w:rsidR="008A0D5A" w:rsidRPr="003F5516" w:rsidRDefault="008A0D5A" w:rsidP="003F5516">
      <w:pPr>
        <w:ind w:left="142" w:right="51"/>
        <w:jc w:val="both"/>
        <w:rPr>
          <w:rFonts w:ascii="Calibri" w:hAnsi="Calibri"/>
          <w:sz w:val="20"/>
          <w:szCs w:val="20"/>
        </w:rPr>
      </w:pPr>
      <w:r w:rsidRPr="003F5516">
        <w:rPr>
          <w:rFonts w:ascii="Calibri" w:hAnsi="Calibri"/>
          <w:sz w:val="20"/>
          <w:szCs w:val="20"/>
        </w:rPr>
        <w:t>Los eventos se llevarán bajo las siguientes condiciones:</w:t>
      </w:r>
    </w:p>
    <w:p w14:paraId="72E068C8" w14:textId="77777777" w:rsidR="008A0D5A" w:rsidRDefault="008A0D5A" w:rsidP="003F5516">
      <w:pPr>
        <w:pStyle w:val="Prrafodelista"/>
        <w:numPr>
          <w:ilvl w:val="0"/>
          <w:numId w:val="30"/>
        </w:numPr>
        <w:ind w:left="1134" w:right="118"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 xml:space="preserve">Departamento de </w:t>
      </w:r>
      <w:r w:rsidR="0009110B">
        <w:rPr>
          <w:rFonts w:ascii="Calibri" w:hAnsi="Calibri"/>
        </w:rPr>
        <w:t>Adquisiciones</w:t>
      </w:r>
      <w:r w:rsidRPr="00C84FE6">
        <w:rPr>
          <w:rFonts w:ascii="Calibri" w:hAnsi="Calibri"/>
        </w:rPr>
        <w:t>, ubicado en Matamoros oriente, No. 520, primer piso, Centro de la Ciudad, Monterr</w:t>
      </w:r>
      <w:r>
        <w:rPr>
          <w:rFonts w:ascii="Calibri" w:hAnsi="Calibri"/>
        </w:rPr>
        <w:t>ey, Nuevo León, C.P. 64</w:t>
      </w:r>
      <w:r w:rsidR="00DB284C">
        <w:rPr>
          <w:rFonts w:ascii="Calibri" w:hAnsi="Calibri"/>
        </w:rPr>
        <w:t>I64</w:t>
      </w:r>
      <w:r>
        <w:rPr>
          <w:rFonts w:ascii="Calibri" w:hAnsi="Calibri"/>
        </w:rPr>
        <w:t>, Tel.: 81 81 30 70 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2620A417" w14:textId="77777777" w:rsidR="008A0D5A" w:rsidRDefault="008A0D5A" w:rsidP="003F5516">
      <w:pPr>
        <w:pStyle w:val="Prrafodelista"/>
        <w:numPr>
          <w:ilvl w:val="2"/>
          <w:numId w:val="31"/>
        </w:numPr>
        <w:ind w:right="118"/>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D43D242" w14:textId="77777777" w:rsidR="008A0D5A" w:rsidRDefault="008A0D5A" w:rsidP="003F5516">
      <w:pPr>
        <w:pStyle w:val="Prrafodelista"/>
        <w:numPr>
          <w:ilvl w:val="2"/>
          <w:numId w:val="31"/>
        </w:numPr>
        <w:ind w:right="118"/>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3DE607E4" w14:textId="77777777" w:rsidR="008A0D5A" w:rsidRPr="001C463D" w:rsidRDefault="008A0D5A" w:rsidP="003F5516">
      <w:pPr>
        <w:pStyle w:val="Prrafodelista"/>
        <w:numPr>
          <w:ilvl w:val="2"/>
          <w:numId w:val="31"/>
        </w:numPr>
        <w:ind w:right="118"/>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3CC98E78" w14:textId="77777777" w:rsidR="008A0D5A" w:rsidRPr="009A3619" w:rsidRDefault="008A0D5A" w:rsidP="003F5516">
      <w:pPr>
        <w:pStyle w:val="Prrafodelista"/>
        <w:numPr>
          <w:ilvl w:val="2"/>
          <w:numId w:val="31"/>
        </w:numPr>
        <w:ind w:right="118"/>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B6B66DD" w14:textId="77777777" w:rsidR="008A0D5A" w:rsidRPr="009A3619" w:rsidRDefault="008A0D5A" w:rsidP="003F5516">
      <w:pPr>
        <w:pStyle w:val="Prrafodelista"/>
        <w:ind w:right="118"/>
        <w:rPr>
          <w:rFonts w:asciiTheme="minorHAnsi" w:hAnsiTheme="minorHAnsi"/>
        </w:rPr>
      </w:pPr>
    </w:p>
    <w:p w14:paraId="0255FAE4" w14:textId="77777777" w:rsidR="008A0D5A" w:rsidRDefault="008A0D5A" w:rsidP="003F5516">
      <w:pPr>
        <w:spacing w:after="0" w:line="240" w:lineRule="auto"/>
        <w:ind w:left="142" w:right="118"/>
        <w:jc w:val="both"/>
        <w:rPr>
          <w:sz w:val="20"/>
          <w:szCs w:val="20"/>
        </w:rPr>
      </w:pPr>
      <w:r w:rsidRPr="007B17F9">
        <w:rPr>
          <w:sz w:val="20"/>
          <w:szCs w:val="20"/>
        </w:rPr>
        <w:t>Cualquier persona podrá asistir a los diferentes actos de la licitación en calidad de observador registrándose antes del inicio de cada uno de ellos.</w:t>
      </w:r>
    </w:p>
    <w:p w14:paraId="37869EB2" w14:textId="77777777" w:rsidR="00492B4C" w:rsidRDefault="00492B4C" w:rsidP="00492B4C">
      <w:pPr>
        <w:spacing w:after="0" w:line="240" w:lineRule="auto"/>
        <w:ind w:right="51"/>
        <w:jc w:val="both"/>
        <w:rPr>
          <w:sz w:val="20"/>
          <w:szCs w:val="20"/>
        </w:rPr>
      </w:pPr>
    </w:p>
    <w:p w14:paraId="4282F067" w14:textId="77777777" w:rsidR="00492B4C" w:rsidRPr="007B17F9" w:rsidRDefault="00492B4C" w:rsidP="00492B4C">
      <w:pPr>
        <w:spacing w:after="0" w:line="240" w:lineRule="auto"/>
        <w:ind w:right="51"/>
        <w:jc w:val="both"/>
        <w:rPr>
          <w:sz w:val="20"/>
          <w:szCs w:val="20"/>
        </w:rPr>
      </w:pPr>
    </w:p>
    <w:p w14:paraId="344D72D0" w14:textId="77777777" w:rsidR="008A0D5A" w:rsidRPr="003F5516"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hanging="142"/>
        <w:jc w:val="both"/>
        <w:rPr>
          <w:rFonts w:ascii="Calibri" w:hAnsi="Calibri"/>
          <w:b/>
          <w:sz w:val="20"/>
          <w:szCs w:val="20"/>
        </w:rPr>
      </w:pPr>
      <w:r w:rsidRPr="003F5516">
        <w:rPr>
          <w:rFonts w:ascii="Calibri" w:hAnsi="Calibri"/>
          <w:b/>
          <w:sz w:val="20"/>
          <w:szCs w:val="20"/>
        </w:rPr>
        <w:t>12. CRITERIO DE ADJUDICACIÓN.</w:t>
      </w:r>
    </w:p>
    <w:p w14:paraId="1A3A75C6" w14:textId="77777777" w:rsidR="008A0D5A" w:rsidRDefault="008A0D5A" w:rsidP="003F5516">
      <w:pPr>
        <w:spacing w:after="0" w:line="240" w:lineRule="auto"/>
        <w:ind w:left="142"/>
        <w:jc w:val="both"/>
        <w:rPr>
          <w:rFonts w:ascii="Calibri" w:hAnsi="Calibri"/>
          <w:sz w:val="20"/>
          <w:szCs w:val="20"/>
        </w:rPr>
      </w:pPr>
      <w:r w:rsidRPr="007B17F9">
        <w:rPr>
          <w:rFonts w:ascii="Calibri" w:hAnsi="Calibri"/>
          <w:sz w:val="20"/>
          <w:szCs w:val="20"/>
        </w:rPr>
        <w:t>La Convocante</w:t>
      </w:r>
      <w:r w:rsidRPr="007B17F9">
        <w:rPr>
          <w:rFonts w:ascii="Calibri" w:hAnsi="Calibri" w:cs="Arial"/>
          <w:sz w:val="20"/>
          <w:szCs w:val="20"/>
        </w:rPr>
        <w:t xml:space="preserve">, </w:t>
      </w:r>
      <w:r w:rsidRPr="007B17F9">
        <w:rPr>
          <w:rFonts w:ascii="Calibri" w:hAnsi="Calibri"/>
          <w:sz w:val="20"/>
          <w:szCs w:val="20"/>
        </w:rPr>
        <w:t xml:space="preserve">previo análisis de las propuestas presentadas y presupuestos autorizados, elaborará un dictamen que servirá como fundamento para emitir el fallo mediante el cual se adjudicará el Anexo 1 </w:t>
      </w:r>
      <w:r w:rsidRPr="007B17F9">
        <w:rPr>
          <w:rFonts w:ascii="Calibri" w:hAnsi="Calibri"/>
          <w:b/>
          <w:i/>
          <w:sz w:val="20"/>
          <w:szCs w:val="20"/>
        </w:rPr>
        <w:t xml:space="preserve">por paquete </w:t>
      </w:r>
      <w:r w:rsidRPr="007B17F9">
        <w:rPr>
          <w:rFonts w:ascii="Calibri" w:hAnsi="Calibri"/>
          <w:sz w:val="20"/>
          <w:szCs w:val="20"/>
        </w:rPr>
        <w:t>que incluye la prestación del servicio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w:t>
      </w:r>
      <w:r w:rsidR="00492B4C">
        <w:rPr>
          <w:rFonts w:ascii="Calibri" w:hAnsi="Calibri"/>
          <w:sz w:val="20"/>
          <w:szCs w:val="20"/>
        </w:rPr>
        <w:t>s objeto del presente concurso.</w:t>
      </w:r>
    </w:p>
    <w:p w14:paraId="4FC4E919" w14:textId="77777777" w:rsidR="00492B4C" w:rsidRDefault="00492B4C" w:rsidP="00492B4C">
      <w:pPr>
        <w:spacing w:after="0" w:line="240" w:lineRule="auto"/>
        <w:jc w:val="both"/>
        <w:rPr>
          <w:rFonts w:ascii="Calibri" w:hAnsi="Calibri"/>
          <w:sz w:val="20"/>
          <w:szCs w:val="20"/>
        </w:rPr>
      </w:pPr>
    </w:p>
    <w:p w14:paraId="502F3873" w14:textId="77777777" w:rsidR="00492B4C" w:rsidRPr="007B17F9" w:rsidRDefault="00492B4C" w:rsidP="00492B4C">
      <w:pPr>
        <w:spacing w:after="0" w:line="240" w:lineRule="auto"/>
        <w:jc w:val="both"/>
        <w:rPr>
          <w:rFonts w:ascii="Calibri" w:hAnsi="Calibri"/>
          <w:sz w:val="20"/>
          <w:szCs w:val="20"/>
        </w:rPr>
      </w:pPr>
    </w:p>
    <w:p w14:paraId="3E9581D9" w14:textId="77777777" w:rsidR="008A0D5A" w:rsidRPr="003F5516"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spacing w:after="0" w:line="240" w:lineRule="auto"/>
        <w:ind w:left="142" w:right="118"/>
        <w:jc w:val="both"/>
        <w:rPr>
          <w:rFonts w:ascii="Calibri" w:hAnsi="Calibri"/>
          <w:b/>
          <w:sz w:val="20"/>
          <w:szCs w:val="20"/>
        </w:rPr>
      </w:pPr>
      <w:r w:rsidRPr="003F5516">
        <w:rPr>
          <w:rFonts w:ascii="Calibri" w:hAnsi="Calibri"/>
          <w:b/>
          <w:sz w:val="20"/>
          <w:szCs w:val="20"/>
        </w:rPr>
        <w:t>13. CAUSAS DE DESCALIFICACIÓN.</w:t>
      </w:r>
    </w:p>
    <w:p w14:paraId="08A33528" w14:textId="77777777" w:rsidR="00492B4C" w:rsidRDefault="00492B4C" w:rsidP="00492B4C">
      <w:pPr>
        <w:spacing w:after="0" w:line="240" w:lineRule="auto"/>
        <w:jc w:val="both"/>
        <w:rPr>
          <w:rFonts w:ascii="Calibri" w:hAnsi="Calibri"/>
          <w:sz w:val="20"/>
          <w:szCs w:val="20"/>
        </w:rPr>
      </w:pPr>
    </w:p>
    <w:p w14:paraId="783AF268" w14:textId="292C7CC8" w:rsidR="008A0D5A" w:rsidRPr="007B17F9" w:rsidRDefault="008A0D5A" w:rsidP="003F5516">
      <w:pPr>
        <w:spacing w:after="0" w:line="240" w:lineRule="auto"/>
        <w:ind w:left="142" w:right="118"/>
        <w:jc w:val="both"/>
        <w:rPr>
          <w:rFonts w:ascii="Calibri" w:hAnsi="Calibri"/>
          <w:sz w:val="20"/>
          <w:szCs w:val="20"/>
        </w:rPr>
      </w:pPr>
      <w:r w:rsidRPr="007B17F9">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3F5516">
        <w:rPr>
          <w:rFonts w:ascii="Calibri" w:hAnsi="Calibri"/>
          <w:sz w:val="20"/>
          <w:szCs w:val="20"/>
        </w:rPr>
        <w:t xml:space="preserve"> </w:t>
      </w:r>
      <w:r w:rsidRPr="007B17F9">
        <w:rPr>
          <w:rFonts w:ascii="Calibri" w:hAnsi="Calibri"/>
          <w:sz w:val="20"/>
          <w:szCs w:val="20"/>
        </w:rPr>
        <w:t>-</w:t>
      </w:r>
    </w:p>
    <w:p w14:paraId="08726670"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Que no cumplan con alguno de los requisitos especificados en estas bases.</w:t>
      </w:r>
    </w:p>
    <w:p w14:paraId="27D08478"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Cuando las propuestas técnicas o económicas no se presenten en sobres cerrados, de acuerdo a lo establecido en las presentes bases.</w:t>
      </w:r>
    </w:p>
    <w:p w14:paraId="0576C8C3"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lastRenderedPageBreak/>
        <w:t>Cuando el representante del participante no acredite debidamente la personalidad jurídica que ostenta.</w:t>
      </w:r>
    </w:p>
    <w:p w14:paraId="39009A29"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Que modifique o proponga alternativas que modifiquen las condiciones establecidas en estas bases y conforme a las cuales se desarrolla el concurso.</w:t>
      </w:r>
    </w:p>
    <w:p w14:paraId="6726EF02"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5BAC10F1"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Por falsear datos o información proporcionada a la Convocante, con motivo de la presente convocatoria.</w:t>
      </w:r>
    </w:p>
    <w:p w14:paraId="7312D8FF"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Si no cumple con todos los requisitos especificados en estas bases en cuanto a la documentación que deben presentar en sus propuestas.</w:t>
      </w:r>
    </w:p>
    <w:p w14:paraId="351B9A9C"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La falta de firma del Licitante o Representante Legal en las propuestas técnicas y/o económicas.</w:t>
      </w:r>
    </w:p>
    <w:p w14:paraId="7F0722C4" w14:textId="77777777" w:rsidR="008A0D5A" w:rsidRPr="007B17F9" w:rsidRDefault="008A0D5A" w:rsidP="003F5516">
      <w:pPr>
        <w:numPr>
          <w:ilvl w:val="0"/>
          <w:numId w:val="16"/>
        </w:numPr>
        <w:spacing w:after="0" w:line="240" w:lineRule="auto"/>
        <w:ind w:right="118"/>
        <w:jc w:val="both"/>
        <w:rPr>
          <w:rFonts w:ascii="Calibri" w:hAnsi="Calibri"/>
          <w:sz w:val="20"/>
          <w:szCs w:val="20"/>
        </w:rPr>
      </w:pPr>
      <w:r w:rsidRPr="007B17F9">
        <w:rPr>
          <w:rFonts w:ascii="Calibri" w:hAnsi="Calibri"/>
          <w:sz w:val="20"/>
          <w:szCs w:val="20"/>
        </w:rPr>
        <w:t>Cuando el licitante o representante legal modifique las condiciones establecidas en estas bases y conforme a las cuales se desarrolla el concurso.</w:t>
      </w:r>
    </w:p>
    <w:p w14:paraId="4FCDC013" w14:textId="77777777" w:rsidR="008A0D5A" w:rsidRDefault="008A0D5A" w:rsidP="008A0D5A">
      <w:pPr>
        <w:pStyle w:val="Textoindependiente3"/>
        <w:ind w:right="-1"/>
        <w:rPr>
          <w:rFonts w:ascii="Calibri" w:hAnsi="Calibri"/>
          <w:b/>
        </w:rPr>
      </w:pPr>
    </w:p>
    <w:p w14:paraId="234E70F2" w14:textId="77777777" w:rsidR="008A0D5A" w:rsidRDefault="008A0D5A" w:rsidP="003F5516">
      <w:pPr>
        <w:pStyle w:val="Textoindependiente3"/>
        <w:ind w:left="284" w:right="118"/>
        <w:rPr>
          <w:rFonts w:ascii="Calibri" w:hAnsi="Calibri"/>
        </w:rPr>
      </w:pPr>
      <w:r w:rsidRPr="009E04A4">
        <w:rPr>
          <w:rFonts w:ascii="Calibri" w:hAnsi="Calibri"/>
        </w:rPr>
        <w:t xml:space="preserve">En cualquier caso, la descalificación podrá decretarse en cualquier momento durante el proceso de la </w:t>
      </w:r>
      <w:r>
        <w:rPr>
          <w:rFonts w:ascii="Calibri" w:hAnsi="Calibri"/>
        </w:rPr>
        <w:t>licitación</w:t>
      </w:r>
      <w:r w:rsidRPr="009E04A4">
        <w:rPr>
          <w:rFonts w:ascii="Calibri" w:hAnsi="Calibri"/>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34FB7CD" w14:textId="77777777" w:rsidR="00492B4C" w:rsidRDefault="00492B4C" w:rsidP="008A0D5A">
      <w:pPr>
        <w:pStyle w:val="Textoindependiente3"/>
        <w:ind w:right="-1"/>
        <w:rPr>
          <w:rFonts w:ascii="Calibri" w:hAnsi="Calibri"/>
          <w:b/>
        </w:rPr>
      </w:pPr>
    </w:p>
    <w:p w14:paraId="744AFCAD" w14:textId="77777777" w:rsidR="008A0D5A" w:rsidRDefault="008A0D5A" w:rsidP="008A0D5A">
      <w:pPr>
        <w:pStyle w:val="Textoindependiente3"/>
        <w:ind w:right="-1"/>
        <w:rPr>
          <w:rFonts w:ascii="Calibri" w:hAnsi="Calibri"/>
          <w:b/>
        </w:rPr>
      </w:pPr>
    </w:p>
    <w:p w14:paraId="7BCC6471" w14:textId="77777777" w:rsidR="008A0D5A" w:rsidRPr="003F5516" w:rsidRDefault="008A0D5A" w:rsidP="003F551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both"/>
        <w:rPr>
          <w:rFonts w:ascii="Calibri" w:hAnsi="Calibri"/>
          <w:b/>
          <w:sz w:val="20"/>
          <w:szCs w:val="20"/>
        </w:rPr>
      </w:pPr>
      <w:r w:rsidRPr="003F5516">
        <w:rPr>
          <w:rFonts w:ascii="Calibri" w:hAnsi="Calibri"/>
          <w:b/>
          <w:sz w:val="20"/>
          <w:szCs w:val="20"/>
        </w:rPr>
        <w:t>14. EL CONTRATO.</w:t>
      </w:r>
    </w:p>
    <w:p w14:paraId="6B363CF5" w14:textId="77777777" w:rsidR="008A0D5A" w:rsidRDefault="008A0D5A" w:rsidP="003F5516">
      <w:pPr>
        <w:spacing w:after="0" w:line="240" w:lineRule="auto"/>
        <w:ind w:left="284" w:right="118"/>
        <w:jc w:val="both"/>
        <w:rPr>
          <w:rFonts w:ascii="Calibri" w:hAnsi="Calibri"/>
          <w:sz w:val="20"/>
          <w:szCs w:val="20"/>
        </w:rPr>
      </w:pPr>
      <w:r w:rsidRPr="007B17F9">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7B17F9">
        <w:rPr>
          <w:rFonts w:ascii="Calibri" w:hAnsi="Calibri"/>
          <w:color w:val="FF0000"/>
          <w:sz w:val="20"/>
          <w:szCs w:val="20"/>
        </w:rPr>
        <w:t xml:space="preserve"> </w:t>
      </w:r>
      <w:r w:rsidRPr="007B17F9">
        <w:rPr>
          <w:rFonts w:ascii="Calibri" w:hAnsi="Calibri"/>
          <w:sz w:val="20"/>
          <w:szCs w:val="20"/>
        </w:rPr>
        <w:t xml:space="preserve">el </w:t>
      </w:r>
      <w:r w:rsidRPr="007B17F9">
        <w:rPr>
          <w:rFonts w:ascii="Calibri" w:hAnsi="Calibri"/>
          <w:i/>
          <w:sz w:val="20"/>
          <w:szCs w:val="20"/>
        </w:rPr>
        <w:t xml:space="preserve">Artículo 90 </w:t>
      </w:r>
      <w:r w:rsidRPr="007B17F9">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1ACD713A" w14:textId="77777777" w:rsidR="00691CCB" w:rsidRPr="007B17F9" w:rsidRDefault="00691CCB" w:rsidP="003F5516">
      <w:pPr>
        <w:spacing w:after="0" w:line="240" w:lineRule="auto"/>
        <w:ind w:left="284" w:right="118"/>
        <w:jc w:val="both"/>
        <w:rPr>
          <w:rFonts w:ascii="Calibri" w:hAnsi="Calibri"/>
          <w:sz w:val="20"/>
          <w:szCs w:val="20"/>
        </w:rPr>
      </w:pPr>
    </w:p>
    <w:p w14:paraId="567D790A" w14:textId="77777777" w:rsidR="008A0D5A" w:rsidRDefault="008A0D5A" w:rsidP="003F5516">
      <w:pPr>
        <w:spacing w:after="0" w:line="240" w:lineRule="auto"/>
        <w:ind w:left="284" w:right="118"/>
        <w:jc w:val="both"/>
        <w:rPr>
          <w:rFonts w:ascii="Calibri" w:hAnsi="Calibri" w:cs="Calibri"/>
          <w:color w:val="000000"/>
          <w:sz w:val="20"/>
          <w:szCs w:val="20"/>
        </w:rPr>
      </w:pPr>
      <w:r w:rsidRPr="007B17F9">
        <w:rPr>
          <w:rFonts w:ascii="Calibri" w:hAnsi="Calibri" w:cs="Calibri"/>
          <w:color w:val="000000"/>
          <w:sz w:val="20"/>
          <w:szCs w:val="2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26994C9A" w14:textId="77777777" w:rsidR="00691CCB" w:rsidRPr="007B17F9" w:rsidRDefault="00691CCB" w:rsidP="003F5516">
      <w:pPr>
        <w:spacing w:after="0" w:line="240" w:lineRule="auto"/>
        <w:ind w:left="284" w:right="118"/>
        <w:jc w:val="both"/>
        <w:rPr>
          <w:rFonts w:ascii="Calibri" w:hAnsi="Calibri"/>
          <w:sz w:val="20"/>
          <w:szCs w:val="20"/>
        </w:rPr>
      </w:pPr>
    </w:p>
    <w:p w14:paraId="621C6CDC" w14:textId="77777777" w:rsidR="008A0D5A" w:rsidRDefault="008A0D5A" w:rsidP="003F5516">
      <w:pPr>
        <w:spacing w:after="0" w:line="240" w:lineRule="auto"/>
        <w:ind w:left="284" w:right="118"/>
        <w:jc w:val="both"/>
        <w:rPr>
          <w:rFonts w:ascii="Calibri" w:hAnsi="Calibri"/>
          <w:sz w:val="20"/>
          <w:szCs w:val="20"/>
        </w:rPr>
      </w:pPr>
      <w:r w:rsidRPr="007B17F9">
        <w:rPr>
          <w:rFonts w:ascii="Calibri" w:hAnsi="Calibri"/>
          <w:sz w:val="20"/>
          <w:szCs w:val="20"/>
        </w:rPr>
        <w:t>De conformidad con el Artículo 59 fracción II inciso e) de la ley se indica que el o los contratos que se deriven de la presente licitación serán contratos abiertos.</w:t>
      </w:r>
    </w:p>
    <w:p w14:paraId="7789279C" w14:textId="77777777" w:rsidR="00691CCB" w:rsidRPr="007B17F9" w:rsidRDefault="00691CCB" w:rsidP="00492B4C">
      <w:pPr>
        <w:spacing w:after="0" w:line="240" w:lineRule="auto"/>
        <w:jc w:val="both"/>
        <w:rPr>
          <w:rFonts w:ascii="Calibri" w:hAnsi="Calibri"/>
          <w:sz w:val="20"/>
          <w:szCs w:val="20"/>
        </w:rPr>
      </w:pPr>
    </w:p>
    <w:p w14:paraId="63C176E4" w14:textId="77777777" w:rsidR="008A0D5A" w:rsidRPr="003F5516" w:rsidRDefault="008A0D5A" w:rsidP="003F5516">
      <w:pPr>
        <w:ind w:left="284" w:right="118"/>
        <w:jc w:val="both"/>
        <w:rPr>
          <w:rFonts w:ascii="Calibri" w:hAnsi="Calibri"/>
          <w:b/>
          <w:sz w:val="20"/>
          <w:szCs w:val="20"/>
          <w:u w:val="single"/>
        </w:rPr>
      </w:pPr>
      <w:r w:rsidRPr="003F5516">
        <w:rPr>
          <w:rFonts w:ascii="Calibri" w:hAnsi="Calibri"/>
          <w:b/>
          <w:sz w:val="20"/>
          <w:szCs w:val="20"/>
          <w:u w:val="single"/>
        </w:rPr>
        <w:t>14.1. Modificación al contrato.</w:t>
      </w:r>
    </w:p>
    <w:p w14:paraId="0FFB0656" w14:textId="77777777" w:rsidR="008A0D5A" w:rsidRDefault="008A0D5A" w:rsidP="003F5516">
      <w:pPr>
        <w:spacing w:after="0" w:line="240" w:lineRule="auto"/>
        <w:ind w:left="284" w:right="118"/>
        <w:jc w:val="both"/>
        <w:rPr>
          <w:rFonts w:ascii="Calibri" w:hAnsi="Calibri"/>
          <w:sz w:val="20"/>
          <w:szCs w:val="20"/>
        </w:rPr>
      </w:pPr>
      <w:r w:rsidRPr="00244387">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244387">
        <w:rPr>
          <w:rFonts w:ascii="Calibri" w:hAnsi="Calibri"/>
          <w:i/>
          <w:sz w:val="20"/>
          <w:szCs w:val="20"/>
        </w:rPr>
        <w:t>Artículo 47</w:t>
      </w:r>
      <w:r w:rsidRPr="00244387">
        <w:rPr>
          <w:rFonts w:ascii="Calibri" w:hAnsi="Calibri"/>
          <w:sz w:val="20"/>
          <w:szCs w:val="20"/>
        </w:rPr>
        <w:t xml:space="preserve"> de la Ley de Adquisiciones, Arrendamientos y Contratación de Servicios del Estado de Nuevo León y 95 de su Reglamento.</w:t>
      </w:r>
    </w:p>
    <w:p w14:paraId="2C2ECE3C" w14:textId="77777777" w:rsidR="00691CCB" w:rsidRPr="00244387" w:rsidRDefault="00691CCB" w:rsidP="003F5516">
      <w:pPr>
        <w:spacing w:after="0" w:line="240" w:lineRule="auto"/>
        <w:ind w:left="284" w:right="118"/>
        <w:jc w:val="both"/>
        <w:rPr>
          <w:rFonts w:ascii="Calibri" w:hAnsi="Calibri"/>
          <w:sz w:val="20"/>
          <w:szCs w:val="20"/>
        </w:rPr>
      </w:pPr>
    </w:p>
    <w:p w14:paraId="1AAAA818" w14:textId="77777777" w:rsidR="008A0D5A" w:rsidRPr="0039320A" w:rsidRDefault="008A0D5A" w:rsidP="003F5516">
      <w:pPr>
        <w:pStyle w:val="Textoindependiente"/>
        <w:ind w:left="284" w:right="118"/>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1FFF6176" w14:textId="77777777" w:rsidR="008A0D5A" w:rsidRPr="003F5516" w:rsidRDefault="008A0D5A" w:rsidP="00691CCB">
      <w:pPr>
        <w:spacing w:after="0" w:line="240" w:lineRule="auto"/>
        <w:jc w:val="both"/>
        <w:rPr>
          <w:rFonts w:ascii="Calibri" w:hAnsi="Calibri"/>
          <w:b/>
          <w:sz w:val="20"/>
          <w:szCs w:val="20"/>
          <w:u w:val="single"/>
        </w:rPr>
      </w:pPr>
    </w:p>
    <w:p w14:paraId="234A9CF3" w14:textId="77777777" w:rsidR="008A0D5A" w:rsidRPr="003F5516" w:rsidRDefault="008A0D5A" w:rsidP="003F5516">
      <w:pPr>
        <w:spacing w:after="0" w:line="240" w:lineRule="auto"/>
        <w:ind w:left="284" w:right="118"/>
        <w:jc w:val="both"/>
        <w:rPr>
          <w:rFonts w:ascii="Calibri" w:hAnsi="Calibri"/>
          <w:b/>
          <w:sz w:val="20"/>
          <w:szCs w:val="20"/>
          <w:u w:val="single"/>
        </w:rPr>
      </w:pPr>
      <w:r w:rsidRPr="003F5516">
        <w:rPr>
          <w:rFonts w:ascii="Calibri" w:hAnsi="Calibri"/>
          <w:b/>
          <w:sz w:val="20"/>
          <w:szCs w:val="20"/>
          <w:u w:val="single"/>
        </w:rPr>
        <w:t>14.2. Daños y Perjuicios.</w:t>
      </w:r>
    </w:p>
    <w:p w14:paraId="0073C8C9" w14:textId="77777777" w:rsidR="00691CCB" w:rsidRDefault="00691CCB" w:rsidP="003F5516">
      <w:pPr>
        <w:spacing w:after="0" w:line="240" w:lineRule="auto"/>
        <w:ind w:left="284" w:right="118"/>
        <w:jc w:val="both"/>
        <w:rPr>
          <w:rFonts w:ascii="Calibri" w:hAnsi="Calibri"/>
          <w:b/>
          <w:u w:val="single"/>
        </w:rPr>
      </w:pPr>
    </w:p>
    <w:p w14:paraId="74EA6477" w14:textId="77777777" w:rsidR="008A0D5A" w:rsidRDefault="008A0D5A" w:rsidP="003F5516">
      <w:pPr>
        <w:spacing w:after="0" w:line="240" w:lineRule="auto"/>
        <w:ind w:left="284" w:right="118"/>
        <w:jc w:val="both"/>
        <w:rPr>
          <w:rFonts w:ascii="Calibri" w:hAnsi="Calibri"/>
          <w:sz w:val="20"/>
          <w:szCs w:val="20"/>
        </w:rPr>
      </w:pPr>
      <w:r w:rsidRPr="00244387">
        <w:rPr>
          <w:rFonts w:ascii="Calibri" w:hAnsi="Calibri"/>
          <w:sz w:val="20"/>
          <w:szCs w:val="20"/>
        </w:rPr>
        <w:t>En el contrato o contratos que se deriven del presente concurso, el proveedor</w:t>
      </w:r>
      <w:r w:rsidRPr="00244387">
        <w:rPr>
          <w:rFonts w:ascii="Calibri" w:hAnsi="Calibri"/>
          <w:b/>
          <w:sz w:val="20"/>
          <w:szCs w:val="20"/>
        </w:rPr>
        <w:t xml:space="preserve"> </w:t>
      </w:r>
      <w:r w:rsidRPr="00244387">
        <w:rPr>
          <w:rFonts w:ascii="Calibri" w:hAnsi="Calibri"/>
          <w:sz w:val="20"/>
          <w:szCs w:val="20"/>
        </w:rPr>
        <w:t xml:space="preserve">se obliga al pago de los daños y perjuicios que ocasione a la Convocante por la falta de la prestación del servicio y cuando éstos no reúnan los requisitos de calidad, así como </w:t>
      </w:r>
      <w:r w:rsidRPr="00244387">
        <w:rPr>
          <w:rFonts w:ascii="Calibri" w:hAnsi="Calibri"/>
          <w:sz w:val="20"/>
          <w:szCs w:val="20"/>
        </w:rPr>
        <w:lastRenderedPageBreak/>
        <w:t>el pago de daños que se causen a</w:t>
      </w:r>
      <w:r w:rsidRPr="00244387">
        <w:rPr>
          <w:rFonts w:ascii="Calibri" w:hAnsi="Calibri"/>
          <w:b/>
          <w:sz w:val="20"/>
          <w:szCs w:val="20"/>
        </w:rPr>
        <w:t xml:space="preserve"> </w:t>
      </w:r>
      <w:r w:rsidRPr="00244387">
        <w:rPr>
          <w:rFonts w:ascii="Calibri" w:hAnsi="Calibri"/>
          <w:sz w:val="20"/>
          <w:szCs w:val="20"/>
        </w:rPr>
        <w:t>terceros en su persona, así como por cualquier incumplimiento a lo establecido en el presente instrumento.</w:t>
      </w:r>
    </w:p>
    <w:p w14:paraId="5F1D11D4" w14:textId="77777777" w:rsidR="00691CCB" w:rsidRPr="00244387" w:rsidRDefault="00691CCB" w:rsidP="00691CCB">
      <w:pPr>
        <w:spacing w:after="0" w:line="240" w:lineRule="auto"/>
        <w:jc w:val="both"/>
        <w:rPr>
          <w:rFonts w:ascii="Calibri" w:hAnsi="Calibri"/>
          <w:sz w:val="20"/>
          <w:szCs w:val="20"/>
        </w:rPr>
      </w:pPr>
    </w:p>
    <w:p w14:paraId="7941ED45" w14:textId="77777777" w:rsidR="008A0D5A" w:rsidRPr="003F5516" w:rsidRDefault="008A0D5A" w:rsidP="003F5516">
      <w:pPr>
        <w:spacing w:after="0" w:line="240" w:lineRule="auto"/>
        <w:ind w:left="284" w:right="118"/>
        <w:jc w:val="both"/>
        <w:rPr>
          <w:rFonts w:ascii="Calibri" w:hAnsi="Calibri"/>
          <w:b/>
          <w:sz w:val="20"/>
          <w:szCs w:val="20"/>
          <w:u w:val="single"/>
        </w:rPr>
      </w:pPr>
      <w:r w:rsidRPr="003F5516">
        <w:rPr>
          <w:rFonts w:ascii="Calibri" w:hAnsi="Calibri"/>
          <w:b/>
          <w:sz w:val="20"/>
          <w:szCs w:val="20"/>
          <w:u w:val="single"/>
        </w:rPr>
        <w:t>14.3. Notificaciones.</w:t>
      </w:r>
    </w:p>
    <w:p w14:paraId="7138688C" w14:textId="77777777" w:rsidR="00691CCB" w:rsidRDefault="00691CCB" w:rsidP="003F5516">
      <w:pPr>
        <w:spacing w:after="0" w:line="240" w:lineRule="auto"/>
        <w:ind w:left="284" w:right="118"/>
        <w:jc w:val="both"/>
        <w:rPr>
          <w:rFonts w:ascii="Calibri" w:hAnsi="Calibri"/>
          <w:b/>
          <w:u w:val="single"/>
        </w:rPr>
      </w:pPr>
    </w:p>
    <w:p w14:paraId="1C0FC610" w14:textId="77777777" w:rsidR="008A0D5A" w:rsidRDefault="008A0D5A" w:rsidP="003F5516">
      <w:pPr>
        <w:spacing w:after="0" w:line="240" w:lineRule="auto"/>
        <w:ind w:left="284" w:right="118"/>
        <w:jc w:val="both"/>
        <w:rPr>
          <w:rFonts w:ascii="Calibri" w:hAnsi="Calibri"/>
          <w:sz w:val="20"/>
          <w:szCs w:val="20"/>
        </w:rPr>
      </w:pPr>
      <w:r w:rsidRPr="00244387">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242E0963" w14:textId="77777777" w:rsidR="00691CCB" w:rsidRPr="003F5516" w:rsidRDefault="00691CCB" w:rsidP="003F5516">
      <w:pPr>
        <w:spacing w:after="0" w:line="240" w:lineRule="auto"/>
        <w:ind w:left="284" w:right="118"/>
        <w:jc w:val="both"/>
        <w:rPr>
          <w:rFonts w:ascii="Calibri" w:hAnsi="Calibri"/>
          <w:sz w:val="20"/>
          <w:szCs w:val="20"/>
        </w:rPr>
      </w:pPr>
    </w:p>
    <w:p w14:paraId="152AEFF0" w14:textId="77777777" w:rsidR="008A0D5A" w:rsidRPr="003F5516" w:rsidRDefault="008A0D5A" w:rsidP="003F5516">
      <w:pPr>
        <w:spacing w:after="0" w:line="240" w:lineRule="auto"/>
        <w:ind w:left="284" w:right="118"/>
        <w:jc w:val="both"/>
        <w:rPr>
          <w:rFonts w:ascii="Calibri" w:hAnsi="Calibri"/>
          <w:b/>
          <w:sz w:val="20"/>
          <w:szCs w:val="20"/>
          <w:u w:val="single"/>
        </w:rPr>
      </w:pPr>
      <w:r w:rsidRPr="003F5516">
        <w:rPr>
          <w:rFonts w:ascii="Calibri" w:hAnsi="Calibri"/>
          <w:b/>
          <w:sz w:val="20"/>
          <w:szCs w:val="20"/>
          <w:u w:val="single"/>
        </w:rPr>
        <w:t>14.4. Vigencia del contrato.</w:t>
      </w:r>
    </w:p>
    <w:p w14:paraId="2B437CEA" w14:textId="77777777" w:rsidR="00691CCB" w:rsidRPr="00933CEB" w:rsidRDefault="00691CCB" w:rsidP="003F5516">
      <w:pPr>
        <w:spacing w:after="0" w:line="240" w:lineRule="auto"/>
        <w:ind w:left="284" w:right="118"/>
        <w:jc w:val="both"/>
        <w:rPr>
          <w:rFonts w:ascii="Calibri" w:hAnsi="Calibri"/>
          <w:b/>
          <w:u w:val="single"/>
        </w:rPr>
      </w:pPr>
    </w:p>
    <w:p w14:paraId="571BF5B9" w14:textId="43ED8207" w:rsidR="008A0D5A" w:rsidRDefault="008A0D5A" w:rsidP="003F5516">
      <w:pPr>
        <w:pStyle w:val="Textoindependiente2"/>
        <w:spacing w:after="0" w:line="240" w:lineRule="auto"/>
        <w:ind w:left="284" w:right="118"/>
        <w:rPr>
          <w:rFonts w:ascii="Calibri" w:hAnsi="Calibri"/>
          <w:sz w:val="20"/>
        </w:rPr>
      </w:pPr>
      <w:r w:rsidRPr="00D2022D">
        <w:rPr>
          <w:rFonts w:ascii="Calibri" w:hAnsi="Calibri"/>
          <w:sz w:val="20"/>
        </w:rPr>
        <w:t xml:space="preserve">La vigencia del contrato que se derive de la presente licitación, será </w:t>
      </w:r>
      <w:r w:rsidRPr="00AE6DC4">
        <w:rPr>
          <w:rFonts w:ascii="Calibri" w:hAnsi="Calibri"/>
          <w:sz w:val="20"/>
        </w:rPr>
        <w:t xml:space="preserve">del </w:t>
      </w:r>
      <w:r w:rsidR="0028092D" w:rsidRPr="00AE6DC4">
        <w:rPr>
          <w:rFonts w:ascii="Calibri" w:hAnsi="Calibri"/>
          <w:sz w:val="20"/>
        </w:rPr>
        <w:t>1</w:t>
      </w:r>
      <w:r w:rsidRPr="00AE6DC4">
        <w:rPr>
          <w:rFonts w:ascii="Calibri" w:hAnsi="Calibri"/>
          <w:sz w:val="20"/>
        </w:rPr>
        <w:t xml:space="preserve"> de </w:t>
      </w:r>
      <w:r w:rsidR="0028092D" w:rsidRPr="00AE6DC4">
        <w:rPr>
          <w:rFonts w:ascii="Calibri" w:hAnsi="Calibri"/>
          <w:sz w:val="20"/>
        </w:rPr>
        <w:t>enero del 202</w:t>
      </w:r>
      <w:r w:rsidR="007114FC" w:rsidRPr="00AE6DC4">
        <w:rPr>
          <w:rFonts w:ascii="Calibri" w:hAnsi="Calibri"/>
          <w:sz w:val="20"/>
        </w:rPr>
        <w:t>5</w:t>
      </w:r>
      <w:r w:rsidR="0028092D" w:rsidRPr="00AE6DC4">
        <w:rPr>
          <w:rFonts w:ascii="Calibri" w:hAnsi="Calibri"/>
          <w:sz w:val="20"/>
        </w:rPr>
        <w:t xml:space="preserve"> al 31 de diciembre del 202</w:t>
      </w:r>
      <w:r w:rsidR="007114FC" w:rsidRPr="00AE6DC4">
        <w:rPr>
          <w:rFonts w:ascii="Calibri" w:hAnsi="Calibri"/>
          <w:sz w:val="20"/>
        </w:rPr>
        <w:t>5</w:t>
      </w:r>
      <w:r w:rsidRPr="00AE6DC4">
        <w:rPr>
          <w:rFonts w:ascii="Calibri" w:hAnsi="Calibri"/>
          <w:sz w:val="20"/>
        </w:rPr>
        <w:t>.</w:t>
      </w:r>
      <w:r w:rsidRPr="00F359F8">
        <w:rPr>
          <w:rFonts w:ascii="Calibri" w:hAnsi="Calibri"/>
          <w:sz w:val="20"/>
        </w:rPr>
        <w:t xml:space="preserve"> Al</w:t>
      </w:r>
      <w:r w:rsidRPr="002B27B0">
        <w:rPr>
          <w:rFonts w:ascii="Calibri" w:hAnsi="Calibri"/>
          <w:sz w:val="20"/>
        </w:rPr>
        <w:t xml:space="preserve"> respecto, en la inteligencia de que si a la fecha de la conclusión de la vigencia del contrato a satisfacción de la Convocante, el instrume</w:t>
      </w:r>
      <w:r w:rsidR="00691CCB">
        <w:rPr>
          <w:rFonts w:ascii="Calibri" w:hAnsi="Calibri"/>
          <w:sz w:val="20"/>
        </w:rPr>
        <w:t>n</w:t>
      </w:r>
      <w:r w:rsidRPr="002B27B0">
        <w:rPr>
          <w:rFonts w:ascii="Calibri" w:hAnsi="Calibri"/>
          <w:sz w:val="20"/>
        </w:rPr>
        <w:t>to continuará vigente, hasta en tanto no se cumpla dicha condición.</w:t>
      </w:r>
    </w:p>
    <w:p w14:paraId="61C278A3" w14:textId="77777777" w:rsidR="000B16FF" w:rsidRDefault="000B16FF" w:rsidP="00691CCB">
      <w:pPr>
        <w:pStyle w:val="Textoindependiente2"/>
        <w:spacing w:after="0" w:line="240" w:lineRule="auto"/>
        <w:rPr>
          <w:rFonts w:ascii="Calibri" w:hAnsi="Calibri"/>
          <w:sz w:val="20"/>
        </w:rPr>
      </w:pPr>
    </w:p>
    <w:p w14:paraId="5C383016" w14:textId="77777777" w:rsidR="000B16FF" w:rsidRDefault="000B16FF" w:rsidP="00691CCB">
      <w:pPr>
        <w:pStyle w:val="Textoindependiente2"/>
        <w:spacing w:after="0" w:line="240" w:lineRule="auto"/>
        <w:rPr>
          <w:rFonts w:ascii="Calibri" w:hAnsi="Calibri"/>
          <w:sz w:val="20"/>
        </w:rPr>
      </w:pPr>
    </w:p>
    <w:p w14:paraId="51F4E2CC" w14:textId="77777777" w:rsidR="008A0D5A" w:rsidRPr="003F5516"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3F5516">
        <w:rPr>
          <w:rFonts w:ascii="Calibri" w:hAnsi="Calibri"/>
          <w:b/>
          <w:sz w:val="20"/>
          <w:szCs w:val="20"/>
        </w:rPr>
        <w:t>15. TERMINACIÓN ANTICIPADA DEL CONTRATO.</w:t>
      </w:r>
    </w:p>
    <w:p w14:paraId="3AAD8653" w14:textId="77777777" w:rsidR="008A0D5A" w:rsidRDefault="008A0D5A" w:rsidP="00072ABA">
      <w:pPr>
        <w:spacing w:after="0" w:line="240" w:lineRule="auto"/>
        <w:ind w:left="284" w:right="118"/>
        <w:jc w:val="both"/>
        <w:rPr>
          <w:rFonts w:cstheme="minorHAnsi"/>
          <w:sz w:val="20"/>
          <w:szCs w:val="20"/>
        </w:rPr>
      </w:pPr>
      <w:r w:rsidRPr="00244387">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E06EC4E" w14:textId="77777777" w:rsidR="0028092D" w:rsidRDefault="0028092D" w:rsidP="00691CCB">
      <w:pPr>
        <w:spacing w:after="0" w:line="240" w:lineRule="auto"/>
        <w:jc w:val="both"/>
        <w:rPr>
          <w:rFonts w:cstheme="minorHAnsi"/>
          <w:sz w:val="20"/>
          <w:szCs w:val="20"/>
        </w:rPr>
      </w:pPr>
    </w:p>
    <w:p w14:paraId="5AA4311E" w14:textId="77777777" w:rsidR="00691CCB" w:rsidRPr="00244387" w:rsidRDefault="00691CCB" w:rsidP="00691CCB">
      <w:pPr>
        <w:spacing w:after="0" w:line="240" w:lineRule="auto"/>
        <w:jc w:val="both"/>
        <w:rPr>
          <w:rFonts w:cstheme="minorHAnsi"/>
          <w:sz w:val="20"/>
          <w:szCs w:val="20"/>
        </w:rPr>
      </w:pPr>
    </w:p>
    <w:p w14:paraId="67FD425C" w14:textId="77777777" w:rsidR="008A0D5A" w:rsidRPr="003F5516"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3F5516">
        <w:rPr>
          <w:rFonts w:ascii="Calibri" w:hAnsi="Calibri"/>
          <w:b/>
          <w:sz w:val="20"/>
          <w:szCs w:val="20"/>
        </w:rPr>
        <w:t>16. SANCIONES.</w:t>
      </w:r>
    </w:p>
    <w:p w14:paraId="79E7A3ED" w14:textId="77777777" w:rsidR="008A0D5A" w:rsidRPr="00244387" w:rsidRDefault="008A0D5A" w:rsidP="00072ABA">
      <w:pPr>
        <w:ind w:left="284" w:right="118"/>
        <w:jc w:val="both"/>
        <w:outlineLvl w:val="0"/>
        <w:rPr>
          <w:rFonts w:ascii="Calibri" w:hAnsi="Calibri"/>
          <w:sz w:val="20"/>
          <w:szCs w:val="20"/>
        </w:rPr>
      </w:pPr>
      <w:r w:rsidRPr="00244387">
        <w:rPr>
          <w:rFonts w:ascii="Calibri" w:hAnsi="Calibri"/>
          <w:sz w:val="20"/>
          <w:szCs w:val="20"/>
        </w:rPr>
        <w:t>Se hará efectiva la garantía de cumplimiento de contrato:</w:t>
      </w:r>
    </w:p>
    <w:p w14:paraId="4688B980" w14:textId="77777777" w:rsidR="008A0D5A" w:rsidRPr="00244387" w:rsidRDefault="008A0D5A" w:rsidP="00072ABA">
      <w:pPr>
        <w:numPr>
          <w:ilvl w:val="0"/>
          <w:numId w:val="17"/>
        </w:numPr>
        <w:spacing w:after="0" w:line="240" w:lineRule="auto"/>
        <w:ind w:left="709" w:right="118" w:hanging="425"/>
        <w:jc w:val="both"/>
        <w:rPr>
          <w:rFonts w:ascii="Calibri" w:hAnsi="Calibri"/>
          <w:sz w:val="20"/>
          <w:szCs w:val="20"/>
        </w:rPr>
      </w:pPr>
      <w:r w:rsidRPr="00244387">
        <w:rPr>
          <w:rFonts w:ascii="Calibri" w:hAnsi="Calibri"/>
          <w:sz w:val="20"/>
          <w:szCs w:val="20"/>
        </w:rPr>
        <w:t>Cuando el licitante ganador no cumpla con la prestación del servicio objeto del concurso, conforme a lo establecido en las presentes bases y el contrato correspondiente.</w:t>
      </w:r>
    </w:p>
    <w:p w14:paraId="06414DD4" w14:textId="77777777" w:rsidR="008A0D5A" w:rsidRPr="00244387" w:rsidRDefault="008A0D5A" w:rsidP="00072ABA">
      <w:pPr>
        <w:numPr>
          <w:ilvl w:val="0"/>
          <w:numId w:val="17"/>
        </w:numPr>
        <w:spacing w:after="0" w:line="240" w:lineRule="auto"/>
        <w:ind w:left="284" w:right="118" w:firstLine="0"/>
        <w:jc w:val="both"/>
        <w:rPr>
          <w:rFonts w:ascii="Calibri" w:hAnsi="Calibri"/>
          <w:sz w:val="20"/>
          <w:szCs w:val="20"/>
        </w:rPr>
      </w:pPr>
      <w:r w:rsidRPr="00244387">
        <w:rPr>
          <w:rFonts w:ascii="Calibri" w:hAnsi="Calibri"/>
          <w:sz w:val="20"/>
          <w:szCs w:val="20"/>
        </w:rPr>
        <w:t>Si el licitante ganador no preste el servicio dentro del plazo señalado.</w:t>
      </w:r>
    </w:p>
    <w:p w14:paraId="125367D4" w14:textId="77777777" w:rsidR="008A0D5A" w:rsidRPr="00244387" w:rsidRDefault="008A0D5A" w:rsidP="00072ABA">
      <w:pPr>
        <w:numPr>
          <w:ilvl w:val="0"/>
          <w:numId w:val="17"/>
        </w:numPr>
        <w:spacing w:after="0" w:line="240" w:lineRule="auto"/>
        <w:ind w:left="284" w:right="118" w:firstLine="0"/>
        <w:jc w:val="both"/>
        <w:rPr>
          <w:rFonts w:ascii="Calibri" w:hAnsi="Calibri"/>
          <w:sz w:val="20"/>
          <w:szCs w:val="20"/>
        </w:rPr>
      </w:pPr>
      <w:r w:rsidRPr="00244387">
        <w:rPr>
          <w:rFonts w:ascii="Calibri" w:hAnsi="Calibri"/>
          <w:sz w:val="20"/>
          <w:szCs w:val="20"/>
        </w:rPr>
        <w:t>Si incumple el licitante ganador con cualquiera de las obligaciones establecidas en el contrato correspondiente.</w:t>
      </w:r>
    </w:p>
    <w:p w14:paraId="24C2F121" w14:textId="77777777" w:rsidR="008A0D5A" w:rsidRDefault="008A0D5A" w:rsidP="008A0D5A">
      <w:pPr>
        <w:ind w:right="-1"/>
        <w:jc w:val="both"/>
        <w:rPr>
          <w:rFonts w:ascii="Calibri" w:hAnsi="Calibri"/>
          <w:b/>
        </w:rPr>
      </w:pPr>
    </w:p>
    <w:p w14:paraId="65A952E8" w14:textId="77777777" w:rsidR="008A0D5A" w:rsidRPr="00072AB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072ABA">
        <w:rPr>
          <w:rFonts w:ascii="Calibri" w:hAnsi="Calibri"/>
          <w:b/>
          <w:sz w:val="20"/>
          <w:szCs w:val="20"/>
        </w:rPr>
        <w:t>17. RESCISIÓN DE CONTRATO.</w:t>
      </w:r>
    </w:p>
    <w:p w14:paraId="2BDE78E8" w14:textId="77777777" w:rsidR="008A0D5A" w:rsidRDefault="008A0D5A" w:rsidP="00072ABA">
      <w:pPr>
        <w:spacing w:after="0" w:line="240" w:lineRule="auto"/>
        <w:ind w:left="284" w:right="118"/>
        <w:jc w:val="both"/>
        <w:rPr>
          <w:rFonts w:ascii="Calibri" w:hAnsi="Calibri"/>
          <w:sz w:val="20"/>
          <w:szCs w:val="20"/>
        </w:rPr>
      </w:pPr>
      <w:r w:rsidRPr="00244387">
        <w:rPr>
          <w:rFonts w:ascii="Calibri" w:hAnsi="Calibri"/>
          <w:sz w:val="20"/>
          <w:szCs w:val="20"/>
        </w:rPr>
        <w:t>La Convocante podrá rescindir el contrato que haya adjudicado al Concursante ganador del concurso, cuando se presente alguna de las siguientes causas.</w:t>
      </w:r>
    </w:p>
    <w:p w14:paraId="10D121F8" w14:textId="77777777" w:rsidR="00691CCB" w:rsidRPr="00244387" w:rsidRDefault="00691CCB" w:rsidP="00072ABA">
      <w:pPr>
        <w:spacing w:after="0" w:line="240" w:lineRule="auto"/>
        <w:ind w:right="118"/>
        <w:jc w:val="both"/>
        <w:rPr>
          <w:rFonts w:ascii="Calibri" w:hAnsi="Calibri"/>
          <w:sz w:val="20"/>
          <w:szCs w:val="20"/>
        </w:rPr>
      </w:pPr>
    </w:p>
    <w:p w14:paraId="4210D7B9"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Incumplimiento grave de las obligaciones contraídas por el licitante ganador.</w:t>
      </w:r>
    </w:p>
    <w:p w14:paraId="1B30A9A1"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Cuando el licitante ganador no cumpla con el suministro objeto del presente concurso y contrato correspondiente.</w:t>
      </w:r>
    </w:p>
    <w:p w14:paraId="34E83BAA"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Si el licitante ganador no suministre dentro del plazo señalado la prestación del servicio objeto del presente concurso.</w:t>
      </w:r>
    </w:p>
    <w:p w14:paraId="4C45A8BF"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Si no otorga la fianza de garantía de cumplimiento de contrato, siendo a su cargo los daños y perjuicios que pudiere sufrir la Convocante por la falta de la prestación de los servicios establecidos en el contrato correspondiente.</w:t>
      </w:r>
    </w:p>
    <w:p w14:paraId="276785E0" w14:textId="77777777" w:rsidR="008A0D5A"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Si incumple el licitante ganador con cualquiera de las obligaciones establecidas en el contrato correspondiente.</w:t>
      </w:r>
    </w:p>
    <w:p w14:paraId="498797B9"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71D47AA2"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Si no da las facilidades necesarias a los supervisores que al efecto designe la Convocante, para el ejercicio de su función.</w:t>
      </w:r>
    </w:p>
    <w:p w14:paraId="7F717E4D" w14:textId="77777777" w:rsidR="008A0D5A" w:rsidRPr="00244387"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Por negativa a repetir o completar el suministro, que la Convocante no aceptó por deficiente.</w:t>
      </w:r>
    </w:p>
    <w:p w14:paraId="40074E14" w14:textId="77777777" w:rsidR="008A0D5A" w:rsidRDefault="008A0D5A" w:rsidP="00072ABA">
      <w:pPr>
        <w:numPr>
          <w:ilvl w:val="0"/>
          <w:numId w:val="18"/>
        </w:numPr>
        <w:spacing w:after="0" w:line="240" w:lineRule="auto"/>
        <w:ind w:right="118"/>
        <w:jc w:val="both"/>
        <w:rPr>
          <w:rFonts w:ascii="Calibri" w:hAnsi="Calibri"/>
          <w:sz w:val="20"/>
          <w:szCs w:val="20"/>
        </w:rPr>
      </w:pPr>
      <w:r w:rsidRPr="00244387">
        <w:rPr>
          <w:rFonts w:ascii="Calibri" w:hAnsi="Calibri"/>
          <w:sz w:val="20"/>
          <w:szCs w:val="20"/>
        </w:rPr>
        <w:t>Por no cubrir con personal suficiente y capacitado en la prestación del suministro adjudicado.</w:t>
      </w:r>
    </w:p>
    <w:p w14:paraId="734B23B6" w14:textId="77777777" w:rsidR="008A0D5A" w:rsidRPr="00244387" w:rsidRDefault="008A0D5A" w:rsidP="0086070D">
      <w:pPr>
        <w:numPr>
          <w:ilvl w:val="0"/>
          <w:numId w:val="18"/>
        </w:numPr>
        <w:spacing w:after="0" w:line="240" w:lineRule="auto"/>
        <w:ind w:right="-1"/>
        <w:jc w:val="both"/>
        <w:rPr>
          <w:rFonts w:ascii="Calibri" w:hAnsi="Calibri"/>
          <w:sz w:val="20"/>
          <w:szCs w:val="20"/>
        </w:rPr>
      </w:pPr>
      <w:r w:rsidRPr="00244387">
        <w:rPr>
          <w:rFonts w:ascii="Calibri" w:hAnsi="Calibri"/>
          <w:sz w:val="20"/>
          <w:szCs w:val="20"/>
        </w:rPr>
        <w:lastRenderedPageBreak/>
        <w:t>Si cede, traspasa o subcontrata la prestación del suministro objeto de este concurso.</w:t>
      </w:r>
    </w:p>
    <w:p w14:paraId="24A60424" w14:textId="77777777" w:rsidR="008A0D5A" w:rsidRPr="00244387" w:rsidRDefault="008A0D5A" w:rsidP="0086070D">
      <w:pPr>
        <w:numPr>
          <w:ilvl w:val="0"/>
          <w:numId w:val="18"/>
        </w:numPr>
        <w:spacing w:after="0" w:line="240" w:lineRule="auto"/>
        <w:ind w:right="-1"/>
        <w:jc w:val="both"/>
        <w:rPr>
          <w:rFonts w:ascii="Calibri" w:hAnsi="Calibri"/>
          <w:sz w:val="20"/>
          <w:szCs w:val="20"/>
        </w:rPr>
      </w:pPr>
      <w:r w:rsidRPr="00244387">
        <w:rPr>
          <w:rFonts w:ascii="Calibri" w:hAnsi="Calibri"/>
          <w:sz w:val="20"/>
          <w:szCs w:val="20"/>
        </w:rPr>
        <w:t>Si es declarado en estado de quiebra o suspensión de pagos, por autoridad competente.</w:t>
      </w:r>
    </w:p>
    <w:p w14:paraId="0FF998D8" w14:textId="77777777" w:rsidR="008A0D5A" w:rsidRPr="00DB6160" w:rsidRDefault="008A0D5A" w:rsidP="00691CCB">
      <w:pPr>
        <w:spacing w:after="0" w:line="240" w:lineRule="auto"/>
        <w:jc w:val="both"/>
        <w:rPr>
          <w:rFonts w:ascii="Calibri" w:hAnsi="Calibri"/>
        </w:rPr>
      </w:pPr>
    </w:p>
    <w:p w14:paraId="7569600C" w14:textId="77777777" w:rsidR="008A0D5A" w:rsidRDefault="008A0D5A" w:rsidP="00072ABA">
      <w:pPr>
        <w:spacing w:after="0" w:line="240" w:lineRule="auto"/>
        <w:ind w:left="284" w:right="260"/>
        <w:jc w:val="both"/>
        <w:rPr>
          <w:rFonts w:ascii="Calibri" w:hAnsi="Calibri"/>
          <w:sz w:val="20"/>
          <w:szCs w:val="20"/>
        </w:rPr>
      </w:pPr>
      <w:r w:rsidRPr="00244387">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6696946F" w14:textId="77777777" w:rsidR="00691CCB" w:rsidRDefault="00691CCB" w:rsidP="00691CCB">
      <w:pPr>
        <w:spacing w:after="0" w:line="240" w:lineRule="auto"/>
        <w:jc w:val="both"/>
        <w:rPr>
          <w:rFonts w:ascii="Calibri" w:hAnsi="Calibri"/>
          <w:sz w:val="20"/>
          <w:szCs w:val="20"/>
        </w:rPr>
      </w:pPr>
    </w:p>
    <w:p w14:paraId="39C94BB4" w14:textId="77777777" w:rsidR="00691CCB" w:rsidRPr="00244387" w:rsidRDefault="00691CCB" w:rsidP="00691CCB">
      <w:pPr>
        <w:spacing w:after="0" w:line="240" w:lineRule="auto"/>
        <w:jc w:val="both"/>
        <w:rPr>
          <w:rFonts w:ascii="Calibri" w:hAnsi="Calibri"/>
          <w:sz w:val="20"/>
          <w:szCs w:val="20"/>
        </w:rPr>
      </w:pPr>
    </w:p>
    <w:p w14:paraId="7A6A0903" w14:textId="77777777" w:rsidR="008A0D5A" w:rsidRPr="00072AB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spacing w:after="0" w:line="240" w:lineRule="auto"/>
        <w:ind w:left="284" w:right="260"/>
        <w:jc w:val="both"/>
        <w:rPr>
          <w:rFonts w:ascii="Calibri" w:hAnsi="Calibri"/>
          <w:b/>
          <w:sz w:val="20"/>
          <w:szCs w:val="20"/>
        </w:rPr>
      </w:pPr>
      <w:r w:rsidRPr="00072ABA">
        <w:rPr>
          <w:rFonts w:ascii="Calibri" w:hAnsi="Calibri"/>
          <w:b/>
          <w:sz w:val="20"/>
          <w:szCs w:val="20"/>
        </w:rPr>
        <w:t>18. RECURSOS.</w:t>
      </w:r>
    </w:p>
    <w:p w14:paraId="50E8A303" w14:textId="77777777" w:rsidR="008A0D5A" w:rsidRPr="0039320A" w:rsidRDefault="008A0D5A" w:rsidP="00691CCB">
      <w:pPr>
        <w:spacing w:after="0" w:line="240" w:lineRule="auto"/>
        <w:jc w:val="both"/>
        <w:rPr>
          <w:rFonts w:ascii="Calibri" w:hAnsi="Calibri"/>
        </w:rPr>
      </w:pPr>
    </w:p>
    <w:p w14:paraId="07C28BBA" w14:textId="77777777" w:rsidR="008A0D5A" w:rsidRDefault="008A0D5A" w:rsidP="00072ABA">
      <w:pPr>
        <w:spacing w:after="0" w:line="240" w:lineRule="auto"/>
        <w:ind w:left="284" w:right="118"/>
        <w:jc w:val="both"/>
        <w:rPr>
          <w:rFonts w:ascii="Calibri" w:hAnsi="Calibri"/>
          <w:sz w:val="20"/>
          <w:szCs w:val="20"/>
        </w:rPr>
      </w:pPr>
      <w:r w:rsidRPr="00244387">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244387">
        <w:rPr>
          <w:rFonts w:ascii="Calibri" w:hAnsi="Calibri"/>
          <w:i/>
          <w:sz w:val="20"/>
          <w:szCs w:val="20"/>
        </w:rPr>
        <w:t>Artículos 79 y 80</w:t>
      </w:r>
      <w:r w:rsidRPr="00244387">
        <w:rPr>
          <w:rFonts w:ascii="Calibri" w:hAnsi="Calibri"/>
          <w:sz w:val="20"/>
          <w:szCs w:val="20"/>
        </w:rPr>
        <w:t xml:space="preserve"> de la Ley de Adquisiciones, Arrendamientos y Contratación de Servicios del Estado de Nuevo León.</w:t>
      </w:r>
    </w:p>
    <w:p w14:paraId="4D7705AF" w14:textId="77777777" w:rsidR="00DC26B1" w:rsidRPr="00244387" w:rsidRDefault="00DC26B1" w:rsidP="00072ABA">
      <w:pPr>
        <w:spacing w:after="0" w:line="240" w:lineRule="auto"/>
        <w:ind w:left="284" w:right="118"/>
        <w:jc w:val="both"/>
        <w:rPr>
          <w:rFonts w:ascii="Calibri" w:hAnsi="Calibri"/>
          <w:sz w:val="20"/>
          <w:szCs w:val="20"/>
        </w:rPr>
      </w:pPr>
    </w:p>
    <w:p w14:paraId="6A21DD5E" w14:textId="77777777" w:rsidR="008A0D5A" w:rsidRDefault="008A0D5A" w:rsidP="00072ABA">
      <w:pPr>
        <w:spacing w:after="0" w:line="240" w:lineRule="auto"/>
        <w:ind w:left="284" w:right="118"/>
        <w:jc w:val="both"/>
        <w:rPr>
          <w:rFonts w:ascii="Calibri" w:hAnsi="Calibri"/>
          <w:sz w:val="20"/>
          <w:szCs w:val="20"/>
        </w:rPr>
      </w:pPr>
      <w:r w:rsidRPr="00244387">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w:t>
      </w:r>
      <w:r w:rsidR="00DB284C">
        <w:rPr>
          <w:rFonts w:ascii="Calibri" w:hAnsi="Calibri"/>
          <w:sz w:val="20"/>
          <w:szCs w:val="20"/>
        </w:rPr>
        <w:t>I64</w:t>
      </w:r>
      <w:r w:rsidRPr="00244387">
        <w:rPr>
          <w:rFonts w:ascii="Calibri" w:hAnsi="Calibri"/>
          <w:sz w:val="20"/>
          <w:szCs w:val="20"/>
        </w:rPr>
        <w:t>.</w:t>
      </w:r>
    </w:p>
    <w:p w14:paraId="30365456" w14:textId="77777777" w:rsidR="00DC26B1" w:rsidRPr="00244387" w:rsidRDefault="00DC26B1" w:rsidP="00691CCB">
      <w:pPr>
        <w:spacing w:after="0" w:line="240" w:lineRule="auto"/>
        <w:jc w:val="both"/>
        <w:rPr>
          <w:rFonts w:ascii="Calibri" w:hAnsi="Calibri"/>
          <w:sz w:val="20"/>
          <w:szCs w:val="20"/>
        </w:rPr>
      </w:pPr>
    </w:p>
    <w:p w14:paraId="2F4E4461" w14:textId="77777777" w:rsidR="008A0D5A" w:rsidRDefault="008A0D5A" w:rsidP="00691CCB">
      <w:pPr>
        <w:spacing w:after="0" w:line="240" w:lineRule="auto"/>
        <w:jc w:val="both"/>
        <w:rPr>
          <w:rFonts w:ascii="Calibri" w:hAnsi="Calibri"/>
          <w:b/>
        </w:rPr>
      </w:pPr>
    </w:p>
    <w:p w14:paraId="68A20E9C" w14:textId="77777777" w:rsidR="008A0D5A" w:rsidRPr="00072AB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072ABA">
        <w:rPr>
          <w:rFonts w:ascii="Calibri" w:hAnsi="Calibri"/>
          <w:b/>
          <w:sz w:val="20"/>
          <w:szCs w:val="20"/>
        </w:rPr>
        <w:t>19. CONCURSO DESIERTO.</w:t>
      </w:r>
    </w:p>
    <w:p w14:paraId="2C175A8E" w14:textId="77777777" w:rsidR="008A0D5A" w:rsidRPr="00244387" w:rsidRDefault="008A0D5A" w:rsidP="00072ABA">
      <w:pPr>
        <w:ind w:right="-1" w:firstLine="284"/>
        <w:jc w:val="both"/>
        <w:outlineLvl w:val="0"/>
        <w:rPr>
          <w:rFonts w:ascii="Calibri" w:hAnsi="Calibri"/>
          <w:sz w:val="20"/>
          <w:szCs w:val="20"/>
        </w:rPr>
      </w:pPr>
      <w:r w:rsidRPr="00244387">
        <w:rPr>
          <w:rFonts w:ascii="Calibri" w:hAnsi="Calibri"/>
          <w:sz w:val="20"/>
          <w:szCs w:val="20"/>
        </w:rPr>
        <w:t>Un concurso será declarado desierto por las siguientes razones:</w:t>
      </w:r>
    </w:p>
    <w:p w14:paraId="16F9B1EF" w14:textId="77777777" w:rsidR="008A0D5A" w:rsidRPr="00244387" w:rsidRDefault="008A0D5A" w:rsidP="00072ABA">
      <w:pPr>
        <w:numPr>
          <w:ilvl w:val="0"/>
          <w:numId w:val="19"/>
        </w:numPr>
        <w:spacing w:after="0" w:line="240" w:lineRule="auto"/>
        <w:ind w:right="118"/>
        <w:jc w:val="both"/>
        <w:rPr>
          <w:rFonts w:ascii="Calibri" w:hAnsi="Calibri"/>
          <w:sz w:val="20"/>
          <w:szCs w:val="20"/>
        </w:rPr>
      </w:pPr>
      <w:r w:rsidRPr="00244387">
        <w:rPr>
          <w:rFonts w:ascii="Calibri" w:hAnsi="Calibri"/>
          <w:sz w:val="20"/>
          <w:szCs w:val="20"/>
        </w:rPr>
        <w:t>Cuando la Convocante compruebe que los Licitantes se pusieron de acuerdo previamente a la celebración de la licitación, a fin de encarecer los precios ofertados en sus propuestas.</w:t>
      </w:r>
    </w:p>
    <w:p w14:paraId="042BE815" w14:textId="77777777" w:rsidR="008A0D5A" w:rsidRPr="00244387" w:rsidRDefault="008A0D5A" w:rsidP="00072ABA">
      <w:pPr>
        <w:numPr>
          <w:ilvl w:val="0"/>
          <w:numId w:val="19"/>
        </w:numPr>
        <w:spacing w:after="0" w:line="240" w:lineRule="auto"/>
        <w:ind w:right="118"/>
        <w:jc w:val="both"/>
        <w:rPr>
          <w:rFonts w:ascii="Calibri" w:hAnsi="Calibri"/>
          <w:sz w:val="20"/>
          <w:szCs w:val="20"/>
        </w:rPr>
      </w:pPr>
      <w:r w:rsidRPr="00244387">
        <w:rPr>
          <w:rFonts w:ascii="Calibri" w:hAnsi="Calibri"/>
          <w:sz w:val="20"/>
          <w:szCs w:val="20"/>
        </w:rPr>
        <w:t>Cuando ninguna de las propuestas presentadas por los participantes cumpla con los requisitos establecidos en las bases.</w:t>
      </w:r>
    </w:p>
    <w:p w14:paraId="23732155" w14:textId="77777777" w:rsidR="008A0D5A" w:rsidRPr="00244387" w:rsidRDefault="008A0D5A" w:rsidP="00072ABA">
      <w:pPr>
        <w:numPr>
          <w:ilvl w:val="0"/>
          <w:numId w:val="19"/>
        </w:numPr>
        <w:spacing w:after="0" w:line="240" w:lineRule="auto"/>
        <w:ind w:right="118"/>
        <w:jc w:val="both"/>
        <w:rPr>
          <w:rFonts w:ascii="Calibri" w:hAnsi="Calibri"/>
          <w:sz w:val="20"/>
          <w:szCs w:val="20"/>
        </w:rPr>
      </w:pPr>
      <w:r w:rsidRPr="00244387">
        <w:rPr>
          <w:rFonts w:ascii="Calibri" w:hAnsi="Calibri"/>
          <w:sz w:val="20"/>
          <w:szCs w:val="20"/>
        </w:rPr>
        <w:t>Cuando sus precios no sean aceptables, previo estudio de mercado realizado por la Convocante.</w:t>
      </w:r>
    </w:p>
    <w:p w14:paraId="12D27A18" w14:textId="77777777" w:rsidR="008A0D5A" w:rsidRDefault="008A0D5A" w:rsidP="008A0D5A">
      <w:pPr>
        <w:ind w:right="-1"/>
        <w:jc w:val="both"/>
        <w:rPr>
          <w:rFonts w:ascii="Calibri" w:hAnsi="Calibri"/>
          <w:b/>
        </w:rPr>
      </w:pPr>
    </w:p>
    <w:p w14:paraId="2FA2B7BF" w14:textId="77777777" w:rsidR="008A0D5A" w:rsidRPr="00072AB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072ABA">
        <w:rPr>
          <w:rFonts w:ascii="Calibri" w:hAnsi="Calibri"/>
          <w:b/>
          <w:sz w:val="20"/>
          <w:szCs w:val="20"/>
        </w:rPr>
        <w:t>20. CONCURSO CANCELADO.</w:t>
      </w:r>
    </w:p>
    <w:p w14:paraId="106FE9BD" w14:textId="77777777" w:rsidR="008A0D5A" w:rsidRPr="00244387" w:rsidRDefault="008A0D5A" w:rsidP="00072ABA">
      <w:pPr>
        <w:ind w:right="-1" w:firstLine="284"/>
        <w:jc w:val="both"/>
        <w:rPr>
          <w:rFonts w:ascii="Calibri" w:hAnsi="Calibri"/>
          <w:sz w:val="20"/>
          <w:szCs w:val="20"/>
        </w:rPr>
      </w:pPr>
      <w:r w:rsidRPr="00244387">
        <w:rPr>
          <w:rFonts w:ascii="Calibri" w:hAnsi="Calibri"/>
          <w:sz w:val="20"/>
          <w:szCs w:val="20"/>
        </w:rPr>
        <w:t>Un concurso podrá ser declarado cancelado por las siguientes razones:</w:t>
      </w:r>
    </w:p>
    <w:p w14:paraId="3066B8D9" w14:textId="77777777" w:rsidR="008A0D5A" w:rsidRPr="00244387" w:rsidRDefault="008A0D5A" w:rsidP="00072ABA">
      <w:pPr>
        <w:pStyle w:val="Textoindependiente3"/>
        <w:numPr>
          <w:ilvl w:val="0"/>
          <w:numId w:val="20"/>
        </w:numPr>
        <w:ind w:right="118"/>
        <w:rPr>
          <w:rFonts w:ascii="Calibri" w:hAnsi="Calibri"/>
          <w:b/>
        </w:rPr>
      </w:pPr>
      <w:r w:rsidRPr="00244387">
        <w:rPr>
          <w:rFonts w:ascii="Calibri" w:hAnsi="Calibri"/>
        </w:rPr>
        <w:t>Por caso fortuito o fuerza mayor.</w:t>
      </w:r>
    </w:p>
    <w:p w14:paraId="6FCE37B8" w14:textId="77777777" w:rsidR="008A0D5A" w:rsidRPr="00244387" w:rsidRDefault="008A0D5A" w:rsidP="00072ABA">
      <w:pPr>
        <w:numPr>
          <w:ilvl w:val="0"/>
          <w:numId w:val="20"/>
        </w:numPr>
        <w:spacing w:after="0" w:line="240" w:lineRule="auto"/>
        <w:ind w:right="118"/>
        <w:jc w:val="both"/>
        <w:rPr>
          <w:rFonts w:ascii="Calibri" w:hAnsi="Calibri"/>
          <w:sz w:val="20"/>
          <w:szCs w:val="20"/>
        </w:rPr>
      </w:pPr>
      <w:r w:rsidRPr="00244387">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553C7458" w14:textId="77777777" w:rsidR="008A0D5A" w:rsidRDefault="008A0D5A" w:rsidP="00072ABA">
      <w:pPr>
        <w:numPr>
          <w:ilvl w:val="0"/>
          <w:numId w:val="20"/>
        </w:numPr>
        <w:spacing w:after="0" w:line="240" w:lineRule="auto"/>
        <w:ind w:right="118"/>
        <w:jc w:val="both"/>
        <w:rPr>
          <w:rFonts w:ascii="Calibri" w:hAnsi="Calibri"/>
          <w:sz w:val="20"/>
          <w:szCs w:val="20"/>
        </w:rPr>
      </w:pPr>
      <w:r w:rsidRPr="00244387">
        <w:rPr>
          <w:rFonts w:ascii="Calibri" w:hAnsi="Calibri"/>
          <w:sz w:val="20"/>
          <w:szCs w:val="20"/>
        </w:rPr>
        <w:t>Por razones de programación presupuestal de carácter prioritario en la utilización de recursos públicos.</w:t>
      </w:r>
    </w:p>
    <w:p w14:paraId="0B484065" w14:textId="77777777" w:rsidR="008A0D5A" w:rsidRDefault="008A0D5A" w:rsidP="008A0D5A">
      <w:pPr>
        <w:spacing w:after="0" w:line="240" w:lineRule="auto"/>
        <w:ind w:right="-1"/>
        <w:jc w:val="both"/>
        <w:rPr>
          <w:rFonts w:ascii="Calibri" w:hAnsi="Calibri"/>
          <w:sz w:val="20"/>
          <w:szCs w:val="20"/>
        </w:rPr>
      </w:pPr>
    </w:p>
    <w:p w14:paraId="6DDB0FCC" w14:textId="77777777" w:rsidR="008A0D5A" w:rsidRPr="00072ABA" w:rsidRDefault="008A0D5A" w:rsidP="008A0D5A">
      <w:pPr>
        <w:spacing w:after="0" w:line="240" w:lineRule="auto"/>
        <w:ind w:right="-1"/>
        <w:jc w:val="both"/>
        <w:rPr>
          <w:rFonts w:ascii="Calibri" w:hAnsi="Calibri"/>
          <w:sz w:val="20"/>
          <w:szCs w:val="20"/>
        </w:rPr>
      </w:pPr>
    </w:p>
    <w:p w14:paraId="07F9EC4A" w14:textId="77777777" w:rsidR="008A0D5A" w:rsidRPr="00072AB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both"/>
        <w:rPr>
          <w:rFonts w:ascii="Calibri" w:hAnsi="Calibri"/>
          <w:b/>
          <w:sz w:val="20"/>
          <w:szCs w:val="20"/>
        </w:rPr>
      </w:pPr>
      <w:r w:rsidRPr="00072ABA">
        <w:rPr>
          <w:rFonts w:ascii="Calibri" w:hAnsi="Calibri"/>
          <w:b/>
          <w:sz w:val="20"/>
          <w:szCs w:val="20"/>
        </w:rPr>
        <w:t>21. SUPLETORIEDAD.</w:t>
      </w:r>
    </w:p>
    <w:p w14:paraId="19EA8B02" w14:textId="77777777" w:rsidR="008A0D5A" w:rsidRDefault="008A0D5A" w:rsidP="00072ABA">
      <w:pPr>
        <w:spacing w:after="0" w:line="240" w:lineRule="auto"/>
        <w:ind w:left="284" w:right="118"/>
        <w:jc w:val="both"/>
        <w:rPr>
          <w:rFonts w:ascii="Calibri" w:hAnsi="Calibri"/>
          <w:sz w:val="20"/>
          <w:szCs w:val="20"/>
        </w:rPr>
      </w:pPr>
      <w:r w:rsidRPr="00244387">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55E38113" w14:textId="77777777" w:rsidR="008A0D5A" w:rsidRPr="00244387" w:rsidRDefault="008A0D5A" w:rsidP="00DC26B1">
      <w:pPr>
        <w:spacing w:after="0" w:line="240" w:lineRule="auto"/>
        <w:ind w:right="51"/>
        <w:jc w:val="both"/>
        <w:rPr>
          <w:b/>
          <w:sz w:val="20"/>
          <w:szCs w:val="20"/>
        </w:rPr>
      </w:pPr>
    </w:p>
    <w:p w14:paraId="13DB9C55" w14:textId="77777777" w:rsidR="00DC26B1" w:rsidRDefault="00DC26B1" w:rsidP="008A0D5A">
      <w:pPr>
        <w:jc w:val="center"/>
        <w:rPr>
          <w:rFonts w:ascii="Calibri" w:hAnsi="Calibri" w:cs="Arial"/>
          <w:b/>
        </w:rPr>
      </w:pPr>
    </w:p>
    <w:p w14:paraId="7D2C26FA" w14:textId="77777777" w:rsidR="00B20700" w:rsidRDefault="00B20700" w:rsidP="008A0D5A">
      <w:pPr>
        <w:jc w:val="center"/>
        <w:rPr>
          <w:rFonts w:ascii="Calibri" w:hAnsi="Calibri" w:cs="Arial"/>
          <w:b/>
        </w:rPr>
      </w:pPr>
    </w:p>
    <w:p w14:paraId="3296F695" w14:textId="77777777" w:rsidR="00B20700" w:rsidRDefault="00B20700" w:rsidP="008A0D5A">
      <w:pPr>
        <w:jc w:val="center"/>
        <w:rPr>
          <w:rFonts w:ascii="Calibri" w:hAnsi="Calibri" w:cs="Arial"/>
          <w:b/>
        </w:rPr>
      </w:pPr>
    </w:p>
    <w:p w14:paraId="6B0927F7" w14:textId="77777777" w:rsidR="008A0D5A" w:rsidRPr="00274ABD" w:rsidRDefault="008A0D5A" w:rsidP="008A0D5A">
      <w:pPr>
        <w:jc w:val="center"/>
        <w:rPr>
          <w:rFonts w:ascii="Calibri" w:hAnsi="Calibri" w:cs="Arial"/>
          <w:b/>
        </w:rPr>
      </w:pPr>
      <w:r w:rsidRPr="00274ABD">
        <w:rPr>
          <w:rFonts w:ascii="Calibri" w:hAnsi="Calibri" w:cs="Arial"/>
          <w:b/>
        </w:rPr>
        <w:t>ATENTAMENTE</w:t>
      </w:r>
    </w:p>
    <w:p w14:paraId="594F2CAF" w14:textId="77777777" w:rsidR="008A0D5A" w:rsidRPr="00274ABD" w:rsidRDefault="008A0D5A" w:rsidP="008A0D5A">
      <w:pPr>
        <w:spacing w:after="0" w:line="240" w:lineRule="auto"/>
        <w:jc w:val="center"/>
        <w:rPr>
          <w:rFonts w:ascii="Calibri" w:hAnsi="Calibri" w:cs="Arial"/>
          <w:b/>
        </w:rPr>
      </w:pPr>
      <w:r w:rsidRPr="00274ABD">
        <w:rPr>
          <w:rFonts w:ascii="Calibri" w:hAnsi="Calibri" w:cs="Tahoma"/>
          <w:b/>
        </w:rPr>
        <w:t>LIC. VICENTE ARTURO LÓPEZ LIMÓN</w:t>
      </w:r>
    </w:p>
    <w:p w14:paraId="4D721C73" w14:textId="77777777" w:rsidR="008A0D5A" w:rsidRPr="00274ABD" w:rsidRDefault="008A0D5A" w:rsidP="008A0D5A">
      <w:pPr>
        <w:spacing w:after="0" w:line="240" w:lineRule="auto"/>
        <w:jc w:val="center"/>
        <w:rPr>
          <w:rFonts w:ascii="Calibri" w:hAnsi="Calibri" w:cs="Arial"/>
          <w:b/>
        </w:rPr>
      </w:pPr>
      <w:r w:rsidRPr="00274ABD">
        <w:rPr>
          <w:rFonts w:ascii="Calibri" w:hAnsi="Calibri" w:cs="Arial"/>
          <w:b/>
        </w:rPr>
        <w:t>DIRECTOR ADMINISTRATIVO</w:t>
      </w:r>
    </w:p>
    <w:p w14:paraId="2DBA50AE" w14:textId="77777777" w:rsidR="008A0D5A" w:rsidRPr="00274ABD" w:rsidRDefault="008A0D5A" w:rsidP="008A0D5A">
      <w:pPr>
        <w:spacing w:after="0" w:line="240" w:lineRule="auto"/>
        <w:jc w:val="center"/>
        <w:rPr>
          <w:rFonts w:ascii="Calibri" w:hAnsi="Calibri" w:cs="Arial"/>
          <w:b/>
        </w:rPr>
      </w:pPr>
      <w:r w:rsidRPr="00274ABD">
        <w:rPr>
          <w:rFonts w:ascii="Calibri" w:hAnsi="Calibri" w:cs="Arial"/>
          <w:b/>
        </w:rPr>
        <w:t>DE SERVICIOS DE SALUD DE NUEVO LEÓN, O.P.D.</w:t>
      </w:r>
    </w:p>
    <w:p w14:paraId="5FB5E213" w14:textId="2BCCA0C2" w:rsidR="008A0D5A" w:rsidRPr="00274ABD" w:rsidRDefault="008A0D5A" w:rsidP="008A0D5A">
      <w:pPr>
        <w:spacing w:after="0" w:line="240" w:lineRule="auto"/>
        <w:jc w:val="center"/>
        <w:rPr>
          <w:rFonts w:ascii="Calibri" w:hAnsi="Calibri"/>
          <w:b/>
        </w:rPr>
      </w:pPr>
      <w:r w:rsidRPr="00274ABD">
        <w:rPr>
          <w:rFonts w:ascii="Calibri" w:hAnsi="Calibri"/>
          <w:b/>
        </w:rPr>
        <w:t xml:space="preserve">MONTERREY, NUEVO LEÓN </w:t>
      </w:r>
      <w:r w:rsidRPr="00FE5D7D">
        <w:rPr>
          <w:rFonts w:ascii="Calibri" w:hAnsi="Calibri"/>
          <w:b/>
        </w:rPr>
        <w:t xml:space="preserve">A </w:t>
      </w:r>
      <w:r w:rsidR="00FD5E04" w:rsidRPr="00571111">
        <w:rPr>
          <w:rFonts w:ascii="Calibri" w:hAnsi="Calibri"/>
          <w:b/>
        </w:rPr>
        <w:t>0</w:t>
      </w:r>
      <w:r w:rsidR="007114FC" w:rsidRPr="00571111">
        <w:rPr>
          <w:rFonts w:ascii="Calibri" w:hAnsi="Calibri"/>
          <w:b/>
        </w:rPr>
        <w:t>6</w:t>
      </w:r>
      <w:r w:rsidR="00D2022D" w:rsidRPr="00571111">
        <w:rPr>
          <w:rFonts w:ascii="Calibri" w:hAnsi="Calibri"/>
          <w:b/>
        </w:rPr>
        <w:t xml:space="preserve"> DE </w:t>
      </w:r>
      <w:r w:rsidR="0028092D" w:rsidRPr="00571111">
        <w:rPr>
          <w:rFonts w:ascii="Calibri" w:hAnsi="Calibri"/>
          <w:b/>
        </w:rPr>
        <w:t>DICIEMBRE</w:t>
      </w:r>
      <w:r w:rsidR="00F359F8" w:rsidRPr="00571111">
        <w:rPr>
          <w:rFonts w:ascii="Calibri" w:hAnsi="Calibri"/>
          <w:b/>
        </w:rPr>
        <w:t xml:space="preserve"> DEL 202</w:t>
      </w:r>
      <w:r w:rsidR="00072ABA" w:rsidRPr="00571111">
        <w:rPr>
          <w:rFonts w:ascii="Calibri" w:hAnsi="Calibri"/>
          <w:b/>
        </w:rPr>
        <w:t>4</w:t>
      </w:r>
    </w:p>
    <w:p w14:paraId="5FAEDBF3" w14:textId="77777777" w:rsidR="008A0D5A" w:rsidRDefault="008A0D5A" w:rsidP="008A0D5A">
      <w:pPr>
        <w:rPr>
          <w:noProof/>
        </w:rPr>
      </w:pPr>
    </w:p>
    <w:p w14:paraId="5238EC71" w14:textId="77777777" w:rsidR="008A0D5A" w:rsidRDefault="008A0D5A" w:rsidP="008A0D5A">
      <w:pPr>
        <w:rPr>
          <w:noProof/>
        </w:rPr>
      </w:pPr>
    </w:p>
    <w:p w14:paraId="04CC5B37" w14:textId="77777777" w:rsidR="00072ABA" w:rsidRDefault="00072ABA" w:rsidP="008A0D5A">
      <w:pPr>
        <w:rPr>
          <w:noProof/>
        </w:rPr>
      </w:pPr>
    </w:p>
    <w:p w14:paraId="16CED26B" w14:textId="77777777" w:rsidR="00072ABA" w:rsidRDefault="00072ABA" w:rsidP="008A0D5A">
      <w:pPr>
        <w:rPr>
          <w:noProof/>
        </w:rPr>
      </w:pPr>
    </w:p>
    <w:p w14:paraId="02FE720E" w14:textId="77777777" w:rsidR="00072ABA" w:rsidRDefault="00072ABA" w:rsidP="008A0D5A">
      <w:pPr>
        <w:rPr>
          <w:noProof/>
        </w:rPr>
      </w:pPr>
    </w:p>
    <w:p w14:paraId="6473FBB5" w14:textId="77777777" w:rsidR="00072ABA" w:rsidRDefault="00072ABA" w:rsidP="008A0D5A">
      <w:pPr>
        <w:rPr>
          <w:noProof/>
        </w:rPr>
      </w:pPr>
    </w:p>
    <w:p w14:paraId="301A318F" w14:textId="77777777" w:rsidR="00072ABA" w:rsidRDefault="00072ABA" w:rsidP="008A0D5A">
      <w:pPr>
        <w:rPr>
          <w:noProof/>
        </w:rPr>
      </w:pPr>
    </w:p>
    <w:p w14:paraId="350370C8" w14:textId="77777777" w:rsidR="00072ABA" w:rsidRDefault="00072ABA" w:rsidP="008A0D5A">
      <w:pPr>
        <w:rPr>
          <w:noProof/>
        </w:rPr>
      </w:pPr>
    </w:p>
    <w:p w14:paraId="0E76913A" w14:textId="77777777" w:rsidR="00072ABA" w:rsidRDefault="00072ABA" w:rsidP="008A0D5A">
      <w:pPr>
        <w:rPr>
          <w:noProof/>
        </w:rPr>
      </w:pPr>
    </w:p>
    <w:p w14:paraId="30F84423" w14:textId="77777777" w:rsidR="00072ABA" w:rsidRDefault="00072ABA" w:rsidP="008A0D5A">
      <w:pPr>
        <w:rPr>
          <w:noProof/>
        </w:rPr>
      </w:pPr>
    </w:p>
    <w:p w14:paraId="183B42B6" w14:textId="77777777" w:rsidR="00072ABA" w:rsidRDefault="00072ABA" w:rsidP="008A0D5A">
      <w:pPr>
        <w:rPr>
          <w:noProof/>
        </w:rPr>
      </w:pPr>
    </w:p>
    <w:p w14:paraId="6CCB9549" w14:textId="77777777" w:rsidR="00072ABA" w:rsidRDefault="00072ABA" w:rsidP="008A0D5A">
      <w:pPr>
        <w:rPr>
          <w:noProof/>
        </w:rPr>
      </w:pPr>
    </w:p>
    <w:p w14:paraId="5F9C6E45" w14:textId="77777777" w:rsidR="00072ABA" w:rsidRDefault="00072ABA" w:rsidP="008A0D5A">
      <w:pPr>
        <w:rPr>
          <w:noProof/>
        </w:rPr>
      </w:pPr>
    </w:p>
    <w:p w14:paraId="066AF0F2" w14:textId="77777777" w:rsidR="00072ABA" w:rsidRDefault="00072ABA" w:rsidP="008A0D5A">
      <w:pPr>
        <w:rPr>
          <w:noProof/>
        </w:rPr>
      </w:pPr>
    </w:p>
    <w:p w14:paraId="4ED84BF0" w14:textId="77777777" w:rsidR="00072ABA" w:rsidRDefault="00072ABA" w:rsidP="008A0D5A">
      <w:pPr>
        <w:rPr>
          <w:noProof/>
        </w:rPr>
      </w:pPr>
    </w:p>
    <w:p w14:paraId="47CDC508" w14:textId="77777777" w:rsidR="00072ABA" w:rsidRDefault="00072ABA" w:rsidP="008A0D5A">
      <w:pPr>
        <w:rPr>
          <w:noProof/>
        </w:rPr>
      </w:pPr>
    </w:p>
    <w:p w14:paraId="4D204222" w14:textId="77777777" w:rsidR="00072ABA" w:rsidRDefault="00072ABA" w:rsidP="008A0D5A">
      <w:pPr>
        <w:rPr>
          <w:noProof/>
        </w:rPr>
      </w:pPr>
    </w:p>
    <w:p w14:paraId="383C7DD8" w14:textId="77777777" w:rsidR="00072ABA" w:rsidRDefault="00072ABA" w:rsidP="008A0D5A">
      <w:pPr>
        <w:rPr>
          <w:noProof/>
        </w:rPr>
      </w:pPr>
    </w:p>
    <w:p w14:paraId="6CD38BDB" w14:textId="77777777" w:rsidR="008A0D5A" w:rsidRDefault="008A0D5A" w:rsidP="008A0D5A">
      <w:pPr>
        <w:rPr>
          <w:noProof/>
        </w:rPr>
      </w:pPr>
    </w:p>
    <w:p w14:paraId="0AA9447A" w14:textId="77777777" w:rsidR="008A0D5A" w:rsidRDefault="008A0D5A" w:rsidP="008A0D5A">
      <w:pPr>
        <w:rPr>
          <w:noProof/>
        </w:rPr>
      </w:pPr>
    </w:p>
    <w:p w14:paraId="1AB4AFCC" w14:textId="77777777" w:rsidR="008A0D5A" w:rsidRDefault="008A0D5A" w:rsidP="008A0D5A">
      <w:pPr>
        <w:tabs>
          <w:tab w:val="left" w:pos="2115"/>
        </w:tabs>
      </w:pPr>
    </w:p>
    <w:p w14:paraId="73F689D5" w14:textId="77777777" w:rsidR="00072ABA" w:rsidRPr="00B20700" w:rsidRDefault="00072ABA" w:rsidP="008A0D5A">
      <w:pPr>
        <w:tabs>
          <w:tab w:val="left" w:pos="2115"/>
        </w:tabs>
        <w:rPr>
          <w:sz w:val="20"/>
          <w:szCs w:val="20"/>
        </w:rPr>
      </w:pPr>
    </w:p>
    <w:p w14:paraId="58B0300B" w14:textId="77777777" w:rsidR="008A0D5A" w:rsidRPr="007F5E1A" w:rsidRDefault="008A0D5A" w:rsidP="00072AB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401"/>
        <w:jc w:val="center"/>
        <w:rPr>
          <w:b/>
          <w:sz w:val="24"/>
          <w:szCs w:val="24"/>
        </w:rPr>
      </w:pPr>
      <w:r w:rsidRPr="007F5E1A">
        <w:rPr>
          <w:b/>
          <w:sz w:val="24"/>
          <w:szCs w:val="24"/>
        </w:rPr>
        <w:t>ANEXO 1</w:t>
      </w:r>
    </w:p>
    <w:p w14:paraId="2012E83F" w14:textId="77777777" w:rsidR="008A0D5A" w:rsidRPr="00D401C2" w:rsidRDefault="008A0D5A" w:rsidP="008A0D5A">
      <w:pPr>
        <w:rPr>
          <w:sz w:val="14"/>
          <w:szCs w:val="14"/>
        </w:rPr>
      </w:pPr>
    </w:p>
    <w:p w14:paraId="106484F1" w14:textId="77777777" w:rsidR="008A0D5A" w:rsidRPr="00D401C2" w:rsidRDefault="008A0D5A" w:rsidP="008A0D5A">
      <w:pPr>
        <w:rPr>
          <w:sz w:val="14"/>
          <w:szCs w:val="1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6"/>
        <w:gridCol w:w="4678"/>
        <w:gridCol w:w="992"/>
        <w:gridCol w:w="1276"/>
        <w:gridCol w:w="1842"/>
      </w:tblGrid>
      <w:tr w:rsidR="008A0D5A" w:rsidRPr="00E44B28" w14:paraId="7BE0C731" w14:textId="77777777" w:rsidTr="00072ABA">
        <w:trPr>
          <w:trHeight w:val="183"/>
          <w:jc w:val="center"/>
        </w:trPr>
        <w:tc>
          <w:tcPr>
            <w:tcW w:w="846" w:type="dxa"/>
            <w:shd w:val="clear" w:color="auto" w:fill="61E1FF"/>
            <w:vAlign w:val="center"/>
          </w:tcPr>
          <w:p w14:paraId="7B4CD309" w14:textId="7C116A34" w:rsidR="008A0D5A" w:rsidRPr="008A7C89" w:rsidRDefault="00072ABA" w:rsidP="00F07E66">
            <w:pPr>
              <w:jc w:val="center"/>
              <w:rPr>
                <w:rFonts w:cs="Arial"/>
                <w:b/>
                <w:color w:val="000000"/>
                <w:sz w:val="18"/>
                <w:szCs w:val="14"/>
              </w:rPr>
            </w:pPr>
            <w:r>
              <w:rPr>
                <w:rFonts w:cs="Arial"/>
                <w:b/>
                <w:color w:val="000000"/>
                <w:sz w:val="18"/>
                <w:szCs w:val="14"/>
              </w:rPr>
              <w:t>PARTIDA</w:t>
            </w:r>
          </w:p>
        </w:tc>
        <w:tc>
          <w:tcPr>
            <w:tcW w:w="4678" w:type="dxa"/>
            <w:shd w:val="clear" w:color="auto" w:fill="61E1FF"/>
            <w:vAlign w:val="center"/>
            <w:hideMark/>
          </w:tcPr>
          <w:p w14:paraId="4D48F708" w14:textId="6329FDFA" w:rsidR="008A0D5A" w:rsidRPr="008A7C89" w:rsidRDefault="00072ABA" w:rsidP="00F07E66">
            <w:pPr>
              <w:jc w:val="center"/>
              <w:rPr>
                <w:rFonts w:cs="Arial"/>
                <w:b/>
                <w:color w:val="000000"/>
                <w:sz w:val="18"/>
                <w:szCs w:val="14"/>
              </w:rPr>
            </w:pPr>
            <w:r w:rsidRPr="008A7C89">
              <w:rPr>
                <w:rFonts w:cs="Arial"/>
                <w:b/>
                <w:color w:val="000000"/>
                <w:sz w:val="18"/>
                <w:szCs w:val="14"/>
              </w:rPr>
              <w:t>DESCRIPCIÓN</w:t>
            </w:r>
          </w:p>
        </w:tc>
        <w:tc>
          <w:tcPr>
            <w:tcW w:w="992" w:type="dxa"/>
            <w:shd w:val="clear" w:color="auto" w:fill="61E1FF"/>
            <w:vAlign w:val="center"/>
            <w:hideMark/>
          </w:tcPr>
          <w:p w14:paraId="0339C401" w14:textId="1743C992" w:rsidR="008A0D5A" w:rsidRPr="008A7C89" w:rsidRDefault="00072ABA" w:rsidP="00F07E66">
            <w:pPr>
              <w:jc w:val="center"/>
              <w:rPr>
                <w:rFonts w:cs="Arial"/>
                <w:b/>
                <w:color w:val="000000"/>
                <w:sz w:val="18"/>
                <w:szCs w:val="14"/>
              </w:rPr>
            </w:pPr>
            <w:r w:rsidRPr="008A7C89">
              <w:rPr>
                <w:rFonts w:cs="Arial"/>
                <w:b/>
                <w:color w:val="000000"/>
                <w:sz w:val="18"/>
                <w:szCs w:val="14"/>
              </w:rPr>
              <w:t>CANTIDAD</w:t>
            </w:r>
          </w:p>
        </w:tc>
        <w:tc>
          <w:tcPr>
            <w:tcW w:w="1276" w:type="dxa"/>
            <w:shd w:val="clear" w:color="auto" w:fill="61E1FF"/>
            <w:vAlign w:val="center"/>
            <w:hideMark/>
          </w:tcPr>
          <w:p w14:paraId="5A210286" w14:textId="6353DFF0" w:rsidR="008A0D5A" w:rsidRPr="008A7C89" w:rsidRDefault="00072ABA" w:rsidP="00F07E66">
            <w:pPr>
              <w:jc w:val="center"/>
              <w:rPr>
                <w:rFonts w:cs="Arial"/>
                <w:b/>
                <w:color w:val="000000"/>
                <w:sz w:val="18"/>
                <w:szCs w:val="14"/>
              </w:rPr>
            </w:pPr>
            <w:r w:rsidRPr="008A7C89">
              <w:rPr>
                <w:rFonts w:cs="Arial"/>
                <w:b/>
                <w:color w:val="000000"/>
                <w:sz w:val="18"/>
                <w:szCs w:val="14"/>
              </w:rPr>
              <w:t>UNIDAD DE MEDIDA</w:t>
            </w:r>
          </w:p>
        </w:tc>
        <w:tc>
          <w:tcPr>
            <w:tcW w:w="1842" w:type="dxa"/>
            <w:shd w:val="clear" w:color="auto" w:fill="61E1FF"/>
            <w:vAlign w:val="center"/>
            <w:hideMark/>
          </w:tcPr>
          <w:p w14:paraId="3F6AB64F" w14:textId="05807461" w:rsidR="008A0D5A" w:rsidRPr="008A7C89" w:rsidRDefault="00072ABA" w:rsidP="00F07E66">
            <w:pPr>
              <w:jc w:val="center"/>
              <w:rPr>
                <w:rFonts w:cs="Arial"/>
                <w:b/>
                <w:color w:val="000000"/>
                <w:sz w:val="18"/>
                <w:szCs w:val="14"/>
              </w:rPr>
            </w:pPr>
            <w:r w:rsidRPr="008A7C89">
              <w:rPr>
                <w:rFonts w:cs="Arial"/>
                <w:b/>
                <w:color w:val="000000"/>
                <w:sz w:val="18"/>
                <w:szCs w:val="14"/>
              </w:rPr>
              <w:t>ESPECIFICACIONES TÉCNICAS</w:t>
            </w:r>
          </w:p>
        </w:tc>
      </w:tr>
      <w:tr w:rsidR="008A0D5A" w:rsidRPr="00E44B28" w14:paraId="17A414CA" w14:textId="77777777" w:rsidTr="00072ABA">
        <w:trPr>
          <w:trHeight w:val="1561"/>
          <w:jc w:val="center"/>
        </w:trPr>
        <w:tc>
          <w:tcPr>
            <w:tcW w:w="846" w:type="dxa"/>
            <w:vAlign w:val="center"/>
          </w:tcPr>
          <w:p w14:paraId="7946A27A" w14:textId="77777777" w:rsidR="008A0D5A" w:rsidRPr="001B7967" w:rsidRDefault="008A0D5A" w:rsidP="00F07E66">
            <w:pPr>
              <w:spacing w:before="240" w:after="240"/>
              <w:jc w:val="center"/>
              <w:rPr>
                <w:rFonts w:cs="Arial"/>
                <w:color w:val="000000"/>
                <w:sz w:val="18"/>
                <w:szCs w:val="18"/>
              </w:rPr>
            </w:pPr>
            <w:r w:rsidRPr="001B7967">
              <w:rPr>
                <w:rFonts w:cs="Arial"/>
                <w:color w:val="000000"/>
                <w:sz w:val="18"/>
                <w:szCs w:val="18"/>
              </w:rPr>
              <w:t>1</w:t>
            </w:r>
          </w:p>
        </w:tc>
        <w:tc>
          <w:tcPr>
            <w:tcW w:w="4678" w:type="dxa"/>
            <w:shd w:val="clear" w:color="auto" w:fill="auto"/>
            <w:vAlign w:val="center"/>
          </w:tcPr>
          <w:p w14:paraId="25D40FF1" w14:textId="72CD2265" w:rsidR="008A0D5A" w:rsidRPr="00E44B28" w:rsidRDefault="008A0D5A" w:rsidP="0028092D">
            <w:pPr>
              <w:spacing w:before="240" w:after="240"/>
              <w:jc w:val="both"/>
              <w:rPr>
                <w:rFonts w:cs="Arial"/>
                <w:color w:val="000000"/>
                <w:sz w:val="18"/>
                <w:szCs w:val="14"/>
              </w:rPr>
            </w:pPr>
            <w:r w:rsidRPr="00C024B2">
              <w:rPr>
                <w:rFonts w:cs="Arial"/>
                <w:color w:val="000000"/>
                <w:sz w:val="18"/>
                <w:szCs w:val="14"/>
              </w:rPr>
              <w:t xml:space="preserve">Suministro de Osteosíntesis, Endoprótesis y Artroscopía para los </w:t>
            </w:r>
            <w:r w:rsidRPr="007F5E1A">
              <w:rPr>
                <w:rFonts w:cs="Arial"/>
                <w:color w:val="000000"/>
                <w:sz w:val="18"/>
                <w:szCs w:val="14"/>
              </w:rPr>
              <w:t xml:space="preserve">Hospitales </w:t>
            </w:r>
            <w:r w:rsidR="00FD5E04" w:rsidRPr="007F5E1A">
              <w:rPr>
                <w:rFonts w:cs="Arial"/>
                <w:color w:val="000000"/>
                <w:sz w:val="18"/>
                <w:szCs w:val="14"/>
              </w:rPr>
              <w:t xml:space="preserve">Regional </w:t>
            </w:r>
            <w:r w:rsidRPr="007F5E1A">
              <w:rPr>
                <w:rFonts w:cs="Arial"/>
                <w:color w:val="000000"/>
                <w:sz w:val="18"/>
                <w:szCs w:val="14"/>
              </w:rPr>
              <w:t>Materno Infantil, Metropolitano, General de Sabinas Hidalgo, N.L.,</w:t>
            </w:r>
            <w:r w:rsidRPr="007F5E1A">
              <w:rPr>
                <w:rFonts w:ascii="Century Gothic" w:hAnsi="Century Gothic" w:cstheme="minorHAnsi"/>
                <w:sz w:val="17"/>
                <w:szCs w:val="17"/>
              </w:rPr>
              <w:t xml:space="preserve"> </w:t>
            </w:r>
            <w:r w:rsidRPr="007F5E1A">
              <w:rPr>
                <w:rFonts w:cs="Arial"/>
                <w:color w:val="000000"/>
                <w:sz w:val="18"/>
                <w:szCs w:val="14"/>
              </w:rPr>
              <w:t>General Tierra y Libertad, General de Cerralvo, N.L., General de Montemorelos, N.L, General de Galeana, N.L. y General de Dr. Arroyo, N. L.</w:t>
            </w:r>
          </w:p>
        </w:tc>
        <w:tc>
          <w:tcPr>
            <w:tcW w:w="992" w:type="dxa"/>
            <w:shd w:val="clear" w:color="auto" w:fill="auto"/>
            <w:vAlign w:val="center"/>
          </w:tcPr>
          <w:p w14:paraId="53746080" w14:textId="77777777" w:rsidR="008A0D5A" w:rsidRPr="00E44B28" w:rsidRDefault="008A0D5A" w:rsidP="00F07E66">
            <w:pPr>
              <w:spacing w:before="240" w:after="240"/>
              <w:jc w:val="center"/>
              <w:rPr>
                <w:rFonts w:cs="Arial"/>
                <w:color w:val="000000"/>
                <w:sz w:val="18"/>
                <w:szCs w:val="14"/>
              </w:rPr>
            </w:pPr>
            <w:r w:rsidRPr="00E44B28">
              <w:rPr>
                <w:rFonts w:cs="Arial"/>
                <w:color w:val="000000"/>
                <w:sz w:val="18"/>
                <w:szCs w:val="14"/>
              </w:rPr>
              <w:t>1</w:t>
            </w:r>
          </w:p>
        </w:tc>
        <w:tc>
          <w:tcPr>
            <w:tcW w:w="1276" w:type="dxa"/>
            <w:shd w:val="clear" w:color="auto" w:fill="auto"/>
            <w:vAlign w:val="center"/>
          </w:tcPr>
          <w:p w14:paraId="32A6E112" w14:textId="77777777" w:rsidR="008A0D5A" w:rsidRPr="00E44B28" w:rsidRDefault="008A0D5A" w:rsidP="00F07E66">
            <w:pPr>
              <w:spacing w:before="240" w:after="240"/>
              <w:jc w:val="center"/>
              <w:rPr>
                <w:rFonts w:cs="Arial"/>
                <w:color w:val="000000"/>
                <w:sz w:val="18"/>
                <w:szCs w:val="14"/>
              </w:rPr>
            </w:pPr>
            <w:r w:rsidRPr="00E44B28">
              <w:rPr>
                <w:rFonts w:cs="Arial"/>
                <w:color w:val="000000"/>
                <w:sz w:val="18"/>
                <w:szCs w:val="14"/>
              </w:rPr>
              <w:t>Paquete</w:t>
            </w:r>
          </w:p>
        </w:tc>
        <w:tc>
          <w:tcPr>
            <w:tcW w:w="1842" w:type="dxa"/>
            <w:shd w:val="clear" w:color="auto" w:fill="auto"/>
            <w:vAlign w:val="center"/>
          </w:tcPr>
          <w:p w14:paraId="47154FD2" w14:textId="77777777" w:rsidR="008A0D5A" w:rsidRPr="00E44B28" w:rsidRDefault="008A0D5A" w:rsidP="00F07E66">
            <w:pPr>
              <w:spacing w:before="240" w:after="240"/>
              <w:jc w:val="center"/>
              <w:rPr>
                <w:rFonts w:cs="Arial"/>
                <w:color w:val="000000"/>
                <w:sz w:val="18"/>
                <w:szCs w:val="14"/>
              </w:rPr>
            </w:pPr>
            <w:r w:rsidRPr="00AE6DC4">
              <w:rPr>
                <w:rFonts w:cs="Arial"/>
                <w:color w:val="000000"/>
                <w:sz w:val="18"/>
                <w:szCs w:val="14"/>
              </w:rPr>
              <w:t>Descripción contenida en el anexo 1A, 1B y 1C.</w:t>
            </w:r>
          </w:p>
        </w:tc>
      </w:tr>
    </w:tbl>
    <w:p w14:paraId="0CBE59A2" w14:textId="77777777" w:rsidR="008A0D5A" w:rsidRDefault="008A0D5A" w:rsidP="008A0D5A">
      <w:pPr>
        <w:tabs>
          <w:tab w:val="left" w:pos="2115"/>
        </w:tabs>
      </w:pPr>
    </w:p>
    <w:p w14:paraId="7D8163EE" w14:textId="77777777" w:rsidR="008A0D5A" w:rsidRDefault="008A0D5A" w:rsidP="008A0D5A">
      <w:pPr>
        <w:tabs>
          <w:tab w:val="left" w:pos="2115"/>
        </w:tabs>
      </w:pPr>
    </w:p>
    <w:p w14:paraId="67E3979F" w14:textId="77777777" w:rsidR="008A0D5A" w:rsidRDefault="008A0D5A" w:rsidP="008A0D5A">
      <w:pPr>
        <w:tabs>
          <w:tab w:val="left" w:pos="2115"/>
        </w:tabs>
      </w:pPr>
    </w:p>
    <w:p w14:paraId="213C99D6" w14:textId="77777777" w:rsidR="008A0D5A" w:rsidRDefault="008A0D5A" w:rsidP="008A0D5A">
      <w:pPr>
        <w:tabs>
          <w:tab w:val="left" w:pos="2115"/>
        </w:tabs>
      </w:pPr>
    </w:p>
    <w:p w14:paraId="2CE66FE0" w14:textId="77777777" w:rsidR="008A0D5A" w:rsidRDefault="008A0D5A" w:rsidP="008A0D5A">
      <w:pPr>
        <w:tabs>
          <w:tab w:val="left" w:pos="2115"/>
        </w:tabs>
      </w:pPr>
    </w:p>
    <w:p w14:paraId="1F5EA2A5" w14:textId="77777777" w:rsidR="008A0D5A" w:rsidRDefault="008A0D5A" w:rsidP="008A0D5A">
      <w:pPr>
        <w:tabs>
          <w:tab w:val="left" w:pos="2115"/>
        </w:tabs>
      </w:pPr>
    </w:p>
    <w:p w14:paraId="0C92453F" w14:textId="77777777" w:rsidR="008A0D5A" w:rsidRDefault="008A0D5A" w:rsidP="008A0D5A">
      <w:pPr>
        <w:tabs>
          <w:tab w:val="left" w:pos="2115"/>
        </w:tabs>
      </w:pPr>
    </w:p>
    <w:p w14:paraId="6277494B" w14:textId="77777777" w:rsidR="008A0D5A" w:rsidRDefault="008A0D5A" w:rsidP="008A0D5A">
      <w:pPr>
        <w:tabs>
          <w:tab w:val="left" w:pos="2115"/>
        </w:tabs>
      </w:pPr>
    </w:p>
    <w:p w14:paraId="1543A00F" w14:textId="77777777" w:rsidR="008A0D5A" w:rsidRDefault="008A0D5A" w:rsidP="008A0D5A">
      <w:pPr>
        <w:tabs>
          <w:tab w:val="left" w:pos="2115"/>
        </w:tabs>
      </w:pPr>
    </w:p>
    <w:p w14:paraId="5E6022CF" w14:textId="77777777" w:rsidR="00F07E66" w:rsidRDefault="00F07E66" w:rsidP="008A0D5A">
      <w:pPr>
        <w:tabs>
          <w:tab w:val="left" w:pos="2115"/>
        </w:tabs>
      </w:pPr>
    </w:p>
    <w:p w14:paraId="2924445B" w14:textId="77777777" w:rsidR="00F07E66" w:rsidRDefault="00F07E66" w:rsidP="008A0D5A">
      <w:pPr>
        <w:tabs>
          <w:tab w:val="left" w:pos="2115"/>
        </w:tabs>
      </w:pPr>
    </w:p>
    <w:p w14:paraId="6F5F12C6" w14:textId="77777777" w:rsidR="00F07E66" w:rsidRDefault="00F07E66" w:rsidP="008A0D5A">
      <w:pPr>
        <w:tabs>
          <w:tab w:val="left" w:pos="2115"/>
        </w:tabs>
      </w:pPr>
    </w:p>
    <w:p w14:paraId="2D602D38" w14:textId="77777777" w:rsidR="00DC26B1" w:rsidRDefault="00DC26B1" w:rsidP="008A0D5A">
      <w:pPr>
        <w:tabs>
          <w:tab w:val="left" w:pos="2115"/>
        </w:tabs>
      </w:pPr>
    </w:p>
    <w:p w14:paraId="44DA6CA1" w14:textId="77777777" w:rsidR="009C60A1" w:rsidRDefault="009C60A1" w:rsidP="008A0D5A">
      <w:pPr>
        <w:tabs>
          <w:tab w:val="left" w:pos="2115"/>
        </w:tabs>
      </w:pPr>
    </w:p>
    <w:p w14:paraId="5DB37769" w14:textId="77777777" w:rsidR="00F07E66" w:rsidRDefault="00F07E66" w:rsidP="008A0D5A">
      <w:pPr>
        <w:tabs>
          <w:tab w:val="left" w:pos="2115"/>
        </w:tabs>
      </w:pPr>
    </w:p>
    <w:p w14:paraId="48F8EE94" w14:textId="77777777" w:rsidR="008A0D5A" w:rsidRDefault="008A0D5A" w:rsidP="008A0D5A">
      <w:pPr>
        <w:tabs>
          <w:tab w:val="left" w:pos="2115"/>
        </w:tabs>
      </w:pPr>
    </w:p>
    <w:p w14:paraId="10E59223" w14:textId="77777777" w:rsidR="008A0D5A" w:rsidRDefault="008A0D5A" w:rsidP="008A0D5A">
      <w:pPr>
        <w:tabs>
          <w:tab w:val="left" w:pos="2115"/>
        </w:tabs>
      </w:pPr>
    </w:p>
    <w:p w14:paraId="5224118B" w14:textId="77777777" w:rsidR="008A0D5A" w:rsidRPr="007F5E1A" w:rsidRDefault="008A0D5A" w:rsidP="00DC26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b/>
          <w:sz w:val="24"/>
          <w:szCs w:val="24"/>
        </w:rPr>
      </w:pPr>
      <w:r w:rsidRPr="007F5E1A">
        <w:rPr>
          <w:b/>
          <w:sz w:val="24"/>
          <w:szCs w:val="24"/>
        </w:rPr>
        <w:lastRenderedPageBreak/>
        <w:t>ANEXO 1-A</w:t>
      </w:r>
    </w:p>
    <w:p w14:paraId="4CC1F09D" w14:textId="77777777" w:rsidR="008A0D5A" w:rsidRDefault="008A0D5A" w:rsidP="008A0D5A">
      <w:pPr>
        <w:pStyle w:val="Default"/>
        <w:jc w:val="center"/>
        <w:rPr>
          <w:rFonts w:asciiTheme="minorHAnsi" w:hAnsiTheme="minorHAnsi"/>
          <w:b/>
        </w:rPr>
      </w:pPr>
      <w:r>
        <w:rPr>
          <w:rFonts w:asciiTheme="minorHAnsi" w:hAnsiTheme="minorHAnsi"/>
          <w:b/>
        </w:rPr>
        <w:t xml:space="preserve">INSUMOS </w:t>
      </w:r>
      <w:r w:rsidRPr="00E44B28">
        <w:rPr>
          <w:rFonts w:asciiTheme="minorHAnsi" w:hAnsiTheme="minorHAnsi"/>
          <w:b/>
        </w:rPr>
        <w:t>REQUERID</w:t>
      </w:r>
      <w:r>
        <w:rPr>
          <w:rFonts w:asciiTheme="minorHAnsi" w:hAnsiTheme="minorHAnsi"/>
          <w:b/>
        </w:rPr>
        <w:t>O</w:t>
      </w:r>
      <w:r w:rsidRPr="00E44B28">
        <w:rPr>
          <w:rFonts w:asciiTheme="minorHAnsi" w:hAnsiTheme="minorHAnsi"/>
          <w:b/>
        </w:rPr>
        <w:t>S PARA LA PRESTACION DEL SERVICIO</w:t>
      </w:r>
    </w:p>
    <w:p w14:paraId="30036D66" w14:textId="77777777" w:rsidR="00B41007" w:rsidRDefault="00B41007" w:rsidP="008A0D5A">
      <w:pPr>
        <w:pStyle w:val="Default"/>
        <w:jc w:val="center"/>
        <w:rPr>
          <w:rFonts w:asciiTheme="minorHAnsi" w:hAnsiTheme="minorHAnsi"/>
          <w:b/>
        </w:rPr>
      </w:pPr>
    </w:p>
    <w:p w14:paraId="47389F2F" w14:textId="77777777" w:rsidR="00B7323C" w:rsidRDefault="00B7323C" w:rsidP="008A0D5A">
      <w:pPr>
        <w:pStyle w:val="Default"/>
        <w:jc w:val="center"/>
        <w:rPr>
          <w:rFonts w:asciiTheme="minorHAnsi" w:hAnsiTheme="minorHAnsi"/>
          <w:b/>
        </w:rPr>
      </w:pPr>
      <w:r>
        <w:rPr>
          <w:rFonts w:asciiTheme="minorHAnsi" w:hAnsiTheme="minorHAnsi"/>
          <w:b/>
        </w:rPr>
        <w:t>PARTIDA 1</w:t>
      </w:r>
    </w:p>
    <w:p w14:paraId="3CAE93CF" w14:textId="77777777" w:rsidR="002C13BC" w:rsidRDefault="002C13BC" w:rsidP="008A0D5A">
      <w:pPr>
        <w:pStyle w:val="Default"/>
        <w:jc w:val="center"/>
        <w:rPr>
          <w:rFonts w:asciiTheme="minorHAnsi" w:hAnsiTheme="minorHAnsi"/>
          <w:b/>
        </w:rPr>
      </w:pPr>
    </w:p>
    <w:tbl>
      <w:tblPr>
        <w:tblW w:w="10889" w:type="dxa"/>
        <w:tblInd w:w="-147" w:type="dxa"/>
        <w:tblCellMar>
          <w:left w:w="70" w:type="dxa"/>
          <w:right w:w="70" w:type="dxa"/>
        </w:tblCellMar>
        <w:tblLook w:val="04A0" w:firstRow="1" w:lastRow="0" w:firstColumn="1" w:lastColumn="0" w:noHBand="0" w:noVBand="1"/>
      </w:tblPr>
      <w:tblGrid>
        <w:gridCol w:w="993"/>
        <w:gridCol w:w="1417"/>
        <w:gridCol w:w="5387"/>
        <w:gridCol w:w="1134"/>
        <w:gridCol w:w="992"/>
        <w:gridCol w:w="966"/>
      </w:tblGrid>
      <w:tr w:rsidR="0010721F" w:rsidRPr="0010721F" w14:paraId="0B84989C" w14:textId="77777777" w:rsidTr="0010721F">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3EE2B37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RENGLÓN</w:t>
            </w:r>
          </w:p>
        </w:tc>
        <w:tc>
          <w:tcPr>
            <w:tcW w:w="1417" w:type="dxa"/>
            <w:tcBorders>
              <w:top w:val="single" w:sz="4" w:space="0" w:color="auto"/>
              <w:left w:val="nil"/>
              <w:bottom w:val="single" w:sz="4" w:space="0" w:color="auto"/>
              <w:right w:val="single" w:sz="4" w:space="0" w:color="auto"/>
            </w:tcBorders>
            <w:shd w:val="clear" w:color="auto" w:fill="85E8FF"/>
            <w:noWrap/>
            <w:vAlign w:val="center"/>
            <w:hideMark/>
          </w:tcPr>
          <w:p w14:paraId="1A0C0C9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CLAVE</w:t>
            </w:r>
          </w:p>
        </w:tc>
        <w:tc>
          <w:tcPr>
            <w:tcW w:w="5387" w:type="dxa"/>
            <w:tcBorders>
              <w:top w:val="single" w:sz="4" w:space="0" w:color="auto"/>
              <w:left w:val="nil"/>
              <w:bottom w:val="single" w:sz="4" w:space="0" w:color="auto"/>
              <w:right w:val="single" w:sz="4" w:space="0" w:color="auto"/>
            </w:tcBorders>
            <w:shd w:val="clear" w:color="auto" w:fill="85E8FF"/>
            <w:vAlign w:val="center"/>
            <w:hideMark/>
          </w:tcPr>
          <w:p w14:paraId="5B4CACD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5E8FF"/>
            <w:vAlign w:val="center"/>
            <w:hideMark/>
          </w:tcPr>
          <w:p w14:paraId="278F8AB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UNIDAD DE MEDIDA</w:t>
            </w:r>
          </w:p>
        </w:tc>
        <w:tc>
          <w:tcPr>
            <w:tcW w:w="992" w:type="dxa"/>
            <w:tcBorders>
              <w:top w:val="single" w:sz="4" w:space="0" w:color="auto"/>
              <w:left w:val="nil"/>
              <w:bottom w:val="single" w:sz="4" w:space="0" w:color="auto"/>
              <w:right w:val="single" w:sz="4" w:space="0" w:color="auto"/>
            </w:tcBorders>
            <w:shd w:val="clear" w:color="auto" w:fill="85E8FF"/>
            <w:noWrap/>
            <w:vAlign w:val="center"/>
            <w:hideMark/>
          </w:tcPr>
          <w:p w14:paraId="48C9B42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PRESENT.</w:t>
            </w:r>
          </w:p>
        </w:tc>
        <w:tc>
          <w:tcPr>
            <w:tcW w:w="966" w:type="dxa"/>
            <w:tcBorders>
              <w:top w:val="single" w:sz="4" w:space="0" w:color="auto"/>
              <w:left w:val="nil"/>
              <w:bottom w:val="single" w:sz="4" w:space="0" w:color="auto"/>
              <w:right w:val="single" w:sz="4" w:space="0" w:color="auto"/>
            </w:tcBorders>
            <w:shd w:val="clear" w:color="auto" w:fill="85E8FF"/>
            <w:noWrap/>
            <w:vAlign w:val="center"/>
            <w:hideMark/>
          </w:tcPr>
          <w:p w14:paraId="7D10E09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CANTIDAD</w:t>
            </w:r>
          </w:p>
        </w:tc>
      </w:tr>
      <w:tr w:rsidR="0010721F" w:rsidRPr="0010721F" w14:paraId="056605F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DF627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c>
          <w:tcPr>
            <w:tcW w:w="1417" w:type="dxa"/>
            <w:tcBorders>
              <w:top w:val="nil"/>
              <w:left w:val="nil"/>
              <w:bottom w:val="single" w:sz="4" w:space="0" w:color="auto"/>
              <w:right w:val="single" w:sz="4" w:space="0" w:color="auto"/>
            </w:tcBorders>
            <w:shd w:val="clear" w:color="auto" w:fill="auto"/>
            <w:noWrap/>
            <w:vAlign w:val="center"/>
            <w:hideMark/>
          </w:tcPr>
          <w:p w14:paraId="2CD1B8F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600460315.00</w:t>
            </w:r>
          </w:p>
        </w:tc>
        <w:tc>
          <w:tcPr>
            <w:tcW w:w="5387" w:type="dxa"/>
            <w:tcBorders>
              <w:top w:val="nil"/>
              <w:left w:val="nil"/>
              <w:bottom w:val="single" w:sz="4" w:space="0" w:color="auto"/>
              <w:right w:val="single" w:sz="4" w:space="0" w:color="auto"/>
            </w:tcBorders>
            <w:shd w:val="clear" w:color="auto" w:fill="auto"/>
            <w:vAlign w:val="bottom"/>
            <w:hideMark/>
          </w:tcPr>
          <w:p w14:paraId="04B0A82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 PARA OSTEOSINTESIS BLANDO, EN ROLLO DE 10 M. DIAMETRO DE 1.0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082EC4C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ROLLO </w:t>
            </w:r>
          </w:p>
        </w:tc>
        <w:tc>
          <w:tcPr>
            <w:tcW w:w="992" w:type="dxa"/>
            <w:tcBorders>
              <w:top w:val="nil"/>
              <w:left w:val="nil"/>
              <w:bottom w:val="single" w:sz="4" w:space="0" w:color="auto"/>
              <w:right w:val="single" w:sz="4" w:space="0" w:color="auto"/>
            </w:tcBorders>
            <w:shd w:val="clear" w:color="auto" w:fill="auto"/>
            <w:noWrap/>
            <w:vAlign w:val="center"/>
            <w:hideMark/>
          </w:tcPr>
          <w:p w14:paraId="053F77B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EDF3E4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22</w:t>
            </w:r>
          </w:p>
        </w:tc>
      </w:tr>
      <w:tr w:rsidR="0010721F" w:rsidRPr="0010721F" w14:paraId="3091269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0071A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c>
          <w:tcPr>
            <w:tcW w:w="1417" w:type="dxa"/>
            <w:tcBorders>
              <w:top w:val="nil"/>
              <w:left w:val="nil"/>
              <w:bottom w:val="single" w:sz="4" w:space="0" w:color="auto"/>
              <w:right w:val="single" w:sz="4" w:space="0" w:color="auto"/>
            </w:tcBorders>
            <w:shd w:val="clear" w:color="auto" w:fill="auto"/>
            <w:noWrap/>
            <w:vAlign w:val="center"/>
            <w:hideMark/>
          </w:tcPr>
          <w:p w14:paraId="4A1617F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600460323.00</w:t>
            </w:r>
          </w:p>
        </w:tc>
        <w:tc>
          <w:tcPr>
            <w:tcW w:w="5387" w:type="dxa"/>
            <w:tcBorders>
              <w:top w:val="nil"/>
              <w:left w:val="nil"/>
              <w:bottom w:val="single" w:sz="4" w:space="0" w:color="auto"/>
              <w:right w:val="single" w:sz="4" w:space="0" w:color="auto"/>
            </w:tcBorders>
            <w:shd w:val="clear" w:color="auto" w:fill="auto"/>
            <w:vAlign w:val="bottom"/>
            <w:hideMark/>
          </w:tcPr>
          <w:p w14:paraId="4CA182C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ALAMBRES PARA OSTEOSINTESIS BLANDO, EN ROLLO DE 10 M. DIAMETRO: 1.2 A 1.25 MM PIEZA                                                                                                                                                                                                                                                                                                                                                                                                                                                                                                                                                                                                                                                                                                                                                                                                                                                                                                                                                                                                                                                                                                                                                                                                                                                                                                                                                                                                                                                                                                                                                                                                                                                                                                                                                                                                                                                                                                                                                                                               </w:t>
            </w:r>
          </w:p>
        </w:tc>
        <w:tc>
          <w:tcPr>
            <w:tcW w:w="1134" w:type="dxa"/>
            <w:tcBorders>
              <w:top w:val="nil"/>
              <w:left w:val="nil"/>
              <w:bottom w:val="single" w:sz="4" w:space="0" w:color="auto"/>
              <w:right w:val="single" w:sz="4" w:space="0" w:color="auto"/>
            </w:tcBorders>
            <w:shd w:val="clear" w:color="auto" w:fill="auto"/>
            <w:noWrap/>
            <w:vAlign w:val="center"/>
            <w:hideMark/>
          </w:tcPr>
          <w:p w14:paraId="6B23847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ROLLO </w:t>
            </w:r>
          </w:p>
        </w:tc>
        <w:tc>
          <w:tcPr>
            <w:tcW w:w="992" w:type="dxa"/>
            <w:tcBorders>
              <w:top w:val="nil"/>
              <w:left w:val="nil"/>
              <w:bottom w:val="single" w:sz="4" w:space="0" w:color="auto"/>
              <w:right w:val="single" w:sz="4" w:space="0" w:color="auto"/>
            </w:tcBorders>
            <w:shd w:val="clear" w:color="auto" w:fill="auto"/>
            <w:noWrap/>
            <w:vAlign w:val="center"/>
            <w:hideMark/>
          </w:tcPr>
          <w:p w14:paraId="4C9D46C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8B05A9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w:t>
            </w:r>
          </w:p>
        </w:tc>
      </w:tr>
      <w:tr w:rsidR="0010721F" w:rsidRPr="0010721F" w14:paraId="07C4809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81EB0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w:t>
            </w:r>
          </w:p>
        </w:tc>
        <w:tc>
          <w:tcPr>
            <w:tcW w:w="1417" w:type="dxa"/>
            <w:tcBorders>
              <w:top w:val="nil"/>
              <w:left w:val="nil"/>
              <w:bottom w:val="single" w:sz="4" w:space="0" w:color="auto"/>
              <w:right w:val="single" w:sz="4" w:space="0" w:color="auto"/>
            </w:tcBorders>
            <w:shd w:val="clear" w:color="auto" w:fill="auto"/>
            <w:noWrap/>
            <w:vAlign w:val="center"/>
            <w:hideMark/>
          </w:tcPr>
          <w:p w14:paraId="522287F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600461263.00</w:t>
            </w:r>
          </w:p>
        </w:tc>
        <w:tc>
          <w:tcPr>
            <w:tcW w:w="5387" w:type="dxa"/>
            <w:tcBorders>
              <w:top w:val="nil"/>
              <w:left w:val="nil"/>
              <w:bottom w:val="single" w:sz="4" w:space="0" w:color="auto"/>
              <w:right w:val="single" w:sz="4" w:space="0" w:color="auto"/>
            </w:tcBorders>
            <w:shd w:val="clear" w:color="auto" w:fill="auto"/>
            <w:vAlign w:val="bottom"/>
            <w:hideMark/>
          </w:tcPr>
          <w:p w14:paraId="11C7FF4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ALAMBRES PARA HUESO, NO ROSCADO CON PUNTA DE TROCAR, TIPO KIRSCHNER. DIAMETRO: 1.00 MM  LONGITUD: 150 MM                                                                                                                                                                                                                                                                                                                                                                                                                                                                                                                                                                                                                                                                                                                                                                                                                                                                                                                                                                                                                                                                                                                                                                                                                                                                                                                                                                                                                                                                                                                                                                                                                                                                                                                                                                                                                                                                                                                                                                          </w:t>
            </w:r>
          </w:p>
        </w:tc>
        <w:tc>
          <w:tcPr>
            <w:tcW w:w="1134" w:type="dxa"/>
            <w:tcBorders>
              <w:top w:val="nil"/>
              <w:left w:val="nil"/>
              <w:bottom w:val="single" w:sz="4" w:space="0" w:color="auto"/>
              <w:right w:val="single" w:sz="4" w:space="0" w:color="auto"/>
            </w:tcBorders>
            <w:shd w:val="clear" w:color="auto" w:fill="auto"/>
            <w:noWrap/>
            <w:vAlign w:val="center"/>
            <w:hideMark/>
          </w:tcPr>
          <w:p w14:paraId="409A199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2D5AAC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A0548B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r>
      <w:tr w:rsidR="0010721F" w:rsidRPr="0010721F" w14:paraId="3B258A8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84B82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c>
          <w:tcPr>
            <w:tcW w:w="1417" w:type="dxa"/>
            <w:tcBorders>
              <w:top w:val="nil"/>
              <w:left w:val="nil"/>
              <w:bottom w:val="single" w:sz="4" w:space="0" w:color="auto"/>
              <w:right w:val="single" w:sz="4" w:space="0" w:color="auto"/>
            </w:tcBorders>
            <w:shd w:val="clear" w:color="auto" w:fill="auto"/>
            <w:noWrap/>
            <w:vAlign w:val="center"/>
            <w:hideMark/>
          </w:tcPr>
          <w:p w14:paraId="36989D1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600461438.00</w:t>
            </w:r>
          </w:p>
        </w:tc>
        <w:tc>
          <w:tcPr>
            <w:tcW w:w="5387" w:type="dxa"/>
            <w:tcBorders>
              <w:top w:val="nil"/>
              <w:left w:val="nil"/>
              <w:bottom w:val="single" w:sz="4" w:space="0" w:color="auto"/>
              <w:right w:val="single" w:sz="4" w:space="0" w:color="auto"/>
            </w:tcBorders>
            <w:shd w:val="clear" w:color="auto" w:fill="auto"/>
            <w:vAlign w:val="bottom"/>
            <w:hideMark/>
          </w:tcPr>
          <w:p w14:paraId="17CF195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ALAMBRES PARA HUESO, TROCAR CON ROSCA EN LA PUNTA. MODELO KIRSCHNER, DIAMETRO DE 1.60 MM A 2.50 MM, LONGITUD DE 150 MM A 200 MM ROSCA DE 5 MM A 15 MM DIAMETRO DE 1.00 MM A 3.00 MM. LONG                                                                                                                                                                                                                                                                                                                                                                                                                                                                                                                                                                                                                                                                                                                                                                                                                                                                                                                                                                                                                                                                                                                                                                                                                                                                                                                                                                                                                                                                                                                                                                                                                                                                                                                                                                                                                                                                                         </w:t>
            </w:r>
          </w:p>
        </w:tc>
        <w:tc>
          <w:tcPr>
            <w:tcW w:w="1134" w:type="dxa"/>
            <w:tcBorders>
              <w:top w:val="nil"/>
              <w:left w:val="nil"/>
              <w:bottom w:val="single" w:sz="4" w:space="0" w:color="auto"/>
              <w:right w:val="single" w:sz="4" w:space="0" w:color="auto"/>
            </w:tcBorders>
            <w:shd w:val="clear" w:color="auto" w:fill="auto"/>
            <w:noWrap/>
            <w:vAlign w:val="center"/>
            <w:hideMark/>
          </w:tcPr>
          <w:p w14:paraId="7F0B782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60DDC7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CD0A3B8"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B76A5A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3F6DB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w:t>
            </w:r>
          </w:p>
        </w:tc>
        <w:tc>
          <w:tcPr>
            <w:tcW w:w="1417" w:type="dxa"/>
            <w:tcBorders>
              <w:top w:val="nil"/>
              <w:left w:val="nil"/>
              <w:bottom w:val="single" w:sz="4" w:space="0" w:color="auto"/>
              <w:right w:val="single" w:sz="4" w:space="0" w:color="auto"/>
            </w:tcBorders>
            <w:shd w:val="clear" w:color="auto" w:fill="auto"/>
            <w:noWrap/>
            <w:vAlign w:val="center"/>
            <w:hideMark/>
          </w:tcPr>
          <w:p w14:paraId="5E60490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600461511.00</w:t>
            </w:r>
          </w:p>
        </w:tc>
        <w:tc>
          <w:tcPr>
            <w:tcW w:w="5387" w:type="dxa"/>
            <w:tcBorders>
              <w:top w:val="nil"/>
              <w:left w:val="nil"/>
              <w:bottom w:val="single" w:sz="4" w:space="0" w:color="auto"/>
              <w:right w:val="single" w:sz="4" w:space="0" w:color="auto"/>
            </w:tcBorders>
            <w:shd w:val="clear" w:color="auto" w:fill="auto"/>
            <w:vAlign w:val="bottom"/>
            <w:hideMark/>
          </w:tcPr>
          <w:p w14:paraId="2EDDE1E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 GUÍA PARA TORNILLO CANULADO DE 1.1 MM A 1.5 MM DE DIÁMETRO PARA PLASTÍA DE LIGAMENTO CRUZADO ANTERIOR. PIEZA.                                                                                                                                                                                                                                                                                                                                                                                                                                                                                                                                                                                                                                                                                                                                                                                                                                                                                                                                                                                                                                                                                                                                                                                                                                                                                                                                                                                                                                                                                                                                                                                                                                                                                                                                                                                                                                                                                                                                                             </w:t>
            </w:r>
          </w:p>
        </w:tc>
        <w:tc>
          <w:tcPr>
            <w:tcW w:w="1134" w:type="dxa"/>
            <w:tcBorders>
              <w:top w:val="nil"/>
              <w:left w:val="nil"/>
              <w:bottom w:val="single" w:sz="4" w:space="0" w:color="auto"/>
              <w:right w:val="single" w:sz="4" w:space="0" w:color="auto"/>
            </w:tcBorders>
            <w:shd w:val="clear" w:color="auto" w:fill="auto"/>
            <w:noWrap/>
            <w:vAlign w:val="center"/>
            <w:hideMark/>
          </w:tcPr>
          <w:p w14:paraId="112FAD9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D23317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A2D006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6DDBBD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BEA15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w:t>
            </w:r>
          </w:p>
        </w:tc>
        <w:tc>
          <w:tcPr>
            <w:tcW w:w="1417" w:type="dxa"/>
            <w:tcBorders>
              <w:top w:val="nil"/>
              <w:left w:val="nil"/>
              <w:bottom w:val="single" w:sz="4" w:space="0" w:color="auto"/>
              <w:right w:val="single" w:sz="4" w:space="0" w:color="auto"/>
            </w:tcBorders>
            <w:shd w:val="clear" w:color="auto" w:fill="auto"/>
            <w:noWrap/>
            <w:vAlign w:val="center"/>
            <w:hideMark/>
          </w:tcPr>
          <w:p w14:paraId="0941132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600461529.00</w:t>
            </w:r>
          </w:p>
        </w:tc>
        <w:tc>
          <w:tcPr>
            <w:tcW w:w="5387" w:type="dxa"/>
            <w:tcBorders>
              <w:top w:val="nil"/>
              <w:left w:val="nil"/>
              <w:bottom w:val="single" w:sz="4" w:space="0" w:color="auto"/>
              <w:right w:val="single" w:sz="4" w:space="0" w:color="auto"/>
            </w:tcBorders>
            <w:shd w:val="clear" w:color="auto" w:fill="auto"/>
            <w:vAlign w:val="bottom"/>
            <w:hideMark/>
          </w:tcPr>
          <w:p w14:paraId="208872A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ALAMBRE PASADOR DE SUTURA DE 2.4 MM PARA PLASTIA DE LIGAMENTO CRUZADO ANTERIOR. PIEZA.                                                                                                                                                                                                                                                                                                                                                                                                                                                                                                                                                                                                                                                                                                                                                                                                                                                                                                                                                                                                                                                                                                                                                                                                                                                                                                                                                                                                                                                                                                                                                                                                                                                                                                                                                                                                                                                                                                                                                                                            </w:t>
            </w:r>
          </w:p>
        </w:tc>
        <w:tc>
          <w:tcPr>
            <w:tcW w:w="1134" w:type="dxa"/>
            <w:tcBorders>
              <w:top w:val="nil"/>
              <w:left w:val="nil"/>
              <w:bottom w:val="single" w:sz="4" w:space="0" w:color="auto"/>
              <w:right w:val="single" w:sz="4" w:space="0" w:color="auto"/>
            </w:tcBorders>
            <w:shd w:val="clear" w:color="auto" w:fill="auto"/>
            <w:noWrap/>
            <w:vAlign w:val="center"/>
            <w:hideMark/>
          </w:tcPr>
          <w:p w14:paraId="2DA30C9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3277DB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D0FEC0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w:t>
            </w:r>
          </w:p>
        </w:tc>
      </w:tr>
      <w:tr w:rsidR="0010721F" w:rsidRPr="0010721F" w14:paraId="240FC95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7B895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w:t>
            </w:r>
          </w:p>
        </w:tc>
        <w:tc>
          <w:tcPr>
            <w:tcW w:w="1417" w:type="dxa"/>
            <w:tcBorders>
              <w:top w:val="nil"/>
              <w:left w:val="nil"/>
              <w:bottom w:val="single" w:sz="4" w:space="0" w:color="auto"/>
              <w:right w:val="single" w:sz="4" w:space="0" w:color="auto"/>
            </w:tcBorders>
            <w:shd w:val="clear" w:color="auto" w:fill="auto"/>
            <w:noWrap/>
            <w:vAlign w:val="center"/>
            <w:hideMark/>
          </w:tcPr>
          <w:p w14:paraId="155163F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601133689.00</w:t>
            </w:r>
          </w:p>
        </w:tc>
        <w:tc>
          <w:tcPr>
            <w:tcW w:w="5387" w:type="dxa"/>
            <w:tcBorders>
              <w:top w:val="nil"/>
              <w:left w:val="nil"/>
              <w:bottom w:val="single" w:sz="4" w:space="0" w:color="auto"/>
              <w:right w:val="single" w:sz="4" w:space="0" w:color="auto"/>
            </w:tcBorders>
            <w:shd w:val="clear" w:color="auto" w:fill="auto"/>
            <w:vAlign w:val="bottom"/>
            <w:hideMark/>
          </w:tcPr>
          <w:p w14:paraId="6E75CB6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BARRA RECTA O PREDOBLADA, LISA O ROSCADA DE 4.5 MM A 6.5 MM DE DIAMETRO. LONGITUD: 40 MM A  49 MM                                                                                                                                                                                                                                                                                                                                                                                                                                                                                                                                                                                                                                                                                                                                                                                                                                                                                                                                                                                                                                                                                                                                                                                                                                                                                                                                                                                                                                                                                                                                                                                                                                                                                                                                                                                                                                                                                                                                                                                 </w:t>
            </w:r>
          </w:p>
        </w:tc>
        <w:tc>
          <w:tcPr>
            <w:tcW w:w="1134" w:type="dxa"/>
            <w:tcBorders>
              <w:top w:val="nil"/>
              <w:left w:val="nil"/>
              <w:bottom w:val="single" w:sz="4" w:space="0" w:color="auto"/>
              <w:right w:val="single" w:sz="4" w:space="0" w:color="auto"/>
            </w:tcBorders>
            <w:shd w:val="clear" w:color="auto" w:fill="auto"/>
            <w:noWrap/>
            <w:vAlign w:val="center"/>
            <w:hideMark/>
          </w:tcPr>
          <w:p w14:paraId="38084CB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173C15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0CD6E5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7997F6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ACDDF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w:t>
            </w:r>
          </w:p>
        </w:tc>
        <w:tc>
          <w:tcPr>
            <w:tcW w:w="1417" w:type="dxa"/>
            <w:tcBorders>
              <w:top w:val="nil"/>
              <w:left w:val="nil"/>
              <w:bottom w:val="single" w:sz="4" w:space="0" w:color="auto"/>
              <w:right w:val="single" w:sz="4" w:space="0" w:color="auto"/>
            </w:tcBorders>
            <w:shd w:val="clear" w:color="auto" w:fill="auto"/>
            <w:noWrap/>
            <w:vAlign w:val="center"/>
            <w:hideMark/>
          </w:tcPr>
          <w:p w14:paraId="5ECCE74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601133929.00</w:t>
            </w:r>
          </w:p>
        </w:tc>
        <w:tc>
          <w:tcPr>
            <w:tcW w:w="5387" w:type="dxa"/>
            <w:tcBorders>
              <w:top w:val="nil"/>
              <w:left w:val="nil"/>
              <w:bottom w:val="single" w:sz="4" w:space="0" w:color="auto"/>
              <w:right w:val="single" w:sz="4" w:space="0" w:color="auto"/>
            </w:tcBorders>
            <w:shd w:val="clear" w:color="auto" w:fill="auto"/>
            <w:vAlign w:val="bottom"/>
            <w:hideMark/>
          </w:tcPr>
          <w:p w14:paraId="75D1B41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BARRAS TRANSVERSALES. PARA LOS SISTEMAS QUE LO REQUIERAN. LONGITUD: 60 MM A 100 MM PIEZA.                                                                                                                                                                                                                                                                                                                                                                                                                                                                                                                                                                                                                                                                                                                                                                                                                                                                                                                                                                                                                                                                                                                                                                                                                                                                                                                                                                                                                                                                                                                                                                                                                                                                                                                                                                                                                                                                                                                                                                                         </w:t>
            </w:r>
          </w:p>
        </w:tc>
        <w:tc>
          <w:tcPr>
            <w:tcW w:w="1134" w:type="dxa"/>
            <w:tcBorders>
              <w:top w:val="nil"/>
              <w:left w:val="nil"/>
              <w:bottom w:val="single" w:sz="4" w:space="0" w:color="auto"/>
              <w:right w:val="single" w:sz="4" w:space="0" w:color="auto"/>
            </w:tcBorders>
            <w:shd w:val="clear" w:color="auto" w:fill="auto"/>
            <w:noWrap/>
            <w:vAlign w:val="center"/>
            <w:hideMark/>
          </w:tcPr>
          <w:p w14:paraId="08F67E4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357D60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BBB32D3"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54DADC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BA49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w:t>
            </w:r>
          </w:p>
        </w:tc>
        <w:tc>
          <w:tcPr>
            <w:tcW w:w="1417" w:type="dxa"/>
            <w:tcBorders>
              <w:top w:val="nil"/>
              <w:left w:val="nil"/>
              <w:bottom w:val="single" w:sz="4" w:space="0" w:color="auto"/>
              <w:right w:val="single" w:sz="4" w:space="0" w:color="auto"/>
            </w:tcBorders>
            <w:shd w:val="clear" w:color="auto" w:fill="auto"/>
            <w:noWrap/>
            <w:vAlign w:val="center"/>
            <w:hideMark/>
          </w:tcPr>
          <w:p w14:paraId="73B492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601310014.00</w:t>
            </w:r>
          </w:p>
        </w:tc>
        <w:tc>
          <w:tcPr>
            <w:tcW w:w="5387" w:type="dxa"/>
            <w:tcBorders>
              <w:top w:val="nil"/>
              <w:left w:val="nil"/>
              <w:bottom w:val="single" w:sz="4" w:space="0" w:color="auto"/>
              <w:right w:val="single" w:sz="4" w:space="0" w:color="auto"/>
            </w:tcBorders>
            <w:shd w:val="clear" w:color="auto" w:fill="auto"/>
            <w:vAlign w:val="bottom"/>
            <w:hideMark/>
          </w:tcPr>
          <w:p w14:paraId="7177392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ANCLAJE A SUPERFICIE CORPORAL, NO ROSCADO, PARA PLASTIA DE LIGAMENTOS CRUZADOS, DE TITANIO. PIEZA.                                                                                                                                                                                                                                                                                                                                                                                                                                                                                                                                                                                                                                                                                                                                                                                                                                                                                                                                                                                                                                                                                                                                                                                                                                                                                                                                                                                                                                                                                                                                                                                                                                                                                                                                                                                                                                                                                                                                                                     </w:t>
            </w:r>
          </w:p>
        </w:tc>
        <w:tc>
          <w:tcPr>
            <w:tcW w:w="1134" w:type="dxa"/>
            <w:tcBorders>
              <w:top w:val="nil"/>
              <w:left w:val="nil"/>
              <w:bottom w:val="single" w:sz="4" w:space="0" w:color="auto"/>
              <w:right w:val="single" w:sz="4" w:space="0" w:color="auto"/>
            </w:tcBorders>
            <w:shd w:val="clear" w:color="auto" w:fill="auto"/>
            <w:noWrap/>
            <w:vAlign w:val="center"/>
            <w:hideMark/>
          </w:tcPr>
          <w:p w14:paraId="05D8F0E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E9D9B8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F63DE23"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w:t>
            </w:r>
          </w:p>
        </w:tc>
      </w:tr>
      <w:tr w:rsidR="0010721F" w:rsidRPr="0010721F" w14:paraId="3E6D120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103C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w:t>
            </w:r>
          </w:p>
        </w:tc>
        <w:tc>
          <w:tcPr>
            <w:tcW w:w="1417" w:type="dxa"/>
            <w:tcBorders>
              <w:top w:val="nil"/>
              <w:left w:val="nil"/>
              <w:bottom w:val="single" w:sz="4" w:space="0" w:color="auto"/>
              <w:right w:val="single" w:sz="4" w:space="0" w:color="auto"/>
            </w:tcBorders>
            <w:shd w:val="clear" w:color="auto" w:fill="auto"/>
            <w:noWrap/>
            <w:vAlign w:val="center"/>
            <w:hideMark/>
          </w:tcPr>
          <w:p w14:paraId="79E358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601391774.00</w:t>
            </w:r>
          </w:p>
        </w:tc>
        <w:tc>
          <w:tcPr>
            <w:tcW w:w="5387" w:type="dxa"/>
            <w:tcBorders>
              <w:top w:val="nil"/>
              <w:left w:val="nil"/>
              <w:bottom w:val="single" w:sz="4" w:space="0" w:color="auto"/>
              <w:right w:val="single" w:sz="4" w:space="0" w:color="auto"/>
            </w:tcBorders>
            <w:shd w:val="clear" w:color="auto" w:fill="auto"/>
            <w:vAlign w:val="bottom"/>
            <w:hideMark/>
          </w:tcPr>
          <w:p w14:paraId="21D4B6F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BROCAS PARA ACOPLAMIENTO RAPIDO. DIAMETRO: 4.5 MM LONGITUD: 145 MM FILO: 120 MM                                                                                                                                                                                                                                                                                                                                                                                                                                                                                                                                                                                                                                                                                                                                                                                                                                                                                                                                                                                                                                                                                                                                                                                                                                                                                                                                                                                                                                                                                                                                                                                                                                                                                                                                                                                                                                                                                                                                                                                                   </w:t>
            </w:r>
          </w:p>
        </w:tc>
        <w:tc>
          <w:tcPr>
            <w:tcW w:w="1134" w:type="dxa"/>
            <w:tcBorders>
              <w:top w:val="nil"/>
              <w:left w:val="nil"/>
              <w:bottom w:val="single" w:sz="4" w:space="0" w:color="auto"/>
              <w:right w:val="single" w:sz="4" w:space="0" w:color="auto"/>
            </w:tcBorders>
            <w:shd w:val="clear" w:color="auto" w:fill="auto"/>
            <w:noWrap/>
            <w:vAlign w:val="center"/>
            <w:hideMark/>
          </w:tcPr>
          <w:p w14:paraId="787B8F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74F1B6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0DBE1A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157</w:t>
            </w:r>
          </w:p>
        </w:tc>
      </w:tr>
      <w:tr w:rsidR="0010721F" w:rsidRPr="0010721F" w14:paraId="076315C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592CF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w:t>
            </w:r>
          </w:p>
        </w:tc>
        <w:tc>
          <w:tcPr>
            <w:tcW w:w="1417" w:type="dxa"/>
            <w:tcBorders>
              <w:top w:val="nil"/>
              <w:left w:val="nil"/>
              <w:bottom w:val="single" w:sz="4" w:space="0" w:color="auto"/>
              <w:right w:val="single" w:sz="4" w:space="0" w:color="auto"/>
            </w:tcBorders>
            <w:shd w:val="clear" w:color="auto" w:fill="auto"/>
            <w:noWrap/>
            <w:vAlign w:val="center"/>
            <w:hideMark/>
          </w:tcPr>
          <w:p w14:paraId="6D1E25A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601391972.00</w:t>
            </w:r>
          </w:p>
        </w:tc>
        <w:tc>
          <w:tcPr>
            <w:tcW w:w="5387" w:type="dxa"/>
            <w:tcBorders>
              <w:top w:val="nil"/>
              <w:left w:val="nil"/>
              <w:bottom w:val="single" w:sz="4" w:space="0" w:color="auto"/>
              <w:right w:val="single" w:sz="4" w:space="0" w:color="auto"/>
            </w:tcBorders>
            <w:shd w:val="clear" w:color="auto" w:fill="auto"/>
            <w:vAlign w:val="bottom"/>
            <w:hideMark/>
          </w:tcPr>
          <w:p w14:paraId="3897DE5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BROCA DE 2.7 MM DE DIAMETRO, PARA GUIA DE 1.35 MM, LONGITUD TOTAL 160 MM, LONGITUD UTIL 130 MM                                                                                                                                                                                                                                                                                                                                                                                                                                                                                                                                                                                                                                                                                                                                                                                                                                                                                                                                                                                                                                                                                                                                                                                                                                                                                                                                                                                                                                                                                                                                                                                                                                                                                                                                                                                                                                                                                                                                                                                    </w:t>
            </w:r>
          </w:p>
        </w:tc>
        <w:tc>
          <w:tcPr>
            <w:tcW w:w="1134" w:type="dxa"/>
            <w:tcBorders>
              <w:top w:val="nil"/>
              <w:left w:val="nil"/>
              <w:bottom w:val="single" w:sz="4" w:space="0" w:color="auto"/>
              <w:right w:val="single" w:sz="4" w:space="0" w:color="auto"/>
            </w:tcBorders>
            <w:shd w:val="clear" w:color="auto" w:fill="auto"/>
            <w:noWrap/>
            <w:vAlign w:val="center"/>
            <w:hideMark/>
          </w:tcPr>
          <w:p w14:paraId="353AC6D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2AEB084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5A8CA3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36</w:t>
            </w:r>
          </w:p>
        </w:tc>
      </w:tr>
      <w:tr w:rsidR="0010721F" w:rsidRPr="0010721F" w14:paraId="77DA08F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4611D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w:t>
            </w:r>
          </w:p>
        </w:tc>
        <w:tc>
          <w:tcPr>
            <w:tcW w:w="1417" w:type="dxa"/>
            <w:tcBorders>
              <w:top w:val="nil"/>
              <w:left w:val="nil"/>
              <w:bottom w:val="single" w:sz="4" w:space="0" w:color="auto"/>
              <w:right w:val="single" w:sz="4" w:space="0" w:color="auto"/>
            </w:tcBorders>
            <w:shd w:val="clear" w:color="auto" w:fill="auto"/>
            <w:noWrap/>
            <w:vAlign w:val="center"/>
            <w:hideMark/>
          </w:tcPr>
          <w:p w14:paraId="3E2703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601392046.00</w:t>
            </w:r>
          </w:p>
        </w:tc>
        <w:tc>
          <w:tcPr>
            <w:tcW w:w="5387" w:type="dxa"/>
            <w:tcBorders>
              <w:top w:val="nil"/>
              <w:left w:val="nil"/>
              <w:bottom w:val="single" w:sz="4" w:space="0" w:color="auto"/>
              <w:right w:val="single" w:sz="4" w:space="0" w:color="auto"/>
            </w:tcBorders>
            <w:shd w:val="clear" w:color="auto" w:fill="auto"/>
            <w:vAlign w:val="bottom"/>
            <w:hideMark/>
          </w:tcPr>
          <w:p w14:paraId="79B3A2C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BROCA GUIA CON OJAL PARA PLASTIA DE LIGAMENTO CRUZADO ANTERIOR DE 2.4 MM DE DIAMETRO, DE 350 MM A 450 MM. DE LONGITUD. PIEZA.                                                                                                                                                                                                                                                                                                                                                                                                                                                                                                                                                                                                                                                                                                                                                                                                                                                                                                                                                                                                                                                                                                                                                                                                                                                                                                                                                                                                                                                                                                                                                                                                                                                                                                                                                                                                                                                                                                                                                     </w:t>
            </w:r>
          </w:p>
        </w:tc>
        <w:tc>
          <w:tcPr>
            <w:tcW w:w="1134" w:type="dxa"/>
            <w:tcBorders>
              <w:top w:val="nil"/>
              <w:left w:val="nil"/>
              <w:bottom w:val="single" w:sz="4" w:space="0" w:color="auto"/>
              <w:right w:val="single" w:sz="4" w:space="0" w:color="auto"/>
            </w:tcBorders>
            <w:shd w:val="clear" w:color="auto" w:fill="auto"/>
            <w:noWrap/>
            <w:vAlign w:val="center"/>
            <w:hideMark/>
          </w:tcPr>
          <w:p w14:paraId="7B79B7C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78BA8A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3D1EF6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31</w:t>
            </w:r>
          </w:p>
        </w:tc>
      </w:tr>
      <w:tr w:rsidR="0010721F" w:rsidRPr="0010721F" w14:paraId="12BAB4B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9822E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w:t>
            </w:r>
          </w:p>
        </w:tc>
        <w:tc>
          <w:tcPr>
            <w:tcW w:w="1417" w:type="dxa"/>
            <w:tcBorders>
              <w:top w:val="nil"/>
              <w:left w:val="nil"/>
              <w:bottom w:val="single" w:sz="4" w:space="0" w:color="auto"/>
              <w:right w:val="single" w:sz="4" w:space="0" w:color="auto"/>
            </w:tcBorders>
            <w:shd w:val="clear" w:color="auto" w:fill="auto"/>
            <w:noWrap/>
            <w:vAlign w:val="center"/>
            <w:hideMark/>
          </w:tcPr>
          <w:p w14:paraId="217F28D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601600018.00</w:t>
            </w:r>
          </w:p>
        </w:tc>
        <w:tc>
          <w:tcPr>
            <w:tcW w:w="5387" w:type="dxa"/>
            <w:tcBorders>
              <w:top w:val="nil"/>
              <w:left w:val="nil"/>
              <w:bottom w:val="single" w:sz="4" w:space="0" w:color="auto"/>
              <w:right w:val="single" w:sz="4" w:space="0" w:color="auto"/>
            </w:tcBorders>
            <w:shd w:val="clear" w:color="auto" w:fill="auto"/>
            <w:vAlign w:val="bottom"/>
            <w:hideMark/>
          </w:tcPr>
          <w:p w14:paraId="264FB4A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CANDADO O BARRA DE CONEXION BARRA-BARRA. PARA BARRA DE 4.0 MM A 6.5 MM DE DIAMETRO, O ESPESOR CON O SIN SEGURO. PIEZA.                                                                                                                                                                                                                                                                                                                                                                                                                                                                                                                                                                                                                                                                                                                                                                                                                                                                                                                                                                                                                                                                                                                                                                                                                                                                                                                                                                                                                                                                                                                                                                                                                                                                                                                                                                                                                                                                                                                                                            </w:t>
            </w:r>
          </w:p>
        </w:tc>
        <w:tc>
          <w:tcPr>
            <w:tcW w:w="1134" w:type="dxa"/>
            <w:tcBorders>
              <w:top w:val="nil"/>
              <w:left w:val="nil"/>
              <w:bottom w:val="single" w:sz="4" w:space="0" w:color="auto"/>
              <w:right w:val="single" w:sz="4" w:space="0" w:color="auto"/>
            </w:tcBorders>
            <w:shd w:val="clear" w:color="auto" w:fill="auto"/>
            <w:noWrap/>
            <w:vAlign w:val="center"/>
            <w:hideMark/>
          </w:tcPr>
          <w:p w14:paraId="5AD239A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DFA33A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29C56C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B03604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B48E5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14</w:t>
            </w:r>
          </w:p>
        </w:tc>
        <w:tc>
          <w:tcPr>
            <w:tcW w:w="1417" w:type="dxa"/>
            <w:tcBorders>
              <w:top w:val="nil"/>
              <w:left w:val="nil"/>
              <w:bottom w:val="single" w:sz="4" w:space="0" w:color="auto"/>
              <w:right w:val="single" w:sz="4" w:space="0" w:color="auto"/>
            </w:tcBorders>
            <w:shd w:val="clear" w:color="auto" w:fill="auto"/>
            <w:noWrap/>
            <w:vAlign w:val="center"/>
            <w:hideMark/>
          </w:tcPr>
          <w:p w14:paraId="6CC4F3E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601600083.00</w:t>
            </w:r>
          </w:p>
        </w:tc>
        <w:tc>
          <w:tcPr>
            <w:tcW w:w="5387" w:type="dxa"/>
            <w:tcBorders>
              <w:top w:val="nil"/>
              <w:left w:val="nil"/>
              <w:bottom w:val="single" w:sz="4" w:space="0" w:color="auto"/>
              <w:right w:val="single" w:sz="4" w:space="0" w:color="auto"/>
            </w:tcBorders>
            <w:shd w:val="clear" w:color="auto" w:fill="auto"/>
            <w:vAlign w:val="bottom"/>
            <w:hideMark/>
          </w:tcPr>
          <w:p w14:paraId="5ACE828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CANDADO, ARANDELA, SOPORTE O ROTULA PARA BARRA TRANSVERSAL ANGULO FIJO O ANGULO VARIABLE. PARA BARRA TRANSVERSAL. PIEZA.                                                                                                                                                                                                                                                                                                                                                                                                                                                                                                                                                                                                                                                                                                                                                                                                                                                                                                                                                                                                                                                                                                                                                                                                                                                                                                                                                                                                                                                                                                                                                                                                                                                                                                                                                                                                                                                                                                                                                          </w:t>
            </w:r>
          </w:p>
        </w:tc>
        <w:tc>
          <w:tcPr>
            <w:tcW w:w="1134" w:type="dxa"/>
            <w:tcBorders>
              <w:top w:val="nil"/>
              <w:left w:val="nil"/>
              <w:bottom w:val="single" w:sz="4" w:space="0" w:color="auto"/>
              <w:right w:val="single" w:sz="4" w:space="0" w:color="auto"/>
            </w:tcBorders>
            <w:shd w:val="clear" w:color="auto" w:fill="auto"/>
            <w:noWrap/>
            <w:vAlign w:val="center"/>
            <w:hideMark/>
          </w:tcPr>
          <w:p w14:paraId="3F72F83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8A9617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50E2738"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6259C2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90F12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15</w:t>
            </w:r>
          </w:p>
        </w:tc>
        <w:tc>
          <w:tcPr>
            <w:tcW w:w="1417" w:type="dxa"/>
            <w:tcBorders>
              <w:top w:val="nil"/>
              <w:left w:val="nil"/>
              <w:bottom w:val="single" w:sz="4" w:space="0" w:color="auto"/>
              <w:right w:val="single" w:sz="4" w:space="0" w:color="auto"/>
            </w:tcBorders>
            <w:shd w:val="clear" w:color="auto" w:fill="auto"/>
            <w:noWrap/>
            <w:vAlign w:val="center"/>
            <w:hideMark/>
          </w:tcPr>
          <w:p w14:paraId="327F9CC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601650955.00</w:t>
            </w:r>
          </w:p>
        </w:tc>
        <w:tc>
          <w:tcPr>
            <w:tcW w:w="5387" w:type="dxa"/>
            <w:tcBorders>
              <w:top w:val="nil"/>
              <w:left w:val="nil"/>
              <w:bottom w:val="single" w:sz="4" w:space="0" w:color="auto"/>
              <w:right w:val="single" w:sz="4" w:space="0" w:color="auto"/>
            </w:tcBorders>
            <w:shd w:val="clear" w:color="auto" w:fill="auto"/>
            <w:vAlign w:val="bottom"/>
            <w:hideMark/>
          </w:tcPr>
          <w:p w14:paraId="64AEB98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CANULA PLASTICA PARA DRENAJE DE HOMBRO CON VALVULA DE DRENAJE QUE PERMITA CIERRE Y DRENAJE EN FORMA MANUAL, DE 6.0 MM A 8.0 MM Y DE 70 MM A 90 MM DE LONGITUD. PIEZA.                                                                                                                                                                                                                                                                                                                                                                                                                                                                                                                                                                                                                                                                                                                                                                                                                                                                                                                                                                                                                                                                                                                                                                                                                                                                                                                                                                                                                                                                                                                                                                                                                                                                                                                                                                                                                                                                                                             </w:t>
            </w:r>
          </w:p>
        </w:tc>
        <w:tc>
          <w:tcPr>
            <w:tcW w:w="1134" w:type="dxa"/>
            <w:tcBorders>
              <w:top w:val="nil"/>
              <w:left w:val="nil"/>
              <w:bottom w:val="single" w:sz="4" w:space="0" w:color="auto"/>
              <w:right w:val="single" w:sz="4" w:space="0" w:color="auto"/>
            </w:tcBorders>
            <w:shd w:val="clear" w:color="auto" w:fill="auto"/>
            <w:noWrap/>
            <w:vAlign w:val="center"/>
            <w:hideMark/>
          </w:tcPr>
          <w:p w14:paraId="1E10B9E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2B8936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DFCCBD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A62562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E45D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16</w:t>
            </w:r>
          </w:p>
        </w:tc>
        <w:tc>
          <w:tcPr>
            <w:tcW w:w="1417" w:type="dxa"/>
            <w:tcBorders>
              <w:top w:val="nil"/>
              <w:left w:val="nil"/>
              <w:bottom w:val="single" w:sz="4" w:space="0" w:color="auto"/>
              <w:right w:val="single" w:sz="4" w:space="0" w:color="auto"/>
            </w:tcBorders>
            <w:shd w:val="clear" w:color="auto" w:fill="auto"/>
            <w:noWrap/>
            <w:vAlign w:val="center"/>
            <w:hideMark/>
          </w:tcPr>
          <w:p w14:paraId="12F184A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602107757.00</w:t>
            </w:r>
          </w:p>
        </w:tc>
        <w:tc>
          <w:tcPr>
            <w:tcW w:w="5387" w:type="dxa"/>
            <w:tcBorders>
              <w:top w:val="nil"/>
              <w:left w:val="nil"/>
              <w:bottom w:val="single" w:sz="4" w:space="0" w:color="auto"/>
              <w:right w:val="single" w:sz="4" w:space="0" w:color="auto"/>
            </w:tcBorders>
            <w:shd w:val="clear" w:color="auto" w:fill="auto"/>
            <w:vAlign w:val="bottom"/>
            <w:hideMark/>
          </w:tcPr>
          <w:p w14:paraId="567B02A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PARA HUESO, DE PUNTA TRIANGULAR, NO ROSCADO, TIPO STEINMANN, EN ALEACION DE TITANIO O ACERO INOXIDABLE. DIAMETRO DE 3.5 MM A 5.0 MM. LONGITUD DE 250 MM. INCLUYE MEDIDAS INTERMEDIAS ENTRE LAS ESPECIFICADAS. LA SELECCION DEL MATERIAL ESTARA A CARGO DE LAS UNIDADES DE ATENCION, DE ACUERDO A SUS NECESIDADES.                                                                                                                                                                                                                                                                                                                                                                                                                                                                                                                                                                                                                                                                                                                                                                                                                                                                                                                                                                                                                                                                                                                                                                                                                                                                                                                                                                                                                                                                                                                                                                                                                                                                                                                                                           </w:t>
            </w:r>
          </w:p>
        </w:tc>
        <w:tc>
          <w:tcPr>
            <w:tcW w:w="1134" w:type="dxa"/>
            <w:tcBorders>
              <w:top w:val="nil"/>
              <w:left w:val="nil"/>
              <w:bottom w:val="single" w:sz="4" w:space="0" w:color="auto"/>
              <w:right w:val="single" w:sz="4" w:space="0" w:color="auto"/>
            </w:tcBorders>
            <w:shd w:val="clear" w:color="auto" w:fill="auto"/>
            <w:noWrap/>
            <w:vAlign w:val="center"/>
            <w:hideMark/>
          </w:tcPr>
          <w:p w14:paraId="4822013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B962D9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B5FEF0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411</w:t>
            </w:r>
          </w:p>
        </w:tc>
      </w:tr>
      <w:tr w:rsidR="0010721F" w:rsidRPr="0010721F" w14:paraId="7342BB9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8F27B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17</w:t>
            </w:r>
          </w:p>
        </w:tc>
        <w:tc>
          <w:tcPr>
            <w:tcW w:w="1417" w:type="dxa"/>
            <w:tcBorders>
              <w:top w:val="nil"/>
              <w:left w:val="nil"/>
              <w:bottom w:val="single" w:sz="4" w:space="0" w:color="auto"/>
              <w:right w:val="single" w:sz="4" w:space="0" w:color="auto"/>
            </w:tcBorders>
            <w:shd w:val="clear" w:color="auto" w:fill="auto"/>
            <w:noWrap/>
            <w:vAlign w:val="center"/>
            <w:hideMark/>
          </w:tcPr>
          <w:p w14:paraId="13F3C81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604252932.00</w:t>
            </w:r>
          </w:p>
        </w:tc>
        <w:tc>
          <w:tcPr>
            <w:tcW w:w="5387" w:type="dxa"/>
            <w:tcBorders>
              <w:top w:val="nil"/>
              <w:left w:val="nil"/>
              <w:bottom w:val="single" w:sz="4" w:space="0" w:color="auto"/>
              <w:right w:val="single" w:sz="4" w:space="0" w:color="auto"/>
            </w:tcBorders>
            <w:shd w:val="clear" w:color="auto" w:fill="auto"/>
            <w:vAlign w:val="bottom"/>
            <w:hideMark/>
          </w:tcPr>
          <w:p w14:paraId="0A4FD2B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PLACAS. LA SELECCIÓN DEL MATERIAL Y LAS MEDIDAS ESTARÁ A CARGO DE LAS UNIDADES DE ATENCIÓN DE ACUERDO A SUS NECESIDADES. PLACA CLAVICULAR CON GANCHO. NÚMERO DE ORIFICIOS: DE 6 A 9 DERECHA O IZQUIERDA. INCLUYE MEDIDAS INTERMEDIAS ENTRE LAS ESPECIFICADAS. PIEZA.</w:t>
            </w:r>
          </w:p>
        </w:tc>
        <w:tc>
          <w:tcPr>
            <w:tcW w:w="1134" w:type="dxa"/>
            <w:tcBorders>
              <w:top w:val="nil"/>
              <w:left w:val="nil"/>
              <w:bottom w:val="single" w:sz="4" w:space="0" w:color="auto"/>
              <w:right w:val="single" w:sz="4" w:space="0" w:color="auto"/>
            </w:tcBorders>
            <w:shd w:val="clear" w:color="auto" w:fill="auto"/>
            <w:noWrap/>
            <w:vAlign w:val="center"/>
            <w:hideMark/>
          </w:tcPr>
          <w:p w14:paraId="33530DA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143F4D0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B7A05F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4BC7DB1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22EC1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18</w:t>
            </w:r>
          </w:p>
        </w:tc>
        <w:tc>
          <w:tcPr>
            <w:tcW w:w="1417" w:type="dxa"/>
            <w:tcBorders>
              <w:top w:val="nil"/>
              <w:left w:val="nil"/>
              <w:bottom w:val="single" w:sz="4" w:space="0" w:color="auto"/>
              <w:right w:val="single" w:sz="4" w:space="0" w:color="auto"/>
            </w:tcBorders>
            <w:shd w:val="clear" w:color="auto" w:fill="auto"/>
            <w:noWrap/>
            <w:vAlign w:val="center"/>
            <w:hideMark/>
          </w:tcPr>
          <w:p w14:paraId="70C8FC2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604253146.00</w:t>
            </w:r>
          </w:p>
        </w:tc>
        <w:tc>
          <w:tcPr>
            <w:tcW w:w="5387" w:type="dxa"/>
            <w:tcBorders>
              <w:top w:val="nil"/>
              <w:left w:val="nil"/>
              <w:bottom w:val="single" w:sz="4" w:space="0" w:color="auto"/>
              <w:right w:val="single" w:sz="4" w:space="0" w:color="auto"/>
            </w:tcBorders>
            <w:shd w:val="clear" w:color="auto" w:fill="auto"/>
            <w:vAlign w:val="bottom"/>
            <w:hideMark/>
          </w:tcPr>
          <w:p w14:paraId="697E92C0" w14:textId="60396E1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PARA TIBIA DISTAL DERECHA O IZQUIERDA. NÚMERO DE ORIFICIOS: DE 7 A 14.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37D0B24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C54488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86F2AC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81F837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2C1AC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19</w:t>
            </w:r>
          </w:p>
        </w:tc>
        <w:tc>
          <w:tcPr>
            <w:tcW w:w="1417" w:type="dxa"/>
            <w:tcBorders>
              <w:top w:val="nil"/>
              <w:left w:val="nil"/>
              <w:bottom w:val="single" w:sz="4" w:space="0" w:color="auto"/>
              <w:right w:val="single" w:sz="4" w:space="0" w:color="auto"/>
            </w:tcBorders>
            <w:shd w:val="clear" w:color="auto" w:fill="auto"/>
            <w:noWrap/>
            <w:vAlign w:val="center"/>
            <w:hideMark/>
          </w:tcPr>
          <w:p w14:paraId="300C2AF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604371096.00</w:t>
            </w:r>
          </w:p>
        </w:tc>
        <w:tc>
          <w:tcPr>
            <w:tcW w:w="5387" w:type="dxa"/>
            <w:tcBorders>
              <w:top w:val="nil"/>
              <w:left w:val="nil"/>
              <w:bottom w:val="single" w:sz="4" w:space="0" w:color="auto"/>
              <w:right w:val="single" w:sz="4" w:space="0" w:color="auto"/>
            </w:tcBorders>
            <w:shd w:val="clear" w:color="auto" w:fill="auto"/>
            <w:vAlign w:val="bottom"/>
            <w:hideMark/>
          </w:tcPr>
          <w:p w14:paraId="5DD859E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PEQUEÑO DERECHO.                                                                                                                                                                                                                                                                                                                                                                                                                                                                                                                                                                                                                                                                                                                                                                                                                                                                                                                                                                                                                                                                                                                                                                                                                                                                                                                                                                                                                                                                                                                                                                                                                                                                                                                                                                                                                                                                                                                                                                                                                                                  </w:t>
            </w:r>
          </w:p>
        </w:tc>
        <w:tc>
          <w:tcPr>
            <w:tcW w:w="1134" w:type="dxa"/>
            <w:tcBorders>
              <w:top w:val="nil"/>
              <w:left w:val="nil"/>
              <w:bottom w:val="single" w:sz="4" w:space="0" w:color="auto"/>
              <w:right w:val="single" w:sz="4" w:space="0" w:color="auto"/>
            </w:tcBorders>
            <w:shd w:val="clear" w:color="auto" w:fill="auto"/>
            <w:noWrap/>
            <w:vAlign w:val="center"/>
            <w:hideMark/>
          </w:tcPr>
          <w:p w14:paraId="4FFE0AD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FF3F4F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D08728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78FA69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03F3F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20</w:t>
            </w:r>
          </w:p>
        </w:tc>
        <w:tc>
          <w:tcPr>
            <w:tcW w:w="1417" w:type="dxa"/>
            <w:tcBorders>
              <w:top w:val="nil"/>
              <w:left w:val="nil"/>
              <w:bottom w:val="single" w:sz="4" w:space="0" w:color="auto"/>
              <w:right w:val="single" w:sz="4" w:space="0" w:color="auto"/>
            </w:tcBorders>
            <w:shd w:val="clear" w:color="auto" w:fill="auto"/>
            <w:noWrap/>
            <w:vAlign w:val="center"/>
            <w:hideMark/>
          </w:tcPr>
          <w:p w14:paraId="2EB3A60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604371104.00</w:t>
            </w:r>
          </w:p>
        </w:tc>
        <w:tc>
          <w:tcPr>
            <w:tcW w:w="5387" w:type="dxa"/>
            <w:tcBorders>
              <w:top w:val="nil"/>
              <w:left w:val="nil"/>
              <w:bottom w:val="single" w:sz="4" w:space="0" w:color="auto"/>
              <w:right w:val="single" w:sz="4" w:space="0" w:color="auto"/>
            </w:tcBorders>
            <w:shd w:val="clear" w:color="auto" w:fill="auto"/>
            <w:vAlign w:val="bottom"/>
            <w:hideMark/>
          </w:tcPr>
          <w:p w14:paraId="3CF5E73C"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PEQUEÑO IZQUIERDO. PIEZA.                                                                                                                                                                                                                                                                                                                                                                                                                                                                                                                                                                                                                                                                                                                                                                                                                                                                                                                                                                                                                                                                                                                                                                                                                                                                                                                                                                                                                                                                                                                                                                                                                                                                                                                                                                                                                                                                                                                                                                                                                                          </w:t>
            </w:r>
          </w:p>
        </w:tc>
        <w:tc>
          <w:tcPr>
            <w:tcW w:w="1134" w:type="dxa"/>
            <w:tcBorders>
              <w:top w:val="nil"/>
              <w:left w:val="nil"/>
              <w:bottom w:val="single" w:sz="4" w:space="0" w:color="auto"/>
              <w:right w:val="single" w:sz="4" w:space="0" w:color="auto"/>
            </w:tcBorders>
            <w:shd w:val="clear" w:color="auto" w:fill="auto"/>
            <w:noWrap/>
            <w:vAlign w:val="center"/>
            <w:hideMark/>
          </w:tcPr>
          <w:p w14:paraId="40B4D09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3B260D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D39A585"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E51E81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F6254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21</w:t>
            </w:r>
          </w:p>
        </w:tc>
        <w:tc>
          <w:tcPr>
            <w:tcW w:w="1417" w:type="dxa"/>
            <w:tcBorders>
              <w:top w:val="nil"/>
              <w:left w:val="nil"/>
              <w:bottom w:val="single" w:sz="4" w:space="0" w:color="auto"/>
              <w:right w:val="single" w:sz="4" w:space="0" w:color="auto"/>
            </w:tcBorders>
            <w:shd w:val="clear" w:color="auto" w:fill="auto"/>
            <w:noWrap/>
            <w:vAlign w:val="center"/>
            <w:hideMark/>
          </w:tcPr>
          <w:p w14:paraId="3A00E06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604371112.00</w:t>
            </w:r>
          </w:p>
        </w:tc>
        <w:tc>
          <w:tcPr>
            <w:tcW w:w="5387" w:type="dxa"/>
            <w:tcBorders>
              <w:top w:val="nil"/>
              <w:left w:val="nil"/>
              <w:bottom w:val="single" w:sz="4" w:space="0" w:color="auto"/>
              <w:right w:val="single" w:sz="4" w:space="0" w:color="auto"/>
            </w:tcBorders>
            <w:shd w:val="clear" w:color="auto" w:fill="auto"/>
            <w:vAlign w:val="bottom"/>
            <w:hideMark/>
          </w:tcPr>
          <w:p w14:paraId="4EAD672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MEDIANO DERECHO. PIEZA.                                                                                                                                                                                                                                                                                                                                                                                                                                                                                                                                                                                                                                                                                                                                                                                                                                                                                                                                                                                                                                                                                                                                                                                                                                                                                                                                                                                                                                                                                                                                                                                                                                                                                                                                                                                                                                                                                                                                                                                                                                            </w:t>
            </w:r>
          </w:p>
        </w:tc>
        <w:tc>
          <w:tcPr>
            <w:tcW w:w="1134" w:type="dxa"/>
            <w:tcBorders>
              <w:top w:val="nil"/>
              <w:left w:val="nil"/>
              <w:bottom w:val="single" w:sz="4" w:space="0" w:color="auto"/>
              <w:right w:val="single" w:sz="4" w:space="0" w:color="auto"/>
            </w:tcBorders>
            <w:shd w:val="clear" w:color="auto" w:fill="auto"/>
            <w:noWrap/>
            <w:vAlign w:val="center"/>
            <w:hideMark/>
          </w:tcPr>
          <w:p w14:paraId="6D5BCCB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5C9582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846C72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381F8C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40E56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22</w:t>
            </w:r>
          </w:p>
        </w:tc>
        <w:tc>
          <w:tcPr>
            <w:tcW w:w="1417" w:type="dxa"/>
            <w:tcBorders>
              <w:top w:val="nil"/>
              <w:left w:val="nil"/>
              <w:bottom w:val="single" w:sz="4" w:space="0" w:color="auto"/>
              <w:right w:val="single" w:sz="4" w:space="0" w:color="auto"/>
            </w:tcBorders>
            <w:shd w:val="clear" w:color="auto" w:fill="auto"/>
            <w:noWrap/>
            <w:vAlign w:val="center"/>
            <w:hideMark/>
          </w:tcPr>
          <w:p w14:paraId="5FACE18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604371120.00</w:t>
            </w:r>
          </w:p>
        </w:tc>
        <w:tc>
          <w:tcPr>
            <w:tcW w:w="5387" w:type="dxa"/>
            <w:tcBorders>
              <w:top w:val="nil"/>
              <w:left w:val="nil"/>
              <w:bottom w:val="single" w:sz="4" w:space="0" w:color="auto"/>
              <w:right w:val="single" w:sz="4" w:space="0" w:color="auto"/>
            </w:tcBorders>
            <w:shd w:val="clear" w:color="auto" w:fill="auto"/>
            <w:vAlign w:val="bottom"/>
            <w:hideMark/>
          </w:tcPr>
          <w:p w14:paraId="0655CF3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MEDIANO IZQUIERDO. PIEZA.                                                                                                                                                                                                                                                                                                                                                                                                                                                                                                                                                                                                                                                                                                                                                                                                                                                                                                                                                                                                                                                                                                                                                                                                                                                                                                                                                                                                                                                                                                                                                                                                                                                                                                                                                                                                                                                                                                                                                                                                                                          </w:t>
            </w:r>
          </w:p>
        </w:tc>
        <w:tc>
          <w:tcPr>
            <w:tcW w:w="1134" w:type="dxa"/>
            <w:tcBorders>
              <w:top w:val="nil"/>
              <w:left w:val="nil"/>
              <w:bottom w:val="single" w:sz="4" w:space="0" w:color="auto"/>
              <w:right w:val="single" w:sz="4" w:space="0" w:color="auto"/>
            </w:tcBorders>
            <w:shd w:val="clear" w:color="auto" w:fill="auto"/>
            <w:noWrap/>
            <w:vAlign w:val="center"/>
            <w:hideMark/>
          </w:tcPr>
          <w:p w14:paraId="24FB478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6F3B1A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DF3229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D9704D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31DDE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23</w:t>
            </w:r>
          </w:p>
        </w:tc>
        <w:tc>
          <w:tcPr>
            <w:tcW w:w="1417" w:type="dxa"/>
            <w:tcBorders>
              <w:top w:val="nil"/>
              <w:left w:val="nil"/>
              <w:bottom w:val="single" w:sz="4" w:space="0" w:color="auto"/>
              <w:right w:val="single" w:sz="4" w:space="0" w:color="auto"/>
            </w:tcBorders>
            <w:shd w:val="clear" w:color="auto" w:fill="auto"/>
            <w:noWrap/>
            <w:vAlign w:val="center"/>
            <w:hideMark/>
          </w:tcPr>
          <w:p w14:paraId="601AF18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604371138.00</w:t>
            </w:r>
          </w:p>
        </w:tc>
        <w:tc>
          <w:tcPr>
            <w:tcW w:w="5387" w:type="dxa"/>
            <w:tcBorders>
              <w:top w:val="nil"/>
              <w:left w:val="nil"/>
              <w:bottom w:val="single" w:sz="4" w:space="0" w:color="auto"/>
              <w:right w:val="single" w:sz="4" w:space="0" w:color="auto"/>
            </w:tcBorders>
            <w:shd w:val="clear" w:color="auto" w:fill="auto"/>
            <w:vAlign w:val="bottom"/>
            <w:hideMark/>
          </w:tcPr>
          <w:p w14:paraId="04B0EFF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GRANDE DERECHO. PIEZA.                                                                                                                                                                                                                                                                                                                                                                                                                                                                                                                                                                                                                                                                                                                                                                                                                                                                                                                                                                                                                                                                                                                                                                                                                                                                                                                                                                                                                                                                                                                                                                                                                                                                                                                                                                                                                                                                                                                                                                                                                                             </w:t>
            </w:r>
          </w:p>
        </w:tc>
        <w:tc>
          <w:tcPr>
            <w:tcW w:w="1134" w:type="dxa"/>
            <w:tcBorders>
              <w:top w:val="nil"/>
              <w:left w:val="nil"/>
              <w:bottom w:val="single" w:sz="4" w:space="0" w:color="auto"/>
              <w:right w:val="single" w:sz="4" w:space="0" w:color="auto"/>
            </w:tcBorders>
            <w:shd w:val="clear" w:color="auto" w:fill="auto"/>
            <w:noWrap/>
            <w:vAlign w:val="center"/>
            <w:hideMark/>
          </w:tcPr>
          <w:p w14:paraId="12F2660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840836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DFD684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C4B1F5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A1DF7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24</w:t>
            </w:r>
          </w:p>
        </w:tc>
        <w:tc>
          <w:tcPr>
            <w:tcW w:w="1417" w:type="dxa"/>
            <w:tcBorders>
              <w:top w:val="nil"/>
              <w:left w:val="nil"/>
              <w:bottom w:val="single" w:sz="4" w:space="0" w:color="auto"/>
              <w:right w:val="single" w:sz="4" w:space="0" w:color="auto"/>
            </w:tcBorders>
            <w:shd w:val="clear" w:color="auto" w:fill="auto"/>
            <w:noWrap/>
            <w:vAlign w:val="center"/>
            <w:hideMark/>
          </w:tcPr>
          <w:p w14:paraId="2E076C0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604371146.00</w:t>
            </w:r>
          </w:p>
        </w:tc>
        <w:tc>
          <w:tcPr>
            <w:tcW w:w="5387" w:type="dxa"/>
            <w:tcBorders>
              <w:top w:val="nil"/>
              <w:left w:val="nil"/>
              <w:bottom w:val="single" w:sz="4" w:space="0" w:color="auto"/>
              <w:right w:val="single" w:sz="4" w:space="0" w:color="auto"/>
            </w:tcBorders>
            <w:shd w:val="clear" w:color="auto" w:fill="auto"/>
            <w:vAlign w:val="bottom"/>
            <w:hideMark/>
          </w:tcPr>
          <w:p w14:paraId="6DC8AD3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LAMINAR GRANDE IZQUIERDO. PIEZA                                                                                                                                                                                                                                                                                                                                                                                                                                                                                                                                                                                                                                                                                                                                                                                                                                                                                                                                                                                                                                                                                                                                                                                                                                                                                                                                                                                                                                                                                                                                                                                                                                                                                                                                                                                                                                                                                                                                                                                                                                            </w:t>
            </w:r>
          </w:p>
        </w:tc>
        <w:tc>
          <w:tcPr>
            <w:tcW w:w="1134" w:type="dxa"/>
            <w:tcBorders>
              <w:top w:val="nil"/>
              <w:left w:val="nil"/>
              <w:bottom w:val="single" w:sz="4" w:space="0" w:color="auto"/>
              <w:right w:val="single" w:sz="4" w:space="0" w:color="auto"/>
            </w:tcBorders>
            <w:shd w:val="clear" w:color="auto" w:fill="auto"/>
            <w:noWrap/>
            <w:vAlign w:val="center"/>
            <w:hideMark/>
          </w:tcPr>
          <w:p w14:paraId="46AA4BA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E245D4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41BDF1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D9396E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FE5B9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25</w:t>
            </w:r>
          </w:p>
        </w:tc>
        <w:tc>
          <w:tcPr>
            <w:tcW w:w="1417" w:type="dxa"/>
            <w:tcBorders>
              <w:top w:val="nil"/>
              <w:left w:val="nil"/>
              <w:bottom w:val="single" w:sz="4" w:space="0" w:color="auto"/>
              <w:right w:val="single" w:sz="4" w:space="0" w:color="auto"/>
            </w:tcBorders>
            <w:shd w:val="clear" w:color="auto" w:fill="auto"/>
            <w:noWrap/>
            <w:vAlign w:val="center"/>
            <w:hideMark/>
          </w:tcPr>
          <w:p w14:paraId="610BB96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604371203.00</w:t>
            </w:r>
          </w:p>
        </w:tc>
        <w:tc>
          <w:tcPr>
            <w:tcW w:w="5387" w:type="dxa"/>
            <w:tcBorders>
              <w:top w:val="nil"/>
              <w:left w:val="nil"/>
              <w:bottom w:val="single" w:sz="4" w:space="0" w:color="auto"/>
              <w:right w:val="single" w:sz="4" w:space="0" w:color="auto"/>
            </w:tcBorders>
            <w:shd w:val="clear" w:color="auto" w:fill="auto"/>
            <w:vAlign w:val="bottom"/>
            <w:hideMark/>
          </w:tcPr>
          <w:p w14:paraId="19D42AD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PEDICULAR DERECHO                                                                                                                                                                                                                                                                                                                                                                                                                                                                                                                                                                                                                                                                                                                                                                                                                                                                                                                                                                                                                                                                                                                                                                                                                                                                                                                                                                                                                                                                                                                                                                                                                                                                                                                                                                                                                                                                                                                                                                                                                                                          </w:t>
            </w:r>
          </w:p>
        </w:tc>
        <w:tc>
          <w:tcPr>
            <w:tcW w:w="1134" w:type="dxa"/>
            <w:tcBorders>
              <w:top w:val="nil"/>
              <w:left w:val="nil"/>
              <w:bottom w:val="single" w:sz="4" w:space="0" w:color="auto"/>
              <w:right w:val="single" w:sz="4" w:space="0" w:color="auto"/>
            </w:tcBorders>
            <w:shd w:val="clear" w:color="auto" w:fill="auto"/>
            <w:noWrap/>
            <w:vAlign w:val="center"/>
            <w:hideMark/>
          </w:tcPr>
          <w:p w14:paraId="7B7D2B9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BFE086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B94913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7A951A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106D3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26</w:t>
            </w:r>
          </w:p>
        </w:tc>
        <w:tc>
          <w:tcPr>
            <w:tcW w:w="1417" w:type="dxa"/>
            <w:tcBorders>
              <w:top w:val="nil"/>
              <w:left w:val="nil"/>
              <w:bottom w:val="single" w:sz="4" w:space="0" w:color="auto"/>
              <w:right w:val="single" w:sz="4" w:space="0" w:color="auto"/>
            </w:tcBorders>
            <w:shd w:val="clear" w:color="auto" w:fill="auto"/>
            <w:noWrap/>
            <w:vAlign w:val="center"/>
            <w:hideMark/>
          </w:tcPr>
          <w:p w14:paraId="6B3B90D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604371211.00</w:t>
            </w:r>
          </w:p>
        </w:tc>
        <w:tc>
          <w:tcPr>
            <w:tcW w:w="5387" w:type="dxa"/>
            <w:tcBorders>
              <w:top w:val="nil"/>
              <w:left w:val="nil"/>
              <w:bottom w:val="single" w:sz="4" w:space="0" w:color="auto"/>
              <w:right w:val="single" w:sz="4" w:space="0" w:color="auto"/>
            </w:tcBorders>
            <w:shd w:val="clear" w:color="auto" w:fill="auto"/>
            <w:vAlign w:val="bottom"/>
            <w:hideMark/>
          </w:tcPr>
          <w:p w14:paraId="6730F74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GANCHO PEDICULAR IZQUIERDO                                                                                                                                                                                                                                                                                                                                                                                                                                                                                                                                                                                                                                                                                                                                                                                                                                                                                                                                                                                                                                                                                                                                                                                                                                                                                                                                                                                                                                                                                                                                                                                                                                                                                                                                                                                                                                                                                                                                                                                                                                                        </w:t>
            </w:r>
          </w:p>
        </w:tc>
        <w:tc>
          <w:tcPr>
            <w:tcW w:w="1134" w:type="dxa"/>
            <w:tcBorders>
              <w:top w:val="nil"/>
              <w:left w:val="nil"/>
              <w:bottom w:val="single" w:sz="4" w:space="0" w:color="auto"/>
              <w:right w:val="single" w:sz="4" w:space="0" w:color="auto"/>
            </w:tcBorders>
            <w:shd w:val="clear" w:color="auto" w:fill="auto"/>
            <w:noWrap/>
            <w:vAlign w:val="center"/>
            <w:hideMark/>
          </w:tcPr>
          <w:p w14:paraId="5C8B30D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2DD7DF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636997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D1F72D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AF3A9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27</w:t>
            </w:r>
          </w:p>
        </w:tc>
        <w:tc>
          <w:tcPr>
            <w:tcW w:w="1417" w:type="dxa"/>
            <w:tcBorders>
              <w:top w:val="nil"/>
              <w:left w:val="nil"/>
              <w:bottom w:val="single" w:sz="4" w:space="0" w:color="auto"/>
              <w:right w:val="single" w:sz="4" w:space="0" w:color="auto"/>
            </w:tcBorders>
            <w:shd w:val="clear" w:color="auto" w:fill="auto"/>
            <w:noWrap/>
            <w:vAlign w:val="center"/>
            <w:hideMark/>
          </w:tcPr>
          <w:p w14:paraId="7E672CB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604371237.00</w:t>
            </w:r>
          </w:p>
        </w:tc>
        <w:tc>
          <w:tcPr>
            <w:tcW w:w="5387" w:type="dxa"/>
            <w:tcBorders>
              <w:top w:val="nil"/>
              <w:left w:val="nil"/>
              <w:bottom w:val="single" w:sz="4" w:space="0" w:color="auto"/>
              <w:right w:val="single" w:sz="4" w:space="0" w:color="auto"/>
            </w:tcBorders>
            <w:shd w:val="clear" w:color="auto" w:fill="auto"/>
            <w:vAlign w:val="bottom"/>
            <w:hideMark/>
          </w:tcPr>
          <w:p w14:paraId="572B200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GANCHOS PEDIATRICOS PARA BARRAS DE 4.5 A 5.5 MM DE DIAMETRO CON O SIN DOBLE ABERTURA LATERAL                                                                                                                                                                                                                                                                                                                                                                                                                                                                                                                                                                                                                                                                                                                                                                                                                                                                                                                                                                                                                                                                                                                                                                                                                                                                                                                                                                                                                                                                                                                                                                                                                                                                                                                                                                                                                                                                                                                                                                           </w:t>
            </w:r>
          </w:p>
        </w:tc>
        <w:tc>
          <w:tcPr>
            <w:tcW w:w="1134" w:type="dxa"/>
            <w:tcBorders>
              <w:top w:val="nil"/>
              <w:left w:val="nil"/>
              <w:bottom w:val="single" w:sz="4" w:space="0" w:color="auto"/>
              <w:right w:val="single" w:sz="4" w:space="0" w:color="auto"/>
            </w:tcBorders>
            <w:shd w:val="clear" w:color="auto" w:fill="auto"/>
            <w:noWrap/>
            <w:vAlign w:val="center"/>
            <w:hideMark/>
          </w:tcPr>
          <w:p w14:paraId="2C7790C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1F9973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F2A843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0362C5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85CE2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28</w:t>
            </w:r>
          </w:p>
        </w:tc>
        <w:tc>
          <w:tcPr>
            <w:tcW w:w="1417" w:type="dxa"/>
            <w:tcBorders>
              <w:top w:val="nil"/>
              <w:left w:val="nil"/>
              <w:bottom w:val="single" w:sz="4" w:space="0" w:color="auto"/>
              <w:right w:val="single" w:sz="4" w:space="0" w:color="auto"/>
            </w:tcBorders>
            <w:shd w:val="clear" w:color="auto" w:fill="auto"/>
            <w:noWrap/>
            <w:vAlign w:val="center"/>
            <w:hideMark/>
          </w:tcPr>
          <w:p w14:paraId="3A4216B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604371245.00</w:t>
            </w:r>
          </w:p>
        </w:tc>
        <w:tc>
          <w:tcPr>
            <w:tcW w:w="5387" w:type="dxa"/>
            <w:tcBorders>
              <w:top w:val="nil"/>
              <w:left w:val="nil"/>
              <w:bottom w:val="single" w:sz="4" w:space="0" w:color="auto"/>
              <w:right w:val="single" w:sz="4" w:space="0" w:color="auto"/>
            </w:tcBorders>
            <w:shd w:val="clear" w:color="auto" w:fill="auto"/>
            <w:vAlign w:val="bottom"/>
            <w:hideMark/>
          </w:tcPr>
          <w:p w14:paraId="146E49F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GANCHOS PEDIATRICOS PARA BARRAS DE 5 MM DE DIAMETRO.  SISTEMA UNIVERSAL PARA COLUMNA GANCHO PEDICULAR PEDIATRICO DE ALEACION DE TITANIO. MEDIANO                                                                                                                                                                                                                                                                                                                                                                                                                                                                                                                                                                                                                                                                                                                                                                                                                                                                                                                                                                                                                                                                                                                                                                                                                                                                                                                                                                                                                                                                                                                                                                                                                                                                                                                                                                                                                                                                                                                       </w:t>
            </w:r>
          </w:p>
        </w:tc>
        <w:tc>
          <w:tcPr>
            <w:tcW w:w="1134" w:type="dxa"/>
            <w:tcBorders>
              <w:top w:val="nil"/>
              <w:left w:val="nil"/>
              <w:bottom w:val="single" w:sz="4" w:space="0" w:color="auto"/>
              <w:right w:val="single" w:sz="4" w:space="0" w:color="auto"/>
            </w:tcBorders>
            <w:shd w:val="clear" w:color="auto" w:fill="auto"/>
            <w:noWrap/>
            <w:vAlign w:val="center"/>
            <w:hideMark/>
          </w:tcPr>
          <w:p w14:paraId="661765C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AA7C1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0A6206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5C4779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4F06E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29</w:t>
            </w:r>
          </w:p>
        </w:tc>
        <w:tc>
          <w:tcPr>
            <w:tcW w:w="1417" w:type="dxa"/>
            <w:tcBorders>
              <w:top w:val="nil"/>
              <w:left w:val="nil"/>
              <w:bottom w:val="single" w:sz="4" w:space="0" w:color="auto"/>
              <w:right w:val="single" w:sz="4" w:space="0" w:color="auto"/>
            </w:tcBorders>
            <w:shd w:val="clear" w:color="auto" w:fill="auto"/>
            <w:noWrap/>
            <w:vAlign w:val="center"/>
            <w:hideMark/>
          </w:tcPr>
          <w:p w14:paraId="27C8AB5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604371252.00</w:t>
            </w:r>
          </w:p>
        </w:tc>
        <w:tc>
          <w:tcPr>
            <w:tcW w:w="5387" w:type="dxa"/>
            <w:tcBorders>
              <w:top w:val="nil"/>
              <w:left w:val="nil"/>
              <w:bottom w:val="single" w:sz="4" w:space="0" w:color="auto"/>
              <w:right w:val="single" w:sz="4" w:space="0" w:color="auto"/>
            </w:tcBorders>
            <w:shd w:val="clear" w:color="auto" w:fill="auto"/>
            <w:vAlign w:val="bottom"/>
            <w:hideMark/>
          </w:tcPr>
          <w:p w14:paraId="5861E76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GANCHOS PEDIATRICOS PARA BARRAS DE 5 MM DE DIAMETRO.  SISTEMA UNIVERSAL PARA COLUMNA GANCHO PEDICULAR PEDIATRICO DE ALEACION DE TITANIO. MEDIANO                                                                                                                                                                                                                                                                                                                                                                                                                                                                                                                                                                                                                                                                                                                                                                                                                                                                                                                                                                                                                                                                                                                                                                                                                                                                                                                                                                                                                                                                                                                                                                                                                                                                                                                                                                                                                                                                                                                       </w:t>
            </w:r>
          </w:p>
        </w:tc>
        <w:tc>
          <w:tcPr>
            <w:tcW w:w="1134" w:type="dxa"/>
            <w:tcBorders>
              <w:top w:val="nil"/>
              <w:left w:val="nil"/>
              <w:bottom w:val="single" w:sz="4" w:space="0" w:color="auto"/>
              <w:right w:val="single" w:sz="4" w:space="0" w:color="auto"/>
            </w:tcBorders>
            <w:shd w:val="clear" w:color="auto" w:fill="auto"/>
            <w:noWrap/>
            <w:vAlign w:val="center"/>
            <w:hideMark/>
          </w:tcPr>
          <w:p w14:paraId="3EF6EFC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2594F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7593EA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811696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2B975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30</w:t>
            </w:r>
          </w:p>
        </w:tc>
        <w:tc>
          <w:tcPr>
            <w:tcW w:w="1417" w:type="dxa"/>
            <w:tcBorders>
              <w:top w:val="nil"/>
              <w:left w:val="nil"/>
              <w:bottom w:val="single" w:sz="4" w:space="0" w:color="auto"/>
              <w:right w:val="single" w:sz="4" w:space="0" w:color="auto"/>
            </w:tcBorders>
            <w:shd w:val="clear" w:color="auto" w:fill="auto"/>
            <w:noWrap/>
            <w:vAlign w:val="center"/>
            <w:hideMark/>
          </w:tcPr>
          <w:p w14:paraId="7C58ED9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604371393.00</w:t>
            </w:r>
          </w:p>
        </w:tc>
        <w:tc>
          <w:tcPr>
            <w:tcW w:w="5387" w:type="dxa"/>
            <w:tcBorders>
              <w:top w:val="nil"/>
              <w:left w:val="nil"/>
              <w:bottom w:val="single" w:sz="4" w:space="0" w:color="auto"/>
              <w:right w:val="single" w:sz="4" w:space="0" w:color="auto"/>
            </w:tcBorders>
            <w:shd w:val="clear" w:color="auto" w:fill="auto"/>
            <w:vAlign w:val="bottom"/>
            <w:hideMark/>
          </w:tcPr>
          <w:p w14:paraId="7AA0B584" w14:textId="303CCBF9"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UNIVERSAL PARA COLUMNA. TORNILLO DE BLOQUEO O CASQUILLO DENTADO PARA FIJACION TORNILLO BARRA DE 4.5 A 5.5 MM DE DIAMETRO EN ALEACION DE TITANIO. PIEZA                                                                                                                                                                                                                                                                                                                                                                                                                                                                                                                                                                                                                                                                                                                                                                                                                                                                                                                                                                                                                                                                                                                                                                                                                                                                                                                                                                                                                                                                                                                                                                                                                                                                                                                                                                                                                                                                                                                 </w:t>
            </w:r>
          </w:p>
        </w:tc>
        <w:tc>
          <w:tcPr>
            <w:tcW w:w="1134" w:type="dxa"/>
            <w:tcBorders>
              <w:top w:val="nil"/>
              <w:left w:val="nil"/>
              <w:bottom w:val="single" w:sz="4" w:space="0" w:color="auto"/>
              <w:right w:val="single" w:sz="4" w:space="0" w:color="auto"/>
            </w:tcBorders>
            <w:shd w:val="clear" w:color="auto" w:fill="auto"/>
            <w:noWrap/>
            <w:vAlign w:val="center"/>
            <w:hideMark/>
          </w:tcPr>
          <w:p w14:paraId="0260712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8E2BEA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DB9482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7A84E0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04F2C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31</w:t>
            </w:r>
          </w:p>
        </w:tc>
        <w:tc>
          <w:tcPr>
            <w:tcW w:w="1417" w:type="dxa"/>
            <w:tcBorders>
              <w:top w:val="nil"/>
              <w:left w:val="nil"/>
              <w:bottom w:val="single" w:sz="4" w:space="0" w:color="auto"/>
              <w:right w:val="single" w:sz="4" w:space="0" w:color="auto"/>
            </w:tcBorders>
            <w:shd w:val="clear" w:color="auto" w:fill="auto"/>
            <w:noWrap/>
            <w:vAlign w:val="center"/>
            <w:hideMark/>
          </w:tcPr>
          <w:p w14:paraId="1BE280C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604371401.00</w:t>
            </w:r>
          </w:p>
        </w:tc>
        <w:tc>
          <w:tcPr>
            <w:tcW w:w="5387" w:type="dxa"/>
            <w:tcBorders>
              <w:top w:val="nil"/>
              <w:left w:val="nil"/>
              <w:bottom w:val="single" w:sz="4" w:space="0" w:color="auto"/>
              <w:right w:val="single" w:sz="4" w:space="0" w:color="auto"/>
            </w:tcBorders>
            <w:shd w:val="clear" w:color="auto" w:fill="auto"/>
            <w:vAlign w:val="bottom"/>
            <w:hideMark/>
          </w:tcPr>
          <w:p w14:paraId="5B732CE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UNIVERSAL PARA COLUMNA. TUERCA PARA GANCHOS PEDIATRICOS DE 12 ARISTAS EN ALEACION DE TITANIO, PARA LOS SISTEMAS QUE LO REQUIERAN. PIEZA                                                                                                                                                                                                                                                                                                                                                                                                                                                                                                                                                                                                                                                                                                                                                                                                                                                                                                                                                                                                                                                                                                                                                                                                                                                                                                                                                                                                                                                                                                                                                                                                                                                                                                                                                                                                                                                                                                                                   </w:t>
            </w:r>
          </w:p>
        </w:tc>
        <w:tc>
          <w:tcPr>
            <w:tcW w:w="1134" w:type="dxa"/>
            <w:tcBorders>
              <w:top w:val="nil"/>
              <w:left w:val="nil"/>
              <w:bottom w:val="single" w:sz="4" w:space="0" w:color="auto"/>
              <w:right w:val="single" w:sz="4" w:space="0" w:color="auto"/>
            </w:tcBorders>
            <w:shd w:val="clear" w:color="auto" w:fill="auto"/>
            <w:noWrap/>
            <w:vAlign w:val="center"/>
            <w:hideMark/>
          </w:tcPr>
          <w:p w14:paraId="6C8DA4B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10F5707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2E8CA5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54D2D3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C5CF6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32</w:t>
            </w:r>
          </w:p>
        </w:tc>
        <w:tc>
          <w:tcPr>
            <w:tcW w:w="1417" w:type="dxa"/>
            <w:tcBorders>
              <w:top w:val="nil"/>
              <w:left w:val="nil"/>
              <w:bottom w:val="single" w:sz="4" w:space="0" w:color="auto"/>
              <w:right w:val="single" w:sz="4" w:space="0" w:color="auto"/>
            </w:tcBorders>
            <w:shd w:val="clear" w:color="auto" w:fill="auto"/>
            <w:noWrap/>
            <w:vAlign w:val="center"/>
            <w:hideMark/>
          </w:tcPr>
          <w:p w14:paraId="05B3C95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604371419.00</w:t>
            </w:r>
          </w:p>
        </w:tc>
        <w:tc>
          <w:tcPr>
            <w:tcW w:w="5387" w:type="dxa"/>
            <w:tcBorders>
              <w:top w:val="nil"/>
              <w:left w:val="nil"/>
              <w:bottom w:val="single" w:sz="4" w:space="0" w:color="auto"/>
              <w:right w:val="single" w:sz="4" w:space="0" w:color="auto"/>
            </w:tcBorders>
            <w:shd w:val="clear" w:color="auto" w:fill="auto"/>
            <w:vAlign w:val="bottom"/>
            <w:hideMark/>
          </w:tcPr>
          <w:p w14:paraId="5D3EE2C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UNIVERSAL PARA COLUMNA. BARRA DE 4.5 MM A 5.5 MM DE DIAMETRO, LONGITUD DE  35 MM A 510 MM EN ALEACION DE TITANIO. LOS USUARIOS SELECCIONARAN LAS DIMENSIONES DE ACUERDO A SUS NECESIDADES. PIEZA                                                                                                                                                                                                                                                                                                                                                                                                                                                                                                                                                                                                                                                                                                                                                                                                                                                                                                                                                                                                                                                                                                                                                                                                                                                                                                                                                                                                                                                                                                                                                                                                                                                                                                                                                                                                                                                                          </w:t>
            </w:r>
          </w:p>
        </w:tc>
        <w:tc>
          <w:tcPr>
            <w:tcW w:w="1134" w:type="dxa"/>
            <w:tcBorders>
              <w:top w:val="nil"/>
              <w:left w:val="nil"/>
              <w:bottom w:val="single" w:sz="4" w:space="0" w:color="auto"/>
              <w:right w:val="single" w:sz="4" w:space="0" w:color="auto"/>
            </w:tcBorders>
            <w:shd w:val="clear" w:color="auto" w:fill="auto"/>
            <w:noWrap/>
            <w:vAlign w:val="center"/>
            <w:hideMark/>
          </w:tcPr>
          <w:p w14:paraId="508F72B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A2FCE3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705D1C5"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D03614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CD394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33</w:t>
            </w:r>
          </w:p>
        </w:tc>
        <w:tc>
          <w:tcPr>
            <w:tcW w:w="1417" w:type="dxa"/>
            <w:tcBorders>
              <w:top w:val="nil"/>
              <w:left w:val="nil"/>
              <w:bottom w:val="single" w:sz="4" w:space="0" w:color="auto"/>
              <w:right w:val="single" w:sz="4" w:space="0" w:color="auto"/>
            </w:tcBorders>
            <w:shd w:val="clear" w:color="auto" w:fill="auto"/>
            <w:noWrap/>
            <w:vAlign w:val="center"/>
            <w:hideMark/>
          </w:tcPr>
          <w:p w14:paraId="681A400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604830737.00</w:t>
            </w:r>
          </w:p>
        </w:tc>
        <w:tc>
          <w:tcPr>
            <w:tcW w:w="5387" w:type="dxa"/>
            <w:tcBorders>
              <w:top w:val="nil"/>
              <w:left w:val="nil"/>
              <w:bottom w:val="single" w:sz="4" w:space="0" w:color="auto"/>
              <w:right w:val="single" w:sz="4" w:space="0" w:color="auto"/>
            </w:tcBorders>
            <w:shd w:val="clear" w:color="auto" w:fill="auto"/>
            <w:vAlign w:val="bottom"/>
            <w:hideMark/>
          </w:tcPr>
          <w:p w14:paraId="5216A55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HOJA PARA SIERRA CORTADORA DE YESO. DE ACUERDO 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49D26DF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8D1C21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2100E5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w:t>
            </w:r>
          </w:p>
        </w:tc>
      </w:tr>
      <w:tr w:rsidR="0010721F" w:rsidRPr="0010721F" w14:paraId="3407092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B868D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34</w:t>
            </w:r>
          </w:p>
        </w:tc>
        <w:tc>
          <w:tcPr>
            <w:tcW w:w="1417" w:type="dxa"/>
            <w:tcBorders>
              <w:top w:val="nil"/>
              <w:left w:val="nil"/>
              <w:bottom w:val="single" w:sz="4" w:space="0" w:color="auto"/>
              <w:right w:val="single" w:sz="4" w:space="0" w:color="auto"/>
            </w:tcBorders>
            <w:shd w:val="clear" w:color="auto" w:fill="auto"/>
            <w:noWrap/>
            <w:vAlign w:val="center"/>
            <w:hideMark/>
          </w:tcPr>
          <w:p w14:paraId="1E9ADDD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607220506.00</w:t>
            </w:r>
          </w:p>
        </w:tc>
        <w:tc>
          <w:tcPr>
            <w:tcW w:w="5387" w:type="dxa"/>
            <w:tcBorders>
              <w:top w:val="nil"/>
              <w:left w:val="nil"/>
              <w:bottom w:val="single" w:sz="4" w:space="0" w:color="auto"/>
              <w:right w:val="single" w:sz="4" w:space="0" w:color="auto"/>
            </w:tcBorders>
            <w:shd w:val="clear" w:color="auto" w:fill="auto"/>
            <w:vAlign w:val="bottom"/>
            <w:hideMark/>
          </w:tcPr>
          <w:p w14:paraId="363D63D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DE BAJO CONTACTO DE COMPRESION BLOQUEADA, CON ORIFICIO COMBINADO EN T 3.5, EN DIVERSOS ANGULOS, MATERIAL: </w:t>
            </w:r>
            <w:proofErr w:type="gramStart"/>
            <w:r w:rsidRPr="0010721F">
              <w:rPr>
                <w:rFonts w:ascii="Calibri" w:eastAsia="Times New Roman" w:hAnsi="Calibri" w:cs="Calibri"/>
                <w:color w:val="000000"/>
                <w:sz w:val="18"/>
                <w:szCs w:val="18"/>
                <w:lang w:val="es-MX" w:eastAsia="es-MX"/>
              </w:rPr>
              <w:t>ACERO  PARA</w:t>
            </w:r>
            <w:proofErr w:type="gramEnd"/>
            <w:r w:rsidRPr="0010721F">
              <w:rPr>
                <w:rFonts w:ascii="Calibri" w:eastAsia="Times New Roman" w:hAnsi="Calibri" w:cs="Calibri"/>
                <w:color w:val="000000"/>
                <w:sz w:val="18"/>
                <w:szCs w:val="18"/>
                <w:lang w:val="es-MX" w:eastAsia="es-MX"/>
              </w:rPr>
              <w:t xml:space="preserve"> RECONSTRUCCIÓN RECTA 3.5 MM, DE 5 A 22 ORIFICIOS. LONGITUD DE 70 MM A 315 MM. DE TITANIO PURO. COMPRENDE MEDIDAS INTERMEDIAS ENTRE EL NÚMERO DE ORIFICIOS Y LONGITUDES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6C2CD83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F6ED7E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A5C5A75"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83</w:t>
            </w:r>
          </w:p>
        </w:tc>
      </w:tr>
      <w:tr w:rsidR="0010721F" w:rsidRPr="0010721F" w14:paraId="61AC5B1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F7F8E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35</w:t>
            </w:r>
          </w:p>
        </w:tc>
        <w:tc>
          <w:tcPr>
            <w:tcW w:w="1417" w:type="dxa"/>
            <w:tcBorders>
              <w:top w:val="nil"/>
              <w:left w:val="nil"/>
              <w:bottom w:val="single" w:sz="4" w:space="0" w:color="auto"/>
              <w:right w:val="single" w:sz="4" w:space="0" w:color="auto"/>
            </w:tcBorders>
            <w:shd w:val="clear" w:color="auto" w:fill="auto"/>
            <w:noWrap/>
            <w:vAlign w:val="center"/>
            <w:hideMark/>
          </w:tcPr>
          <w:p w14:paraId="2014DC4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607220662.00</w:t>
            </w:r>
          </w:p>
        </w:tc>
        <w:tc>
          <w:tcPr>
            <w:tcW w:w="5387" w:type="dxa"/>
            <w:tcBorders>
              <w:top w:val="nil"/>
              <w:left w:val="nil"/>
              <w:bottom w:val="single" w:sz="4" w:space="0" w:color="auto"/>
              <w:right w:val="single" w:sz="4" w:space="0" w:color="auto"/>
            </w:tcBorders>
            <w:shd w:val="clear" w:color="auto" w:fill="auto"/>
            <w:vAlign w:val="bottom"/>
            <w:hideMark/>
          </w:tcPr>
          <w:p w14:paraId="5B52B31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BLOQUEADA PARA FEMUR DISTAL Y TIBIA PROXIMAL LATERAL. MINIMA INVASION.  PLACA BLOQUEADA PARA FÉMUR DISTAL, DE ALEACIÓN DE TITANIO, IZQUIERDA O DERECHA. AGUJEROS 5 A 13. LONGITUD DE 156.0 MM A 316.0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0EADF89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325796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FAFADD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99</w:t>
            </w:r>
          </w:p>
        </w:tc>
      </w:tr>
      <w:tr w:rsidR="0010721F" w:rsidRPr="0010721F" w14:paraId="7F0F34E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2F0FE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36</w:t>
            </w:r>
          </w:p>
        </w:tc>
        <w:tc>
          <w:tcPr>
            <w:tcW w:w="1417" w:type="dxa"/>
            <w:tcBorders>
              <w:top w:val="nil"/>
              <w:left w:val="nil"/>
              <w:bottom w:val="single" w:sz="4" w:space="0" w:color="auto"/>
              <w:right w:val="single" w:sz="4" w:space="0" w:color="auto"/>
            </w:tcBorders>
            <w:shd w:val="clear" w:color="auto" w:fill="auto"/>
            <w:noWrap/>
            <w:vAlign w:val="center"/>
            <w:hideMark/>
          </w:tcPr>
          <w:p w14:paraId="248180C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607220662.00</w:t>
            </w:r>
          </w:p>
        </w:tc>
        <w:tc>
          <w:tcPr>
            <w:tcW w:w="5387" w:type="dxa"/>
            <w:tcBorders>
              <w:top w:val="nil"/>
              <w:left w:val="nil"/>
              <w:bottom w:val="single" w:sz="4" w:space="0" w:color="auto"/>
              <w:right w:val="single" w:sz="4" w:space="0" w:color="auto"/>
            </w:tcBorders>
            <w:shd w:val="clear" w:color="auto" w:fill="auto"/>
            <w:vAlign w:val="bottom"/>
            <w:hideMark/>
          </w:tcPr>
          <w:p w14:paraId="17375D0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PLACA BLOQUEADA PARA FEMUR DISTAL Y TIBIA PROXIMAL LATERAL. MINIMA INVASION.  PLACA BLOQUEADA PARA FÉMUR DISTAL, DE ALEACIÓN DE TITANIO, IZQUIERDA O DERECHA. AGUJEROS 5 A 13. LONGITUD DE 156.0 MM A 316.0 MM. INCLUYE MEDIDAS INTERMEDIAS ENTRE LAS ESPECIFICADAS. PIEZA.</w:t>
            </w:r>
          </w:p>
        </w:tc>
        <w:tc>
          <w:tcPr>
            <w:tcW w:w="1134" w:type="dxa"/>
            <w:tcBorders>
              <w:top w:val="nil"/>
              <w:left w:val="nil"/>
              <w:bottom w:val="single" w:sz="4" w:space="0" w:color="auto"/>
              <w:right w:val="single" w:sz="4" w:space="0" w:color="auto"/>
            </w:tcBorders>
            <w:shd w:val="clear" w:color="auto" w:fill="auto"/>
            <w:noWrap/>
            <w:vAlign w:val="center"/>
            <w:hideMark/>
          </w:tcPr>
          <w:p w14:paraId="41F837C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6A8162A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0B37153"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1C18DCB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6D3AC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37</w:t>
            </w:r>
          </w:p>
        </w:tc>
        <w:tc>
          <w:tcPr>
            <w:tcW w:w="1417" w:type="dxa"/>
            <w:tcBorders>
              <w:top w:val="nil"/>
              <w:left w:val="nil"/>
              <w:bottom w:val="single" w:sz="4" w:space="0" w:color="auto"/>
              <w:right w:val="single" w:sz="4" w:space="0" w:color="auto"/>
            </w:tcBorders>
            <w:shd w:val="clear" w:color="auto" w:fill="auto"/>
            <w:noWrap/>
            <w:vAlign w:val="center"/>
            <w:hideMark/>
          </w:tcPr>
          <w:p w14:paraId="4A7537A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607220670.00</w:t>
            </w:r>
          </w:p>
        </w:tc>
        <w:tc>
          <w:tcPr>
            <w:tcW w:w="5387" w:type="dxa"/>
            <w:tcBorders>
              <w:top w:val="nil"/>
              <w:left w:val="nil"/>
              <w:bottom w:val="single" w:sz="4" w:space="0" w:color="auto"/>
              <w:right w:val="single" w:sz="4" w:space="0" w:color="auto"/>
            </w:tcBorders>
            <w:shd w:val="clear" w:color="auto" w:fill="auto"/>
            <w:vAlign w:val="bottom"/>
            <w:hideMark/>
          </w:tcPr>
          <w:p w14:paraId="0DE55E43"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BLOQUEADA PARA FEMUR DISTAL Y TIBIA PROXIMAL LATERAL. MINIMA </w:t>
            </w:r>
            <w:proofErr w:type="gramStart"/>
            <w:r w:rsidRPr="0010721F">
              <w:rPr>
                <w:rFonts w:ascii="Calibri" w:eastAsia="Times New Roman" w:hAnsi="Calibri" w:cs="Calibri"/>
                <w:color w:val="000000"/>
                <w:sz w:val="18"/>
                <w:szCs w:val="18"/>
                <w:lang w:val="es-MX" w:eastAsia="es-MX"/>
              </w:rPr>
              <w:t>INVASION  PLACA</w:t>
            </w:r>
            <w:proofErr w:type="gramEnd"/>
            <w:r w:rsidRPr="0010721F">
              <w:rPr>
                <w:rFonts w:ascii="Calibri" w:eastAsia="Times New Roman" w:hAnsi="Calibri" w:cs="Calibri"/>
                <w:color w:val="000000"/>
                <w:sz w:val="18"/>
                <w:szCs w:val="18"/>
                <w:lang w:val="es-MX" w:eastAsia="es-MX"/>
              </w:rPr>
              <w:t xml:space="preserve"> BLOQUEADA PARA TIBIA PROXIMAL, DE ALEACIÓN DE TITANIO, IZQUIERDA O DERECHA. AGUJEROS 5 A 13. LONGITUD DE 141.0 MM A 301.0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335DDA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289AB2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677C6F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41</w:t>
            </w:r>
          </w:p>
        </w:tc>
      </w:tr>
      <w:tr w:rsidR="0010721F" w:rsidRPr="0010721F" w14:paraId="21EF7FF4"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D8B41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38</w:t>
            </w:r>
          </w:p>
        </w:tc>
        <w:tc>
          <w:tcPr>
            <w:tcW w:w="1417" w:type="dxa"/>
            <w:tcBorders>
              <w:top w:val="nil"/>
              <w:left w:val="nil"/>
              <w:bottom w:val="single" w:sz="4" w:space="0" w:color="auto"/>
              <w:right w:val="single" w:sz="4" w:space="0" w:color="auto"/>
            </w:tcBorders>
            <w:shd w:val="clear" w:color="auto" w:fill="auto"/>
            <w:noWrap/>
            <w:vAlign w:val="center"/>
            <w:hideMark/>
          </w:tcPr>
          <w:p w14:paraId="1481E57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607251337.00</w:t>
            </w:r>
          </w:p>
        </w:tc>
        <w:tc>
          <w:tcPr>
            <w:tcW w:w="5387" w:type="dxa"/>
            <w:tcBorders>
              <w:top w:val="nil"/>
              <w:left w:val="nil"/>
              <w:bottom w:val="single" w:sz="4" w:space="0" w:color="auto"/>
              <w:right w:val="single" w:sz="4" w:space="0" w:color="auto"/>
            </w:tcBorders>
            <w:shd w:val="clear" w:color="auto" w:fill="auto"/>
            <w:vAlign w:val="bottom"/>
            <w:hideMark/>
          </w:tcPr>
          <w:p w14:paraId="564D03E3"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ANGULADA DE 90 A 150 GRADOS DE 3 A 6 ORIFICIOS CON TORNILLOS DESLIZANTES DE 2.7MM A 3.5MM DE DIAMETRO DE 20MM A 70MM DE LONGITUD PEDIATRICA E INTERMEDIA (PLACAS DHS)                                                                                                                                                                                                                                                                                                                                                                                                                                                                                                                                                                                                                                                                                                                                                                                                                                                                                                                                                                                                                                                                                                                                                                                                                                                                                                                                                                                                                                                                                                                                                                                                                                                                                                                                                                                                                                                                                                       </w:t>
            </w:r>
          </w:p>
        </w:tc>
        <w:tc>
          <w:tcPr>
            <w:tcW w:w="1134" w:type="dxa"/>
            <w:tcBorders>
              <w:top w:val="nil"/>
              <w:left w:val="nil"/>
              <w:bottom w:val="single" w:sz="4" w:space="0" w:color="auto"/>
              <w:right w:val="single" w:sz="4" w:space="0" w:color="auto"/>
            </w:tcBorders>
            <w:shd w:val="clear" w:color="auto" w:fill="auto"/>
            <w:noWrap/>
            <w:vAlign w:val="center"/>
            <w:hideMark/>
          </w:tcPr>
          <w:p w14:paraId="639AF1E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A3EB8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3467B2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r>
      <w:tr w:rsidR="0010721F" w:rsidRPr="0010721F" w14:paraId="7A0E688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0C85F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39</w:t>
            </w:r>
          </w:p>
        </w:tc>
        <w:tc>
          <w:tcPr>
            <w:tcW w:w="1417" w:type="dxa"/>
            <w:tcBorders>
              <w:top w:val="nil"/>
              <w:left w:val="nil"/>
              <w:bottom w:val="single" w:sz="4" w:space="0" w:color="auto"/>
              <w:right w:val="single" w:sz="4" w:space="0" w:color="auto"/>
            </w:tcBorders>
            <w:shd w:val="clear" w:color="auto" w:fill="auto"/>
            <w:noWrap/>
            <w:vAlign w:val="center"/>
            <w:hideMark/>
          </w:tcPr>
          <w:p w14:paraId="077D064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607251642.00</w:t>
            </w:r>
          </w:p>
        </w:tc>
        <w:tc>
          <w:tcPr>
            <w:tcW w:w="5387" w:type="dxa"/>
            <w:tcBorders>
              <w:top w:val="nil"/>
              <w:left w:val="nil"/>
              <w:bottom w:val="single" w:sz="4" w:space="0" w:color="auto"/>
              <w:right w:val="single" w:sz="4" w:space="0" w:color="auto"/>
            </w:tcBorders>
            <w:shd w:val="clear" w:color="auto" w:fill="auto"/>
            <w:vAlign w:val="bottom"/>
            <w:hideMark/>
          </w:tcPr>
          <w:p w14:paraId="6267148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RECTAS, CON ORIFICIOS DE COMPRESION DINAMICA PARA TORNILLOS DE 3.5 Y 4.0 MM DE DIAMETRO. NUMERO DE ORIFICIOS: DE 2 A 9.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278B827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2E19000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021C1A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45</w:t>
            </w:r>
          </w:p>
        </w:tc>
      </w:tr>
      <w:tr w:rsidR="0010721F" w:rsidRPr="0010721F" w14:paraId="3B77C1D4"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CDB70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40</w:t>
            </w:r>
          </w:p>
        </w:tc>
        <w:tc>
          <w:tcPr>
            <w:tcW w:w="1417" w:type="dxa"/>
            <w:tcBorders>
              <w:top w:val="nil"/>
              <w:left w:val="nil"/>
              <w:bottom w:val="single" w:sz="4" w:space="0" w:color="auto"/>
              <w:right w:val="single" w:sz="4" w:space="0" w:color="auto"/>
            </w:tcBorders>
            <w:shd w:val="clear" w:color="auto" w:fill="auto"/>
            <w:noWrap/>
            <w:vAlign w:val="center"/>
            <w:hideMark/>
          </w:tcPr>
          <w:p w14:paraId="0FF2437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607251741.00</w:t>
            </w:r>
          </w:p>
        </w:tc>
        <w:tc>
          <w:tcPr>
            <w:tcW w:w="5387" w:type="dxa"/>
            <w:tcBorders>
              <w:top w:val="nil"/>
              <w:left w:val="nil"/>
              <w:bottom w:val="single" w:sz="4" w:space="0" w:color="auto"/>
              <w:right w:val="single" w:sz="4" w:space="0" w:color="auto"/>
            </w:tcBorders>
            <w:shd w:val="clear" w:color="auto" w:fill="auto"/>
            <w:vAlign w:val="bottom"/>
            <w:hideMark/>
          </w:tcPr>
          <w:p w14:paraId="5C12ABC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RECTAS SEMITUBULAR DE 1/3 DE TUBO. NUMERO DE ORIFICIOS: DE 2 A 9.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5354EE0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C3D2CC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1EAE59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166</w:t>
            </w:r>
          </w:p>
        </w:tc>
      </w:tr>
      <w:tr w:rsidR="0010721F" w:rsidRPr="0010721F" w14:paraId="1E946AF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53BD4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41</w:t>
            </w:r>
          </w:p>
        </w:tc>
        <w:tc>
          <w:tcPr>
            <w:tcW w:w="1417" w:type="dxa"/>
            <w:tcBorders>
              <w:top w:val="nil"/>
              <w:left w:val="nil"/>
              <w:bottom w:val="single" w:sz="4" w:space="0" w:color="auto"/>
              <w:right w:val="single" w:sz="4" w:space="0" w:color="auto"/>
            </w:tcBorders>
            <w:shd w:val="clear" w:color="auto" w:fill="auto"/>
            <w:noWrap/>
            <w:vAlign w:val="center"/>
            <w:hideMark/>
          </w:tcPr>
          <w:p w14:paraId="33912FC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607252723.00</w:t>
            </w:r>
          </w:p>
        </w:tc>
        <w:tc>
          <w:tcPr>
            <w:tcW w:w="5387" w:type="dxa"/>
            <w:tcBorders>
              <w:top w:val="nil"/>
              <w:left w:val="nil"/>
              <w:bottom w:val="single" w:sz="4" w:space="0" w:color="auto"/>
              <w:right w:val="single" w:sz="4" w:space="0" w:color="auto"/>
            </w:tcBorders>
            <w:shd w:val="clear" w:color="auto" w:fill="auto"/>
            <w:vAlign w:val="bottom"/>
            <w:hideMark/>
          </w:tcPr>
          <w:p w14:paraId="63E296D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RECTAS ANCHAS, CON ORIFICIOS DE COMPRESION DINAMICA PARA TORNILLOS DE 4.5 MM Y 6.5 MM DE DIAMETRO Y ORIFICIOS INTERMEDIOS ENTRE LOS ESPECIFICADOS. NUMERO DE ORIFICIOS: DE 6 A 16.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06C0D29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E5C2F6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192FA2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15</w:t>
            </w:r>
          </w:p>
        </w:tc>
      </w:tr>
      <w:tr w:rsidR="0010721F" w:rsidRPr="0010721F" w14:paraId="5F7E749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D743D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42</w:t>
            </w:r>
          </w:p>
        </w:tc>
        <w:tc>
          <w:tcPr>
            <w:tcW w:w="1417" w:type="dxa"/>
            <w:tcBorders>
              <w:top w:val="nil"/>
              <w:left w:val="nil"/>
              <w:bottom w:val="single" w:sz="4" w:space="0" w:color="auto"/>
              <w:right w:val="single" w:sz="4" w:space="0" w:color="auto"/>
            </w:tcBorders>
            <w:shd w:val="clear" w:color="auto" w:fill="auto"/>
            <w:noWrap/>
            <w:vAlign w:val="center"/>
            <w:hideMark/>
          </w:tcPr>
          <w:p w14:paraId="63517F7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607252988.00</w:t>
            </w:r>
          </w:p>
        </w:tc>
        <w:tc>
          <w:tcPr>
            <w:tcW w:w="5387" w:type="dxa"/>
            <w:tcBorders>
              <w:top w:val="nil"/>
              <w:left w:val="nil"/>
              <w:bottom w:val="single" w:sz="4" w:space="0" w:color="auto"/>
              <w:right w:val="single" w:sz="4" w:space="0" w:color="auto"/>
            </w:tcBorders>
            <w:shd w:val="clear" w:color="auto" w:fill="auto"/>
            <w:vAlign w:val="bottom"/>
            <w:hideMark/>
          </w:tcPr>
          <w:p w14:paraId="4893F09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RECTAS ANGOSTAS CON ORIFICIOS DE COMPRESION DINAMICA PARA TORNILLOS DE 4.5 MM Y 6.5 MM DE DIAMETRO. NUMERO DE ORIFICIOS: DE 2 A 18.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6E80B99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5B5C208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857E87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27</w:t>
            </w:r>
          </w:p>
        </w:tc>
      </w:tr>
      <w:tr w:rsidR="0010721F" w:rsidRPr="0010721F" w14:paraId="0F3DEE6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4B06B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43</w:t>
            </w:r>
          </w:p>
        </w:tc>
        <w:tc>
          <w:tcPr>
            <w:tcW w:w="1417" w:type="dxa"/>
            <w:tcBorders>
              <w:top w:val="nil"/>
              <w:left w:val="nil"/>
              <w:bottom w:val="single" w:sz="4" w:space="0" w:color="auto"/>
              <w:right w:val="single" w:sz="4" w:space="0" w:color="auto"/>
            </w:tcBorders>
            <w:shd w:val="clear" w:color="auto" w:fill="auto"/>
            <w:noWrap/>
            <w:vAlign w:val="center"/>
            <w:hideMark/>
          </w:tcPr>
          <w:p w14:paraId="064E6A9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607255486.00</w:t>
            </w:r>
          </w:p>
        </w:tc>
        <w:tc>
          <w:tcPr>
            <w:tcW w:w="5387" w:type="dxa"/>
            <w:tcBorders>
              <w:top w:val="nil"/>
              <w:left w:val="nil"/>
              <w:bottom w:val="single" w:sz="4" w:space="0" w:color="auto"/>
              <w:right w:val="single" w:sz="4" w:space="0" w:color="auto"/>
            </w:tcBorders>
            <w:shd w:val="clear" w:color="auto" w:fill="auto"/>
            <w:vAlign w:val="bottom"/>
            <w:hideMark/>
          </w:tcPr>
          <w:p w14:paraId="095CB65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PARA TORNILLO DINAMICO DE CADERA A 150 GRADOS. CILINDRO ESTANDAR. NUMERO DE ORIFICIOS: DE 4 A 10.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44CD09D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09005BB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DCA9188"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149CF6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EF400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44</w:t>
            </w:r>
          </w:p>
        </w:tc>
        <w:tc>
          <w:tcPr>
            <w:tcW w:w="1417" w:type="dxa"/>
            <w:tcBorders>
              <w:top w:val="nil"/>
              <w:left w:val="nil"/>
              <w:bottom w:val="single" w:sz="4" w:space="0" w:color="auto"/>
              <w:right w:val="single" w:sz="4" w:space="0" w:color="auto"/>
            </w:tcBorders>
            <w:shd w:val="clear" w:color="auto" w:fill="auto"/>
            <w:noWrap/>
            <w:vAlign w:val="center"/>
            <w:hideMark/>
          </w:tcPr>
          <w:p w14:paraId="5678343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607256609.00</w:t>
            </w:r>
          </w:p>
        </w:tc>
        <w:tc>
          <w:tcPr>
            <w:tcW w:w="5387" w:type="dxa"/>
            <w:tcBorders>
              <w:top w:val="nil"/>
              <w:left w:val="nil"/>
              <w:bottom w:val="single" w:sz="4" w:space="0" w:color="auto"/>
              <w:right w:val="single" w:sz="4" w:space="0" w:color="auto"/>
            </w:tcBorders>
            <w:shd w:val="clear" w:color="auto" w:fill="auto"/>
            <w:vAlign w:val="bottom"/>
            <w:hideMark/>
          </w:tcPr>
          <w:p w14:paraId="5C79175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PARA TORNILLO DINAMICO DE CADERA A 135 GRADOS. CILINDRO CORTO. NUMERO DE ORIFICIOS: DE 4 A 6.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2C818F9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16E810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758B5F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92</w:t>
            </w:r>
          </w:p>
        </w:tc>
      </w:tr>
      <w:tr w:rsidR="0010721F" w:rsidRPr="0010721F" w14:paraId="24FA006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A74FE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45</w:t>
            </w:r>
          </w:p>
        </w:tc>
        <w:tc>
          <w:tcPr>
            <w:tcW w:w="1417" w:type="dxa"/>
            <w:tcBorders>
              <w:top w:val="nil"/>
              <w:left w:val="nil"/>
              <w:bottom w:val="single" w:sz="4" w:space="0" w:color="auto"/>
              <w:right w:val="single" w:sz="4" w:space="0" w:color="auto"/>
            </w:tcBorders>
            <w:shd w:val="clear" w:color="auto" w:fill="auto"/>
            <w:noWrap/>
            <w:vAlign w:val="center"/>
            <w:hideMark/>
          </w:tcPr>
          <w:p w14:paraId="28B0C46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607256633.00</w:t>
            </w:r>
          </w:p>
        </w:tc>
        <w:tc>
          <w:tcPr>
            <w:tcW w:w="5387" w:type="dxa"/>
            <w:tcBorders>
              <w:top w:val="nil"/>
              <w:left w:val="nil"/>
              <w:bottom w:val="single" w:sz="4" w:space="0" w:color="auto"/>
              <w:right w:val="single" w:sz="4" w:space="0" w:color="auto"/>
            </w:tcBorders>
            <w:shd w:val="clear" w:color="auto" w:fill="auto"/>
            <w:vAlign w:val="bottom"/>
            <w:hideMark/>
          </w:tcPr>
          <w:p w14:paraId="206B96C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PARA TORNILLO DINAMICO DE CONDILO A 95 GRADOS. CILINDRO CORTO. NUMERO DE ORIFICIOS: DE 6 A 12.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5A85528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47BCAC6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C2F130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882509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EE823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46</w:t>
            </w:r>
          </w:p>
        </w:tc>
        <w:tc>
          <w:tcPr>
            <w:tcW w:w="1417" w:type="dxa"/>
            <w:tcBorders>
              <w:top w:val="nil"/>
              <w:left w:val="nil"/>
              <w:bottom w:val="single" w:sz="4" w:space="0" w:color="auto"/>
              <w:right w:val="single" w:sz="4" w:space="0" w:color="auto"/>
            </w:tcBorders>
            <w:shd w:val="clear" w:color="auto" w:fill="auto"/>
            <w:noWrap/>
            <w:vAlign w:val="center"/>
            <w:hideMark/>
          </w:tcPr>
          <w:p w14:paraId="4A05D85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607471174.00</w:t>
            </w:r>
          </w:p>
        </w:tc>
        <w:tc>
          <w:tcPr>
            <w:tcW w:w="5387" w:type="dxa"/>
            <w:tcBorders>
              <w:top w:val="nil"/>
              <w:left w:val="nil"/>
              <w:bottom w:val="single" w:sz="4" w:space="0" w:color="auto"/>
              <w:right w:val="single" w:sz="4" w:space="0" w:color="auto"/>
            </w:tcBorders>
            <w:shd w:val="clear" w:color="auto" w:fill="auto"/>
            <w:vAlign w:val="bottom"/>
            <w:hideMark/>
          </w:tcPr>
          <w:p w14:paraId="5D4A289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PRÓTESIS DE </w:t>
            </w:r>
            <w:proofErr w:type="gramStart"/>
            <w:r w:rsidRPr="0010721F">
              <w:rPr>
                <w:rFonts w:ascii="Calibri" w:eastAsia="Times New Roman" w:hAnsi="Calibri" w:cs="Calibri"/>
                <w:color w:val="000000"/>
                <w:sz w:val="18"/>
                <w:szCs w:val="18"/>
                <w:lang w:val="es-MX" w:eastAsia="es-MX"/>
              </w:rPr>
              <w:t>REVISIÓN  DE</w:t>
            </w:r>
            <w:proofErr w:type="gramEnd"/>
            <w:r w:rsidRPr="0010721F">
              <w:rPr>
                <w:rFonts w:ascii="Calibri" w:eastAsia="Times New Roman" w:hAnsi="Calibri" w:cs="Calibri"/>
                <w:color w:val="000000"/>
                <w:sz w:val="18"/>
                <w:szCs w:val="18"/>
                <w:lang w:val="es-MX" w:eastAsia="es-MX"/>
              </w:rPr>
              <w:t xml:space="preserve"> RODILLA. LA SELECCIÓN DEL MATERIAL Y LAS MEDIDAS ESTARÁ A CARGO DE LAS UNIDADES DE ATENCIÓN DE ACUERDO A SUS NECESIDADES. CUÑAS TIBIALES REVERSIBLES PARA PÉRDIDA MEDIAL O LATERAL. COMPATIBLES CON EL PLATILLO TIBIAL. TAMAÑO: EXTRAPEQUEÑA PEQUEÑA MEDIANA GRANDE O EXTRAGRANDE. PIEZA.</w:t>
            </w:r>
          </w:p>
        </w:tc>
        <w:tc>
          <w:tcPr>
            <w:tcW w:w="1134" w:type="dxa"/>
            <w:tcBorders>
              <w:top w:val="nil"/>
              <w:left w:val="nil"/>
              <w:bottom w:val="single" w:sz="4" w:space="0" w:color="auto"/>
              <w:right w:val="single" w:sz="4" w:space="0" w:color="auto"/>
            </w:tcBorders>
            <w:shd w:val="clear" w:color="auto" w:fill="auto"/>
            <w:noWrap/>
            <w:vAlign w:val="center"/>
            <w:hideMark/>
          </w:tcPr>
          <w:p w14:paraId="010453F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1E170C0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534E00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0CACE771"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5A27A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47</w:t>
            </w:r>
          </w:p>
        </w:tc>
        <w:tc>
          <w:tcPr>
            <w:tcW w:w="1417" w:type="dxa"/>
            <w:tcBorders>
              <w:top w:val="nil"/>
              <w:left w:val="nil"/>
              <w:bottom w:val="single" w:sz="4" w:space="0" w:color="auto"/>
              <w:right w:val="single" w:sz="4" w:space="0" w:color="auto"/>
            </w:tcBorders>
            <w:shd w:val="clear" w:color="auto" w:fill="auto"/>
            <w:noWrap/>
            <w:vAlign w:val="center"/>
            <w:hideMark/>
          </w:tcPr>
          <w:p w14:paraId="3FAF8B4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607480936.00</w:t>
            </w:r>
          </w:p>
        </w:tc>
        <w:tc>
          <w:tcPr>
            <w:tcW w:w="5387" w:type="dxa"/>
            <w:tcBorders>
              <w:top w:val="nil"/>
              <w:left w:val="nil"/>
              <w:bottom w:val="single" w:sz="4" w:space="0" w:color="auto"/>
              <w:right w:val="single" w:sz="4" w:space="0" w:color="auto"/>
            </w:tcBorders>
            <w:shd w:val="clear" w:color="auto" w:fill="auto"/>
            <w:vAlign w:val="bottom"/>
            <w:hideMark/>
          </w:tcPr>
          <w:p w14:paraId="4C80092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PROTESIS DE REVISION DE RODILLA.LA SELECCION DEL MATERIAL Y LAS MEDIDAS ESTARA A CARGO DE LAS UNIDADES DE ATENCION DE ACUERDO A SUS NECESIDADES. EXTENSIÓN PARA BASE TIBIAL DE REVISIÓN Y DE RESCATE. VÁSTAGO MEDIAL LATERAL. COMPATIBLES CON EL PLATILLO TIBIAL. PIEZA.</w:t>
            </w:r>
          </w:p>
        </w:tc>
        <w:tc>
          <w:tcPr>
            <w:tcW w:w="1134" w:type="dxa"/>
            <w:tcBorders>
              <w:top w:val="nil"/>
              <w:left w:val="nil"/>
              <w:bottom w:val="single" w:sz="4" w:space="0" w:color="auto"/>
              <w:right w:val="single" w:sz="4" w:space="0" w:color="auto"/>
            </w:tcBorders>
            <w:shd w:val="clear" w:color="auto" w:fill="auto"/>
            <w:noWrap/>
            <w:vAlign w:val="center"/>
            <w:hideMark/>
          </w:tcPr>
          <w:p w14:paraId="66ECD50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26B4FA3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7EF917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4BA817B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377FA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48</w:t>
            </w:r>
          </w:p>
        </w:tc>
        <w:tc>
          <w:tcPr>
            <w:tcW w:w="1417" w:type="dxa"/>
            <w:tcBorders>
              <w:top w:val="nil"/>
              <w:left w:val="nil"/>
              <w:bottom w:val="single" w:sz="4" w:space="0" w:color="auto"/>
              <w:right w:val="single" w:sz="4" w:space="0" w:color="auto"/>
            </w:tcBorders>
            <w:shd w:val="clear" w:color="auto" w:fill="auto"/>
            <w:noWrap/>
            <w:vAlign w:val="center"/>
            <w:hideMark/>
          </w:tcPr>
          <w:p w14:paraId="4C297DA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607480951.00</w:t>
            </w:r>
          </w:p>
        </w:tc>
        <w:tc>
          <w:tcPr>
            <w:tcW w:w="5387" w:type="dxa"/>
            <w:tcBorders>
              <w:top w:val="nil"/>
              <w:left w:val="nil"/>
              <w:bottom w:val="single" w:sz="4" w:space="0" w:color="auto"/>
              <w:right w:val="single" w:sz="4" w:space="0" w:color="auto"/>
            </w:tcBorders>
            <w:shd w:val="clear" w:color="auto" w:fill="auto"/>
            <w:vAlign w:val="bottom"/>
            <w:hideMark/>
          </w:tcPr>
          <w:p w14:paraId="6EC5D11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PROTESIS DE REVISION DE RODILLA.LA SELECCION DEL MATERIAL Y LAS MEDIDAS ESTARA A CARGO DE LAS UNIDADES DE ATENCION DE ACUERDO A SUS NECESIDADES. EXTENSIÓN PARA BASE TIBIAL DE CROMO COBALTO Y/O TITANIO ESTABILIZADA Y DE REVISIÓN CON O SIN CEMENTO. TAMAÑO: EXTRAPEQUEÑA PEQUEÑA </w:t>
            </w:r>
            <w:proofErr w:type="gramStart"/>
            <w:r w:rsidRPr="0010721F">
              <w:rPr>
                <w:rFonts w:ascii="Calibri" w:eastAsia="Times New Roman" w:hAnsi="Calibri" w:cs="Calibri"/>
                <w:color w:val="000000"/>
                <w:sz w:val="18"/>
                <w:szCs w:val="18"/>
                <w:lang w:val="es-MX" w:eastAsia="es-MX"/>
              </w:rPr>
              <w:t>MEDIANA  O</w:t>
            </w:r>
            <w:proofErr w:type="gramEnd"/>
            <w:r w:rsidRPr="0010721F">
              <w:rPr>
                <w:rFonts w:ascii="Calibri" w:eastAsia="Times New Roman" w:hAnsi="Calibri" w:cs="Calibri"/>
                <w:color w:val="000000"/>
                <w:sz w:val="18"/>
                <w:szCs w:val="18"/>
                <w:lang w:val="es-MX" w:eastAsia="es-MX"/>
              </w:rPr>
              <w:t xml:space="preserve"> GRANDE O MEDIDAS EQUIVALENTES  EN MM.  VÁSTAGO CENTRAL DE 80.0 A 160.0 MM. PIEZA.</w:t>
            </w:r>
          </w:p>
        </w:tc>
        <w:tc>
          <w:tcPr>
            <w:tcW w:w="1134" w:type="dxa"/>
            <w:tcBorders>
              <w:top w:val="nil"/>
              <w:left w:val="nil"/>
              <w:bottom w:val="single" w:sz="4" w:space="0" w:color="auto"/>
              <w:right w:val="single" w:sz="4" w:space="0" w:color="auto"/>
            </w:tcBorders>
            <w:shd w:val="clear" w:color="auto" w:fill="auto"/>
            <w:noWrap/>
            <w:vAlign w:val="center"/>
            <w:hideMark/>
          </w:tcPr>
          <w:p w14:paraId="35F381B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59C487B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397A52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6E6490D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A3CBE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49</w:t>
            </w:r>
          </w:p>
        </w:tc>
        <w:tc>
          <w:tcPr>
            <w:tcW w:w="1417" w:type="dxa"/>
            <w:tcBorders>
              <w:top w:val="nil"/>
              <w:left w:val="nil"/>
              <w:bottom w:val="single" w:sz="4" w:space="0" w:color="auto"/>
              <w:right w:val="single" w:sz="4" w:space="0" w:color="auto"/>
            </w:tcBorders>
            <w:shd w:val="clear" w:color="auto" w:fill="auto"/>
            <w:noWrap/>
            <w:vAlign w:val="center"/>
            <w:hideMark/>
          </w:tcPr>
          <w:p w14:paraId="48D2751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607530045.00</w:t>
            </w:r>
          </w:p>
        </w:tc>
        <w:tc>
          <w:tcPr>
            <w:tcW w:w="5387" w:type="dxa"/>
            <w:tcBorders>
              <w:top w:val="nil"/>
              <w:left w:val="nil"/>
              <w:bottom w:val="single" w:sz="4" w:space="0" w:color="auto"/>
              <w:right w:val="single" w:sz="4" w:space="0" w:color="auto"/>
            </w:tcBorders>
            <w:shd w:val="clear" w:color="auto" w:fill="auto"/>
            <w:vAlign w:val="bottom"/>
            <w:hideMark/>
          </w:tcPr>
          <w:p w14:paraId="4CE3168C"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SINOVIAL DE 2.5 MM A 4.5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DIAMETRO.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3EE4EA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EFA861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BF7041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20</w:t>
            </w:r>
          </w:p>
        </w:tc>
      </w:tr>
      <w:tr w:rsidR="0010721F" w:rsidRPr="0010721F" w14:paraId="5C9CFDE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15619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w:t>
            </w:r>
          </w:p>
        </w:tc>
        <w:tc>
          <w:tcPr>
            <w:tcW w:w="1417" w:type="dxa"/>
            <w:tcBorders>
              <w:top w:val="nil"/>
              <w:left w:val="nil"/>
              <w:bottom w:val="single" w:sz="4" w:space="0" w:color="auto"/>
              <w:right w:val="single" w:sz="4" w:space="0" w:color="auto"/>
            </w:tcBorders>
            <w:shd w:val="clear" w:color="auto" w:fill="auto"/>
            <w:noWrap/>
            <w:vAlign w:val="center"/>
            <w:hideMark/>
          </w:tcPr>
          <w:p w14:paraId="064CF36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607530060.00</w:t>
            </w:r>
          </w:p>
        </w:tc>
        <w:tc>
          <w:tcPr>
            <w:tcW w:w="5387" w:type="dxa"/>
            <w:tcBorders>
              <w:top w:val="nil"/>
              <w:left w:val="nil"/>
              <w:bottom w:val="single" w:sz="4" w:space="0" w:color="auto"/>
              <w:right w:val="single" w:sz="4" w:space="0" w:color="auto"/>
            </w:tcBorders>
            <w:shd w:val="clear" w:color="auto" w:fill="auto"/>
            <w:vAlign w:val="bottom"/>
            <w:hideMark/>
          </w:tcPr>
          <w:p w14:paraId="5121CC2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MENISCO DE 2.5 MM A 3.5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DIAMETRO.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18A2781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BE60ED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3D3BA4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545D9C1"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C603F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51</w:t>
            </w:r>
          </w:p>
        </w:tc>
        <w:tc>
          <w:tcPr>
            <w:tcW w:w="1417" w:type="dxa"/>
            <w:tcBorders>
              <w:top w:val="nil"/>
              <w:left w:val="nil"/>
              <w:bottom w:val="single" w:sz="4" w:space="0" w:color="auto"/>
              <w:right w:val="single" w:sz="4" w:space="0" w:color="auto"/>
            </w:tcBorders>
            <w:shd w:val="clear" w:color="auto" w:fill="auto"/>
            <w:noWrap/>
            <w:vAlign w:val="center"/>
            <w:hideMark/>
          </w:tcPr>
          <w:p w14:paraId="00926A7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607530086.00</w:t>
            </w:r>
          </w:p>
        </w:tc>
        <w:tc>
          <w:tcPr>
            <w:tcW w:w="5387" w:type="dxa"/>
            <w:tcBorders>
              <w:top w:val="nil"/>
              <w:left w:val="nil"/>
              <w:bottom w:val="single" w:sz="4" w:space="0" w:color="auto"/>
              <w:right w:val="single" w:sz="4" w:space="0" w:color="auto"/>
            </w:tcBorders>
            <w:shd w:val="clear" w:color="auto" w:fill="auto"/>
            <w:vAlign w:val="bottom"/>
            <w:hideMark/>
          </w:tcPr>
          <w:p w14:paraId="0C0BA51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CARTILAGO, ABRASIVA DE 2.0 MM A 4.0 MM DE DIAMETRO.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35C8090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60EB84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DBF770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17A25C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BF79E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52</w:t>
            </w:r>
          </w:p>
        </w:tc>
        <w:tc>
          <w:tcPr>
            <w:tcW w:w="1417" w:type="dxa"/>
            <w:tcBorders>
              <w:top w:val="nil"/>
              <w:left w:val="nil"/>
              <w:bottom w:val="single" w:sz="4" w:space="0" w:color="auto"/>
              <w:right w:val="single" w:sz="4" w:space="0" w:color="auto"/>
            </w:tcBorders>
            <w:shd w:val="clear" w:color="auto" w:fill="auto"/>
            <w:noWrap/>
            <w:vAlign w:val="center"/>
            <w:hideMark/>
          </w:tcPr>
          <w:p w14:paraId="43B4AD5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607530094.00</w:t>
            </w:r>
          </w:p>
        </w:tc>
        <w:tc>
          <w:tcPr>
            <w:tcW w:w="5387" w:type="dxa"/>
            <w:tcBorders>
              <w:top w:val="nil"/>
              <w:left w:val="nil"/>
              <w:bottom w:val="single" w:sz="4" w:space="0" w:color="auto"/>
              <w:right w:val="single" w:sz="4" w:space="0" w:color="auto"/>
            </w:tcBorders>
            <w:shd w:val="clear" w:color="auto" w:fill="auto"/>
            <w:vAlign w:val="bottom"/>
            <w:hideMark/>
          </w:tcPr>
          <w:p w14:paraId="056AF0AC"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CARTILAGO, ABRASIVA DE 4.1 MM A 5.5 MM DE DIAMETRO.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729FB8F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486FA2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938574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FA0FC1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0800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53</w:t>
            </w:r>
          </w:p>
        </w:tc>
        <w:tc>
          <w:tcPr>
            <w:tcW w:w="1417" w:type="dxa"/>
            <w:tcBorders>
              <w:top w:val="nil"/>
              <w:left w:val="nil"/>
              <w:bottom w:val="single" w:sz="4" w:space="0" w:color="auto"/>
              <w:right w:val="single" w:sz="4" w:space="0" w:color="auto"/>
            </w:tcBorders>
            <w:shd w:val="clear" w:color="auto" w:fill="auto"/>
            <w:noWrap/>
            <w:vAlign w:val="center"/>
            <w:hideMark/>
          </w:tcPr>
          <w:p w14:paraId="3BF7253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607530110.00</w:t>
            </w:r>
          </w:p>
        </w:tc>
        <w:tc>
          <w:tcPr>
            <w:tcW w:w="5387" w:type="dxa"/>
            <w:tcBorders>
              <w:top w:val="nil"/>
              <w:left w:val="nil"/>
              <w:bottom w:val="single" w:sz="4" w:space="0" w:color="auto"/>
              <w:right w:val="single" w:sz="4" w:space="0" w:color="auto"/>
            </w:tcBorders>
            <w:shd w:val="clear" w:color="auto" w:fill="auto"/>
            <w:vAlign w:val="bottom"/>
            <w:hideMark/>
          </w:tcPr>
          <w:p w14:paraId="135B147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EQUIPO DE RADIOFRECUENCIA ANGULADA, DE 2.5 MM A 4.0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DIAMETRO. PIEZA.                                                                                                                                                                                                                                                                                                                                                                                                                                                                                                                                                                                                                                                                                                                                                                                                                                                                                                                                                                                                                                                                                                                                                                                                                                                                                                                                                                                                                                                                                                                                                                                                                                                                                                                                                                                                                                                                                                                                                                                 </w:t>
            </w:r>
          </w:p>
        </w:tc>
        <w:tc>
          <w:tcPr>
            <w:tcW w:w="1134" w:type="dxa"/>
            <w:tcBorders>
              <w:top w:val="nil"/>
              <w:left w:val="nil"/>
              <w:bottom w:val="single" w:sz="4" w:space="0" w:color="auto"/>
              <w:right w:val="single" w:sz="4" w:space="0" w:color="auto"/>
            </w:tcBorders>
            <w:shd w:val="clear" w:color="auto" w:fill="auto"/>
            <w:noWrap/>
            <w:vAlign w:val="center"/>
            <w:hideMark/>
          </w:tcPr>
          <w:p w14:paraId="282C9AC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23BA3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4FE6CC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27</w:t>
            </w:r>
          </w:p>
        </w:tc>
      </w:tr>
      <w:tr w:rsidR="0010721F" w:rsidRPr="0010721F" w14:paraId="503581F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F3F5B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54</w:t>
            </w:r>
          </w:p>
        </w:tc>
        <w:tc>
          <w:tcPr>
            <w:tcW w:w="1417" w:type="dxa"/>
            <w:tcBorders>
              <w:top w:val="nil"/>
              <w:left w:val="nil"/>
              <w:bottom w:val="single" w:sz="4" w:space="0" w:color="auto"/>
              <w:right w:val="single" w:sz="4" w:space="0" w:color="auto"/>
            </w:tcBorders>
            <w:shd w:val="clear" w:color="auto" w:fill="auto"/>
            <w:noWrap/>
            <w:vAlign w:val="center"/>
            <w:hideMark/>
          </w:tcPr>
          <w:p w14:paraId="332654E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607530128.00</w:t>
            </w:r>
          </w:p>
        </w:tc>
        <w:tc>
          <w:tcPr>
            <w:tcW w:w="5387" w:type="dxa"/>
            <w:tcBorders>
              <w:top w:val="nil"/>
              <w:left w:val="nil"/>
              <w:bottom w:val="single" w:sz="4" w:space="0" w:color="auto"/>
              <w:right w:val="single" w:sz="4" w:space="0" w:color="auto"/>
            </w:tcBorders>
            <w:shd w:val="clear" w:color="auto" w:fill="auto"/>
            <w:vAlign w:val="bottom"/>
            <w:hideMark/>
          </w:tcPr>
          <w:p w14:paraId="60932F0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EQUIPO DE RADIOFRECUENCIA RECTA, DE 2.5 MM A 4.0 MM DE DIAMETRO. PIEZA.                                                                                                                                                                                                                                                                                                                                                                                                                                                                                                                                                                                                                                                                                                                                                                                                                                                                                                                                                                                                                                                                                                                                                                                                                                                                                                                                                                                                                                                                                                                                                                                                                                                                                                                                                                                                                                                                                                                                                                                     </w:t>
            </w:r>
          </w:p>
        </w:tc>
        <w:tc>
          <w:tcPr>
            <w:tcW w:w="1134" w:type="dxa"/>
            <w:tcBorders>
              <w:top w:val="nil"/>
              <w:left w:val="nil"/>
              <w:bottom w:val="single" w:sz="4" w:space="0" w:color="auto"/>
              <w:right w:val="single" w:sz="4" w:space="0" w:color="auto"/>
            </w:tcBorders>
            <w:shd w:val="clear" w:color="auto" w:fill="auto"/>
            <w:noWrap/>
            <w:vAlign w:val="center"/>
            <w:hideMark/>
          </w:tcPr>
          <w:p w14:paraId="0980F47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32F64E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C3ECC6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D2AAD9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C87B3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55</w:t>
            </w:r>
          </w:p>
        </w:tc>
        <w:tc>
          <w:tcPr>
            <w:tcW w:w="1417" w:type="dxa"/>
            <w:tcBorders>
              <w:top w:val="nil"/>
              <w:left w:val="nil"/>
              <w:bottom w:val="single" w:sz="4" w:space="0" w:color="auto"/>
              <w:right w:val="single" w:sz="4" w:space="0" w:color="auto"/>
            </w:tcBorders>
            <w:shd w:val="clear" w:color="auto" w:fill="auto"/>
            <w:noWrap/>
            <w:vAlign w:val="center"/>
            <w:hideMark/>
          </w:tcPr>
          <w:p w14:paraId="392B983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607530136.00</w:t>
            </w:r>
          </w:p>
        </w:tc>
        <w:tc>
          <w:tcPr>
            <w:tcW w:w="5387" w:type="dxa"/>
            <w:tcBorders>
              <w:top w:val="nil"/>
              <w:left w:val="nil"/>
              <w:bottom w:val="single" w:sz="4" w:space="0" w:color="auto"/>
              <w:right w:val="single" w:sz="4" w:space="0" w:color="auto"/>
            </w:tcBorders>
            <w:shd w:val="clear" w:color="auto" w:fill="auto"/>
            <w:vAlign w:val="bottom"/>
            <w:hideMark/>
          </w:tcPr>
          <w:p w14:paraId="587B486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EQUIPO DE RADIOFRECUENCIA OVAL, DE 2.5 MM A 4.0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DIAMETRO. PIEZA.                                                                                                                                                                                                                                                                                                                                                                                                                                                                                                                                                                                                                                                                                                                                                                                                                                                                                                                                                                                                                                                                                                                                                                                                                                                                                                                                                                                                                                                                                                                                                                                                                                                                                                                                                                                                                                                                                                                                                                                     </w:t>
            </w:r>
          </w:p>
        </w:tc>
        <w:tc>
          <w:tcPr>
            <w:tcW w:w="1134" w:type="dxa"/>
            <w:tcBorders>
              <w:top w:val="nil"/>
              <w:left w:val="nil"/>
              <w:bottom w:val="single" w:sz="4" w:space="0" w:color="auto"/>
              <w:right w:val="single" w:sz="4" w:space="0" w:color="auto"/>
            </w:tcBorders>
            <w:shd w:val="clear" w:color="auto" w:fill="auto"/>
            <w:noWrap/>
            <w:vAlign w:val="center"/>
            <w:hideMark/>
          </w:tcPr>
          <w:p w14:paraId="0C9569C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B074F9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284D6A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5F7E33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5332A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56</w:t>
            </w:r>
          </w:p>
        </w:tc>
        <w:tc>
          <w:tcPr>
            <w:tcW w:w="1417" w:type="dxa"/>
            <w:tcBorders>
              <w:top w:val="nil"/>
              <w:left w:val="nil"/>
              <w:bottom w:val="single" w:sz="4" w:space="0" w:color="auto"/>
              <w:right w:val="single" w:sz="4" w:space="0" w:color="auto"/>
            </w:tcBorders>
            <w:shd w:val="clear" w:color="auto" w:fill="auto"/>
            <w:noWrap/>
            <w:vAlign w:val="center"/>
            <w:hideMark/>
          </w:tcPr>
          <w:p w14:paraId="37CC248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607540010.00</w:t>
            </w:r>
          </w:p>
        </w:tc>
        <w:tc>
          <w:tcPr>
            <w:tcW w:w="5387" w:type="dxa"/>
            <w:tcBorders>
              <w:top w:val="nil"/>
              <w:left w:val="nil"/>
              <w:bottom w:val="single" w:sz="4" w:space="0" w:color="auto"/>
              <w:right w:val="single" w:sz="4" w:space="0" w:color="auto"/>
            </w:tcBorders>
            <w:shd w:val="clear" w:color="auto" w:fill="auto"/>
            <w:vAlign w:val="bottom"/>
            <w:hideMark/>
          </w:tcPr>
          <w:p w14:paraId="2DA2881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RASURADOR, PARA HUESO DE 3.5 MM A 5.5 MM DE DIAMETRO. OVAL.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4F4CB36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C8B3B5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470C9B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w:t>
            </w:r>
          </w:p>
        </w:tc>
      </w:tr>
      <w:tr w:rsidR="0010721F" w:rsidRPr="0010721F" w14:paraId="64258FE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D3F45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57</w:t>
            </w:r>
          </w:p>
        </w:tc>
        <w:tc>
          <w:tcPr>
            <w:tcW w:w="1417" w:type="dxa"/>
            <w:tcBorders>
              <w:top w:val="nil"/>
              <w:left w:val="nil"/>
              <w:bottom w:val="single" w:sz="4" w:space="0" w:color="auto"/>
              <w:right w:val="single" w:sz="4" w:space="0" w:color="auto"/>
            </w:tcBorders>
            <w:shd w:val="clear" w:color="auto" w:fill="auto"/>
            <w:noWrap/>
            <w:vAlign w:val="center"/>
            <w:hideMark/>
          </w:tcPr>
          <w:p w14:paraId="4B50AAA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607540028.00</w:t>
            </w:r>
          </w:p>
        </w:tc>
        <w:tc>
          <w:tcPr>
            <w:tcW w:w="5387" w:type="dxa"/>
            <w:tcBorders>
              <w:top w:val="nil"/>
              <w:left w:val="nil"/>
              <w:bottom w:val="single" w:sz="4" w:space="0" w:color="auto"/>
              <w:right w:val="single" w:sz="4" w:space="0" w:color="auto"/>
            </w:tcBorders>
            <w:shd w:val="clear" w:color="auto" w:fill="auto"/>
            <w:vAlign w:val="bottom"/>
            <w:hideMark/>
          </w:tcPr>
          <w:p w14:paraId="70AECF3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PUNTA DESECHABLE PARA RASURADOR, PARA HUESO DE 3.5 MM A 5.5 MM DE DIAMETRO. ESFERICA. DE ACUERDO A LA MARCA Y MODELO DEL EQUIPO. PIEZA.                                                                                                                                                                                                                                                                                                                                                                                                                                                                                                                                                                                                                                                                                                                                                                                                                                                                                                                                                                                                                                                                                                                                                                                                                                                                                                                                                                                                                                                                                                                                                                                                                                                                                                                                                                                                                                                                                                                                           </w:t>
            </w:r>
          </w:p>
        </w:tc>
        <w:tc>
          <w:tcPr>
            <w:tcW w:w="1134" w:type="dxa"/>
            <w:tcBorders>
              <w:top w:val="nil"/>
              <w:left w:val="nil"/>
              <w:bottom w:val="single" w:sz="4" w:space="0" w:color="auto"/>
              <w:right w:val="single" w:sz="4" w:space="0" w:color="auto"/>
            </w:tcBorders>
            <w:shd w:val="clear" w:color="auto" w:fill="auto"/>
            <w:noWrap/>
            <w:vAlign w:val="center"/>
            <w:hideMark/>
          </w:tcPr>
          <w:p w14:paraId="7D50139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40CAB6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5193C2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FB2127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0EE5A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58</w:t>
            </w:r>
          </w:p>
        </w:tc>
        <w:tc>
          <w:tcPr>
            <w:tcW w:w="1417" w:type="dxa"/>
            <w:tcBorders>
              <w:top w:val="nil"/>
              <w:left w:val="nil"/>
              <w:bottom w:val="single" w:sz="4" w:space="0" w:color="auto"/>
              <w:right w:val="single" w:sz="4" w:space="0" w:color="auto"/>
            </w:tcBorders>
            <w:shd w:val="clear" w:color="auto" w:fill="auto"/>
            <w:noWrap/>
            <w:vAlign w:val="center"/>
            <w:hideMark/>
          </w:tcPr>
          <w:p w14:paraId="268C920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607980265.00</w:t>
            </w:r>
          </w:p>
        </w:tc>
        <w:tc>
          <w:tcPr>
            <w:tcW w:w="5387" w:type="dxa"/>
            <w:tcBorders>
              <w:top w:val="nil"/>
              <w:left w:val="nil"/>
              <w:bottom w:val="single" w:sz="4" w:space="0" w:color="auto"/>
              <w:right w:val="single" w:sz="4" w:space="0" w:color="auto"/>
            </w:tcBorders>
            <w:shd w:val="clear" w:color="auto" w:fill="auto"/>
            <w:vAlign w:val="bottom"/>
            <w:hideMark/>
          </w:tcPr>
          <w:p w14:paraId="79CBF5E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RONDANA (ARANDELA) METALICA DE TRACCION. PIEZA.                                                                                                                                                                                                                                                                                                                                                                                                                                                                                                                                                                                                                                                                                                                                                                                                                                                                                                                                                                                                                                                                                                                                                                                                                                                                                                                                                                                                                                                                                                                                                                                                                                                                                                                                                                                                                                                                                                                                                                                                                                   </w:t>
            </w:r>
          </w:p>
        </w:tc>
        <w:tc>
          <w:tcPr>
            <w:tcW w:w="1134" w:type="dxa"/>
            <w:tcBorders>
              <w:top w:val="nil"/>
              <w:left w:val="nil"/>
              <w:bottom w:val="single" w:sz="4" w:space="0" w:color="auto"/>
              <w:right w:val="single" w:sz="4" w:space="0" w:color="auto"/>
            </w:tcBorders>
            <w:shd w:val="clear" w:color="auto" w:fill="auto"/>
            <w:noWrap/>
            <w:vAlign w:val="center"/>
            <w:hideMark/>
          </w:tcPr>
          <w:p w14:paraId="20A4ADE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8B13A3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213E12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43</w:t>
            </w:r>
          </w:p>
        </w:tc>
      </w:tr>
      <w:tr w:rsidR="0010721F" w:rsidRPr="0010721F" w14:paraId="7977A73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C974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59</w:t>
            </w:r>
          </w:p>
        </w:tc>
        <w:tc>
          <w:tcPr>
            <w:tcW w:w="1417" w:type="dxa"/>
            <w:tcBorders>
              <w:top w:val="nil"/>
              <w:left w:val="nil"/>
              <w:bottom w:val="single" w:sz="4" w:space="0" w:color="auto"/>
              <w:right w:val="single" w:sz="4" w:space="0" w:color="auto"/>
            </w:tcBorders>
            <w:shd w:val="clear" w:color="auto" w:fill="auto"/>
            <w:noWrap/>
            <w:vAlign w:val="center"/>
            <w:hideMark/>
          </w:tcPr>
          <w:p w14:paraId="5FC49CD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608200234.00</w:t>
            </w:r>
          </w:p>
        </w:tc>
        <w:tc>
          <w:tcPr>
            <w:tcW w:w="5387" w:type="dxa"/>
            <w:tcBorders>
              <w:top w:val="nil"/>
              <w:left w:val="nil"/>
              <w:bottom w:val="single" w:sz="4" w:space="0" w:color="auto"/>
              <w:right w:val="single" w:sz="4" w:space="0" w:color="auto"/>
            </w:tcBorders>
            <w:shd w:val="clear" w:color="auto" w:fill="auto"/>
            <w:vAlign w:val="bottom"/>
            <w:hideMark/>
          </w:tcPr>
          <w:p w14:paraId="14C0DAE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PARA REPARACION DE MANGO ROTADOR Y LABRUM, TIPO ANCLA O TORNILLO METALICO AUTORROSCANTE DE 2.0 MM A 3.0 MM  DE DIAMETRO, SUTURA Y BOTON PLASTICO DE FIJACION Y LONGITUDES DE 3.5 MM A 6.5 MM PIEZA.                                                                                                                                                                                                                                                                                                                                                                                                                                                                                                                                                                                                                                                                                                                                                                                                                                                                                                                                                                                                                                                                                                                                                                                                                                                                                                                                                                                                                                                                                                                                                                                                                                                                                                                                                                                                                                                                       </w:t>
            </w:r>
          </w:p>
        </w:tc>
        <w:tc>
          <w:tcPr>
            <w:tcW w:w="1134" w:type="dxa"/>
            <w:tcBorders>
              <w:top w:val="nil"/>
              <w:left w:val="nil"/>
              <w:bottom w:val="single" w:sz="4" w:space="0" w:color="auto"/>
              <w:right w:val="single" w:sz="4" w:space="0" w:color="auto"/>
            </w:tcBorders>
            <w:shd w:val="clear" w:color="auto" w:fill="auto"/>
            <w:noWrap/>
            <w:vAlign w:val="center"/>
            <w:hideMark/>
          </w:tcPr>
          <w:p w14:paraId="459B067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753092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793BAF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17</w:t>
            </w:r>
          </w:p>
        </w:tc>
      </w:tr>
      <w:tr w:rsidR="0010721F" w:rsidRPr="0010721F" w14:paraId="669F006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569F9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w:t>
            </w:r>
          </w:p>
        </w:tc>
        <w:tc>
          <w:tcPr>
            <w:tcW w:w="1417" w:type="dxa"/>
            <w:tcBorders>
              <w:top w:val="nil"/>
              <w:left w:val="nil"/>
              <w:bottom w:val="single" w:sz="4" w:space="0" w:color="auto"/>
              <w:right w:val="single" w:sz="4" w:space="0" w:color="auto"/>
            </w:tcBorders>
            <w:shd w:val="clear" w:color="auto" w:fill="auto"/>
            <w:noWrap/>
            <w:vAlign w:val="center"/>
            <w:hideMark/>
          </w:tcPr>
          <w:p w14:paraId="5C35C0D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608200242.00</w:t>
            </w:r>
          </w:p>
        </w:tc>
        <w:tc>
          <w:tcPr>
            <w:tcW w:w="5387" w:type="dxa"/>
            <w:tcBorders>
              <w:top w:val="nil"/>
              <w:left w:val="nil"/>
              <w:bottom w:val="single" w:sz="4" w:space="0" w:color="auto"/>
              <w:right w:val="single" w:sz="4" w:space="0" w:color="auto"/>
            </w:tcBorders>
            <w:shd w:val="clear" w:color="auto" w:fill="auto"/>
            <w:vAlign w:val="bottom"/>
            <w:hideMark/>
          </w:tcPr>
          <w:p w14:paraId="1533051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PARA REPARACIÓN DE MANGO ROTADOR TIPO ANCLA O TORNILLO BIODEGRADABLE TIPO SACACORCHOS MONTADO EN PIEZA DE MANO Y SUTURAS DE 3.7 A 6.5 MM DE DIÁMETRO Y DE 15 MM A 20 MM DE LONGITUD. PIEZA.                                                                                                                                                                                                                                                                                                                                                                                                                                                                                                                                                                                                                                                                                                                                                                                                                                                                                                                                                                                                                                                                                                                                                                                                                                                                                                                                                                                                                                                                                                                                                                                                                                                                                                                                                                                                                                                                               </w:t>
            </w:r>
          </w:p>
        </w:tc>
        <w:tc>
          <w:tcPr>
            <w:tcW w:w="1134" w:type="dxa"/>
            <w:tcBorders>
              <w:top w:val="nil"/>
              <w:left w:val="nil"/>
              <w:bottom w:val="single" w:sz="4" w:space="0" w:color="auto"/>
              <w:right w:val="single" w:sz="4" w:space="0" w:color="auto"/>
            </w:tcBorders>
            <w:shd w:val="clear" w:color="auto" w:fill="auto"/>
            <w:noWrap/>
            <w:vAlign w:val="center"/>
            <w:hideMark/>
          </w:tcPr>
          <w:p w14:paraId="6157242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7132CC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5AADAF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w:t>
            </w:r>
          </w:p>
        </w:tc>
      </w:tr>
      <w:tr w:rsidR="0010721F" w:rsidRPr="0010721F" w14:paraId="520CE74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E07FD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61</w:t>
            </w:r>
          </w:p>
        </w:tc>
        <w:tc>
          <w:tcPr>
            <w:tcW w:w="1417" w:type="dxa"/>
            <w:tcBorders>
              <w:top w:val="nil"/>
              <w:left w:val="nil"/>
              <w:bottom w:val="single" w:sz="4" w:space="0" w:color="auto"/>
              <w:right w:val="single" w:sz="4" w:space="0" w:color="auto"/>
            </w:tcBorders>
            <w:shd w:val="clear" w:color="auto" w:fill="auto"/>
            <w:noWrap/>
            <w:vAlign w:val="center"/>
            <w:hideMark/>
          </w:tcPr>
          <w:p w14:paraId="4B95029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608200259.00</w:t>
            </w:r>
          </w:p>
        </w:tc>
        <w:tc>
          <w:tcPr>
            <w:tcW w:w="5387" w:type="dxa"/>
            <w:tcBorders>
              <w:top w:val="nil"/>
              <w:left w:val="nil"/>
              <w:bottom w:val="single" w:sz="4" w:space="0" w:color="auto"/>
              <w:right w:val="single" w:sz="4" w:space="0" w:color="auto"/>
            </w:tcBorders>
            <w:shd w:val="clear" w:color="auto" w:fill="auto"/>
            <w:vAlign w:val="bottom"/>
            <w:hideMark/>
          </w:tcPr>
          <w:p w14:paraId="2E91509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REPARACION DE MENISCO, BIODEGRADABLE, EN FORMA DE FLECHA DENTADA O ARPON DE 10 MM A 16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LONGITUD. CON APLICADOR ESPECIFICO INCLUIDO. PIEZA.                                                                                                                                                                                                                                                                                                                                                                                                                                                                                                                                                                                                                                                                                                                                                                                                                                                                                                                                                                                                                                                                                                                                                                                                                                                                                                                                                                                                                                                                                                                                                                                                                                                                                                                                                                                                                                                                                                                      </w:t>
            </w:r>
          </w:p>
        </w:tc>
        <w:tc>
          <w:tcPr>
            <w:tcW w:w="1134" w:type="dxa"/>
            <w:tcBorders>
              <w:top w:val="nil"/>
              <w:left w:val="nil"/>
              <w:bottom w:val="single" w:sz="4" w:space="0" w:color="auto"/>
              <w:right w:val="single" w:sz="4" w:space="0" w:color="auto"/>
            </w:tcBorders>
            <w:shd w:val="clear" w:color="auto" w:fill="auto"/>
            <w:noWrap/>
            <w:vAlign w:val="center"/>
            <w:hideMark/>
          </w:tcPr>
          <w:p w14:paraId="17CCB23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2DE35F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1C8DE8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FD0C81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11AEF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62</w:t>
            </w:r>
          </w:p>
        </w:tc>
        <w:tc>
          <w:tcPr>
            <w:tcW w:w="1417" w:type="dxa"/>
            <w:tcBorders>
              <w:top w:val="nil"/>
              <w:left w:val="nil"/>
              <w:bottom w:val="single" w:sz="4" w:space="0" w:color="auto"/>
              <w:right w:val="single" w:sz="4" w:space="0" w:color="auto"/>
            </w:tcBorders>
            <w:shd w:val="clear" w:color="auto" w:fill="auto"/>
            <w:noWrap/>
            <w:vAlign w:val="center"/>
            <w:hideMark/>
          </w:tcPr>
          <w:p w14:paraId="4573071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608200267.00</w:t>
            </w:r>
          </w:p>
        </w:tc>
        <w:tc>
          <w:tcPr>
            <w:tcW w:w="5387" w:type="dxa"/>
            <w:tcBorders>
              <w:top w:val="nil"/>
              <w:left w:val="nil"/>
              <w:bottom w:val="single" w:sz="4" w:space="0" w:color="auto"/>
              <w:right w:val="single" w:sz="4" w:space="0" w:color="auto"/>
            </w:tcBorders>
            <w:shd w:val="clear" w:color="auto" w:fill="auto"/>
            <w:vAlign w:val="bottom"/>
            <w:hideMark/>
          </w:tcPr>
          <w:p w14:paraId="68E3B56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SUTURA DE MENISCO, DE PLASTICO, EN FORMA DE FLECHA DENTADA O ARPON. ESPESOR DE 1.0 MM A 1.5 MM Y LONGITUD 13 A 15 MM                                                                                                                                                                                                                                                                                                                                                                                                                                                                                                                                                                                                                                                                                                                                                                                                                                                                                                                                                                                                                                                                                                                                                                                                                                                                                                                                                                                                                                                                                                                                                                                                                                                                                                                                                                                                                                                                                                                                                   </w:t>
            </w:r>
          </w:p>
        </w:tc>
        <w:tc>
          <w:tcPr>
            <w:tcW w:w="1134" w:type="dxa"/>
            <w:tcBorders>
              <w:top w:val="nil"/>
              <w:left w:val="nil"/>
              <w:bottom w:val="single" w:sz="4" w:space="0" w:color="auto"/>
              <w:right w:val="single" w:sz="4" w:space="0" w:color="auto"/>
            </w:tcBorders>
            <w:shd w:val="clear" w:color="auto" w:fill="auto"/>
            <w:noWrap/>
            <w:vAlign w:val="center"/>
            <w:hideMark/>
          </w:tcPr>
          <w:p w14:paraId="02B3052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8D9E07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984342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16</w:t>
            </w:r>
          </w:p>
        </w:tc>
      </w:tr>
      <w:tr w:rsidR="0010721F" w:rsidRPr="0010721F" w14:paraId="5AF466B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997FC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63</w:t>
            </w:r>
          </w:p>
        </w:tc>
        <w:tc>
          <w:tcPr>
            <w:tcW w:w="1417" w:type="dxa"/>
            <w:tcBorders>
              <w:top w:val="nil"/>
              <w:left w:val="nil"/>
              <w:bottom w:val="single" w:sz="4" w:space="0" w:color="auto"/>
              <w:right w:val="single" w:sz="4" w:space="0" w:color="auto"/>
            </w:tcBorders>
            <w:shd w:val="clear" w:color="auto" w:fill="auto"/>
            <w:noWrap/>
            <w:vAlign w:val="center"/>
            <w:hideMark/>
          </w:tcPr>
          <w:p w14:paraId="16C8230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608200275.00</w:t>
            </w:r>
          </w:p>
        </w:tc>
        <w:tc>
          <w:tcPr>
            <w:tcW w:w="5387" w:type="dxa"/>
            <w:tcBorders>
              <w:top w:val="nil"/>
              <w:left w:val="nil"/>
              <w:bottom w:val="single" w:sz="4" w:space="0" w:color="auto"/>
              <w:right w:val="single" w:sz="4" w:space="0" w:color="auto"/>
            </w:tcBorders>
            <w:shd w:val="clear" w:color="auto" w:fill="auto"/>
            <w:vAlign w:val="bottom"/>
            <w:hideMark/>
          </w:tcPr>
          <w:p w14:paraId="16F58C2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SUTURA DE MENISCO, DE PLASTICO, EN FORMA DE FLECHA DENTADA O ARPON. ESPESOR DE 1.0 MM A 1.5 MM Y LONGITUD 16 A 18 MM                                                                                                                                                                                                                                                                                                                                                                                                                                                                                                                                                                                                                                                                                                                                                                                                                                                                                                                                                                                                                                                                                                                                                                                                                                                                                                                                                                                                                                                                                                                                                                                                                                                                                                                                                                                                                                                                                                                                                   </w:t>
            </w:r>
          </w:p>
        </w:tc>
        <w:tc>
          <w:tcPr>
            <w:tcW w:w="1134" w:type="dxa"/>
            <w:tcBorders>
              <w:top w:val="nil"/>
              <w:left w:val="nil"/>
              <w:bottom w:val="single" w:sz="4" w:space="0" w:color="auto"/>
              <w:right w:val="single" w:sz="4" w:space="0" w:color="auto"/>
            </w:tcBorders>
            <w:shd w:val="clear" w:color="auto" w:fill="auto"/>
            <w:noWrap/>
            <w:vAlign w:val="center"/>
            <w:hideMark/>
          </w:tcPr>
          <w:p w14:paraId="650F8E1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0CBBA5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2B954B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329CEA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148F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64</w:t>
            </w:r>
          </w:p>
        </w:tc>
        <w:tc>
          <w:tcPr>
            <w:tcW w:w="1417" w:type="dxa"/>
            <w:tcBorders>
              <w:top w:val="nil"/>
              <w:left w:val="nil"/>
              <w:bottom w:val="single" w:sz="4" w:space="0" w:color="auto"/>
              <w:right w:val="single" w:sz="4" w:space="0" w:color="auto"/>
            </w:tcBorders>
            <w:shd w:val="clear" w:color="auto" w:fill="auto"/>
            <w:noWrap/>
            <w:vAlign w:val="center"/>
            <w:hideMark/>
          </w:tcPr>
          <w:p w14:paraId="48D4331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608200283.00</w:t>
            </w:r>
          </w:p>
        </w:tc>
        <w:tc>
          <w:tcPr>
            <w:tcW w:w="5387" w:type="dxa"/>
            <w:tcBorders>
              <w:top w:val="nil"/>
              <w:left w:val="nil"/>
              <w:bottom w:val="single" w:sz="4" w:space="0" w:color="auto"/>
              <w:right w:val="single" w:sz="4" w:space="0" w:color="auto"/>
            </w:tcBorders>
            <w:shd w:val="clear" w:color="auto" w:fill="auto"/>
            <w:vAlign w:val="bottom"/>
            <w:hideMark/>
          </w:tcPr>
          <w:p w14:paraId="0FB8166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CANULA ROSCADA DE 8.0 MM A 9.0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DIAMETRO POR 7 CM DE LONGITUD. PIEZA.                                                                                                                                                                                                                                                                                                                                                                                                                                                                                                                                                                                                                                                                                                                                                                                                                                                                                                                                                                                                                                                                                                                                                                                                                                                                                                                                                                                                                                                                                                                                                                                                                                                                                                                                                                                                                                                                                                                                                                                                       </w:t>
            </w:r>
          </w:p>
        </w:tc>
        <w:tc>
          <w:tcPr>
            <w:tcW w:w="1134" w:type="dxa"/>
            <w:tcBorders>
              <w:top w:val="nil"/>
              <w:left w:val="nil"/>
              <w:bottom w:val="single" w:sz="4" w:space="0" w:color="auto"/>
              <w:right w:val="single" w:sz="4" w:space="0" w:color="auto"/>
            </w:tcBorders>
            <w:shd w:val="clear" w:color="auto" w:fill="auto"/>
            <w:noWrap/>
            <w:vAlign w:val="center"/>
            <w:hideMark/>
          </w:tcPr>
          <w:p w14:paraId="243F3CB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909ECA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CC8EC9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A78181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E9962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65</w:t>
            </w:r>
          </w:p>
        </w:tc>
        <w:tc>
          <w:tcPr>
            <w:tcW w:w="1417" w:type="dxa"/>
            <w:tcBorders>
              <w:top w:val="nil"/>
              <w:left w:val="nil"/>
              <w:bottom w:val="single" w:sz="4" w:space="0" w:color="auto"/>
              <w:right w:val="single" w:sz="4" w:space="0" w:color="auto"/>
            </w:tcBorders>
            <w:shd w:val="clear" w:color="auto" w:fill="auto"/>
            <w:noWrap/>
            <w:vAlign w:val="center"/>
            <w:hideMark/>
          </w:tcPr>
          <w:p w14:paraId="5D31A2C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608200994.00</w:t>
            </w:r>
          </w:p>
        </w:tc>
        <w:tc>
          <w:tcPr>
            <w:tcW w:w="5387" w:type="dxa"/>
            <w:tcBorders>
              <w:top w:val="nil"/>
              <w:left w:val="nil"/>
              <w:bottom w:val="single" w:sz="4" w:space="0" w:color="auto"/>
              <w:right w:val="single" w:sz="4" w:space="0" w:color="auto"/>
            </w:tcBorders>
            <w:shd w:val="clear" w:color="auto" w:fill="auto"/>
            <w:vAlign w:val="bottom"/>
            <w:hideMark/>
          </w:tcPr>
          <w:p w14:paraId="543E222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PLACAS TERCIO DE TUBO, SISTEMA DE. PLACAS RECTAS SEMITUBULAR DE 1/3 DE TUBO. NUMERO DE ORIFICIOS: DE 2 A 12. INCLUYE MEDIDAS INTERMEDIAS ENTRE LAS ESPECIFICADAS. PIEZA. TORNILLOS PARA HUESO CORTICAL, DE 3.5 MM DE DIAMETRO. LONGITUD: DE 10.0 MM A 110.0 MM. INCLUYE MEDIDAS INTERMEDIAS ENTRE LAS ESPECIFICADAS. PIEZA. TORNILLOS PARA HUESO ESPONJOSO, CON CABEZA ESFEROIDAL, DE 4.0 MM DE DIAMETRO. ROSCA COMPLETA. LONGITUD: DE 10.0 MM A 60.0 MM. INCLUYE MEDIDAS INTERMEDIAS ENTRE LAS ESPECIFICADAS. PIEZA. TORNILLOS PARA HUESO ESPONJOSO, CON CABEZA ESFEROIDAL, DIAMETRO DE LA ROSCA 4.0 MM. LONGITUD: DE 10.0 MM A 60.0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6EB2048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E652D6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A8C7BD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r>
      <w:tr w:rsidR="0010721F" w:rsidRPr="0010721F" w14:paraId="421118C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40DF2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66</w:t>
            </w:r>
          </w:p>
        </w:tc>
        <w:tc>
          <w:tcPr>
            <w:tcW w:w="1417" w:type="dxa"/>
            <w:tcBorders>
              <w:top w:val="nil"/>
              <w:left w:val="nil"/>
              <w:bottom w:val="single" w:sz="4" w:space="0" w:color="auto"/>
              <w:right w:val="single" w:sz="4" w:space="0" w:color="auto"/>
            </w:tcBorders>
            <w:shd w:val="clear" w:color="auto" w:fill="auto"/>
            <w:noWrap/>
            <w:vAlign w:val="center"/>
            <w:hideMark/>
          </w:tcPr>
          <w:p w14:paraId="1FBEC3B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608201075.00</w:t>
            </w:r>
          </w:p>
        </w:tc>
        <w:tc>
          <w:tcPr>
            <w:tcW w:w="5387" w:type="dxa"/>
            <w:tcBorders>
              <w:top w:val="nil"/>
              <w:left w:val="nil"/>
              <w:bottom w:val="single" w:sz="4" w:space="0" w:color="auto"/>
              <w:right w:val="single" w:sz="4" w:space="0" w:color="auto"/>
            </w:tcBorders>
            <w:shd w:val="clear" w:color="auto" w:fill="auto"/>
            <w:vAlign w:val="bottom"/>
            <w:hideMark/>
          </w:tcPr>
          <w:p w14:paraId="74676C2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SISTEMAS DE OSTEOSÍNTESIS. PLACAS. SISTEMA DE PLACA PARA CALCÁNEO. DESCRIPCIÓN: LAS UNIDADES MÉDICAS SELECCIONARÁN EL TIPO Y DIMENSIONES DEL MATERIAL ASEGURANDO SU COMPATIBILIDAD ENTRE SÍ DE ACUERDO A LA MARCA Y MODELO DEL SISTEMA. PLACA PARA CALCÁNEO; DE ACERO INOXIDABLE O TITANIO DE 1.0 MM A 1.3 MM DE ESPESOR PARA TORNILLOS DE 3.5 MM Y 4.0 MM DE DIÁMETRO. </w:t>
            </w:r>
            <w:proofErr w:type="gramStart"/>
            <w:r w:rsidRPr="0010721F">
              <w:rPr>
                <w:rFonts w:ascii="Calibri" w:eastAsia="Times New Roman" w:hAnsi="Calibri" w:cs="Calibri"/>
                <w:color w:val="000000"/>
                <w:sz w:val="18"/>
                <w:szCs w:val="18"/>
                <w:lang w:val="es-MX" w:eastAsia="es-MX"/>
              </w:rPr>
              <w:t>ADEMÁS</w:t>
            </w:r>
            <w:proofErr w:type="gramEnd"/>
            <w:r w:rsidRPr="0010721F">
              <w:rPr>
                <w:rFonts w:ascii="Calibri" w:eastAsia="Times New Roman" w:hAnsi="Calibri" w:cs="Calibri"/>
                <w:color w:val="000000"/>
                <w:sz w:val="18"/>
                <w:szCs w:val="18"/>
                <w:lang w:val="es-MX" w:eastAsia="es-MX"/>
              </w:rPr>
              <w:t xml:space="preserve"> COMPRENDE DIMENSIONES INTERMEDIAS ENTRE LAS ESPECIFICADAS. LONGITUD DE 60.0 Y 70.0 MM. PIEZA. TORNILLOS PARA HUESO CORTICAL DE 3.5 MM DE DIÁMETRO. LONGITUD: DE 10.0 MM A 110.0 MM. INCLUYE MEDIDAS INTERMEDIAS ENTRE LAS ESPECIFICADAS. PIEZA. TORNILLOS PARA HUESO ESPONJOSO CON CABEZA ESFEROIDAL DE 4.0 MM DE DIÁMETRO. ROSCA COMPLETA. LONGITUD: DE 10.0 MM A 60.0 MM. INCLUYE MEDIDAS INTERMEDIAS ENTRE LAS ESPECIFICADAS. PIEZA. TORNILLOS PARA HUESO ESPONJOSO CON CABEZA ESFEROIDAL DIÁMETRO DE LA ROSCA 4.0 MM. LONGITUD: DE 10.0 MM A 60.0 MM. INCLUYE MEDIDAS INTERMEDIAS ENTRE LAS ESPECIFICADAS. PIEZA. PLACA PARA CALCÁNEO DE TITANIO O ALEACIÓN DE TITANIO O ACERO INOXIDABLE DE 1.0 MM A 2.3 MM DE ESPESOR Y ORIFICIOS DE 2.0 MM DE DIÁMETRO. INCLUYE MEDIDAS INTERMEDIAS ENTRE LAS ESPECIFICADAS. LA SELECCIÓN DEL MATERIAL ESTARÁ A </w:t>
            </w:r>
            <w:r w:rsidRPr="0010721F">
              <w:rPr>
                <w:rFonts w:ascii="Calibri" w:eastAsia="Times New Roman" w:hAnsi="Calibri" w:cs="Calibri"/>
                <w:color w:val="000000"/>
                <w:sz w:val="18"/>
                <w:szCs w:val="18"/>
                <w:lang w:val="es-MX" w:eastAsia="es-MX"/>
              </w:rPr>
              <w:lastRenderedPageBreak/>
              <w:t>CARGO DE LAS UNIDADES DE ATENCIÓN DE ACUERDO A SUS NECESIDADES. PIEZA. TORNILLO EN ALEACIÓN DE TITANIO O ACERO INOXIDABLE AUTORROSCANTE DE ANGULACIÓN HASTA 30° DE 2.0 MM DE DIÁMETRO. PARA PLACA CALCÁNEA. LONGITUD DE 20.0 MM A 45.0 MM. INCLUYE MEDIDAS INTERMEDIAS ENTRE LAS ESPECIFICADAS. LA SELECCIÓN DEL MATERIAL ESTARÁ A CARGO DE LAS UNIDADES DE ATENCIÓN DE ACUERDO A SUS NECESIDADES. PIEZA.</w:t>
            </w:r>
          </w:p>
        </w:tc>
        <w:tc>
          <w:tcPr>
            <w:tcW w:w="1134" w:type="dxa"/>
            <w:tcBorders>
              <w:top w:val="nil"/>
              <w:left w:val="nil"/>
              <w:bottom w:val="single" w:sz="4" w:space="0" w:color="auto"/>
              <w:right w:val="single" w:sz="4" w:space="0" w:color="auto"/>
            </w:tcBorders>
            <w:shd w:val="clear" w:color="auto" w:fill="auto"/>
            <w:noWrap/>
            <w:vAlign w:val="center"/>
            <w:hideMark/>
          </w:tcPr>
          <w:p w14:paraId="3EAC9C6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PIEZA</w:t>
            </w:r>
          </w:p>
        </w:tc>
        <w:tc>
          <w:tcPr>
            <w:tcW w:w="992" w:type="dxa"/>
            <w:tcBorders>
              <w:top w:val="nil"/>
              <w:left w:val="nil"/>
              <w:bottom w:val="single" w:sz="4" w:space="0" w:color="auto"/>
              <w:right w:val="single" w:sz="4" w:space="0" w:color="auto"/>
            </w:tcBorders>
            <w:shd w:val="clear" w:color="auto" w:fill="auto"/>
            <w:noWrap/>
            <w:vAlign w:val="center"/>
            <w:hideMark/>
          </w:tcPr>
          <w:p w14:paraId="7EF9416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B4E334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131622C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EFA3A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67</w:t>
            </w:r>
          </w:p>
        </w:tc>
        <w:tc>
          <w:tcPr>
            <w:tcW w:w="1417" w:type="dxa"/>
            <w:tcBorders>
              <w:top w:val="nil"/>
              <w:left w:val="nil"/>
              <w:bottom w:val="single" w:sz="4" w:space="0" w:color="auto"/>
              <w:right w:val="single" w:sz="4" w:space="0" w:color="auto"/>
            </w:tcBorders>
            <w:shd w:val="clear" w:color="auto" w:fill="auto"/>
            <w:noWrap/>
            <w:vAlign w:val="center"/>
            <w:hideMark/>
          </w:tcPr>
          <w:p w14:paraId="1865AA4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608201109.00</w:t>
            </w:r>
          </w:p>
        </w:tc>
        <w:tc>
          <w:tcPr>
            <w:tcW w:w="5387" w:type="dxa"/>
            <w:tcBorders>
              <w:top w:val="nil"/>
              <w:left w:val="nil"/>
              <w:bottom w:val="single" w:sz="4" w:space="0" w:color="auto"/>
              <w:right w:val="single" w:sz="4" w:space="0" w:color="auto"/>
            </w:tcBorders>
            <w:shd w:val="clear" w:color="auto" w:fill="auto"/>
            <w:vAlign w:val="bottom"/>
            <w:hideMark/>
          </w:tcPr>
          <w:p w14:paraId="0F41A47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SISTEMAS DE </w:t>
            </w:r>
            <w:proofErr w:type="gramStart"/>
            <w:r w:rsidRPr="0010721F">
              <w:rPr>
                <w:rFonts w:ascii="Calibri" w:eastAsia="Times New Roman" w:hAnsi="Calibri" w:cs="Calibri"/>
                <w:color w:val="000000"/>
                <w:sz w:val="18"/>
                <w:szCs w:val="18"/>
                <w:lang w:val="es-MX" w:eastAsia="es-MX"/>
              </w:rPr>
              <w:t>OSTEOSÍNTESIS..</w:t>
            </w:r>
            <w:proofErr w:type="gramEnd"/>
            <w:r w:rsidRPr="0010721F">
              <w:rPr>
                <w:rFonts w:ascii="Calibri" w:eastAsia="Times New Roman" w:hAnsi="Calibri" w:cs="Calibri"/>
                <w:color w:val="000000"/>
                <w:sz w:val="18"/>
                <w:szCs w:val="18"/>
                <w:lang w:val="es-MX" w:eastAsia="es-MX"/>
              </w:rPr>
              <w:t xml:space="preserve"> PLACAS. SISTEMA DE PLACAS DE BAJO CONTACTO 2.4 MM Y 2.7 MM. DESCRIPCIÓN: LAS UNIDADES MÉDICAS SELECCIONARÁN EL TIPO Y DIMENSIONES DEL MATERIAL ASEGURANDO SU COMPATIBILIDAD ENTRE SÍ DE ACUERDO A LA MARCA Y MODELO DEL SISTEMA. PLACA DE BAJO CONTACTO DE COMPRESIÓN BLOQUEADA DORSAL Y PALMAR PARA FRACTURAS DE RADIO DISTAL. PLACA DE BAJO CONTACTO DE COMPRESIÓN BLOQUEADA PARA RADIO DISTAL DORSAL. PLACA DE BAJO CONTACTO DE COMPRESIÓN BLOQUEADA DE TITANIO PURO 2.4 MM EN T PARA RADIO DISTAL DORSAL. CUERPO DE 3 O 4 AGUJEROS. CABEZA DE 3 AGUJEROS. PIEZA. PLACA DE BAJO CONTACTO DE COMPRESIÓN BLOQUEADA DE TITANIO PURO 2.4 MM PARA RADIO DISTAL DORSAL. RECTA DE 5 Y 6 AGUJEROS. PIEZA. PLACA DE BAJO CONTACTO DE COMPRESIÓN BLOQUEADA DE TITANIO PURO 2.4 MM EN L PARA RADIO DISTAL DORSAL. ACODADA HACIA LA DERECHA O HACIA LA IZQUIERDA. CUERPO DE 3 O 4 AGUJEROS. CABEZA DE 2 O 3 AGUJEROS. PIEZA. PLACA DE BAJO CONTACTO DE COMPRESIÓN BLOQUEADA DE TITANIO PURO 2.4 MM EN L PARA RADIO DISTAL DORSAL. OBLICUA ACODADA HACIA LA DERECHA O HACIA LA IZQUIERDA. CUERPO DE 3 O 4 AGUJEROS. CABEZA DE 3 AGUJEROS. PIEZA. PLACA DE BAJO CONTACTO DE COMPRESIÓN BLOQUEADA PARA RADIO DISTAL PALMAR. PLACA DE BAJO CONTACTO DE COMPRESIÓN BLOQUEADA DE TITANIO PURO 2.4 MM PARA RADIO DISTAL EXTRALARGA. CUERPO DE 8 A 12 AGUJEROS. CABEZA DE 3 AGUJEROS. PIEZA. PLACA DE BAJO CONTACTO DE COMPRESIÓN BLOQUEADA DE TITANIO PURO 2.4 MM PARA RADIO DISTAL PALMAR IZQUIERDA O DERECHA. CUERPO DE 3 O 5 AGUJEROS. CABEZA DE 5 AGUJEROS. PIEZA. TORNILLO DE CORTICAL CON CABEZA ENTRADA EN ESTRELLA DE 2.4 MM EN ALEACIÓN DE TITANIO. AUTORROSCANTE. LONGITUD DE 6.0 MM A 40.0 MM. INCLUYE MEDIDAS INTERMEDIAS ENTRE LAS ESPECIFICADAS. PIEZA. TORNILLO DE CORTICAL CON CABEZA ENTRADA EN ESTRELLA DE 2.7 MM EN ALEACIÓN DE TITANIO. AUTORROSCANTE. LONGITUD DE 6.0 MM A 30.0 MM. INCLUYE MEDIDAS INTERMEDIAS ENTRE LAS ESPECIFICADAS. PIEZA. TORNILLO DE BLOQUEO. RESTO DE DESCRIPCIÓN DE ACUERDO AL COMPENDIO NAL DE INSUMOS PARA LA SALUD.</w:t>
            </w:r>
          </w:p>
        </w:tc>
        <w:tc>
          <w:tcPr>
            <w:tcW w:w="1134" w:type="dxa"/>
            <w:tcBorders>
              <w:top w:val="nil"/>
              <w:left w:val="nil"/>
              <w:bottom w:val="single" w:sz="4" w:space="0" w:color="auto"/>
              <w:right w:val="single" w:sz="4" w:space="0" w:color="auto"/>
            </w:tcBorders>
            <w:shd w:val="clear" w:color="auto" w:fill="auto"/>
            <w:noWrap/>
            <w:vAlign w:val="center"/>
            <w:hideMark/>
          </w:tcPr>
          <w:p w14:paraId="644EE75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w:t>
            </w:r>
          </w:p>
        </w:tc>
        <w:tc>
          <w:tcPr>
            <w:tcW w:w="992" w:type="dxa"/>
            <w:tcBorders>
              <w:top w:val="nil"/>
              <w:left w:val="nil"/>
              <w:bottom w:val="single" w:sz="4" w:space="0" w:color="auto"/>
              <w:right w:val="single" w:sz="4" w:space="0" w:color="auto"/>
            </w:tcBorders>
            <w:shd w:val="clear" w:color="auto" w:fill="auto"/>
            <w:noWrap/>
            <w:vAlign w:val="center"/>
            <w:hideMark/>
          </w:tcPr>
          <w:p w14:paraId="420E798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05835D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044AA3E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4092B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68</w:t>
            </w:r>
          </w:p>
        </w:tc>
        <w:tc>
          <w:tcPr>
            <w:tcW w:w="1417" w:type="dxa"/>
            <w:tcBorders>
              <w:top w:val="nil"/>
              <w:left w:val="nil"/>
              <w:bottom w:val="single" w:sz="4" w:space="0" w:color="auto"/>
              <w:right w:val="single" w:sz="4" w:space="0" w:color="auto"/>
            </w:tcBorders>
            <w:shd w:val="clear" w:color="auto" w:fill="auto"/>
            <w:noWrap/>
            <w:vAlign w:val="center"/>
            <w:hideMark/>
          </w:tcPr>
          <w:p w14:paraId="6F4A5F2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608201117.00</w:t>
            </w:r>
          </w:p>
        </w:tc>
        <w:tc>
          <w:tcPr>
            <w:tcW w:w="5387" w:type="dxa"/>
            <w:tcBorders>
              <w:top w:val="nil"/>
              <w:left w:val="nil"/>
              <w:bottom w:val="single" w:sz="4" w:space="0" w:color="auto"/>
              <w:right w:val="single" w:sz="4" w:space="0" w:color="auto"/>
            </w:tcBorders>
            <w:shd w:val="clear" w:color="auto" w:fill="auto"/>
            <w:vAlign w:val="bottom"/>
            <w:hideMark/>
          </w:tcPr>
          <w:p w14:paraId="133277F3"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SISTEMAS DE OSTEOSÍNTESIS. PLACAS. SISTEMA DE PLACAS DE BAJO CONTACTO 3.5 MM. DESCRIPCIÓN: LAS UNIDADES MÉDICAS SELECCIONARÁN EL TIPO Y DIMENSIONES DEL MATERIAL ASEGURANDO SU COMPATIBILIDAD ENTRE SÍ DE ACUERDO A LA MARCA Y MODELO DEL SISTEMA. PLACA DE BAJO CONTACTO DE COMPRESIÓN BLOQUEADA CON ORIFICIO COMBINADO EN T 3.5 EN DIVERSOS ÁNGULOS MATERIAL: ACERO. EN ÁNGULO OBLICUO IZQUIERDA O DERECHA CUERPO 3 A 5 ORIFICIOS CABEZA 3 AGUJEROS. LONGITUD 52 MM A 74 MM. DE ACERO. COMPRENDE MEDIDAS INTERMEDIAS ENTRE EL NÚMERO DE ORIFICIOS Y LONGITUDES ESPECIFICADAS. EN ÁNGULO RECTO CUERPO 3 A 6 ORIFICIOS CABEZA DE 3 O DE 4 AGUJEROS. LONGITUD 50 MM A 78 MM. DE ACERO. COMPRENDE MEDIDAS INTERMEDIAS ENTRE EL NÚMERO DE ORIFICIOS AGUJEROS Y LONGITUDES ESPECIFICADAS. PARA TIBIA DISTAL MEDIAL IZQUIERDA O DERECHA 6 A 10 ORIFICIOS. LONGITUD 144 MM A 198 MM. DE ACERO. COMPRENDE MEDIDAS INTERMEDIAS ENTRE EL NÚMERO DE ORIFICIOS Y LONGITUDES ESPECIFICADAS. DE 4 A 12 AGUJEROS. LONGITUD DE 59 MM A 163 MM. DE ACERO. COMPRENDE </w:t>
            </w:r>
            <w:r w:rsidRPr="0010721F">
              <w:rPr>
                <w:rFonts w:ascii="Calibri" w:eastAsia="Times New Roman" w:hAnsi="Calibri" w:cs="Calibri"/>
                <w:color w:val="000000"/>
                <w:sz w:val="18"/>
                <w:szCs w:val="18"/>
                <w:lang w:val="es-MX" w:eastAsia="es-MX"/>
              </w:rPr>
              <w:lastRenderedPageBreak/>
              <w:t>MEDIDAS INTERMEDIAS ENTRE EL NÚMERO DE AGUJEROS Y LONGITUDES ESPECIFICADAS. EN TRÉBOL 3.5 DE 3 A 6 AGUJEROS. DE ACERO. COMPRENDE MEDIDAS INTERMEDIAS ENTRE EL NÚMERO DE AGUJEROS ESPECIFICADOS. PARA RECONSTRUCCIÓN RECTA 3.5 MM DE 5 A 22 ORIFICIOS. LONGITUD DE 70 MM A 315 MM. DE ACERO. COMPRENDE MEDIDAS INTERMEDIAS ENTRE EL NÚMERO DE ORIFICIOS Y LONGITUDES ESPECIFICADAS. PLACA DE BAJO CONTACTO DE COMPRESIÓN BLOQUEADA CON ORIFICIO COMBINADO EN T 3.5 MM EN DIVERSOS ÁNGULOS DE TITANIO PURO. EN ÁNGULO OBLICUO IZQUIERDA O DERECHA CUERPO DE 3 A 5 ORIFICIOS CABEZA 3 AGUJEROS. LONGITUD DE 52 MM A 74 MM. DE TITANIO PURO. COMPRENDE MEDIDAS INTERMEDIAS ENTRE EL NÚMERO DE ORIFICIOS Y LONGITUDES ESPECIFICADAS. EN ÁNGULO RECTO CUERPO DE 3 A 6 ORIFICIOS CABEZA 3 O 4 AGUJEROS. RESTO DE DESCRIPCIÓN DE ACUERDO AL COMPENDIO NACIONAL DE INSUMOS PARA LA SALUD. PIEZA.</w:t>
            </w:r>
          </w:p>
        </w:tc>
        <w:tc>
          <w:tcPr>
            <w:tcW w:w="1134" w:type="dxa"/>
            <w:tcBorders>
              <w:top w:val="nil"/>
              <w:left w:val="nil"/>
              <w:bottom w:val="single" w:sz="4" w:space="0" w:color="auto"/>
              <w:right w:val="single" w:sz="4" w:space="0" w:color="auto"/>
            </w:tcBorders>
            <w:shd w:val="clear" w:color="auto" w:fill="auto"/>
            <w:noWrap/>
            <w:vAlign w:val="center"/>
            <w:hideMark/>
          </w:tcPr>
          <w:p w14:paraId="1230721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PIEZA</w:t>
            </w:r>
          </w:p>
        </w:tc>
        <w:tc>
          <w:tcPr>
            <w:tcW w:w="992" w:type="dxa"/>
            <w:tcBorders>
              <w:top w:val="nil"/>
              <w:left w:val="nil"/>
              <w:bottom w:val="single" w:sz="4" w:space="0" w:color="auto"/>
              <w:right w:val="single" w:sz="4" w:space="0" w:color="auto"/>
            </w:tcBorders>
            <w:shd w:val="clear" w:color="auto" w:fill="auto"/>
            <w:noWrap/>
            <w:vAlign w:val="center"/>
            <w:hideMark/>
          </w:tcPr>
          <w:p w14:paraId="67954A1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547887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w:t>
            </w:r>
          </w:p>
        </w:tc>
      </w:tr>
      <w:tr w:rsidR="0010721F" w:rsidRPr="0010721F" w14:paraId="221A691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7EC5F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69</w:t>
            </w:r>
          </w:p>
        </w:tc>
        <w:tc>
          <w:tcPr>
            <w:tcW w:w="1417" w:type="dxa"/>
            <w:tcBorders>
              <w:top w:val="nil"/>
              <w:left w:val="nil"/>
              <w:bottom w:val="single" w:sz="4" w:space="0" w:color="auto"/>
              <w:right w:val="single" w:sz="4" w:space="0" w:color="auto"/>
            </w:tcBorders>
            <w:shd w:val="clear" w:color="auto" w:fill="auto"/>
            <w:noWrap/>
            <w:vAlign w:val="center"/>
            <w:hideMark/>
          </w:tcPr>
          <w:p w14:paraId="207E32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608201182.00</w:t>
            </w:r>
          </w:p>
        </w:tc>
        <w:tc>
          <w:tcPr>
            <w:tcW w:w="5387" w:type="dxa"/>
            <w:tcBorders>
              <w:top w:val="nil"/>
              <w:left w:val="nil"/>
              <w:bottom w:val="single" w:sz="4" w:space="0" w:color="auto"/>
              <w:right w:val="single" w:sz="4" w:space="0" w:color="auto"/>
            </w:tcBorders>
            <w:shd w:val="clear" w:color="auto" w:fill="auto"/>
            <w:vAlign w:val="bottom"/>
            <w:hideMark/>
          </w:tcPr>
          <w:p w14:paraId="2453374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FIJADORES AXIALES PARA MUÑECA, SISTEMA DE, MUÑECA APLICACIÓN EXTRA ARTICULAR: FIJADOR DE MUÑECA, CONSTA DE DOS MÓDULOS DE ACERO INOXIDABLE Y ALUMINIO UNIDOS POR SISTEMA DE DOBLE RÓTULA, EN CADA MÓDULO UN CABEZAL DESLIZANTE Y GIRATORIO CON 2 LECHOS PARA TORNILLO, CABEZAL DISTAL EN T. EL MÓDULO DISTAL INCLUYE UN DISPOSITIVO PARA COMPRESIÓN/DISTRACCIÓN.  APLICACIÓN INTRA ARTICULAR: FIJADOR DE MUÑECA DE ACERO INOXIDABLE Y ALUMINIO, CONSTA DE: DOS MÓDULOS UNIDOS POR SISTEMA DE DOBLE RÓTULA, EN CADA MÓDULO UN CABEZAL DESLIZANTE Y GIRATORIO CON 2 LECHOS PARA TORNILLOS. TORNILLO CORTICAL TRONCOCÓNICO DE 3.0 A 3.3 MM, DIÁMETRO DE VÁSTAGO DE 4.0 MM. LONGITUD DE ROSCA 20 MM O 35 MM                                                                                                                                                                                                                                                                                                                                                                                                                                                                                                                                                                                                                                                                                                                                                                                                                                                                                                                                                                                                                                                                                                                                                                                                                                                                                                                                                                           </w:t>
            </w:r>
          </w:p>
        </w:tc>
        <w:tc>
          <w:tcPr>
            <w:tcW w:w="1134" w:type="dxa"/>
            <w:tcBorders>
              <w:top w:val="nil"/>
              <w:left w:val="nil"/>
              <w:bottom w:val="single" w:sz="4" w:space="0" w:color="auto"/>
              <w:right w:val="single" w:sz="4" w:space="0" w:color="auto"/>
            </w:tcBorders>
            <w:shd w:val="clear" w:color="auto" w:fill="auto"/>
            <w:noWrap/>
            <w:vAlign w:val="center"/>
            <w:hideMark/>
          </w:tcPr>
          <w:p w14:paraId="277D544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E15D57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6AB3B9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17</w:t>
            </w:r>
          </w:p>
        </w:tc>
      </w:tr>
      <w:tr w:rsidR="0010721F" w:rsidRPr="0010721F" w14:paraId="6F5B586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3DC7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70</w:t>
            </w:r>
          </w:p>
        </w:tc>
        <w:tc>
          <w:tcPr>
            <w:tcW w:w="1417" w:type="dxa"/>
            <w:tcBorders>
              <w:top w:val="nil"/>
              <w:left w:val="nil"/>
              <w:bottom w:val="single" w:sz="4" w:space="0" w:color="auto"/>
              <w:right w:val="single" w:sz="4" w:space="0" w:color="auto"/>
            </w:tcBorders>
            <w:shd w:val="clear" w:color="auto" w:fill="auto"/>
            <w:noWrap/>
            <w:vAlign w:val="center"/>
            <w:hideMark/>
          </w:tcPr>
          <w:p w14:paraId="5F1D81A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608201224.00</w:t>
            </w:r>
          </w:p>
        </w:tc>
        <w:tc>
          <w:tcPr>
            <w:tcW w:w="5387" w:type="dxa"/>
            <w:tcBorders>
              <w:top w:val="nil"/>
              <w:left w:val="nil"/>
              <w:bottom w:val="single" w:sz="4" w:space="0" w:color="auto"/>
              <w:right w:val="single" w:sz="4" w:space="0" w:color="auto"/>
            </w:tcBorders>
            <w:shd w:val="clear" w:color="auto" w:fill="auto"/>
            <w:vAlign w:val="bottom"/>
            <w:hideMark/>
          </w:tcPr>
          <w:p w14:paraId="0A02DEA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CANULADOS PEQUEÑOS, SISTEMA </w:t>
            </w:r>
            <w:proofErr w:type="gramStart"/>
            <w:r w:rsidRPr="0010721F">
              <w:rPr>
                <w:rFonts w:ascii="Calibri" w:eastAsia="Times New Roman" w:hAnsi="Calibri" w:cs="Calibri"/>
                <w:color w:val="000000"/>
                <w:sz w:val="18"/>
                <w:szCs w:val="18"/>
                <w:lang w:val="es-MX" w:eastAsia="es-MX"/>
              </w:rPr>
              <w:t>DE.TORNILLO</w:t>
            </w:r>
            <w:proofErr w:type="gramEnd"/>
            <w:r w:rsidRPr="0010721F">
              <w:rPr>
                <w:rFonts w:ascii="Calibri" w:eastAsia="Times New Roman" w:hAnsi="Calibri" w:cs="Calibri"/>
                <w:color w:val="000000"/>
                <w:sz w:val="18"/>
                <w:szCs w:val="18"/>
                <w:lang w:val="es-MX" w:eastAsia="es-MX"/>
              </w:rPr>
              <w:t xml:space="preserve"> CANULADO DE 3.5 MM DE DIAMETRO. LONGITUD DE 10.0 MM A 50.0 MM. INCLUYE MEDIDAS INTERMEDIAS ENTRE LAS ESPECIFICADAS. PIEZA. TORNILLO CANULADO DE 4.5 MM DE DIAMETRO. LONGITUD DE 20.0 MM A 73.0 MM. INCLUYE MEDIDAS INTERMEDIAS ENTRE LAS ESPECIFICADAS. PIEZA.TORNILLO CANULADO DE 3.0 MM A 4.0 MM DE DIAMETRO, AUTOPERFORANTE, CON ROSCA CORTA. LONGITUD DE 13.0 MM A 26.0 MM. INCLUYE MEDIDAS INTERMEDIAS ENTRE LAS ESPECIFICADAS. PIEZA. TORNILLO CANULADO DE 3.0 MM A 4.0 MM DE DIAMETRO, AUTOPERFORANTE, CON ROSCA LARGA. LONGITUD DE 12.0 MM A 26.0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2B25368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DA92B1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DE7C41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w:t>
            </w:r>
          </w:p>
        </w:tc>
      </w:tr>
      <w:tr w:rsidR="0010721F" w:rsidRPr="0010721F" w14:paraId="7B24527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5C9AA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71</w:t>
            </w:r>
          </w:p>
        </w:tc>
        <w:tc>
          <w:tcPr>
            <w:tcW w:w="1417" w:type="dxa"/>
            <w:tcBorders>
              <w:top w:val="nil"/>
              <w:left w:val="nil"/>
              <w:bottom w:val="single" w:sz="4" w:space="0" w:color="auto"/>
              <w:right w:val="single" w:sz="4" w:space="0" w:color="auto"/>
            </w:tcBorders>
            <w:shd w:val="clear" w:color="auto" w:fill="auto"/>
            <w:noWrap/>
            <w:vAlign w:val="center"/>
            <w:hideMark/>
          </w:tcPr>
          <w:p w14:paraId="61A6BE8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608201315.00</w:t>
            </w:r>
          </w:p>
        </w:tc>
        <w:tc>
          <w:tcPr>
            <w:tcW w:w="5387" w:type="dxa"/>
            <w:tcBorders>
              <w:top w:val="nil"/>
              <w:left w:val="nil"/>
              <w:bottom w:val="single" w:sz="4" w:space="0" w:color="auto"/>
              <w:right w:val="single" w:sz="4" w:space="0" w:color="auto"/>
            </w:tcBorders>
            <w:shd w:val="clear" w:color="auto" w:fill="auto"/>
            <w:vAlign w:val="bottom"/>
            <w:hideMark/>
          </w:tcPr>
          <w:p w14:paraId="54E83F8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PRÓTESIS DE CADERA NO CEMENTADA. EN ALEACIÓN DE TITANIO, CON O SIN RECUBRIMIENTO OSTEOINTEGRADOR. COMPONENTES ACETABULARES NO CEMENTADOS. COMPATIBLES CON LA CABEZA Y EL VÁSTAGO FEMORAL. COMPONENTE ACETABULAR CON BASE METÁLICA DE TITANIO, CON RECUBRIMIENTO POROSO O DE MALLA Y SUPERFICIE ARTICULAR DE CERÁMICA DE 22 MM O 28 MM DE DIÁMETRO INTERNO. DIÁMETRO EXTERNO: DE 40.0 MM A 71.0 MM. INCLUYE MEDIDAS INTERMEDIAS ENTRE LAS ESPECIFICADAS. PARA LOS SISTEMAS QUE LO REQUIERAN. PIEZA. OMPONENTES ACETABULARES, DE POLIETILENO DE ULTRA ALTO PESO MOLECULAR CON ENLACES CRUZADOS POR MULTIIRRADIACIÓN, PARA COPA, CON ENCAJE A PRESIÓN, RECUBRIMIENTO DE MALLA, CON ORIFICIOS PARA ATORNILLAR, DE 28 MM DE DIÁMETRO INTERNO. DIÁMETRO EXTERNO: DE 52.0 MM A 58.0 MM. INCLUYE MEDIDAS INTERMEDIAS ENTRE LAS ESPECIFICADAS. PIEZA. COMPONENTES ACETABULARES DE POLIETILENO DE ULTRA ALTO PESO MOLECULAR CON ENLACES CRUZADOS POR MULTIIRRADIACIÓN PARA COPA CON ENCAJE A PRESIÓN CON RECUBRIMIENTO DE MALL                                                                                                                                                                                                                                                                                                                                                                                                                                                                                                                                                                                                                                                                                                                                                                                                                                                                                                                                                                                                                                                   </w:t>
            </w:r>
          </w:p>
        </w:tc>
        <w:tc>
          <w:tcPr>
            <w:tcW w:w="1134" w:type="dxa"/>
            <w:tcBorders>
              <w:top w:val="nil"/>
              <w:left w:val="nil"/>
              <w:bottom w:val="single" w:sz="4" w:space="0" w:color="auto"/>
              <w:right w:val="single" w:sz="4" w:space="0" w:color="auto"/>
            </w:tcBorders>
            <w:shd w:val="clear" w:color="auto" w:fill="auto"/>
            <w:noWrap/>
            <w:vAlign w:val="center"/>
            <w:hideMark/>
          </w:tcPr>
          <w:p w14:paraId="6CD9C28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7908C6D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0C1855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A4BEE7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7C512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72</w:t>
            </w:r>
          </w:p>
        </w:tc>
        <w:tc>
          <w:tcPr>
            <w:tcW w:w="1417" w:type="dxa"/>
            <w:tcBorders>
              <w:top w:val="nil"/>
              <w:left w:val="nil"/>
              <w:bottom w:val="single" w:sz="4" w:space="0" w:color="auto"/>
              <w:right w:val="single" w:sz="4" w:space="0" w:color="auto"/>
            </w:tcBorders>
            <w:shd w:val="clear" w:color="auto" w:fill="auto"/>
            <w:noWrap/>
            <w:vAlign w:val="center"/>
            <w:hideMark/>
          </w:tcPr>
          <w:p w14:paraId="2B415E4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608201380.00</w:t>
            </w:r>
          </w:p>
        </w:tc>
        <w:tc>
          <w:tcPr>
            <w:tcW w:w="5387" w:type="dxa"/>
            <w:tcBorders>
              <w:top w:val="nil"/>
              <w:left w:val="nil"/>
              <w:bottom w:val="single" w:sz="4" w:space="0" w:color="auto"/>
              <w:right w:val="single" w:sz="4" w:space="0" w:color="auto"/>
            </w:tcBorders>
            <w:shd w:val="clear" w:color="auto" w:fill="auto"/>
            <w:vAlign w:val="bottom"/>
            <w:hideMark/>
          </w:tcPr>
          <w:p w14:paraId="05CB2E0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RODILLA DE REVISIÓN, SISTEMA DE COMPONENTES FEMORALES. COMPONENTES FEMORALES SECUNDARIOS, PARA REVISIÓN, CON O SIN VÁSTAGO CENTRAL Y CAJÓN ESTABILIZADOR PARA RECEPCIÓN DE EXTENSIÓN. CON BORDE INTERNO DE: 60.0 MM A 75.0 MM. INCLUYE MEDIDAS INTERMEDIAS ENTRE LAS ESPECIFICADAS. </w:t>
            </w:r>
            <w:proofErr w:type="gramStart"/>
            <w:r w:rsidRPr="0010721F">
              <w:rPr>
                <w:rFonts w:ascii="Calibri" w:eastAsia="Times New Roman" w:hAnsi="Calibri" w:cs="Calibri"/>
                <w:color w:val="000000"/>
                <w:sz w:val="18"/>
                <w:szCs w:val="18"/>
                <w:lang w:val="es-MX" w:eastAsia="es-MX"/>
              </w:rPr>
              <w:t>PZA..</w:t>
            </w:r>
            <w:proofErr w:type="gramEnd"/>
            <w:r w:rsidRPr="0010721F">
              <w:rPr>
                <w:rFonts w:ascii="Calibri" w:eastAsia="Times New Roman" w:hAnsi="Calibri" w:cs="Calibri"/>
                <w:color w:val="000000"/>
                <w:sz w:val="18"/>
                <w:szCs w:val="18"/>
                <w:lang w:val="es-MX" w:eastAsia="es-MX"/>
              </w:rPr>
              <w:t xml:space="preserve"> CUÑAS TIBIALES REVERSIBLES, PARA PÉRDIDA MEDIAL O LATERAL. COMPATIBLES CON EL PLATILLO TIBIAL. TAMAÑO VARIABLE. EXTENSIÓN PARA BASE TIBIAL DE REVISIÓN Y DE RESCATE. VÁSTAGO MEDIAL LATERAL. COMPATIBLES CON EL PLATILLO TIBIAL. </w:t>
            </w:r>
            <w:proofErr w:type="gramStart"/>
            <w:r w:rsidRPr="0010721F">
              <w:rPr>
                <w:rFonts w:ascii="Calibri" w:eastAsia="Times New Roman" w:hAnsi="Calibri" w:cs="Calibri"/>
                <w:color w:val="000000"/>
                <w:sz w:val="18"/>
                <w:szCs w:val="18"/>
                <w:lang w:val="es-MX" w:eastAsia="es-MX"/>
              </w:rPr>
              <w:t>PZA..</w:t>
            </w:r>
            <w:proofErr w:type="gramEnd"/>
            <w:r w:rsidRPr="0010721F">
              <w:rPr>
                <w:rFonts w:ascii="Calibri" w:eastAsia="Times New Roman" w:hAnsi="Calibri" w:cs="Calibri"/>
                <w:color w:val="000000"/>
                <w:sz w:val="18"/>
                <w:szCs w:val="18"/>
                <w:lang w:val="es-MX" w:eastAsia="es-MX"/>
              </w:rPr>
              <w:t xml:space="preserve"> COMPONENTES FEMORALES, ANATÓMICA. DERECHA O IZQUIERDA. TAMAÑO: EXTRAPEQUEÑA, PEQUEÑA, MEDIANA, GRANDE O MEDIDAS EQUIVALENTES EN MM, CON CAJÓN ESTABILIZADOR. LONGITUD DEL VÁSTAGO DE 80 MM A 160 MM. </w:t>
            </w:r>
            <w:proofErr w:type="gramStart"/>
            <w:r w:rsidRPr="0010721F">
              <w:rPr>
                <w:rFonts w:ascii="Calibri" w:eastAsia="Times New Roman" w:hAnsi="Calibri" w:cs="Calibri"/>
                <w:color w:val="000000"/>
                <w:sz w:val="18"/>
                <w:szCs w:val="18"/>
                <w:lang w:val="es-MX" w:eastAsia="es-MX"/>
              </w:rPr>
              <w:t>PZA..</w:t>
            </w:r>
            <w:proofErr w:type="gramEnd"/>
            <w:r w:rsidRPr="0010721F">
              <w:rPr>
                <w:rFonts w:ascii="Calibri" w:eastAsia="Times New Roman" w:hAnsi="Calibri" w:cs="Calibri"/>
                <w:color w:val="000000"/>
                <w:sz w:val="18"/>
                <w:szCs w:val="18"/>
                <w:lang w:val="es-MX" w:eastAsia="es-MX"/>
              </w:rPr>
              <w:t xml:space="preserve"> EXTENSIÓN PARA BASE TIBIA. TAMAÑO: VARIABLE MEDIDAS EQUIVALENTES EN MM. VÁSTAGO CENTRAL DE 80.0 A 160.0 MM </w:t>
            </w:r>
            <w:proofErr w:type="gramStart"/>
            <w:r w:rsidRPr="0010721F">
              <w:rPr>
                <w:rFonts w:ascii="Calibri" w:eastAsia="Times New Roman" w:hAnsi="Calibri" w:cs="Calibri"/>
                <w:color w:val="000000"/>
                <w:sz w:val="18"/>
                <w:szCs w:val="18"/>
                <w:lang w:val="es-MX" w:eastAsia="es-MX"/>
              </w:rPr>
              <w:t>PZA..</w:t>
            </w:r>
            <w:proofErr w:type="gramEnd"/>
            <w:r w:rsidRPr="0010721F">
              <w:rPr>
                <w:rFonts w:ascii="Calibri" w:eastAsia="Times New Roman" w:hAnsi="Calibri" w:cs="Calibri"/>
                <w:color w:val="000000"/>
                <w:sz w:val="18"/>
                <w:szCs w:val="18"/>
                <w:lang w:val="es-MX" w:eastAsia="es-MX"/>
              </w:rPr>
              <w:t xml:space="preserve"> INSERTO DE POLIETILENO DE ULTRA ALTO PESO MOLECULAR CON ENLACES CRUZADOS POR MULTIIRRADIACIÓN PARA PRÓTESIS ESTABILIZADA,                                                                                                                                                                                                                                                                                                                                                                                                                                                                                                                                                                                                                                                                                                                                                                                                                                                                                                                                                                                                                                                                      </w:t>
            </w:r>
          </w:p>
        </w:tc>
        <w:tc>
          <w:tcPr>
            <w:tcW w:w="1134" w:type="dxa"/>
            <w:tcBorders>
              <w:top w:val="nil"/>
              <w:left w:val="nil"/>
              <w:bottom w:val="single" w:sz="4" w:space="0" w:color="auto"/>
              <w:right w:val="single" w:sz="4" w:space="0" w:color="auto"/>
            </w:tcBorders>
            <w:shd w:val="clear" w:color="auto" w:fill="auto"/>
            <w:noWrap/>
            <w:vAlign w:val="center"/>
            <w:hideMark/>
          </w:tcPr>
          <w:p w14:paraId="5EB180A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AA19D1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515A44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E3320F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09222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73</w:t>
            </w:r>
          </w:p>
        </w:tc>
        <w:tc>
          <w:tcPr>
            <w:tcW w:w="1417" w:type="dxa"/>
            <w:tcBorders>
              <w:top w:val="nil"/>
              <w:left w:val="nil"/>
              <w:bottom w:val="single" w:sz="4" w:space="0" w:color="auto"/>
              <w:right w:val="single" w:sz="4" w:space="0" w:color="auto"/>
            </w:tcBorders>
            <w:shd w:val="clear" w:color="auto" w:fill="auto"/>
            <w:noWrap/>
            <w:vAlign w:val="center"/>
            <w:hideMark/>
          </w:tcPr>
          <w:p w14:paraId="7F71005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608590170.00</w:t>
            </w:r>
          </w:p>
        </w:tc>
        <w:tc>
          <w:tcPr>
            <w:tcW w:w="5387" w:type="dxa"/>
            <w:tcBorders>
              <w:top w:val="nil"/>
              <w:left w:val="nil"/>
              <w:bottom w:val="single" w:sz="4" w:space="0" w:color="auto"/>
              <w:right w:val="single" w:sz="4" w:space="0" w:color="auto"/>
            </w:tcBorders>
            <w:shd w:val="clear" w:color="auto" w:fill="auto"/>
            <w:vAlign w:val="bottom"/>
            <w:hideMark/>
          </w:tcPr>
          <w:p w14:paraId="2D2734A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TAPON DESECHABLE DE PLASTICO PARA EL TUNEL OSEO EN LA PLASTIA DE LIGAMENTO CRUZADO DE 7 MM A 13 MM INCLUYENDO MEDIDAS INTERMEDIAS.                                                                                                                                                                                                                                                                                                                                                                                                                                                                                                                                                                                                                                                                                                                                                                                                                                                                                                                                                                                                                                                                                                                                                                                                                                                                                                                                                                                                                                                                                                                                                                                                                                                                                                                                                                                                                                                                                                                                                </w:t>
            </w:r>
          </w:p>
        </w:tc>
        <w:tc>
          <w:tcPr>
            <w:tcW w:w="1134" w:type="dxa"/>
            <w:tcBorders>
              <w:top w:val="nil"/>
              <w:left w:val="nil"/>
              <w:bottom w:val="single" w:sz="4" w:space="0" w:color="auto"/>
              <w:right w:val="single" w:sz="4" w:space="0" w:color="auto"/>
            </w:tcBorders>
            <w:shd w:val="clear" w:color="auto" w:fill="auto"/>
            <w:noWrap/>
            <w:vAlign w:val="center"/>
            <w:hideMark/>
          </w:tcPr>
          <w:p w14:paraId="541C51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D818CB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E00C28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D7195B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84637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74</w:t>
            </w:r>
          </w:p>
        </w:tc>
        <w:tc>
          <w:tcPr>
            <w:tcW w:w="1417" w:type="dxa"/>
            <w:tcBorders>
              <w:top w:val="nil"/>
              <w:left w:val="nil"/>
              <w:bottom w:val="single" w:sz="4" w:space="0" w:color="auto"/>
              <w:right w:val="single" w:sz="4" w:space="0" w:color="auto"/>
            </w:tcBorders>
            <w:shd w:val="clear" w:color="auto" w:fill="auto"/>
            <w:noWrap/>
            <w:vAlign w:val="center"/>
            <w:hideMark/>
          </w:tcPr>
          <w:p w14:paraId="23E9C8B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608590188.00</w:t>
            </w:r>
          </w:p>
        </w:tc>
        <w:tc>
          <w:tcPr>
            <w:tcW w:w="5387" w:type="dxa"/>
            <w:tcBorders>
              <w:top w:val="nil"/>
              <w:left w:val="nil"/>
              <w:bottom w:val="single" w:sz="4" w:space="0" w:color="auto"/>
              <w:right w:val="single" w:sz="4" w:space="0" w:color="auto"/>
            </w:tcBorders>
            <w:shd w:val="clear" w:color="auto" w:fill="auto"/>
            <w:vAlign w:val="bottom"/>
            <w:hideMark/>
          </w:tcPr>
          <w:p w14:paraId="5AC5FC8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TAPON DESECHABLE DE PLASTICO PARA EL TUNEL OSEO EN LA PLASTIA DE LIGAMENTO CRUZADO. MEDIANO PARA TUNEL DE 8 MM Y 9 MM PIEZA.                                                                                                                                                                                                                                                                                                                                                                                                                                                                                                                                                                                                                                                                                                                                                                                                                                                                                                                                                                                                                                                                                                                                                                                                                                                                                                                                                                                                                                                                                                                                                                                                                                                                                                                                                                                                                                                                                                                                                      </w:t>
            </w:r>
          </w:p>
        </w:tc>
        <w:tc>
          <w:tcPr>
            <w:tcW w:w="1134" w:type="dxa"/>
            <w:tcBorders>
              <w:top w:val="nil"/>
              <w:left w:val="nil"/>
              <w:bottom w:val="single" w:sz="4" w:space="0" w:color="auto"/>
              <w:right w:val="single" w:sz="4" w:space="0" w:color="auto"/>
            </w:tcBorders>
            <w:shd w:val="clear" w:color="auto" w:fill="auto"/>
            <w:noWrap/>
            <w:vAlign w:val="center"/>
            <w:hideMark/>
          </w:tcPr>
          <w:p w14:paraId="7876B8E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D9FCC7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67479C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43EAB4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88C0F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75</w:t>
            </w:r>
          </w:p>
        </w:tc>
        <w:tc>
          <w:tcPr>
            <w:tcW w:w="1417" w:type="dxa"/>
            <w:tcBorders>
              <w:top w:val="nil"/>
              <w:left w:val="nil"/>
              <w:bottom w:val="single" w:sz="4" w:space="0" w:color="auto"/>
              <w:right w:val="single" w:sz="4" w:space="0" w:color="auto"/>
            </w:tcBorders>
            <w:shd w:val="clear" w:color="auto" w:fill="auto"/>
            <w:noWrap/>
            <w:vAlign w:val="center"/>
            <w:hideMark/>
          </w:tcPr>
          <w:p w14:paraId="4E6025A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608590196.00</w:t>
            </w:r>
          </w:p>
        </w:tc>
        <w:tc>
          <w:tcPr>
            <w:tcW w:w="5387" w:type="dxa"/>
            <w:tcBorders>
              <w:top w:val="nil"/>
              <w:left w:val="nil"/>
              <w:bottom w:val="single" w:sz="4" w:space="0" w:color="auto"/>
              <w:right w:val="single" w:sz="4" w:space="0" w:color="auto"/>
            </w:tcBorders>
            <w:shd w:val="clear" w:color="auto" w:fill="auto"/>
            <w:vAlign w:val="bottom"/>
            <w:hideMark/>
          </w:tcPr>
          <w:p w14:paraId="5990D0D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TAPON DESECHABLE DE PLASTICO PARA EL TUNEL OSEO EN LA PLASTIA DE LIGAMENTO CRUZADO. GRANDE PARA TUNEL DE 10 MM Y 11 MM PIEZA.                                                                                                                                                                                                                                                                                                                                                                                                                                                                                                                                                                                                                                                                                                                                                                                                                                                                                                                                                                                                                                                                                                                                                                                                                                                                                                                                                                                                                                                                                                                                                                                                                                                                                                                                                                                                                                                                                                                                                     </w:t>
            </w:r>
          </w:p>
        </w:tc>
        <w:tc>
          <w:tcPr>
            <w:tcW w:w="1134" w:type="dxa"/>
            <w:tcBorders>
              <w:top w:val="nil"/>
              <w:left w:val="nil"/>
              <w:bottom w:val="single" w:sz="4" w:space="0" w:color="auto"/>
              <w:right w:val="single" w:sz="4" w:space="0" w:color="auto"/>
            </w:tcBorders>
            <w:shd w:val="clear" w:color="auto" w:fill="auto"/>
            <w:noWrap/>
            <w:vAlign w:val="center"/>
            <w:hideMark/>
          </w:tcPr>
          <w:p w14:paraId="23A937F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DD44FA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50176F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710CB9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3D23F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76</w:t>
            </w:r>
          </w:p>
        </w:tc>
        <w:tc>
          <w:tcPr>
            <w:tcW w:w="1417" w:type="dxa"/>
            <w:tcBorders>
              <w:top w:val="nil"/>
              <w:left w:val="nil"/>
              <w:bottom w:val="single" w:sz="4" w:space="0" w:color="auto"/>
              <w:right w:val="single" w:sz="4" w:space="0" w:color="auto"/>
            </w:tcBorders>
            <w:shd w:val="clear" w:color="auto" w:fill="auto"/>
            <w:noWrap/>
            <w:vAlign w:val="center"/>
            <w:hideMark/>
          </w:tcPr>
          <w:p w14:paraId="6B9AD4B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608980124.00</w:t>
            </w:r>
          </w:p>
        </w:tc>
        <w:tc>
          <w:tcPr>
            <w:tcW w:w="5387" w:type="dxa"/>
            <w:tcBorders>
              <w:top w:val="nil"/>
              <w:left w:val="nil"/>
              <w:bottom w:val="single" w:sz="4" w:space="0" w:color="auto"/>
              <w:right w:val="single" w:sz="4" w:space="0" w:color="auto"/>
            </w:tcBorders>
            <w:shd w:val="clear" w:color="auto" w:fill="auto"/>
            <w:vAlign w:val="bottom"/>
            <w:hideMark/>
          </w:tcPr>
          <w:p w14:paraId="2DE02E1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DE 4.5 MM DE DIAMETRO. LONGITUD DE 20.0 MM A 73.0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0C55746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55EC4B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FAE918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32</w:t>
            </w:r>
          </w:p>
        </w:tc>
      </w:tr>
      <w:tr w:rsidR="0010721F" w:rsidRPr="0010721F" w14:paraId="05F484B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5F55D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77</w:t>
            </w:r>
          </w:p>
        </w:tc>
        <w:tc>
          <w:tcPr>
            <w:tcW w:w="1417" w:type="dxa"/>
            <w:tcBorders>
              <w:top w:val="nil"/>
              <w:left w:val="nil"/>
              <w:bottom w:val="single" w:sz="4" w:space="0" w:color="auto"/>
              <w:right w:val="single" w:sz="4" w:space="0" w:color="auto"/>
            </w:tcBorders>
            <w:shd w:val="clear" w:color="auto" w:fill="auto"/>
            <w:noWrap/>
            <w:vAlign w:val="center"/>
            <w:hideMark/>
          </w:tcPr>
          <w:p w14:paraId="666E02B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608980397.00</w:t>
            </w:r>
          </w:p>
        </w:tc>
        <w:tc>
          <w:tcPr>
            <w:tcW w:w="5387" w:type="dxa"/>
            <w:tcBorders>
              <w:top w:val="nil"/>
              <w:left w:val="nil"/>
              <w:bottom w:val="single" w:sz="4" w:space="0" w:color="auto"/>
              <w:right w:val="single" w:sz="4" w:space="0" w:color="auto"/>
            </w:tcBorders>
            <w:shd w:val="clear" w:color="auto" w:fill="auto"/>
            <w:vAlign w:val="bottom"/>
            <w:hideMark/>
          </w:tcPr>
          <w:p w14:paraId="256ACA8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CILÍNDRICO DE INTERFERENCIA EN ALEACIÓN DE TITANIO O BIODEGRADABLE PARA LA FIJACIÓN DEL INJERTO EN LA PLASTIA DE LIGAMENTOS CRUZADOS CON ROSCA NO CORTANTE. DIÁMETRO DE 7.0 MM A 13.0 MM Y LONGITUD DE 20.0 MM A 35.0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0CE8385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3C559C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5115B9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w:t>
            </w:r>
          </w:p>
        </w:tc>
      </w:tr>
      <w:tr w:rsidR="0010721F" w:rsidRPr="0010721F" w14:paraId="1889437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93D21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78</w:t>
            </w:r>
          </w:p>
        </w:tc>
        <w:tc>
          <w:tcPr>
            <w:tcW w:w="1417" w:type="dxa"/>
            <w:tcBorders>
              <w:top w:val="nil"/>
              <w:left w:val="nil"/>
              <w:bottom w:val="single" w:sz="4" w:space="0" w:color="auto"/>
              <w:right w:val="single" w:sz="4" w:space="0" w:color="auto"/>
            </w:tcBorders>
            <w:shd w:val="clear" w:color="auto" w:fill="auto"/>
            <w:noWrap/>
            <w:vAlign w:val="center"/>
            <w:hideMark/>
          </w:tcPr>
          <w:p w14:paraId="11EFC15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608980413.00</w:t>
            </w:r>
          </w:p>
        </w:tc>
        <w:tc>
          <w:tcPr>
            <w:tcW w:w="5387" w:type="dxa"/>
            <w:tcBorders>
              <w:top w:val="nil"/>
              <w:left w:val="nil"/>
              <w:bottom w:val="single" w:sz="4" w:space="0" w:color="auto"/>
              <w:right w:val="single" w:sz="4" w:space="0" w:color="auto"/>
            </w:tcBorders>
            <w:shd w:val="clear" w:color="auto" w:fill="auto"/>
            <w:vAlign w:val="bottom"/>
            <w:hideMark/>
          </w:tcPr>
          <w:p w14:paraId="35D9835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CILINDRICO DE INTERFERENCIA, EN ALEACION DE TITANIO O BIODEGRADABLE, PARA LA FIJACION DEL INJERTO EN LA PLASTIA DE LIGAMENTOS CRUZADOS, CON ROSCA NO CORTANTE. DIAMETRO: 7 MM A 8 MM  LONGITUD: 30 MM                                                                                                                                                                                                                                                                                                                                                                                                                                                                                                                                                                                                                                                                                                                                                                                                                                                                                                                                                                                                                                                                                                                                                                                                                                                                                                                                                                                                                                                                                                                                                                                                                                                                                                                                                                                                                                                           </w:t>
            </w:r>
          </w:p>
        </w:tc>
        <w:tc>
          <w:tcPr>
            <w:tcW w:w="1134" w:type="dxa"/>
            <w:tcBorders>
              <w:top w:val="nil"/>
              <w:left w:val="nil"/>
              <w:bottom w:val="single" w:sz="4" w:space="0" w:color="auto"/>
              <w:right w:val="single" w:sz="4" w:space="0" w:color="auto"/>
            </w:tcBorders>
            <w:shd w:val="clear" w:color="auto" w:fill="auto"/>
            <w:noWrap/>
            <w:vAlign w:val="center"/>
            <w:hideMark/>
          </w:tcPr>
          <w:p w14:paraId="7490A52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C1CAF5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380A01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379FDE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EE8BF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79</w:t>
            </w:r>
          </w:p>
        </w:tc>
        <w:tc>
          <w:tcPr>
            <w:tcW w:w="1417" w:type="dxa"/>
            <w:tcBorders>
              <w:top w:val="nil"/>
              <w:left w:val="nil"/>
              <w:bottom w:val="single" w:sz="4" w:space="0" w:color="auto"/>
              <w:right w:val="single" w:sz="4" w:space="0" w:color="auto"/>
            </w:tcBorders>
            <w:shd w:val="clear" w:color="auto" w:fill="auto"/>
            <w:noWrap/>
            <w:vAlign w:val="center"/>
            <w:hideMark/>
          </w:tcPr>
          <w:p w14:paraId="2E7C6B1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608980447.00</w:t>
            </w:r>
          </w:p>
        </w:tc>
        <w:tc>
          <w:tcPr>
            <w:tcW w:w="5387" w:type="dxa"/>
            <w:tcBorders>
              <w:top w:val="nil"/>
              <w:left w:val="nil"/>
              <w:bottom w:val="single" w:sz="4" w:space="0" w:color="auto"/>
              <w:right w:val="single" w:sz="4" w:space="0" w:color="auto"/>
            </w:tcBorders>
            <w:shd w:val="clear" w:color="auto" w:fill="auto"/>
            <w:vAlign w:val="bottom"/>
            <w:hideMark/>
          </w:tcPr>
          <w:p w14:paraId="7625C59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CILINDRICO DE INTERFERENCIA, EN ALEACION DE TITANIO O BIODEGRADABLE, PARA LA FIJACION DEL INJERTO EN LA PLASTIA DE LIGAMENTOS CRUZADOS, CON ROSCA NO CORTANTE. DIAMETRO: 9 MM A 10 MM LONGITUD: 30 MM                                                                                                                                                                                                                                                                                                                                                                                                                                                                                                                                                                                                                                                                                                                                                                                                                                                                                                                                                                                                                                                                                                                                                                                                                                                                                                                                                                                                                                                                                                                                                                                                                                                                                                                                                                                                                                                           </w:t>
            </w:r>
          </w:p>
        </w:tc>
        <w:tc>
          <w:tcPr>
            <w:tcW w:w="1134" w:type="dxa"/>
            <w:tcBorders>
              <w:top w:val="nil"/>
              <w:left w:val="nil"/>
              <w:bottom w:val="single" w:sz="4" w:space="0" w:color="auto"/>
              <w:right w:val="single" w:sz="4" w:space="0" w:color="auto"/>
            </w:tcBorders>
            <w:shd w:val="clear" w:color="auto" w:fill="auto"/>
            <w:noWrap/>
            <w:vAlign w:val="center"/>
            <w:hideMark/>
          </w:tcPr>
          <w:p w14:paraId="221B444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B17E1D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E40B55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567365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0EA0A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80</w:t>
            </w:r>
          </w:p>
        </w:tc>
        <w:tc>
          <w:tcPr>
            <w:tcW w:w="1417" w:type="dxa"/>
            <w:tcBorders>
              <w:top w:val="nil"/>
              <w:left w:val="nil"/>
              <w:bottom w:val="single" w:sz="4" w:space="0" w:color="auto"/>
              <w:right w:val="single" w:sz="4" w:space="0" w:color="auto"/>
            </w:tcBorders>
            <w:shd w:val="clear" w:color="auto" w:fill="auto"/>
            <w:noWrap/>
            <w:vAlign w:val="center"/>
            <w:hideMark/>
          </w:tcPr>
          <w:p w14:paraId="1E36B5D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608982021.00</w:t>
            </w:r>
          </w:p>
        </w:tc>
        <w:tc>
          <w:tcPr>
            <w:tcW w:w="5387" w:type="dxa"/>
            <w:tcBorders>
              <w:top w:val="nil"/>
              <w:left w:val="nil"/>
              <w:bottom w:val="single" w:sz="4" w:space="0" w:color="auto"/>
              <w:right w:val="single" w:sz="4" w:space="0" w:color="auto"/>
            </w:tcBorders>
            <w:shd w:val="clear" w:color="auto" w:fill="auto"/>
            <w:vAlign w:val="bottom"/>
            <w:hideMark/>
          </w:tcPr>
          <w:p w14:paraId="33EA940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TIPO SCHANZ DE PUNTA TRIANGULAR O ROMA DE 6.0 MM DE DIAMETRO, EN ALEACION DE TITANIO O ACERO INOXIDABLE. LONGITUD: DE 100.0 MM, 060.898.2039- 130 MM Y 060.898.2047 PARA 190.0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493CCC3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C7362B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19F400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32</w:t>
            </w:r>
          </w:p>
        </w:tc>
      </w:tr>
      <w:tr w:rsidR="0010721F" w:rsidRPr="0010721F" w14:paraId="2595CC1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9B6DA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81</w:t>
            </w:r>
          </w:p>
        </w:tc>
        <w:tc>
          <w:tcPr>
            <w:tcW w:w="1417" w:type="dxa"/>
            <w:tcBorders>
              <w:top w:val="nil"/>
              <w:left w:val="nil"/>
              <w:bottom w:val="single" w:sz="4" w:space="0" w:color="auto"/>
              <w:right w:val="single" w:sz="4" w:space="0" w:color="auto"/>
            </w:tcBorders>
            <w:shd w:val="clear" w:color="auto" w:fill="auto"/>
            <w:noWrap/>
            <w:vAlign w:val="center"/>
            <w:hideMark/>
          </w:tcPr>
          <w:p w14:paraId="1CC9C02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608982054.00</w:t>
            </w:r>
          </w:p>
        </w:tc>
        <w:tc>
          <w:tcPr>
            <w:tcW w:w="5387" w:type="dxa"/>
            <w:tcBorders>
              <w:top w:val="nil"/>
              <w:left w:val="nil"/>
              <w:bottom w:val="single" w:sz="4" w:space="0" w:color="auto"/>
              <w:right w:val="single" w:sz="4" w:space="0" w:color="auto"/>
            </w:tcBorders>
            <w:shd w:val="clear" w:color="auto" w:fill="auto"/>
            <w:vAlign w:val="bottom"/>
            <w:hideMark/>
          </w:tcPr>
          <w:p w14:paraId="02DCC1D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TIPO SCHANZ DE 4.0 MM DE DIÁMETRO Y 10 MM DE ROSCA. ADEMÁS, DIMENSIONES INTERMEDIAS ENTRE LAS ESPECIFICADAS. LONGITUD: 60 MM                                                                                                                                                                                                                                                                                                                                                                                                                                                                                                                                                                                                                                                                                                                                                                                                                                                                                                                                                                                                                                                                                                                                                                                                                                                                                                                                                                                                                                                                                                                                                                                                                                                                                                                                                                                                                                                                                                                                            </w:t>
            </w:r>
          </w:p>
        </w:tc>
        <w:tc>
          <w:tcPr>
            <w:tcW w:w="1134" w:type="dxa"/>
            <w:tcBorders>
              <w:top w:val="nil"/>
              <w:left w:val="nil"/>
              <w:bottom w:val="single" w:sz="4" w:space="0" w:color="auto"/>
              <w:right w:val="single" w:sz="4" w:space="0" w:color="auto"/>
            </w:tcBorders>
            <w:shd w:val="clear" w:color="auto" w:fill="auto"/>
            <w:noWrap/>
            <w:vAlign w:val="center"/>
            <w:hideMark/>
          </w:tcPr>
          <w:p w14:paraId="6A05987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3B6157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B638FF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A75360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C4843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82</w:t>
            </w:r>
          </w:p>
        </w:tc>
        <w:tc>
          <w:tcPr>
            <w:tcW w:w="1417" w:type="dxa"/>
            <w:tcBorders>
              <w:top w:val="nil"/>
              <w:left w:val="nil"/>
              <w:bottom w:val="single" w:sz="4" w:space="0" w:color="auto"/>
              <w:right w:val="single" w:sz="4" w:space="0" w:color="auto"/>
            </w:tcBorders>
            <w:shd w:val="clear" w:color="auto" w:fill="auto"/>
            <w:noWrap/>
            <w:vAlign w:val="center"/>
            <w:hideMark/>
          </w:tcPr>
          <w:p w14:paraId="54124D9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608982070.00</w:t>
            </w:r>
          </w:p>
        </w:tc>
        <w:tc>
          <w:tcPr>
            <w:tcW w:w="5387" w:type="dxa"/>
            <w:tcBorders>
              <w:top w:val="nil"/>
              <w:left w:val="nil"/>
              <w:bottom w:val="single" w:sz="4" w:space="0" w:color="auto"/>
              <w:right w:val="single" w:sz="4" w:space="0" w:color="auto"/>
            </w:tcBorders>
            <w:shd w:val="clear" w:color="auto" w:fill="auto"/>
            <w:vAlign w:val="bottom"/>
            <w:hideMark/>
          </w:tcPr>
          <w:p w14:paraId="5D365DB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DE TITANIO PARA FIJACION TRANSVERSA EN LA PLASTIA DE LIGAMENTO SEMITENDINOSO. PIEZA                                                                                                                                                                                                                                                                                                                                                                                                                                                                                                                                                                                                                                                                                                                                                                                                                                                                                                                                                                                                                                                                                                                                                                                                                                                                                                                                                                                                                                                                                                                                                                                                                                                                                                                                                                                                                                                                                                                                                                             </w:t>
            </w:r>
          </w:p>
        </w:tc>
        <w:tc>
          <w:tcPr>
            <w:tcW w:w="1134" w:type="dxa"/>
            <w:tcBorders>
              <w:top w:val="nil"/>
              <w:left w:val="nil"/>
              <w:bottom w:val="single" w:sz="4" w:space="0" w:color="auto"/>
              <w:right w:val="single" w:sz="4" w:space="0" w:color="auto"/>
            </w:tcBorders>
            <w:shd w:val="clear" w:color="auto" w:fill="auto"/>
            <w:noWrap/>
            <w:vAlign w:val="center"/>
            <w:hideMark/>
          </w:tcPr>
          <w:p w14:paraId="09B5E52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224374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2693DD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03E826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A729E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83</w:t>
            </w:r>
          </w:p>
        </w:tc>
        <w:tc>
          <w:tcPr>
            <w:tcW w:w="1417" w:type="dxa"/>
            <w:tcBorders>
              <w:top w:val="nil"/>
              <w:left w:val="nil"/>
              <w:bottom w:val="single" w:sz="4" w:space="0" w:color="auto"/>
              <w:right w:val="single" w:sz="4" w:space="0" w:color="auto"/>
            </w:tcBorders>
            <w:shd w:val="clear" w:color="auto" w:fill="auto"/>
            <w:noWrap/>
            <w:vAlign w:val="center"/>
            <w:hideMark/>
          </w:tcPr>
          <w:p w14:paraId="10FF379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608982815.00</w:t>
            </w:r>
          </w:p>
        </w:tc>
        <w:tc>
          <w:tcPr>
            <w:tcW w:w="5387" w:type="dxa"/>
            <w:tcBorders>
              <w:top w:val="nil"/>
              <w:left w:val="nil"/>
              <w:bottom w:val="single" w:sz="4" w:space="0" w:color="auto"/>
              <w:right w:val="single" w:sz="4" w:space="0" w:color="auto"/>
            </w:tcBorders>
            <w:shd w:val="clear" w:color="auto" w:fill="auto"/>
            <w:vAlign w:val="bottom"/>
            <w:hideMark/>
          </w:tcPr>
          <w:p w14:paraId="2A04905F" w14:textId="72532E31"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TRANSPEDICULAR POLIAXIAL, DE 5.0 MM A 6.5 MM DE DIAMETRO, DE APERTURA LATERAL O APERTURA DORSAL. ADEMAS, DIMENSIONES INTERMEDIAS ENTRE LAS ESPECIFICADAS. LONGITUD: 30 MM                                                                                                                                                                                                                                                                                                                                                                                                                                                                                                                                                                                                                                                                                                                                                                                                                                                                                                                                                                                                                                                                                                                                                                                                                                                                                                                                                                                                                                                                                                                                                                                                                                                                                                                                                                                                                                                                                            </w:t>
            </w:r>
          </w:p>
        </w:tc>
        <w:tc>
          <w:tcPr>
            <w:tcW w:w="1134" w:type="dxa"/>
            <w:tcBorders>
              <w:top w:val="nil"/>
              <w:left w:val="nil"/>
              <w:bottom w:val="single" w:sz="4" w:space="0" w:color="auto"/>
              <w:right w:val="single" w:sz="4" w:space="0" w:color="auto"/>
            </w:tcBorders>
            <w:shd w:val="clear" w:color="auto" w:fill="auto"/>
            <w:noWrap/>
            <w:vAlign w:val="center"/>
            <w:hideMark/>
          </w:tcPr>
          <w:p w14:paraId="0C23514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1F2A0B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40C204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568C0C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1CAD7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84</w:t>
            </w:r>
          </w:p>
        </w:tc>
        <w:tc>
          <w:tcPr>
            <w:tcW w:w="1417" w:type="dxa"/>
            <w:tcBorders>
              <w:top w:val="nil"/>
              <w:left w:val="nil"/>
              <w:bottom w:val="single" w:sz="4" w:space="0" w:color="auto"/>
              <w:right w:val="single" w:sz="4" w:space="0" w:color="auto"/>
            </w:tcBorders>
            <w:shd w:val="clear" w:color="auto" w:fill="auto"/>
            <w:noWrap/>
            <w:vAlign w:val="center"/>
            <w:hideMark/>
          </w:tcPr>
          <w:p w14:paraId="0C385D9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608982930.00</w:t>
            </w:r>
          </w:p>
        </w:tc>
        <w:tc>
          <w:tcPr>
            <w:tcW w:w="5387" w:type="dxa"/>
            <w:tcBorders>
              <w:top w:val="nil"/>
              <w:left w:val="nil"/>
              <w:bottom w:val="single" w:sz="4" w:space="0" w:color="auto"/>
              <w:right w:val="single" w:sz="4" w:space="0" w:color="auto"/>
            </w:tcBorders>
            <w:shd w:val="clear" w:color="auto" w:fill="auto"/>
            <w:vAlign w:val="bottom"/>
            <w:hideMark/>
          </w:tcPr>
          <w:p w14:paraId="696C3BA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PARA GANCHO PEDICULAR DE 3.0 MM A 3.5 MM. PARA LOS SISTEMAS QUE LO REQUIERAN. LONGITUD: 20 MM                                                                                                                                                                                                                                                                                                                                                                                                                                                                                                                                                                                                                                                                                                                                                                                                                                                                                                                                                                                                                                                                                                                                                                                                                                                                                                                                                                                                                                                                                                                                                                                                                                                                                                                                                                                                                                                                                                                                                                            </w:t>
            </w:r>
          </w:p>
        </w:tc>
        <w:tc>
          <w:tcPr>
            <w:tcW w:w="1134" w:type="dxa"/>
            <w:tcBorders>
              <w:top w:val="nil"/>
              <w:left w:val="nil"/>
              <w:bottom w:val="single" w:sz="4" w:space="0" w:color="auto"/>
              <w:right w:val="single" w:sz="4" w:space="0" w:color="auto"/>
            </w:tcBorders>
            <w:shd w:val="clear" w:color="auto" w:fill="auto"/>
            <w:noWrap/>
            <w:vAlign w:val="center"/>
            <w:hideMark/>
          </w:tcPr>
          <w:p w14:paraId="7838896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BFBD5D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7474D2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E5D54D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7FE2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85</w:t>
            </w:r>
          </w:p>
        </w:tc>
        <w:tc>
          <w:tcPr>
            <w:tcW w:w="1417" w:type="dxa"/>
            <w:tcBorders>
              <w:top w:val="nil"/>
              <w:left w:val="nil"/>
              <w:bottom w:val="single" w:sz="4" w:space="0" w:color="auto"/>
              <w:right w:val="single" w:sz="4" w:space="0" w:color="auto"/>
            </w:tcBorders>
            <w:shd w:val="clear" w:color="auto" w:fill="auto"/>
            <w:noWrap/>
            <w:vAlign w:val="center"/>
            <w:hideMark/>
          </w:tcPr>
          <w:p w14:paraId="139D63E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608983086.00</w:t>
            </w:r>
          </w:p>
        </w:tc>
        <w:tc>
          <w:tcPr>
            <w:tcW w:w="5387" w:type="dxa"/>
            <w:tcBorders>
              <w:top w:val="nil"/>
              <w:left w:val="nil"/>
              <w:bottom w:val="single" w:sz="4" w:space="0" w:color="auto"/>
              <w:right w:val="single" w:sz="4" w:space="0" w:color="auto"/>
            </w:tcBorders>
            <w:shd w:val="clear" w:color="auto" w:fill="auto"/>
            <w:vAlign w:val="bottom"/>
            <w:hideMark/>
          </w:tcPr>
          <w:p w14:paraId="180D561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TRANSPEDICULAR MONOAXIAL, SOLIDO O ACANALADO DE 3.5 MM A 6.5 MM DE DIAMETRO, DE APERTURA LATERAL O APERTURA DORSAL. LONGITUD DE 25.0 MM A 65.0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52ABFE9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B5342C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4355DD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198B4E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8BEF1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86</w:t>
            </w:r>
          </w:p>
        </w:tc>
        <w:tc>
          <w:tcPr>
            <w:tcW w:w="1417" w:type="dxa"/>
            <w:tcBorders>
              <w:top w:val="nil"/>
              <w:left w:val="nil"/>
              <w:bottom w:val="single" w:sz="4" w:space="0" w:color="auto"/>
              <w:right w:val="single" w:sz="4" w:space="0" w:color="auto"/>
            </w:tcBorders>
            <w:shd w:val="clear" w:color="auto" w:fill="auto"/>
            <w:noWrap/>
            <w:vAlign w:val="center"/>
            <w:hideMark/>
          </w:tcPr>
          <w:p w14:paraId="5C5FB69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608983227.00</w:t>
            </w:r>
          </w:p>
        </w:tc>
        <w:tc>
          <w:tcPr>
            <w:tcW w:w="5387" w:type="dxa"/>
            <w:tcBorders>
              <w:top w:val="nil"/>
              <w:left w:val="nil"/>
              <w:bottom w:val="single" w:sz="4" w:space="0" w:color="auto"/>
              <w:right w:val="single" w:sz="4" w:space="0" w:color="auto"/>
            </w:tcBorders>
            <w:shd w:val="clear" w:color="auto" w:fill="auto"/>
            <w:vAlign w:val="bottom"/>
            <w:hideMark/>
          </w:tcPr>
          <w:p w14:paraId="5EECC76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BLOQUEADA PARA FEMUR DISTAL Y TIBIA PROXIMAL LATERAL. MINIMA INVASION.  TORNILLO DE BLOQUEO DE 5.0 MM, DE ALEACIÓN DE TITANIO, AUTOPERFORANTE, PARA PLACA BLOQUEADA. LONGITUD DE 18.0 MM A 85.0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3CA985C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E7D8C8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184756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1,121</w:t>
            </w:r>
          </w:p>
        </w:tc>
      </w:tr>
      <w:tr w:rsidR="0010721F" w:rsidRPr="0010721F" w14:paraId="146F9FB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60DC8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87</w:t>
            </w:r>
          </w:p>
        </w:tc>
        <w:tc>
          <w:tcPr>
            <w:tcW w:w="1417" w:type="dxa"/>
            <w:tcBorders>
              <w:top w:val="nil"/>
              <w:left w:val="nil"/>
              <w:bottom w:val="single" w:sz="4" w:space="0" w:color="auto"/>
              <w:right w:val="single" w:sz="4" w:space="0" w:color="auto"/>
            </w:tcBorders>
            <w:shd w:val="clear" w:color="auto" w:fill="auto"/>
            <w:noWrap/>
            <w:vAlign w:val="center"/>
            <w:hideMark/>
          </w:tcPr>
          <w:p w14:paraId="60F831D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608983235.00</w:t>
            </w:r>
          </w:p>
        </w:tc>
        <w:tc>
          <w:tcPr>
            <w:tcW w:w="5387" w:type="dxa"/>
            <w:tcBorders>
              <w:top w:val="nil"/>
              <w:left w:val="nil"/>
              <w:bottom w:val="single" w:sz="4" w:space="0" w:color="auto"/>
              <w:right w:val="single" w:sz="4" w:space="0" w:color="auto"/>
            </w:tcBorders>
            <w:shd w:val="clear" w:color="auto" w:fill="auto"/>
            <w:vAlign w:val="bottom"/>
            <w:hideMark/>
          </w:tcPr>
          <w:p w14:paraId="2C9D751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BLOQUEADA PARA FEMUR DISTAL Y TIBIA PROXIMAL LATERAL. MINIMA INVASION.  TORNILLO DE BLOQUEO PERIPROTETICO DE 5.0 MM, DE ALEACIÓN DE TITANIO. LONGITUD DE 14.0 MM Y 18.0 MM. PIEZA.                                                                                                                                                                                                                                                                                                                                                                                                                                                                                                                                                                                                                                                                                                                                                                                                                                                                                                                                                                                                                                                                                                                                                                                                                                                                                                                                                                                                                                                                                                                                                                                                                                                                                                                                                                                                                                                                                          </w:t>
            </w:r>
          </w:p>
        </w:tc>
        <w:tc>
          <w:tcPr>
            <w:tcW w:w="1134" w:type="dxa"/>
            <w:tcBorders>
              <w:top w:val="nil"/>
              <w:left w:val="nil"/>
              <w:bottom w:val="single" w:sz="4" w:space="0" w:color="auto"/>
              <w:right w:val="single" w:sz="4" w:space="0" w:color="auto"/>
            </w:tcBorders>
            <w:shd w:val="clear" w:color="auto" w:fill="auto"/>
            <w:noWrap/>
            <w:vAlign w:val="center"/>
            <w:hideMark/>
          </w:tcPr>
          <w:p w14:paraId="2FA2386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D5B2FC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E447CA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F7D723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4FD3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88</w:t>
            </w:r>
          </w:p>
        </w:tc>
        <w:tc>
          <w:tcPr>
            <w:tcW w:w="1417" w:type="dxa"/>
            <w:tcBorders>
              <w:top w:val="nil"/>
              <w:left w:val="nil"/>
              <w:bottom w:val="single" w:sz="4" w:space="0" w:color="auto"/>
              <w:right w:val="single" w:sz="4" w:space="0" w:color="auto"/>
            </w:tcBorders>
            <w:shd w:val="clear" w:color="auto" w:fill="auto"/>
            <w:noWrap/>
            <w:vAlign w:val="center"/>
            <w:hideMark/>
          </w:tcPr>
          <w:p w14:paraId="2673A36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608983243.00</w:t>
            </w:r>
          </w:p>
        </w:tc>
        <w:tc>
          <w:tcPr>
            <w:tcW w:w="5387" w:type="dxa"/>
            <w:tcBorders>
              <w:top w:val="nil"/>
              <w:left w:val="nil"/>
              <w:bottom w:val="single" w:sz="4" w:space="0" w:color="auto"/>
              <w:right w:val="single" w:sz="4" w:space="0" w:color="auto"/>
            </w:tcBorders>
            <w:shd w:val="clear" w:color="auto" w:fill="auto"/>
            <w:vAlign w:val="bottom"/>
            <w:hideMark/>
          </w:tcPr>
          <w:p w14:paraId="3D50CF2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BLOQUEADA PARA FEMUR DISTAL Y TIBIA PROXIMAL LATERAL. MINIMA INVASION.  TORNILLO DE BLOQUEO DE 5.0 MM, DE ALEACIÓN DE TITANIO. ROSCANTE. LONGITUD DE 14.0 MM A 90.0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60280D7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B99898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C3F326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7DDB27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933E7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89</w:t>
            </w:r>
          </w:p>
        </w:tc>
        <w:tc>
          <w:tcPr>
            <w:tcW w:w="1417" w:type="dxa"/>
            <w:tcBorders>
              <w:top w:val="nil"/>
              <w:left w:val="nil"/>
              <w:bottom w:val="single" w:sz="4" w:space="0" w:color="auto"/>
              <w:right w:val="single" w:sz="4" w:space="0" w:color="auto"/>
            </w:tcBorders>
            <w:shd w:val="clear" w:color="auto" w:fill="auto"/>
            <w:noWrap/>
            <w:vAlign w:val="center"/>
            <w:hideMark/>
          </w:tcPr>
          <w:p w14:paraId="7DCFFB3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608990305.00</w:t>
            </w:r>
          </w:p>
        </w:tc>
        <w:tc>
          <w:tcPr>
            <w:tcW w:w="5387" w:type="dxa"/>
            <w:tcBorders>
              <w:top w:val="nil"/>
              <w:left w:val="nil"/>
              <w:bottom w:val="single" w:sz="4" w:space="0" w:color="auto"/>
              <w:right w:val="single" w:sz="4" w:space="0" w:color="auto"/>
            </w:tcBorders>
            <w:shd w:val="clear" w:color="auto" w:fill="auto"/>
            <w:vAlign w:val="bottom"/>
            <w:hideMark/>
          </w:tcPr>
          <w:p w14:paraId="2EE5A92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CORTICAL, DE 3.5 MM DE DIAMETRO. LONGITUD: DE 10.0 MM A 110.0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3B960E5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6B1C22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C73219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2,088</w:t>
            </w:r>
          </w:p>
        </w:tc>
      </w:tr>
      <w:tr w:rsidR="0010721F" w:rsidRPr="0010721F" w14:paraId="77329F1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147A0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90</w:t>
            </w:r>
          </w:p>
        </w:tc>
        <w:tc>
          <w:tcPr>
            <w:tcW w:w="1417" w:type="dxa"/>
            <w:tcBorders>
              <w:top w:val="nil"/>
              <w:left w:val="nil"/>
              <w:bottom w:val="single" w:sz="4" w:space="0" w:color="auto"/>
              <w:right w:val="single" w:sz="4" w:space="0" w:color="auto"/>
            </w:tcBorders>
            <w:shd w:val="clear" w:color="auto" w:fill="auto"/>
            <w:noWrap/>
            <w:vAlign w:val="center"/>
            <w:hideMark/>
          </w:tcPr>
          <w:p w14:paraId="3F9AA04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608990321.00</w:t>
            </w:r>
          </w:p>
        </w:tc>
        <w:tc>
          <w:tcPr>
            <w:tcW w:w="5387" w:type="dxa"/>
            <w:tcBorders>
              <w:top w:val="nil"/>
              <w:left w:val="nil"/>
              <w:bottom w:val="single" w:sz="4" w:space="0" w:color="auto"/>
              <w:right w:val="single" w:sz="4" w:space="0" w:color="auto"/>
            </w:tcBorders>
            <w:shd w:val="clear" w:color="auto" w:fill="auto"/>
            <w:vAlign w:val="bottom"/>
            <w:hideMark/>
          </w:tcPr>
          <w:p w14:paraId="2A04C5E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CORTICAL, DE 2.7 MM DE DIAMETRO. LONGITUD: DE 6.0 MM A 40.0 MM.INCLUYE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1428E22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F796EB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09AA18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68</w:t>
            </w:r>
          </w:p>
        </w:tc>
      </w:tr>
      <w:tr w:rsidR="0010721F" w:rsidRPr="0010721F" w14:paraId="5674024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0EFFD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91</w:t>
            </w:r>
          </w:p>
        </w:tc>
        <w:tc>
          <w:tcPr>
            <w:tcW w:w="1417" w:type="dxa"/>
            <w:tcBorders>
              <w:top w:val="nil"/>
              <w:left w:val="nil"/>
              <w:bottom w:val="single" w:sz="4" w:space="0" w:color="auto"/>
              <w:right w:val="single" w:sz="4" w:space="0" w:color="auto"/>
            </w:tcBorders>
            <w:shd w:val="clear" w:color="auto" w:fill="auto"/>
            <w:noWrap/>
            <w:vAlign w:val="center"/>
            <w:hideMark/>
          </w:tcPr>
          <w:p w14:paraId="167AA38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608990370.00</w:t>
            </w:r>
          </w:p>
        </w:tc>
        <w:tc>
          <w:tcPr>
            <w:tcW w:w="5387" w:type="dxa"/>
            <w:tcBorders>
              <w:top w:val="nil"/>
              <w:left w:val="nil"/>
              <w:bottom w:val="single" w:sz="4" w:space="0" w:color="auto"/>
              <w:right w:val="single" w:sz="4" w:space="0" w:color="auto"/>
            </w:tcBorders>
            <w:shd w:val="clear" w:color="auto" w:fill="auto"/>
            <w:vAlign w:val="bottom"/>
            <w:hideMark/>
          </w:tcPr>
          <w:p w14:paraId="79DFDDE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ESPONJOSO, CON CABEZA ESFEROIDAL, DIAMETRO DE LA ROSCA 4.0 MM. LONGITUD: DE 10.0 MM A 60.0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1C502CA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ACCC3F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C871D1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457</w:t>
            </w:r>
          </w:p>
        </w:tc>
      </w:tr>
      <w:tr w:rsidR="0010721F" w:rsidRPr="0010721F" w14:paraId="4E17BC3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8922F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92</w:t>
            </w:r>
          </w:p>
        </w:tc>
        <w:tc>
          <w:tcPr>
            <w:tcW w:w="1417" w:type="dxa"/>
            <w:tcBorders>
              <w:top w:val="nil"/>
              <w:left w:val="nil"/>
              <w:bottom w:val="single" w:sz="4" w:space="0" w:color="auto"/>
              <w:right w:val="single" w:sz="4" w:space="0" w:color="auto"/>
            </w:tcBorders>
            <w:shd w:val="clear" w:color="auto" w:fill="auto"/>
            <w:noWrap/>
            <w:vAlign w:val="center"/>
            <w:hideMark/>
          </w:tcPr>
          <w:p w14:paraId="170FDD5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608990479.00</w:t>
            </w:r>
          </w:p>
        </w:tc>
        <w:tc>
          <w:tcPr>
            <w:tcW w:w="5387" w:type="dxa"/>
            <w:tcBorders>
              <w:top w:val="nil"/>
              <w:left w:val="nil"/>
              <w:bottom w:val="single" w:sz="4" w:space="0" w:color="auto"/>
              <w:right w:val="single" w:sz="4" w:space="0" w:color="auto"/>
            </w:tcBorders>
            <w:shd w:val="clear" w:color="auto" w:fill="auto"/>
            <w:vAlign w:val="bottom"/>
            <w:hideMark/>
          </w:tcPr>
          <w:p w14:paraId="56AA0FA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CANULADO PARA HUESO ESPONJOSO, DE 7.0 MM DE DIAMETRO, CON ROSCA DE 32 MM. LONGITUD DE 45.0 MM A 130.0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5526EEA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19E61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421571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053EF6E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9C6B2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93</w:t>
            </w:r>
          </w:p>
        </w:tc>
        <w:tc>
          <w:tcPr>
            <w:tcW w:w="1417" w:type="dxa"/>
            <w:tcBorders>
              <w:top w:val="nil"/>
              <w:left w:val="nil"/>
              <w:bottom w:val="single" w:sz="4" w:space="0" w:color="auto"/>
              <w:right w:val="single" w:sz="4" w:space="0" w:color="auto"/>
            </w:tcBorders>
            <w:shd w:val="clear" w:color="auto" w:fill="auto"/>
            <w:noWrap/>
            <w:vAlign w:val="center"/>
            <w:hideMark/>
          </w:tcPr>
          <w:p w14:paraId="2EC7F44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608990495.00</w:t>
            </w:r>
          </w:p>
        </w:tc>
        <w:tc>
          <w:tcPr>
            <w:tcW w:w="5387" w:type="dxa"/>
            <w:tcBorders>
              <w:top w:val="nil"/>
              <w:left w:val="nil"/>
              <w:bottom w:val="single" w:sz="4" w:space="0" w:color="auto"/>
              <w:right w:val="single" w:sz="4" w:space="0" w:color="auto"/>
            </w:tcBorders>
            <w:shd w:val="clear" w:color="auto" w:fill="auto"/>
            <w:vAlign w:val="bottom"/>
            <w:hideMark/>
          </w:tcPr>
          <w:p w14:paraId="47F3800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CORTICAL, DE 2.0 MM DE DIAMETRO, CON ENTRADA HEXAGONAL. LONGITUD: DE6.0 MM A 38.0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6383F29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7FDBD4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C54334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27</w:t>
            </w:r>
          </w:p>
        </w:tc>
      </w:tr>
      <w:tr w:rsidR="0010721F" w:rsidRPr="0010721F" w14:paraId="2E753B6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925E1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94</w:t>
            </w:r>
          </w:p>
        </w:tc>
        <w:tc>
          <w:tcPr>
            <w:tcW w:w="1417" w:type="dxa"/>
            <w:tcBorders>
              <w:top w:val="nil"/>
              <w:left w:val="nil"/>
              <w:bottom w:val="single" w:sz="4" w:space="0" w:color="auto"/>
              <w:right w:val="single" w:sz="4" w:space="0" w:color="auto"/>
            </w:tcBorders>
            <w:shd w:val="clear" w:color="auto" w:fill="auto"/>
            <w:noWrap/>
            <w:vAlign w:val="center"/>
            <w:hideMark/>
          </w:tcPr>
          <w:p w14:paraId="1930B3A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608990982.00</w:t>
            </w:r>
          </w:p>
        </w:tc>
        <w:tc>
          <w:tcPr>
            <w:tcW w:w="5387" w:type="dxa"/>
            <w:tcBorders>
              <w:top w:val="nil"/>
              <w:left w:val="nil"/>
              <w:bottom w:val="single" w:sz="4" w:space="0" w:color="auto"/>
              <w:right w:val="single" w:sz="4" w:space="0" w:color="auto"/>
            </w:tcBorders>
            <w:shd w:val="clear" w:color="auto" w:fill="auto"/>
            <w:vAlign w:val="bottom"/>
            <w:hideMark/>
          </w:tcPr>
          <w:p w14:paraId="7C6A08C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ESPONJOSO, CON DIAMETRO DE 6.5 MM, CON CABEZA ESFEROIDAL Y ROSCA DE 32 MM DE LONGITUD. LONGITUD: DE 75 MM A 110 MM                                                                                                                                                                                                                                                                                                                                                                                                                                                                                                                                                                                                                                                                                                                                                                                                                                                                                                                                                                                                                                                                                                                                                                                                                                                                                                                                                                                                                                                                                                                                                                                                                                                                                                                                                                                                                                                                                                                                           </w:t>
            </w:r>
          </w:p>
        </w:tc>
        <w:tc>
          <w:tcPr>
            <w:tcW w:w="1134" w:type="dxa"/>
            <w:tcBorders>
              <w:top w:val="nil"/>
              <w:left w:val="nil"/>
              <w:bottom w:val="single" w:sz="4" w:space="0" w:color="auto"/>
              <w:right w:val="single" w:sz="4" w:space="0" w:color="auto"/>
            </w:tcBorders>
            <w:shd w:val="clear" w:color="auto" w:fill="auto"/>
            <w:noWrap/>
            <w:vAlign w:val="center"/>
            <w:hideMark/>
          </w:tcPr>
          <w:p w14:paraId="0AE0A49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71657D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F35CFE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74B499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75265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95</w:t>
            </w:r>
          </w:p>
        </w:tc>
        <w:tc>
          <w:tcPr>
            <w:tcW w:w="1417" w:type="dxa"/>
            <w:tcBorders>
              <w:top w:val="nil"/>
              <w:left w:val="nil"/>
              <w:bottom w:val="single" w:sz="4" w:space="0" w:color="auto"/>
              <w:right w:val="single" w:sz="4" w:space="0" w:color="auto"/>
            </w:tcBorders>
            <w:shd w:val="clear" w:color="auto" w:fill="auto"/>
            <w:noWrap/>
            <w:vAlign w:val="center"/>
            <w:hideMark/>
          </w:tcPr>
          <w:p w14:paraId="434C2FA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608991030.00</w:t>
            </w:r>
          </w:p>
        </w:tc>
        <w:tc>
          <w:tcPr>
            <w:tcW w:w="5387" w:type="dxa"/>
            <w:tcBorders>
              <w:top w:val="nil"/>
              <w:left w:val="nil"/>
              <w:bottom w:val="single" w:sz="4" w:space="0" w:color="auto"/>
              <w:right w:val="single" w:sz="4" w:space="0" w:color="auto"/>
            </w:tcBorders>
            <w:shd w:val="clear" w:color="auto" w:fill="auto"/>
            <w:vAlign w:val="bottom"/>
            <w:hideMark/>
          </w:tcPr>
          <w:p w14:paraId="5CCD941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ESPONJOSO, DE 6.5 MM DE DIAMETRO, CON ROSCA EN TODA SU LONGITUD.LONGITUD: DE 25.0 MM A 110.0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55B69EC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9F523A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C64EFA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F1C020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52F0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96</w:t>
            </w:r>
          </w:p>
        </w:tc>
        <w:tc>
          <w:tcPr>
            <w:tcW w:w="1417" w:type="dxa"/>
            <w:tcBorders>
              <w:top w:val="nil"/>
              <w:left w:val="nil"/>
              <w:bottom w:val="single" w:sz="4" w:space="0" w:color="auto"/>
              <w:right w:val="single" w:sz="4" w:space="0" w:color="auto"/>
            </w:tcBorders>
            <w:shd w:val="clear" w:color="auto" w:fill="auto"/>
            <w:noWrap/>
            <w:vAlign w:val="center"/>
            <w:hideMark/>
          </w:tcPr>
          <w:p w14:paraId="2EEEFAF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608991261.00</w:t>
            </w:r>
          </w:p>
        </w:tc>
        <w:tc>
          <w:tcPr>
            <w:tcW w:w="5387" w:type="dxa"/>
            <w:tcBorders>
              <w:top w:val="nil"/>
              <w:left w:val="nil"/>
              <w:bottom w:val="single" w:sz="4" w:space="0" w:color="auto"/>
              <w:right w:val="single" w:sz="4" w:space="0" w:color="auto"/>
            </w:tcBorders>
            <w:shd w:val="clear" w:color="auto" w:fill="auto"/>
            <w:vAlign w:val="bottom"/>
            <w:hideMark/>
          </w:tcPr>
          <w:p w14:paraId="211DD34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TIPO SCHANZ PUNTA TRIANGULAR O ROMA DE 5.0 MM A 5.5 MM DE DIAMETRO, EN ALEACION DE TITANIO O ACERO INOXIDABLE. LONGITUD: DE 100.0 MM A 200.0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103F41E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5D119F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1DDA55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15</w:t>
            </w:r>
          </w:p>
        </w:tc>
      </w:tr>
      <w:tr w:rsidR="0010721F" w:rsidRPr="0010721F" w14:paraId="5C87F7D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87563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97</w:t>
            </w:r>
          </w:p>
        </w:tc>
        <w:tc>
          <w:tcPr>
            <w:tcW w:w="1417" w:type="dxa"/>
            <w:tcBorders>
              <w:top w:val="nil"/>
              <w:left w:val="nil"/>
              <w:bottom w:val="single" w:sz="4" w:space="0" w:color="auto"/>
              <w:right w:val="single" w:sz="4" w:space="0" w:color="auto"/>
            </w:tcBorders>
            <w:shd w:val="clear" w:color="auto" w:fill="auto"/>
            <w:noWrap/>
            <w:vAlign w:val="center"/>
            <w:hideMark/>
          </w:tcPr>
          <w:p w14:paraId="6304076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608991808.00</w:t>
            </w:r>
          </w:p>
        </w:tc>
        <w:tc>
          <w:tcPr>
            <w:tcW w:w="5387" w:type="dxa"/>
            <w:tcBorders>
              <w:top w:val="nil"/>
              <w:left w:val="nil"/>
              <w:bottom w:val="single" w:sz="4" w:space="0" w:color="auto"/>
              <w:right w:val="single" w:sz="4" w:space="0" w:color="auto"/>
            </w:tcBorders>
            <w:shd w:val="clear" w:color="auto" w:fill="auto"/>
            <w:vAlign w:val="bottom"/>
            <w:hideMark/>
          </w:tcPr>
          <w:p w14:paraId="2C9CB87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CORTICAL, DE 4.5 MM DE DIAMETRO. LONGITUD: DE 14.0 MM A 94.0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135D551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E96457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5F3FEE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809</w:t>
            </w:r>
          </w:p>
        </w:tc>
      </w:tr>
      <w:tr w:rsidR="0010721F" w:rsidRPr="0010721F" w14:paraId="193C39F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3C6F0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98</w:t>
            </w:r>
          </w:p>
        </w:tc>
        <w:tc>
          <w:tcPr>
            <w:tcW w:w="1417" w:type="dxa"/>
            <w:tcBorders>
              <w:top w:val="nil"/>
              <w:left w:val="nil"/>
              <w:bottom w:val="single" w:sz="4" w:space="0" w:color="auto"/>
              <w:right w:val="single" w:sz="4" w:space="0" w:color="auto"/>
            </w:tcBorders>
            <w:shd w:val="clear" w:color="auto" w:fill="auto"/>
            <w:noWrap/>
            <w:vAlign w:val="center"/>
            <w:hideMark/>
          </w:tcPr>
          <w:p w14:paraId="147BB9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608992673.00</w:t>
            </w:r>
          </w:p>
        </w:tc>
        <w:tc>
          <w:tcPr>
            <w:tcW w:w="5387" w:type="dxa"/>
            <w:tcBorders>
              <w:top w:val="nil"/>
              <w:left w:val="nil"/>
              <w:bottom w:val="single" w:sz="4" w:space="0" w:color="auto"/>
              <w:right w:val="single" w:sz="4" w:space="0" w:color="auto"/>
            </w:tcBorders>
            <w:shd w:val="clear" w:color="auto" w:fill="auto"/>
            <w:vAlign w:val="bottom"/>
            <w:hideMark/>
          </w:tcPr>
          <w:p w14:paraId="6995D26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ESPONJOSO, CON DIAMETRO DE 6.5 MM, CON CABEZA ESFEROIDAL Y ROSCA DE 16 MM. LONGITUD: DE 30.0 MM A 110.0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33B4F2E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FD7B16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0BDB7A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w:t>
            </w:r>
          </w:p>
        </w:tc>
      </w:tr>
      <w:tr w:rsidR="0010721F" w:rsidRPr="0010721F" w14:paraId="58D84DC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88BBE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99</w:t>
            </w:r>
          </w:p>
        </w:tc>
        <w:tc>
          <w:tcPr>
            <w:tcW w:w="1417" w:type="dxa"/>
            <w:tcBorders>
              <w:top w:val="nil"/>
              <w:left w:val="nil"/>
              <w:bottom w:val="single" w:sz="4" w:space="0" w:color="auto"/>
              <w:right w:val="single" w:sz="4" w:space="0" w:color="auto"/>
            </w:tcBorders>
            <w:shd w:val="clear" w:color="auto" w:fill="auto"/>
            <w:noWrap/>
            <w:vAlign w:val="center"/>
            <w:hideMark/>
          </w:tcPr>
          <w:p w14:paraId="369E755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608993291.00</w:t>
            </w:r>
          </w:p>
        </w:tc>
        <w:tc>
          <w:tcPr>
            <w:tcW w:w="5387" w:type="dxa"/>
            <w:tcBorders>
              <w:top w:val="nil"/>
              <w:left w:val="nil"/>
              <w:bottom w:val="single" w:sz="4" w:space="0" w:color="auto"/>
              <w:right w:val="single" w:sz="4" w:space="0" w:color="auto"/>
            </w:tcBorders>
            <w:shd w:val="clear" w:color="auto" w:fill="auto"/>
            <w:vAlign w:val="bottom"/>
            <w:hideMark/>
          </w:tcPr>
          <w:p w14:paraId="7807BF2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TORNILLOS PARA HUESO ESPONJOSO, CON CABEZA ESFEROIDAL, DE 4.0 MM DE DIAMETRO. ROSCA COMPLETA. LONGITUD: DE 10.0 MM A 60.0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5C3D186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EDD199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32B2285"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72ED341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2C1F0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100</w:t>
            </w:r>
          </w:p>
        </w:tc>
        <w:tc>
          <w:tcPr>
            <w:tcW w:w="1417" w:type="dxa"/>
            <w:tcBorders>
              <w:top w:val="nil"/>
              <w:left w:val="nil"/>
              <w:bottom w:val="single" w:sz="4" w:space="0" w:color="auto"/>
              <w:right w:val="single" w:sz="4" w:space="0" w:color="auto"/>
            </w:tcBorders>
            <w:shd w:val="clear" w:color="auto" w:fill="auto"/>
            <w:noWrap/>
            <w:vAlign w:val="center"/>
            <w:hideMark/>
          </w:tcPr>
          <w:p w14:paraId="20AE828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608997490.00</w:t>
            </w:r>
          </w:p>
        </w:tc>
        <w:tc>
          <w:tcPr>
            <w:tcW w:w="5387" w:type="dxa"/>
            <w:tcBorders>
              <w:top w:val="nil"/>
              <w:left w:val="nil"/>
              <w:bottom w:val="single" w:sz="4" w:space="0" w:color="auto"/>
              <w:right w:val="single" w:sz="4" w:space="0" w:color="auto"/>
            </w:tcBorders>
            <w:shd w:val="clear" w:color="auto" w:fill="auto"/>
            <w:vAlign w:val="bottom"/>
            <w:hideMark/>
          </w:tcPr>
          <w:p w14:paraId="61D1E64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TIPO SCHANZ DE 4.5 MM DE DIAMETRO Y 10 MM A 55 MM DE ROSCA, EN ALEACION DE TITANIO O ACERO INOXIDABLE. LONGITUD: DE 100.0 MM A 200.0 MM. INCLUYE MEDIDAS INTERMEDIAS ENTRE LAS ESPECIFICADAS                                                                                                                                                                                                                                                                                                                                                                                                                                                                                                                                                                                                                                                                                                                                                                                                                                                                                                                                                                                                                                                                                                                                                                                                                                                                                                                                                                                                                                                                                                                                                                                                                                                                                                                                                                                                                                                                                </w:t>
            </w:r>
          </w:p>
        </w:tc>
        <w:tc>
          <w:tcPr>
            <w:tcW w:w="1134" w:type="dxa"/>
            <w:tcBorders>
              <w:top w:val="nil"/>
              <w:left w:val="nil"/>
              <w:bottom w:val="single" w:sz="4" w:space="0" w:color="auto"/>
              <w:right w:val="single" w:sz="4" w:space="0" w:color="auto"/>
            </w:tcBorders>
            <w:shd w:val="clear" w:color="auto" w:fill="auto"/>
            <w:noWrap/>
            <w:vAlign w:val="center"/>
            <w:hideMark/>
          </w:tcPr>
          <w:p w14:paraId="4C7C3A5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4D5E6F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D09FAF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E199754"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F41AD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101</w:t>
            </w:r>
          </w:p>
        </w:tc>
        <w:tc>
          <w:tcPr>
            <w:tcW w:w="1417" w:type="dxa"/>
            <w:tcBorders>
              <w:top w:val="nil"/>
              <w:left w:val="nil"/>
              <w:bottom w:val="single" w:sz="4" w:space="0" w:color="auto"/>
              <w:right w:val="single" w:sz="4" w:space="0" w:color="auto"/>
            </w:tcBorders>
            <w:shd w:val="clear" w:color="auto" w:fill="auto"/>
            <w:noWrap/>
            <w:vAlign w:val="center"/>
            <w:hideMark/>
          </w:tcPr>
          <w:p w14:paraId="7FB684D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608999249.00</w:t>
            </w:r>
          </w:p>
        </w:tc>
        <w:tc>
          <w:tcPr>
            <w:tcW w:w="5387" w:type="dxa"/>
            <w:tcBorders>
              <w:top w:val="nil"/>
              <w:left w:val="nil"/>
              <w:bottom w:val="single" w:sz="4" w:space="0" w:color="auto"/>
              <w:right w:val="single" w:sz="4" w:space="0" w:color="auto"/>
            </w:tcBorders>
            <w:shd w:val="clear" w:color="auto" w:fill="auto"/>
            <w:vAlign w:val="bottom"/>
            <w:hideMark/>
          </w:tcPr>
          <w:p w14:paraId="18132B0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AUTOSUJETANTE PARA HUESO CORTICAL, DE 2.7 MM DE DIAMETRO DE LA ROSCA, UTILIZADOS COMO REEMPLAZO DE </w:t>
            </w:r>
            <w:r w:rsidRPr="0010721F">
              <w:rPr>
                <w:rFonts w:ascii="Calibri" w:eastAsia="Times New Roman" w:hAnsi="Calibri" w:cs="Calibri"/>
                <w:color w:val="000000"/>
                <w:sz w:val="18"/>
                <w:szCs w:val="18"/>
                <w:lang w:val="es-MX" w:eastAsia="es-MX"/>
              </w:rPr>
              <w:lastRenderedPageBreak/>
              <w:t xml:space="preserve">TORNILLOS DE 2.3 MM A 2.4 MM DE DIAMETRO. LONGITUD DE 8.0 MM A 17.0 MM. INCLUYE MEDIDAS INTERMEDIAS ENTRE LAS ESPECIFICADAS. PIEZA.                                                                                                                                                                                                                                                                                                                                                                                                                                                                                                                                                                                                                                                                                                                                                                                                                                                                                                                                                                                                                                                                                                                                                                                                                                                                                                                                                                                                                                                                                                                                                                                                                                                                                                                                                                                                                                   </w:t>
            </w:r>
          </w:p>
        </w:tc>
        <w:tc>
          <w:tcPr>
            <w:tcW w:w="1134" w:type="dxa"/>
            <w:tcBorders>
              <w:top w:val="nil"/>
              <w:left w:val="nil"/>
              <w:bottom w:val="single" w:sz="4" w:space="0" w:color="auto"/>
              <w:right w:val="single" w:sz="4" w:space="0" w:color="auto"/>
            </w:tcBorders>
            <w:shd w:val="clear" w:color="auto" w:fill="auto"/>
            <w:noWrap/>
            <w:vAlign w:val="center"/>
            <w:hideMark/>
          </w:tcPr>
          <w:p w14:paraId="3266C6B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PIEZA </w:t>
            </w:r>
          </w:p>
        </w:tc>
        <w:tc>
          <w:tcPr>
            <w:tcW w:w="992" w:type="dxa"/>
            <w:tcBorders>
              <w:top w:val="nil"/>
              <w:left w:val="nil"/>
              <w:bottom w:val="single" w:sz="4" w:space="0" w:color="auto"/>
              <w:right w:val="single" w:sz="4" w:space="0" w:color="auto"/>
            </w:tcBorders>
            <w:shd w:val="clear" w:color="auto" w:fill="auto"/>
            <w:noWrap/>
            <w:vAlign w:val="center"/>
            <w:hideMark/>
          </w:tcPr>
          <w:p w14:paraId="2BE2618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6C3517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w:t>
            </w:r>
          </w:p>
        </w:tc>
      </w:tr>
      <w:tr w:rsidR="0010721F" w:rsidRPr="0010721F" w14:paraId="23AF839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CF3B7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102</w:t>
            </w:r>
          </w:p>
        </w:tc>
        <w:tc>
          <w:tcPr>
            <w:tcW w:w="1417" w:type="dxa"/>
            <w:tcBorders>
              <w:top w:val="nil"/>
              <w:left w:val="nil"/>
              <w:bottom w:val="single" w:sz="4" w:space="0" w:color="auto"/>
              <w:right w:val="single" w:sz="4" w:space="0" w:color="auto"/>
            </w:tcBorders>
            <w:shd w:val="clear" w:color="auto" w:fill="auto"/>
            <w:noWrap/>
            <w:vAlign w:val="center"/>
            <w:hideMark/>
          </w:tcPr>
          <w:p w14:paraId="77294F2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5041570004.00</w:t>
            </w:r>
          </w:p>
        </w:tc>
        <w:tc>
          <w:tcPr>
            <w:tcW w:w="5387" w:type="dxa"/>
            <w:tcBorders>
              <w:top w:val="nil"/>
              <w:left w:val="nil"/>
              <w:bottom w:val="single" w:sz="4" w:space="0" w:color="auto"/>
              <w:right w:val="single" w:sz="4" w:space="0" w:color="auto"/>
            </w:tcBorders>
            <w:shd w:val="clear" w:color="auto" w:fill="auto"/>
            <w:vAlign w:val="bottom"/>
            <w:hideMark/>
          </w:tcPr>
          <w:p w14:paraId="06CE358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CABEZAL MILIMETRICO PARA HUESO LARGO COMPATIBLE CON RIEL PEDIATRICO Y ADULTO PARA CORRECCION DE DEFORMIDADES OSEAS                                                                                                                                                                                                                                                                                                                                                                                                                                                                                                                                                                                                                                                                                                                                                                                                                                                                                                                                                                                                                                                                                                                                                                                                                                                                                                                                                                                                                                                                                                                                                                                                                                                                                                                                                                                                                                                                                                                                                                </w:t>
            </w:r>
          </w:p>
        </w:tc>
        <w:tc>
          <w:tcPr>
            <w:tcW w:w="1134" w:type="dxa"/>
            <w:tcBorders>
              <w:top w:val="nil"/>
              <w:left w:val="nil"/>
              <w:bottom w:val="single" w:sz="4" w:space="0" w:color="auto"/>
              <w:right w:val="single" w:sz="4" w:space="0" w:color="auto"/>
            </w:tcBorders>
            <w:shd w:val="clear" w:color="auto" w:fill="auto"/>
            <w:noWrap/>
            <w:vAlign w:val="center"/>
            <w:hideMark/>
          </w:tcPr>
          <w:p w14:paraId="2FE7617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A92F6A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30C8DF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r>
      <w:tr w:rsidR="0010721F" w:rsidRPr="0010721F" w14:paraId="1BCE60C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58148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103</w:t>
            </w:r>
          </w:p>
        </w:tc>
        <w:tc>
          <w:tcPr>
            <w:tcW w:w="1417" w:type="dxa"/>
            <w:tcBorders>
              <w:top w:val="nil"/>
              <w:left w:val="nil"/>
              <w:bottom w:val="single" w:sz="4" w:space="0" w:color="auto"/>
              <w:right w:val="single" w:sz="4" w:space="0" w:color="auto"/>
            </w:tcBorders>
            <w:shd w:val="clear" w:color="auto" w:fill="auto"/>
            <w:noWrap/>
            <w:vAlign w:val="center"/>
            <w:hideMark/>
          </w:tcPr>
          <w:p w14:paraId="1118E66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5042107758.00</w:t>
            </w:r>
          </w:p>
        </w:tc>
        <w:tc>
          <w:tcPr>
            <w:tcW w:w="5387" w:type="dxa"/>
            <w:tcBorders>
              <w:top w:val="nil"/>
              <w:left w:val="nil"/>
              <w:bottom w:val="single" w:sz="4" w:space="0" w:color="auto"/>
              <w:right w:val="single" w:sz="4" w:space="0" w:color="auto"/>
            </w:tcBorders>
            <w:shd w:val="clear" w:color="auto" w:fill="auto"/>
            <w:vAlign w:val="bottom"/>
            <w:hideMark/>
          </w:tcPr>
          <w:p w14:paraId="034C937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LCP PARA FEMUR DISTAL DE 5 A 13 ORIFICIOS, PLACA PARA FEMUR PROXIMAL DE 2 A 16 ORIFICIOS CON TORNILLOS DE 4.5 MM                                                                                                                                                                                                                                                                                                                                                                                                                                                                                                                                                                                                                                                                                                                                                                                                                                                                                                                                                                                                                                                                                                                                                                                                                                                                                                                                                                                                                                                                                                                                                                                                                                                                                                                                                                                                                                                                                                                                                            </w:t>
            </w:r>
          </w:p>
        </w:tc>
        <w:tc>
          <w:tcPr>
            <w:tcW w:w="1134" w:type="dxa"/>
            <w:tcBorders>
              <w:top w:val="nil"/>
              <w:left w:val="nil"/>
              <w:bottom w:val="single" w:sz="4" w:space="0" w:color="auto"/>
              <w:right w:val="single" w:sz="4" w:space="0" w:color="auto"/>
            </w:tcBorders>
            <w:shd w:val="clear" w:color="auto" w:fill="auto"/>
            <w:noWrap/>
            <w:vAlign w:val="center"/>
            <w:hideMark/>
          </w:tcPr>
          <w:p w14:paraId="2BC28BC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179570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70D143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A6436CD"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64368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104</w:t>
            </w:r>
          </w:p>
        </w:tc>
        <w:tc>
          <w:tcPr>
            <w:tcW w:w="1417" w:type="dxa"/>
            <w:tcBorders>
              <w:top w:val="nil"/>
              <w:left w:val="nil"/>
              <w:bottom w:val="single" w:sz="4" w:space="0" w:color="auto"/>
              <w:right w:val="single" w:sz="4" w:space="0" w:color="auto"/>
            </w:tcBorders>
            <w:shd w:val="clear" w:color="auto" w:fill="auto"/>
            <w:noWrap/>
            <w:vAlign w:val="center"/>
            <w:hideMark/>
          </w:tcPr>
          <w:p w14:paraId="3A8C5FF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5042107759.00</w:t>
            </w:r>
          </w:p>
        </w:tc>
        <w:tc>
          <w:tcPr>
            <w:tcW w:w="5387" w:type="dxa"/>
            <w:tcBorders>
              <w:top w:val="nil"/>
              <w:left w:val="nil"/>
              <w:bottom w:val="single" w:sz="4" w:space="0" w:color="auto"/>
              <w:right w:val="single" w:sz="4" w:space="0" w:color="auto"/>
            </w:tcBorders>
            <w:shd w:val="clear" w:color="auto" w:fill="auto"/>
            <w:vAlign w:val="bottom"/>
            <w:hideMark/>
          </w:tcPr>
          <w:p w14:paraId="364948F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FIJACION DEL REBORDE GLENOIDEO, CON CABEZA DE 3.0 MM DE DIAMETRO Y DE 13 </w:t>
            </w:r>
            <w:proofErr w:type="gramStart"/>
            <w:r w:rsidRPr="0010721F">
              <w:rPr>
                <w:rFonts w:ascii="Calibri" w:eastAsia="Times New Roman" w:hAnsi="Calibri" w:cs="Calibri"/>
                <w:color w:val="000000"/>
                <w:sz w:val="18"/>
                <w:szCs w:val="18"/>
                <w:lang w:val="es-MX" w:eastAsia="es-MX"/>
              </w:rPr>
              <w:t>MM  DE</w:t>
            </w:r>
            <w:proofErr w:type="gramEnd"/>
            <w:r w:rsidRPr="0010721F">
              <w:rPr>
                <w:rFonts w:ascii="Calibri" w:eastAsia="Times New Roman" w:hAnsi="Calibri" w:cs="Calibri"/>
                <w:color w:val="000000"/>
                <w:sz w:val="18"/>
                <w:szCs w:val="18"/>
                <w:lang w:val="es-MX" w:eastAsia="es-MX"/>
              </w:rPr>
              <w:t xml:space="preserve"> LONGITUD, CANULADO, BIODEGRADABLE. PIEZA.                                                                                                                                                                                                                                                                                                                                                                                                                                                                                                                                                                                                                                                                                                                                                                                                                                                                                                                                                                                                                                                                                                                                                                                                                                                                                                                                                                                                                                                                                                                                                                                                                                                                                                                                                                                                                                                                                                                                              </w:t>
            </w:r>
          </w:p>
        </w:tc>
        <w:tc>
          <w:tcPr>
            <w:tcW w:w="1134" w:type="dxa"/>
            <w:tcBorders>
              <w:top w:val="nil"/>
              <w:left w:val="nil"/>
              <w:bottom w:val="single" w:sz="4" w:space="0" w:color="auto"/>
              <w:right w:val="single" w:sz="4" w:space="0" w:color="auto"/>
            </w:tcBorders>
            <w:shd w:val="clear" w:color="auto" w:fill="auto"/>
            <w:noWrap/>
            <w:vAlign w:val="center"/>
            <w:hideMark/>
          </w:tcPr>
          <w:p w14:paraId="347FF55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BF479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w:t>
            </w:r>
          </w:p>
        </w:tc>
        <w:tc>
          <w:tcPr>
            <w:tcW w:w="966" w:type="dxa"/>
            <w:tcBorders>
              <w:top w:val="nil"/>
              <w:left w:val="nil"/>
              <w:bottom w:val="single" w:sz="4" w:space="0" w:color="auto"/>
              <w:right w:val="single" w:sz="4" w:space="0" w:color="auto"/>
            </w:tcBorders>
            <w:shd w:val="clear" w:color="auto" w:fill="auto"/>
            <w:noWrap/>
            <w:vAlign w:val="center"/>
            <w:hideMark/>
          </w:tcPr>
          <w:p w14:paraId="5CE7F9B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w:t>
            </w:r>
          </w:p>
        </w:tc>
      </w:tr>
      <w:tr w:rsidR="0010721F" w:rsidRPr="0010721F" w14:paraId="7519917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97355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105</w:t>
            </w:r>
          </w:p>
        </w:tc>
        <w:tc>
          <w:tcPr>
            <w:tcW w:w="1417" w:type="dxa"/>
            <w:tcBorders>
              <w:top w:val="nil"/>
              <w:left w:val="nil"/>
              <w:bottom w:val="single" w:sz="4" w:space="0" w:color="auto"/>
              <w:right w:val="single" w:sz="4" w:space="0" w:color="auto"/>
            </w:tcBorders>
            <w:shd w:val="clear" w:color="auto" w:fill="auto"/>
            <w:noWrap/>
            <w:vAlign w:val="center"/>
            <w:hideMark/>
          </w:tcPr>
          <w:p w14:paraId="20E5D61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5042107760.00</w:t>
            </w:r>
          </w:p>
        </w:tc>
        <w:tc>
          <w:tcPr>
            <w:tcW w:w="5387" w:type="dxa"/>
            <w:tcBorders>
              <w:top w:val="nil"/>
              <w:left w:val="nil"/>
              <w:bottom w:val="single" w:sz="4" w:space="0" w:color="auto"/>
              <w:right w:val="single" w:sz="4" w:space="0" w:color="auto"/>
            </w:tcBorders>
            <w:shd w:val="clear" w:color="auto" w:fill="auto"/>
            <w:vAlign w:val="bottom"/>
            <w:hideMark/>
          </w:tcPr>
          <w:p w14:paraId="2C52425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STEINMANN 4.0 MM                                                                                                                                                                                                                                                                                                                                                                                                                                                                                                                                                                                                                                                                                                                                                                                                                                                                                                                                                                                                                                                                                                                                                                                                                                                                                                                                                                                                                                                                                                                                                                                                                                                                                                                                                                                                                                                                                                                                                                                                                                                            </w:t>
            </w:r>
          </w:p>
        </w:tc>
        <w:tc>
          <w:tcPr>
            <w:tcW w:w="1134" w:type="dxa"/>
            <w:tcBorders>
              <w:top w:val="nil"/>
              <w:left w:val="nil"/>
              <w:bottom w:val="single" w:sz="4" w:space="0" w:color="auto"/>
              <w:right w:val="single" w:sz="4" w:space="0" w:color="auto"/>
            </w:tcBorders>
            <w:shd w:val="clear" w:color="auto" w:fill="auto"/>
            <w:noWrap/>
            <w:vAlign w:val="center"/>
            <w:hideMark/>
          </w:tcPr>
          <w:p w14:paraId="6AC8B63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10489E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62A700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79744E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EE6DE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106</w:t>
            </w:r>
          </w:p>
        </w:tc>
        <w:tc>
          <w:tcPr>
            <w:tcW w:w="1417" w:type="dxa"/>
            <w:tcBorders>
              <w:top w:val="nil"/>
              <w:left w:val="nil"/>
              <w:bottom w:val="single" w:sz="4" w:space="0" w:color="auto"/>
              <w:right w:val="single" w:sz="4" w:space="0" w:color="auto"/>
            </w:tcBorders>
            <w:shd w:val="clear" w:color="auto" w:fill="auto"/>
            <w:noWrap/>
            <w:vAlign w:val="center"/>
            <w:hideMark/>
          </w:tcPr>
          <w:p w14:paraId="05FB118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5042331043.00</w:t>
            </w:r>
          </w:p>
        </w:tc>
        <w:tc>
          <w:tcPr>
            <w:tcW w:w="5387" w:type="dxa"/>
            <w:tcBorders>
              <w:top w:val="nil"/>
              <w:left w:val="nil"/>
              <w:bottom w:val="single" w:sz="4" w:space="0" w:color="auto"/>
              <w:right w:val="single" w:sz="4" w:space="0" w:color="auto"/>
            </w:tcBorders>
            <w:shd w:val="clear" w:color="auto" w:fill="auto"/>
            <w:vAlign w:val="bottom"/>
            <w:hideMark/>
          </w:tcPr>
          <w:p w14:paraId="0BDB72E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CHIPS DE HUESO CORTICO ESPONJOSO 15 CC PARA RELLENAR DEFECTOS OSEA                                                                                                                                                                                                                                                                                                                                                                                                                                                                                                                                                                                                                                                                                                                                                                                                                                                                                                                                                                                                                                                                                                                                                                                                                                                                                                                                                                                                                                                                                                                                                                                                                                                                                                                                                                                                                                                                                                                                                                                                                </w:t>
            </w:r>
          </w:p>
        </w:tc>
        <w:tc>
          <w:tcPr>
            <w:tcW w:w="1134" w:type="dxa"/>
            <w:tcBorders>
              <w:top w:val="nil"/>
              <w:left w:val="nil"/>
              <w:bottom w:val="single" w:sz="4" w:space="0" w:color="auto"/>
              <w:right w:val="single" w:sz="4" w:space="0" w:color="auto"/>
            </w:tcBorders>
            <w:shd w:val="clear" w:color="auto" w:fill="auto"/>
            <w:noWrap/>
            <w:vAlign w:val="center"/>
            <w:hideMark/>
          </w:tcPr>
          <w:p w14:paraId="7CD4F1F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1053AB5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4DFC50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51</w:t>
            </w:r>
          </w:p>
        </w:tc>
      </w:tr>
      <w:tr w:rsidR="0010721F" w:rsidRPr="0010721F" w14:paraId="46416EC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3B79B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107</w:t>
            </w:r>
          </w:p>
        </w:tc>
        <w:tc>
          <w:tcPr>
            <w:tcW w:w="1417" w:type="dxa"/>
            <w:tcBorders>
              <w:top w:val="nil"/>
              <w:left w:val="nil"/>
              <w:bottom w:val="single" w:sz="4" w:space="0" w:color="auto"/>
              <w:right w:val="single" w:sz="4" w:space="0" w:color="auto"/>
            </w:tcBorders>
            <w:shd w:val="clear" w:color="auto" w:fill="auto"/>
            <w:noWrap/>
            <w:vAlign w:val="center"/>
            <w:hideMark/>
          </w:tcPr>
          <w:p w14:paraId="31B7FCA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5046030019.00</w:t>
            </w:r>
          </w:p>
        </w:tc>
        <w:tc>
          <w:tcPr>
            <w:tcW w:w="5387" w:type="dxa"/>
            <w:tcBorders>
              <w:top w:val="nil"/>
              <w:left w:val="nil"/>
              <w:bottom w:val="single" w:sz="4" w:space="0" w:color="auto"/>
              <w:right w:val="single" w:sz="4" w:space="0" w:color="auto"/>
            </w:tcBorders>
            <w:shd w:val="clear" w:color="auto" w:fill="auto"/>
            <w:vAlign w:val="bottom"/>
            <w:hideMark/>
          </w:tcPr>
          <w:p w14:paraId="7A64507B"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MATRIZ OSEA DESMINERALIZADA EN PASTA 10CC                                                                                                                                                                                                                                                                                                                                                                                                                                                                                                                                                                                                                                                                                                                                                                                                                                                                                                                                                                                                                                                                                                                                                                                                                                                                                                                                                                                                                                                                                                                                                                                                                                                                                                                                                                                                                                                                                                                                                                                                                                         </w:t>
            </w:r>
          </w:p>
        </w:tc>
        <w:tc>
          <w:tcPr>
            <w:tcW w:w="1134" w:type="dxa"/>
            <w:tcBorders>
              <w:top w:val="nil"/>
              <w:left w:val="nil"/>
              <w:bottom w:val="single" w:sz="4" w:space="0" w:color="auto"/>
              <w:right w:val="single" w:sz="4" w:space="0" w:color="auto"/>
            </w:tcBorders>
            <w:shd w:val="clear" w:color="auto" w:fill="auto"/>
            <w:noWrap/>
            <w:vAlign w:val="center"/>
            <w:hideMark/>
          </w:tcPr>
          <w:p w14:paraId="7570794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6E905D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491BE6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w:t>
            </w:r>
          </w:p>
        </w:tc>
      </w:tr>
      <w:tr w:rsidR="0010721F" w:rsidRPr="0010721F" w14:paraId="53624E47"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436C1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108</w:t>
            </w:r>
          </w:p>
        </w:tc>
        <w:tc>
          <w:tcPr>
            <w:tcW w:w="1417" w:type="dxa"/>
            <w:tcBorders>
              <w:top w:val="nil"/>
              <w:left w:val="nil"/>
              <w:bottom w:val="single" w:sz="4" w:space="0" w:color="auto"/>
              <w:right w:val="single" w:sz="4" w:space="0" w:color="auto"/>
            </w:tcBorders>
            <w:shd w:val="clear" w:color="auto" w:fill="auto"/>
            <w:noWrap/>
            <w:vAlign w:val="center"/>
            <w:hideMark/>
          </w:tcPr>
          <w:p w14:paraId="5097414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5046560022.00</w:t>
            </w:r>
          </w:p>
        </w:tc>
        <w:tc>
          <w:tcPr>
            <w:tcW w:w="5387" w:type="dxa"/>
            <w:tcBorders>
              <w:top w:val="nil"/>
              <w:left w:val="nil"/>
              <w:bottom w:val="single" w:sz="4" w:space="0" w:color="auto"/>
              <w:right w:val="single" w:sz="4" w:space="0" w:color="auto"/>
            </w:tcBorders>
            <w:shd w:val="clear" w:color="auto" w:fill="auto"/>
            <w:vAlign w:val="bottom"/>
            <w:hideMark/>
          </w:tcPr>
          <w:p w14:paraId="55AFB86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MINIJADOR PEDIATRICO EN RIEL PARA FALANGES CON DOS CABEZALES, UNO FIJO UNO MOBIL PARA COMPRESION O DISTRIBUCION DE 70 Y 95MM, INCLUYE TORNILLOS 2.0MM Y DE 1.6MM DIAMETRO                                                                                                                                                                                                                                                                                                                                                                                                                                                                                                                                                                                                                                                                                                                                                                                                                                                                                                                                                                                                                                                                                                                                                                                                                                                                                                                                                                                                                                                                                                                                                                                                                                                                                                                                                                                                                                                                                                         </w:t>
            </w:r>
          </w:p>
        </w:tc>
        <w:tc>
          <w:tcPr>
            <w:tcW w:w="1134" w:type="dxa"/>
            <w:tcBorders>
              <w:top w:val="nil"/>
              <w:left w:val="nil"/>
              <w:bottom w:val="single" w:sz="4" w:space="0" w:color="auto"/>
              <w:right w:val="single" w:sz="4" w:space="0" w:color="auto"/>
            </w:tcBorders>
            <w:shd w:val="clear" w:color="auto" w:fill="auto"/>
            <w:noWrap/>
            <w:vAlign w:val="center"/>
            <w:hideMark/>
          </w:tcPr>
          <w:p w14:paraId="5142141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F08C96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F2396F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1E7E81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61D28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109</w:t>
            </w:r>
          </w:p>
        </w:tc>
        <w:tc>
          <w:tcPr>
            <w:tcW w:w="1417" w:type="dxa"/>
            <w:tcBorders>
              <w:top w:val="nil"/>
              <w:left w:val="nil"/>
              <w:bottom w:val="single" w:sz="4" w:space="0" w:color="auto"/>
              <w:right w:val="single" w:sz="4" w:space="0" w:color="auto"/>
            </w:tcBorders>
            <w:shd w:val="clear" w:color="auto" w:fill="auto"/>
            <w:noWrap/>
            <w:vAlign w:val="center"/>
            <w:hideMark/>
          </w:tcPr>
          <w:p w14:paraId="2CD5A17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5049500139.00</w:t>
            </w:r>
          </w:p>
        </w:tc>
        <w:tc>
          <w:tcPr>
            <w:tcW w:w="5387" w:type="dxa"/>
            <w:tcBorders>
              <w:top w:val="nil"/>
              <w:left w:val="nil"/>
              <w:bottom w:val="single" w:sz="4" w:space="0" w:color="auto"/>
              <w:right w:val="single" w:sz="4" w:space="0" w:color="auto"/>
            </w:tcBorders>
            <w:shd w:val="clear" w:color="auto" w:fill="auto"/>
            <w:vAlign w:val="bottom"/>
            <w:hideMark/>
          </w:tcPr>
          <w:p w14:paraId="1AA01CC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MODELO STEINMANN 5/64                                                                                                                                                                                                                                                                                                                                                                                                                                                                                                                                                                                                                                                                                                                                                                                                                                                                                                                                                                                                                                                                                                                                                                                                                                                                                                                                                                                                                                                                                                                                                                                                                                                                                                                                                                                                                                                                                                                                                                                                                                                       </w:t>
            </w:r>
          </w:p>
        </w:tc>
        <w:tc>
          <w:tcPr>
            <w:tcW w:w="1134" w:type="dxa"/>
            <w:tcBorders>
              <w:top w:val="nil"/>
              <w:left w:val="nil"/>
              <w:bottom w:val="single" w:sz="4" w:space="0" w:color="auto"/>
              <w:right w:val="single" w:sz="4" w:space="0" w:color="auto"/>
            </w:tcBorders>
            <w:shd w:val="clear" w:color="auto" w:fill="auto"/>
            <w:noWrap/>
            <w:vAlign w:val="center"/>
            <w:hideMark/>
          </w:tcPr>
          <w:p w14:paraId="0B7D1A9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9720F4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7C23E9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853</w:t>
            </w:r>
          </w:p>
        </w:tc>
      </w:tr>
      <w:tr w:rsidR="0010721F" w:rsidRPr="0010721F" w14:paraId="0FBA729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C0A8C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110</w:t>
            </w:r>
          </w:p>
        </w:tc>
        <w:tc>
          <w:tcPr>
            <w:tcW w:w="1417" w:type="dxa"/>
            <w:tcBorders>
              <w:top w:val="nil"/>
              <w:left w:val="nil"/>
              <w:bottom w:val="single" w:sz="4" w:space="0" w:color="auto"/>
              <w:right w:val="single" w:sz="4" w:space="0" w:color="auto"/>
            </w:tcBorders>
            <w:shd w:val="clear" w:color="auto" w:fill="auto"/>
            <w:noWrap/>
            <w:vAlign w:val="center"/>
            <w:hideMark/>
          </w:tcPr>
          <w:p w14:paraId="1216D67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5049500140.00</w:t>
            </w:r>
          </w:p>
        </w:tc>
        <w:tc>
          <w:tcPr>
            <w:tcW w:w="5387" w:type="dxa"/>
            <w:tcBorders>
              <w:top w:val="nil"/>
              <w:left w:val="nil"/>
              <w:bottom w:val="single" w:sz="4" w:space="0" w:color="auto"/>
              <w:right w:val="single" w:sz="4" w:space="0" w:color="auto"/>
            </w:tcBorders>
            <w:shd w:val="clear" w:color="auto" w:fill="auto"/>
            <w:vAlign w:val="bottom"/>
            <w:hideMark/>
          </w:tcPr>
          <w:p w14:paraId="112F8CA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MODELO STEINMANN 3/32                                                                                                                                                                                                                                                                                                                                                                                                                                                                                                                                                                                                                                                                                                                                                                                                                                                                                                                                                                                                                                                                                                                                                                                                                                                                                                                                                                                                                                                                                                                                                                                                                                                                                                                                                                                                                                                                                                                                                                                                                                                       </w:t>
            </w:r>
          </w:p>
        </w:tc>
        <w:tc>
          <w:tcPr>
            <w:tcW w:w="1134" w:type="dxa"/>
            <w:tcBorders>
              <w:top w:val="nil"/>
              <w:left w:val="nil"/>
              <w:bottom w:val="single" w:sz="4" w:space="0" w:color="auto"/>
              <w:right w:val="single" w:sz="4" w:space="0" w:color="auto"/>
            </w:tcBorders>
            <w:shd w:val="clear" w:color="auto" w:fill="auto"/>
            <w:noWrap/>
            <w:vAlign w:val="center"/>
            <w:hideMark/>
          </w:tcPr>
          <w:p w14:paraId="68336CD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17E4026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13BD72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232</w:t>
            </w:r>
          </w:p>
        </w:tc>
      </w:tr>
      <w:tr w:rsidR="0010721F" w:rsidRPr="0010721F" w14:paraId="516543FF"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CB399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111</w:t>
            </w:r>
          </w:p>
        </w:tc>
        <w:tc>
          <w:tcPr>
            <w:tcW w:w="1417" w:type="dxa"/>
            <w:tcBorders>
              <w:top w:val="nil"/>
              <w:left w:val="nil"/>
              <w:bottom w:val="single" w:sz="4" w:space="0" w:color="auto"/>
              <w:right w:val="single" w:sz="4" w:space="0" w:color="auto"/>
            </w:tcBorders>
            <w:shd w:val="clear" w:color="auto" w:fill="auto"/>
            <w:noWrap/>
            <w:vAlign w:val="center"/>
            <w:hideMark/>
          </w:tcPr>
          <w:p w14:paraId="556D1FC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5049500142.00</w:t>
            </w:r>
          </w:p>
        </w:tc>
        <w:tc>
          <w:tcPr>
            <w:tcW w:w="5387" w:type="dxa"/>
            <w:tcBorders>
              <w:top w:val="nil"/>
              <w:left w:val="nil"/>
              <w:bottom w:val="single" w:sz="4" w:space="0" w:color="auto"/>
              <w:right w:val="single" w:sz="4" w:space="0" w:color="auto"/>
            </w:tcBorders>
            <w:shd w:val="clear" w:color="auto" w:fill="auto"/>
            <w:vAlign w:val="bottom"/>
            <w:hideMark/>
          </w:tcPr>
          <w:p w14:paraId="566A2CD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MODELO STEINMANN 1/8                                                                                                                                                                                                                                                                                                                                                                                                                                                                                                                                                                                                                                                                                                                                                                                                                                                                                                                                                                                                                                                                                                                                                                                                                                                                                                                                                                                                                                                                                                                                                                                                                                                                                                                                                                                                                                                                                                                                                                                                                                                        </w:t>
            </w:r>
          </w:p>
        </w:tc>
        <w:tc>
          <w:tcPr>
            <w:tcW w:w="1134" w:type="dxa"/>
            <w:tcBorders>
              <w:top w:val="nil"/>
              <w:left w:val="nil"/>
              <w:bottom w:val="single" w:sz="4" w:space="0" w:color="auto"/>
              <w:right w:val="single" w:sz="4" w:space="0" w:color="auto"/>
            </w:tcBorders>
            <w:shd w:val="clear" w:color="auto" w:fill="auto"/>
            <w:noWrap/>
            <w:vAlign w:val="center"/>
            <w:hideMark/>
          </w:tcPr>
          <w:p w14:paraId="424698A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95C38F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202D2F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ECD9A7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EE72C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112</w:t>
            </w:r>
          </w:p>
        </w:tc>
        <w:tc>
          <w:tcPr>
            <w:tcW w:w="1417" w:type="dxa"/>
            <w:tcBorders>
              <w:top w:val="nil"/>
              <w:left w:val="nil"/>
              <w:bottom w:val="single" w:sz="4" w:space="0" w:color="auto"/>
              <w:right w:val="single" w:sz="4" w:space="0" w:color="auto"/>
            </w:tcBorders>
            <w:shd w:val="clear" w:color="auto" w:fill="auto"/>
            <w:noWrap/>
            <w:vAlign w:val="center"/>
            <w:hideMark/>
          </w:tcPr>
          <w:p w14:paraId="3AB6917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5049500143.00</w:t>
            </w:r>
          </w:p>
        </w:tc>
        <w:tc>
          <w:tcPr>
            <w:tcW w:w="5387" w:type="dxa"/>
            <w:tcBorders>
              <w:top w:val="nil"/>
              <w:left w:val="nil"/>
              <w:bottom w:val="single" w:sz="4" w:space="0" w:color="auto"/>
              <w:right w:val="single" w:sz="4" w:space="0" w:color="auto"/>
            </w:tcBorders>
            <w:shd w:val="clear" w:color="auto" w:fill="auto"/>
            <w:vAlign w:val="bottom"/>
            <w:hideMark/>
          </w:tcPr>
          <w:p w14:paraId="08F7532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MODELO STEINMANN 9/64                                                                                                                                                                                                                                                                                                                                                                                                                                                                                                                                                                                                                                                                                                                                                                                                                                                                                                                                                                                                                                                                                                                                                                                                                                                                                                                                                                                                                                                                                                                                                                                                                                                                                                                                                                                                                                                                                                                                                                                                                                                       </w:t>
            </w:r>
          </w:p>
        </w:tc>
        <w:tc>
          <w:tcPr>
            <w:tcW w:w="1134" w:type="dxa"/>
            <w:tcBorders>
              <w:top w:val="nil"/>
              <w:left w:val="nil"/>
              <w:bottom w:val="single" w:sz="4" w:space="0" w:color="auto"/>
              <w:right w:val="single" w:sz="4" w:space="0" w:color="auto"/>
            </w:tcBorders>
            <w:shd w:val="clear" w:color="auto" w:fill="auto"/>
            <w:noWrap/>
            <w:vAlign w:val="center"/>
            <w:hideMark/>
          </w:tcPr>
          <w:p w14:paraId="133DDF9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7B7E80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54CCFD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867854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AC4FC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113</w:t>
            </w:r>
          </w:p>
        </w:tc>
        <w:tc>
          <w:tcPr>
            <w:tcW w:w="1417" w:type="dxa"/>
            <w:tcBorders>
              <w:top w:val="nil"/>
              <w:left w:val="nil"/>
              <w:bottom w:val="single" w:sz="4" w:space="0" w:color="auto"/>
              <w:right w:val="single" w:sz="4" w:space="0" w:color="auto"/>
            </w:tcBorders>
            <w:shd w:val="clear" w:color="auto" w:fill="auto"/>
            <w:noWrap/>
            <w:vAlign w:val="center"/>
            <w:hideMark/>
          </w:tcPr>
          <w:p w14:paraId="7D7E539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5049500144.00</w:t>
            </w:r>
          </w:p>
        </w:tc>
        <w:tc>
          <w:tcPr>
            <w:tcW w:w="5387" w:type="dxa"/>
            <w:tcBorders>
              <w:top w:val="nil"/>
              <w:left w:val="nil"/>
              <w:bottom w:val="single" w:sz="4" w:space="0" w:color="auto"/>
              <w:right w:val="single" w:sz="4" w:space="0" w:color="auto"/>
            </w:tcBorders>
            <w:shd w:val="clear" w:color="auto" w:fill="auto"/>
            <w:vAlign w:val="bottom"/>
            <w:hideMark/>
          </w:tcPr>
          <w:p w14:paraId="725AE70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MODELO STEINMANN 5/32                                                                                                                                                                                                                                                                                                                                                                                                                                                                                                                                                                                                                                                                                                                                                                                                                                                                                                                                                                                                                                                                                                                                                                                                                                                                                                                                                                                                                                                                                                                                                                                                                                                                                                                                                                                                                                                                                                                                                                                                                                                       </w:t>
            </w:r>
          </w:p>
        </w:tc>
        <w:tc>
          <w:tcPr>
            <w:tcW w:w="1134" w:type="dxa"/>
            <w:tcBorders>
              <w:top w:val="nil"/>
              <w:left w:val="nil"/>
              <w:bottom w:val="single" w:sz="4" w:space="0" w:color="auto"/>
              <w:right w:val="single" w:sz="4" w:space="0" w:color="auto"/>
            </w:tcBorders>
            <w:shd w:val="clear" w:color="auto" w:fill="auto"/>
            <w:noWrap/>
            <w:vAlign w:val="center"/>
            <w:hideMark/>
          </w:tcPr>
          <w:p w14:paraId="245E09E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6ADCCD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4980E4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4E26252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71522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114</w:t>
            </w:r>
          </w:p>
        </w:tc>
        <w:tc>
          <w:tcPr>
            <w:tcW w:w="1417" w:type="dxa"/>
            <w:tcBorders>
              <w:top w:val="nil"/>
              <w:left w:val="nil"/>
              <w:bottom w:val="single" w:sz="4" w:space="0" w:color="auto"/>
              <w:right w:val="single" w:sz="4" w:space="0" w:color="auto"/>
            </w:tcBorders>
            <w:shd w:val="clear" w:color="auto" w:fill="auto"/>
            <w:noWrap/>
            <w:vAlign w:val="center"/>
            <w:hideMark/>
          </w:tcPr>
          <w:p w14:paraId="6468AB8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5049500195.00</w:t>
            </w:r>
          </w:p>
        </w:tc>
        <w:tc>
          <w:tcPr>
            <w:tcW w:w="5387" w:type="dxa"/>
            <w:tcBorders>
              <w:top w:val="nil"/>
              <w:left w:val="nil"/>
              <w:bottom w:val="single" w:sz="4" w:space="0" w:color="auto"/>
              <w:right w:val="single" w:sz="4" w:space="0" w:color="auto"/>
            </w:tcBorders>
            <w:shd w:val="clear" w:color="auto" w:fill="auto"/>
            <w:vAlign w:val="bottom"/>
            <w:hideMark/>
          </w:tcPr>
          <w:p w14:paraId="1E8A522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CLAVOS STEINMANN 0.62                                                                                                                                                                                                                                                                                                                                                                                                                                                                                                                                                                                                                                                                                                                                                                                                                                                                                                                                                                                                                                                                                                                                                                                                                                                                                                                                                                                                                                                                                                                                                                                                                                                                                                                                                                                                                                                                                                                                                                                                                                                             </w:t>
            </w:r>
          </w:p>
        </w:tc>
        <w:tc>
          <w:tcPr>
            <w:tcW w:w="1134" w:type="dxa"/>
            <w:tcBorders>
              <w:top w:val="nil"/>
              <w:left w:val="nil"/>
              <w:bottom w:val="single" w:sz="4" w:space="0" w:color="auto"/>
              <w:right w:val="single" w:sz="4" w:space="0" w:color="auto"/>
            </w:tcBorders>
            <w:shd w:val="clear" w:color="auto" w:fill="auto"/>
            <w:noWrap/>
            <w:vAlign w:val="center"/>
            <w:hideMark/>
          </w:tcPr>
          <w:p w14:paraId="3B7FA89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2B74A38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4B2E5C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B23D22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B96B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115</w:t>
            </w:r>
          </w:p>
        </w:tc>
        <w:tc>
          <w:tcPr>
            <w:tcW w:w="1417" w:type="dxa"/>
            <w:tcBorders>
              <w:top w:val="nil"/>
              <w:left w:val="nil"/>
              <w:bottom w:val="single" w:sz="4" w:space="0" w:color="auto"/>
              <w:right w:val="single" w:sz="4" w:space="0" w:color="auto"/>
            </w:tcBorders>
            <w:shd w:val="clear" w:color="auto" w:fill="auto"/>
            <w:noWrap/>
            <w:vAlign w:val="center"/>
            <w:hideMark/>
          </w:tcPr>
          <w:p w14:paraId="4282C77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5049950001.00</w:t>
            </w:r>
          </w:p>
        </w:tc>
        <w:tc>
          <w:tcPr>
            <w:tcW w:w="5387" w:type="dxa"/>
            <w:tcBorders>
              <w:top w:val="nil"/>
              <w:left w:val="nil"/>
              <w:bottom w:val="single" w:sz="4" w:space="0" w:color="auto"/>
              <w:right w:val="single" w:sz="4" w:space="0" w:color="auto"/>
            </w:tcBorders>
            <w:shd w:val="clear" w:color="auto" w:fill="auto"/>
            <w:vAlign w:val="bottom"/>
            <w:hideMark/>
          </w:tcPr>
          <w:p w14:paraId="2E2C302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CADERA CEMENTADA DERECHA-IZQUIERDA                                                                                                                                                                                                                                                                                                                                                                                                                                                                                                                                                                                                                                                                                                                                                                                                                                                                                                                                                                                                                                                                                                                                                                                                                                                                                                                                                                                                                                                                                                                                                                                                                                                                                                                                                                                                                                                                                                                                                                                                                          </w:t>
            </w:r>
          </w:p>
        </w:tc>
        <w:tc>
          <w:tcPr>
            <w:tcW w:w="1134" w:type="dxa"/>
            <w:tcBorders>
              <w:top w:val="nil"/>
              <w:left w:val="nil"/>
              <w:bottom w:val="single" w:sz="4" w:space="0" w:color="auto"/>
              <w:right w:val="single" w:sz="4" w:space="0" w:color="auto"/>
            </w:tcBorders>
            <w:shd w:val="clear" w:color="auto" w:fill="auto"/>
            <w:noWrap/>
            <w:vAlign w:val="center"/>
            <w:hideMark/>
          </w:tcPr>
          <w:p w14:paraId="703EFF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3BCBCE9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4C0951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6F1DE7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42946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116</w:t>
            </w:r>
          </w:p>
        </w:tc>
        <w:tc>
          <w:tcPr>
            <w:tcW w:w="1417" w:type="dxa"/>
            <w:tcBorders>
              <w:top w:val="nil"/>
              <w:left w:val="nil"/>
              <w:bottom w:val="single" w:sz="4" w:space="0" w:color="auto"/>
              <w:right w:val="single" w:sz="4" w:space="0" w:color="auto"/>
            </w:tcBorders>
            <w:shd w:val="clear" w:color="auto" w:fill="auto"/>
            <w:noWrap/>
            <w:vAlign w:val="center"/>
            <w:hideMark/>
          </w:tcPr>
          <w:p w14:paraId="5D44635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5049950003.00</w:t>
            </w:r>
          </w:p>
        </w:tc>
        <w:tc>
          <w:tcPr>
            <w:tcW w:w="5387" w:type="dxa"/>
            <w:tcBorders>
              <w:top w:val="nil"/>
              <w:left w:val="nil"/>
              <w:bottom w:val="single" w:sz="4" w:space="0" w:color="auto"/>
              <w:right w:val="single" w:sz="4" w:space="0" w:color="auto"/>
            </w:tcBorders>
            <w:shd w:val="clear" w:color="auto" w:fill="auto"/>
            <w:vAlign w:val="bottom"/>
            <w:hideMark/>
          </w:tcPr>
          <w:p w14:paraId="23A43A0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CADERA NO CEMENTADA DERECHA-IZQUIERDA                                                                                                                                                                                                                                                                                                                                                                                                                                                                                                                                                                                                                                                                                                                                                                                                                                                                                                                                                                                                                                                                                                                                                                                                                                                                                                                                                                                                                                                                                                                                                                                                                                                                                                                                                                                                                                                                                                                                                                                                                       </w:t>
            </w:r>
          </w:p>
        </w:tc>
        <w:tc>
          <w:tcPr>
            <w:tcW w:w="1134" w:type="dxa"/>
            <w:tcBorders>
              <w:top w:val="nil"/>
              <w:left w:val="nil"/>
              <w:bottom w:val="single" w:sz="4" w:space="0" w:color="auto"/>
              <w:right w:val="single" w:sz="4" w:space="0" w:color="auto"/>
            </w:tcBorders>
            <w:shd w:val="clear" w:color="auto" w:fill="auto"/>
            <w:noWrap/>
            <w:vAlign w:val="center"/>
            <w:hideMark/>
          </w:tcPr>
          <w:p w14:paraId="6E53F41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25C706D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F5F52A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21</w:t>
            </w:r>
          </w:p>
        </w:tc>
      </w:tr>
      <w:tr w:rsidR="0010721F" w:rsidRPr="0010721F" w14:paraId="59B9F275"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F0CF0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117</w:t>
            </w:r>
          </w:p>
        </w:tc>
        <w:tc>
          <w:tcPr>
            <w:tcW w:w="1417" w:type="dxa"/>
            <w:tcBorders>
              <w:top w:val="nil"/>
              <w:left w:val="nil"/>
              <w:bottom w:val="single" w:sz="4" w:space="0" w:color="auto"/>
              <w:right w:val="single" w:sz="4" w:space="0" w:color="auto"/>
            </w:tcBorders>
            <w:shd w:val="clear" w:color="auto" w:fill="auto"/>
            <w:noWrap/>
            <w:vAlign w:val="center"/>
            <w:hideMark/>
          </w:tcPr>
          <w:p w14:paraId="1C4412A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5049950006.00</w:t>
            </w:r>
          </w:p>
        </w:tc>
        <w:tc>
          <w:tcPr>
            <w:tcW w:w="5387" w:type="dxa"/>
            <w:tcBorders>
              <w:top w:val="nil"/>
              <w:left w:val="nil"/>
              <w:bottom w:val="single" w:sz="4" w:space="0" w:color="auto"/>
              <w:right w:val="single" w:sz="4" w:space="0" w:color="auto"/>
            </w:tcBorders>
            <w:shd w:val="clear" w:color="auto" w:fill="auto"/>
            <w:vAlign w:val="bottom"/>
            <w:hideMark/>
          </w:tcPr>
          <w:p w14:paraId="7A8D0801"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CADERA DE REVISION NO CEMENTADA DERECHA-IZQUIERDA                                                                                                                                                                                                                                                                                                                                                                                                                                                                                                                                                                                                                                                                                                                                                                                                                                                                                                                                                                                                                                                                                                                                                                                                                                                                                                                                                                                                                                                                                                                                                                                                                                                                                                                                                                                                                                                                                                                                                                                                           </w:t>
            </w:r>
          </w:p>
        </w:tc>
        <w:tc>
          <w:tcPr>
            <w:tcW w:w="1134" w:type="dxa"/>
            <w:tcBorders>
              <w:top w:val="nil"/>
              <w:left w:val="nil"/>
              <w:bottom w:val="single" w:sz="4" w:space="0" w:color="auto"/>
              <w:right w:val="single" w:sz="4" w:space="0" w:color="auto"/>
            </w:tcBorders>
            <w:shd w:val="clear" w:color="auto" w:fill="auto"/>
            <w:noWrap/>
            <w:vAlign w:val="center"/>
            <w:hideMark/>
          </w:tcPr>
          <w:p w14:paraId="0F78FF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2FDD9D1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3E16A5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8B0EF0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9764B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118</w:t>
            </w:r>
          </w:p>
        </w:tc>
        <w:tc>
          <w:tcPr>
            <w:tcW w:w="1417" w:type="dxa"/>
            <w:tcBorders>
              <w:top w:val="nil"/>
              <w:left w:val="nil"/>
              <w:bottom w:val="single" w:sz="4" w:space="0" w:color="auto"/>
              <w:right w:val="single" w:sz="4" w:space="0" w:color="auto"/>
            </w:tcBorders>
            <w:shd w:val="clear" w:color="auto" w:fill="auto"/>
            <w:noWrap/>
            <w:vAlign w:val="center"/>
            <w:hideMark/>
          </w:tcPr>
          <w:p w14:paraId="43FED39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5049950010.00</w:t>
            </w:r>
          </w:p>
        </w:tc>
        <w:tc>
          <w:tcPr>
            <w:tcW w:w="5387" w:type="dxa"/>
            <w:tcBorders>
              <w:top w:val="nil"/>
              <w:left w:val="nil"/>
              <w:bottom w:val="single" w:sz="4" w:space="0" w:color="auto"/>
              <w:right w:val="single" w:sz="4" w:space="0" w:color="auto"/>
            </w:tcBorders>
            <w:shd w:val="clear" w:color="auto" w:fill="auto"/>
            <w:vAlign w:val="bottom"/>
            <w:hideMark/>
          </w:tcPr>
          <w:p w14:paraId="2208E46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RODILLA CEMENTADA SIN ESTABILIZADOR (PRIMARIA) DERECHA-IZQUIERDA                                                                                                                                                                                                                                                                                                                                                                                                                                                                                                                                                                                                                                                                                                                                                                                                                                                                                                                                                                                                                                                                                                                                                                                                                                                                                                                                                                                                                                                                                                                                                                                                                                                                                                                                                                                                                                                                                                                                                                                            </w:t>
            </w:r>
          </w:p>
        </w:tc>
        <w:tc>
          <w:tcPr>
            <w:tcW w:w="1134" w:type="dxa"/>
            <w:tcBorders>
              <w:top w:val="nil"/>
              <w:left w:val="nil"/>
              <w:bottom w:val="single" w:sz="4" w:space="0" w:color="auto"/>
              <w:right w:val="single" w:sz="4" w:space="0" w:color="auto"/>
            </w:tcBorders>
            <w:shd w:val="clear" w:color="auto" w:fill="auto"/>
            <w:noWrap/>
            <w:vAlign w:val="center"/>
            <w:hideMark/>
          </w:tcPr>
          <w:p w14:paraId="4A304B3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39C2757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421331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w:t>
            </w:r>
          </w:p>
        </w:tc>
      </w:tr>
      <w:tr w:rsidR="0010721F" w:rsidRPr="0010721F" w14:paraId="6C1B4336"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CF20C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119</w:t>
            </w:r>
          </w:p>
        </w:tc>
        <w:tc>
          <w:tcPr>
            <w:tcW w:w="1417" w:type="dxa"/>
            <w:tcBorders>
              <w:top w:val="nil"/>
              <w:left w:val="nil"/>
              <w:bottom w:val="single" w:sz="4" w:space="0" w:color="auto"/>
              <w:right w:val="single" w:sz="4" w:space="0" w:color="auto"/>
            </w:tcBorders>
            <w:shd w:val="clear" w:color="auto" w:fill="auto"/>
            <w:noWrap/>
            <w:vAlign w:val="center"/>
            <w:hideMark/>
          </w:tcPr>
          <w:p w14:paraId="032983C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5049950011.00</w:t>
            </w:r>
          </w:p>
        </w:tc>
        <w:tc>
          <w:tcPr>
            <w:tcW w:w="5387" w:type="dxa"/>
            <w:tcBorders>
              <w:top w:val="nil"/>
              <w:left w:val="nil"/>
              <w:bottom w:val="single" w:sz="4" w:space="0" w:color="auto"/>
              <w:right w:val="single" w:sz="4" w:space="0" w:color="auto"/>
            </w:tcBorders>
            <w:shd w:val="clear" w:color="auto" w:fill="auto"/>
            <w:vAlign w:val="bottom"/>
            <w:hideMark/>
          </w:tcPr>
          <w:p w14:paraId="6AB24615"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ARTROPLASTIA TOTAL DE RODILLA CEMENTADA CON ESTABILIZADOR POSTERIOR (PRIMARIA) DERECHA-IZQUIERDA                                                                                                                                                                                                                                                                                                                                                                                                                                                                                                                                                                                                                                                                                                                                                                                                                                                                                                                                                                                                                                                                                                                                                                                                                                                                                                                                                                                                                                                                                                                                                                                                                                                                                                                                                                                                                                                                                                                                                                                  </w:t>
            </w:r>
          </w:p>
        </w:tc>
        <w:tc>
          <w:tcPr>
            <w:tcW w:w="1134" w:type="dxa"/>
            <w:tcBorders>
              <w:top w:val="nil"/>
              <w:left w:val="nil"/>
              <w:bottom w:val="single" w:sz="4" w:space="0" w:color="auto"/>
              <w:right w:val="single" w:sz="4" w:space="0" w:color="auto"/>
            </w:tcBorders>
            <w:shd w:val="clear" w:color="auto" w:fill="auto"/>
            <w:noWrap/>
            <w:vAlign w:val="center"/>
            <w:hideMark/>
          </w:tcPr>
          <w:p w14:paraId="5437821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7085F9B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EC9505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w:t>
            </w:r>
          </w:p>
        </w:tc>
      </w:tr>
      <w:tr w:rsidR="0010721F" w:rsidRPr="0010721F" w14:paraId="2753A974"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EE5E4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120</w:t>
            </w:r>
          </w:p>
        </w:tc>
        <w:tc>
          <w:tcPr>
            <w:tcW w:w="1417" w:type="dxa"/>
            <w:tcBorders>
              <w:top w:val="nil"/>
              <w:left w:val="nil"/>
              <w:bottom w:val="single" w:sz="4" w:space="0" w:color="auto"/>
              <w:right w:val="single" w:sz="4" w:space="0" w:color="auto"/>
            </w:tcBorders>
            <w:shd w:val="clear" w:color="auto" w:fill="auto"/>
            <w:noWrap/>
            <w:vAlign w:val="center"/>
            <w:hideMark/>
          </w:tcPr>
          <w:p w14:paraId="0FA2FCB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5049950201.00</w:t>
            </w:r>
          </w:p>
        </w:tc>
        <w:tc>
          <w:tcPr>
            <w:tcW w:w="5387" w:type="dxa"/>
            <w:tcBorders>
              <w:top w:val="nil"/>
              <w:left w:val="nil"/>
              <w:bottom w:val="single" w:sz="4" w:space="0" w:color="auto"/>
              <w:right w:val="single" w:sz="4" w:space="0" w:color="auto"/>
            </w:tcBorders>
            <w:shd w:val="clear" w:color="auto" w:fill="auto"/>
            <w:vAlign w:val="bottom"/>
            <w:hideMark/>
          </w:tcPr>
          <w:p w14:paraId="7AC4EFBC"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CENTROMEDULAR BLOQUEADO CANULADO PARA FEMUR DE ACERO INOXIDABLE O TITANIO DIAMETRO 9 MM, 10 MM, 11 MM, O 12 MM,(4) PERNOS PARA CLAVO DE FEMUR BLOQUEADO 5.0 MM/5.5 MM. DIAM                                                                                                                                                                                                                                                                                                                                                                                                                                                                                                                                                                                                                                                                                                                                                                                                                                                                                                                                                                                                                                                                                                                                                                                                                                                                                                                                                                                                                                                                                                                                                                                                                                                                                                                                                                                                                                                                                                 </w:t>
            </w:r>
          </w:p>
        </w:tc>
        <w:tc>
          <w:tcPr>
            <w:tcW w:w="1134" w:type="dxa"/>
            <w:tcBorders>
              <w:top w:val="nil"/>
              <w:left w:val="nil"/>
              <w:bottom w:val="single" w:sz="4" w:space="0" w:color="auto"/>
              <w:right w:val="single" w:sz="4" w:space="0" w:color="auto"/>
            </w:tcBorders>
            <w:shd w:val="clear" w:color="auto" w:fill="auto"/>
            <w:noWrap/>
            <w:vAlign w:val="center"/>
            <w:hideMark/>
          </w:tcPr>
          <w:p w14:paraId="702DEC8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2CD8640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482C1D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58</w:t>
            </w:r>
          </w:p>
        </w:tc>
      </w:tr>
      <w:tr w:rsidR="0010721F" w:rsidRPr="0010721F" w14:paraId="5F5D1E8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98982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121</w:t>
            </w:r>
          </w:p>
        </w:tc>
        <w:tc>
          <w:tcPr>
            <w:tcW w:w="1417" w:type="dxa"/>
            <w:tcBorders>
              <w:top w:val="nil"/>
              <w:left w:val="nil"/>
              <w:bottom w:val="single" w:sz="4" w:space="0" w:color="auto"/>
              <w:right w:val="single" w:sz="4" w:space="0" w:color="auto"/>
            </w:tcBorders>
            <w:shd w:val="clear" w:color="auto" w:fill="auto"/>
            <w:noWrap/>
            <w:vAlign w:val="center"/>
            <w:hideMark/>
          </w:tcPr>
          <w:p w14:paraId="2C115E1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5049950202.00</w:t>
            </w:r>
          </w:p>
        </w:tc>
        <w:tc>
          <w:tcPr>
            <w:tcW w:w="5387" w:type="dxa"/>
            <w:tcBorders>
              <w:top w:val="nil"/>
              <w:left w:val="nil"/>
              <w:bottom w:val="single" w:sz="4" w:space="0" w:color="auto"/>
              <w:right w:val="single" w:sz="4" w:space="0" w:color="auto"/>
            </w:tcBorders>
            <w:shd w:val="clear" w:color="auto" w:fill="auto"/>
            <w:vAlign w:val="bottom"/>
            <w:hideMark/>
          </w:tcPr>
          <w:p w14:paraId="315471D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CENTROMEDULAR BLOQUEADO CANULADO PARA TIBIA DE ACERO INOXIDABLE O TITANIO, DIAMETRO 9 MM, 10 MM, 11 MM, O 12 MM,, PERNOS PARA CLAVO DE TIBIA BLOQUEADO 4.5 MM                                                                                                                                                                                                                                                                                                                                                                                                                                                                                                                                                                                                                                                                                                                                                                                                                                                                                                                                                                                                                                                                                                                                                                                                                                                                                                                                                                                                                                                                                                                                                                                                                                                                                                                                                                                                                                                                                                               </w:t>
            </w:r>
          </w:p>
        </w:tc>
        <w:tc>
          <w:tcPr>
            <w:tcW w:w="1134" w:type="dxa"/>
            <w:tcBorders>
              <w:top w:val="nil"/>
              <w:left w:val="nil"/>
              <w:bottom w:val="single" w:sz="4" w:space="0" w:color="auto"/>
              <w:right w:val="single" w:sz="4" w:space="0" w:color="auto"/>
            </w:tcBorders>
            <w:shd w:val="clear" w:color="auto" w:fill="auto"/>
            <w:noWrap/>
            <w:vAlign w:val="center"/>
            <w:hideMark/>
          </w:tcPr>
          <w:p w14:paraId="0FA0809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1B71731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A587A6A"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121</w:t>
            </w:r>
          </w:p>
        </w:tc>
      </w:tr>
      <w:tr w:rsidR="0010721F" w:rsidRPr="0010721F" w14:paraId="26B9B92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69221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122</w:t>
            </w:r>
          </w:p>
        </w:tc>
        <w:tc>
          <w:tcPr>
            <w:tcW w:w="1417" w:type="dxa"/>
            <w:tcBorders>
              <w:top w:val="nil"/>
              <w:left w:val="nil"/>
              <w:bottom w:val="single" w:sz="4" w:space="0" w:color="auto"/>
              <w:right w:val="single" w:sz="4" w:space="0" w:color="auto"/>
            </w:tcBorders>
            <w:shd w:val="clear" w:color="auto" w:fill="auto"/>
            <w:noWrap/>
            <w:vAlign w:val="center"/>
            <w:hideMark/>
          </w:tcPr>
          <w:p w14:paraId="664CDE2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5049950203.00</w:t>
            </w:r>
          </w:p>
        </w:tc>
        <w:tc>
          <w:tcPr>
            <w:tcW w:w="5387" w:type="dxa"/>
            <w:tcBorders>
              <w:top w:val="nil"/>
              <w:left w:val="nil"/>
              <w:bottom w:val="single" w:sz="4" w:space="0" w:color="auto"/>
              <w:right w:val="single" w:sz="4" w:space="0" w:color="auto"/>
            </w:tcBorders>
            <w:shd w:val="clear" w:color="auto" w:fill="auto"/>
            <w:vAlign w:val="bottom"/>
            <w:hideMark/>
          </w:tcPr>
          <w:p w14:paraId="2DF2B723"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CENTROMEDULAR BLOQUEADO CANULADO PARA HUMERO DE ACERO INOXIDABLE O TITANIO, DIAMETRO 7 MM O 9 MM, PERNOS PARA CLAVO DE HUMERO BLOQUEADO 4.00  DD DIAM                                                                                                                                                                                                                                                                                                                                                                                                                                                                                                                                                                                                                                                                                                                                                                                                                                                                                                                                                                                                                                                                                                                                                                                                                                                                                                                                                                                                                                                                                                                                                                                                                                                                                                                                                                                                                                                                                                                       </w:t>
            </w:r>
          </w:p>
        </w:tc>
        <w:tc>
          <w:tcPr>
            <w:tcW w:w="1134" w:type="dxa"/>
            <w:tcBorders>
              <w:top w:val="nil"/>
              <w:left w:val="nil"/>
              <w:bottom w:val="single" w:sz="4" w:space="0" w:color="auto"/>
              <w:right w:val="single" w:sz="4" w:space="0" w:color="auto"/>
            </w:tcBorders>
            <w:shd w:val="clear" w:color="auto" w:fill="auto"/>
            <w:noWrap/>
            <w:vAlign w:val="center"/>
            <w:hideMark/>
          </w:tcPr>
          <w:p w14:paraId="53688C0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6CD20D3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150E04D"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17</w:t>
            </w:r>
          </w:p>
        </w:tc>
      </w:tr>
      <w:tr w:rsidR="0010721F" w:rsidRPr="0010721F" w14:paraId="6FE8826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01A69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123</w:t>
            </w:r>
          </w:p>
        </w:tc>
        <w:tc>
          <w:tcPr>
            <w:tcW w:w="1417" w:type="dxa"/>
            <w:tcBorders>
              <w:top w:val="nil"/>
              <w:left w:val="nil"/>
              <w:bottom w:val="single" w:sz="4" w:space="0" w:color="auto"/>
              <w:right w:val="single" w:sz="4" w:space="0" w:color="auto"/>
            </w:tcBorders>
            <w:shd w:val="clear" w:color="auto" w:fill="auto"/>
            <w:noWrap/>
            <w:vAlign w:val="center"/>
            <w:hideMark/>
          </w:tcPr>
          <w:p w14:paraId="60611EB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5049950204.00</w:t>
            </w:r>
          </w:p>
        </w:tc>
        <w:tc>
          <w:tcPr>
            <w:tcW w:w="5387" w:type="dxa"/>
            <w:tcBorders>
              <w:top w:val="nil"/>
              <w:left w:val="nil"/>
              <w:bottom w:val="single" w:sz="4" w:space="0" w:color="auto"/>
              <w:right w:val="single" w:sz="4" w:space="0" w:color="auto"/>
            </w:tcBorders>
            <w:shd w:val="clear" w:color="auto" w:fill="auto"/>
            <w:vAlign w:val="bottom"/>
            <w:hideMark/>
          </w:tcPr>
          <w:p w14:paraId="08E411E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 CENTROMEDULAR BLOQUEADO DE RECONSTRUCCION PARA FEMUR DE ACERO INOXIDABLE O TITANIO DIAMETRO 10 MM O 11 MM, PERNOS PARA CLAVO BLOQUEADO DE RECONSTRUCCION FEMUR 5.0 MM DIAM                                                                                                                                                                                                                                                                                                                                                                                                                                                                                                                                                                                                                                                                                                                                                                                                                                                                                                                                                                                                                                                                                                                                                                                                                                                                                                                                                                                                                                                                                                                                                                                                                                                                                                                                                                                                                                                                                                  </w:t>
            </w:r>
          </w:p>
        </w:tc>
        <w:tc>
          <w:tcPr>
            <w:tcW w:w="1134" w:type="dxa"/>
            <w:tcBorders>
              <w:top w:val="nil"/>
              <w:left w:val="nil"/>
              <w:bottom w:val="single" w:sz="4" w:space="0" w:color="auto"/>
              <w:right w:val="single" w:sz="4" w:space="0" w:color="auto"/>
            </w:tcBorders>
            <w:shd w:val="clear" w:color="auto" w:fill="auto"/>
            <w:noWrap/>
            <w:vAlign w:val="center"/>
            <w:hideMark/>
          </w:tcPr>
          <w:p w14:paraId="308E651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61C9DFD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89D91A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w:t>
            </w:r>
          </w:p>
        </w:tc>
      </w:tr>
      <w:tr w:rsidR="0010721F" w:rsidRPr="0010721F" w14:paraId="2CDF133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DEF2F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124</w:t>
            </w:r>
          </w:p>
        </w:tc>
        <w:tc>
          <w:tcPr>
            <w:tcW w:w="1417" w:type="dxa"/>
            <w:tcBorders>
              <w:top w:val="nil"/>
              <w:left w:val="nil"/>
              <w:bottom w:val="single" w:sz="4" w:space="0" w:color="auto"/>
              <w:right w:val="single" w:sz="4" w:space="0" w:color="auto"/>
            </w:tcBorders>
            <w:shd w:val="clear" w:color="auto" w:fill="auto"/>
            <w:noWrap/>
            <w:vAlign w:val="center"/>
            <w:hideMark/>
          </w:tcPr>
          <w:p w14:paraId="151B05C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5049950206.00</w:t>
            </w:r>
          </w:p>
        </w:tc>
        <w:tc>
          <w:tcPr>
            <w:tcW w:w="5387" w:type="dxa"/>
            <w:tcBorders>
              <w:top w:val="nil"/>
              <w:left w:val="nil"/>
              <w:bottom w:val="single" w:sz="4" w:space="0" w:color="auto"/>
              <w:right w:val="single" w:sz="4" w:space="0" w:color="auto"/>
            </w:tcBorders>
            <w:shd w:val="clear" w:color="auto" w:fill="auto"/>
            <w:vAlign w:val="bottom"/>
            <w:hideMark/>
          </w:tcPr>
          <w:p w14:paraId="48BA8C26"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CEMENTO PARA HUESO METAMETILMETACRILICO 40 G.                                                                                                                                                                                                                                                                                                                                                                                                                                                                                                                                                                                                                                                                                                                                                                                                                                                                                                                                                                                                                                                                                                                                                                                                                                                                                                                                                                                                                                                                                                                                                                                                                                                                                                                                                                                                                                                                                                                                                                                                                                     </w:t>
            </w:r>
          </w:p>
        </w:tc>
        <w:tc>
          <w:tcPr>
            <w:tcW w:w="1134" w:type="dxa"/>
            <w:tcBorders>
              <w:top w:val="nil"/>
              <w:left w:val="nil"/>
              <w:bottom w:val="single" w:sz="4" w:space="0" w:color="auto"/>
              <w:right w:val="single" w:sz="4" w:space="0" w:color="auto"/>
            </w:tcBorders>
            <w:shd w:val="clear" w:color="auto" w:fill="auto"/>
            <w:noWrap/>
            <w:vAlign w:val="center"/>
            <w:hideMark/>
          </w:tcPr>
          <w:p w14:paraId="379F5F4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7816051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FCE6AA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71</w:t>
            </w:r>
          </w:p>
        </w:tc>
      </w:tr>
      <w:tr w:rsidR="0010721F" w:rsidRPr="0010721F" w14:paraId="190BE8E8"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EFF60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125</w:t>
            </w:r>
          </w:p>
        </w:tc>
        <w:tc>
          <w:tcPr>
            <w:tcW w:w="1417" w:type="dxa"/>
            <w:tcBorders>
              <w:top w:val="nil"/>
              <w:left w:val="nil"/>
              <w:bottom w:val="single" w:sz="4" w:space="0" w:color="auto"/>
              <w:right w:val="single" w:sz="4" w:space="0" w:color="auto"/>
            </w:tcBorders>
            <w:shd w:val="clear" w:color="auto" w:fill="auto"/>
            <w:noWrap/>
            <w:vAlign w:val="center"/>
            <w:hideMark/>
          </w:tcPr>
          <w:p w14:paraId="04BE190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5049950208.00</w:t>
            </w:r>
          </w:p>
        </w:tc>
        <w:tc>
          <w:tcPr>
            <w:tcW w:w="5387" w:type="dxa"/>
            <w:tcBorders>
              <w:top w:val="nil"/>
              <w:left w:val="nil"/>
              <w:bottom w:val="single" w:sz="4" w:space="0" w:color="auto"/>
              <w:right w:val="single" w:sz="4" w:space="0" w:color="auto"/>
            </w:tcBorders>
            <w:shd w:val="clear" w:color="auto" w:fill="auto"/>
            <w:vAlign w:val="bottom"/>
            <w:hideMark/>
          </w:tcPr>
          <w:p w14:paraId="0BD1E02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CLAVOS CENTRO MEDULAR EN ACERO GRADO MEDICO, TIBIAL DE 3.2MM A 10.0MM DE DIAM. DE 197MM A 403MM DE LONG. FEMOROTIBIAL DE 3.2MM A 10.0MM DE 197MM A 412MM DE LONG. CLAVOS TELESCOPADOS)                                                                                                                                                                                                                                                                                                                                                                                                                                                                                                                                                                                                                                                                                                                                                                                                                                                                                                                                                                                                                                                                                                                                                                                                                                                                                                                                                                                                                                                                                                                                                                                                                                                                                                                                                                                                                                                                                            </w:t>
            </w:r>
          </w:p>
        </w:tc>
        <w:tc>
          <w:tcPr>
            <w:tcW w:w="1134" w:type="dxa"/>
            <w:tcBorders>
              <w:top w:val="nil"/>
              <w:left w:val="nil"/>
              <w:bottom w:val="single" w:sz="4" w:space="0" w:color="auto"/>
              <w:right w:val="single" w:sz="4" w:space="0" w:color="auto"/>
            </w:tcBorders>
            <w:shd w:val="clear" w:color="auto" w:fill="auto"/>
            <w:noWrap/>
            <w:vAlign w:val="center"/>
            <w:hideMark/>
          </w:tcPr>
          <w:p w14:paraId="0D91192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127DBC1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CA6760E"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315FBDC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F2BC7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126</w:t>
            </w:r>
          </w:p>
        </w:tc>
        <w:tc>
          <w:tcPr>
            <w:tcW w:w="1417" w:type="dxa"/>
            <w:tcBorders>
              <w:top w:val="nil"/>
              <w:left w:val="nil"/>
              <w:bottom w:val="single" w:sz="4" w:space="0" w:color="auto"/>
              <w:right w:val="single" w:sz="4" w:space="0" w:color="auto"/>
            </w:tcBorders>
            <w:shd w:val="clear" w:color="auto" w:fill="auto"/>
            <w:noWrap/>
            <w:vAlign w:val="center"/>
            <w:hideMark/>
          </w:tcPr>
          <w:p w14:paraId="1334CCD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5049950209.00</w:t>
            </w:r>
          </w:p>
        </w:tc>
        <w:tc>
          <w:tcPr>
            <w:tcW w:w="5387" w:type="dxa"/>
            <w:tcBorders>
              <w:top w:val="nil"/>
              <w:left w:val="nil"/>
              <w:bottom w:val="single" w:sz="4" w:space="0" w:color="auto"/>
              <w:right w:val="single" w:sz="4" w:space="0" w:color="auto"/>
            </w:tcBorders>
            <w:shd w:val="clear" w:color="auto" w:fill="auto"/>
            <w:vAlign w:val="bottom"/>
            <w:hideMark/>
          </w:tcPr>
          <w:p w14:paraId="6BA3232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CLAVOS CENTRO MEDULARES EN TITANIO O ALECION DE TITANIO DE 2.0MM A 4.00MM DE DIAM. DE 340MM A 400MM DE LONG. (CLAVOS TENS)                                                                                                                                                                                                                                                                                                                                                                                                                                                                                                                                                                                                                                                                                                                                                                                                                                                                                                                                                                                                                                                                                                                                                                                                                                                                                                                                                                                                                                                                                                                                                                                                                                                                                                                                                                                                                                                                                                                                                        </w:t>
            </w:r>
          </w:p>
        </w:tc>
        <w:tc>
          <w:tcPr>
            <w:tcW w:w="1134" w:type="dxa"/>
            <w:tcBorders>
              <w:top w:val="nil"/>
              <w:left w:val="nil"/>
              <w:bottom w:val="single" w:sz="4" w:space="0" w:color="auto"/>
              <w:right w:val="single" w:sz="4" w:space="0" w:color="auto"/>
            </w:tcBorders>
            <w:shd w:val="clear" w:color="auto" w:fill="auto"/>
            <w:noWrap/>
            <w:vAlign w:val="center"/>
            <w:hideMark/>
          </w:tcPr>
          <w:p w14:paraId="6C88813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4BD1B9C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7D0D3F2"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w:t>
            </w:r>
          </w:p>
        </w:tc>
      </w:tr>
      <w:tr w:rsidR="0010721F" w:rsidRPr="0010721F" w14:paraId="79510E63"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009DD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127</w:t>
            </w:r>
          </w:p>
        </w:tc>
        <w:tc>
          <w:tcPr>
            <w:tcW w:w="1417" w:type="dxa"/>
            <w:tcBorders>
              <w:top w:val="nil"/>
              <w:left w:val="nil"/>
              <w:bottom w:val="single" w:sz="4" w:space="0" w:color="auto"/>
              <w:right w:val="single" w:sz="4" w:space="0" w:color="auto"/>
            </w:tcBorders>
            <w:shd w:val="clear" w:color="auto" w:fill="auto"/>
            <w:noWrap/>
            <w:vAlign w:val="center"/>
            <w:hideMark/>
          </w:tcPr>
          <w:p w14:paraId="4FB30D9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5049950210.00</w:t>
            </w:r>
          </w:p>
        </w:tc>
        <w:tc>
          <w:tcPr>
            <w:tcW w:w="5387" w:type="dxa"/>
            <w:tcBorders>
              <w:top w:val="nil"/>
              <w:left w:val="nil"/>
              <w:bottom w:val="single" w:sz="4" w:space="0" w:color="auto"/>
              <w:right w:val="single" w:sz="4" w:space="0" w:color="auto"/>
            </w:tcBorders>
            <w:shd w:val="clear" w:color="auto" w:fill="auto"/>
            <w:vAlign w:val="bottom"/>
            <w:hideMark/>
          </w:tcPr>
          <w:p w14:paraId="231CB88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CANULADO DE 4.0MM A 6.5MM DE DIAM. DE 16MM A 110MM DE LONG.                                                                                                                                                                                                                                                                                                                                                                                                                                                                                                                                                                                                                                                                                                                                                                                                                                                                                                                                                                                                                                                                                                                                                                                                                                                                                                                                                                                                                                                                                                                                                                                                                                                                                                                                                                                                                                                                                                                                                                                                              </w:t>
            </w:r>
          </w:p>
        </w:tc>
        <w:tc>
          <w:tcPr>
            <w:tcW w:w="1134" w:type="dxa"/>
            <w:tcBorders>
              <w:top w:val="nil"/>
              <w:left w:val="nil"/>
              <w:bottom w:val="single" w:sz="4" w:space="0" w:color="auto"/>
              <w:right w:val="single" w:sz="4" w:space="0" w:color="auto"/>
            </w:tcBorders>
            <w:shd w:val="clear" w:color="auto" w:fill="auto"/>
            <w:noWrap/>
            <w:vAlign w:val="center"/>
            <w:hideMark/>
          </w:tcPr>
          <w:p w14:paraId="1FDF59F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68A896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BC540B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101</w:t>
            </w:r>
          </w:p>
        </w:tc>
      </w:tr>
      <w:tr w:rsidR="0010721F" w:rsidRPr="0010721F" w14:paraId="79FDB24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A1DE9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lastRenderedPageBreak/>
              <w:t>128</w:t>
            </w:r>
          </w:p>
        </w:tc>
        <w:tc>
          <w:tcPr>
            <w:tcW w:w="1417" w:type="dxa"/>
            <w:tcBorders>
              <w:top w:val="nil"/>
              <w:left w:val="nil"/>
              <w:bottom w:val="single" w:sz="4" w:space="0" w:color="auto"/>
              <w:right w:val="single" w:sz="4" w:space="0" w:color="auto"/>
            </w:tcBorders>
            <w:shd w:val="clear" w:color="auto" w:fill="auto"/>
            <w:noWrap/>
            <w:vAlign w:val="center"/>
            <w:hideMark/>
          </w:tcPr>
          <w:p w14:paraId="1DE5B6D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5049950211.00</w:t>
            </w:r>
          </w:p>
        </w:tc>
        <w:tc>
          <w:tcPr>
            <w:tcW w:w="5387" w:type="dxa"/>
            <w:tcBorders>
              <w:top w:val="nil"/>
              <w:left w:val="nil"/>
              <w:bottom w:val="single" w:sz="4" w:space="0" w:color="auto"/>
              <w:right w:val="single" w:sz="4" w:space="0" w:color="auto"/>
            </w:tcBorders>
            <w:shd w:val="clear" w:color="auto" w:fill="auto"/>
            <w:vAlign w:val="bottom"/>
            <w:hideMark/>
          </w:tcPr>
          <w:p w14:paraId="10A49B2C"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ROSCADO RECUBIERTO DE HIDROXIAPATITA CON PUNTA TRIANGULAR                                                                                                                                                                                                                                                                                                                                                                                                                                                                                                                                                                                                                                                                                                                                                                                                                                                                                                                                                                                                                                                                                                                                                                                                                                                                                                                                                                                                                                                                                                                                                                                                                                                                                                                                                                                                                                                                                                                                                                                                                </w:t>
            </w:r>
          </w:p>
        </w:tc>
        <w:tc>
          <w:tcPr>
            <w:tcW w:w="1134" w:type="dxa"/>
            <w:tcBorders>
              <w:top w:val="nil"/>
              <w:left w:val="nil"/>
              <w:bottom w:val="single" w:sz="4" w:space="0" w:color="auto"/>
              <w:right w:val="single" w:sz="4" w:space="0" w:color="auto"/>
            </w:tcBorders>
            <w:shd w:val="clear" w:color="auto" w:fill="auto"/>
            <w:noWrap/>
            <w:vAlign w:val="center"/>
            <w:hideMark/>
          </w:tcPr>
          <w:p w14:paraId="15E18F8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94BC56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3AE18D7C"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w:t>
            </w:r>
          </w:p>
        </w:tc>
      </w:tr>
      <w:tr w:rsidR="0010721F" w:rsidRPr="0010721F" w14:paraId="78F7273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AE0F2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129</w:t>
            </w:r>
          </w:p>
        </w:tc>
        <w:tc>
          <w:tcPr>
            <w:tcW w:w="1417" w:type="dxa"/>
            <w:tcBorders>
              <w:top w:val="nil"/>
              <w:left w:val="nil"/>
              <w:bottom w:val="single" w:sz="4" w:space="0" w:color="auto"/>
              <w:right w:val="single" w:sz="4" w:space="0" w:color="auto"/>
            </w:tcBorders>
            <w:shd w:val="clear" w:color="auto" w:fill="auto"/>
            <w:noWrap/>
            <w:vAlign w:val="center"/>
            <w:hideMark/>
          </w:tcPr>
          <w:p w14:paraId="748873F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5049951001.00</w:t>
            </w:r>
          </w:p>
        </w:tc>
        <w:tc>
          <w:tcPr>
            <w:tcW w:w="5387" w:type="dxa"/>
            <w:tcBorders>
              <w:top w:val="nil"/>
              <w:left w:val="nil"/>
              <w:bottom w:val="single" w:sz="4" w:space="0" w:color="auto"/>
              <w:right w:val="single" w:sz="4" w:space="0" w:color="auto"/>
            </w:tcBorders>
            <w:shd w:val="clear" w:color="auto" w:fill="auto"/>
            <w:vAlign w:val="bottom"/>
            <w:hideMark/>
          </w:tcPr>
          <w:p w14:paraId="31D6471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ARTROSCOPIA  DE RODILLA                                                                                                                                                                                                                                                                                                                                                                                                                                                                                                                                                                                                                                                                                                                                                                                                                                                                                                                                                                                                                                                                                                                                                                                                                                                                                                                                                                                                                                                                                                                                                                                                                                                                                                                                                                                                                                                                                                                                                                                                                                                           </w:t>
            </w:r>
          </w:p>
        </w:tc>
        <w:tc>
          <w:tcPr>
            <w:tcW w:w="1134" w:type="dxa"/>
            <w:tcBorders>
              <w:top w:val="nil"/>
              <w:left w:val="nil"/>
              <w:bottom w:val="single" w:sz="4" w:space="0" w:color="auto"/>
              <w:right w:val="single" w:sz="4" w:space="0" w:color="auto"/>
            </w:tcBorders>
            <w:shd w:val="clear" w:color="auto" w:fill="auto"/>
            <w:noWrap/>
            <w:vAlign w:val="center"/>
            <w:hideMark/>
          </w:tcPr>
          <w:p w14:paraId="04720E3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EQUIPO </w:t>
            </w:r>
          </w:p>
        </w:tc>
        <w:tc>
          <w:tcPr>
            <w:tcW w:w="992" w:type="dxa"/>
            <w:tcBorders>
              <w:top w:val="nil"/>
              <w:left w:val="nil"/>
              <w:bottom w:val="single" w:sz="4" w:space="0" w:color="auto"/>
              <w:right w:val="single" w:sz="4" w:space="0" w:color="auto"/>
            </w:tcBorders>
            <w:shd w:val="clear" w:color="auto" w:fill="auto"/>
            <w:noWrap/>
            <w:vAlign w:val="center"/>
            <w:hideMark/>
          </w:tcPr>
          <w:p w14:paraId="2697BA5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25D50A41"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35</w:t>
            </w:r>
          </w:p>
        </w:tc>
      </w:tr>
      <w:tr w:rsidR="0010721F" w:rsidRPr="0010721F" w14:paraId="692F9ABA"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A9683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130</w:t>
            </w:r>
          </w:p>
        </w:tc>
        <w:tc>
          <w:tcPr>
            <w:tcW w:w="1417" w:type="dxa"/>
            <w:tcBorders>
              <w:top w:val="nil"/>
              <w:left w:val="nil"/>
              <w:bottom w:val="single" w:sz="4" w:space="0" w:color="auto"/>
              <w:right w:val="single" w:sz="4" w:space="0" w:color="auto"/>
            </w:tcBorders>
            <w:shd w:val="clear" w:color="auto" w:fill="auto"/>
            <w:noWrap/>
            <w:vAlign w:val="center"/>
            <w:hideMark/>
          </w:tcPr>
          <w:p w14:paraId="4A10C99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5049951801.00</w:t>
            </w:r>
          </w:p>
        </w:tc>
        <w:tc>
          <w:tcPr>
            <w:tcW w:w="5387" w:type="dxa"/>
            <w:tcBorders>
              <w:top w:val="nil"/>
              <w:left w:val="nil"/>
              <w:bottom w:val="single" w:sz="4" w:space="0" w:color="auto"/>
              <w:right w:val="single" w:sz="4" w:space="0" w:color="auto"/>
            </w:tcBorders>
            <w:shd w:val="clear" w:color="auto" w:fill="auto"/>
            <w:vAlign w:val="bottom"/>
            <w:hideMark/>
          </w:tcPr>
          <w:p w14:paraId="0112B978"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PROTESIS DE THOMPSON DE 38 MM A 54 MM                                                                                                                                                                                                                                                                                                                                                                                                                                                                                                                                                                                                                                                                                                                                                                                                                                                                                                                                                                                                                                                                                                                                                                                                                                                                                                                                                                                                                                                                                                                                                                                                                                                                                                                                                                                                                                                                                                                                                                                                                                             </w:t>
            </w:r>
          </w:p>
        </w:tc>
        <w:tc>
          <w:tcPr>
            <w:tcW w:w="1134" w:type="dxa"/>
            <w:tcBorders>
              <w:top w:val="nil"/>
              <w:left w:val="nil"/>
              <w:bottom w:val="single" w:sz="4" w:space="0" w:color="auto"/>
              <w:right w:val="single" w:sz="4" w:space="0" w:color="auto"/>
            </w:tcBorders>
            <w:shd w:val="clear" w:color="auto" w:fill="auto"/>
            <w:noWrap/>
            <w:vAlign w:val="center"/>
            <w:hideMark/>
          </w:tcPr>
          <w:p w14:paraId="4661DDA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380235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5D861DF"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32</w:t>
            </w:r>
          </w:p>
        </w:tc>
      </w:tr>
      <w:tr w:rsidR="0010721F" w:rsidRPr="0010721F" w14:paraId="533C5CC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4FAEE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131</w:t>
            </w:r>
          </w:p>
        </w:tc>
        <w:tc>
          <w:tcPr>
            <w:tcW w:w="1417" w:type="dxa"/>
            <w:tcBorders>
              <w:top w:val="nil"/>
              <w:left w:val="nil"/>
              <w:bottom w:val="single" w:sz="4" w:space="0" w:color="auto"/>
              <w:right w:val="single" w:sz="4" w:space="0" w:color="auto"/>
            </w:tcBorders>
            <w:shd w:val="clear" w:color="auto" w:fill="auto"/>
            <w:noWrap/>
            <w:vAlign w:val="center"/>
            <w:hideMark/>
          </w:tcPr>
          <w:p w14:paraId="25F6C6B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5049952101.00</w:t>
            </w:r>
          </w:p>
        </w:tc>
        <w:tc>
          <w:tcPr>
            <w:tcW w:w="5387" w:type="dxa"/>
            <w:tcBorders>
              <w:top w:val="nil"/>
              <w:left w:val="nil"/>
              <w:bottom w:val="single" w:sz="4" w:space="0" w:color="auto"/>
              <w:right w:val="single" w:sz="4" w:space="0" w:color="auto"/>
            </w:tcBorders>
            <w:shd w:val="clear" w:color="auto" w:fill="auto"/>
            <w:vAlign w:val="bottom"/>
            <w:hideMark/>
          </w:tcPr>
          <w:p w14:paraId="0733182E"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FIJADOR-ELONGADOR PARA FEMUR                                                                                                                                                                                                                                                                                                                                                                                                                                                                                                                                                                                                                                                                                                                                                                                                                                                                                                                                                                                                                                                                                                                                                                                                                                                                                                                                                                                                                                                                                                                                                                                                                                                                                                                                                                                                                                                                                                                                                                                                                                           </w:t>
            </w:r>
          </w:p>
        </w:tc>
        <w:tc>
          <w:tcPr>
            <w:tcW w:w="1134" w:type="dxa"/>
            <w:tcBorders>
              <w:top w:val="nil"/>
              <w:left w:val="nil"/>
              <w:bottom w:val="single" w:sz="4" w:space="0" w:color="auto"/>
              <w:right w:val="single" w:sz="4" w:space="0" w:color="auto"/>
            </w:tcBorders>
            <w:shd w:val="clear" w:color="auto" w:fill="auto"/>
            <w:noWrap/>
            <w:vAlign w:val="center"/>
            <w:hideMark/>
          </w:tcPr>
          <w:p w14:paraId="4E33562E"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SISTEMA </w:t>
            </w:r>
          </w:p>
        </w:tc>
        <w:tc>
          <w:tcPr>
            <w:tcW w:w="992" w:type="dxa"/>
            <w:tcBorders>
              <w:top w:val="nil"/>
              <w:left w:val="nil"/>
              <w:bottom w:val="single" w:sz="4" w:space="0" w:color="auto"/>
              <w:right w:val="single" w:sz="4" w:space="0" w:color="auto"/>
            </w:tcBorders>
            <w:shd w:val="clear" w:color="auto" w:fill="auto"/>
            <w:noWrap/>
            <w:vAlign w:val="center"/>
            <w:hideMark/>
          </w:tcPr>
          <w:p w14:paraId="227E08C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82309D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7</w:t>
            </w:r>
          </w:p>
        </w:tc>
      </w:tr>
      <w:tr w:rsidR="0010721F" w:rsidRPr="0010721F" w14:paraId="51588F04"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BF636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132</w:t>
            </w:r>
          </w:p>
        </w:tc>
        <w:tc>
          <w:tcPr>
            <w:tcW w:w="1417" w:type="dxa"/>
            <w:tcBorders>
              <w:top w:val="nil"/>
              <w:left w:val="nil"/>
              <w:bottom w:val="single" w:sz="4" w:space="0" w:color="auto"/>
              <w:right w:val="single" w:sz="4" w:space="0" w:color="auto"/>
            </w:tcBorders>
            <w:shd w:val="clear" w:color="auto" w:fill="auto"/>
            <w:noWrap/>
            <w:vAlign w:val="center"/>
            <w:hideMark/>
          </w:tcPr>
          <w:p w14:paraId="425559F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5049952103.00</w:t>
            </w:r>
          </w:p>
        </w:tc>
        <w:tc>
          <w:tcPr>
            <w:tcW w:w="5387" w:type="dxa"/>
            <w:tcBorders>
              <w:top w:val="nil"/>
              <w:left w:val="nil"/>
              <w:bottom w:val="single" w:sz="4" w:space="0" w:color="auto"/>
              <w:right w:val="single" w:sz="4" w:space="0" w:color="auto"/>
            </w:tcBorders>
            <w:shd w:val="clear" w:color="auto" w:fill="auto"/>
            <w:vAlign w:val="bottom"/>
            <w:hideMark/>
          </w:tcPr>
          <w:p w14:paraId="5F68E94A"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FIJADOR -ELONGADOR PARA TIBIA EN FORMA DE T                                                                                                                                                                                                                                                                                                                                                                                                                                                                                                                                                                                                                                                                                                                                                                                                                                                                                                                                                                                                                                                                                                                                                                                                                                                                                                                                                                                                                                                                                                                                                                                                                                                                                                                                                                                                                                                                                                                                                                                                                            </w:t>
            </w:r>
          </w:p>
        </w:tc>
        <w:tc>
          <w:tcPr>
            <w:tcW w:w="1134" w:type="dxa"/>
            <w:tcBorders>
              <w:top w:val="nil"/>
              <w:left w:val="nil"/>
              <w:bottom w:val="single" w:sz="4" w:space="0" w:color="auto"/>
              <w:right w:val="single" w:sz="4" w:space="0" w:color="auto"/>
            </w:tcBorders>
            <w:shd w:val="clear" w:color="auto" w:fill="auto"/>
            <w:noWrap/>
            <w:vAlign w:val="center"/>
            <w:hideMark/>
          </w:tcPr>
          <w:p w14:paraId="56CA9B3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5B08270"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F88E225"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15</w:t>
            </w:r>
          </w:p>
        </w:tc>
      </w:tr>
      <w:tr w:rsidR="0010721F" w:rsidRPr="0010721F" w14:paraId="1455B02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7363A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133</w:t>
            </w:r>
          </w:p>
        </w:tc>
        <w:tc>
          <w:tcPr>
            <w:tcW w:w="1417" w:type="dxa"/>
            <w:tcBorders>
              <w:top w:val="nil"/>
              <w:left w:val="nil"/>
              <w:bottom w:val="single" w:sz="4" w:space="0" w:color="auto"/>
              <w:right w:val="single" w:sz="4" w:space="0" w:color="auto"/>
            </w:tcBorders>
            <w:shd w:val="clear" w:color="auto" w:fill="auto"/>
            <w:noWrap/>
            <w:vAlign w:val="center"/>
            <w:hideMark/>
          </w:tcPr>
          <w:p w14:paraId="5EC3817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5049952104.00</w:t>
            </w:r>
          </w:p>
        </w:tc>
        <w:tc>
          <w:tcPr>
            <w:tcW w:w="5387" w:type="dxa"/>
            <w:tcBorders>
              <w:top w:val="nil"/>
              <w:left w:val="nil"/>
              <w:bottom w:val="single" w:sz="4" w:space="0" w:color="auto"/>
              <w:right w:val="single" w:sz="4" w:space="0" w:color="auto"/>
            </w:tcBorders>
            <w:shd w:val="clear" w:color="auto" w:fill="auto"/>
            <w:vAlign w:val="bottom"/>
            <w:hideMark/>
          </w:tcPr>
          <w:p w14:paraId="0D49C297"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SISTEMA DE FIJADOR -ELONGADOR PARA HUMERO                                                                                                                                                                                                                                                                                                                                                                                                                                                                                                                                                                                                                                                                                                                                                                                                                                                                                                                                                                                                                                                                                                                                                                                                                                                                                                                                                                                                                                                                                                                                                                                                                                                                                                                                                                                                                                                                                                                                                                                                                                         </w:t>
            </w:r>
          </w:p>
        </w:tc>
        <w:tc>
          <w:tcPr>
            <w:tcW w:w="1134" w:type="dxa"/>
            <w:tcBorders>
              <w:top w:val="nil"/>
              <w:left w:val="nil"/>
              <w:bottom w:val="single" w:sz="4" w:space="0" w:color="auto"/>
              <w:right w:val="single" w:sz="4" w:space="0" w:color="auto"/>
            </w:tcBorders>
            <w:shd w:val="clear" w:color="auto" w:fill="auto"/>
            <w:noWrap/>
            <w:vAlign w:val="center"/>
            <w:hideMark/>
          </w:tcPr>
          <w:p w14:paraId="61BADBF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58958D0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7C4F96B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5E3F6220"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54126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134</w:t>
            </w:r>
          </w:p>
        </w:tc>
        <w:tc>
          <w:tcPr>
            <w:tcW w:w="1417" w:type="dxa"/>
            <w:tcBorders>
              <w:top w:val="nil"/>
              <w:left w:val="nil"/>
              <w:bottom w:val="single" w:sz="4" w:space="0" w:color="auto"/>
              <w:right w:val="single" w:sz="4" w:space="0" w:color="auto"/>
            </w:tcBorders>
            <w:shd w:val="clear" w:color="auto" w:fill="auto"/>
            <w:noWrap/>
            <w:vAlign w:val="center"/>
            <w:hideMark/>
          </w:tcPr>
          <w:p w14:paraId="5252B66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5049952112.00</w:t>
            </w:r>
          </w:p>
        </w:tc>
        <w:tc>
          <w:tcPr>
            <w:tcW w:w="5387" w:type="dxa"/>
            <w:tcBorders>
              <w:top w:val="nil"/>
              <w:left w:val="nil"/>
              <w:bottom w:val="single" w:sz="4" w:space="0" w:color="auto"/>
              <w:right w:val="single" w:sz="4" w:space="0" w:color="auto"/>
            </w:tcBorders>
            <w:shd w:val="clear" w:color="auto" w:fill="auto"/>
            <w:vAlign w:val="bottom"/>
            <w:hideMark/>
          </w:tcPr>
          <w:p w14:paraId="4A2CAE7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SET DE TORNILLOS DE TRACCION PARA PLACA DINAMICA DE 50 MM A 135 MM DE LONGITUD                                                                                                                                                                                                                                                                                                                                                                                                                                                                                                                                                                                                                                                                                                                                                                                                                                                                                                                                                                                                                                                                                                                                                                                                                                                                                                                                                                                                                                                                                                                                                                                                                                                                                                                                                                                                                                                                                                                                                                                                    </w:t>
            </w:r>
          </w:p>
        </w:tc>
        <w:tc>
          <w:tcPr>
            <w:tcW w:w="1134" w:type="dxa"/>
            <w:tcBorders>
              <w:top w:val="nil"/>
              <w:left w:val="nil"/>
              <w:bottom w:val="single" w:sz="4" w:space="0" w:color="auto"/>
              <w:right w:val="single" w:sz="4" w:space="0" w:color="auto"/>
            </w:tcBorders>
            <w:shd w:val="clear" w:color="auto" w:fill="auto"/>
            <w:noWrap/>
            <w:vAlign w:val="center"/>
            <w:hideMark/>
          </w:tcPr>
          <w:p w14:paraId="2F2CE5C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8784DD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A4E708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148</w:t>
            </w:r>
          </w:p>
        </w:tc>
      </w:tr>
      <w:tr w:rsidR="0010721F" w:rsidRPr="0010721F" w14:paraId="79D169B2"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A44E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135</w:t>
            </w:r>
          </w:p>
        </w:tc>
        <w:tc>
          <w:tcPr>
            <w:tcW w:w="1417" w:type="dxa"/>
            <w:tcBorders>
              <w:top w:val="nil"/>
              <w:left w:val="nil"/>
              <w:bottom w:val="single" w:sz="4" w:space="0" w:color="auto"/>
              <w:right w:val="single" w:sz="4" w:space="0" w:color="auto"/>
            </w:tcBorders>
            <w:shd w:val="clear" w:color="auto" w:fill="auto"/>
            <w:noWrap/>
            <w:vAlign w:val="center"/>
            <w:hideMark/>
          </w:tcPr>
          <w:p w14:paraId="7A59D06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5049952118.00</w:t>
            </w:r>
          </w:p>
        </w:tc>
        <w:tc>
          <w:tcPr>
            <w:tcW w:w="5387" w:type="dxa"/>
            <w:tcBorders>
              <w:top w:val="nil"/>
              <w:left w:val="nil"/>
              <w:bottom w:val="single" w:sz="4" w:space="0" w:color="auto"/>
              <w:right w:val="single" w:sz="4" w:space="0" w:color="auto"/>
            </w:tcBorders>
            <w:shd w:val="clear" w:color="auto" w:fill="auto"/>
            <w:vAlign w:val="bottom"/>
            <w:hideMark/>
          </w:tcPr>
          <w:p w14:paraId="629DB8C4"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SET DE PLACAS ESPECIALES PARA RECONSTRUCCION RECTAS, DE 6 A 14 ORIFICIOS                                                                                                                                                                                                                                                                                                                                                                                                                                                                                                                                                                                                                                                                                                                                                                                                                                                                                                                                                                                                                                                                                                                                                                                                                                                                                                                                                                                                                                                                                                                                                                                                                                                                                                                                                                                                                                                                                                                                                                                                          </w:t>
            </w:r>
          </w:p>
        </w:tc>
        <w:tc>
          <w:tcPr>
            <w:tcW w:w="1134" w:type="dxa"/>
            <w:tcBorders>
              <w:top w:val="nil"/>
              <w:left w:val="nil"/>
              <w:bottom w:val="single" w:sz="4" w:space="0" w:color="auto"/>
              <w:right w:val="single" w:sz="4" w:space="0" w:color="auto"/>
            </w:tcBorders>
            <w:shd w:val="clear" w:color="auto" w:fill="auto"/>
            <w:noWrap/>
            <w:vAlign w:val="center"/>
            <w:hideMark/>
          </w:tcPr>
          <w:p w14:paraId="57C62905"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SET </w:t>
            </w:r>
          </w:p>
        </w:tc>
        <w:tc>
          <w:tcPr>
            <w:tcW w:w="992" w:type="dxa"/>
            <w:tcBorders>
              <w:top w:val="nil"/>
              <w:left w:val="nil"/>
              <w:bottom w:val="single" w:sz="4" w:space="0" w:color="auto"/>
              <w:right w:val="single" w:sz="4" w:space="0" w:color="auto"/>
            </w:tcBorders>
            <w:shd w:val="clear" w:color="auto" w:fill="auto"/>
            <w:noWrap/>
            <w:vAlign w:val="center"/>
            <w:hideMark/>
          </w:tcPr>
          <w:p w14:paraId="68207B48"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1266A86"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44</w:t>
            </w:r>
          </w:p>
        </w:tc>
      </w:tr>
      <w:tr w:rsidR="0010721F" w:rsidRPr="0010721F" w14:paraId="2D1865CB"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D0DBC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136</w:t>
            </w:r>
          </w:p>
        </w:tc>
        <w:tc>
          <w:tcPr>
            <w:tcW w:w="1417" w:type="dxa"/>
            <w:tcBorders>
              <w:top w:val="nil"/>
              <w:left w:val="nil"/>
              <w:bottom w:val="single" w:sz="4" w:space="0" w:color="auto"/>
              <w:right w:val="single" w:sz="4" w:space="0" w:color="auto"/>
            </w:tcBorders>
            <w:shd w:val="clear" w:color="auto" w:fill="auto"/>
            <w:noWrap/>
            <w:vAlign w:val="center"/>
            <w:hideMark/>
          </w:tcPr>
          <w:p w14:paraId="748B7252"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5049952121.00</w:t>
            </w:r>
          </w:p>
        </w:tc>
        <w:tc>
          <w:tcPr>
            <w:tcW w:w="5387" w:type="dxa"/>
            <w:tcBorders>
              <w:top w:val="nil"/>
              <w:left w:val="nil"/>
              <w:bottom w:val="single" w:sz="4" w:space="0" w:color="auto"/>
              <w:right w:val="single" w:sz="4" w:space="0" w:color="auto"/>
            </w:tcBorders>
            <w:shd w:val="clear" w:color="auto" w:fill="auto"/>
            <w:vAlign w:val="bottom"/>
            <w:hideMark/>
          </w:tcPr>
          <w:p w14:paraId="24ADB3B2"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SET DE PLACAS PARA TORNILLO 3.5 MM Y 4.0 MM DIAMETRO DE 2 A 9 ORIFICIOS                                                                                                                                                                                                                                                                                                                                                                                                                                                                                                                                                                                                                                                                                                                                                                                                                                                                                                                                                                                                                                                                                                                                                                                                                                                                                                                                                                                                                                                                                                                                                                                                                                                                                                                                                                                                                                                                                                                                                                                                           </w:t>
            </w:r>
          </w:p>
        </w:tc>
        <w:tc>
          <w:tcPr>
            <w:tcW w:w="1134" w:type="dxa"/>
            <w:tcBorders>
              <w:top w:val="nil"/>
              <w:left w:val="nil"/>
              <w:bottom w:val="single" w:sz="4" w:space="0" w:color="auto"/>
              <w:right w:val="single" w:sz="4" w:space="0" w:color="auto"/>
            </w:tcBorders>
            <w:shd w:val="clear" w:color="auto" w:fill="auto"/>
            <w:noWrap/>
            <w:vAlign w:val="center"/>
            <w:hideMark/>
          </w:tcPr>
          <w:p w14:paraId="36D3698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7849D9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659F58A4"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640AE4CC"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05EAE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137</w:t>
            </w:r>
          </w:p>
        </w:tc>
        <w:tc>
          <w:tcPr>
            <w:tcW w:w="1417" w:type="dxa"/>
            <w:tcBorders>
              <w:top w:val="nil"/>
              <w:left w:val="nil"/>
              <w:bottom w:val="single" w:sz="4" w:space="0" w:color="auto"/>
              <w:right w:val="single" w:sz="4" w:space="0" w:color="auto"/>
            </w:tcBorders>
            <w:shd w:val="clear" w:color="auto" w:fill="auto"/>
            <w:noWrap/>
            <w:vAlign w:val="center"/>
            <w:hideMark/>
          </w:tcPr>
          <w:p w14:paraId="2A113E5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5049952125.00</w:t>
            </w:r>
          </w:p>
        </w:tc>
        <w:tc>
          <w:tcPr>
            <w:tcW w:w="5387" w:type="dxa"/>
            <w:tcBorders>
              <w:top w:val="nil"/>
              <w:left w:val="nil"/>
              <w:bottom w:val="single" w:sz="4" w:space="0" w:color="auto"/>
              <w:right w:val="single" w:sz="4" w:space="0" w:color="auto"/>
            </w:tcBorders>
            <w:shd w:val="clear" w:color="auto" w:fill="auto"/>
            <w:vAlign w:val="bottom"/>
            <w:hideMark/>
          </w:tcPr>
          <w:p w14:paraId="72915FB3"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SET DE FIJADOR EXTERNO MONOLATERAL INCLUYE TORNILLOS OSEOS DE 5.0MM A 6.0MM DE DIAM. 120MM A 200MM DE LONG. GUIA HEXAGONAL DE TORNILLOS, 1 CUERPO DE FIJADOR, ABRAZADERAS, PERNOS PARA TORNILLOS OSEOS Y 1 PERNO DE MANIOBRA.                                                                                                                                                                                                                                                                                                                                                                                                                                                                                                                                                                                                                                                                                                                                                                                                                                                                                                                                                                                                                                                                                                                                                                                                                                                                                                                                                                                                                                                                                                                                                                                                                                                                                                                                                                                                                                                     </w:t>
            </w:r>
          </w:p>
        </w:tc>
        <w:tc>
          <w:tcPr>
            <w:tcW w:w="1134" w:type="dxa"/>
            <w:tcBorders>
              <w:top w:val="nil"/>
              <w:left w:val="nil"/>
              <w:bottom w:val="single" w:sz="4" w:space="0" w:color="auto"/>
              <w:right w:val="single" w:sz="4" w:space="0" w:color="auto"/>
            </w:tcBorders>
            <w:shd w:val="clear" w:color="auto" w:fill="auto"/>
            <w:noWrap/>
            <w:vAlign w:val="center"/>
            <w:hideMark/>
          </w:tcPr>
          <w:p w14:paraId="4E115CE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0B25BB9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19AA078"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11</w:t>
            </w:r>
          </w:p>
        </w:tc>
      </w:tr>
      <w:tr w:rsidR="0010721F" w:rsidRPr="0010721F" w14:paraId="45C2057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F851B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138</w:t>
            </w:r>
          </w:p>
        </w:tc>
        <w:tc>
          <w:tcPr>
            <w:tcW w:w="1417" w:type="dxa"/>
            <w:tcBorders>
              <w:top w:val="nil"/>
              <w:left w:val="nil"/>
              <w:bottom w:val="single" w:sz="4" w:space="0" w:color="auto"/>
              <w:right w:val="single" w:sz="4" w:space="0" w:color="auto"/>
            </w:tcBorders>
            <w:shd w:val="clear" w:color="auto" w:fill="auto"/>
            <w:noWrap/>
            <w:vAlign w:val="center"/>
            <w:hideMark/>
          </w:tcPr>
          <w:p w14:paraId="2163604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5049952202.00</w:t>
            </w:r>
          </w:p>
        </w:tc>
        <w:tc>
          <w:tcPr>
            <w:tcW w:w="5387" w:type="dxa"/>
            <w:tcBorders>
              <w:top w:val="nil"/>
              <w:left w:val="nil"/>
              <w:bottom w:val="single" w:sz="4" w:space="0" w:color="auto"/>
              <w:right w:val="single" w:sz="4" w:space="0" w:color="auto"/>
            </w:tcBorders>
            <w:shd w:val="clear" w:color="auto" w:fill="auto"/>
            <w:vAlign w:val="bottom"/>
            <w:hideMark/>
          </w:tcPr>
          <w:p w14:paraId="7C7231C0"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P/HUESO ESPONJOSO CANULADO 7 MM DE DIAMETRO, ROSCA 16 MM LONG. DE 30 MM A 120 MM                                                                                                                                                                                                                                                                                                                                                                                                                                                                                                                                                                                                                                                                                                                                                                                                                                                                                                                                                                                                                                                                                                                                                                                                                                                                                                                                                                                                                                                                                                                                                                                                                                                                                                                                                                                                                                                                                                                                                                                         </w:t>
            </w:r>
          </w:p>
        </w:tc>
        <w:tc>
          <w:tcPr>
            <w:tcW w:w="1134" w:type="dxa"/>
            <w:tcBorders>
              <w:top w:val="nil"/>
              <w:left w:val="nil"/>
              <w:bottom w:val="single" w:sz="4" w:space="0" w:color="auto"/>
              <w:right w:val="single" w:sz="4" w:space="0" w:color="auto"/>
            </w:tcBorders>
            <w:shd w:val="clear" w:color="auto" w:fill="auto"/>
            <w:noWrap/>
            <w:vAlign w:val="center"/>
            <w:hideMark/>
          </w:tcPr>
          <w:p w14:paraId="43EB936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3F82AB9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12FE6DAB"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10B00F6E"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58D051"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139</w:t>
            </w:r>
          </w:p>
        </w:tc>
        <w:tc>
          <w:tcPr>
            <w:tcW w:w="1417" w:type="dxa"/>
            <w:tcBorders>
              <w:top w:val="nil"/>
              <w:left w:val="nil"/>
              <w:bottom w:val="single" w:sz="4" w:space="0" w:color="auto"/>
              <w:right w:val="single" w:sz="4" w:space="0" w:color="auto"/>
            </w:tcBorders>
            <w:shd w:val="clear" w:color="auto" w:fill="auto"/>
            <w:noWrap/>
            <w:vAlign w:val="center"/>
            <w:hideMark/>
          </w:tcPr>
          <w:p w14:paraId="4D3C99B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5049952217.00</w:t>
            </w:r>
          </w:p>
        </w:tc>
        <w:tc>
          <w:tcPr>
            <w:tcW w:w="5387" w:type="dxa"/>
            <w:tcBorders>
              <w:top w:val="nil"/>
              <w:left w:val="nil"/>
              <w:bottom w:val="single" w:sz="4" w:space="0" w:color="auto"/>
              <w:right w:val="single" w:sz="4" w:space="0" w:color="auto"/>
            </w:tcBorders>
            <w:shd w:val="clear" w:color="auto" w:fill="auto"/>
            <w:vAlign w:val="bottom"/>
            <w:hideMark/>
          </w:tcPr>
          <w:p w14:paraId="28E165E9"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TORNILLO DE SHANZ PUNTA TRIANGULAR 4.0 MM DE DIAMETRO Y 3 MM DE ROSCA, LONG. DE 60 MM. A 100 MM.                                                                                                                                                                                                                                                                                                                                                                                                                                                                                                                                                                                                                                                                                                                                                                                                                                                                                                                                                                                                                                                                                                                                                                                                                                                                                                                                                                                                                                                                                                                                                                                                                                                                                                                                                                                                                                                                                                                                                                                  </w:t>
            </w:r>
          </w:p>
        </w:tc>
        <w:tc>
          <w:tcPr>
            <w:tcW w:w="1134" w:type="dxa"/>
            <w:tcBorders>
              <w:top w:val="nil"/>
              <w:left w:val="nil"/>
              <w:bottom w:val="single" w:sz="4" w:space="0" w:color="auto"/>
              <w:right w:val="single" w:sz="4" w:space="0" w:color="auto"/>
            </w:tcBorders>
            <w:shd w:val="clear" w:color="auto" w:fill="auto"/>
            <w:noWrap/>
            <w:vAlign w:val="center"/>
            <w:hideMark/>
          </w:tcPr>
          <w:p w14:paraId="6A0F551D"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9411F96"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0265A679"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27</w:t>
            </w:r>
          </w:p>
        </w:tc>
      </w:tr>
      <w:tr w:rsidR="0010721F" w:rsidRPr="0010721F" w14:paraId="1B1B43C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4CAD87"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140</w:t>
            </w:r>
          </w:p>
        </w:tc>
        <w:tc>
          <w:tcPr>
            <w:tcW w:w="1417" w:type="dxa"/>
            <w:tcBorders>
              <w:top w:val="nil"/>
              <w:left w:val="nil"/>
              <w:bottom w:val="single" w:sz="4" w:space="0" w:color="auto"/>
              <w:right w:val="single" w:sz="4" w:space="0" w:color="auto"/>
            </w:tcBorders>
            <w:shd w:val="clear" w:color="auto" w:fill="auto"/>
            <w:noWrap/>
            <w:vAlign w:val="center"/>
            <w:hideMark/>
          </w:tcPr>
          <w:p w14:paraId="11A9F83A"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5049952219.00</w:t>
            </w:r>
          </w:p>
        </w:tc>
        <w:tc>
          <w:tcPr>
            <w:tcW w:w="5387" w:type="dxa"/>
            <w:tcBorders>
              <w:top w:val="nil"/>
              <w:left w:val="nil"/>
              <w:bottom w:val="single" w:sz="4" w:space="0" w:color="auto"/>
              <w:right w:val="single" w:sz="4" w:space="0" w:color="auto"/>
            </w:tcBorders>
            <w:shd w:val="clear" w:color="auto" w:fill="auto"/>
            <w:vAlign w:val="bottom"/>
            <w:hideMark/>
          </w:tcPr>
          <w:p w14:paraId="40A476ED"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PLACA HINGE DE 12MM A 20MM, EN ALEACION DE ACERO GRADO MEDICO, CON TORNILLOS DE 4.5MM DE DIAM. DE 25MM A 30MM DE LONG (PLACAS EN 8 EN BISAGRA).                                                                                                                                                                                                                                                                                                                                                                                                                                                                                                                                                                                                                                                                                                                                                                                                                                                                                                                                                                                                                                                                                                                                                                                                                                                                                                                                                                                                                                                                                                                                                                                                                                                                                                                                                                                                                                                                                                                                   </w:t>
            </w:r>
          </w:p>
        </w:tc>
        <w:tc>
          <w:tcPr>
            <w:tcW w:w="1134" w:type="dxa"/>
            <w:tcBorders>
              <w:top w:val="nil"/>
              <w:left w:val="nil"/>
              <w:bottom w:val="single" w:sz="4" w:space="0" w:color="auto"/>
              <w:right w:val="single" w:sz="4" w:space="0" w:color="auto"/>
            </w:tcBorders>
            <w:shd w:val="clear" w:color="auto" w:fill="auto"/>
            <w:noWrap/>
            <w:vAlign w:val="center"/>
            <w:hideMark/>
          </w:tcPr>
          <w:p w14:paraId="0073423C"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60C0ACFF"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5AB98B20"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2</w:t>
            </w:r>
          </w:p>
        </w:tc>
      </w:tr>
      <w:tr w:rsidR="0010721F" w:rsidRPr="0010721F" w14:paraId="2FAC1369" w14:textId="77777777" w:rsidTr="0010721F">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0444D9"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141</w:t>
            </w:r>
          </w:p>
        </w:tc>
        <w:tc>
          <w:tcPr>
            <w:tcW w:w="1417" w:type="dxa"/>
            <w:tcBorders>
              <w:top w:val="nil"/>
              <w:left w:val="nil"/>
              <w:bottom w:val="single" w:sz="4" w:space="0" w:color="auto"/>
              <w:right w:val="single" w:sz="4" w:space="0" w:color="auto"/>
            </w:tcBorders>
            <w:shd w:val="clear" w:color="auto" w:fill="auto"/>
            <w:noWrap/>
            <w:vAlign w:val="center"/>
            <w:hideMark/>
          </w:tcPr>
          <w:p w14:paraId="3ED1EF9B"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5373360204.00</w:t>
            </w:r>
          </w:p>
        </w:tc>
        <w:tc>
          <w:tcPr>
            <w:tcW w:w="5387" w:type="dxa"/>
            <w:tcBorders>
              <w:top w:val="nil"/>
              <w:left w:val="nil"/>
              <w:bottom w:val="single" w:sz="4" w:space="0" w:color="auto"/>
              <w:right w:val="single" w:sz="4" w:space="0" w:color="auto"/>
            </w:tcBorders>
            <w:shd w:val="clear" w:color="auto" w:fill="auto"/>
            <w:vAlign w:val="bottom"/>
            <w:hideMark/>
          </w:tcPr>
          <w:p w14:paraId="16E1DEAF" w14:textId="77777777" w:rsidR="0010721F" w:rsidRPr="0010721F" w:rsidRDefault="0010721F" w:rsidP="0010721F">
            <w:pPr>
              <w:spacing w:after="0" w:line="240" w:lineRule="auto"/>
              <w:jc w:val="both"/>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 xml:space="preserve">EQUIPO DE SUTURA DE MENISCO, ESTERIL, CONSTA DE: UNA PIEZA DE MANO, UNA CANULA MALEABLE A 70 GRADOS, PASADOR DE SUTURA CON OJAL Y UN AJUSTADOR PARA PASADOR DE SUTURA. PIEZA.                                                                                                                                                                                                                                                                                                                                                                                                                                                                                                                                                                                                                                                                                                                                                                                                                                                                                                                                                                                                                                                                                                                                                                                                                                                                                                                                                                                                                                                                                                                                                                                                                                                                                                                                                                                                                                                                                                     </w:t>
            </w:r>
          </w:p>
        </w:tc>
        <w:tc>
          <w:tcPr>
            <w:tcW w:w="1134" w:type="dxa"/>
            <w:tcBorders>
              <w:top w:val="nil"/>
              <w:left w:val="nil"/>
              <w:bottom w:val="single" w:sz="4" w:space="0" w:color="auto"/>
              <w:right w:val="single" w:sz="4" w:space="0" w:color="auto"/>
            </w:tcBorders>
            <w:shd w:val="clear" w:color="auto" w:fill="auto"/>
            <w:noWrap/>
            <w:vAlign w:val="center"/>
            <w:hideMark/>
          </w:tcPr>
          <w:p w14:paraId="7228AAF3"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PIEZA </w:t>
            </w:r>
          </w:p>
        </w:tc>
        <w:tc>
          <w:tcPr>
            <w:tcW w:w="992" w:type="dxa"/>
            <w:tcBorders>
              <w:top w:val="nil"/>
              <w:left w:val="nil"/>
              <w:bottom w:val="single" w:sz="4" w:space="0" w:color="auto"/>
              <w:right w:val="single" w:sz="4" w:space="0" w:color="auto"/>
            </w:tcBorders>
            <w:shd w:val="clear" w:color="auto" w:fill="auto"/>
            <w:noWrap/>
            <w:vAlign w:val="center"/>
            <w:hideMark/>
          </w:tcPr>
          <w:p w14:paraId="1D332224" w14:textId="77777777" w:rsidR="0010721F" w:rsidRPr="0010721F" w:rsidRDefault="0010721F" w:rsidP="0010721F">
            <w:pPr>
              <w:spacing w:after="0" w:line="240" w:lineRule="auto"/>
              <w:jc w:val="center"/>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C/1 </w:t>
            </w:r>
          </w:p>
        </w:tc>
        <w:tc>
          <w:tcPr>
            <w:tcW w:w="966" w:type="dxa"/>
            <w:tcBorders>
              <w:top w:val="nil"/>
              <w:left w:val="nil"/>
              <w:bottom w:val="single" w:sz="4" w:space="0" w:color="auto"/>
              <w:right w:val="single" w:sz="4" w:space="0" w:color="auto"/>
            </w:tcBorders>
            <w:shd w:val="clear" w:color="auto" w:fill="auto"/>
            <w:noWrap/>
            <w:vAlign w:val="center"/>
            <w:hideMark/>
          </w:tcPr>
          <w:p w14:paraId="4DB18E47" w14:textId="77777777" w:rsidR="0010721F" w:rsidRPr="0010721F" w:rsidRDefault="0010721F" w:rsidP="0010721F">
            <w:pPr>
              <w:spacing w:after="0" w:line="240" w:lineRule="auto"/>
              <w:jc w:val="right"/>
              <w:rPr>
                <w:rFonts w:ascii="Calibri" w:eastAsia="Times New Roman" w:hAnsi="Calibri" w:cs="Calibri"/>
                <w:color w:val="000000"/>
                <w:sz w:val="18"/>
                <w:szCs w:val="18"/>
                <w:lang w:val="es-MX" w:eastAsia="es-MX"/>
              </w:rPr>
            </w:pPr>
            <w:r w:rsidRPr="0010721F">
              <w:rPr>
                <w:rFonts w:ascii="Calibri" w:eastAsia="Times New Roman" w:hAnsi="Calibri" w:cs="Calibri"/>
                <w:color w:val="000000"/>
                <w:sz w:val="18"/>
                <w:szCs w:val="18"/>
                <w:lang w:val="es-MX" w:eastAsia="es-MX"/>
              </w:rPr>
              <w:t>6</w:t>
            </w:r>
          </w:p>
        </w:tc>
      </w:tr>
    </w:tbl>
    <w:p w14:paraId="6EC7AF15" w14:textId="77777777" w:rsidR="0010721F" w:rsidRDefault="0010721F" w:rsidP="008A0D5A">
      <w:pPr>
        <w:pStyle w:val="Default"/>
        <w:jc w:val="center"/>
        <w:rPr>
          <w:rFonts w:asciiTheme="minorHAnsi" w:hAnsiTheme="minorHAnsi"/>
          <w:b/>
        </w:rPr>
      </w:pPr>
    </w:p>
    <w:p w14:paraId="25C3134D" w14:textId="74048015" w:rsidR="0010721F" w:rsidRPr="0010721F" w:rsidRDefault="0010721F" w:rsidP="0010721F">
      <w:pPr>
        <w:pStyle w:val="Default"/>
        <w:jc w:val="center"/>
        <w:rPr>
          <w:rFonts w:asciiTheme="minorHAnsi" w:hAnsiTheme="minorHAnsi" w:cstheme="minorHAnsi"/>
          <w:sz w:val="22"/>
          <w:szCs w:val="22"/>
        </w:rPr>
      </w:pPr>
      <w:r w:rsidRPr="0010721F">
        <w:rPr>
          <w:rFonts w:asciiTheme="minorHAnsi" w:hAnsiTheme="minorHAnsi" w:cstheme="minorHAnsi"/>
          <w:sz w:val="22"/>
          <w:szCs w:val="22"/>
        </w:rPr>
        <w:t>Nota: Para los renglones 120, 121, 122 y 123 se requieren cuatro pernos o tornillos de bloqueo para el sistema.</w:t>
      </w:r>
    </w:p>
    <w:p w14:paraId="497E836D" w14:textId="77777777" w:rsidR="0010721F" w:rsidRDefault="0010721F" w:rsidP="008A0D5A">
      <w:pPr>
        <w:pStyle w:val="Default"/>
        <w:jc w:val="center"/>
        <w:rPr>
          <w:rFonts w:asciiTheme="minorHAnsi" w:hAnsiTheme="minorHAnsi"/>
          <w:b/>
        </w:rPr>
      </w:pPr>
    </w:p>
    <w:p w14:paraId="1F9B60EF" w14:textId="77777777" w:rsidR="0010721F" w:rsidRDefault="0010721F" w:rsidP="008A0D5A">
      <w:pPr>
        <w:pStyle w:val="Default"/>
        <w:jc w:val="center"/>
        <w:rPr>
          <w:rFonts w:asciiTheme="minorHAnsi" w:hAnsiTheme="minorHAnsi"/>
          <w:b/>
        </w:rPr>
      </w:pPr>
    </w:p>
    <w:p w14:paraId="58791543" w14:textId="77777777" w:rsidR="0010721F" w:rsidRDefault="0010721F" w:rsidP="008A0D5A">
      <w:pPr>
        <w:pStyle w:val="Default"/>
        <w:jc w:val="center"/>
        <w:rPr>
          <w:rFonts w:asciiTheme="minorHAnsi" w:hAnsiTheme="minorHAnsi"/>
          <w:b/>
        </w:rPr>
      </w:pPr>
    </w:p>
    <w:p w14:paraId="5F3C4278" w14:textId="77777777" w:rsidR="0010721F" w:rsidRDefault="0010721F" w:rsidP="008A0D5A">
      <w:pPr>
        <w:pStyle w:val="Default"/>
        <w:jc w:val="center"/>
        <w:rPr>
          <w:rFonts w:asciiTheme="minorHAnsi" w:hAnsiTheme="minorHAnsi"/>
          <w:b/>
        </w:rPr>
      </w:pPr>
    </w:p>
    <w:p w14:paraId="096EAD35" w14:textId="77777777" w:rsidR="0010721F" w:rsidRDefault="0010721F" w:rsidP="008A0D5A">
      <w:pPr>
        <w:pStyle w:val="Default"/>
        <w:jc w:val="center"/>
        <w:rPr>
          <w:rFonts w:asciiTheme="minorHAnsi" w:hAnsiTheme="minorHAnsi"/>
          <w:b/>
        </w:rPr>
      </w:pPr>
    </w:p>
    <w:p w14:paraId="32CD5281" w14:textId="77777777" w:rsidR="002C13BC" w:rsidRDefault="002C13BC" w:rsidP="008A0D5A">
      <w:pPr>
        <w:pStyle w:val="Default"/>
        <w:jc w:val="center"/>
        <w:rPr>
          <w:rFonts w:asciiTheme="minorHAnsi" w:hAnsiTheme="minorHAnsi"/>
          <w:b/>
        </w:rPr>
      </w:pPr>
    </w:p>
    <w:p w14:paraId="78262F0B" w14:textId="77777777" w:rsidR="008A0D5A" w:rsidRDefault="008A0D5A" w:rsidP="008A0D5A">
      <w:pPr>
        <w:pStyle w:val="Default"/>
        <w:jc w:val="center"/>
        <w:rPr>
          <w:rFonts w:asciiTheme="minorHAnsi" w:hAnsiTheme="minorHAnsi" w:cstheme="minorHAnsi"/>
          <w:b/>
          <w:bCs/>
          <w:sz w:val="22"/>
          <w:szCs w:val="22"/>
        </w:rPr>
      </w:pPr>
    </w:p>
    <w:p w14:paraId="3079F0BA" w14:textId="77777777" w:rsidR="008A0D5A" w:rsidRDefault="008A0D5A" w:rsidP="008A0D5A">
      <w:pPr>
        <w:tabs>
          <w:tab w:val="left" w:pos="2115"/>
        </w:tabs>
      </w:pPr>
    </w:p>
    <w:p w14:paraId="3FAEC821" w14:textId="77777777" w:rsidR="0010721F" w:rsidRDefault="0010721F" w:rsidP="008A0D5A">
      <w:pPr>
        <w:tabs>
          <w:tab w:val="left" w:pos="2115"/>
        </w:tabs>
      </w:pPr>
    </w:p>
    <w:p w14:paraId="5491B5BE" w14:textId="77777777" w:rsidR="0010721F" w:rsidRDefault="0010721F" w:rsidP="008A0D5A">
      <w:pPr>
        <w:tabs>
          <w:tab w:val="left" w:pos="2115"/>
        </w:tabs>
      </w:pPr>
    </w:p>
    <w:p w14:paraId="1F36D907" w14:textId="77777777" w:rsidR="0010721F" w:rsidRDefault="0010721F" w:rsidP="008A0D5A">
      <w:pPr>
        <w:tabs>
          <w:tab w:val="left" w:pos="2115"/>
        </w:tabs>
      </w:pPr>
    </w:p>
    <w:p w14:paraId="5114D255" w14:textId="77777777" w:rsidR="008A0D5A" w:rsidRDefault="008A0D5A" w:rsidP="008A0D5A">
      <w:pPr>
        <w:tabs>
          <w:tab w:val="left" w:pos="2115"/>
        </w:tabs>
      </w:pPr>
    </w:p>
    <w:p w14:paraId="4DE4ECC9" w14:textId="77777777" w:rsidR="007114FC" w:rsidRDefault="007114FC" w:rsidP="008A0D5A">
      <w:pPr>
        <w:tabs>
          <w:tab w:val="left" w:pos="2115"/>
        </w:tabs>
      </w:pPr>
    </w:p>
    <w:p w14:paraId="1799445C" w14:textId="77777777" w:rsidR="007114FC" w:rsidRDefault="007114FC" w:rsidP="008A0D5A">
      <w:pPr>
        <w:tabs>
          <w:tab w:val="left" w:pos="2115"/>
        </w:tabs>
      </w:pPr>
    </w:p>
    <w:p w14:paraId="4C258036" w14:textId="77777777" w:rsidR="007114FC" w:rsidRDefault="007114FC" w:rsidP="008A0D5A">
      <w:pPr>
        <w:tabs>
          <w:tab w:val="left" w:pos="2115"/>
        </w:tabs>
      </w:pPr>
    </w:p>
    <w:p w14:paraId="779D8CAF" w14:textId="77777777" w:rsidR="008A0D5A" w:rsidRPr="007F5E1A" w:rsidRDefault="00425B46" w:rsidP="00DC26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b/>
          <w:sz w:val="24"/>
          <w:szCs w:val="24"/>
        </w:rPr>
      </w:pPr>
      <w:r w:rsidRPr="007F5E1A">
        <w:rPr>
          <w:b/>
          <w:sz w:val="24"/>
          <w:szCs w:val="24"/>
        </w:rPr>
        <w:lastRenderedPageBreak/>
        <w:t>A</w:t>
      </w:r>
      <w:r w:rsidR="008A0D5A" w:rsidRPr="007F5E1A">
        <w:rPr>
          <w:b/>
          <w:sz w:val="24"/>
          <w:szCs w:val="24"/>
        </w:rPr>
        <w:t>NEXO 1-B</w:t>
      </w:r>
    </w:p>
    <w:p w14:paraId="722B04FD" w14:textId="77777777" w:rsidR="008A0D5A" w:rsidRPr="007F5E1A" w:rsidRDefault="008A0D5A" w:rsidP="008A0D5A">
      <w:pPr>
        <w:tabs>
          <w:tab w:val="left" w:pos="2760"/>
        </w:tabs>
        <w:jc w:val="center"/>
        <w:rPr>
          <w:rFonts w:cs="Arial"/>
          <w:b/>
        </w:rPr>
      </w:pPr>
      <w:r w:rsidRPr="007F5E1A">
        <w:rPr>
          <w:rFonts w:cs="Arial"/>
          <w:b/>
        </w:rPr>
        <w:t>EQUIPO DE ARTROSCOPÍA QUE DEBE SER INCLUIDO EN LA PRESTACIÓN DEL SERVICIO</w:t>
      </w:r>
    </w:p>
    <w:p w14:paraId="776B6201" w14:textId="77777777" w:rsidR="008A0D5A" w:rsidRPr="007F5E1A" w:rsidRDefault="008A0D5A" w:rsidP="008A0D5A">
      <w:pPr>
        <w:tabs>
          <w:tab w:val="left" w:pos="2760"/>
        </w:tabs>
        <w:jc w:val="center"/>
        <w:rPr>
          <w:rFonts w:cs="Arial"/>
          <w:b/>
          <w:sz w:val="16"/>
          <w:szCs w:val="16"/>
        </w:rPr>
      </w:pPr>
      <w:r w:rsidRPr="007F5E1A">
        <w:rPr>
          <w:rFonts w:cs="Arial"/>
          <w:b/>
          <w:sz w:val="16"/>
          <w:szCs w:val="16"/>
          <w:u w:val="single"/>
        </w:rPr>
        <w:t>NOTA IMPORTANTE</w:t>
      </w:r>
      <w:r w:rsidRPr="007F5E1A">
        <w:rPr>
          <w:rFonts w:cs="Arial"/>
          <w:b/>
          <w:sz w:val="16"/>
          <w:szCs w:val="16"/>
        </w:rPr>
        <w:t>: LA FICHAS TÉCNICAS DESCRITAS A CONTINUACIÓN SON REFERENCIALES, POR LO QUE PODRÁ OFERTAR EQUIPOS QUE ASEMEJEN LAS ESPECIFICACIONES, SIEMPRE Y CUANDO CUMPLAN CON LAS CONDICIONES DEL SERVICIO.</w:t>
      </w:r>
    </w:p>
    <w:p w14:paraId="6D9BC98E" w14:textId="77777777" w:rsidR="008A0D5A" w:rsidRPr="007F5E1A" w:rsidRDefault="008A0D5A" w:rsidP="005C0D19">
      <w:pPr>
        <w:ind w:left="284" w:right="708"/>
        <w:jc w:val="both"/>
        <w:rPr>
          <w:rFonts w:cs="Arial"/>
          <w:b/>
          <w:bCs/>
          <w:color w:val="000000"/>
          <w:sz w:val="20"/>
          <w:szCs w:val="20"/>
          <w:lang w:eastAsia="es-MX"/>
        </w:rPr>
      </w:pPr>
      <w:r w:rsidRPr="007F5E1A">
        <w:rPr>
          <w:rFonts w:cs="Arial"/>
          <w:b/>
          <w:bCs/>
          <w:color w:val="000000"/>
          <w:sz w:val="20"/>
          <w:szCs w:val="20"/>
          <w:lang w:eastAsia="es-MX"/>
        </w:rPr>
        <w:t xml:space="preserve">EQUIPO DE ARTROSCOPIA: </w:t>
      </w:r>
    </w:p>
    <w:p w14:paraId="0C903CE8" w14:textId="77777777" w:rsidR="008A0D5A" w:rsidRPr="007F5E1A" w:rsidRDefault="008A0D5A" w:rsidP="005C0D19">
      <w:pPr>
        <w:pStyle w:val="Prrafodelista"/>
        <w:numPr>
          <w:ilvl w:val="0"/>
          <w:numId w:val="28"/>
        </w:numPr>
        <w:ind w:left="284" w:right="708" w:firstLine="0"/>
        <w:jc w:val="both"/>
        <w:rPr>
          <w:rFonts w:asciiTheme="minorHAnsi" w:hAnsiTheme="minorHAnsi" w:cs="Arial"/>
          <w:b/>
          <w:bCs/>
          <w:color w:val="000000"/>
          <w:lang w:eastAsia="es-MX"/>
        </w:rPr>
      </w:pPr>
      <w:r w:rsidRPr="007F5E1A">
        <w:rPr>
          <w:rFonts w:asciiTheme="minorHAnsi" w:hAnsiTheme="minorHAnsi" w:cs="Arial"/>
          <w:b/>
          <w:bCs/>
          <w:color w:val="000000"/>
          <w:lang w:eastAsia="es-MX"/>
        </w:rPr>
        <w:t>1 Torre para el Hospital Regional Materno Infantil.</w:t>
      </w:r>
    </w:p>
    <w:p w14:paraId="147D4E8D" w14:textId="77777777" w:rsidR="008A0D5A" w:rsidRPr="007F5E1A" w:rsidRDefault="008A0D5A" w:rsidP="005C0D19">
      <w:pPr>
        <w:pStyle w:val="Prrafodelista"/>
        <w:numPr>
          <w:ilvl w:val="0"/>
          <w:numId w:val="28"/>
        </w:numPr>
        <w:ind w:left="284" w:right="708" w:firstLine="0"/>
        <w:jc w:val="both"/>
        <w:rPr>
          <w:rFonts w:asciiTheme="minorHAnsi" w:hAnsiTheme="minorHAnsi" w:cs="Arial"/>
          <w:b/>
          <w:bCs/>
          <w:color w:val="000000"/>
          <w:lang w:eastAsia="es-MX"/>
        </w:rPr>
      </w:pPr>
      <w:r w:rsidRPr="007F5E1A">
        <w:rPr>
          <w:rFonts w:asciiTheme="minorHAnsi" w:hAnsiTheme="minorHAnsi" w:cs="Arial"/>
          <w:b/>
          <w:bCs/>
          <w:color w:val="000000"/>
          <w:lang w:eastAsia="es-MX"/>
        </w:rPr>
        <w:t>1 Torre para el Hospital Metropolitano.</w:t>
      </w:r>
    </w:p>
    <w:p w14:paraId="263B2887" w14:textId="77777777" w:rsidR="008A0D5A" w:rsidRPr="007F5E1A" w:rsidRDefault="008A0D5A" w:rsidP="005C0D19">
      <w:pPr>
        <w:ind w:left="284" w:right="708"/>
        <w:jc w:val="both"/>
        <w:rPr>
          <w:rFonts w:cs="Arial"/>
          <w:b/>
          <w:bCs/>
          <w:color w:val="000000"/>
          <w:sz w:val="20"/>
          <w:szCs w:val="20"/>
          <w:lang w:eastAsia="es-MX"/>
        </w:rPr>
      </w:pPr>
    </w:p>
    <w:p w14:paraId="468E8A73" w14:textId="77777777" w:rsidR="008A0D5A" w:rsidRPr="007F5E1A" w:rsidRDefault="008A0D5A" w:rsidP="005C0D19">
      <w:pPr>
        <w:ind w:left="284" w:right="708"/>
        <w:jc w:val="both"/>
        <w:rPr>
          <w:rFonts w:cs="Arial"/>
          <w:color w:val="000000"/>
          <w:sz w:val="20"/>
          <w:szCs w:val="20"/>
          <w:lang w:eastAsia="es-MX"/>
        </w:rPr>
      </w:pPr>
      <w:r w:rsidRPr="007F5E1A">
        <w:rPr>
          <w:rFonts w:cs="Arial"/>
          <w:b/>
          <w:bCs/>
          <w:color w:val="000000"/>
          <w:sz w:val="20"/>
          <w:szCs w:val="20"/>
          <w:lang w:eastAsia="es-MX"/>
        </w:rPr>
        <w:t>ESPECIALIDAD(ES)</w:t>
      </w:r>
      <w:r w:rsidRPr="007F5E1A">
        <w:rPr>
          <w:rFonts w:cs="Arial"/>
          <w:color w:val="000000"/>
          <w:sz w:val="20"/>
          <w:szCs w:val="20"/>
          <w:lang w:eastAsia="es-MX"/>
        </w:rPr>
        <w:t xml:space="preserve">: </w:t>
      </w:r>
    </w:p>
    <w:p w14:paraId="65623B96" w14:textId="77777777" w:rsidR="008A0D5A" w:rsidRPr="007F5E1A" w:rsidRDefault="008A0D5A" w:rsidP="005C0D19">
      <w:pPr>
        <w:ind w:left="284" w:right="708"/>
        <w:jc w:val="both"/>
        <w:rPr>
          <w:rFonts w:cs="Arial"/>
          <w:color w:val="000000"/>
          <w:sz w:val="20"/>
          <w:szCs w:val="20"/>
          <w:lang w:eastAsia="es-MX"/>
        </w:rPr>
      </w:pPr>
      <w:r w:rsidRPr="007F5E1A">
        <w:rPr>
          <w:rFonts w:cs="Arial"/>
          <w:color w:val="000000"/>
          <w:sz w:val="20"/>
          <w:szCs w:val="20"/>
          <w:lang w:eastAsia="es-MX"/>
        </w:rPr>
        <w:t xml:space="preserve">Cirugía de mínima invasión ARTROSCOPIA.  </w:t>
      </w:r>
    </w:p>
    <w:p w14:paraId="0494D338" w14:textId="77777777" w:rsidR="008A0D5A" w:rsidRPr="007F5E1A" w:rsidRDefault="008A0D5A" w:rsidP="005C0D19">
      <w:pPr>
        <w:ind w:left="284" w:right="708"/>
        <w:jc w:val="both"/>
        <w:rPr>
          <w:rFonts w:cs="Arial"/>
          <w:b/>
          <w:bCs/>
          <w:color w:val="000000"/>
          <w:sz w:val="20"/>
          <w:szCs w:val="20"/>
          <w:lang w:eastAsia="es-MX"/>
        </w:rPr>
      </w:pPr>
      <w:r w:rsidRPr="007F5E1A">
        <w:rPr>
          <w:rFonts w:cs="Arial"/>
          <w:b/>
          <w:bCs/>
          <w:color w:val="000000"/>
          <w:sz w:val="20"/>
          <w:szCs w:val="20"/>
          <w:lang w:eastAsia="es-MX"/>
        </w:rPr>
        <w:t xml:space="preserve">SERVICIO(S): </w:t>
      </w:r>
      <w:r w:rsidRPr="007F5E1A">
        <w:rPr>
          <w:rFonts w:cs="Arial"/>
          <w:color w:val="000000"/>
          <w:sz w:val="20"/>
          <w:szCs w:val="20"/>
          <w:lang w:eastAsia="es-MX"/>
        </w:rPr>
        <w:t xml:space="preserve">Quirófanos.  </w:t>
      </w:r>
    </w:p>
    <w:p w14:paraId="5C77CA22" w14:textId="77777777" w:rsidR="008A0D5A" w:rsidRPr="007F5E1A" w:rsidRDefault="008A0D5A" w:rsidP="005C0D19">
      <w:pPr>
        <w:ind w:left="284" w:right="-1"/>
        <w:jc w:val="both"/>
        <w:rPr>
          <w:rFonts w:cs="Arial"/>
          <w:color w:val="000000"/>
          <w:sz w:val="20"/>
          <w:szCs w:val="20"/>
          <w:lang w:eastAsia="es-MX"/>
        </w:rPr>
      </w:pPr>
      <w:r w:rsidRPr="007F5E1A">
        <w:rPr>
          <w:rFonts w:cs="Arial"/>
          <w:color w:val="000000"/>
          <w:sz w:val="20"/>
          <w:szCs w:val="20"/>
          <w:lang w:eastAsia="es-MX"/>
        </w:rPr>
        <w:t xml:space="preserve">Descripción: Equipo portátil para la visualización de cavidades, con fines diagnósticos o terapéuticos con las siguientes características: </w:t>
      </w:r>
    </w:p>
    <w:p w14:paraId="7A925C6E"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Cámara de alta definición. </w:t>
      </w:r>
    </w:p>
    <w:p w14:paraId="5BF0DF3F"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Monitor LCD de alta definición, </w:t>
      </w:r>
    </w:p>
    <w:p w14:paraId="42B15452"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Fuente de luz. </w:t>
      </w:r>
    </w:p>
    <w:p w14:paraId="27FC9EDD"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Guía de Luz de fibra óptica de Xenón de 300 watts.</w:t>
      </w:r>
    </w:p>
    <w:p w14:paraId="21674C4B"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Rasurador con instrumento de mano y pedal. </w:t>
      </w:r>
    </w:p>
    <w:p w14:paraId="12E6A214"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Bomba de agua. </w:t>
      </w:r>
    </w:p>
    <w:p w14:paraId="34E4A206"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Sistema de videograbación digital con DVD, con monitor de video de LCD de </w:t>
      </w:r>
      <w:smartTag w:uri="urn:schemas-microsoft-com:office:smarttags" w:element="metricconverter">
        <w:smartTagPr>
          <w:attr w:name="ProductID" w:val="24 pulgadas"/>
        </w:smartTagPr>
        <w:r w:rsidRPr="007F5E1A">
          <w:rPr>
            <w:rFonts w:asciiTheme="minorHAnsi" w:hAnsiTheme="minorHAnsi" w:cs="Arial"/>
            <w:color w:val="000000"/>
            <w:lang w:eastAsia="es-MX"/>
          </w:rPr>
          <w:t>24 pulgadas</w:t>
        </w:r>
      </w:smartTag>
      <w:r w:rsidRPr="007F5E1A">
        <w:rPr>
          <w:rFonts w:asciiTheme="minorHAnsi" w:hAnsiTheme="minorHAnsi" w:cs="Arial"/>
          <w:color w:val="000000"/>
          <w:lang w:eastAsia="es-MX"/>
        </w:rPr>
        <w:t xml:space="preserve"> o mayor.  </w:t>
      </w:r>
    </w:p>
    <w:p w14:paraId="422881F8"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Regulador de Voltaje con entradas para todos los elementos del equipo. </w:t>
      </w:r>
    </w:p>
    <w:p w14:paraId="270ECD01"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Artroscopio de </w:t>
      </w:r>
      <w:smartTag w:uri="urn:schemas-microsoft-com:office:smarttags" w:element="metricconverter">
        <w:smartTagPr>
          <w:attr w:name="ProductID" w:val="5 mm"/>
        </w:smartTagPr>
        <w:r w:rsidRPr="007F5E1A">
          <w:rPr>
            <w:rFonts w:asciiTheme="minorHAnsi" w:hAnsiTheme="minorHAnsi" w:cs="Arial"/>
            <w:color w:val="000000"/>
            <w:lang w:eastAsia="es-MX"/>
          </w:rPr>
          <w:t xml:space="preserve">5 </w:t>
        </w:r>
        <w:proofErr w:type="spellStart"/>
        <w:r w:rsidRPr="007F5E1A">
          <w:rPr>
            <w:rFonts w:asciiTheme="minorHAnsi" w:hAnsiTheme="minorHAnsi" w:cs="Arial"/>
            <w:color w:val="000000"/>
            <w:lang w:eastAsia="es-MX"/>
          </w:rPr>
          <w:t>mm.</w:t>
        </w:r>
      </w:smartTag>
      <w:proofErr w:type="spellEnd"/>
      <w:r w:rsidRPr="007F5E1A">
        <w:rPr>
          <w:rFonts w:asciiTheme="minorHAnsi" w:hAnsiTheme="minorHAnsi" w:cs="Arial"/>
          <w:color w:val="000000"/>
          <w:lang w:eastAsia="es-MX"/>
        </w:rPr>
        <w:t xml:space="preserve"> con una óptica de 30 grados.  </w:t>
      </w:r>
    </w:p>
    <w:p w14:paraId="7DDB64E5"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Carro porta equipo con 4 ruedas con freno.   </w:t>
      </w:r>
    </w:p>
    <w:p w14:paraId="64BA949C"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 xml:space="preserve">Todos los elementos deben ser compatibles entre sí.  </w:t>
      </w:r>
    </w:p>
    <w:p w14:paraId="64E40268" w14:textId="77777777" w:rsidR="008A0D5A" w:rsidRPr="007F5E1A" w:rsidRDefault="008A0D5A" w:rsidP="005C0D19">
      <w:pPr>
        <w:pStyle w:val="Prrafodelista"/>
        <w:numPr>
          <w:ilvl w:val="2"/>
          <w:numId w:val="29"/>
        </w:numPr>
        <w:ind w:left="284" w:right="-1" w:firstLine="0"/>
        <w:jc w:val="both"/>
        <w:rPr>
          <w:rFonts w:asciiTheme="minorHAnsi" w:hAnsiTheme="minorHAnsi" w:cs="Arial"/>
          <w:color w:val="000000"/>
          <w:lang w:eastAsia="es-MX"/>
        </w:rPr>
      </w:pPr>
      <w:r w:rsidRPr="007F5E1A">
        <w:rPr>
          <w:rFonts w:asciiTheme="minorHAnsi" w:hAnsiTheme="minorHAnsi" w:cs="Arial"/>
          <w:color w:val="000000"/>
          <w:lang w:eastAsia="es-MX"/>
        </w:rPr>
        <w:t>Instrumental para artroscopía que cuenta con pinzas de corte, extracción, sujeción, exploración.</w:t>
      </w:r>
    </w:p>
    <w:p w14:paraId="1A3D328A" w14:textId="77777777" w:rsidR="008A0D5A" w:rsidRPr="007F5E1A" w:rsidRDefault="008A0D5A" w:rsidP="005C0D19">
      <w:pPr>
        <w:ind w:left="284" w:right="-1"/>
        <w:jc w:val="both"/>
        <w:rPr>
          <w:rFonts w:cs="Arial"/>
          <w:b/>
          <w:bCs/>
          <w:color w:val="000000"/>
          <w:lang w:eastAsia="es-MX"/>
        </w:rPr>
      </w:pPr>
    </w:p>
    <w:p w14:paraId="38C89B0B" w14:textId="77777777" w:rsidR="008A0D5A" w:rsidRPr="007F5E1A" w:rsidRDefault="008A0D5A" w:rsidP="005C0D19">
      <w:pPr>
        <w:ind w:left="284" w:right="-1"/>
        <w:jc w:val="both"/>
        <w:rPr>
          <w:rFonts w:cs="Arial"/>
          <w:color w:val="000000"/>
          <w:sz w:val="20"/>
          <w:szCs w:val="20"/>
          <w:lang w:eastAsia="es-MX"/>
        </w:rPr>
      </w:pPr>
      <w:r w:rsidRPr="007F5E1A">
        <w:rPr>
          <w:rFonts w:cs="Arial"/>
          <w:b/>
          <w:bCs/>
          <w:color w:val="000000"/>
          <w:sz w:val="20"/>
          <w:szCs w:val="20"/>
          <w:lang w:eastAsia="es-MX"/>
        </w:rPr>
        <w:t>ACCESORIOS OPCIONALES</w:t>
      </w:r>
      <w:r w:rsidRPr="007F5E1A">
        <w:rPr>
          <w:rFonts w:cs="Arial"/>
          <w:color w:val="000000"/>
          <w:sz w:val="20"/>
          <w:szCs w:val="20"/>
          <w:lang w:eastAsia="es-MX"/>
        </w:rPr>
        <w:t xml:space="preserve">:     </w:t>
      </w:r>
    </w:p>
    <w:p w14:paraId="02F0D6B5" w14:textId="77777777" w:rsidR="008A0D5A" w:rsidRPr="007F5E1A" w:rsidRDefault="008A0D5A" w:rsidP="005C0D19">
      <w:pPr>
        <w:ind w:left="284" w:right="-1"/>
        <w:jc w:val="both"/>
        <w:rPr>
          <w:rFonts w:cs="Arial"/>
          <w:color w:val="000000"/>
          <w:sz w:val="20"/>
          <w:szCs w:val="20"/>
          <w:lang w:eastAsia="es-MX"/>
        </w:rPr>
      </w:pPr>
      <w:r w:rsidRPr="007F5E1A">
        <w:rPr>
          <w:rFonts w:cs="Arial"/>
          <w:color w:val="000000"/>
          <w:sz w:val="20"/>
          <w:szCs w:val="20"/>
          <w:lang w:eastAsia="es-MX"/>
        </w:rPr>
        <w:t xml:space="preserve">Mangueras de Irrigación para el procedimiento con o sin bomba de agua. Contendedores para esterilización de los elementos ópticos e instrumentos. </w:t>
      </w:r>
    </w:p>
    <w:p w14:paraId="6C698BD5" w14:textId="77777777" w:rsidR="008A0D5A" w:rsidRPr="005C0D19" w:rsidRDefault="008A0D5A" w:rsidP="005C0D19">
      <w:pPr>
        <w:spacing w:after="0" w:line="240" w:lineRule="auto"/>
        <w:ind w:left="284" w:right="-1"/>
        <w:jc w:val="both"/>
        <w:rPr>
          <w:rFonts w:cs="Arial"/>
          <w:sz w:val="20"/>
          <w:szCs w:val="20"/>
        </w:rPr>
      </w:pPr>
      <w:r w:rsidRPr="007F5E1A">
        <w:rPr>
          <w:rFonts w:cs="Arial"/>
          <w:b/>
          <w:bCs/>
          <w:color w:val="000000"/>
          <w:sz w:val="20"/>
          <w:szCs w:val="20"/>
          <w:lang w:eastAsia="es-MX"/>
        </w:rPr>
        <w:t>CONSUMIBLES:</w:t>
      </w:r>
      <w:r w:rsidRPr="007F5E1A">
        <w:rPr>
          <w:rFonts w:cs="Arial"/>
          <w:color w:val="000000"/>
          <w:sz w:val="20"/>
          <w:szCs w:val="20"/>
          <w:lang w:eastAsia="es-MX"/>
        </w:rPr>
        <w:t xml:space="preserve"> Solución Fisiológica, fundas protectoras, puntas de rasurador.</w:t>
      </w:r>
    </w:p>
    <w:p w14:paraId="28265F6C" w14:textId="77777777" w:rsidR="008A0D5A" w:rsidRDefault="008A0D5A" w:rsidP="00DC26B1">
      <w:pPr>
        <w:tabs>
          <w:tab w:val="left" w:pos="2115"/>
        </w:tabs>
        <w:spacing w:after="0" w:line="240" w:lineRule="auto"/>
      </w:pPr>
    </w:p>
    <w:p w14:paraId="63277225" w14:textId="77777777" w:rsidR="008A0D5A" w:rsidRDefault="008A0D5A" w:rsidP="00DC26B1">
      <w:pPr>
        <w:tabs>
          <w:tab w:val="left" w:pos="2115"/>
        </w:tabs>
        <w:spacing w:after="0" w:line="240" w:lineRule="auto"/>
      </w:pPr>
    </w:p>
    <w:p w14:paraId="7B52F351" w14:textId="77777777" w:rsidR="008A0D5A" w:rsidRDefault="008A0D5A" w:rsidP="00DC26B1">
      <w:pPr>
        <w:tabs>
          <w:tab w:val="left" w:pos="2115"/>
        </w:tabs>
        <w:spacing w:after="0" w:line="240" w:lineRule="auto"/>
      </w:pPr>
    </w:p>
    <w:p w14:paraId="384D70A0" w14:textId="77777777" w:rsidR="008A0D5A" w:rsidRDefault="008A0D5A" w:rsidP="008A0D5A">
      <w:pPr>
        <w:tabs>
          <w:tab w:val="left" w:pos="2115"/>
        </w:tabs>
      </w:pPr>
    </w:p>
    <w:p w14:paraId="0DE669E4" w14:textId="77777777" w:rsidR="00DC26B1" w:rsidRDefault="00DC26B1" w:rsidP="008A0D5A">
      <w:pPr>
        <w:tabs>
          <w:tab w:val="left" w:pos="2115"/>
        </w:tabs>
      </w:pPr>
    </w:p>
    <w:p w14:paraId="5B791968" w14:textId="77777777" w:rsidR="00DC26B1" w:rsidRDefault="00DC26B1" w:rsidP="008A0D5A">
      <w:pPr>
        <w:tabs>
          <w:tab w:val="left" w:pos="2115"/>
        </w:tabs>
      </w:pPr>
    </w:p>
    <w:p w14:paraId="4FD092DB" w14:textId="77777777" w:rsidR="008A0D5A" w:rsidRPr="007F5E1A" w:rsidRDefault="008A0D5A" w:rsidP="00DC26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b/>
          <w:sz w:val="24"/>
          <w:szCs w:val="24"/>
        </w:rPr>
      </w:pPr>
      <w:r w:rsidRPr="007F5E1A">
        <w:rPr>
          <w:b/>
          <w:sz w:val="24"/>
          <w:szCs w:val="24"/>
        </w:rPr>
        <w:lastRenderedPageBreak/>
        <w:t>ANEXO 1-C</w:t>
      </w:r>
    </w:p>
    <w:p w14:paraId="0F9EC0DD" w14:textId="77777777" w:rsidR="008A0D5A" w:rsidRPr="0082751F" w:rsidRDefault="008A0D5A" w:rsidP="008A0D5A">
      <w:pPr>
        <w:tabs>
          <w:tab w:val="left" w:pos="2760"/>
        </w:tabs>
        <w:jc w:val="center"/>
        <w:rPr>
          <w:rFonts w:cs="Arial"/>
          <w:b/>
        </w:rPr>
      </w:pPr>
      <w:r w:rsidRPr="0082751F">
        <w:rPr>
          <w:rFonts w:cs="Arial"/>
          <w:b/>
        </w:rPr>
        <w:t>LISTADO DE INSTRUMENTAL Y CONSUMIBLES A UTILIZAR DURANTE LA PRESTACIÓN DEL SERVICIO</w:t>
      </w:r>
    </w:p>
    <w:p w14:paraId="5859A7F0" w14:textId="77777777" w:rsidR="008A0D5A" w:rsidRPr="0082751F" w:rsidRDefault="008A0D5A" w:rsidP="008A0D5A">
      <w:pPr>
        <w:jc w:val="center"/>
        <w:rPr>
          <w:b/>
        </w:rPr>
      </w:pPr>
    </w:p>
    <w:p w14:paraId="028C913C" w14:textId="77777777" w:rsidR="008A0D5A" w:rsidRPr="007F5E1A" w:rsidRDefault="008A0D5A" w:rsidP="008A0D5A">
      <w:pPr>
        <w:pStyle w:val="Prrafodelista2"/>
        <w:spacing w:after="0" w:line="240" w:lineRule="auto"/>
        <w:ind w:left="0"/>
        <w:rPr>
          <w:rFonts w:asciiTheme="minorHAnsi" w:hAnsiTheme="minorHAnsi" w:cs="Arial"/>
          <w:b/>
          <w:bCs/>
          <w:sz w:val="20"/>
          <w:szCs w:val="20"/>
        </w:rPr>
      </w:pPr>
      <w:r w:rsidRPr="007F5E1A">
        <w:rPr>
          <w:rFonts w:asciiTheme="minorHAnsi" w:hAnsiTheme="minorHAnsi" w:cs="Arial"/>
          <w:b/>
          <w:bCs/>
          <w:sz w:val="20"/>
          <w:szCs w:val="20"/>
          <w:lang w:val="es-ES_tradnl"/>
        </w:rPr>
        <w:t xml:space="preserve">PAQUETE DE INSUMOS PARA ARTROSCOPÍA, </w:t>
      </w:r>
      <w:r w:rsidRPr="007F5E1A">
        <w:rPr>
          <w:rFonts w:asciiTheme="minorHAnsi" w:hAnsiTheme="minorHAnsi" w:cs="Arial"/>
          <w:b/>
          <w:bCs/>
          <w:sz w:val="20"/>
          <w:szCs w:val="20"/>
        </w:rPr>
        <w:t>(Necesidades por procedimiento quirúrgico):</w:t>
      </w:r>
    </w:p>
    <w:p w14:paraId="65AC659D" w14:textId="77777777" w:rsidR="008A0D5A" w:rsidRPr="007F5E1A" w:rsidRDefault="008A0D5A" w:rsidP="008A0D5A">
      <w:pPr>
        <w:pStyle w:val="Prrafodelista2"/>
        <w:spacing w:after="0" w:line="240" w:lineRule="auto"/>
        <w:ind w:left="0"/>
        <w:rPr>
          <w:rFonts w:asciiTheme="minorHAnsi" w:hAnsiTheme="minorHAnsi" w:cs="Arial"/>
          <w:b/>
          <w:bCs/>
          <w:sz w:val="20"/>
          <w:szCs w:val="20"/>
        </w:rPr>
      </w:pPr>
    </w:p>
    <w:p w14:paraId="21C3286F"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Hojas para raspado articular</w:t>
      </w:r>
    </w:p>
    <w:p w14:paraId="56F2E01F"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Pieza de mano para raspado articular</w:t>
      </w:r>
    </w:p>
    <w:p w14:paraId="3E8CEF23"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Tijeras para corte</w:t>
      </w:r>
    </w:p>
    <w:p w14:paraId="3FBEDE71"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Gancho probador</w:t>
      </w:r>
    </w:p>
    <w:p w14:paraId="18686EE4"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Bomba de irrigación</w:t>
      </w:r>
    </w:p>
    <w:p w14:paraId="7972F27F"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Cucharillas</w:t>
      </w:r>
    </w:p>
    <w:p w14:paraId="49CDF1E4"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proofErr w:type="spellStart"/>
      <w:r w:rsidRPr="007F5E1A">
        <w:rPr>
          <w:rFonts w:asciiTheme="minorHAnsi" w:hAnsiTheme="minorHAnsi" w:cs="Arial"/>
          <w:sz w:val="18"/>
          <w:szCs w:val="20"/>
        </w:rPr>
        <w:t>Trefinas</w:t>
      </w:r>
      <w:proofErr w:type="spellEnd"/>
    </w:p>
    <w:p w14:paraId="7CC58620"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proofErr w:type="spellStart"/>
      <w:r w:rsidRPr="007F5E1A">
        <w:rPr>
          <w:rFonts w:asciiTheme="minorHAnsi" w:hAnsiTheme="minorHAnsi" w:cs="Arial"/>
          <w:sz w:val="18"/>
          <w:szCs w:val="20"/>
        </w:rPr>
        <w:t>Shaver</w:t>
      </w:r>
      <w:proofErr w:type="spellEnd"/>
    </w:p>
    <w:p w14:paraId="40B772B6"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Pieza de mano para raspado articular</w:t>
      </w:r>
    </w:p>
    <w:p w14:paraId="58B877F9"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Tijeras para corte</w:t>
      </w:r>
    </w:p>
    <w:p w14:paraId="37DF6CB7"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Gancho probador</w:t>
      </w:r>
    </w:p>
    <w:p w14:paraId="115A797B"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Cucharillas</w:t>
      </w:r>
    </w:p>
    <w:p w14:paraId="56F324B8"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proofErr w:type="spellStart"/>
      <w:r w:rsidRPr="007F5E1A">
        <w:rPr>
          <w:rFonts w:asciiTheme="minorHAnsi" w:hAnsiTheme="minorHAnsi" w:cs="Arial"/>
          <w:sz w:val="18"/>
          <w:szCs w:val="20"/>
        </w:rPr>
        <w:t>Trefinas</w:t>
      </w:r>
      <w:proofErr w:type="spellEnd"/>
    </w:p>
    <w:p w14:paraId="48D49A28"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Lentes para cirugía artroscópica infantil</w:t>
      </w:r>
    </w:p>
    <w:p w14:paraId="1F2ADF47"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11.0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tibial</w:t>
      </w:r>
    </w:p>
    <w:p w14:paraId="4AC46C1A"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8.0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tibial. pieza.</w:t>
      </w:r>
    </w:p>
    <w:p w14:paraId="6C73FBF5"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9.0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tibial.</w:t>
      </w:r>
    </w:p>
    <w:p w14:paraId="3895D007"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10.0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tibial.</w:t>
      </w:r>
    </w:p>
    <w:p w14:paraId="665A7747"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Camisa de artroscopio, diámetro de 5.5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con dos llaves, dos obturadores (cortante y romo), compatibles con telescopios de 0º, 30º, 70º, 90º y adaptador </w:t>
      </w:r>
      <w:proofErr w:type="spellStart"/>
      <w:r w:rsidRPr="007F5E1A">
        <w:rPr>
          <w:rFonts w:asciiTheme="minorHAnsi" w:hAnsiTheme="minorHAnsi" w:cs="Arial"/>
          <w:sz w:val="18"/>
          <w:szCs w:val="20"/>
        </w:rPr>
        <w:t>Luer</w:t>
      </w:r>
      <w:proofErr w:type="spellEnd"/>
      <w:r w:rsidRPr="007F5E1A">
        <w:rPr>
          <w:rFonts w:asciiTheme="minorHAnsi" w:hAnsiTheme="minorHAnsi" w:cs="Arial"/>
          <w:sz w:val="18"/>
          <w:szCs w:val="20"/>
        </w:rPr>
        <w:t xml:space="preserve"> </w:t>
      </w:r>
      <w:proofErr w:type="spellStart"/>
      <w:r w:rsidRPr="007F5E1A">
        <w:rPr>
          <w:rFonts w:asciiTheme="minorHAnsi" w:hAnsiTheme="minorHAnsi" w:cs="Arial"/>
          <w:sz w:val="18"/>
          <w:szCs w:val="20"/>
        </w:rPr>
        <w:t>Lock</w:t>
      </w:r>
      <w:proofErr w:type="spellEnd"/>
      <w:r w:rsidRPr="007F5E1A">
        <w:rPr>
          <w:rFonts w:asciiTheme="minorHAnsi" w:hAnsiTheme="minorHAnsi" w:cs="Arial"/>
          <w:sz w:val="18"/>
          <w:szCs w:val="20"/>
        </w:rPr>
        <w:t>. La camisa con ajuste automático, que permita el giro de ésta sobre el sistema de óptica.</w:t>
      </w:r>
    </w:p>
    <w:p w14:paraId="379EDDB9"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10.0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femoral.</w:t>
      </w:r>
    </w:p>
    <w:p w14:paraId="64ACD081"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11.0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femoral.</w:t>
      </w:r>
    </w:p>
    <w:p w14:paraId="54C7DDF2"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8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femoral</w:t>
      </w:r>
    </w:p>
    <w:p w14:paraId="129A7B23"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Broca </w:t>
      </w:r>
      <w:proofErr w:type="spellStart"/>
      <w:r w:rsidRPr="007F5E1A">
        <w:rPr>
          <w:rFonts w:asciiTheme="minorHAnsi" w:hAnsiTheme="minorHAnsi" w:cs="Arial"/>
          <w:sz w:val="18"/>
          <w:szCs w:val="20"/>
        </w:rPr>
        <w:t>canulada</w:t>
      </w:r>
      <w:proofErr w:type="spellEnd"/>
      <w:r w:rsidRPr="007F5E1A">
        <w:rPr>
          <w:rFonts w:asciiTheme="minorHAnsi" w:hAnsiTheme="minorHAnsi" w:cs="Arial"/>
          <w:sz w:val="18"/>
          <w:szCs w:val="20"/>
        </w:rPr>
        <w:t xml:space="preserve"> para plastia de ligamento cruzado anterior de 9.0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 con marcas cada 5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Para túnel femoral.</w:t>
      </w:r>
    </w:p>
    <w:p w14:paraId="4B72A89C"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Cureta de anillo angulada a 10°.</w:t>
      </w:r>
    </w:p>
    <w:p w14:paraId="08BB39AC"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Cureta de anillo.</w:t>
      </w:r>
    </w:p>
    <w:p w14:paraId="11A03C86"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Escofina curva de 3.5 de diámetro, con longitud de trabajo de 180 </w:t>
      </w:r>
      <w:proofErr w:type="spellStart"/>
      <w:r w:rsidRPr="007F5E1A">
        <w:rPr>
          <w:rFonts w:asciiTheme="minorHAnsi" w:hAnsiTheme="minorHAnsi" w:cs="Arial"/>
          <w:sz w:val="18"/>
          <w:szCs w:val="20"/>
        </w:rPr>
        <w:t>mm.</w:t>
      </w:r>
      <w:proofErr w:type="spellEnd"/>
    </w:p>
    <w:p w14:paraId="4B3EADA1"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Escofina recta de 3.5 de diámetro, con longitud de trabajo de 180 </w:t>
      </w:r>
      <w:proofErr w:type="spellStart"/>
      <w:r w:rsidRPr="007F5E1A">
        <w:rPr>
          <w:rFonts w:asciiTheme="minorHAnsi" w:hAnsiTheme="minorHAnsi" w:cs="Arial"/>
          <w:sz w:val="18"/>
          <w:szCs w:val="20"/>
        </w:rPr>
        <w:t>mm.</w:t>
      </w:r>
      <w:proofErr w:type="spellEnd"/>
    </w:p>
    <w:p w14:paraId="3E97E83C"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Gancho palpador, universal, antirreflejante, con marcas de profundidad. Con mango.</w:t>
      </w:r>
    </w:p>
    <w:p w14:paraId="64B50B1B"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proofErr w:type="spellStart"/>
      <w:r w:rsidRPr="007F5E1A">
        <w:rPr>
          <w:rFonts w:asciiTheme="minorHAnsi" w:hAnsiTheme="minorHAnsi" w:cs="Arial"/>
          <w:sz w:val="18"/>
          <w:szCs w:val="20"/>
        </w:rPr>
        <w:t>Meniscectomo</w:t>
      </w:r>
      <w:proofErr w:type="spellEnd"/>
      <w:r w:rsidRPr="007F5E1A">
        <w:rPr>
          <w:rFonts w:asciiTheme="minorHAnsi" w:hAnsiTheme="minorHAnsi" w:cs="Arial"/>
          <w:sz w:val="18"/>
          <w:szCs w:val="20"/>
        </w:rPr>
        <w:t xml:space="preserve"> angulado a 15°.</w:t>
      </w:r>
    </w:p>
    <w:p w14:paraId="1077E553"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proofErr w:type="spellStart"/>
      <w:r w:rsidRPr="007F5E1A">
        <w:rPr>
          <w:rFonts w:asciiTheme="minorHAnsi" w:hAnsiTheme="minorHAnsi" w:cs="Arial"/>
          <w:sz w:val="18"/>
          <w:szCs w:val="20"/>
        </w:rPr>
        <w:t>Meniscectomo</w:t>
      </w:r>
      <w:proofErr w:type="spellEnd"/>
      <w:r w:rsidRPr="007F5E1A">
        <w:rPr>
          <w:rFonts w:asciiTheme="minorHAnsi" w:hAnsiTheme="minorHAnsi" w:cs="Arial"/>
          <w:sz w:val="18"/>
          <w:szCs w:val="20"/>
        </w:rPr>
        <w:t xml:space="preserve"> recto.</w:t>
      </w:r>
    </w:p>
    <w:p w14:paraId="62A564D0"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Pinza de canasta, recta, mordida pequeña, de 2.7 o 2.8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w:t>
      </w:r>
    </w:p>
    <w:p w14:paraId="7E195A39"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Pinza de canasta, angulada hacia la derecha en 45º, de 2.7 o 2.8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w:t>
      </w:r>
    </w:p>
    <w:p w14:paraId="2DA734AB"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 xml:space="preserve">Pinza de canasta, angulada hacia la izquierda en 45º, de 2.7 o 2.8 </w:t>
      </w:r>
      <w:proofErr w:type="spellStart"/>
      <w:r w:rsidRPr="007F5E1A">
        <w:rPr>
          <w:rFonts w:asciiTheme="minorHAnsi" w:hAnsiTheme="minorHAnsi" w:cs="Arial"/>
          <w:sz w:val="18"/>
          <w:szCs w:val="20"/>
        </w:rPr>
        <w:t>mm.</w:t>
      </w:r>
      <w:proofErr w:type="spellEnd"/>
      <w:r w:rsidRPr="007F5E1A">
        <w:rPr>
          <w:rFonts w:asciiTheme="minorHAnsi" w:hAnsiTheme="minorHAnsi" w:cs="Arial"/>
          <w:sz w:val="18"/>
          <w:szCs w:val="20"/>
        </w:rPr>
        <w:t xml:space="preserve"> de diámetro.</w:t>
      </w:r>
    </w:p>
    <w:p w14:paraId="029C569F"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Pinza de corte con punta de tipo “pico de pato”.</w:t>
      </w:r>
    </w:p>
    <w:p w14:paraId="42B3C4B7"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Pinza de corte retrógrado derecha e izquierda.</w:t>
      </w:r>
    </w:p>
    <w:p w14:paraId="058E67BE" w14:textId="77777777" w:rsidR="008A0D5A" w:rsidRPr="007F5E1A" w:rsidRDefault="008A0D5A" w:rsidP="0086070D">
      <w:pPr>
        <w:pStyle w:val="Prrafodelista2"/>
        <w:numPr>
          <w:ilvl w:val="0"/>
          <w:numId w:val="27"/>
        </w:numPr>
        <w:spacing w:after="0" w:line="240" w:lineRule="auto"/>
        <w:ind w:left="714" w:hanging="357"/>
        <w:jc w:val="both"/>
        <w:rPr>
          <w:rFonts w:asciiTheme="minorHAnsi" w:hAnsiTheme="minorHAnsi" w:cs="Arial"/>
          <w:sz w:val="18"/>
          <w:szCs w:val="20"/>
        </w:rPr>
      </w:pPr>
      <w:r w:rsidRPr="007F5E1A">
        <w:rPr>
          <w:rFonts w:asciiTheme="minorHAnsi" w:hAnsiTheme="minorHAnsi" w:cs="Arial"/>
          <w:sz w:val="18"/>
          <w:szCs w:val="20"/>
        </w:rPr>
        <w:t>Rasurador con motor progresivo, de 6</w:t>
      </w:r>
      <w:r w:rsidR="00DB284C" w:rsidRPr="007F5E1A">
        <w:rPr>
          <w:rFonts w:asciiTheme="minorHAnsi" w:hAnsiTheme="minorHAnsi" w:cs="Arial"/>
          <w:sz w:val="18"/>
          <w:szCs w:val="20"/>
        </w:rPr>
        <w:t>I64</w:t>
      </w:r>
      <w:r w:rsidRPr="007F5E1A">
        <w:rPr>
          <w:rFonts w:asciiTheme="minorHAnsi" w:hAnsiTheme="minorHAnsi" w:cs="Arial"/>
          <w:sz w:val="18"/>
          <w:szCs w:val="20"/>
        </w:rPr>
        <w:t xml:space="preserve"> rpm mínimo, con puntas intercambiables, pieza de mano, con sistema de aspiración y pedal de control (o con control manual) que acepte puntas para corte de partes blandas y ósea, reutilizables o desechables.</w:t>
      </w:r>
    </w:p>
    <w:p w14:paraId="432EA489" w14:textId="77777777" w:rsidR="008A0D5A" w:rsidRDefault="008A0D5A" w:rsidP="008A0D5A">
      <w:pPr>
        <w:pStyle w:val="Default"/>
        <w:jc w:val="center"/>
        <w:rPr>
          <w:rFonts w:asciiTheme="minorHAnsi" w:hAnsiTheme="minorHAnsi" w:cstheme="minorHAnsi"/>
          <w:b/>
          <w:bCs/>
          <w:sz w:val="22"/>
          <w:szCs w:val="22"/>
          <w:lang w:val="es-PA"/>
        </w:rPr>
      </w:pPr>
    </w:p>
    <w:p w14:paraId="6F6B04AB" w14:textId="77777777" w:rsidR="008A0D5A" w:rsidRDefault="008A0D5A" w:rsidP="008A0D5A">
      <w:pPr>
        <w:tabs>
          <w:tab w:val="left" w:pos="2115"/>
        </w:tabs>
      </w:pPr>
    </w:p>
    <w:p w14:paraId="779EF959" w14:textId="77777777" w:rsidR="00F07E66" w:rsidRDefault="00F07E66" w:rsidP="008A0D5A">
      <w:pPr>
        <w:tabs>
          <w:tab w:val="left" w:pos="2115"/>
        </w:tabs>
      </w:pPr>
    </w:p>
    <w:p w14:paraId="28D0B475" w14:textId="77777777" w:rsidR="00425B46" w:rsidRDefault="00425B46" w:rsidP="008A0D5A">
      <w:pPr>
        <w:tabs>
          <w:tab w:val="left" w:pos="2115"/>
        </w:tabs>
      </w:pPr>
    </w:p>
    <w:p w14:paraId="69A7C059" w14:textId="77777777" w:rsidR="00425B46" w:rsidRDefault="00425B46" w:rsidP="008A0D5A">
      <w:pPr>
        <w:tabs>
          <w:tab w:val="left" w:pos="2115"/>
        </w:tabs>
      </w:pPr>
    </w:p>
    <w:p w14:paraId="638AF9FC" w14:textId="77777777" w:rsidR="008A0D5A" w:rsidRPr="00B20700" w:rsidRDefault="0028092D" w:rsidP="005C0D19">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1E1FF"/>
        <w:ind w:left="284" w:right="260"/>
        <w:jc w:val="center"/>
        <w:rPr>
          <w:rFonts w:ascii="Calibri" w:hAnsi="Calibri"/>
          <w:b/>
          <w:sz w:val="20"/>
          <w:szCs w:val="20"/>
        </w:rPr>
      </w:pPr>
      <w:r w:rsidRPr="00B20700">
        <w:rPr>
          <w:rFonts w:ascii="Calibri" w:hAnsi="Calibri"/>
          <w:b/>
          <w:sz w:val="20"/>
          <w:szCs w:val="20"/>
        </w:rPr>
        <w:lastRenderedPageBreak/>
        <w:t>A</w:t>
      </w:r>
      <w:r w:rsidR="008A0D5A" w:rsidRPr="00B20700">
        <w:rPr>
          <w:rFonts w:ascii="Calibri" w:hAnsi="Calibri"/>
          <w:b/>
          <w:sz w:val="20"/>
          <w:szCs w:val="20"/>
        </w:rPr>
        <w:t>NEXO 2</w:t>
      </w:r>
    </w:p>
    <w:p w14:paraId="65A528B6" w14:textId="77777777" w:rsidR="008A0D5A" w:rsidRPr="00007CCB" w:rsidRDefault="008A0D5A" w:rsidP="008A0D5A">
      <w:pPr>
        <w:tabs>
          <w:tab w:val="left" w:pos="4253"/>
          <w:tab w:val="left" w:pos="7797"/>
        </w:tabs>
        <w:jc w:val="center"/>
        <w:rPr>
          <w:rFonts w:ascii="Calibri" w:hAnsi="Calibri"/>
        </w:rPr>
      </w:pPr>
      <w:r w:rsidRPr="00007CCB">
        <w:rPr>
          <w:rFonts w:ascii="Calibri" w:hAnsi="Calibri"/>
          <w:b/>
        </w:rPr>
        <w:t>FORMATO DE PROPOSICIÓN TÉCNICA</w:t>
      </w:r>
    </w:p>
    <w:p w14:paraId="0C17CB1A" w14:textId="77777777" w:rsidR="008A0D5A" w:rsidRPr="001512E5" w:rsidRDefault="008A0D5A" w:rsidP="008A0D5A">
      <w:pPr>
        <w:jc w:val="center"/>
        <w:rPr>
          <w:rFonts w:ascii="Calibri" w:hAnsi="Calibri"/>
        </w:rPr>
      </w:pPr>
      <w:r w:rsidRPr="001512E5">
        <w:rPr>
          <w:rFonts w:ascii="Calibri" w:hAnsi="Calibri"/>
        </w:rPr>
        <w:t>(Deberá contener las características solicitadas en el anexo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8A0D5A" w:rsidRPr="00007CCB" w14:paraId="0398DA7D" w14:textId="77777777" w:rsidTr="00F07E66">
        <w:trPr>
          <w:trHeight w:val="85"/>
          <w:jc w:val="center"/>
        </w:trPr>
        <w:tc>
          <w:tcPr>
            <w:tcW w:w="2518" w:type="dxa"/>
            <w:shd w:val="clear" w:color="auto" w:fill="auto"/>
          </w:tcPr>
          <w:p w14:paraId="07D75707" w14:textId="77777777" w:rsidR="008A0D5A" w:rsidRPr="00007CCB" w:rsidRDefault="008A0D5A" w:rsidP="00F07E66">
            <w:pPr>
              <w:tabs>
                <w:tab w:val="right" w:pos="9356"/>
              </w:tabs>
              <w:rPr>
                <w:b/>
                <w:u w:val="single"/>
              </w:rPr>
            </w:pPr>
            <w:r w:rsidRPr="00007CCB">
              <w:rPr>
                <w:rFonts w:ascii="Calibri" w:hAnsi="Calibri"/>
                <w:b/>
              </w:rPr>
              <w:t>CONCURSO NO:</w:t>
            </w:r>
          </w:p>
        </w:tc>
        <w:tc>
          <w:tcPr>
            <w:tcW w:w="6851" w:type="dxa"/>
            <w:shd w:val="clear" w:color="auto" w:fill="auto"/>
          </w:tcPr>
          <w:p w14:paraId="6B324BF5" w14:textId="77777777" w:rsidR="008A0D5A" w:rsidRPr="00007CCB" w:rsidRDefault="008A0D5A" w:rsidP="00F07E66">
            <w:pPr>
              <w:rPr>
                <w:rFonts w:ascii="Calibri" w:hAnsi="Calibri"/>
                <w:b/>
              </w:rPr>
            </w:pPr>
          </w:p>
        </w:tc>
      </w:tr>
      <w:tr w:rsidR="008A0D5A" w:rsidRPr="00007CCB" w14:paraId="7C2CF180" w14:textId="77777777" w:rsidTr="00026EA6">
        <w:trPr>
          <w:trHeight w:val="206"/>
          <w:jc w:val="center"/>
        </w:trPr>
        <w:tc>
          <w:tcPr>
            <w:tcW w:w="2518" w:type="dxa"/>
            <w:shd w:val="clear" w:color="auto" w:fill="auto"/>
          </w:tcPr>
          <w:p w14:paraId="1A0290DB" w14:textId="77777777" w:rsidR="008A0D5A" w:rsidRPr="00007CCB" w:rsidRDefault="008A0D5A" w:rsidP="00F07E66">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6F7BD1CF" w14:textId="77777777" w:rsidR="008A0D5A" w:rsidRPr="00007CCB" w:rsidRDefault="008A0D5A" w:rsidP="00F07E66">
            <w:pPr>
              <w:rPr>
                <w:rFonts w:ascii="Calibri" w:hAnsi="Calibri"/>
                <w:b/>
              </w:rPr>
            </w:pPr>
          </w:p>
        </w:tc>
      </w:tr>
    </w:tbl>
    <w:p w14:paraId="6339ACB7" w14:textId="77777777" w:rsidR="008A0D5A" w:rsidRPr="0093321E" w:rsidRDefault="008A0D5A" w:rsidP="008A0D5A">
      <w:pPr>
        <w:ind w:left="426"/>
        <w:jc w:val="both"/>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8A0D5A" w:rsidRPr="00007CCB" w14:paraId="6320070E" w14:textId="77777777" w:rsidTr="00DC26B1">
        <w:trPr>
          <w:trHeight w:val="64"/>
          <w:jc w:val="center"/>
        </w:trPr>
        <w:tc>
          <w:tcPr>
            <w:tcW w:w="1125" w:type="dxa"/>
            <w:shd w:val="clear" w:color="auto" w:fill="61E1FF"/>
            <w:vAlign w:val="center"/>
          </w:tcPr>
          <w:p w14:paraId="36A3D401" w14:textId="77777777" w:rsidR="008A0D5A" w:rsidRPr="00AA2FC6" w:rsidRDefault="008A0D5A" w:rsidP="00F07E66">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61E1FF"/>
            <w:vAlign w:val="center"/>
          </w:tcPr>
          <w:p w14:paraId="4608F6F1" w14:textId="77777777" w:rsidR="008A0D5A" w:rsidRPr="00AA2FC6" w:rsidRDefault="008A0D5A" w:rsidP="00F07E66">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61E1FF"/>
          </w:tcPr>
          <w:p w14:paraId="60F64774" w14:textId="77777777" w:rsidR="008A0D5A" w:rsidRPr="00AA2FC6" w:rsidRDefault="008A0D5A" w:rsidP="00F07E66">
            <w:pPr>
              <w:spacing w:before="40" w:after="40"/>
              <w:jc w:val="center"/>
              <w:rPr>
                <w:rFonts w:ascii="Calibri" w:hAnsi="Calibri"/>
                <w:b/>
                <w:sz w:val="16"/>
              </w:rPr>
            </w:pPr>
            <w:r w:rsidRPr="00AA2FC6">
              <w:rPr>
                <w:rFonts w:ascii="Calibri" w:hAnsi="Calibri"/>
                <w:b/>
                <w:sz w:val="16"/>
              </w:rPr>
              <w:t>DESCRIPCIÓN DEL SERVICIO</w:t>
            </w:r>
          </w:p>
        </w:tc>
      </w:tr>
      <w:tr w:rsidR="008A0D5A" w:rsidRPr="00007CCB" w14:paraId="69230248" w14:textId="77777777" w:rsidTr="00026EA6">
        <w:trPr>
          <w:trHeight w:val="386"/>
          <w:jc w:val="center"/>
        </w:trPr>
        <w:tc>
          <w:tcPr>
            <w:tcW w:w="1125" w:type="dxa"/>
            <w:vAlign w:val="center"/>
          </w:tcPr>
          <w:p w14:paraId="5EBB7CB9" w14:textId="77777777" w:rsidR="008A0D5A" w:rsidRPr="00E1428C" w:rsidRDefault="008A0D5A" w:rsidP="00F07E66">
            <w:pPr>
              <w:tabs>
                <w:tab w:val="right" w:pos="9781"/>
              </w:tabs>
              <w:jc w:val="center"/>
              <w:rPr>
                <w:rFonts w:ascii="Calibri" w:hAnsi="Calibri"/>
                <w:b/>
                <w:sz w:val="18"/>
              </w:rPr>
            </w:pPr>
          </w:p>
        </w:tc>
        <w:tc>
          <w:tcPr>
            <w:tcW w:w="1418" w:type="dxa"/>
            <w:shd w:val="clear" w:color="auto" w:fill="auto"/>
            <w:vAlign w:val="center"/>
          </w:tcPr>
          <w:p w14:paraId="59ACC0D6" w14:textId="77777777" w:rsidR="008A0D5A" w:rsidRPr="00E1428C" w:rsidRDefault="008A0D5A" w:rsidP="00F07E66">
            <w:pPr>
              <w:tabs>
                <w:tab w:val="right" w:pos="9781"/>
              </w:tabs>
              <w:jc w:val="center"/>
              <w:rPr>
                <w:b/>
                <w:sz w:val="18"/>
                <w:u w:val="single"/>
              </w:rPr>
            </w:pPr>
          </w:p>
        </w:tc>
        <w:tc>
          <w:tcPr>
            <w:tcW w:w="7796" w:type="dxa"/>
            <w:shd w:val="clear" w:color="auto" w:fill="auto"/>
          </w:tcPr>
          <w:p w14:paraId="536EC6B4" w14:textId="77777777" w:rsidR="008A0D5A" w:rsidRPr="00E1428C" w:rsidRDefault="008A0D5A" w:rsidP="00F07E66">
            <w:pPr>
              <w:spacing w:before="120" w:after="120"/>
              <w:rPr>
                <w:rFonts w:ascii="Calibri" w:hAnsi="Calibri"/>
              </w:rPr>
            </w:pPr>
            <w:r w:rsidRPr="00E1428C">
              <w:rPr>
                <w:rFonts w:ascii="Calibri" w:hAnsi="Calibri"/>
              </w:rPr>
              <w:t>___________________________________________</w:t>
            </w:r>
            <w:r>
              <w:rPr>
                <w:rFonts w:ascii="Calibri" w:hAnsi="Calibri"/>
              </w:rPr>
              <w:t>__________________________</w:t>
            </w:r>
          </w:p>
          <w:p w14:paraId="5BC9D5FC" w14:textId="77777777" w:rsidR="008A0D5A" w:rsidRPr="003655E2" w:rsidRDefault="008A0D5A" w:rsidP="00026EA6">
            <w:pPr>
              <w:spacing w:before="120" w:after="120"/>
              <w:rPr>
                <w:rFonts w:ascii="Calibri" w:hAnsi="Calibri"/>
                <w:b/>
              </w:rPr>
            </w:pPr>
            <w:r w:rsidRPr="00E1428C">
              <w:rPr>
                <w:rFonts w:ascii="Calibri" w:hAnsi="Calibri"/>
              </w:rPr>
              <w:t>___________________________________________</w:t>
            </w:r>
            <w:r>
              <w:rPr>
                <w:rFonts w:ascii="Calibri" w:hAnsi="Calibri"/>
              </w:rPr>
              <w:t>__________________________</w:t>
            </w:r>
          </w:p>
        </w:tc>
      </w:tr>
    </w:tbl>
    <w:p w14:paraId="7F1B66E9" w14:textId="77777777" w:rsidR="008A0D5A" w:rsidRPr="00007CCB" w:rsidRDefault="008A0D5A" w:rsidP="008A0D5A">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8A0D5A" w:rsidRPr="003655E2" w14:paraId="189F8FE6" w14:textId="77777777" w:rsidTr="00F07E66">
        <w:trPr>
          <w:trHeight w:val="70"/>
          <w:jc w:val="center"/>
        </w:trPr>
        <w:tc>
          <w:tcPr>
            <w:tcW w:w="2093" w:type="dxa"/>
            <w:shd w:val="clear" w:color="auto" w:fill="auto"/>
            <w:vAlign w:val="center"/>
          </w:tcPr>
          <w:p w14:paraId="5947E1EB" w14:textId="77777777" w:rsidR="008A0D5A" w:rsidRPr="003655E2" w:rsidRDefault="008A0D5A" w:rsidP="00F07E66">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35B2D627" w14:textId="77777777" w:rsidR="008A0D5A" w:rsidRPr="003655E2" w:rsidRDefault="008A0D5A" w:rsidP="00F07E66">
            <w:pPr>
              <w:jc w:val="center"/>
              <w:rPr>
                <w:rFonts w:ascii="Calibri" w:hAnsi="Calibri"/>
                <w:b/>
                <w:sz w:val="18"/>
              </w:rPr>
            </w:pPr>
            <w:r>
              <w:rPr>
                <w:rFonts w:ascii="Calibri" w:hAnsi="Calibri"/>
                <w:b/>
                <w:sz w:val="18"/>
              </w:rPr>
              <w:t>PAQUETE</w:t>
            </w:r>
          </w:p>
        </w:tc>
        <w:tc>
          <w:tcPr>
            <w:tcW w:w="567" w:type="dxa"/>
            <w:tcBorders>
              <w:top w:val="nil"/>
              <w:left w:val="single" w:sz="4" w:space="0" w:color="auto"/>
              <w:bottom w:val="nil"/>
              <w:right w:val="single" w:sz="4" w:space="0" w:color="auto"/>
            </w:tcBorders>
            <w:shd w:val="clear" w:color="auto" w:fill="auto"/>
            <w:vAlign w:val="center"/>
          </w:tcPr>
          <w:p w14:paraId="28CE7195" w14:textId="77777777" w:rsidR="008A0D5A" w:rsidRPr="003655E2" w:rsidRDefault="008A0D5A" w:rsidP="00F07E66">
            <w:pPr>
              <w:jc w:val="center"/>
              <w:rPr>
                <w:rFonts w:ascii="Calibri" w:hAnsi="Calibri"/>
                <w:b/>
                <w:sz w:val="18"/>
              </w:rPr>
            </w:pPr>
          </w:p>
        </w:tc>
        <w:tc>
          <w:tcPr>
            <w:tcW w:w="2126" w:type="dxa"/>
            <w:tcBorders>
              <w:left w:val="single" w:sz="4" w:space="0" w:color="auto"/>
            </w:tcBorders>
            <w:shd w:val="clear" w:color="auto" w:fill="auto"/>
            <w:vAlign w:val="center"/>
          </w:tcPr>
          <w:p w14:paraId="12E82BB0" w14:textId="77777777" w:rsidR="008A0D5A" w:rsidRPr="003655E2" w:rsidRDefault="008A0D5A" w:rsidP="00F07E66">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6FE0A825" w14:textId="77777777" w:rsidR="008A0D5A" w:rsidRPr="003655E2" w:rsidRDefault="008A0D5A" w:rsidP="00F07E66">
            <w:pPr>
              <w:jc w:val="center"/>
              <w:rPr>
                <w:rFonts w:ascii="Calibri" w:hAnsi="Calibri"/>
                <w:b/>
                <w:sz w:val="18"/>
              </w:rPr>
            </w:pPr>
            <w:r>
              <w:rPr>
                <w:rFonts w:ascii="Calibri" w:hAnsi="Calibri"/>
                <w:b/>
                <w:sz w:val="18"/>
              </w:rPr>
              <w:t>1</w:t>
            </w:r>
          </w:p>
        </w:tc>
      </w:tr>
    </w:tbl>
    <w:p w14:paraId="3C603928" w14:textId="77777777" w:rsidR="008A0D5A" w:rsidRPr="003655E2" w:rsidRDefault="008A0D5A" w:rsidP="008A0D5A">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8A0D5A" w:rsidRPr="003655E2" w14:paraId="66057B28" w14:textId="77777777" w:rsidTr="00F07E66">
        <w:trPr>
          <w:jc w:val="center"/>
        </w:trPr>
        <w:tc>
          <w:tcPr>
            <w:tcW w:w="2093" w:type="dxa"/>
            <w:shd w:val="clear" w:color="auto" w:fill="auto"/>
            <w:vAlign w:val="center"/>
          </w:tcPr>
          <w:p w14:paraId="527D7BC3" w14:textId="77777777" w:rsidR="008A0D5A" w:rsidRPr="003655E2" w:rsidRDefault="008A0D5A" w:rsidP="00F07E66">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3301C594" w14:textId="77777777" w:rsidR="008A0D5A" w:rsidRPr="003655E2" w:rsidRDefault="008A0D5A" w:rsidP="00F07E66">
            <w:pPr>
              <w:jc w:val="center"/>
              <w:rPr>
                <w:rFonts w:ascii="Calibri" w:hAnsi="Calibri"/>
                <w:b/>
                <w:sz w:val="18"/>
              </w:rPr>
            </w:pPr>
          </w:p>
        </w:tc>
      </w:tr>
    </w:tbl>
    <w:p w14:paraId="7B5296CD" w14:textId="77777777" w:rsidR="008A0D5A" w:rsidRPr="00F372BA" w:rsidRDefault="008A0D5A" w:rsidP="008A0D5A">
      <w:pPr>
        <w:tabs>
          <w:tab w:val="right" w:pos="9781"/>
        </w:tabs>
        <w:ind w:right="141"/>
        <w:rPr>
          <w:rFonts w:ascii="Calibri" w:hAnsi="Calibri"/>
        </w:rPr>
      </w:pPr>
      <w:r>
        <w:rPr>
          <w:rFonts w:ascii="Calibri" w:hAnsi="Calibri"/>
        </w:rPr>
        <w:t>-----------------------------------------------------------------------------------------------------------------------------------------------------</w:t>
      </w:r>
    </w:p>
    <w:p w14:paraId="2A703E8B" w14:textId="77777777" w:rsidR="008A0D5A" w:rsidRDefault="008A0D5A" w:rsidP="008A0D5A">
      <w:pPr>
        <w:pStyle w:val="Default"/>
        <w:jc w:val="center"/>
        <w:rPr>
          <w:rFonts w:asciiTheme="minorHAnsi" w:hAnsiTheme="minorHAnsi"/>
          <w:b/>
          <w:sz w:val="20"/>
          <w:szCs w:val="20"/>
        </w:rPr>
      </w:pPr>
    </w:p>
    <w:tbl>
      <w:tblPr>
        <w:tblW w:w="92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9"/>
        <w:gridCol w:w="992"/>
        <w:gridCol w:w="1559"/>
        <w:gridCol w:w="1275"/>
        <w:gridCol w:w="1337"/>
        <w:gridCol w:w="1463"/>
        <w:gridCol w:w="1463"/>
      </w:tblGrid>
      <w:tr w:rsidR="008A0D5A" w:rsidRPr="0093321E" w14:paraId="1CB59D12" w14:textId="77777777" w:rsidTr="00DC26B1">
        <w:trPr>
          <w:jc w:val="center"/>
        </w:trPr>
        <w:tc>
          <w:tcPr>
            <w:tcW w:w="1169" w:type="dxa"/>
            <w:shd w:val="clear" w:color="auto" w:fill="61E1FF"/>
          </w:tcPr>
          <w:p w14:paraId="2F1C2EF1" w14:textId="77777777" w:rsidR="008A0D5A" w:rsidRDefault="008A0D5A" w:rsidP="00DC26B1">
            <w:pPr>
              <w:tabs>
                <w:tab w:val="right" w:pos="9923"/>
              </w:tabs>
              <w:spacing w:after="0" w:line="240" w:lineRule="auto"/>
              <w:jc w:val="center"/>
              <w:rPr>
                <w:b/>
                <w:sz w:val="16"/>
                <w:szCs w:val="16"/>
              </w:rPr>
            </w:pPr>
            <w:r>
              <w:rPr>
                <w:b/>
                <w:sz w:val="16"/>
                <w:szCs w:val="16"/>
              </w:rPr>
              <w:t>ANEXO 1A</w:t>
            </w:r>
          </w:p>
          <w:p w14:paraId="6741A239" w14:textId="77777777" w:rsidR="008A0D5A" w:rsidRDefault="008A0D5A" w:rsidP="00DC26B1">
            <w:pPr>
              <w:tabs>
                <w:tab w:val="right" w:pos="9923"/>
              </w:tabs>
              <w:spacing w:after="0" w:line="240" w:lineRule="auto"/>
              <w:jc w:val="center"/>
              <w:rPr>
                <w:b/>
                <w:sz w:val="16"/>
                <w:szCs w:val="16"/>
              </w:rPr>
            </w:pPr>
            <w:r>
              <w:rPr>
                <w:b/>
                <w:sz w:val="16"/>
                <w:szCs w:val="16"/>
              </w:rPr>
              <w:t>RENGLON No.</w:t>
            </w:r>
          </w:p>
        </w:tc>
        <w:tc>
          <w:tcPr>
            <w:tcW w:w="992" w:type="dxa"/>
            <w:shd w:val="clear" w:color="auto" w:fill="61E1FF"/>
            <w:vAlign w:val="center"/>
          </w:tcPr>
          <w:p w14:paraId="5BF95A45" w14:textId="77777777" w:rsidR="008A0D5A" w:rsidRPr="0093321E" w:rsidRDefault="008A0D5A" w:rsidP="00DC26B1">
            <w:pPr>
              <w:tabs>
                <w:tab w:val="right" w:pos="9923"/>
              </w:tabs>
              <w:spacing w:after="0" w:line="240" w:lineRule="auto"/>
              <w:jc w:val="center"/>
              <w:rPr>
                <w:b/>
                <w:sz w:val="16"/>
                <w:szCs w:val="16"/>
              </w:rPr>
            </w:pPr>
            <w:r w:rsidRPr="0093321E">
              <w:rPr>
                <w:b/>
                <w:sz w:val="16"/>
                <w:szCs w:val="16"/>
              </w:rPr>
              <w:t>CLAVE</w:t>
            </w:r>
          </w:p>
        </w:tc>
        <w:tc>
          <w:tcPr>
            <w:tcW w:w="1559" w:type="dxa"/>
            <w:shd w:val="clear" w:color="auto" w:fill="61E1FF"/>
            <w:vAlign w:val="center"/>
          </w:tcPr>
          <w:p w14:paraId="0808E2AF" w14:textId="77777777" w:rsidR="008A0D5A" w:rsidRPr="0093321E" w:rsidRDefault="008A0D5A" w:rsidP="00DC26B1">
            <w:pPr>
              <w:tabs>
                <w:tab w:val="left" w:pos="1343"/>
                <w:tab w:val="right" w:pos="9923"/>
              </w:tabs>
              <w:spacing w:after="0" w:line="240" w:lineRule="auto"/>
              <w:jc w:val="center"/>
              <w:rPr>
                <w:b/>
                <w:sz w:val="16"/>
                <w:szCs w:val="16"/>
              </w:rPr>
            </w:pPr>
            <w:r w:rsidRPr="0093321E">
              <w:rPr>
                <w:b/>
                <w:sz w:val="16"/>
                <w:szCs w:val="16"/>
              </w:rPr>
              <w:t>DESCRIPCION</w:t>
            </w:r>
          </w:p>
        </w:tc>
        <w:tc>
          <w:tcPr>
            <w:tcW w:w="1275" w:type="dxa"/>
            <w:shd w:val="clear" w:color="auto" w:fill="61E1FF"/>
            <w:vAlign w:val="center"/>
          </w:tcPr>
          <w:p w14:paraId="57ED1057" w14:textId="77777777" w:rsidR="008A0D5A" w:rsidRPr="0093321E" w:rsidRDefault="008A0D5A" w:rsidP="00DC26B1">
            <w:pPr>
              <w:tabs>
                <w:tab w:val="left" w:pos="1059"/>
                <w:tab w:val="right" w:pos="9923"/>
              </w:tabs>
              <w:spacing w:after="0" w:line="240" w:lineRule="auto"/>
              <w:ind w:right="-37"/>
              <w:jc w:val="center"/>
              <w:rPr>
                <w:b/>
                <w:sz w:val="16"/>
                <w:szCs w:val="16"/>
              </w:rPr>
            </w:pPr>
            <w:r w:rsidRPr="0093321E">
              <w:rPr>
                <w:b/>
                <w:sz w:val="16"/>
                <w:szCs w:val="16"/>
              </w:rPr>
              <w:t>UNIDAD DE MEDIDA</w:t>
            </w:r>
          </w:p>
        </w:tc>
        <w:tc>
          <w:tcPr>
            <w:tcW w:w="1337" w:type="dxa"/>
            <w:shd w:val="clear" w:color="auto" w:fill="61E1FF"/>
            <w:vAlign w:val="center"/>
          </w:tcPr>
          <w:p w14:paraId="3C98BF5C" w14:textId="77777777" w:rsidR="008A0D5A" w:rsidRPr="0093321E" w:rsidRDefault="008A0D5A" w:rsidP="00DC26B1">
            <w:pPr>
              <w:tabs>
                <w:tab w:val="left" w:pos="1059"/>
                <w:tab w:val="right" w:pos="9923"/>
              </w:tabs>
              <w:spacing w:after="0" w:line="240" w:lineRule="auto"/>
              <w:ind w:right="-37"/>
              <w:jc w:val="center"/>
              <w:rPr>
                <w:b/>
                <w:sz w:val="16"/>
                <w:szCs w:val="16"/>
              </w:rPr>
            </w:pPr>
            <w:r w:rsidRPr="0093321E">
              <w:rPr>
                <w:b/>
                <w:sz w:val="16"/>
                <w:szCs w:val="16"/>
              </w:rPr>
              <w:t>PRESENTACION</w:t>
            </w:r>
          </w:p>
        </w:tc>
        <w:tc>
          <w:tcPr>
            <w:tcW w:w="1463" w:type="dxa"/>
            <w:shd w:val="clear" w:color="auto" w:fill="61E1FF"/>
            <w:vAlign w:val="center"/>
          </w:tcPr>
          <w:p w14:paraId="4AF1F986" w14:textId="77777777" w:rsidR="008A0D5A" w:rsidRPr="0093321E" w:rsidRDefault="008A0D5A" w:rsidP="00DC26B1">
            <w:pPr>
              <w:tabs>
                <w:tab w:val="left" w:pos="1319"/>
                <w:tab w:val="right" w:pos="9923"/>
              </w:tabs>
              <w:spacing w:after="0" w:line="240" w:lineRule="auto"/>
              <w:ind w:right="-37"/>
              <w:jc w:val="center"/>
              <w:rPr>
                <w:b/>
                <w:sz w:val="16"/>
                <w:szCs w:val="16"/>
              </w:rPr>
            </w:pPr>
            <w:r w:rsidRPr="0093321E">
              <w:rPr>
                <w:b/>
                <w:sz w:val="16"/>
                <w:szCs w:val="16"/>
              </w:rPr>
              <w:t>MARCA O FABRICANTE</w:t>
            </w:r>
          </w:p>
        </w:tc>
        <w:tc>
          <w:tcPr>
            <w:tcW w:w="1463" w:type="dxa"/>
            <w:shd w:val="clear" w:color="auto" w:fill="61E1FF"/>
            <w:vAlign w:val="center"/>
          </w:tcPr>
          <w:p w14:paraId="3FFE5FFF" w14:textId="77777777" w:rsidR="008A0D5A" w:rsidRPr="0093321E" w:rsidRDefault="008A0D5A" w:rsidP="00DC26B1">
            <w:pPr>
              <w:tabs>
                <w:tab w:val="left" w:pos="1247"/>
                <w:tab w:val="right" w:pos="9923"/>
              </w:tabs>
              <w:spacing w:after="0" w:line="240" w:lineRule="auto"/>
              <w:ind w:right="-37"/>
              <w:jc w:val="center"/>
              <w:rPr>
                <w:b/>
                <w:sz w:val="16"/>
                <w:szCs w:val="16"/>
              </w:rPr>
            </w:pPr>
            <w:r w:rsidRPr="0093321E">
              <w:rPr>
                <w:b/>
                <w:sz w:val="16"/>
                <w:szCs w:val="16"/>
              </w:rPr>
              <w:t>CANTIDAD OFERTADA</w:t>
            </w:r>
          </w:p>
        </w:tc>
      </w:tr>
      <w:tr w:rsidR="008A0D5A" w:rsidRPr="0093321E" w14:paraId="398F748D" w14:textId="77777777" w:rsidTr="00F07E66">
        <w:trPr>
          <w:trHeight w:val="60"/>
          <w:jc w:val="center"/>
        </w:trPr>
        <w:tc>
          <w:tcPr>
            <w:tcW w:w="1169" w:type="dxa"/>
          </w:tcPr>
          <w:p w14:paraId="7E57706F" w14:textId="77777777" w:rsidR="008A0D5A" w:rsidRPr="0093321E" w:rsidRDefault="008A0D5A" w:rsidP="00F07E66">
            <w:pPr>
              <w:tabs>
                <w:tab w:val="right" w:pos="9923"/>
              </w:tabs>
              <w:spacing w:before="120" w:after="120"/>
              <w:rPr>
                <w:sz w:val="16"/>
                <w:szCs w:val="16"/>
              </w:rPr>
            </w:pPr>
          </w:p>
        </w:tc>
        <w:tc>
          <w:tcPr>
            <w:tcW w:w="992" w:type="dxa"/>
          </w:tcPr>
          <w:p w14:paraId="7B815BAA" w14:textId="77777777" w:rsidR="008A0D5A" w:rsidRPr="00E50CE0" w:rsidRDefault="008A0D5A" w:rsidP="00F07E66">
            <w:pPr>
              <w:tabs>
                <w:tab w:val="right" w:pos="9923"/>
              </w:tabs>
              <w:spacing w:before="120" w:after="120"/>
              <w:rPr>
                <w:sz w:val="16"/>
                <w:szCs w:val="16"/>
                <w:highlight w:val="green"/>
              </w:rPr>
            </w:pPr>
          </w:p>
        </w:tc>
        <w:tc>
          <w:tcPr>
            <w:tcW w:w="1559" w:type="dxa"/>
          </w:tcPr>
          <w:p w14:paraId="2CA68703" w14:textId="77777777" w:rsidR="008A0D5A" w:rsidRPr="0093321E" w:rsidRDefault="008A0D5A" w:rsidP="00F07E66">
            <w:pPr>
              <w:tabs>
                <w:tab w:val="right" w:pos="9923"/>
              </w:tabs>
              <w:spacing w:before="120" w:after="120"/>
              <w:rPr>
                <w:sz w:val="16"/>
                <w:szCs w:val="16"/>
              </w:rPr>
            </w:pPr>
          </w:p>
        </w:tc>
        <w:tc>
          <w:tcPr>
            <w:tcW w:w="1275" w:type="dxa"/>
          </w:tcPr>
          <w:p w14:paraId="0B965A7B" w14:textId="77777777" w:rsidR="008A0D5A" w:rsidRPr="0093321E" w:rsidRDefault="008A0D5A" w:rsidP="00F07E66">
            <w:pPr>
              <w:tabs>
                <w:tab w:val="right" w:pos="9923"/>
              </w:tabs>
              <w:spacing w:before="120" w:after="120"/>
              <w:rPr>
                <w:sz w:val="16"/>
                <w:szCs w:val="16"/>
              </w:rPr>
            </w:pPr>
          </w:p>
        </w:tc>
        <w:tc>
          <w:tcPr>
            <w:tcW w:w="1337" w:type="dxa"/>
          </w:tcPr>
          <w:p w14:paraId="2219D2BD" w14:textId="77777777" w:rsidR="008A0D5A" w:rsidRPr="0093321E" w:rsidRDefault="008A0D5A" w:rsidP="00F07E66">
            <w:pPr>
              <w:tabs>
                <w:tab w:val="right" w:pos="9923"/>
              </w:tabs>
              <w:spacing w:before="120" w:after="120"/>
              <w:rPr>
                <w:sz w:val="16"/>
                <w:szCs w:val="16"/>
              </w:rPr>
            </w:pPr>
          </w:p>
        </w:tc>
        <w:tc>
          <w:tcPr>
            <w:tcW w:w="1463" w:type="dxa"/>
          </w:tcPr>
          <w:p w14:paraId="53B65D06" w14:textId="77777777" w:rsidR="008A0D5A" w:rsidRPr="0093321E" w:rsidRDefault="008A0D5A" w:rsidP="00F07E66">
            <w:pPr>
              <w:tabs>
                <w:tab w:val="right" w:pos="9923"/>
              </w:tabs>
              <w:spacing w:before="120" w:after="120"/>
              <w:rPr>
                <w:sz w:val="16"/>
                <w:szCs w:val="16"/>
              </w:rPr>
            </w:pPr>
          </w:p>
        </w:tc>
        <w:tc>
          <w:tcPr>
            <w:tcW w:w="1463" w:type="dxa"/>
          </w:tcPr>
          <w:p w14:paraId="161B8A25" w14:textId="77777777" w:rsidR="008A0D5A" w:rsidRPr="0093321E" w:rsidRDefault="008A0D5A" w:rsidP="00F07E66">
            <w:pPr>
              <w:tabs>
                <w:tab w:val="right" w:pos="9923"/>
              </w:tabs>
              <w:spacing w:before="120" w:after="120"/>
              <w:rPr>
                <w:sz w:val="16"/>
                <w:szCs w:val="16"/>
              </w:rPr>
            </w:pPr>
          </w:p>
        </w:tc>
      </w:tr>
      <w:tr w:rsidR="008A0D5A" w:rsidRPr="0093321E" w14:paraId="30C32F40" w14:textId="77777777" w:rsidTr="00F07E66">
        <w:trPr>
          <w:jc w:val="center"/>
        </w:trPr>
        <w:tc>
          <w:tcPr>
            <w:tcW w:w="1169" w:type="dxa"/>
          </w:tcPr>
          <w:p w14:paraId="4F770729" w14:textId="77777777" w:rsidR="008A0D5A" w:rsidRPr="0093321E" w:rsidRDefault="008A0D5A" w:rsidP="00F07E66">
            <w:pPr>
              <w:tabs>
                <w:tab w:val="right" w:pos="9923"/>
              </w:tabs>
              <w:spacing w:before="120" w:after="120"/>
              <w:rPr>
                <w:sz w:val="16"/>
                <w:szCs w:val="16"/>
              </w:rPr>
            </w:pPr>
          </w:p>
        </w:tc>
        <w:tc>
          <w:tcPr>
            <w:tcW w:w="992" w:type="dxa"/>
          </w:tcPr>
          <w:p w14:paraId="245A83BE" w14:textId="77777777" w:rsidR="008A0D5A" w:rsidRPr="00E50CE0" w:rsidRDefault="008A0D5A" w:rsidP="00F07E66">
            <w:pPr>
              <w:rPr>
                <w:highlight w:val="green"/>
              </w:rPr>
            </w:pPr>
          </w:p>
        </w:tc>
        <w:tc>
          <w:tcPr>
            <w:tcW w:w="1559" w:type="dxa"/>
          </w:tcPr>
          <w:p w14:paraId="3F7CCD51" w14:textId="77777777" w:rsidR="008A0D5A" w:rsidRPr="0093321E" w:rsidRDefault="008A0D5A" w:rsidP="00F07E66">
            <w:pPr>
              <w:tabs>
                <w:tab w:val="right" w:pos="9923"/>
              </w:tabs>
              <w:spacing w:before="120" w:after="120"/>
              <w:rPr>
                <w:sz w:val="16"/>
                <w:szCs w:val="16"/>
              </w:rPr>
            </w:pPr>
          </w:p>
        </w:tc>
        <w:tc>
          <w:tcPr>
            <w:tcW w:w="1275" w:type="dxa"/>
          </w:tcPr>
          <w:p w14:paraId="31DD663B" w14:textId="77777777" w:rsidR="008A0D5A" w:rsidRPr="0093321E" w:rsidRDefault="008A0D5A" w:rsidP="00F07E66">
            <w:pPr>
              <w:tabs>
                <w:tab w:val="right" w:pos="9923"/>
              </w:tabs>
              <w:spacing w:before="120" w:after="120"/>
              <w:rPr>
                <w:sz w:val="16"/>
                <w:szCs w:val="16"/>
              </w:rPr>
            </w:pPr>
          </w:p>
        </w:tc>
        <w:tc>
          <w:tcPr>
            <w:tcW w:w="1337" w:type="dxa"/>
          </w:tcPr>
          <w:p w14:paraId="15A7BC0E" w14:textId="77777777" w:rsidR="008A0D5A" w:rsidRPr="0093321E" w:rsidRDefault="008A0D5A" w:rsidP="00F07E66">
            <w:pPr>
              <w:tabs>
                <w:tab w:val="right" w:pos="9923"/>
              </w:tabs>
              <w:spacing w:before="120" w:after="120"/>
              <w:rPr>
                <w:sz w:val="16"/>
                <w:szCs w:val="16"/>
              </w:rPr>
            </w:pPr>
          </w:p>
        </w:tc>
        <w:tc>
          <w:tcPr>
            <w:tcW w:w="1463" w:type="dxa"/>
          </w:tcPr>
          <w:p w14:paraId="5EE617A9" w14:textId="77777777" w:rsidR="008A0D5A" w:rsidRPr="0093321E" w:rsidRDefault="008A0D5A" w:rsidP="00F07E66">
            <w:pPr>
              <w:tabs>
                <w:tab w:val="right" w:pos="9923"/>
              </w:tabs>
              <w:spacing w:before="120" w:after="120"/>
              <w:rPr>
                <w:sz w:val="16"/>
                <w:szCs w:val="16"/>
              </w:rPr>
            </w:pPr>
          </w:p>
        </w:tc>
        <w:tc>
          <w:tcPr>
            <w:tcW w:w="1463" w:type="dxa"/>
          </w:tcPr>
          <w:p w14:paraId="3C269F89" w14:textId="77777777" w:rsidR="008A0D5A" w:rsidRPr="0093321E" w:rsidRDefault="008A0D5A" w:rsidP="00F07E66">
            <w:pPr>
              <w:tabs>
                <w:tab w:val="right" w:pos="9923"/>
              </w:tabs>
              <w:spacing w:before="120" w:after="120"/>
              <w:rPr>
                <w:sz w:val="16"/>
                <w:szCs w:val="16"/>
              </w:rPr>
            </w:pPr>
          </w:p>
        </w:tc>
      </w:tr>
      <w:tr w:rsidR="008A0D5A" w:rsidRPr="0093321E" w14:paraId="616EC1B2" w14:textId="77777777" w:rsidTr="00F07E66">
        <w:trPr>
          <w:jc w:val="center"/>
        </w:trPr>
        <w:tc>
          <w:tcPr>
            <w:tcW w:w="1169" w:type="dxa"/>
          </w:tcPr>
          <w:p w14:paraId="4AF873FB" w14:textId="77777777" w:rsidR="008A0D5A" w:rsidRPr="0093321E" w:rsidRDefault="008A0D5A" w:rsidP="00F07E66">
            <w:pPr>
              <w:tabs>
                <w:tab w:val="right" w:pos="9923"/>
              </w:tabs>
              <w:spacing w:before="120" w:after="120"/>
              <w:rPr>
                <w:sz w:val="16"/>
                <w:szCs w:val="16"/>
              </w:rPr>
            </w:pPr>
          </w:p>
        </w:tc>
        <w:tc>
          <w:tcPr>
            <w:tcW w:w="992" w:type="dxa"/>
          </w:tcPr>
          <w:p w14:paraId="388633D5" w14:textId="77777777" w:rsidR="008A0D5A" w:rsidRPr="00E50CE0" w:rsidRDefault="008A0D5A" w:rsidP="00F07E66">
            <w:pPr>
              <w:rPr>
                <w:highlight w:val="green"/>
              </w:rPr>
            </w:pPr>
          </w:p>
        </w:tc>
        <w:tc>
          <w:tcPr>
            <w:tcW w:w="1559" w:type="dxa"/>
          </w:tcPr>
          <w:p w14:paraId="0F7F4F71" w14:textId="77777777" w:rsidR="008A0D5A" w:rsidRPr="0093321E" w:rsidRDefault="008A0D5A" w:rsidP="00F07E66">
            <w:pPr>
              <w:tabs>
                <w:tab w:val="right" w:pos="9923"/>
              </w:tabs>
              <w:spacing w:before="120" w:after="120"/>
              <w:rPr>
                <w:sz w:val="16"/>
                <w:szCs w:val="16"/>
              </w:rPr>
            </w:pPr>
          </w:p>
        </w:tc>
        <w:tc>
          <w:tcPr>
            <w:tcW w:w="1275" w:type="dxa"/>
          </w:tcPr>
          <w:p w14:paraId="22176C75" w14:textId="77777777" w:rsidR="008A0D5A" w:rsidRPr="0093321E" w:rsidRDefault="008A0D5A" w:rsidP="00F07E66">
            <w:pPr>
              <w:tabs>
                <w:tab w:val="right" w:pos="9923"/>
              </w:tabs>
              <w:spacing w:before="120" w:after="120"/>
              <w:rPr>
                <w:sz w:val="16"/>
                <w:szCs w:val="16"/>
              </w:rPr>
            </w:pPr>
          </w:p>
        </w:tc>
        <w:tc>
          <w:tcPr>
            <w:tcW w:w="1337" w:type="dxa"/>
          </w:tcPr>
          <w:p w14:paraId="77A88623" w14:textId="77777777" w:rsidR="008A0D5A" w:rsidRPr="0093321E" w:rsidRDefault="008A0D5A" w:rsidP="00F07E66">
            <w:pPr>
              <w:tabs>
                <w:tab w:val="right" w:pos="9923"/>
              </w:tabs>
              <w:spacing w:before="120" w:after="120"/>
              <w:rPr>
                <w:sz w:val="16"/>
                <w:szCs w:val="16"/>
              </w:rPr>
            </w:pPr>
          </w:p>
        </w:tc>
        <w:tc>
          <w:tcPr>
            <w:tcW w:w="1463" w:type="dxa"/>
          </w:tcPr>
          <w:p w14:paraId="172EF16A" w14:textId="77777777" w:rsidR="008A0D5A" w:rsidRPr="0093321E" w:rsidRDefault="008A0D5A" w:rsidP="00F07E66">
            <w:pPr>
              <w:tabs>
                <w:tab w:val="right" w:pos="9923"/>
              </w:tabs>
              <w:spacing w:before="120" w:after="120"/>
              <w:rPr>
                <w:sz w:val="16"/>
                <w:szCs w:val="16"/>
              </w:rPr>
            </w:pPr>
          </w:p>
        </w:tc>
        <w:tc>
          <w:tcPr>
            <w:tcW w:w="1463" w:type="dxa"/>
          </w:tcPr>
          <w:p w14:paraId="7EF03D5B" w14:textId="77777777" w:rsidR="008A0D5A" w:rsidRPr="0093321E" w:rsidRDefault="008A0D5A" w:rsidP="00F07E66">
            <w:pPr>
              <w:tabs>
                <w:tab w:val="right" w:pos="9923"/>
              </w:tabs>
              <w:spacing w:before="120" w:after="120"/>
              <w:rPr>
                <w:sz w:val="16"/>
                <w:szCs w:val="16"/>
              </w:rPr>
            </w:pPr>
          </w:p>
        </w:tc>
      </w:tr>
    </w:tbl>
    <w:p w14:paraId="7109AA65" w14:textId="77777777" w:rsidR="008A0D5A" w:rsidRDefault="008A0D5A" w:rsidP="008A0D5A">
      <w:pPr>
        <w:pStyle w:val="Default"/>
        <w:jc w:val="center"/>
        <w:rPr>
          <w:rFonts w:asciiTheme="minorHAnsi" w:hAnsiTheme="minorHAnsi"/>
          <w:b/>
          <w:sz w:val="20"/>
          <w:szCs w:val="20"/>
        </w:rPr>
      </w:pPr>
    </w:p>
    <w:p w14:paraId="1ADAD1A4" w14:textId="77777777" w:rsidR="008A0D5A" w:rsidRPr="00F372BA" w:rsidRDefault="008A0D5A" w:rsidP="008A0D5A">
      <w:pPr>
        <w:tabs>
          <w:tab w:val="right" w:pos="9781"/>
        </w:tabs>
        <w:ind w:right="141"/>
        <w:rPr>
          <w:rFonts w:ascii="Calibri" w:hAnsi="Calibri"/>
        </w:rPr>
      </w:pPr>
      <w:r>
        <w:rPr>
          <w:rFonts w:ascii="Calibri" w:hAnsi="Calibri"/>
        </w:rPr>
        <w:t>-----------------------------------------------------------------------------------------------------------------------------------------------------</w:t>
      </w:r>
    </w:p>
    <w:p w14:paraId="57A93840" w14:textId="77777777" w:rsidR="008A0D5A" w:rsidRPr="0093321E" w:rsidRDefault="008A0D5A" w:rsidP="008A0D5A">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11DFC785" w14:textId="77777777" w:rsidR="008A0D5A" w:rsidRPr="00007CCB" w:rsidRDefault="008A0D5A" w:rsidP="008A0D5A">
      <w:pPr>
        <w:pStyle w:val="Default"/>
        <w:jc w:val="center"/>
        <w:rPr>
          <w:rFonts w:ascii="Calibri" w:hAnsi="Calibri"/>
          <w:b/>
          <w:sz w:val="20"/>
          <w:szCs w:val="20"/>
        </w:rPr>
      </w:pPr>
      <w:r w:rsidRPr="00007CCB">
        <w:rPr>
          <w:rFonts w:ascii="Calibri" w:hAnsi="Calibri"/>
          <w:b/>
          <w:sz w:val="20"/>
          <w:szCs w:val="20"/>
        </w:rPr>
        <w:t>_________________________________________</w:t>
      </w:r>
    </w:p>
    <w:p w14:paraId="50F5EBBE" w14:textId="77777777" w:rsidR="008A0D5A" w:rsidRPr="00007CCB" w:rsidRDefault="008A0D5A" w:rsidP="008A0D5A">
      <w:pPr>
        <w:pStyle w:val="Default"/>
        <w:jc w:val="center"/>
        <w:rPr>
          <w:rFonts w:ascii="Calibri" w:hAnsi="Calibri"/>
          <w:b/>
          <w:sz w:val="20"/>
          <w:szCs w:val="20"/>
        </w:rPr>
      </w:pPr>
      <w:r w:rsidRPr="00007CCB">
        <w:rPr>
          <w:rFonts w:ascii="Calibri" w:hAnsi="Calibri"/>
          <w:b/>
          <w:sz w:val="20"/>
          <w:szCs w:val="20"/>
        </w:rPr>
        <w:t>NOMBRE Y FIRMA DEL REPRESENTANTE LEGAL</w:t>
      </w:r>
    </w:p>
    <w:p w14:paraId="0561BB3B" w14:textId="77777777" w:rsidR="008A0D5A" w:rsidRDefault="008A0D5A" w:rsidP="008A0D5A">
      <w:pPr>
        <w:ind w:left="426"/>
        <w:jc w:val="center"/>
        <w:rPr>
          <w:rFonts w:ascii="Calibri" w:hAnsi="Calibri"/>
          <w:b/>
        </w:rPr>
      </w:pPr>
      <w:r w:rsidRPr="00007CCB">
        <w:rPr>
          <w:rFonts w:ascii="Calibri" w:hAnsi="Calibri"/>
          <w:b/>
        </w:rPr>
        <w:t>Protesto lo necesario</w:t>
      </w:r>
    </w:p>
    <w:p w14:paraId="11588CCB" w14:textId="77777777" w:rsidR="00F07E66" w:rsidRDefault="00F07E66" w:rsidP="005C0D19">
      <w:pPr>
        <w:spacing w:after="0" w:line="240" w:lineRule="auto"/>
        <w:ind w:left="425"/>
        <w:jc w:val="center"/>
        <w:rPr>
          <w:rFonts w:ascii="Calibri" w:hAnsi="Calibri"/>
          <w:b/>
        </w:rPr>
      </w:pPr>
    </w:p>
    <w:p w14:paraId="0D1E10BB" w14:textId="77777777" w:rsidR="00DC26B1" w:rsidRDefault="00DC26B1" w:rsidP="005C0D19">
      <w:pPr>
        <w:spacing w:after="0" w:line="240" w:lineRule="auto"/>
        <w:ind w:left="425"/>
        <w:jc w:val="center"/>
        <w:rPr>
          <w:rFonts w:ascii="Calibri" w:hAnsi="Calibri"/>
          <w:b/>
        </w:rPr>
      </w:pPr>
    </w:p>
    <w:p w14:paraId="4C74ACDA" w14:textId="77777777" w:rsidR="005C0D19" w:rsidRDefault="005C0D19" w:rsidP="005C0D19">
      <w:pPr>
        <w:spacing w:after="0" w:line="240" w:lineRule="auto"/>
        <w:ind w:left="425"/>
        <w:jc w:val="center"/>
        <w:rPr>
          <w:rFonts w:ascii="Calibri" w:hAnsi="Calibri"/>
          <w:b/>
        </w:rPr>
      </w:pPr>
    </w:p>
    <w:p w14:paraId="13AB04FC" w14:textId="77777777" w:rsidR="005C0D19" w:rsidRDefault="005C0D19" w:rsidP="005C0D19">
      <w:pPr>
        <w:spacing w:after="0" w:line="240" w:lineRule="auto"/>
        <w:ind w:left="425"/>
        <w:jc w:val="center"/>
        <w:rPr>
          <w:rFonts w:ascii="Calibri" w:hAnsi="Calibri"/>
          <w:b/>
        </w:rPr>
      </w:pPr>
    </w:p>
    <w:p w14:paraId="55748643" w14:textId="77777777" w:rsidR="008A0D5A" w:rsidRPr="00B20700" w:rsidRDefault="008A0D5A" w:rsidP="005C0D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4253"/>
          <w:tab w:val="left" w:pos="8080"/>
        </w:tabs>
        <w:ind w:left="284" w:right="118"/>
        <w:jc w:val="center"/>
        <w:rPr>
          <w:rFonts w:ascii="Calibri" w:hAnsi="Calibri" w:cs="Arial"/>
          <w:b/>
          <w:bCs/>
          <w:sz w:val="20"/>
          <w:szCs w:val="20"/>
        </w:rPr>
      </w:pPr>
      <w:r w:rsidRPr="00B20700">
        <w:rPr>
          <w:rFonts w:ascii="Calibri" w:hAnsi="Calibri" w:cs="Arial"/>
          <w:b/>
          <w:bCs/>
          <w:sz w:val="20"/>
          <w:szCs w:val="20"/>
        </w:rPr>
        <w:lastRenderedPageBreak/>
        <w:t>ANEXO 3</w:t>
      </w:r>
    </w:p>
    <w:p w14:paraId="724F983F" w14:textId="77777777" w:rsidR="008A0D5A" w:rsidRPr="002522C8" w:rsidRDefault="008A0D5A" w:rsidP="008A0D5A">
      <w:pPr>
        <w:tabs>
          <w:tab w:val="left" w:pos="426"/>
        </w:tabs>
        <w:ind w:left="284"/>
        <w:jc w:val="center"/>
        <w:rPr>
          <w:rFonts w:ascii="Calibri" w:hAnsi="Calibri"/>
          <w:b/>
        </w:rPr>
      </w:pPr>
      <w:r w:rsidRPr="002522C8">
        <w:rPr>
          <w:rFonts w:ascii="Calibri" w:hAnsi="Calibri"/>
          <w:b/>
        </w:rPr>
        <w:t>Formato de Oferta Económica</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8A0D5A" w:rsidRPr="002522C8" w14:paraId="6B0146DE" w14:textId="77777777" w:rsidTr="00DC26B1">
        <w:trPr>
          <w:jc w:val="center"/>
        </w:trPr>
        <w:tc>
          <w:tcPr>
            <w:tcW w:w="7371" w:type="dxa"/>
            <w:tcBorders>
              <w:bottom w:val="nil"/>
            </w:tcBorders>
            <w:shd w:val="clear" w:color="auto" w:fill="61E1FF"/>
          </w:tcPr>
          <w:p w14:paraId="729095E8" w14:textId="77777777" w:rsidR="008A0D5A" w:rsidRPr="005C0D19" w:rsidRDefault="008A0D5A" w:rsidP="00F07E66">
            <w:pPr>
              <w:jc w:val="center"/>
              <w:rPr>
                <w:rFonts w:ascii="Calibri" w:hAnsi="Calibri"/>
                <w:b/>
                <w:sz w:val="20"/>
                <w:szCs w:val="20"/>
              </w:rPr>
            </w:pPr>
            <w:r w:rsidRPr="005C0D19">
              <w:rPr>
                <w:rFonts w:ascii="Calibri" w:hAnsi="Calibri"/>
                <w:b/>
                <w:sz w:val="20"/>
                <w:szCs w:val="20"/>
              </w:rPr>
              <w:t>CONCURSO No.</w:t>
            </w:r>
          </w:p>
        </w:tc>
        <w:tc>
          <w:tcPr>
            <w:tcW w:w="1843" w:type="dxa"/>
            <w:tcBorders>
              <w:bottom w:val="nil"/>
            </w:tcBorders>
            <w:shd w:val="clear" w:color="auto" w:fill="61E1FF"/>
          </w:tcPr>
          <w:p w14:paraId="2FD3CA36" w14:textId="77777777" w:rsidR="008A0D5A" w:rsidRPr="005C0D19" w:rsidRDefault="008A0D5A" w:rsidP="00F07E66">
            <w:pPr>
              <w:jc w:val="center"/>
              <w:rPr>
                <w:rFonts w:ascii="Calibri" w:hAnsi="Calibri"/>
                <w:b/>
                <w:sz w:val="20"/>
                <w:szCs w:val="20"/>
              </w:rPr>
            </w:pPr>
            <w:r w:rsidRPr="005C0D19">
              <w:rPr>
                <w:rFonts w:ascii="Calibri" w:hAnsi="Calibri"/>
                <w:b/>
                <w:sz w:val="20"/>
                <w:szCs w:val="20"/>
              </w:rPr>
              <w:t>FECHA</w:t>
            </w:r>
          </w:p>
        </w:tc>
      </w:tr>
      <w:tr w:rsidR="008A0D5A" w:rsidRPr="002522C8" w14:paraId="11C76291" w14:textId="77777777" w:rsidTr="00F07E66">
        <w:trPr>
          <w:trHeight w:val="418"/>
          <w:jc w:val="center"/>
        </w:trPr>
        <w:tc>
          <w:tcPr>
            <w:tcW w:w="7371" w:type="dxa"/>
            <w:tcBorders>
              <w:top w:val="single" w:sz="4" w:space="0" w:color="auto"/>
              <w:left w:val="single" w:sz="4" w:space="0" w:color="auto"/>
              <w:bottom w:val="single" w:sz="4" w:space="0" w:color="auto"/>
              <w:right w:val="nil"/>
            </w:tcBorders>
            <w:vAlign w:val="center"/>
          </w:tcPr>
          <w:p w14:paraId="2B0896E7" w14:textId="5616C85B" w:rsidR="008A0D5A" w:rsidRPr="005C0D19" w:rsidRDefault="008A0D5A" w:rsidP="00F07E66">
            <w:pPr>
              <w:jc w:val="center"/>
              <w:rPr>
                <w:rFonts w:ascii="Calibri" w:hAnsi="Calibri" w:cs="Arial"/>
                <w:b/>
                <w:sz w:val="20"/>
                <w:szCs w:val="20"/>
              </w:rPr>
            </w:pPr>
            <w:r w:rsidRPr="005C0D19">
              <w:rPr>
                <w:rFonts w:ascii="Calibri" w:hAnsi="Calibri" w:cs="Arial"/>
                <w:bCs/>
                <w:sz w:val="20"/>
                <w:szCs w:val="20"/>
              </w:rPr>
              <w:t xml:space="preserve">No. </w:t>
            </w:r>
            <w:r w:rsidR="007E76B6">
              <w:rPr>
                <w:rFonts w:ascii="Calibri" w:hAnsi="Calibri"/>
                <w:b/>
                <w:bCs/>
                <w:sz w:val="20"/>
                <w:szCs w:val="20"/>
              </w:rPr>
              <w:t>LP-919044992-I42-2024</w:t>
            </w:r>
          </w:p>
        </w:tc>
        <w:tc>
          <w:tcPr>
            <w:tcW w:w="1843" w:type="dxa"/>
            <w:tcBorders>
              <w:top w:val="single" w:sz="4" w:space="0" w:color="auto"/>
              <w:left w:val="single" w:sz="4" w:space="0" w:color="auto"/>
              <w:bottom w:val="single" w:sz="4" w:space="0" w:color="auto"/>
              <w:right w:val="single" w:sz="4" w:space="0" w:color="auto"/>
            </w:tcBorders>
            <w:vAlign w:val="center"/>
          </w:tcPr>
          <w:p w14:paraId="0391F742" w14:textId="77777777" w:rsidR="008A0D5A" w:rsidRPr="005C0D19" w:rsidRDefault="008A0D5A" w:rsidP="00F07E66">
            <w:pPr>
              <w:jc w:val="center"/>
              <w:rPr>
                <w:rFonts w:ascii="Calibri" w:hAnsi="Calibri"/>
                <w:sz w:val="20"/>
                <w:szCs w:val="20"/>
              </w:rPr>
            </w:pPr>
            <w:r w:rsidRPr="005C0D19">
              <w:rPr>
                <w:rFonts w:ascii="Calibri" w:hAnsi="Calibri"/>
                <w:sz w:val="20"/>
                <w:szCs w:val="20"/>
              </w:rPr>
              <w:t>_____________</w:t>
            </w:r>
          </w:p>
        </w:tc>
      </w:tr>
    </w:tbl>
    <w:p w14:paraId="291D0202" w14:textId="77777777" w:rsidR="008A0D5A" w:rsidRPr="002522C8" w:rsidRDefault="008A0D5A" w:rsidP="008A0D5A">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237"/>
      </w:tblGrid>
      <w:tr w:rsidR="008A0D5A" w:rsidRPr="002522C8" w14:paraId="122FD377" w14:textId="77777777" w:rsidTr="00DC26B1">
        <w:trPr>
          <w:trHeight w:val="37"/>
          <w:jc w:val="center"/>
        </w:trPr>
        <w:tc>
          <w:tcPr>
            <w:tcW w:w="9237" w:type="dxa"/>
            <w:tcBorders>
              <w:top w:val="single" w:sz="4" w:space="0" w:color="auto"/>
              <w:left w:val="single" w:sz="4" w:space="0" w:color="auto"/>
              <w:bottom w:val="single" w:sz="4" w:space="0" w:color="auto"/>
              <w:right w:val="single" w:sz="4" w:space="0" w:color="auto"/>
            </w:tcBorders>
            <w:shd w:val="clear" w:color="auto" w:fill="61E1FF"/>
          </w:tcPr>
          <w:p w14:paraId="58E2DC71" w14:textId="77777777" w:rsidR="008A0D5A" w:rsidRPr="005C0D19" w:rsidRDefault="008A0D5A" w:rsidP="00F07E66">
            <w:pPr>
              <w:ind w:left="851"/>
              <w:jc w:val="center"/>
              <w:rPr>
                <w:rFonts w:ascii="Calibri" w:hAnsi="Calibri"/>
                <w:b/>
                <w:sz w:val="20"/>
                <w:szCs w:val="20"/>
              </w:rPr>
            </w:pPr>
            <w:r w:rsidRPr="005C0D19">
              <w:rPr>
                <w:rFonts w:ascii="Calibri" w:hAnsi="Calibri"/>
                <w:b/>
                <w:sz w:val="20"/>
                <w:szCs w:val="20"/>
              </w:rPr>
              <w:t xml:space="preserve">NOMBRE </w:t>
            </w:r>
            <w:proofErr w:type="spellStart"/>
            <w:r w:rsidRPr="005C0D19">
              <w:rPr>
                <w:rFonts w:ascii="Calibri" w:hAnsi="Calibri"/>
                <w:b/>
                <w:sz w:val="20"/>
                <w:szCs w:val="20"/>
              </w:rPr>
              <w:t>Ó</w:t>
            </w:r>
            <w:proofErr w:type="spellEnd"/>
            <w:r w:rsidRPr="005C0D19">
              <w:rPr>
                <w:rFonts w:ascii="Calibri" w:hAnsi="Calibri"/>
                <w:b/>
                <w:sz w:val="20"/>
                <w:szCs w:val="20"/>
              </w:rPr>
              <w:t xml:space="preserve"> RAZÓN SOCIAL DE LA COMPAÑÍA</w:t>
            </w:r>
          </w:p>
        </w:tc>
      </w:tr>
      <w:tr w:rsidR="008A0D5A" w:rsidRPr="002522C8" w14:paraId="29E5F764" w14:textId="77777777" w:rsidTr="00F07E66">
        <w:trPr>
          <w:trHeight w:val="680"/>
          <w:jc w:val="center"/>
        </w:trPr>
        <w:tc>
          <w:tcPr>
            <w:tcW w:w="9237" w:type="dxa"/>
            <w:tcBorders>
              <w:top w:val="nil"/>
            </w:tcBorders>
          </w:tcPr>
          <w:p w14:paraId="4FD02BBC" w14:textId="77777777" w:rsidR="008A0D5A" w:rsidRPr="002522C8" w:rsidRDefault="008A0D5A" w:rsidP="00F07E66">
            <w:pPr>
              <w:ind w:left="851"/>
              <w:jc w:val="center"/>
              <w:rPr>
                <w:rFonts w:ascii="Calibri" w:hAnsi="Calibri"/>
                <w:b/>
              </w:rPr>
            </w:pPr>
          </w:p>
          <w:p w14:paraId="002AAB49" w14:textId="77777777" w:rsidR="008A0D5A" w:rsidRPr="002522C8" w:rsidRDefault="008A0D5A" w:rsidP="00F07E66">
            <w:pPr>
              <w:jc w:val="center"/>
              <w:rPr>
                <w:rFonts w:ascii="Calibri" w:hAnsi="Calibri"/>
              </w:rPr>
            </w:pPr>
            <w:r w:rsidRPr="002522C8">
              <w:rPr>
                <w:rFonts w:ascii="Calibri" w:hAnsi="Calibri"/>
              </w:rPr>
              <w:t>________________________________________________________</w:t>
            </w:r>
          </w:p>
          <w:p w14:paraId="7FF9B6C7" w14:textId="77777777" w:rsidR="008A0D5A" w:rsidRPr="002522C8" w:rsidRDefault="008A0D5A" w:rsidP="00F07E66">
            <w:pPr>
              <w:ind w:left="851"/>
              <w:jc w:val="center"/>
              <w:rPr>
                <w:rFonts w:ascii="Calibri" w:hAnsi="Calibri"/>
                <w:b/>
              </w:rPr>
            </w:pPr>
          </w:p>
        </w:tc>
      </w:tr>
    </w:tbl>
    <w:p w14:paraId="76508C5E" w14:textId="77777777" w:rsidR="008A0D5A" w:rsidRPr="002522C8" w:rsidRDefault="008A0D5A" w:rsidP="008A0D5A">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8A0D5A" w:rsidRPr="002522C8" w14:paraId="19BA1BF9" w14:textId="77777777" w:rsidTr="00DC26B1">
        <w:trPr>
          <w:jc w:val="center"/>
        </w:trPr>
        <w:tc>
          <w:tcPr>
            <w:tcW w:w="3083" w:type="dxa"/>
            <w:tcBorders>
              <w:bottom w:val="single" w:sz="4" w:space="0" w:color="auto"/>
            </w:tcBorders>
            <w:shd w:val="clear" w:color="auto" w:fill="61E1FF"/>
            <w:vAlign w:val="center"/>
          </w:tcPr>
          <w:p w14:paraId="0B25F893" w14:textId="77777777" w:rsidR="008A0D5A" w:rsidRPr="005C0D19" w:rsidRDefault="008A0D5A" w:rsidP="00F07E66">
            <w:pPr>
              <w:spacing w:before="120" w:after="120"/>
              <w:jc w:val="center"/>
              <w:rPr>
                <w:rFonts w:ascii="Calibri" w:hAnsi="Calibri"/>
                <w:b/>
                <w:noProof/>
                <w:sz w:val="20"/>
                <w:szCs w:val="20"/>
              </w:rPr>
            </w:pPr>
            <w:r w:rsidRPr="005C0D19">
              <w:rPr>
                <w:rFonts w:ascii="Calibri" w:hAnsi="Calibri"/>
                <w:b/>
                <w:noProof/>
                <w:sz w:val="20"/>
                <w:szCs w:val="20"/>
              </w:rPr>
              <w:t>Partida</w:t>
            </w:r>
          </w:p>
        </w:tc>
        <w:tc>
          <w:tcPr>
            <w:tcW w:w="3083" w:type="dxa"/>
            <w:tcBorders>
              <w:bottom w:val="single" w:sz="4" w:space="0" w:color="auto"/>
            </w:tcBorders>
            <w:shd w:val="clear" w:color="auto" w:fill="61E1FF"/>
            <w:vAlign w:val="center"/>
          </w:tcPr>
          <w:p w14:paraId="4ABDCDC8" w14:textId="77777777" w:rsidR="008A0D5A" w:rsidRPr="005C0D19" w:rsidRDefault="008A0D5A" w:rsidP="00F07E66">
            <w:pPr>
              <w:spacing w:before="120" w:after="120"/>
              <w:jc w:val="center"/>
              <w:rPr>
                <w:rFonts w:ascii="Calibri" w:hAnsi="Calibri"/>
                <w:b/>
                <w:noProof/>
                <w:sz w:val="20"/>
                <w:szCs w:val="20"/>
              </w:rPr>
            </w:pPr>
            <w:r w:rsidRPr="005C0D19">
              <w:rPr>
                <w:rFonts w:ascii="Calibri" w:hAnsi="Calibri"/>
                <w:b/>
                <w:noProof/>
                <w:sz w:val="20"/>
                <w:szCs w:val="20"/>
              </w:rPr>
              <w:t>Cantidad Cotizada</w:t>
            </w:r>
          </w:p>
        </w:tc>
        <w:tc>
          <w:tcPr>
            <w:tcW w:w="3083" w:type="dxa"/>
            <w:tcBorders>
              <w:bottom w:val="single" w:sz="4" w:space="0" w:color="auto"/>
            </w:tcBorders>
            <w:shd w:val="clear" w:color="auto" w:fill="61E1FF"/>
            <w:vAlign w:val="center"/>
          </w:tcPr>
          <w:p w14:paraId="6E8C5C34" w14:textId="77777777" w:rsidR="008A0D5A" w:rsidRPr="005C0D19" w:rsidRDefault="008A0D5A" w:rsidP="00F07E66">
            <w:pPr>
              <w:spacing w:before="120" w:after="120"/>
              <w:jc w:val="center"/>
              <w:rPr>
                <w:rFonts w:ascii="Calibri" w:hAnsi="Calibri"/>
                <w:b/>
                <w:noProof/>
                <w:sz w:val="20"/>
                <w:szCs w:val="20"/>
              </w:rPr>
            </w:pPr>
            <w:r w:rsidRPr="005C0D19">
              <w:rPr>
                <w:rFonts w:ascii="Calibri" w:hAnsi="Calibri"/>
                <w:b/>
                <w:noProof/>
                <w:sz w:val="20"/>
                <w:szCs w:val="20"/>
              </w:rPr>
              <w:t>Precio Unitario antes de IVA</w:t>
            </w:r>
          </w:p>
        </w:tc>
      </w:tr>
      <w:tr w:rsidR="008A0D5A" w:rsidRPr="002522C8" w14:paraId="6061B5EB" w14:textId="77777777" w:rsidTr="00F07E66">
        <w:trPr>
          <w:trHeight w:val="303"/>
          <w:jc w:val="center"/>
        </w:trPr>
        <w:tc>
          <w:tcPr>
            <w:tcW w:w="3083" w:type="dxa"/>
            <w:tcBorders>
              <w:top w:val="single" w:sz="4" w:space="0" w:color="auto"/>
              <w:left w:val="single" w:sz="4" w:space="0" w:color="auto"/>
              <w:bottom w:val="single" w:sz="4" w:space="0" w:color="auto"/>
              <w:right w:val="single" w:sz="4" w:space="0" w:color="auto"/>
            </w:tcBorders>
            <w:vAlign w:val="center"/>
          </w:tcPr>
          <w:p w14:paraId="13CFD449" w14:textId="77777777" w:rsidR="008A0D5A" w:rsidRPr="005C0D19" w:rsidRDefault="008A0D5A" w:rsidP="00F07E66">
            <w:pPr>
              <w:jc w:val="center"/>
              <w:rPr>
                <w:rFonts w:ascii="Calibri" w:hAnsi="Calibri"/>
                <w:noProof/>
                <w:sz w:val="20"/>
                <w:szCs w:val="20"/>
              </w:rPr>
            </w:pPr>
            <w:r w:rsidRPr="005C0D19">
              <w:rPr>
                <w:rFonts w:ascii="Calibri" w:hAnsi="Calibri"/>
                <w:noProof/>
                <w:sz w:val="20"/>
                <w:szCs w:val="20"/>
              </w:rPr>
              <w:t>1</w:t>
            </w:r>
          </w:p>
        </w:tc>
        <w:tc>
          <w:tcPr>
            <w:tcW w:w="3083" w:type="dxa"/>
            <w:tcBorders>
              <w:top w:val="single" w:sz="4" w:space="0" w:color="auto"/>
              <w:left w:val="single" w:sz="4" w:space="0" w:color="auto"/>
              <w:bottom w:val="single" w:sz="4" w:space="0" w:color="auto"/>
              <w:right w:val="single" w:sz="4" w:space="0" w:color="auto"/>
            </w:tcBorders>
            <w:vAlign w:val="center"/>
          </w:tcPr>
          <w:p w14:paraId="270FAA2C" w14:textId="77777777" w:rsidR="008A0D5A" w:rsidRPr="005C0D19" w:rsidRDefault="008A0D5A" w:rsidP="00F07E66">
            <w:pPr>
              <w:jc w:val="center"/>
              <w:rPr>
                <w:rFonts w:ascii="Calibri" w:hAnsi="Calibri"/>
                <w:noProof/>
                <w:sz w:val="20"/>
                <w:szCs w:val="20"/>
              </w:rPr>
            </w:pPr>
            <w:r w:rsidRPr="005C0D19">
              <w:rPr>
                <w:rFonts w:ascii="Calibri" w:hAnsi="Calibri"/>
                <w:noProof/>
                <w:sz w:val="20"/>
                <w:szCs w:val="20"/>
              </w:rPr>
              <w:t>1  paquete</w:t>
            </w:r>
          </w:p>
        </w:tc>
        <w:tc>
          <w:tcPr>
            <w:tcW w:w="3083" w:type="dxa"/>
            <w:tcBorders>
              <w:top w:val="single" w:sz="4" w:space="0" w:color="auto"/>
              <w:left w:val="single" w:sz="4" w:space="0" w:color="auto"/>
              <w:bottom w:val="single" w:sz="4" w:space="0" w:color="auto"/>
              <w:right w:val="single" w:sz="4" w:space="0" w:color="auto"/>
            </w:tcBorders>
            <w:vAlign w:val="center"/>
          </w:tcPr>
          <w:p w14:paraId="1F000F8F" w14:textId="77777777" w:rsidR="008A0D5A" w:rsidRPr="005C0D19" w:rsidRDefault="008A0D5A" w:rsidP="00F07E66">
            <w:pPr>
              <w:jc w:val="center"/>
              <w:rPr>
                <w:rFonts w:ascii="Calibri" w:hAnsi="Calibri"/>
                <w:noProof/>
                <w:sz w:val="20"/>
                <w:szCs w:val="20"/>
              </w:rPr>
            </w:pPr>
          </w:p>
        </w:tc>
      </w:tr>
    </w:tbl>
    <w:p w14:paraId="1F8CD177" w14:textId="77777777" w:rsidR="008A0D5A" w:rsidRPr="002522C8" w:rsidRDefault="008A0D5A" w:rsidP="008A0D5A">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10"/>
        <w:gridCol w:w="3110"/>
        <w:gridCol w:w="3111"/>
      </w:tblGrid>
      <w:tr w:rsidR="008A0D5A" w:rsidRPr="002522C8" w14:paraId="1DEA3E2E" w14:textId="77777777" w:rsidTr="005C0D19">
        <w:trPr>
          <w:trHeight w:val="527"/>
          <w:jc w:val="center"/>
        </w:trPr>
        <w:tc>
          <w:tcPr>
            <w:tcW w:w="3110" w:type="dxa"/>
            <w:tcBorders>
              <w:top w:val="single" w:sz="4" w:space="0" w:color="auto"/>
              <w:left w:val="single" w:sz="4" w:space="0" w:color="auto"/>
              <w:bottom w:val="single" w:sz="4" w:space="0" w:color="auto"/>
            </w:tcBorders>
            <w:shd w:val="clear" w:color="auto" w:fill="61E1FF"/>
            <w:vAlign w:val="center"/>
          </w:tcPr>
          <w:p w14:paraId="21AE64B4" w14:textId="50D8FAA7" w:rsidR="008A0D5A" w:rsidRPr="005C0D19" w:rsidRDefault="008A0D5A" w:rsidP="005C0D19">
            <w:pPr>
              <w:jc w:val="center"/>
              <w:rPr>
                <w:rFonts w:ascii="Calibri" w:hAnsi="Calibri"/>
                <w:b/>
                <w:noProof/>
                <w:sz w:val="20"/>
                <w:szCs w:val="20"/>
              </w:rPr>
            </w:pPr>
            <w:r w:rsidRPr="005C0D19">
              <w:rPr>
                <w:rFonts w:ascii="Calibri" w:hAnsi="Calibri"/>
                <w:b/>
                <w:noProof/>
                <w:sz w:val="20"/>
                <w:szCs w:val="20"/>
              </w:rPr>
              <w:t>Subtotal antes de I.V.A.</w:t>
            </w:r>
          </w:p>
        </w:tc>
        <w:tc>
          <w:tcPr>
            <w:tcW w:w="3110" w:type="dxa"/>
            <w:tcBorders>
              <w:top w:val="single" w:sz="4" w:space="0" w:color="auto"/>
              <w:bottom w:val="single" w:sz="4" w:space="0" w:color="auto"/>
            </w:tcBorders>
            <w:shd w:val="clear" w:color="auto" w:fill="61E1FF"/>
            <w:vAlign w:val="center"/>
          </w:tcPr>
          <w:p w14:paraId="3A5A1CF7" w14:textId="77777777" w:rsidR="008A0D5A" w:rsidRPr="005C0D19" w:rsidRDefault="008A0D5A" w:rsidP="00F07E66">
            <w:pPr>
              <w:jc w:val="center"/>
              <w:rPr>
                <w:rFonts w:ascii="Calibri" w:hAnsi="Calibri"/>
                <w:b/>
                <w:noProof/>
                <w:sz w:val="20"/>
                <w:szCs w:val="20"/>
              </w:rPr>
            </w:pPr>
            <w:r w:rsidRPr="005C0D19">
              <w:rPr>
                <w:rFonts w:ascii="Calibri" w:hAnsi="Calibri"/>
                <w:b/>
                <w:noProof/>
                <w:sz w:val="20"/>
                <w:szCs w:val="20"/>
              </w:rPr>
              <w:t>I.V.A.</w:t>
            </w:r>
          </w:p>
        </w:tc>
        <w:tc>
          <w:tcPr>
            <w:tcW w:w="3111" w:type="dxa"/>
            <w:tcBorders>
              <w:top w:val="single" w:sz="4" w:space="0" w:color="auto"/>
              <w:bottom w:val="single" w:sz="4" w:space="0" w:color="auto"/>
              <w:right w:val="single" w:sz="4" w:space="0" w:color="auto"/>
            </w:tcBorders>
            <w:shd w:val="clear" w:color="auto" w:fill="61E1FF"/>
            <w:vAlign w:val="center"/>
          </w:tcPr>
          <w:p w14:paraId="2E1605D3" w14:textId="77777777" w:rsidR="008A0D5A" w:rsidRPr="005C0D19" w:rsidRDefault="008A0D5A" w:rsidP="00F07E66">
            <w:pPr>
              <w:jc w:val="center"/>
              <w:rPr>
                <w:rFonts w:ascii="Calibri" w:hAnsi="Calibri"/>
                <w:b/>
                <w:noProof/>
                <w:sz w:val="20"/>
                <w:szCs w:val="20"/>
              </w:rPr>
            </w:pPr>
            <w:r w:rsidRPr="005C0D19">
              <w:rPr>
                <w:rFonts w:ascii="Calibri" w:hAnsi="Calibri"/>
                <w:b/>
                <w:noProof/>
                <w:sz w:val="20"/>
                <w:szCs w:val="20"/>
              </w:rPr>
              <w:t>Total incluyendo I.V.A.</w:t>
            </w:r>
          </w:p>
        </w:tc>
      </w:tr>
      <w:tr w:rsidR="008A0D5A" w:rsidRPr="002522C8" w14:paraId="5A8D0FC7" w14:textId="77777777" w:rsidTr="005C0D19">
        <w:trPr>
          <w:trHeight w:val="279"/>
          <w:jc w:val="center"/>
        </w:trPr>
        <w:tc>
          <w:tcPr>
            <w:tcW w:w="3110" w:type="dxa"/>
            <w:tcBorders>
              <w:top w:val="single" w:sz="4" w:space="0" w:color="auto"/>
            </w:tcBorders>
          </w:tcPr>
          <w:p w14:paraId="0A83D151" w14:textId="77777777" w:rsidR="008A0D5A" w:rsidRPr="002522C8" w:rsidRDefault="008A0D5A" w:rsidP="00F07E66">
            <w:pPr>
              <w:rPr>
                <w:rFonts w:ascii="Calibri" w:hAnsi="Calibri"/>
                <w:noProof/>
              </w:rPr>
            </w:pPr>
          </w:p>
        </w:tc>
        <w:tc>
          <w:tcPr>
            <w:tcW w:w="3110" w:type="dxa"/>
            <w:tcBorders>
              <w:top w:val="single" w:sz="4" w:space="0" w:color="auto"/>
            </w:tcBorders>
          </w:tcPr>
          <w:p w14:paraId="7E01CC71" w14:textId="77777777" w:rsidR="008A0D5A" w:rsidRPr="002522C8" w:rsidRDefault="008A0D5A" w:rsidP="00F07E66">
            <w:pPr>
              <w:rPr>
                <w:rFonts w:ascii="Calibri" w:hAnsi="Calibri"/>
                <w:noProof/>
              </w:rPr>
            </w:pPr>
          </w:p>
        </w:tc>
        <w:tc>
          <w:tcPr>
            <w:tcW w:w="3111" w:type="dxa"/>
            <w:tcBorders>
              <w:top w:val="single" w:sz="4" w:space="0" w:color="auto"/>
            </w:tcBorders>
          </w:tcPr>
          <w:p w14:paraId="260CF7D9" w14:textId="77777777" w:rsidR="008A0D5A" w:rsidRPr="002522C8" w:rsidRDefault="008A0D5A" w:rsidP="00F07E66">
            <w:pPr>
              <w:rPr>
                <w:rFonts w:ascii="Calibri" w:hAnsi="Calibri"/>
                <w:noProof/>
              </w:rPr>
            </w:pPr>
          </w:p>
        </w:tc>
      </w:tr>
    </w:tbl>
    <w:p w14:paraId="70A33E39" w14:textId="77777777" w:rsidR="008A0D5A" w:rsidRPr="002522C8" w:rsidRDefault="008A0D5A" w:rsidP="008A0D5A">
      <w:pPr>
        <w:rPr>
          <w:rFonts w:ascii="Calibri" w:hAnsi="Calibri"/>
        </w:rPr>
      </w:pPr>
    </w:p>
    <w:p w14:paraId="4197175A" w14:textId="77777777" w:rsidR="008A0D5A" w:rsidRPr="002522C8" w:rsidRDefault="008A0D5A" w:rsidP="008A0D5A">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5C67C145" w14:textId="77777777" w:rsidR="008A0D5A" w:rsidRPr="002522C8" w:rsidRDefault="008A0D5A" w:rsidP="008A0D5A">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136E4B49" w14:textId="77777777" w:rsidR="008A0D5A" w:rsidRPr="002522C8" w:rsidRDefault="008A0D5A" w:rsidP="008A0D5A">
      <w:pPr>
        <w:tabs>
          <w:tab w:val="left" w:pos="5245"/>
          <w:tab w:val="left" w:pos="7655"/>
        </w:tabs>
        <w:ind w:left="426"/>
        <w:jc w:val="center"/>
        <w:rPr>
          <w:rFonts w:ascii="Calibri" w:hAnsi="Calibri"/>
          <w:b/>
        </w:rPr>
      </w:pPr>
      <w:r w:rsidRPr="002522C8">
        <w:rPr>
          <w:rFonts w:ascii="Calibri" w:hAnsi="Calibri"/>
          <w:b/>
        </w:rPr>
        <w:t>Nombre y Firma</w:t>
      </w:r>
    </w:p>
    <w:p w14:paraId="094AF37C" w14:textId="77777777" w:rsidR="008A0D5A" w:rsidRDefault="008A0D5A" w:rsidP="008A0D5A">
      <w:pPr>
        <w:jc w:val="center"/>
        <w:rPr>
          <w:rFonts w:ascii="Calibri" w:hAnsi="Calibri"/>
          <w:b/>
        </w:rPr>
      </w:pPr>
      <w:r w:rsidRPr="00C96B24">
        <w:rPr>
          <w:rFonts w:ascii="Calibri" w:hAnsi="Calibri"/>
          <w:b/>
        </w:rPr>
        <w:t>*Anexar en sobre Económico.</w:t>
      </w:r>
    </w:p>
    <w:p w14:paraId="1B6B85DC" w14:textId="77777777" w:rsidR="00DC26B1" w:rsidRDefault="00DC26B1" w:rsidP="008A0D5A">
      <w:pPr>
        <w:jc w:val="center"/>
        <w:rPr>
          <w:rFonts w:ascii="Calibri" w:hAnsi="Calibri"/>
          <w:b/>
        </w:rPr>
      </w:pPr>
    </w:p>
    <w:p w14:paraId="7E2C8596" w14:textId="77777777" w:rsidR="005C0D19" w:rsidRDefault="005C0D19" w:rsidP="008A0D5A">
      <w:pPr>
        <w:jc w:val="center"/>
        <w:rPr>
          <w:rFonts w:ascii="Calibri" w:hAnsi="Calibri"/>
          <w:b/>
        </w:rPr>
      </w:pPr>
    </w:p>
    <w:p w14:paraId="65ED362B" w14:textId="77777777" w:rsidR="005C0D19" w:rsidRDefault="005C0D19" w:rsidP="008A0D5A">
      <w:pPr>
        <w:jc w:val="center"/>
        <w:rPr>
          <w:rFonts w:ascii="Calibri" w:hAnsi="Calibri"/>
          <w:b/>
        </w:rPr>
      </w:pPr>
    </w:p>
    <w:p w14:paraId="3A8E0BD1" w14:textId="77777777" w:rsidR="005C0D19" w:rsidRDefault="005C0D19" w:rsidP="008A0D5A">
      <w:pPr>
        <w:jc w:val="center"/>
        <w:rPr>
          <w:rFonts w:ascii="Calibri" w:hAnsi="Calibri"/>
          <w:b/>
        </w:rPr>
      </w:pPr>
    </w:p>
    <w:p w14:paraId="41433B53" w14:textId="77777777" w:rsidR="005C0D19" w:rsidRDefault="005C0D19" w:rsidP="008A0D5A">
      <w:pPr>
        <w:jc w:val="center"/>
        <w:rPr>
          <w:rFonts w:ascii="Calibri" w:hAnsi="Calibri"/>
          <w:b/>
        </w:rPr>
      </w:pPr>
    </w:p>
    <w:p w14:paraId="16B3BAED" w14:textId="77777777" w:rsidR="005C0D19" w:rsidRDefault="005C0D19" w:rsidP="008A0D5A">
      <w:pPr>
        <w:jc w:val="center"/>
        <w:rPr>
          <w:rFonts w:ascii="Calibri" w:hAnsi="Calibri"/>
          <w:b/>
        </w:rPr>
      </w:pPr>
    </w:p>
    <w:p w14:paraId="06FB0A0A" w14:textId="77777777" w:rsidR="008A0D5A" w:rsidRPr="00B20700" w:rsidRDefault="008A0D5A" w:rsidP="005C0D19">
      <w:pPr>
        <w:pBdr>
          <w:top w:val="single" w:sz="4" w:space="1" w:color="auto"/>
          <w:left w:val="single" w:sz="4" w:space="4" w:color="auto"/>
          <w:bottom w:val="single" w:sz="4" w:space="1" w:color="auto"/>
          <w:right w:val="single" w:sz="4" w:space="4" w:color="auto"/>
        </w:pBdr>
        <w:shd w:val="clear" w:color="auto" w:fill="61E1FF"/>
        <w:tabs>
          <w:tab w:val="left" w:pos="4253"/>
          <w:tab w:val="left" w:pos="8080"/>
        </w:tabs>
        <w:ind w:left="284" w:right="260"/>
        <w:jc w:val="center"/>
        <w:outlineLvl w:val="0"/>
        <w:rPr>
          <w:rFonts w:ascii="Calibri" w:hAnsi="Calibri" w:cs="Arial"/>
          <w:b/>
          <w:bCs/>
          <w:sz w:val="20"/>
          <w:szCs w:val="20"/>
        </w:rPr>
      </w:pPr>
      <w:r w:rsidRPr="00B20700">
        <w:rPr>
          <w:rFonts w:ascii="Calibri" w:hAnsi="Calibri" w:cs="Arial"/>
          <w:b/>
          <w:bCs/>
          <w:sz w:val="20"/>
          <w:szCs w:val="20"/>
        </w:rPr>
        <w:t>ANEXO 4</w:t>
      </w:r>
    </w:p>
    <w:p w14:paraId="67BCCF30" w14:textId="77777777" w:rsidR="008A0D5A" w:rsidRDefault="008A0D5A" w:rsidP="005C0D19">
      <w:pPr>
        <w:tabs>
          <w:tab w:val="left" w:pos="5387"/>
          <w:tab w:val="left" w:pos="8222"/>
          <w:tab w:val="right" w:pos="14459"/>
        </w:tabs>
        <w:ind w:right="118"/>
        <w:jc w:val="center"/>
        <w:rPr>
          <w:rFonts w:ascii="Calibri" w:hAnsi="Calibri"/>
          <w:b/>
        </w:rPr>
      </w:pPr>
      <w:r w:rsidRPr="002522C8">
        <w:rPr>
          <w:rFonts w:ascii="Calibri" w:hAnsi="Calibri"/>
          <w:b/>
        </w:rPr>
        <w:t>HOJA DE RESUMEN DE PROPUESTAS ECONÓMICAS</w:t>
      </w: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8A0D5A" w:rsidRPr="0093321E" w14:paraId="54E28521" w14:textId="77777777" w:rsidTr="00DC26B1">
        <w:trPr>
          <w:jc w:val="center"/>
        </w:trPr>
        <w:tc>
          <w:tcPr>
            <w:tcW w:w="7102" w:type="dxa"/>
            <w:tcBorders>
              <w:bottom w:val="nil"/>
            </w:tcBorders>
            <w:shd w:val="clear" w:color="auto" w:fill="61E1FF"/>
          </w:tcPr>
          <w:p w14:paraId="51654F0F" w14:textId="77777777" w:rsidR="008A0D5A" w:rsidRPr="0093321E" w:rsidRDefault="008A0D5A" w:rsidP="00F07E66">
            <w:pPr>
              <w:jc w:val="center"/>
              <w:rPr>
                <w:b/>
              </w:rPr>
            </w:pPr>
            <w:r w:rsidRPr="0093321E">
              <w:rPr>
                <w:b/>
              </w:rPr>
              <w:t>Concurso No.</w:t>
            </w:r>
          </w:p>
        </w:tc>
        <w:tc>
          <w:tcPr>
            <w:tcW w:w="2899" w:type="dxa"/>
            <w:tcBorders>
              <w:bottom w:val="nil"/>
            </w:tcBorders>
            <w:shd w:val="clear" w:color="auto" w:fill="61E1FF"/>
          </w:tcPr>
          <w:p w14:paraId="3696DE7F" w14:textId="77777777" w:rsidR="008A0D5A" w:rsidRPr="0093321E" w:rsidRDefault="008A0D5A" w:rsidP="00F07E66">
            <w:pPr>
              <w:jc w:val="center"/>
              <w:rPr>
                <w:b/>
              </w:rPr>
            </w:pPr>
            <w:r w:rsidRPr="0093321E">
              <w:rPr>
                <w:b/>
              </w:rPr>
              <w:t>Fecha</w:t>
            </w:r>
          </w:p>
        </w:tc>
      </w:tr>
      <w:tr w:rsidR="008A0D5A" w:rsidRPr="0093321E" w14:paraId="025AEFC8" w14:textId="77777777" w:rsidTr="00F07E66">
        <w:trPr>
          <w:trHeight w:val="60"/>
          <w:jc w:val="center"/>
        </w:trPr>
        <w:tc>
          <w:tcPr>
            <w:tcW w:w="7102" w:type="dxa"/>
            <w:tcBorders>
              <w:top w:val="single" w:sz="4" w:space="0" w:color="auto"/>
              <w:left w:val="single" w:sz="4" w:space="0" w:color="auto"/>
              <w:bottom w:val="single" w:sz="4" w:space="0" w:color="auto"/>
              <w:right w:val="nil"/>
            </w:tcBorders>
          </w:tcPr>
          <w:p w14:paraId="111A1869" w14:textId="03570204" w:rsidR="008A0D5A" w:rsidRDefault="008A0D5A" w:rsidP="00F07E66">
            <w:pPr>
              <w:jc w:val="center"/>
              <w:rPr>
                <w:rFonts w:cs="Arial"/>
                <w:bCs/>
                <w:u w:val="single"/>
              </w:rPr>
            </w:pPr>
            <w:r w:rsidRPr="0093321E">
              <w:rPr>
                <w:rFonts w:cs="Arial"/>
                <w:bCs/>
                <w:u w:val="single"/>
              </w:rPr>
              <w:t>No</w:t>
            </w:r>
            <w:r w:rsidRPr="00F359F8">
              <w:rPr>
                <w:rFonts w:cs="Arial"/>
                <w:bCs/>
                <w:u w:val="single"/>
              </w:rPr>
              <w:t xml:space="preserve">. </w:t>
            </w:r>
            <w:r w:rsidR="007E76B6">
              <w:rPr>
                <w:rFonts w:cs="Arial"/>
                <w:bCs/>
                <w:u w:val="single"/>
              </w:rPr>
              <w:t>LP-919044992-I42-2024</w:t>
            </w:r>
          </w:p>
          <w:p w14:paraId="31272A52" w14:textId="77777777" w:rsidR="008A0D5A" w:rsidRPr="0093321E" w:rsidRDefault="008A0D5A" w:rsidP="00F07E66">
            <w:pPr>
              <w:jc w:val="center"/>
              <w:rPr>
                <w:rFonts w:cs="Arial"/>
                <w:u w:val="single"/>
              </w:rPr>
            </w:pPr>
          </w:p>
        </w:tc>
        <w:tc>
          <w:tcPr>
            <w:tcW w:w="2899" w:type="dxa"/>
            <w:tcBorders>
              <w:top w:val="single" w:sz="4" w:space="0" w:color="auto"/>
              <w:left w:val="single" w:sz="4" w:space="0" w:color="auto"/>
              <w:bottom w:val="single" w:sz="4" w:space="0" w:color="auto"/>
              <w:right w:val="single" w:sz="4" w:space="0" w:color="auto"/>
            </w:tcBorders>
          </w:tcPr>
          <w:p w14:paraId="468F4BC7" w14:textId="77777777" w:rsidR="008A0D5A" w:rsidRPr="0093321E" w:rsidRDefault="008A0D5A" w:rsidP="00F07E66">
            <w:pPr>
              <w:jc w:val="center"/>
            </w:pPr>
            <w:r w:rsidRPr="0093321E">
              <w:t>_____________</w:t>
            </w:r>
          </w:p>
        </w:tc>
      </w:tr>
    </w:tbl>
    <w:p w14:paraId="75AD8101" w14:textId="77777777" w:rsidR="008A0D5A" w:rsidRPr="0093321E" w:rsidRDefault="008A0D5A" w:rsidP="008A0D5A">
      <w:pPr>
        <w:tabs>
          <w:tab w:val="left" w:pos="426"/>
        </w:tabs>
        <w:ind w:left="284"/>
        <w:jc w:val="center"/>
        <w:rPr>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8A0D5A" w:rsidRPr="0093321E" w14:paraId="1B27E6D7" w14:textId="77777777" w:rsidTr="00DC26B1">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1E1FF"/>
          </w:tcPr>
          <w:p w14:paraId="1C3AE9CC" w14:textId="77777777" w:rsidR="008A0D5A" w:rsidRPr="0093321E" w:rsidRDefault="008A0D5A" w:rsidP="00F07E66">
            <w:pPr>
              <w:ind w:left="851"/>
              <w:jc w:val="center"/>
              <w:rPr>
                <w:b/>
              </w:rPr>
            </w:pPr>
            <w:r w:rsidRPr="0093321E">
              <w:rPr>
                <w:b/>
              </w:rPr>
              <w:t xml:space="preserve">Nombre </w:t>
            </w:r>
            <w:proofErr w:type="spellStart"/>
            <w:r w:rsidRPr="0093321E">
              <w:rPr>
                <w:b/>
              </w:rPr>
              <w:t>ó</w:t>
            </w:r>
            <w:proofErr w:type="spellEnd"/>
            <w:r w:rsidRPr="0093321E">
              <w:rPr>
                <w:b/>
              </w:rPr>
              <w:t xml:space="preserve"> Razón Social de la Compañía</w:t>
            </w:r>
          </w:p>
        </w:tc>
      </w:tr>
      <w:tr w:rsidR="008A0D5A" w:rsidRPr="0093321E" w14:paraId="0A85CC1E" w14:textId="77777777" w:rsidTr="00F07E66">
        <w:trPr>
          <w:trHeight w:val="172"/>
          <w:jc w:val="center"/>
        </w:trPr>
        <w:tc>
          <w:tcPr>
            <w:tcW w:w="10359" w:type="dxa"/>
            <w:tcBorders>
              <w:top w:val="nil"/>
            </w:tcBorders>
          </w:tcPr>
          <w:p w14:paraId="64CF94A1" w14:textId="77777777" w:rsidR="008A0D5A" w:rsidRPr="0093321E" w:rsidRDefault="008A0D5A" w:rsidP="00F07E66">
            <w:pPr>
              <w:jc w:val="center"/>
            </w:pPr>
            <w:r w:rsidRPr="0093321E">
              <w:t>________________________________________________________</w:t>
            </w:r>
          </w:p>
        </w:tc>
      </w:tr>
    </w:tbl>
    <w:p w14:paraId="49F45664" w14:textId="77777777" w:rsidR="008A0D5A" w:rsidRDefault="008A0D5A" w:rsidP="008A0D5A">
      <w:pPr>
        <w:tabs>
          <w:tab w:val="left" w:pos="426"/>
        </w:tabs>
        <w:ind w:left="284"/>
        <w:jc w:val="center"/>
        <w:rPr>
          <w:b/>
        </w:rPr>
      </w:pPr>
    </w:p>
    <w:p w14:paraId="3DA31CB6" w14:textId="1B09EEDC" w:rsidR="008A0D5A" w:rsidRDefault="008A0D5A" w:rsidP="008A0D5A">
      <w:pPr>
        <w:tabs>
          <w:tab w:val="left" w:pos="426"/>
        </w:tabs>
        <w:ind w:left="284"/>
        <w:jc w:val="center"/>
        <w:rPr>
          <w:b/>
        </w:rPr>
      </w:pPr>
      <w:r>
        <w:rPr>
          <w:b/>
        </w:rPr>
        <w:t>CONFORME AL ANEXO 1</w:t>
      </w:r>
      <w:r w:rsidR="00B41007">
        <w:rPr>
          <w:b/>
        </w:rPr>
        <w:t>A</w:t>
      </w:r>
    </w:p>
    <w:p w14:paraId="2A5E82C0" w14:textId="3D312F00" w:rsidR="00B41007" w:rsidRDefault="00B41007" w:rsidP="008A0D5A">
      <w:pPr>
        <w:tabs>
          <w:tab w:val="left" w:pos="426"/>
        </w:tabs>
        <w:ind w:left="284"/>
        <w:jc w:val="center"/>
        <w:rPr>
          <w:b/>
        </w:rPr>
      </w:pPr>
      <w:r>
        <w:rPr>
          <w:b/>
        </w:rPr>
        <w:t xml:space="preserve">PARTIDA </w:t>
      </w:r>
      <w:r w:rsidRPr="00B41007">
        <w:rPr>
          <w:b/>
          <w:u w:val="single"/>
        </w:rPr>
        <w:t xml:space="preserve"> 1</w:t>
      </w:r>
      <w:r>
        <w:rPr>
          <w:b/>
          <w:u w:val="single"/>
        </w:rPr>
        <w:t>_</w:t>
      </w:r>
    </w:p>
    <w:tbl>
      <w:tblPr>
        <w:tblW w:w="10351" w:type="dxa"/>
        <w:jc w:val="center"/>
        <w:tblLayout w:type="fixed"/>
        <w:tblCellMar>
          <w:left w:w="70" w:type="dxa"/>
          <w:right w:w="70" w:type="dxa"/>
        </w:tblCellMar>
        <w:tblLook w:val="04A0" w:firstRow="1" w:lastRow="0" w:firstColumn="1" w:lastColumn="0" w:noHBand="0" w:noVBand="1"/>
      </w:tblPr>
      <w:tblGrid>
        <w:gridCol w:w="851"/>
        <w:gridCol w:w="709"/>
        <w:gridCol w:w="1021"/>
        <w:gridCol w:w="963"/>
        <w:gridCol w:w="1418"/>
        <w:gridCol w:w="1060"/>
        <w:gridCol w:w="1060"/>
        <w:gridCol w:w="1460"/>
        <w:gridCol w:w="861"/>
        <w:gridCol w:w="948"/>
      </w:tblGrid>
      <w:tr w:rsidR="008A0D5A" w:rsidRPr="0093321E" w14:paraId="53D9F4BC" w14:textId="77777777" w:rsidTr="00DC26B1">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61E1FF"/>
            <w:noWrap/>
            <w:vAlign w:val="center"/>
            <w:hideMark/>
          </w:tcPr>
          <w:p w14:paraId="3591388D"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61E1FF"/>
            <w:noWrap/>
            <w:vAlign w:val="center"/>
            <w:hideMark/>
          </w:tcPr>
          <w:p w14:paraId="1F33492C"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61E1FF"/>
            <w:vAlign w:val="center"/>
          </w:tcPr>
          <w:p w14:paraId="0D8AEF8F"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61E1FF"/>
            <w:vAlign w:val="center"/>
          </w:tcPr>
          <w:p w14:paraId="2614FADF" w14:textId="77777777" w:rsidR="008A0D5A" w:rsidRPr="0093321E" w:rsidRDefault="008A0D5A" w:rsidP="00F07E66">
            <w:pPr>
              <w:tabs>
                <w:tab w:val="right" w:pos="9923"/>
              </w:tabs>
              <w:jc w:val="center"/>
              <w:rPr>
                <w:rFonts w:cs="Calibri"/>
                <w:b/>
                <w:color w:val="000000"/>
                <w:sz w:val="14"/>
                <w:szCs w:val="16"/>
              </w:rPr>
            </w:pPr>
            <w:r w:rsidRPr="0093321E">
              <w:rPr>
                <w:rFonts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61E1FF"/>
            <w:vAlign w:val="center"/>
          </w:tcPr>
          <w:p w14:paraId="0DE90027" w14:textId="77777777" w:rsidR="008A0D5A" w:rsidRPr="0093321E" w:rsidRDefault="008A0D5A" w:rsidP="00F07E66">
            <w:pPr>
              <w:tabs>
                <w:tab w:val="right" w:pos="9923"/>
              </w:tabs>
              <w:ind w:right="141"/>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61E1FF"/>
            <w:vAlign w:val="center"/>
          </w:tcPr>
          <w:p w14:paraId="3EB7820E"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61E1FF"/>
            <w:noWrap/>
            <w:vAlign w:val="center"/>
            <w:hideMark/>
          </w:tcPr>
          <w:p w14:paraId="21051B2B"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61E1FF"/>
            <w:noWrap/>
            <w:vAlign w:val="center"/>
            <w:hideMark/>
          </w:tcPr>
          <w:p w14:paraId="5BF0106B"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61E1FF"/>
            <w:noWrap/>
            <w:vAlign w:val="center"/>
            <w:hideMark/>
          </w:tcPr>
          <w:p w14:paraId="23B2C3DF"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61E1FF"/>
            <w:vAlign w:val="center"/>
          </w:tcPr>
          <w:p w14:paraId="1C11042D" w14:textId="77777777" w:rsidR="008A0D5A" w:rsidRPr="0093321E" w:rsidRDefault="008A0D5A" w:rsidP="00F07E66">
            <w:pPr>
              <w:jc w:val="center"/>
              <w:rPr>
                <w:rFonts w:cs="Calibri"/>
                <w:b/>
                <w:color w:val="000000"/>
                <w:sz w:val="14"/>
                <w:szCs w:val="16"/>
              </w:rPr>
            </w:pPr>
            <w:r w:rsidRPr="0093321E">
              <w:rPr>
                <w:rFonts w:cs="Calibri"/>
                <w:b/>
                <w:color w:val="000000"/>
                <w:sz w:val="14"/>
                <w:szCs w:val="16"/>
              </w:rPr>
              <w:t>IMPORTE TOTAL</w:t>
            </w:r>
          </w:p>
        </w:tc>
      </w:tr>
      <w:tr w:rsidR="008A0D5A" w:rsidRPr="0093321E" w14:paraId="3A9C79FC" w14:textId="77777777" w:rsidTr="00F07E66">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B8EA796" w14:textId="77777777" w:rsidR="008A0D5A" w:rsidRPr="0093321E" w:rsidRDefault="008A0D5A" w:rsidP="00F07E66">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5AC016C8" w14:textId="77777777" w:rsidR="008A0D5A" w:rsidRPr="0093321E" w:rsidRDefault="008A0D5A" w:rsidP="00F07E66">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1636E913" w14:textId="77777777" w:rsidR="008A0D5A" w:rsidRPr="0093321E" w:rsidRDefault="008A0D5A" w:rsidP="00F07E66">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53983F64" w14:textId="77777777" w:rsidR="008A0D5A" w:rsidRPr="0093321E" w:rsidRDefault="008A0D5A" w:rsidP="00F07E66">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12C4AFBB" w14:textId="77777777" w:rsidR="008A0D5A" w:rsidRPr="0093321E" w:rsidRDefault="008A0D5A" w:rsidP="00F07E66">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1E964897" w14:textId="77777777" w:rsidR="008A0D5A" w:rsidRPr="0093321E" w:rsidRDefault="008A0D5A" w:rsidP="00F07E66">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66B906A" w14:textId="77777777" w:rsidR="008A0D5A" w:rsidRPr="0093321E" w:rsidRDefault="008A0D5A" w:rsidP="00F07E66">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678FF7E4" w14:textId="77777777" w:rsidR="008A0D5A" w:rsidRPr="0093321E" w:rsidRDefault="008A0D5A" w:rsidP="00F07E66">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1925C750" w14:textId="77777777" w:rsidR="008A0D5A" w:rsidRPr="0093321E" w:rsidRDefault="008A0D5A" w:rsidP="00F07E66">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595C079A" w14:textId="77777777" w:rsidR="008A0D5A" w:rsidRPr="0093321E" w:rsidRDefault="008A0D5A" w:rsidP="00F07E66">
            <w:pPr>
              <w:jc w:val="center"/>
              <w:rPr>
                <w:rFonts w:cs="Calibri"/>
                <w:color w:val="000000"/>
              </w:rPr>
            </w:pPr>
          </w:p>
        </w:tc>
      </w:tr>
      <w:tr w:rsidR="008A0D5A" w:rsidRPr="0093321E" w14:paraId="2D1DB88E" w14:textId="77777777" w:rsidTr="00F07E66">
        <w:trPr>
          <w:trHeight w:val="60"/>
          <w:jc w:val="center"/>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0086A0" w14:textId="77777777" w:rsidR="008A0D5A" w:rsidRPr="0093321E" w:rsidRDefault="008A0D5A" w:rsidP="00F07E66">
            <w:pPr>
              <w:jc w:val="center"/>
              <w:rPr>
                <w:rFonts w:cs="Calibri"/>
                <w:color w:val="000000"/>
              </w:rPr>
            </w:pPr>
          </w:p>
        </w:tc>
        <w:tc>
          <w:tcPr>
            <w:tcW w:w="709" w:type="dxa"/>
            <w:tcBorders>
              <w:top w:val="nil"/>
              <w:left w:val="nil"/>
              <w:bottom w:val="single" w:sz="4" w:space="0" w:color="auto"/>
              <w:right w:val="single" w:sz="4" w:space="0" w:color="auto"/>
            </w:tcBorders>
            <w:shd w:val="clear" w:color="auto" w:fill="auto"/>
            <w:noWrap/>
            <w:vAlign w:val="center"/>
            <w:hideMark/>
          </w:tcPr>
          <w:p w14:paraId="4F3965F1" w14:textId="77777777" w:rsidR="008A0D5A" w:rsidRPr="0093321E" w:rsidRDefault="008A0D5A" w:rsidP="00F07E66">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6808A2C5" w14:textId="77777777" w:rsidR="008A0D5A" w:rsidRPr="0093321E" w:rsidRDefault="008A0D5A" w:rsidP="00F07E66">
            <w:pPr>
              <w:jc w:val="center"/>
              <w:rPr>
                <w:rFonts w:cs="Calibri"/>
                <w:color w:val="000000"/>
              </w:rPr>
            </w:pPr>
          </w:p>
        </w:tc>
        <w:tc>
          <w:tcPr>
            <w:tcW w:w="963" w:type="dxa"/>
            <w:tcBorders>
              <w:top w:val="nil"/>
              <w:left w:val="single" w:sz="4" w:space="0" w:color="auto"/>
              <w:bottom w:val="single" w:sz="4" w:space="0" w:color="auto"/>
              <w:right w:val="single" w:sz="4" w:space="0" w:color="auto"/>
            </w:tcBorders>
            <w:vAlign w:val="center"/>
          </w:tcPr>
          <w:p w14:paraId="2E593FB3" w14:textId="77777777" w:rsidR="008A0D5A" w:rsidRPr="0093321E" w:rsidRDefault="008A0D5A" w:rsidP="00F07E66">
            <w:pPr>
              <w:jc w:val="center"/>
              <w:rPr>
                <w:rFonts w:cs="Calibri"/>
                <w:color w:val="000000"/>
              </w:rPr>
            </w:pPr>
          </w:p>
        </w:tc>
        <w:tc>
          <w:tcPr>
            <w:tcW w:w="1418" w:type="dxa"/>
            <w:tcBorders>
              <w:top w:val="nil"/>
              <w:left w:val="single" w:sz="4" w:space="0" w:color="auto"/>
              <w:bottom w:val="single" w:sz="4" w:space="0" w:color="auto"/>
              <w:right w:val="single" w:sz="4" w:space="0" w:color="auto"/>
            </w:tcBorders>
            <w:vAlign w:val="center"/>
          </w:tcPr>
          <w:p w14:paraId="30ED9197" w14:textId="77777777" w:rsidR="008A0D5A" w:rsidRPr="0093321E" w:rsidRDefault="008A0D5A" w:rsidP="00F07E66">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24F72659" w14:textId="77777777" w:rsidR="008A0D5A" w:rsidRPr="0093321E" w:rsidRDefault="008A0D5A" w:rsidP="00F07E66">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886EBAA" w14:textId="77777777" w:rsidR="008A0D5A" w:rsidRPr="0093321E" w:rsidRDefault="008A0D5A" w:rsidP="00F07E66">
            <w:pPr>
              <w:jc w:val="center"/>
              <w:rPr>
                <w:rFonts w:cs="Calibri"/>
                <w:color w:val="000000"/>
              </w:rPr>
            </w:pPr>
          </w:p>
        </w:tc>
        <w:tc>
          <w:tcPr>
            <w:tcW w:w="1460" w:type="dxa"/>
            <w:tcBorders>
              <w:top w:val="nil"/>
              <w:left w:val="nil"/>
              <w:bottom w:val="single" w:sz="4" w:space="0" w:color="auto"/>
              <w:right w:val="single" w:sz="4" w:space="0" w:color="auto"/>
            </w:tcBorders>
            <w:shd w:val="clear" w:color="auto" w:fill="auto"/>
            <w:noWrap/>
            <w:vAlign w:val="center"/>
            <w:hideMark/>
          </w:tcPr>
          <w:p w14:paraId="2B0BAF9A" w14:textId="77777777" w:rsidR="008A0D5A" w:rsidRPr="0093321E" w:rsidRDefault="008A0D5A" w:rsidP="00F07E66">
            <w:pPr>
              <w:jc w:val="center"/>
              <w:rPr>
                <w:rFonts w:cs="Calibri"/>
                <w:color w:val="000000"/>
              </w:rPr>
            </w:pPr>
          </w:p>
        </w:tc>
        <w:tc>
          <w:tcPr>
            <w:tcW w:w="861" w:type="dxa"/>
            <w:tcBorders>
              <w:top w:val="nil"/>
              <w:left w:val="nil"/>
              <w:bottom w:val="single" w:sz="4" w:space="0" w:color="auto"/>
              <w:right w:val="single" w:sz="4" w:space="0" w:color="auto"/>
            </w:tcBorders>
            <w:shd w:val="clear" w:color="auto" w:fill="auto"/>
            <w:noWrap/>
            <w:vAlign w:val="center"/>
            <w:hideMark/>
          </w:tcPr>
          <w:p w14:paraId="7A5C6E6C" w14:textId="77777777" w:rsidR="008A0D5A" w:rsidRPr="0093321E" w:rsidRDefault="008A0D5A" w:rsidP="00F07E66">
            <w:pPr>
              <w:jc w:val="center"/>
              <w:rPr>
                <w:rFonts w:cs="Calibri"/>
                <w:color w:val="000000"/>
              </w:rPr>
            </w:pPr>
          </w:p>
        </w:tc>
        <w:tc>
          <w:tcPr>
            <w:tcW w:w="948" w:type="dxa"/>
            <w:tcBorders>
              <w:top w:val="nil"/>
              <w:left w:val="nil"/>
              <w:bottom w:val="single" w:sz="4" w:space="0" w:color="auto"/>
              <w:right w:val="single" w:sz="4" w:space="0" w:color="auto"/>
            </w:tcBorders>
            <w:vAlign w:val="center"/>
          </w:tcPr>
          <w:p w14:paraId="47053060" w14:textId="77777777" w:rsidR="008A0D5A" w:rsidRPr="0093321E" w:rsidRDefault="008A0D5A" w:rsidP="00F07E66">
            <w:pPr>
              <w:jc w:val="center"/>
              <w:rPr>
                <w:rFonts w:cs="Calibri"/>
                <w:color w:val="000000"/>
              </w:rPr>
            </w:pPr>
          </w:p>
        </w:tc>
      </w:tr>
      <w:tr w:rsidR="008A0D5A" w:rsidRPr="0093321E" w14:paraId="3669764C" w14:textId="77777777" w:rsidTr="00F07E66">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3DE5B7" w14:textId="77777777" w:rsidR="008A0D5A" w:rsidRPr="0093321E" w:rsidRDefault="008A0D5A" w:rsidP="00F07E66">
            <w:pPr>
              <w:jc w:val="center"/>
              <w:rPr>
                <w:rFonts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9A29E49" w14:textId="77777777" w:rsidR="008A0D5A" w:rsidRPr="0093321E" w:rsidRDefault="008A0D5A" w:rsidP="00F07E66">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5E9F1336" w14:textId="77777777" w:rsidR="008A0D5A" w:rsidRPr="0093321E" w:rsidRDefault="008A0D5A" w:rsidP="00F07E66">
            <w:pPr>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7B0DD67" w14:textId="77777777" w:rsidR="008A0D5A" w:rsidRPr="0093321E" w:rsidRDefault="008A0D5A" w:rsidP="00F07E66">
            <w:pPr>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72A89A3"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5EF2E86"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88B58" w14:textId="77777777" w:rsidR="008A0D5A" w:rsidRPr="0093321E" w:rsidRDefault="008A0D5A" w:rsidP="00F07E66">
            <w:pPr>
              <w:jc w:val="center"/>
              <w:rPr>
                <w:rFonts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5667F72" w14:textId="77777777" w:rsidR="008A0D5A" w:rsidRPr="0093321E" w:rsidRDefault="008A0D5A" w:rsidP="00F07E66">
            <w:pPr>
              <w:jc w:val="center"/>
              <w:rPr>
                <w:rFonts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1833EF0A" w14:textId="77777777" w:rsidR="008A0D5A" w:rsidRPr="0093321E" w:rsidRDefault="008A0D5A" w:rsidP="00F07E66">
            <w:pPr>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1B661612" w14:textId="77777777" w:rsidR="008A0D5A" w:rsidRPr="0093321E" w:rsidRDefault="008A0D5A" w:rsidP="00F07E66">
            <w:pPr>
              <w:jc w:val="center"/>
              <w:rPr>
                <w:rFonts w:cs="Calibri"/>
                <w:color w:val="000000"/>
              </w:rPr>
            </w:pPr>
          </w:p>
        </w:tc>
      </w:tr>
      <w:tr w:rsidR="008A0D5A" w:rsidRPr="0093321E" w14:paraId="0B8B0362" w14:textId="77777777" w:rsidTr="00F07E66">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EC1F93" w14:textId="77777777" w:rsidR="008A0D5A" w:rsidRPr="0093321E" w:rsidRDefault="008A0D5A" w:rsidP="00F07E66">
            <w:pPr>
              <w:jc w:val="center"/>
              <w:rPr>
                <w:rFonts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B83F556" w14:textId="77777777" w:rsidR="008A0D5A" w:rsidRPr="0093321E" w:rsidRDefault="008A0D5A" w:rsidP="00F07E66">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0067C128" w14:textId="77777777" w:rsidR="008A0D5A" w:rsidRPr="0093321E" w:rsidRDefault="008A0D5A" w:rsidP="00F07E66">
            <w:pPr>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769D800" w14:textId="77777777" w:rsidR="008A0D5A" w:rsidRPr="0093321E" w:rsidRDefault="008A0D5A" w:rsidP="00F07E66">
            <w:pPr>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29041E2"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33C40B7"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B5625" w14:textId="77777777" w:rsidR="008A0D5A" w:rsidRPr="0093321E" w:rsidRDefault="008A0D5A" w:rsidP="00F07E66">
            <w:pPr>
              <w:jc w:val="center"/>
              <w:rPr>
                <w:rFonts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1747C9E" w14:textId="77777777" w:rsidR="008A0D5A" w:rsidRPr="0093321E" w:rsidRDefault="008A0D5A" w:rsidP="00F07E66">
            <w:pPr>
              <w:jc w:val="center"/>
              <w:rPr>
                <w:rFonts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2CDD9590" w14:textId="77777777" w:rsidR="008A0D5A" w:rsidRPr="0093321E" w:rsidRDefault="008A0D5A" w:rsidP="00F07E66">
            <w:pPr>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4BBF78D3" w14:textId="77777777" w:rsidR="008A0D5A" w:rsidRPr="0093321E" w:rsidRDefault="008A0D5A" w:rsidP="00F07E66">
            <w:pPr>
              <w:jc w:val="center"/>
              <w:rPr>
                <w:rFonts w:cs="Calibri"/>
                <w:color w:val="000000"/>
              </w:rPr>
            </w:pPr>
          </w:p>
        </w:tc>
      </w:tr>
      <w:tr w:rsidR="008A0D5A" w:rsidRPr="0093321E" w14:paraId="72CC7195" w14:textId="77777777" w:rsidTr="00F07E66">
        <w:trPr>
          <w:trHeight w:val="60"/>
          <w:jc w:val="center"/>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D7A13" w14:textId="77777777" w:rsidR="008A0D5A" w:rsidRPr="0093321E" w:rsidRDefault="008A0D5A" w:rsidP="00F07E66">
            <w:pPr>
              <w:jc w:val="center"/>
              <w:rPr>
                <w:rFonts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31122EF" w14:textId="77777777" w:rsidR="008A0D5A" w:rsidRPr="0093321E" w:rsidRDefault="008A0D5A" w:rsidP="00F07E66">
            <w:pPr>
              <w:jc w:val="center"/>
              <w:rPr>
                <w:rFonts w:cs="Calibri"/>
                <w:color w:val="000000"/>
              </w:rPr>
            </w:pPr>
          </w:p>
        </w:tc>
        <w:tc>
          <w:tcPr>
            <w:tcW w:w="1021" w:type="dxa"/>
            <w:tcBorders>
              <w:top w:val="single" w:sz="4" w:space="0" w:color="auto"/>
              <w:left w:val="nil"/>
              <w:bottom w:val="single" w:sz="4" w:space="0" w:color="auto"/>
              <w:right w:val="single" w:sz="4" w:space="0" w:color="auto"/>
            </w:tcBorders>
            <w:vAlign w:val="center"/>
          </w:tcPr>
          <w:p w14:paraId="73762AB9" w14:textId="77777777" w:rsidR="008A0D5A" w:rsidRPr="0093321E" w:rsidRDefault="008A0D5A" w:rsidP="00F07E66">
            <w:pPr>
              <w:jc w:val="center"/>
              <w:rPr>
                <w:rFonts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751FDCF" w14:textId="77777777" w:rsidR="008A0D5A" w:rsidRPr="0093321E" w:rsidRDefault="008A0D5A" w:rsidP="00F07E66">
            <w:pPr>
              <w:jc w:val="center"/>
              <w:rPr>
                <w:rFonts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F82B8C1"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4F693B1" w14:textId="77777777" w:rsidR="008A0D5A" w:rsidRPr="0093321E" w:rsidRDefault="008A0D5A" w:rsidP="00F07E66">
            <w:pPr>
              <w:jc w:val="center"/>
              <w:rPr>
                <w:rFonts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C9D08" w14:textId="77777777" w:rsidR="008A0D5A" w:rsidRPr="0093321E" w:rsidRDefault="008A0D5A" w:rsidP="00F07E66">
            <w:pPr>
              <w:jc w:val="center"/>
              <w:rPr>
                <w:rFonts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7710A6E" w14:textId="77777777" w:rsidR="008A0D5A" w:rsidRPr="0093321E" w:rsidRDefault="008A0D5A" w:rsidP="00F07E66">
            <w:pPr>
              <w:jc w:val="center"/>
              <w:rPr>
                <w:rFonts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46AA0596" w14:textId="77777777" w:rsidR="008A0D5A" w:rsidRPr="0093321E" w:rsidRDefault="008A0D5A" w:rsidP="00F07E66">
            <w:pPr>
              <w:jc w:val="center"/>
              <w:rPr>
                <w:rFonts w:cs="Calibri"/>
                <w:color w:val="000000"/>
              </w:rPr>
            </w:pPr>
          </w:p>
        </w:tc>
        <w:tc>
          <w:tcPr>
            <w:tcW w:w="948" w:type="dxa"/>
            <w:tcBorders>
              <w:top w:val="single" w:sz="4" w:space="0" w:color="auto"/>
              <w:left w:val="nil"/>
              <w:bottom w:val="single" w:sz="4" w:space="0" w:color="auto"/>
              <w:right w:val="single" w:sz="4" w:space="0" w:color="auto"/>
            </w:tcBorders>
            <w:vAlign w:val="center"/>
          </w:tcPr>
          <w:p w14:paraId="03A52D6D" w14:textId="77777777" w:rsidR="008A0D5A" w:rsidRPr="0093321E" w:rsidRDefault="008A0D5A" w:rsidP="00F07E66">
            <w:pPr>
              <w:jc w:val="center"/>
              <w:rPr>
                <w:rFonts w:cs="Calibri"/>
                <w:color w:val="000000"/>
              </w:rPr>
            </w:pPr>
          </w:p>
        </w:tc>
      </w:tr>
    </w:tbl>
    <w:p w14:paraId="1A057F55" w14:textId="77777777" w:rsidR="008A0D5A" w:rsidRDefault="008A0D5A" w:rsidP="008A0D5A">
      <w:pPr>
        <w:tabs>
          <w:tab w:val="left" w:pos="5245"/>
          <w:tab w:val="left" w:pos="7655"/>
        </w:tabs>
        <w:ind w:left="567"/>
      </w:pPr>
    </w:p>
    <w:p w14:paraId="5FF29839" w14:textId="77777777" w:rsidR="008A0D5A" w:rsidRPr="002522C8" w:rsidRDefault="008A0D5A" w:rsidP="008A0D5A">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79DA5137" w14:textId="77777777" w:rsidR="008A0D5A" w:rsidRPr="002522C8" w:rsidRDefault="008A0D5A" w:rsidP="008A0D5A">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476A91B5" w14:textId="77777777" w:rsidR="008A0D5A" w:rsidRDefault="008A0D5A" w:rsidP="008A0D5A">
      <w:pPr>
        <w:tabs>
          <w:tab w:val="left" w:pos="4253"/>
          <w:tab w:val="left" w:pos="8080"/>
        </w:tabs>
        <w:ind w:right="1"/>
        <w:jc w:val="center"/>
        <w:rPr>
          <w:rFonts w:ascii="Calibri" w:hAnsi="Calibri"/>
          <w:b/>
        </w:rPr>
      </w:pPr>
      <w:r w:rsidRPr="002522C8">
        <w:rPr>
          <w:rFonts w:ascii="Calibri" w:hAnsi="Calibri"/>
          <w:b/>
        </w:rPr>
        <w:t>*Anexar en sobre Económico</w:t>
      </w:r>
    </w:p>
    <w:p w14:paraId="5E64A7CA" w14:textId="77777777" w:rsidR="008A0D5A" w:rsidRPr="002522C8" w:rsidRDefault="008A0D5A" w:rsidP="008A0D5A">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5685E4D2" w14:textId="77777777" w:rsidR="008A0D5A" w:rsidRDefault="008A0D5A" w:rsidP="008A0D5A">
      <w:pPr>
        <w:tabs>
          <w:tab w:val="left" w:pos="2115"/>
        </w:tabs>
      </w:pPr>
    </w:p>
    <w:p w14:paraId="31D47B61" w14:textId="77777777" w:rsidR="005C0D19" w:rsidRDefault="005C0D19" w:rsidP="008A0D5A">
      <w:pPr>
        <w:tabs>
          <w:tab w:val="left" w:pos="2115"/>
        </w:tabs>
      </w:pPr>
    </w:p>
    <w:p w14:paraId="297514C9" w14:textId="77777777" w:rsidR="005C0D19" w:rsidRDefault="005C0D19" w:rsidP="008A0D5A">
      <w:pPr>
        <w:tabs>
          <w:tab w:val="left" w:pos="2115"/>
        </w:tabs>
      </w:pPr>
    </w:p>
    <w:p w14:paraId="74583FCF" w14:textId="77777777" w:rsidR="008A0D5A" w:rsidRPr="00B20700" w:rsidRDefault="008A0D5A" w:rsidP="005C0D19">
      <w:pPr>
        <w:pBdr>
          <w:top w:val="single" w:sz="4" w:space="1" w:color="auto"/>
          <w:left w:val="single" w:sz="4" w:space="4" w:color="auto"/>
          <w:bottom w:val="single" w:sz="4" w:space="1" w:color="auto"/>
          <w:right w:val="single" w:sz="4" w:space="4" w:color="auto"/>
        </w:pBdr>
        <w:shd w:val="clear" w:color="auto" w:fill="61E1FF"/>
        <w:tabs>
          <w:tab w:val="left" w:pos="4253"/>
          <w:tab w:val="left" w:pos="7938"/>
        </w:tabs>
        <w:ind w:left="284" w:right="118"/>
        <w:jc w:val="center"/>
        <w:rPr>
          <w:rFonts w:ascii="Calibri" w:hAnsi="Calibri" w:cs="Arial"/>
          <w:sz w:val="20"/>
          <w:szCs w:val="20"/>
        </w:rPr>
      </w:pPr>
      <w:r w:rsidRPr="00B20700">
        <w:rPr>
          <w:rFonts w:ascii="Calibri" w:hAnsi="Calibri" w:cs="Arial"/>
          <w:b/>
          <w:bCs/>
          <w:sz w:val="20"/>
          <w:szCs w:val="20"/>
        </w:rPr>
        <w:t>ANEXO</w:t>
      </w:r>
      <w:r w:rsidRPr="00B20700">
        <w:rPr>
          <w:rFonts w:ascii="Calibri" w:hAnsi="Calibri" w:cs="Arial"/>
          <w:b/>
          <w:sz w:val="20"/>
          <w:szCs w:val="20"/>
        </w:rPr>
        <w:t xml:space="preserve"> 5</w:t>
      </w:r>
    </w:p>
    <w:p w14:paraId="7894EEB1" w14:textId="77777777" w:rsidR="008A0D5A" w:rsidRPr="005B113B" w:rsidRDefault="008A0D5A" w:rsidP="008A0D5A">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0495FE4E" w14:textId="77777777" w:rsidR="008A0D5A" w:rsidRPr="005B113B" w:rsidRDefault="008A0D5A" w:rsidP="008A0D5A">
      <w:pPr>
        <w:tabs>
          <w:tab w:val="left" w:pos="4253"/>
          <w:tab w:val="left" w:pos="7938"/>
        </w:tabs>
        <w:jc w:val="right"/>
        <w:rPr>
          <w:rFonts w:ascii="Calibri" w:hAnsi="Calibri" w:cs="Arial"/>
        </w:rPr>
      </w:pPr>
      <w:r w:rsidRPr="005B113B">
        <w:rPr>
          <w:rFonts w:ascii="Calibri" w:hAnsi="Calibri" w:cs="Arial"/>
        </w:rPr>
        <w:t>______________________</w:t>
      </w:r>
    </w:p>
    <w:p w14:paraId="0949AF83" w14:textId="77777777" w:rsidR="008A0D5A" w:rsidRPr="005B113B" w:rsidRDefault="008A0D5A" w:rsidP="008A0D5A">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ADED867" w14:textId="77777777" w:rsidR="008A0D5A" w:rsidRPr="00A53F92" w:rsidRDefault="008A0D5A" w:rsidP="00DC26B1">
      <w:pPr>
        <w:spacing w:after="0" w:line="240" w:lineRule="auto"/>
        <w:rPr>
          <w:rFonts w:ascii="Calibri" w:hAnsi="Calibri" w:cs="Arial"/>
          <w:b/>
          <w:i/>
        </w:rPr>
      </w:pPr>
      <w:r w:rsidRPr="00A53F92">
        <w:rPr>
          <w:rFonts w:ascii="Calibri" w:hAnsi="Calibri" w:cs="Tahoma"/>
          <w:b/>
          <w:i/>
        </w:rPr>
        <w:t>Lic. Vicente Arturo López Limón</w:t>
      </w:r>
    </w:p>
    <w:p w14:paraId="0220E0E1" w14:textId="77777777" w:rsidR="008A0D5A" w:rsidRPr="005B113B" w:rsidRDefault="008A0D5A" w:rsidP="00DC26B1">
      <w:pPr>
        <w:tabs>
          <w:tab w:val="left" w:pos="4253"/>
          <w:tab w:val="left" w:pos="7938"/>
        </w:tabs>
        <w:spacing w:after="0" w:line="240" w:lineRule="auto"/>
        <w:rPr>
          <w:rFonts w:ascii="Calibri" w:hAnsi="Calibri" w:cs="Arial"/>
          <w:b/>
          <w:i/>
        </w:rPr>
      </w:pPr>
      <w:r w:rsidRPr="005B113B">
        <w:rPr>
          <w:rFonts w:ascii="Calibri" w:hAnsi="Calibri" w:cs="Arial"/>
          <w:b/>
          <w:i/>
        </w:rPr>
        <w:t>Director Administrativo</w:t>
      </w:r>
    </w:p>
    <w:p w14:paraId="425FDC26" w14:textId="77777777" w:rsidR="008A0D5A" w:rsidRPr="005B113B" w:rsidRDefault="008A0D5A" w:rsidP="00DC26B1">
      <w:pPr>
        <w:tabs>
          <w:tab w:val="left" w:pos="4253"/>
          <w:tab w:val="left" w:pos="7938"/>
        </w:tabs>
        <w:spacing w:after="0" w:line="240" w:lineRule="auto"/>
        <w:rPr>
          <w:rFonts w:ascii="Calibri" w:hAnsi="Calibri" w:cs="Arial"/>
          <w:b/>
          <w:i/>
        </w:rPr>
      </w:pPr>
      <w:r w:rsidRPr="005B113B">
        <w:rPr>
          <w:rFonts w:ascii="Calibri" w:hAnsi="Calibri" w:cs="Arial"/>
          <w:b/>
          <w:i/>
        </w:rPr>
        <w:t>Servicios de Salud de Nuevo León</w:t>
      </w:r>
      <w:r>
        <w:rPr>
          <w:rFonts w:ascii="Calibri" w:hAnsi="Calibri" w:cs="Arial"/>
          <w:b/>
          <w:i/>
        </w:rPr>
        <w:t>,</w:t>
      </w:r>
      <w:r w:rsidRPr="005B113B">
        <w:rPr>
          <w:rFonts w:ascii="Calibri" w:hAnsi="Calibri" w:cs="Arial"/>
          <w:b/>
          <w:i/>
        </w:rPr>
        <w:t xml:space="preserve"> O.P.D.</w:t>
      </w:r>
    </w:p>
    <w:p w14:paraId="728D716D" w14:textId="77777777" w:rsidR="008A0D5A" w:rsidRDefault="008A0D5A" w:rsidP="00DC26B1">
      <w:pPr>
        <w:tabs>
          <w:tab w:val="left" w:pos="4253"/>
          <w:tab w:val="left" w:pos="7938"/>
        </w:tabs>
        <w:spacing w:after="0" w:line="240" w:lineRule="auto"/>
        <w:rPr>
          <w:rFonts w:ascii="Calibri" w:hAnsi="Calibri" w:cs="Arial"/>
          <w:b/>
          <w:i/>
        </w:rPr>
      </w:pPr>
      <w:r w:rsidRPr="005B113B">
        <w:rPr>
          <w:rFonts w:ascii="Calibri" w:hAnsi="Calibri" w:cs="Arial"/>
          <w:b/>
          <w:i/>
        </w:rPr>
        <w:t xml:space="preserve">P r e s e n t e. </w:t>
      </w:r>
      <w:r w:rsidR="00DC26B1">
        <w:rPr>
          <w:rFonts w:ascii="Calibri" w:hAnsi="Calibri" w:cs="Arial"/>
          <w:b/>
          <w:i/>
        </w:rPr>
        <w:t>–</w:t>
      </w:r>
    </w:p>
    <w:p w14:paraId="3745485A" w14:textId="77777777" w:rsidR="00DC26B1" w:rsidRPr="005B113B" w:rsidRDefault="00DC26B1" w:rsidP="00DC26B1">
      <w:pPr>
        <w:tabs>
          <w:tab w:val="left" w:pos="4253"/>
          <w:tab w:val="left" w:pos="7938"/>
        </w:tabs>
        <w:spacing w:after="0" w:line="240" w:lineRule="auto"/>
        <w:rPr>
          <w:rFonts w:ascii="Calibri" w:hAnsi="Calibri" w:cs="Arial"/>
          <w:b/>
          <w:i/>
        </w:rPr>
      </w:pPr>
    </w:p>
    <w:p w14:paraId="77F571F1" w14:textId="77777777" w:rsidR="008A0D5A" w:rsidRPr="00D06939" w:rsidRDefault="008A0D5A" w:rsidP="00DC26B1">
      <w:pPr>
        <w:tabs>
          <w:tab w:val="left" w:pos="1985"/>
          <w:tab w:val="left" w:pos="6096"/>
          <w:tab w:val="left" w:pos="8647"/>
        </w:tabs>
        <w:spacing w:after="0" w:line="240" w:lineRule="auto"/>
        <w:jc w:val="both"/>
        <w:rPr>
          <w:rFonts w:ascii="Calibri" w:hAnsi="Calibri" w:cs="Arial"/>
          <w:sz w:val="20"/>
          <w:szCs w:val="20"/>
        </w:rPr>
      </w:pPr>
      <w:r w:rsidRPr="00D06939">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D06939">
        <w:rPr>
          <w:rFonts w:ascii="Calibri" w:hAnsi="Calibri" w:cs="Arial"/>
          <w:sz w:val="20"/>
          <w:szCs w:val="20"/>
        </w:rPr>
        <w:t>de</w:t>
      </w:r>
      <w:proofErr w:type="spellEnd"/>
      <w:r w:rsidRPr="00D06939">
        <w:rPr>
          <w:rFonts w:ascii="Calibri" w:hAnsi="Calibri" w:cs="Arial"/>
          <w:sz w:val="20"/>
          <w:szCs w:val="20"/>
        </w:rPr>
        <w:t xml:space="preserve"> la empresa ___________________________, manifiesto a usted lo siguiente:</w:t>
      </w:r>
    </w:p>
    <w:p w14:paraId="1E21352C" w14:textId="77777777" w:rsidR="00DC26B1" w:rsidRPr="00D06939" w:rsidRDefault="00DC26B1" w:rsidP="00DC26B1">
      <w:pPr>
        <w:tabs>
          <w:tab w:val="left" w:pos="1985"/>
          <w:tab w:val="left" w:pos="6096"/>
          <w:tab w:val="left" w:pos="8647"/>
        </w:tabs>
        <w:spacing w:after="0" w:line="240" w:lineRule="auto"/>
        <w:jc w:val="both"/>
        <w:rPr>
          <w:rFonts w:ascii="Calibri" w:hAnsi="Calibri" w:cs="Arial"/>
          <w:sz w:val="20"/>
          <w:szCs w:val="20"/>
        </w:rPr>
      </w:pPr>
    </w:p>
    <w:p w14:paraId="7B018DF5" w14:textId="77777777" w:rsidR="008A0D5A" w:rsidRPr="00D06939" w:rsidRDefault="008A0D5A" w:rsidP="00DC26B1">
      <w:pPr>
        <w:tabs>
          <w:tab w:val="left" w:pos="8080"/>
        </w:tabs>
        <w:spacing w:after="0" w:line="240" w:lineRule="auto"/>
        <w:jc w:val="both"/>
        <w:rPr>
          <w:rFonts w:ascii="Calibri" w:hAnsi="Calibri" w:cs="Arial"/>
          <w:sz w:val="20"/>
          <w:szCs w:val="20"/>
        </w:rPr>
      </w:pPr>
      <w:r w:rsidRPr="00D06939">
        <w:rPr>
          <w:rFonts w:ascii="Calibri" w:hAnsi="Calibri" w:cs="Arial"/>
          <w:b/>
          <w:sz w:val="20"/>
          <w:szCs w:val="20"/>
        </w:rPr>
        <w:t>1.-</w:t>
      </w:r>
      <w:r w:rsidRPr="00D06939">
        <w:rPr>
          <w:rFonts w:ascii="Calibri" w:hAnsi="Calibri" w:cs="Arial"/>
          <w:sz w:val="20"/>
          <w:szCs w:val="20"/>
        </w:rPr>
        <w:t xml:space="preserve"> La empresa que represento propone vender los bienes a los que se refiere esta licitación de acuerdo con las especificaciones que me fueron proporcionadas.</w:t>
      </w:r>
    </w:p>
    <w:p w14:paraId="05AFD9F5" w14:textId="77777777" w:rsidR="00DC26B1" w:rsidRPr="00D06939" w:rsidRDefault="00DC26B1" w:rsidP="00DC26B1">
      <w:pPr>
        <w:tabs>
          <w:tab w:val="left" w:pos="8080"/>
        </w:tabs>
        <w:spacing w:after="0" w:line="240" w:lineRule="auto"/>
        <w:jc w:val="both"/>
        <w:rPr>
          <w:rFonts w:ascii="Calibri" w:hAnsi="Calibri" w:cs="Arial"/>
          <w:sz w:val="20"/>
          <w:szCs w:val="20"/>
        </w:rPr>
      </w:pPr>
    </w:p>
    <w:p w14:paraId="4649397C" w14:textId="77777777" w:rsidR="008A0D5A" w:rsidRPr="00D06939" w:rsidRDefault="008A0D5A" w:rsidP="00DC26B1">
      <w:pPr>
        <w:tabs>
          <w:tab w:val="left" w:pos="8080"/>
        </w:tabs>
        <w:spacing w:after="0" w:line="240" w:lineRule="auto"/>
        <w:jc w:val="both"/>
        <w:rPr>
          <w:rFonts w:ascii="Calibri" w:hAnsi="Calibri" w:cs="Arial"/>
          <w:sz w:val="20"/>
          <w:szCs w:val="20"/>
        </w:rPr>
      </w:pPr>
      <w:r w:rsidRPr="00D06939">
        <w:rPr>
          <w:rFonts w:ascii="Calibri" w:hAnsi="Calibri" w:cs="Arial"/>
          <w:b/>
          <w:sz w:val="20"/>
          <w:szCs w:val="20"/>
        </w:rPr>
        <w:t>2.-</w:t>
      </w:r>
      <w:r w:rsidRPr="00D06939">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022F2DB5" w14:textId="77777777" w:rsidR="00DC26B1" w:rsidRPr="00D06939" w:rsidRDefault="00DC26B1" w:rsidP="00DC26B1">
      <w:pPr>
        <w:tabs>
          <w:tab w:val="left" w:pos="8080"/>
        </w:tabs>
        <w:spacing w:after="0" w:line="240" w:lineRule="auto"/>
        <w:jc w:val="both"/>
        <w:rPr>
          <w:rFonts w:ascii="Calibri" w:hAnsi="Calibri" w:cs="Arial"/>
          <w:sz w:val="20"/>
          <w:szCs w:val="20"/>
        </w:rPr>
      </w:pPr>
    </w:p>
    <w:p w14:paraId="66F91C31" w14:textId="77777777" w:rsidR="008A0D5A" w:rsidRPr="00D06939" w:rsidRDefault="008A0D5A" w:rsidP="00DC26B1">
      <w:pPr>
        <w:tabs>
          <w:tab w:val="left" w:pos="8080"/>
        </w:tabs>
        <w:spacing w:after="0" w:line="240" w:lineRule="auto"/>
        <w:jc w:val="both"/>
        <w:rPr>
          <w:rFonts w:ascii="Calibri" w:hAnsi="Calibri" w:cs="Arial"/>
          <w:sz w:val="20"/>
          <w:szCs w:val="20"/>
        </w:rPr>
      </w:pPr>
      <w:r w:rsidRPr="00D06939">
        <w:rPr>
          <w:rFonts w:ascii="Calibri" w:hAnsi="Calibri" w:cs="Arial"/>
          <w:b/>
          <w:sz w:val="20"/>
          <w:szCs w:val="20"/>
        </w:rPr>
        <w:t>3.-</w:t>
      </w:r>
      <w:r w:rsidRPr="00D06939">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7DBB80C8" w14:textId="77777777" w:rsidR="00DC26B1" w:rsidRPr="00D06939" w:rsidRDefault="00DC26B1" w:rsidP="00DC26B1">
      <w:pPr>
        <w:tabs>
          <w:tab w:val="left" w:pos="8080"/>
        </w:tabs>
        <w:spacing w:after="0" w:line="240" w:lineRule="auto"/>
        <w:jc w:val="both"/>
        <w:rPr>
          <w:rFonts w:ascii="Calibri" w:hAnsi="Calibri" w:cs="Arial"/>
          <w:sz w:val="20"/>
          <w:szCs w:val="20"/>
        </w:rPr>
      </w:pPr>
    </w:p>
    <w:p w14:paraId="1D48689A" w14:textId="77777777" w:rsidR="008A0D5A" w:rsidRPr="00D06939" w:rsidRDefault="008A0D5A" w:rsidP="00DC26B1">
      <w:pPr>
        <w:tabs>
          <w:tab w:val="left" w:pos="8080"/>
        </w:tabs>
        <w:spacing w:after="0" w:line="240" w:lineRule="auto"/>
        <w:jc w:val="both"/>
        <w:rPr>
          <w:rFonts w:ascii="Calibri" w:hAnsi="Calibri" w:cs="Arial"/>
          <w:sz w:val="20"/>
          <w:szCs w:val="20"/>
        </w:rPr>
      </w:pPr>
      <w:r w:rsidRPr="00D06939">
        <w:rPr>
          <w:rFonts w:ascii="Calibri" w:hAnsi="Calibri" w:cs="Arial"/>
          <w:b/>
          <w:sz w:val="20"/>
          <w:szCs w:val="20"/>
        </w:rPr>
        <w:t>4.-</w:t>
      </w:r>
      <w:r w:rsidRPr="00D06939">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7DE19DCE" w14:textId="77777777" w:rsidR="00DC26B1" w:rsidRPr="00D06939" w:rsidRDefault="00DC26B1" w:rsidP="00DC26B1">
      <w:pPr>
        <w:tabs>
          <w:tab w:val="left" w:pos="8080"/>
        </w:tabs>
        <w:spacing w:after="0" w:line="240" w:lineRule="auto"/>
        <w:jc w:val="both"/>
        <w:rPr>
          <w:rFonts w:ascii="Calibri" w:hAnsi="Calibri" w:cs="Arial"/>
          <w:sz w:val="20"/>
          <w:szCs w:val="20"/>
        </w:rPr>
      </w:pPr>
    </w:p>
    <w:p w14:paraId="536FDB13" w14:textId="77777777" w:rsidR="008A0D5A" w:rsidRPr="00D06939" w:rsidRDefault="008A0D5A" w:rsidP="00DC26B1">
      <w:pPr>
        <w:pStyle w:val="Prrafodelista"/>
        <w:numPr>
          <w:ilvl w:val="1"/>
          <w:numId w:val="14"/>
        </w:numPr>
        <w:tabs>
          <w:tab w:val="left" w:pos="5245"/>
          <w:tab w:val="left" w:pos="7655"/>
        </w:tabs>
        <w:rPr>
          <w:rFonts w:ascii="Calibri" w:hAnsi="Calibri" w:cs="Arial"/>
        </w:rPr>
      </w:pPr>
      <w:r w:rsidRPr="00D06939">
        <w:rPr>
          <w:rFonts w:ascii="Calibri" w:hAnsi="Calibri" w:cs="Arial"/>
        </w:rPr>
        <w:t>Ofertas Técnicas</w:t>
      </w:r>
    </w:p>
    <w:p w14:paraId="05344FD5" w14:textId="77777777" w:rsidR="00DC26B1" w:rsidRPr="00D06939" w:rsidRDefault="00DC26B1" w:rsidP="00DC26B1">
      <w:pPr>
        <w:pStyle w:val="Prrafodelista"/>
        <w:tabs>
          <w:tab w:val="left" w:pos="5245"/>
          <w:tab w:val="left" w:pos="7655"/>
        </w:tabs>
        <w:ind w:left="927"/>
        <w:rPr>
          <w:rFonts w:ascii="Calibri" w:hAnsi="Calibri" w:cs="Arial"/>
        </w:rPr>
      </w:pPr>
    </w:p>
    <w:p w14:paraId="42E74F62" w14:textId="77777777" w:rsidR="008A0D5A" w:rsidRPr="00D06939" w:rsidRDefault="008A0D5A" w:rsidP="00DC26B1">
      <w:pPr>
        <w:spacing w:after="0" w:line="240" w:lineRule="auto"/>
        <w:jc w:val="both"/>
        <w:rPr>
          <w:rFonts w:ascii="Calibri" w:hAnsi="Calibri" w:cs="Arial"/>
          <w:sz w:val="20"/>
          <w:szCs w:val="20"/>
        </w:rPr>
      </w:pPr>
      <w:r w:rsidRPr="00D06939">
        <w:rPr>
          <w:rFonts w:ascii="Calibri" w:hAnsi="Calibri" w:cs="Arial"/>
          <w:b/>
          <w:sz w:val="20"/>
          <w:szCs w:val="20"/>
        </w:rPr>
        <w:t xml:space="preserve">5.- </w:t>
      </w:r>
      <w:r w:rsidRPr="00D06939">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3EDD3480" w14:textId="77777777" w:rsidR="00DC26B1" w:rsidRPr="00D06939" w:rsidRDefault="00DC26B1" w:rsidP="00DC26B1">
      <w:pPr>
        <w:spacing w:after="0" w:line="240" w:lineRule="auto"/>
        <w:jc w:val="both"/>
        <w:rPr>
          <w:rFonts w:ascii="Calibri" w:hAnsi="Calibri" w:cs="Arial"/>
          <w:sz w:val="20"/>
          <w:szCs w:val="20"/>
        </w:rPr>
      </w:pPr>
    </w:p>
    <w:p w14:paraId="4733DA6E" w14:textId="77777777" w:rsidR="008A0D5A" w:rsidRPr="00D06939" w:rsidRDefault="008A0D5A" w:rsidP="00DC26B1">
      <w:pPr>
        <w:tabs>
          <w:tab w:val="left" w:pos="5245"/>
          <w:tab w:val="left" w:pos="7655"/>
        </w:tabs>
        <w:spacing w:after="0" w:line="240" w:lineRule="auto"/>
        <w:jc w:val="center"/>
        <w:rPr>
          <w:rFonts w:ascii="Calibri" w:hAnsi="Calibri" w:cs="Arial"/>
          <w:sz w:val="20"/>
          <w:szCs w:val="20"/>
        </w:rPr>
      </w:pPr>
      <w:r w:rsidRPr="00D06939">
        <w:rPr>
          <w:rFonts w:ascii="Calibri" w:hAnsi="Calibri" w:cs="Arial"/>
          <w:sz w:val="20"/>
          <w:szCs w:val="20"/>
        </w:rPr>
        <w:t>_____________________________________________________</w:t>
      </w:r>
    </w:p>
    <w:p w14:paraId="2B4F9630" w14:textId="77777777" w:rsidR="008A0D5A" w:rsidRPr="00D06939" w:rsidRDefault="008A0D5A" w:rsidP="00DC26B1">
      <w:pPr>
        <w:tabs>
          <w:tab w:val="left" w:pos="5245"/>
          <w:tab w:val="left" w:pos="7655"/>
        </w:tabs>
        <w:spacing w:after="0" w:line="240" w:lineRule="auto"/>
        <w:jc w:val="center"/>
        <w:rPr>
          <w:rFonts w:ascii="Calibri" w:hAnsi="Calibri" w:cs="Arial"/>
          <w:sz w:val="20"/>
          <w:szCs w:val="20"/>
        </w:rPr>
      </w:pPr>
      <w:r w:rsidRPr="00D06939">
        <w:rPr>
          <w:rFonts w:ascii="Calibri" w:hAnsi="Calibri" w:cs="Arial"/>
          <w:sz w:val="20"/>
          <w:szCs w:val="20"/>
        </w:rPr>
        <w:t>Nombre, Firma y Cargo del Representante</w:t>
      </w:r>
    </w:p>
    <w:p w14:paraId="27417C51" w14:textId="77777777" w:rsidR="008A0D5A" w:rsidRPr="00D06939" w:rsidRDefault="008A0D5A" w:rsidP="00DC26B1">
      <w:pPr>
        <w:tabs>
          <w:tab w:val="left" w:pos="5245"/>
          <w:tab w:val="left" w:pos="7655"/>
        </w:tabs>
        <w:spacing w:after="0" w:line="240" w:lineRule="auto"/>
        <w:jc w:val="center"/>
        <w:rPr>
          <w:rFonts w:ascii="Calibri" w:hAnsi="Calibri" w:cs="Arial"/>
          <w:sz w:val="20"/>
          <w:szCs w:val="20"/>
        </w:rPr>
      </w:pPr>
      <w:r w:rsidRPr="00D06939">
        <w:rPr>
          <w:rFonts w:ascii="Calibri" w:hAnsi="Calibri" w:cs="Arial"/>
          <w:sz w:val="20"/>
          <w:szCs w:val="20"/>
        </w:rPr>
        <w:t>de la Empresa</w:t>
      </w:r>
    </w:p>
    <w:p w14:paraId="164AF0D7" w14:textId="77777777" w:rsidR="00DC26B1" w:rsidRDefault="00DC26B1" w:rsidP="00DC26B1">
      <w:pPr>
        <w:tabs>
          <w:tab w:val="left" w:pos="5245"/>
          <w:tab w:val="left" w:pos="7655"/>
        </w:tabs>
        <w:spacing w:after="0" w:line="240" w:lineRule="auto"/>
        <w:jc w:val="center"/>
        <w:rPr>
          <w:rFonts w:ascii="Calibri" w:hAnsi="Calibri" w:cs="Arial"/>
        </w:rPr>
      </w:pPr>
    </w:p>
    <w:p w14:paraId="54063189" w14:textId="77777777" w:rsidR="00DC26B1" w:rsidRPr="005B113B" w:rsidRDefault="00DC26B1" w:rsidP="00DC26B1">
      <w:pPr>
        <w:tabs>
          <w:tab w:val="left" w:pos="5245"/>
          <w:tab w:val="left" w:pos="7655"/>
        </w:tabs>
        <w:spacing w:after="0" w:line="240" w:lineRule="auto"/>
        <w:jc w:val="center"/>
        <w:rPr>
          <w:rFonts w:ascii="Calibri" w:hAnsi="Calibri" w:cs="Arial"/>
        </w:rPr>
      </w:pPr>
    </w:p>
    <w:p w14:paraId="0CA72EE9" w14:textId="77777777" w:rsidR="008A0D5A" w:rsidRPr="005B113B" w:rsidRDefault="008A0D5A" w:rsidP="008A0D5A">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04BF67D5" w14:textId="77777777" w:rsidR="008A0D5A" w:rsidRDefault="008A0D5A" w:rsidP="008A0D5A">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3DFEF8EC" w14:textId="77777777" w:rsidR="00B43E57" w:rsidRDefault="00B43E57" w:rsidP="008A0D5A">
      <w:pPr>
        <w:tabs>
          <w:tab w:val="left" w:pos="5245"/>
          <w:tab w:val="left" w:pos="7655"/>
        </w:tabs>
        <w:rPr>
          <w:rFonts w:ascii="Calibri" w:hAnsi="Calibri" w:cs="Arial"/>
          <w:b/>
          <w:i/>
          <w:u w:val="single"/>
        </w:rPr>
      </w:pPr>
    </w:p>
    <w:p w14:paraId="79A04574" w14:textId="77777777" w:rsidR="00DC26B1" w:rsidRDefault="00DC26B1" w:rsidP="008A0D5A">
      <w:pPr>
        <w:tabs>
          <w:tab w:val="left" w:pos="5245"/>
          <w:tab w:val="left" w:pos="7655"/>
        </w:tabs>
        <w:rPr>
          <w:rFonts w:ascii="Calibri" w:hAnsi="Calibri" w:cs="Arial"/>
          <w:b/>
          <w:i/>
          <w:u w:val="single"/>
        </w:rPr>
      </w:pPr>
    </w:p>
    <w:p w14:paraId="3F846153" w14:textId="77777777" w:rsidR="00D06939" w:rsidRPr="00B20700" w:rsidRDefault="00D06939" w:rsidP="008A0D5A">
      <w:pPr>
        <w:tabs>
          <w:tab w:val="left" w:pos="5245"/>
          <w:tab w:val="left" w:pos="7655"/>
        </w:tabs>
        <w:rPr>
          <w:rFonts w:ascii="Calibri" w:hAnsi="Calibri" w:cs="Arial"/>
          <w:b/>
          <w:i/>
          <w:sz w:val="20"/>
          <w:szCs w:val="20"/>
          <w:u w:val="single"/>
        </w:rPr>
      </w:pPr>
    </w:p>
    <w:p w14:paraId="14957D89" w14:textId="77777777" w:rsidR="008A0D5A" w:rsidRPr="00B20700" w:rsidRDefault="008A0D5A" w:rsidP="00D0693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4253"/>
          <w:tab w:val="left" w:pos="8080"/>
        </w:tabs>
        <w:ind w:left="284" w:right="118"/>
        <w:jc w:val="center"/>
        <w:outlineLvl w:val="0"/>
        <w:rPr>
          <w:rFonts w:ascii="Calibri" w:hAnsi="Calibri" w:cs="Arial"/>
          <w:sz w:val="20"/>
          <w:szCs w:val="20"/>
        </w:rPr>
      </w:pPr>
      <w:r w:rsidRPr="00B20700">
        <w:rPr>
          <w:rFonts w:ascii="Calibri" w:hAnsi="Calibri" w:cs="Arial"/>
          <w:b/>
          <w:bCs/>
          <w:sz w:val="20"/>
          <w:szCs w:val="20"/>
        </w:rPr>
        <w:t xml:space="preserve">ANEXO </w:t>
      </w:r>
      <w:r w:rsidRPr="00B20700">
        <w:rPr>
          <w:rFonts w:ascii="Calibri" w:hAnsi="Calibri" w:cs="Arial"/>
          <w:b/>
          <w:sz w:val="20"/>
          <w:szCs w:val="20"/>
        </w:rPr>
        <w:t>6</w:t>
      </w:r>
    </w:p>
    <w:p w14:paraId="45FDB721" w14:textId="77777777" w:rsidR="008A0D5A" w:rsidRPr="00C40ADF" w:rsidRDefault="008A0D5A" w:rsidP="008A0D5A">
      <w:pPr>
        <w:tabs>
          <w:tab w:val="left" w:pos="4253"/>
          <w:tab w:val="left" w:pos="8080"/>
        </w:tabs>
        <w:ind w:right="1"/>
        <w:jc w:val="center"/>
        <w:rPr>
          <w:rFonts w:ascii="Calibri" w:hAnsi="Calibri" w:cs="Arial"/>
          <w:b/>
          <w:bCs/>
        </w:rPr>
      </w:pPr>
    </w:p>
    <w:p w14:paraId="5F8E41C9" w14:textId="77777777" w:rsidR="008A0D5A" w:rsidRDefault="008A0D5A" w:rsidP="00D06939">
      <w:pPr>
        <w:pBdr>
          <w:top w:val="single" w:sz="4" w:space="1" w:color="auto"/>
          <w:left w:val="single" w:sz="4" w:space="4" w:color="auto"/>
          <w:bottom w:val="single" w:sz="4" w:space="1" w:color="auto"/>
          <w:right w:val="single" w:sz="4" w:space="4" w:color="auto"/>
        </w:pBdr>
        <w:ind w:left="284" w:right="118"/>
        <w:jc w:val="center"/>
        <w:rPr>
          <w:rFonts w:ascii="Century Gothic" w:hAnsi="Century Gothic" w:cs="Arial"/>
          <w:b/>
          <w:bCs/>
          <w:sz w:val="24"/>
        </w:rPr>
      </w:pPr>
      <w:r>
        <w:rPr>
          <w:rFonts w:ascii="Century Gothic" w:hAnsi="Century Gothic" w:cs="Arial"/>
          <w:b/>
          <w:bCs/>
          <w:sz w:val="24"/>
        </w:rPr>
        <w:t>R E C I B O   D E   P R O P O S I C I O N E S</w:t>
      </w:r>
    </w:p>
    <w:p w14:paraId="6730C01E" w14:textId="77777777" w:rsidR="008A0D5A" w:rsidRPr="00B300E6" w:rsidRDefault="008A0D5A" w:rsidP="008A0D5A">
      <w:pPr>
        <w:tabs>
          <w:tab w:val="left" w:pos="4253"/>
          <w:tab w:val="left" w:pos="7938"/>
        </w:tabs>
        <w:ind w:right="-91"/>
        <w:jc w:val="right"/>
        <w:rPr>
          <w:rFonts w:ascii="Calibri" w:hAnsi="Calibri" w:cs="Arial"/>
          <w:b/>
          <w:bCs/>
        </w:rPr>
      </w:pPr>
    </w:p>
    <w:p w14:paraId="2A62AB5A" w14:textId="77777777" w:rsidR="00D06939" w:rsidRDefault="00D06939" w:rsidP="00D06939">
      <w:pPr>
        <w:pBdr>
          <w:top w:val="single" w:sz="4" w:space="1" w:color="auto"/>
          <w:left w:val="single" w:sz="4" w:space="4" w:color="auto"/>
          <w:bottom w:val="single" w:sz="4" w:space="0" w:color="auto"/>
          <w:right w:val="single" w:sz="4" w:space="4" w:color="auto"/>
        </w:pBdr>
        <w:tabs>
          <w:tab w:val="left" w:pos="4253"/>
          <w:tab w:val="left" w:pos="7938"/>
        </w:tabs>
        <w:ind w:left="284" w:right="118"/>
        <w:rPr>
          <w:rFonts w:ascii="Century Gothic" w:hAnsi="Century Gothic" w:cs="Arial"/>
          <w:b/>
          <w:bCs/>
          <w:sz w:val="24"/>
        </w:rPr>
      </w:pPr>
    </w:p>
    <w:p w14:paraId="48364931" w14:textId="3A715F52" w:rsidR="008A0D5A" w:rsidRDefault="008A0D5A" w:rsidP="00D06939">
      <w:pPr>
        <w:pBdr>
          <w:top w:val="single" w:sz="4" w:space="1" w:color="auto"/>
          <w:left w:val="single" w:sz="4" w:space="4" w:color="auto"/>
          <w:bottom w:val="single" w:sz="4" w:space="0" w:color="auto"/>
          <w:right w:val="single" w:sz="4" w:space="4" w:color="auto"/>
        </w:pBdr>
        <w:tabs>
          <w:tab w:val="left" w:pos="4253"/>
          <w:tab w:val="left" w:pos="7938"/>
        </w:tabs>
        <w:ind w:left="284" w:right="118"/>
        <w:rPr>
          <w:rFonts w:ascii="Century Gothic" w:hAnsi="Century Gothic" w:cs="Arial"/>
          <w:b/>
          <w:bCs/>
          <w:sz w:val="24"/>
        </w:rPr>
      </w:pPr>
      <w:r>
        <w:rPr>
          <w:rFonts w:ascii="Century Gothic" w:hAnsi="Century Gothic" w:cs="Arial"/>
          <w:b/>
          <w:bCs/>
          <w:sz w:val="24"/>
        </w:rPr>
        <w:t xml:space="preserve">P R O V E </w:t>
      </w:r>
      <w:proofErr w:type="spellStart"/>
      <w:r>
        <w:rPr>
          <w:rFonts w:ascii="Century Gothic" w:hAnsi="Century Gothic" w:cs="Arial"/>
          <w:b/>
          <w:bCs/>
          <w:sz w:val="24"/>
        </w:rPr>
        <w:t>E</w:t>
      </w:r>
      <w:proofErr w:type="spellEnd"/>
      <w:r>
        <w:rPr>
          <w:rFonts w:ascii="Century Gothic" w:hAnsi="Century Gothic" w:cs="Arial"/>
          <w:b/>
          <w:bCs/>
          <w:sz w:val="24"/>
        </w:rPr>
        <w:t xml:space="preserve"> D O R:</w:t>
      </w:r>
    </w:p>
    <w:p w14:paraId="0CC14D66" w14:textId="77777777" w:rsidR="00D06939" w:rsidRDefault="00D06939" w:rsidP="00D06939">
      <w:pPr>
        <w:pBdr>
          <w:top w:val="single" w:sz="4" w:space="1" w:color="auto"/>
          <w:left w:val="single" w:sz="4" w:space="4" w:color="auto"/>
          <w:bottom w:val="single" w:sz="4" w:space="0" w:color="auto"/>
          <w:right w:val="single" w:sz="4" w:space="4" w:color="auto"/>
        </w:pBdr>
        <w:tabs>
          <w:tab w:val="left" w:pos="4253"/>
          <w:tab w:val="left" w:pos="7938"/>
        </w:tabs>
        <w:ind w:left="284" w:right="118"/>
        <w:rPr>
          <w:rFonts w:ascii="Century Gothic" w:hAnsi="Century Gothic" w:cs="Arial"/>
          <w:b/>
          <w:bCs/>
          <w:sz w:val="24"/>
        </w:rPr>
      </w:pPr>
    </w:p>
    <w:p w14:paraId="2EC9BD4D" w14:textId="77777777" w:rsidR="008A0D5A" w:rsidRDefault="008A0D5A" w:rsidP="008A0D5A">
      <w:pPr>
        <w:tabs>
          <w:tab w:val="left" w:pos="4253"/>
          <w:tab w:val="left" w:pos="7938"/>
        </w:tabs>
        <w:ind w:right="-91"/>
        <w:jc w:val="right"/>
        <w:rPr>
          <w:rFonts w:ascii="Calibri" w:hAnsi="Calibri" w:cs="Arial"/>
          <w:b/>
          <w:bCs/>
        </w:rPr>
      </w:pPr>
    </w:p>
    <w:p w14:paraId="0C700E9D" w14:textId="77777777" w:rsidR="008A0D5A" w:rsidRPr="00C40ADF" w:rsidRDefault="008A0D5A" w:rsidP="008A0D5A">
      <w:pPr>
        <w:tabs>
          <w:tab w:val="left" w:pos="4253"/>
          <w:tab w:val="left" w:pos="7938"/>
        </w:tabs>
        <w:ind w:right="-91"/>
        <w:jc w:val="right"/>
        <w:rPr>
          <w:rFonts w:ascii="Calibri" w:hAnsi="Calibri" w:cs="Arial"/>
          <w:b/>
          <w:bCs/>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82"/>
        <w:gridCol w:w="2272"/>
        <w:gridCol w:w="2264"/>
      </w:tblGrid>
      <w:tr w:rsidR="008A0D5A" w:rsidRPr="00C40ADF" w14:paraId="5F2F4C6A" w14:textId="77777777" w:rsidTr="00D06939">
        <w:trPr>
          <w:trHeight w:val="360"/>
          <w:jc w:val="center"/>
        </w:trPr>
        <w:tc>
          <w:tcPr>
            <w:tcW w:w="5382" w:type="dxa"/>
          </w:tcPr>
          <w:p w14:paraId="41ED5621" w14:textId="77777777" w:rsidR="008A0D5A" w:rsidRPr="00C40ADF" w:rsidRDefault="008A0D5A" w:rsidP="00F07E66">
            <w:pPr>
              <w:tabs>
                <w:tab w:val="left" w:pos="5103"/>
                <w:tab w:val="left" w:pos="8080"/>
              </w:tabs>
              <w:jc w:val="center"/>
              <w:rPr>
                <w:rFonts w:ascii="Calibri" w:hAnsi="Calibri"/>
              </w:rPr>
            </w:pPr>
          </w:p>
        </w:tc>
        <w:tc>
          <w:tcPr>
            <w:tcW w:w="2272" w:type="dxa"/>
            <w:vAlign w:val="center"/>
          </w:tcPr>
          <w:p w14:paraId="490E1990" w14:textId="77777777" w:rsidR="008A0D5A" w:rsidRPr="00B300E6" w:rsidRDefault="008A0D5A" w:rsidP="00F07E66">
            <w:pPr>
              <w:tabs>
                <w:tab w:val="left" w:pos="5103"/>
                <w:tab w:val="left" w:pos="8080"/>
              </w:tabs>
              <w:jc w:val="center"/>
              <w:rPr>
                <w:rFonts w:ascii="Calibri" w:hAnsi="Calibri"/>
                <w:b/>
              </w:rPr>
            </w:pPr>
            <w:r w:rsidRPr="00B300E6">
              <w:rPr>
                <w:rFonts w:ascii="Calibri" w:hAnsi="Calibri"/>
                <w:b/>
              </w:rPr>
              <w:t>Proposiciones</w:t>
            </w:r>
          </w:p>
          <w:p w14:paraId="3CF78088" w14:textId="77777777" w:rsidR="008A0D5A" w:rsidRPr="00B300E6" w:rsidRDefault="008A0D5A" w:rsidP="00F07E66">
            <w:pPr>
              <w:tabs>
                <w:tab w:val="left" w:pos="5103"/>
                <w:tab w:val="left" w:pos="8080"/>
              </w:tabs>
              <w:jc w:val="center"/>
              <w:rPr>
                <w:rFonts w:ascii="Calibri" w:hAnsi="Calibri"/>
                <w:b/>
              </w:rPr>
            </w:pPr>
            <w:r w:rsidRPr="00B300E6">
              <w:rPr>
                <w:rFonts w:ascii="Calibri" w:hAnsi="Calibri"/>
                <w:b/>
              </w:rPr>
              <w:t>Técnicas</w:t>
            </w:r>
          </w:p>
        </w:tc>
        <w:tc>
          <w:tcPr>
            <w:tcW w:w="2264" w:type="dxa"/>
            <w:shd w:val="clear" w:color="auto" w:fill="auto"/>
            <w:vAlign w:val="center"/>
          </w:tcPr>
          <w:p w14:paraId="7E0AA55D" w14:textId="77777777" w:rsidR="008A0D5A" w:rsidRPr="00B300E6" w:rsidRDefault="008A0D5A" w:rsidP="00F07E66">
            <w:pPr>
              <w:jc w:val="center"/>
              <w:rPr>
                <w:rFonts w:ascii="Calibri" w:hAnsi="Calibri"/>
                <w:b/>
              </w:rPr>
            </w:pPr>
            <w:r w:rsidRPr="00B300E6">
              <w:rPr>
                <w:rFonts w:ascii="Calibri" w:hAnsi="Calibri"/>
                <w:b/>
              </w:rPr>
              <w:t>Proposiciones</w:t>
            </w:r>
          </w:p>
          <w:p w14:paraId="7976D752" w14:textId="77777777" w:rsidR="008A0D5A" w:rsidRPr="00B300E6" w:rsidRDefault="008A0D5A" w:rsidP="00F07E66">
            <w:pPr>
              <w:jc w:val="center"/>
              <w:rPr>
                <w:rFonts w:ascii="Calibri" w:hAnsi="Calibri"/>
                <w:b/>
              </w:rPr>
            </w:pPr>
            <w:r w:rsidRPr="00B300E6">
              <w:rPr>
                <w:rFonts w:ascii="Calibri" w:hAnsi="Calibri"/>
                <w:b/>
              </w:rPr>
              <w:t>Económicas</w:t>
            </w:r>
          </w:p>
        </w:tc>
      </w:tr>
      <w:tr w:rsidR="008A0D5A" w:rsidRPr="00C40ADF" w14:paraId="5BA0533C" w14:textId="77777777" w:rsidTr="00D06939">
        <w:trPr>
          <w:trHeight w:val="1108"/>
          <w:jc w:val="center"/>
        </w:trPr>
        <w:tc>
          <w:tcPr>
            <w:tcW w:w="5382" w:type="dxa"/>
            <w:vAlign w:val="center"/>
          </w:tcPr>
          <w:p w14:paraId="34936071" w14:textId="77777777" w:rsidR="008A0D5A" w:rsidRPr="00C40ADF" w:rsidRDefault="008A0D5A" w:rsidP="00F07E66">
            <w:pPr>
              <w:tabs>
                <w:tab w:val="left" w:pos="5103"/>
                <w:tab w:val="left" w:pos="8222"/>
              </w:tabs>
              <w:rPr>
                <w:rFonts w:ascii="Calibri" w:hAnsi="Calibri"/>
              </w:rPr>
            </w:pPr>
            <w:r w:rsidRPr="00C40ADF">
              <w:rPr>
                <w:rFonts w:ascii="Calibri" w:hAnsi="Calibri"/>
              </w:rPr>
              <w:t>Total de propuestas</w:t>
            </w:r>
          </w:p>
        </w:tc>
        <w:tc>
          <w:tcPr>
            <w:tcW w:w="2272" w:type="dxa"/>
            <w:vAlign w:val="center"/>
          </w:tcPr>
          <w:p w14:paraId="14E7920A" w14:textId="77777777" w:rsidR="008A0D5A" w:rsidRPr="00C40ADF" w:rsidRDefault="008A0D5A" w:rsidP="00F07E66">
            <w:pPr>
              <w:tabs>
                <w:tab w:val="left" w:pos="5103"/>
                <w:tab w:val="left" w:pos="8080"/>
              </w:tabs>
              <w:jc w:val="center"/>
              <w:rPr>
                <w:rFonts w:ascii="Calibri" w:hAnsi="Calibri"/>
              </w:rPr>
            </w:pPr>
            <w:r w:rsidRPr="00C40ADF">
              <w:rPr>
                <w:rFonts w:ascii="Calibri" w:hAnsi="Calibri"/>
              </w:rPr>
              <w:t>(                )</w:t>
            </w:r>
          </w:p>
        </w:tc>
        <w:tc>
          <w:tcPr>
            <w:tcW w:w="2264" w:type="dxa"/>
            <w:shd w:val="clear" w:color="auto" w:fill="auto"/>
            <w:vAlign w:val="center"/>
          </w:tcPr>
          <w:p w14:paraId="12DA4BF3" w14:textId="77777777" w:rsidR="008A0D5A" w:rsidRPr="00C40ADF" w:rsidRDefault="008A0D5A" w:rsidP="00F07E66">
            <w:pPr>
              <w:jc w:val="center"/>
              <w:rPr>
                <w:rFonts w:ascii="Calibri" w:hAnsi="Calibri"/>
              </w:rPr>
            </w:pPr>
            <w:r w:rsidRPr="00C40ADF">
              <w:rPr>
                <w:rFonts w:ascii="Calibri" w:hAnsi="Calibri"/>
              </w:rPr>
              <w:t>(                )</w:t>
            </w:r>
          </w:p>
        </w:tc>
      </w:tr>
    </w:tbl>
    <w:p w14:paraId="30A61A36" w14:textId="77777777" w:rsidR="008A0D5A" w:rsidRPr="00C40ADF" w:rsidRDefault="008A0D5A" w:rsidP="008A0D5A">
      <w:pPr>
        <w:tabs>
          <w:tab w:val="left" w:pos="5103"/>
          <w:tab w:val="left" w:pos="8080"/>
        </w:tabs>
        <w:ind w:left="567"/>
        <w:jc w:val="center"/>
        <w:rPr>
          <w:rFonts w:ascii="Calibri" w:hAnsi="Calibri"/>
        </w:rPr>
      </w:pPr>
    </w:p>
    <w:p w14:paraId="6F48554B" w14:textId="77777777" w:rsidR="008A0D5A" w:rsidRPr="00B300E6" w:rsidRDefault="008A0D5A" w:rsidP="008A0D5A">
      <w:pPr>
        <w:tabs>
          <w:tab w:val="left" w:pos="5103"/>
          <w:tab w:val="left" w:pos="8080"/>
        </w:tabs>
        <w:rPr>
          <w:rFonts w:ascii="Calibri" w:hAnsi="Calibri"/>
        </w:rPr>
      </w:pPr>
      <w:r w:rsidRPr="00B300E6">
        <w:rPr>
          <w:rFonts w:ascii="Calibri" w:hAnsi="Calibri"/>
        </w:rPr>
        <w:t>Dice contener en cada sobre las proposiciones técnicas y económicas.</w:t>
      </w:r>
    </w:p>
    <w:p w14:paraId="44FD099E" w14:textId="77777777" w:rsidR="008A0D5A" w:rsidRPr="00C40ADF" w:rsidRDefault="008A0D5A" w:rsidP="008A0D5A">
      <w:pPr>
        <w:tabs>
          <w:tab w:val="left" w:pos="5103"/>
          <w:tab w:val="left" w:pos="8080"/>
        </w:tabs>
        <w:ind w:left="567"/>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8A0D5A" w:rsidRPr="002522C8" w14:paraId="6ABCDF34" w14:textId="77777777" w:rsidTr="00F07E66">
        <w:trPr>
          <w:trHeight w:val="225"/>
          <w:jc w:val="center"/>
        </w:trPr>
        <w:tc>
          <w:tcPr>
            <w:tcW w:w="3106" w:type="dxa"/>
            <w:shd w:val="clear" w:color="auto" w:fill="auto"/>
            <w:vAlign w:val="center"/>
          </w:tcPr>
          <w:p w14:paraId="3A66D77A" w14:textId="77777777" w:rsidR="008A0D5A" w:rsidRPr="002522C8" w:rsidRDefault="008A0D5A" w:rsidP="00F07E66">
            <w:pPr>
              <w:tabs>
                <w:tab w:val="left" w:pos="5103"/>
                <w:tab w:val="left" w:pos="8080"/>
              </w:tabs>
              <w:jc w:val="center"/>
              <w:rPr>
                <w:rFonts w:ascii="Calibri" w:hAnsi="Calibri"/>
              </w:rPr>
            </w:pPr>
          </w:p>
        </w:tc>
        <w:tc>
          <w:tcPr>
            <w:tcW w:w="3107" w:type="dxa"/>
            <w:shd w:val="clear" w:color="auto" w:fill="auto"/>
            <w:vAlign w:val="center"/>
          </w:tcPr>
          <w:p w14:paraId="16653E70" w14:textId="77777777" w:rsidR="008A0D5A" w:rsidRPr="002522C8" w:rsidRDefault="008A0D5A" w:rsidP="00F07E66">
            <w:pPr>
              <w:tabs>
                <w:tab w:val="left" w:pos="5103"/>
                <w:tab w:val="left" w:pos="8080"/>
              </w:tabs>
              <w:jc w:val="center"/>
              <w:rPr>
                <w:rFonts w:ascii="Calibri" w:hAnsi="Calibri"/>
              </w:rPr>
            </w:pPr>
          </w:p>
        </w:tc>
        <w:tc>
          <w:tcPr>
            <w:tcW w:w="3107" w:type="dxa"/>
            <w:shd w:val="clear" w:color="auto" w:fill="auto"/>
            <w:vAlign w:val="center"/>
          </w:tcPr>
          <w:p w14:paraId="4518FD5E" w14:textId="77777777" w:rsidR="008A0D5A" w:rsidRPr="002522C8" w:rsidRDefault="008A0D5A" w:rsidP="00F07E66">
            <w:pPr>
              <w:tabs>
                <w:tab w:val="left" w:pos="5103"/>
                <w:tab w:val="left" w:pos="8080"/>
              </w:tabs>
              <w:jc w:val="center"/>
              <w:rPr>
                <w:rFonts w:ascii="Calibri" w:hAnsi="Calibri"/>
              </w:rPr>
            </w:pPr>
          </w:p>
        </w:tc>
      </w:tr>
      <w:tr w:rsidR="008A0D5A" w:rsidRPr="002522C8" w14:paraId="3C1513E0" w14:textId="77777777" w:rsidTr="00F07E66">
        <w:trPr>
          <w:jc w:val="center"/>
        </w:trPr>
        <w:tc>
          <w:tcPr>
            <w:tcW w:w="3106" w:type="dxa"/>
            <w:shd w:val="clear" w:color="auto" w:fill="auto"/>
          </w:tcPr>
          <w:p w14:paraId="6ACBC8D8" w14:textId="77777777" w:rsidR="008A0D5A" w:rsidRPr="002522C8" w:rsidRDefault="008A0D5A" w:rsidP="00F07E66">
            <w:pPr>
              <w:tabs>
                <w:tab w:val="left" w:pos="5103"/>
                <w:tab w:val="left" w:pos="8080"/>
              </w:tabs>
              <w:jc w:val="center"/>
              <w:rPr>
                <w:rFonts w:ascii="Calibri" w:hAnsi="Calibri"/>
                <w:b/>
              </w:rPr>
            </w:pPr>
            <w:r w:rsidRPr="002522C8">
              <w:rPr>
                <w:rFonts w:ascii="Calibri" w:hAnsi="Calibri"/>
                <w:b/>
              </w:rPr>
              <w:t>N O M B R E</w:t>
            </w:r>
          </w:p>
        </w:tc>
        <w:tc>
          <w:tcPr>
            <w:tcW w:w="3107" w:type="dxa"/>
            <w:shd w:val="clear" w:color="auto" w:fill="auto"/>
          </w:tcPr>
          <w:p w14:paraId="26E50972" w14:textId="77777777" w:rsidR="008A0D5A" w:rsidRPr="002522C8" w:rsidRDefault="008A0D5A" w:rsidP="00F07E66">
            <w:pPr>
              <w:tabs>
                <w:tab w:val="left" w:pos="5103"/>
                <w:tab w:val="left" w:pos="8080"/>
              </w:tabs>
              <w:jc w:val="center"/>
              <w:rPr>
                <w:rFonts w:ascii="Calibri" w:hAnsi="Calibri"/>
                <w:b/>
              </w:rPr>
            </w:pPr>
            <w:r w:rsidRPr="002522C8">
              <w:rPr>
                <w:rFonts w:ascii="Calibri" w:hAnsi="Calibri"/>
                <w:b/>
              </w:rPr>
              <w:t>F I R M A</w:t>
            </w:r>
          </w:p>
        </w:tc>
        <w:tc>
          <w:tcPr>
            <w:tcW w:w="3107" w:type="dxa"/>
            <w:shd w:val="clear" w:color="auto" w:fill="auto"/>
          </w:tcPr>
          <w:p w14:paraId="3BA8215F" w14:textId="77777777" w:rsidR="008A0D5A" w:rsidRPr="002522C8" w:rsidRDefault="008A0D5A" w:rsidP="00F07E66">
            <w:pPr>
              <w:tabs>
                <w:tab w:val="left" w:pos="5103"/>
                <w:tab w:val="left" w:pos="8080"/>
              </w:tabs>
              <w:jc w:val="center"/>
              <w:rPr>
                <w:rFonts w:ascii="Calibri" w:hAnsi="Calibri"/>
                <w:b/>
              </w:rPr>
            </w:pPr>
            <w:r w:rsidRPr="002522C8">
              <w:rPr>
                <w:rFonts w:ascii="Calibri" w:hAnsi="Calibri"/>
                <w:b/>
              </w:rPr>
              <w:t>F E C H A</w:t>
            </w:r>
          </w:p>
        </w:tc>
      </w:tr>
    </w:tbl>
    <w:p w14:paraId="0FA85477" w14:textId="77777777" w:rsidR="008A0D5A" w:rsidRPr="00C40ADF" w:rsidRDefault="008A0D5A" w:rsidP="008A0D5A">
      <w:pPr>
        <w:tabs>
          <w:tab w:val="left" w:pos="5103"/>
          <w:tab w:val="left" w:pos="8080"/>
        </w:tabs>
        <w:rPr>
          <w:rFonts w:ascii="Calibri" w:hAnsi="Calibri"/>
        </w:rPr>
      </w:pPr>
    </w:p>
    <w:p w14:paraId="3BF91DC7" w14:textId="77777777" w:rsidR="008A0D5A" w:rsidRDefault="008A0D5A" w:rsidP="008A0D5A">
      <w:pPr>
        <w:tabs>
          <w:tab w:val="left" w:pos="1985"/>
          <w:tab w:val="left" w:pos="6096"/>
          <w:tab w:val="left" w:pos="8647"/>
        </w:tabs>
        <w:ind w:left="567"/>
        <w:jc w:val="center"/>
        <w:rPr>
          <w:rFonts w:ascii="Calibri" w:hAnsi="Calibri"/>
          <w:b/>
          <w:i/>
        </w:rPr>
      </w:pPr>
      <w:r w:rsidRPr="00C40ADF">
        <w:rPr>
          <w:rFonts w:ascii="Calibri" w:hAnsi="Calibri"/>
          <w:b/>
          <w:i/>
        </w:rPr>
        <w:t>*Fuera de</w:t>
      </w:r>
      <w:r>
        <w:rPr>
          <w:rFonts w:ascii="Calibri" w:hAnsi="Calibri"/>
          <w:b/>
          <w:i/>
        </w:rPr>
        <w:t xml:space="preserve"> los</w:t>
      </w:r>
      <w:r w:rsidRPr="00C40ADF">
        <w:rPr>
          <w:rFonts w:ascii="Calibri" w:hAnsi="Calibri"/>
          <w:b/>
          <w:i/>
        </w:rPr>
        <w:t xml:space="preserve"> Sobre</w:t>
      </w:r>
      <w:r>
        <w:rPr>
          <w:rFonts w:ascii="Calibri" w:hAnsi="Calibri"/>
          <w:b/>
          <w:i/>
        </w:rPr>
        <w:t>s</w:t>
      </w:r>
      <w:r w:rsidRPr="00C40ADF">
        <w:rPr>
          <w:rFonts w:ascii="Calibri" w:hAnsi="Calibri"/>
          <w:b/>
          <w:i/>
        </w:rPr>
        <w:t xml:space="preserve"> Técnico y Económico</w:t>
      </w:r>
    </w:p>
    <w:p w14:paraId="5EF834C1" w14:textId="77777777" w:rsidR="00B43E57" w:rsidRDefault="00B43E57" w:rsidP="008A0D5A">
      <w:pPr>
        <w:tabs>
          <w:tab w:val="left" w:pos="1985"/>
          <w:tab w:val="left" w:pos="6096"/>
          <w:tab w:val="left" w:pos="8647"/>
        </w:tabs>
        <w:ind w:left="567"/>
        <w:jc w:val="center"/>
        <w:rPr>
          <w:rFonts w:ascii="Calibri" w:hAnsi="Calibri"/>
          <w:b/>
          <w:i/>
        </w:rPr>
      </w:pPr>
    </w:p>
    <w:p w14:paraId="4A1E1F63" w14:textId="77777777" w:rsidR="00D06939" w:rsidRDefault="00D06939" w:rsidP="008A0D5A">
      <w:pPr>
        <w:tabs>
          <w:tab w:val="left" w:pos="1985"/>
          <w:tab w:val="left" w:pos="6096"/>
          <w:tab w:val="left" w:pos="8647"/>
        </w:tabs>
        <w:ind w:left="567"/>
        <w:jc w:val="center"/>
        <w:rPr>
          <w:rFonts w:ascii="Calibri" w:hAnsi="Calibri"/>
          <w:b/>
          <w:i/>
        </w:rPr>
      </w:pPr>
    </w:p>
    <w:p w14:paraId="1E9E2771" w14:textId="77777777" w:rsidR="00D06939" w:rsidRDefault="00D06939" w:rsidP="008A0D5A">
      <w:pPr>
        <w:tabs>
          <w:tab w:val="left" w:pos="1985"/>
          <w:tab w:val="left" w:pos="6096"/>
          <w:tab w:val="left" w:pos="8647"/>
        </w:tabs>
        <w:ind w:left="567"/>
        <w:jc w:val="center"/>
        <w:rPr>
          <w:rFonts w:ascii="Calibri" w:hAnsi="Calibri"/>
          <w:b/>
          <w:i/>
        </w:rPr>
      </w:pPr>
    </w:p>
    <w:p w14:paraId="451BA0D9" w14:textId="77777777" w:rsidR="00D06939" w:rsidRDefault="00D06939" w:rsidP="008A0D5A">
      <w:pPr>
        <w:tabs>
          <w:tab w:val="left" w:pos="1985"/>
          <w:tab w:val="left" w:pos="6096"/>
          <w:tab w:val="left" w:pos="8647"/>
        </w:tabs>
        <w:ind w:left="567"/>
        <w:jc w:val="center"/>
        <w:rPr>
          <w:rFonts w:ascii="Calibri" w:hAnsi="Calibri"/>
          <w:b/>
          <w:i/>
        </w:rPr>
      </w:pPr>
    </w:p>
    <w:p w14:paraId="730CCBAB" w14:textId="77777777" w:rsidR="008A0D5A" w:rsidRPr="00B20700" w:rsidRDefault="008A0D5A" w:rsidP="00D06939">
      <w:pPr>
        <w:pBdr>
          <w:top w:val="single" w:sz="4" w:space="1" w:color="auto"/>
          <w:left w:val="single" w:sz="4" w:space="4" w:color="auto"/>
          <w:bottom w:val="single" w:sz="4" w:space="1" w:color="auto"/>
          <w:right w:val="single" w:sz="4" w:space="4" w:color="auto"/>
        </w:pBdr>
        <w:shd w:val="clear" w:color="auto" w:fill="61E1FF"/>
        <w:tabs>
          <w:tab w:val="left" w:pos="4536"/>
          <w:tab w:val="left" w:pos="8080"/>
        </w:tabs>
        <w:ind w:left="284" w:right="118"/>
        <w:jc w:val="center"/>
        <w:outlineLvl w:val="0"/>
        <w:rPr>
          <w:rFonts w:ascii="Calibri" w:hAnsi="Calibri" w:cs="Arial"/>
          <w:b/>
          <w:sz w:val="20"/>
          <w:szCs w:val="20"/>
        </w:rPr>
      </w:pPr>
      <w:r w:rsidRPr="00B20700">
        <w:rPr>
          <w:rFonts w:ascii="Calibri" w:hAnsi="Calibri" w:cs="Arial"/>
          <w:b/>
          <w:bCs/>
          <w:sz w:val="20"/>
          <w:szCs w:val="20"/>
        </w:rPr>
        <w:lastRenderedPageBreak/>
        <w:t xml:space="preserve">ANEXO </w:t>
      </w:r>
      <w:r w:rsidRPr="00B20700">
        <w:rPr>
          <w:rFonts w:ascii="Calibri" w:hAnsi="Calibri" w:cs="Arial"/>
          <w:b/>
          <w:sz w:val="20"/>
          <w:szCs w:val="20"/>
        </w:rPr>
        <w:t>7</w:t>
      </w:r>
    </w:p>
    <w:p w14:paraId="4CEE4D1E" w14:textId="77777777" w:rsidR="008A0D5A" w:rsidRPr="001C3B83" w:rsidRDefault="008A0D5A" w:rsidP="00D06939">
      <w:pPr>
        <w:pStyle w:val="Default"/>
        <w:ind w:left="142" w:right="260"/>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Pr>
          <w:rFonts w:ascii="Calibri" w:hAnsi="Calibri" w:cs="Calibri"/>
          <w:sz w:val="18"/>
          <w:szCs w:val="20"/>
        </w:rPr>
        <w:t xml:space="preserve">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6D11443F" w14:textId="77777777" w:rsidR="008A0D5A" w:rsidRPr="00B63CD0" w:rsidRDefault="008A0D5A" w:rsidP="00D06939">
      <w:pPr>
        <w:pStyle w:val="Default"/>
        <w:ind w:right="260"/>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____</w:t>
      </w:r>
    </w:p>
    <w:p w14:paraId="4A74289C" w14:textId="77777777" w:rsidR="008A0D5A" w:rsidRPr="00B63CD0" w:rsidRDefault="008A0D5A" w:rsidP="008A0D5A">
      <w:pPr>
        <w:pStyle w:val="Default"/>
        <w:rPr>
          <w:rFonts w:ascii="Calibri" w:hAnsi="Calibri" w:cs="Calibri"/>
          <w:sz w:val="20"/>
          <w:szCs w:val="20"/>
        </w:rPr>
      </w:pPr>
    </w:p>
    <w:p w14:paraId="6546CF19" w14:textId="77777777" w:rsidR="008A0D5A" w:rsidRPr="00A53F92" w:rsidRDefault="008A0D5A" w:rsidP="00D06939">
      <w:pPr>
        <w:pStyle w:val="Default"/>
        <w:ind w:left="426" w:right="118"/>
        <w:rPr>
          <w:rFonts w:ascii="Calibri" w:hAnsi="Calibri" w:cs="Calibri"/>
          <w:b/>
          <w:sz w:val="20"/>
          <w:szCs w:val="20"/>
        </w:rPr>
      </w:pPr>
      <w:r w:rsidRPr="00A53F92">
        <w:rPr>
          <w:rFonts w:ascii="Calibri" w:hAnsi="Calibri" w:cs="Tahoma"/>
          <w:b/>
          <w:sz w:val="20"/>
          <w:szCs w:val="20"/>
        </w:rPr>
        <w:t>Lic. Vicente Arturo López Limón</w:t>
      </w:r>
    </w:p>
    <w:p w14:paraId="6883D788" w14:textId="77777777" w:rsidR="008A0D5A" w:rsidRPr="00B63CD0" w:rsidRDefault="008A0D5A" w:rsidP="00D06939">
      <w:pPr>
        <w:pStyle w:val="Default"/>
        <w:ind w:left="426" w:right="118"/>
        <w:rPr>
          <w:rFonts w:ascii="Calibri" w:hAnsi="Calibri" w:cs="Calibri"/>
          <w:b/>
          <w:sz w:val="20"/>
          <w:szCs w:val="20"/>
        </w:rPr>
      </w:pPr>
      <w:r w:rsidRPr="00B63CD0">
        <w:rPr>
          <w:rFonts w:ascii="Calibri" w:hAnsi="Calibri" w:cs="Calibri"/>
          <w:b/>
          <w:sz w:val="20"/>
          <w:szCs w:val="20"/>
        </w:rPr>
        <w:t>Director Administrativo</w:t>
      </w:r>
    </w:p>
    <w:p w14:paraId="24F07A5D" w14:textId="77777777" w:rsidR="008A0D5A" w:rsidRPr="00B63CD0" w:rsidRDefault="008A0D5A" w:rsidP="00D06939">
      <w:pPr>
        <w:pStyle w:val="Default"/>
        <w:ind w:left="426" w:right="118"/>
        <w:rPr>
          <w:rFonts w:ascii="Calibri" w:hAnsi="Calibri" w:cs="Calibri"/>
          <w:sz w:val="20"/>
          <w:szCs w:val="20"/>
        </w:rPr>
      </w:pPr>
    </w:p>
    <w:p w14:paraId="38930239" w14:textId="41E10C97" w:rsidR="008A0D5A" w:rsidRPr="00B63CD0" w:rsidRDefault="008A0D5A" w:rsidP="00D06939">
      <w:pPr>
        <w:pStyle w:val="Default"/>
        <w:ind w:left="426" w:right="118"/>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F359F8">
        <w:rPr>
          <w:rFonts w:ascii="Calibri" w:hAnsi="Calibri" w:cs="Calibri"/>
          <w:b/>
          <w:bCs/>
          <w:sz w:val="20"/>
          <w:szCs w:val="20"/>
        </w:rPr>
        <w:t xml:space="preserve">. </w:t>
      </w:r>
      <w:r w:rsidR="007E76B6">
        <w:rPr>
          <w:rFonts w:ascii="Calibri" w:hAnsi="Calibri" w:cs="Calibri"/>
          <w:b/>
          <w:bCs/>
          <w:sz w:val="20"/>
          <w:szCs w:val="20"/>
        </w:rPr>
        <w:t>LP-919044992-I42-2024</w:t>
      </w:r>
      <w:r w:rsidRPr="00F359F8">
        <w:rPr>
          <w:rFonts w:ascii="Calibri" w:hAnsi="Calibri" w:cs="Calibri"/>
          <w:sz w:val="20"/>
          <w:szCs w:val="20"/>
        </w:rPr>
        <w:t>, el suscrito C.________________________, en mi carácter de representante le</w:t>
      </w:r>
      <w:r w:rsidRPr="00B63CD0">
        <w:rPr>
          <w:rFonts w:ascii="Calibri" w:hAnsi="Calibri" w:cs="Calibri"/>
          <w:sz w:val="20"/>
          <w:szCs w:val="20"/>
        </w:rPr>
        <w:t xml:space="preserv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7AC926A3" w14:textId="77777777" w:rsidR="008A0D5A" w:rsidRPr="00B63CD0" w:rsidRDefault="008A0D5A" w:rsidP="00D06939">
      <w:pPr>
        <w:pStyle w:val="Default"/>
        <w:ind w:left="426" w:right="118"/>
        <w:jc w:val="both"/>
        <w:rPr>
          <w:rFonts w:ascii="Calibri" w:hAnsi="Calibri" w:cs="Calibri"/>
          <w:sz w:val="20"/>
          <w:szCs w:val="20"/>
        </w:rPr>
      </w:pPr>
    </w:p>
    <w:p w14:paraId="11DC2491" w14:textId="77777777" w:rsidR="008A0D5A" w:rsidRPr="00B63CD0" w:rsidRDefault="008A0D5A" w:rsidP="00D06939">
      <w:pPr>
        <w:pStyle w:val="Default"/>
        <w:widowControl w:val="0"/>
        <w:numPr>
          <w:ilvl w:val="0"/>
          <w:numId w:val="21"/>
        </w:numPr>
        <w:ind w:left="426" w:right="118" w:firstLine="0"/>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w:t>
      </w:r>
      <w:r w:rsidRPr="00B63CD0">
        <w:rPr>
          <w:rFonts w:ascii="Calibri" w:hAnsi="Calibri"/>
          <w:i/>
          <w:sz w:val="20"/>
        </w:rPr>
        <w:t>Artículo 38</w:t>
      </w:r>
      <w:r w:rsidRPr="00B63CD0">
        <w:rPr>
          <w:rFonts w:ascii="Calibri" w:hAnsi="Calibri"/>
          <w:sz w:val="20"/>
        </w:rPr>
        <w:t xml:space="preserve"> del Reglamento de la Ley de Adquisici</w:t>
      </w:r>
      <w:r>
        <w:rPr>
          <w:rFonts w:ascii="Calibri" w:hAnsi="Calibri"/>
          <w:sz w:val="20"/>
        </w:rPr>
        <w:t>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45739123" w14:textId="77777777" w:rsidR="008A0D5A" w:rsidRPr="00B63CD0" w:rsidRDefault="008A0D5A" w:rsidP="00D06939">
      <w:pPr>
        <w:pStyle w:val="Default"/>
        <w:widowControl w:val="0"/>
        <w:numPr>
          <w:ilvl w:val="0"/>
          <w:numId w:val="21"/>
        </w:numPr>
        <w:ind w:left="426" w:right="118" w:firstLine="0"/>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Pr>
          <w:rFonts w:ascii="Calibri" w:hAnsi="Calibri" w:cs="Calibri"/>
          <w:sz w:val="20"/>
          <w:szCs w:val="20"/>
        </w:rPr>
        <w:t>D.</w:t>
      </w:r>
      <w:r w:rsidR="008F7C26">
        <w:rPr>
          <w:rFonts w:ascii="Calibri" w:hAnsi="Calibri" w:cs="Calibri"/>
          <w:sz w:val="20"/>
          <w:szCs w:val="20"/>
        </w:rPr>
        <w:t>,</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D93C9F9" w14:textId="77777777" w:rsidR="008A0D5A" w:rsidRPr="00B63CD0" w:rsidRDefault="008A0D5A" w:rsidP="00D06939">
      <w:pPr>
        <w:pStyle w:val="Default"/>
        <w:widowControl w:val="0"/>
        <w:numPr>
          <w:ilvl w:val="0"/>
          <w:numId w:val="21"/>
        </w:numPr>
        <w:ind w:left="426" w:right="118" w:firstLine="0"/>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29B842A1" w14:textId="77777777" w:rsidR="008A0D5A" w:rsidRPr="00B63CD0" w:rsidRDefault="008A0D5A" w:rsidP="00D06939">
      <w:pPr>
        <w:pStyle w:val="Default"/>
        <w:ind w:left="426" w:right="118"/>
        <w:jc w:val="both"/>
        <w:rPr>
          <w:rFonts w:ascii="Calibri" w:hAnsi="Calibri" w:cs="Calibri"/>
          <w:sz w:val="20"/>
          <w:szCs w:val="20"/>
        </w:rPr>
      </w:pPr>
    </w:p>
    <w:p w14:paraId="1CE0E6FE" w14:textId="77777777" w:rsidR="008A0D5A" w:rsidRPr="00B63CD0" w:rsidRDefault="008A0D5A" w:rsidP="00D06939">
      <w:pPr>
        <w:pStyle w:val="Default"/>
        <w:ind w:left="426" w:right="118"/>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7B0A6334" w14:textId="77777777" w:rsidR="008A0D5A" w:rsidRPr="00B63CD0" w:rsidRDefault="008A0D5A" w:rsidP="00D06939">
      <w:pPr>
        <w:pStyle w:val="Default"/>
        <w:ind w:left="426" w:right="118"/>
        <w:jc w:val="both"/>
        <w:rPr>
          <w:rFonts w:ascii="Calibri" w:hAnsi="Calibri" w:cs="Calibri"/>
          <w:sz w:val="20"/>
          <w:szCs w:val="20"/>
        </w:rPr>
      </w:pPr>
    </w:p>
    <w:p w14:paraId="588CC64A" w14:textId="77777777" w:rsidR="008A0D5A" w:rsidRPr="00B63CD0" w:rsidRDefault="008A0D5A" w:rsidP="00D06939">
      <w:pPr>
        <w:pStyle w:val="Default"/>
        <w:ind w:left="426" w:right="118"/>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B9FDD3A" w14:textId="77777777" w:rsidR="008A0D5A" w:rsidRPr="00B63CD0" w:rsidRDefault="008A0D5A" w:rsidP="008A0D5A">
      <w:pPr>
        <w:rPr>
          <w:rFonts w:ascii="Calibri" w:hAnsi="Calibri"/>
        </w:rPr>
      </w:pPr>
    </w:p>
    <w:p w14:paraId="2EF6B377" w14:textId="77777777" w:rsidR="008A0D5A" w:rsidRPr="00B63CD0" w:rsidRDefault="008A0D5A" w:rsidP="008A0D5A">
      <w:pPr>
        <w:pStyle w:val="Default"/>
        <w:jc w:val="center"/>
        <w:rPr>
          <w:rFonts w:ascii="Calibri" w:hAnsi="Calibri" w:cs="Calibri"/>
          <w:sz w:val="20"/>
          <w:szCs w:val="20"/>
        </w:rPr>
      </w:pPr>
      <w:r w:rsidRPr="00B63CD0">
        <w:rPr>
          <w:rFonts w:ascii="Calibri" w:hAnsi="Calibri" w:cs="Calibri"/>
          <w:sz w:val="20"/>
          <w:szCs w:val="20"/>
        </w:rPr>
        <w:t>A T E N T A M E N T E</w:t>
      </w:r>
    </w:p>
    <w:p w14:paraId="494FBB50" w14:textId="77777777" w:rsidR="008A0D5A" w:rsidRPr="00B63CD0" w:rsidRDefault="008A0D5A" w:rsidP="008A0D5A">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8A0D5A" w:rsidRPr="004A4C14" w14:paraId="67F2F37F" w14:textId="77777777" w:rsidTr="00F07E66">
        <w:trPr>
          <w:trHeight w:val="457"/>
          <w:jc w:val="center"/>
        </w:trPr>
        <w:tc>
          <w:tcPr>
            <w:tcW w:w="3106" w:type="dxa"/>
          </w:tcPr>
          <w:p w14:paraId="12D1D929"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1784BF5B"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5AADC825"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57E41539"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640F071E"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2F90FAD1" w14:textId="77777777" w:rsidR="008A0D5A" w:rsidRPr="00B63CD0" w:rsidRDefault="008A0D5A" w:rsidP="00F07E66">
            <w:pPr>
              <w:pStyle w:val="Default"/>
              <w:jc w:val="center"/>
              <w:rPr>
                <w:rFonts w:ascii="Calibri" w:hAnsi="Calibri" w:cs="Calibri"/>
                <w:sz w:val="20"/>
                <w:szCs w:val="20"/>
              </w:rPr>
            </w:pPr>
            <w:r w:rsidRPr="00B63CD0">
              <w:rPr>
                <w:rFonts w:ascii="Calibri" w:hAnsi="Calibri" w:cs="Calibri"/>
                <w:b/>
                <w:bCs/>
                <w:sz w:val="20"/>
                <w:szCs w:val="20"/>
              </w:rPr>
              <w:t>Firma</w:t>
            </w:r>
          </w:p>
        </w:tc>
      </w:tr>
    </w:tbl>
    <w:p w14:paraId="6E744B97" w14:textId="77777777" w:rsidR="008A0D5A" w:rsidRPr="00B63CD0" w:rsidRDefault="008A0D5A" w:rsidP="008A0D5A">
      <w:pPr>
        <w:tabs>
          <w:tab w:val="left" w:pos="5245"/>
          <w:tab w:val="left" w:pos="7655"/>
        </w:tabs>
        <w:ind w:right="-91"/>
        <w:rPr>
          <w:rFonts w:ascii="Calibri" w:hAnsi="Calibri" w:cs="Arial"/>
          <w:b/>
          <w:i/>
        </w:rPr>
      </w:pPr>
    </w:p>
    <w:p w14:paraId="7E84D4BD" w14:textId="77777777" w:rsidR="008A0D5A" w:rsidRPr="00D06939" w:rsidRDefault="008A0D5A" w:rsidP="00D06939">
      <w:pPr>
        <w:tabs>
          <w:tab w:val="left" w:pos="2115"/>
        </w:tabs>
        <w:ind w:firstLine="284"/>
        <w:rPr>
          <w:rFonts w:ascii="Calibri" w:hAnsi="Calibri" w:cs="Arial"/>
          <w:b/>
          <w:i/>
          <w:sz w:val="20"/>
          <w:szCs w:val="20"/>
        </w:rPr>
      </w:pPr>
      <w:r w:rsidRPr="00D06939">
        <w:rPr>
          <w:rFonts w:ascii="Calibri" w:hAnsi="Calibri" w:cs="Arial"/>
          <w:b/>
          <w:i/>
          <w:sz w:val="20"/>
          <w:szCs w:val="20"/>
        </w:rPr>
        <w:t>*Nota: Esta carta deberá elaborarse en papel membretado de la empresa e incluir en el sobre de la propuesta técnica.</w:t>
      </w:r>
    </w:p>
    <w:p w14:paraId="48E264A6" w14:textId="77777777" w:rsidR="008A0D5A" w:rsidRDefault="008A0D5A" w:rsidP="008A0D5A">
      <w:pPr>
        <w:tabs>
          <w:tab w:val="left" w:pos="2115"/>
        </w:tabs>
        <w:rPr>
          <w:rFonts w:ascii="Calibri" w:hAnsi="Calibri" w:cs="Arial"/>
          <w:b/>
          <w:i/>
        </w:rPr>
      </w:pPr>
    </w:p>
    <w:p w14:paraId="303C163D" w14:textId="77777777" w:rsidR="008F7C26" w:rsidRDefault="008F7C26" w:rsidP="008A0D5A">
      <w:pPr>
        <w:tabs>
          <w:tab w:val="left" w:pos="2115"/>
        </w:tabs>
        <w:rPr>
          <w:rFonts w:ascii="Calibri" w:hAnsi="Calibri" w:cs="Arial"/>
          <w:b/>
          <w:i/>
        </w:rPr>
      </w:pPr>
    </w:p>
    <w:p w14:paraId="053AF526" w14:textId="77777777" w:rsidR="007114FC" w:rsidRDefault="007114FC" w:rsidP="008A0D5A">
      <w:pPr>
        <w:tabs>
          <w:tab w:val="left" w:pos="2115"/>
        </w:tabs>
        <w:rPr>
          <w:rFonts w:ascii="Calibri" w:hAnsi="Calibri" w:cs="Arial"/>
          <w:b/>
          <w:i/>
        </w:rPr>
      </w:pPr>
    </w:p>
    <w:p w14:paraId="0C2DE526" w14:textId="77777777" w:rsidR="008A0D5A" w:rsidRDefault="008A0D5A" w:rsidP="008A0D5A">
      <w:pPr>
        <w:tabs>
          <w:tab w:val="left" w:pos="2115"/>
        </w:tabs>
        <w:rPr>
          <w:rFonts w:ascii="Calibri" w:hAnsi="Calibri" w:cs="Arial"/>
          <w:b/>
          <w:i/>
        </w:rPr>
      </w:pPr>
    </w:p>
    <w:p w14:paraId="57BCA51D" w14:textId="77777777" w:rsidR="008A0D5A" w:rsidRPr="00B20700" w:rsidRDefault="008A0D5A" w:rsidP="00B20700">
      <w:pPr>
        <w:pBdr>
          <w:top w:val="single" w:sz="4" w:space="1" w:color="auto"/>
          <w:left w:val="single" w:sz="4" w:space="4" w:color="auto"/>
          <w:bottom w:val="single" w:sz="4" w:space="1" w:color="auto"/>
          <w:right w:val="single" w:sz="4" w:space="4" w:color="auto"/>
        </w:pBdr>
        <w:shd w:val="clear" w:color="auto" w:fill="61E1FF"/>
        <w:ind w:left="284" w:right="118"/>
        <w:jc w:val="center"/>
        <w:outlineLvl w:val="0"/>
        <w:rPr>
          <w:rFonts w:ascii="Calibri" w:hAnsi="Calibri" w:cs="Arial"/>
          <w:b/>
          <w:sz w:val="20"/>
          <w:szCs w:val="20"/>
        </w:rPr>
      </w:pPr>
      <w:r w:rsidRPr="00B20700">
        <w:rPr>
          <w:rFonts w:ascii="Calibri" w:hAnsi="Calibri" w:cs="Arial"/>
          <w:b/>
          <w:sz w:val="20"/>
          <w:szCs w:val="20"/>
        </w:rPr>
        <w:lastRenderedPageBreak/>
        <w:t>ANEXO 8</w:t>
      </w:r>
    </w:p>
    <w:p w14:paraId="7B174038" w14:textId="77777777" w:rsidR="008F7C26" w:rsidRPr="002128B5" w:rsidRDefault="008F7C26" w:rsidP="008F7C26">
      <w:pPr>
        <w:spacing w:after="0" w:line="240" w:lineRule="auto"/>
        <w:jc w:val="center"/>
        <w:rPr>
          <w:rFonts w:ascii="Calibri" w:hAnsi="Calibri" w:cs="Arial"/>
          <w:b/>
          <w:sz w:val="16"/>
          <w:szCs w:val="16"/>
        </w:rPr>
      </w:pPr>
      <w:r w:rsidRPr="002128B5">
        <w:rPr>
          <w:rFonts w:ascii="Calibri" w:hAnsi="Calibri" w:cs="Arial"/>
          <w:b/>
          <w:sz w:val="16"/>
          <w:szCs w:val="16"/>
        </w:rPr>
        <w:t>INFORMACIÓN SOBRE LA COMPAÑIA</w:t>
      </w:r>
    </w:p>
    <w:p w14:paraId="460799C2" w14:textId="77777777" w:rsidR="008F7C26" w:rsidRPr="002128B5" w:rsidRDefault="008F7C26" w:rsidP="008F7C26">
      <w:pPr>
        <w:spacing w:after="0" w:line="240" w:lineRule="auto"/>
        <w:jc w:val="center"/>
        <w:rPr>
          <w:rFonts w:ascii="Calibri" w:hAnsi="Calibri" w:cs="Arial"/>
          <w:b/>
          <w:sz w:val="16"/>
          <w:szCs w:val="16"/>
          <w:u w:val="single"/>
        </w:rPr>
      </w:pPr>
    </w:p>
    <w:p w14:paraId="2CA2733B" w14:textId="13165795" w:rsidR="008F7C26" w:rsidRPr="002128B5" w:rsidRDefault="008F7C26" w:rsidP="00B20700">
      <w:pPr>
        <w:spacing w:after="0" w:line="240" w:lineRule="auto"/>
        <w:ind w:left="142"/>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6F2B6A69" w14:textId="77777777" w:rsidR="008F7C26" w:rsidRPr="002128B5" w:rsidRDefault="008F7C26" w:rsidP="00B20700">
      <w:pPr>
        <w:tabs>
          <w:tab w:val="left" w:pos="1985"/>
        </w:tabs>
        <w:spacing w:after="0" w:line="240" w:lineRule="auto"/>
        <w:ind w:left="142"/>
        <w:jc w:val="both"/>
        <w:rPr>
          <w:rFonts w:ascii="Calibri" w:hAnsi="Calibri" w:cs="Arial"/>
          <w:sz w:val="16"/>
          <w:szCs w:val="16"/>
        </w:rPr>
      </w:pPr>
    </w:p>
    <w:p w14:paraId="6F9E1F06" w14:textId="77777777" w:rsidR="008F7C26" w:rsidRPr="002128B5" w:rsidRDefault="008F7C26" w:rsidP="00B20700">
      <w:pPr>
        <w:tabs>
          <w:tab w:val="left" w:pos="1985"/>
        </w:tabs>
        <w:spacing w:after="0" w:line="240" w:lineRule="auto"/>
        <w:ind w:left="142"/>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20192424" w14:textId="77777777" w:rsidR="008F7C26" w:rsidRPr="002128B5" w:rsidRDefault="008F7C26" w:rsidP="00B20700">
      <w:pPr>
        <w:tabs>
          <w:tab w:val="left" w:pos="1985"/>
        </w:tabs>
        <w:spacing w:after="0" w:line="240" w:lineRule="auto"/>
        <w:ind w:left="142"/>
        <w:jc w:val="both"/>
        <w:rPr>
          <w:rFonts w:ascii="Calibri" w:hAnsi="Calibri" w:cs="Arial"/>
          <w:sz w:val="16"/>
          <w:szCs w:val="16"/>
        </w:rPr>
      </w:pPr>
      <w:r w:rsidRPr="002128B5">
        <w:rPr>
          <w:rFonts w:ascii="Calibri" w:hAnsi="Calibri" w:cs="Arial"/>
          <w:sz w:val="16"/>
          <w:szCs w:val="16"/>
        </w:rPr>
        <w:t>Referente a: _________________</w:t>
      </w:r>
    </w:p>
    <w:p w14:paraId="7F8C2F66" w14:textId="77777777" w:rsidR="008F7C26" w:rsidRPr="002128B5" w:rsidRDefault="008F7C26" w:rsidP="00B20700">
      <w:pPr>
        <w:tabs>
          <w:tab w:val="left" w:pos="1985"/>
        </w:tabs>
        <w:spacing w:after="0" w:line="240" w:lineRule="auto"/>
        <w:ind w:left="142"/>
        <w:jc w:val="both"/>
        <w:rPr>
          <w:rFonts w:ascii="Calibri" w:hAnsi="Calibri" w:cs="Arial"/>
          <w:sz w:val="16"/>
          <w:szCs w:val="16"/>
        </w:rPr>
      </w:pPr>
    </w:p>
    <w:p w14:paraId="40035058" w14:textId="77777777" w:rsidR="008F7C26" w:rsidRPr="00B16D81" w:rsidRDefault="008F7C26" w:rsidP="00B20700">
      <w:pPr>
        <w:tabs>
          <w:tab w:val="left" w:pos="1985"/>
        </w:tabs>
        <w:spacing w:after="0" w:line="240" w:lineRule="auto"/>
        <w:ind w:left="142"/>
        <w:jc w:val="both"/>
        <w:rPr>
          <w:rFonts w:ascii="Calibri" w:hAnsi="Calibri" w:cs="Arial"/>
          <w:sz w:val="16"/>
          <w:szCs w:val="16"/>
        </w:rPr>
      </w:pPr>
      <w:r w:rsidRPr="00B16D81">
        <w:rPr>
          <w:rFonts w:ascii="Calibri" w:hAnsi="Calibri" w:cs="Arial"/>
          <w:sz w:val="16"/>
          <w:szCs w:val="16"/>
        </w:rPr>
        <w:t>Registro Federal de Contribuyentes:</w:t>
      </w:r>
    </w:p>
    <w:p w14:paraId="5A2E1636" w14:textId="77777777" w:rsidR="008F7C26" w:rsidRPr="00B16D81" w:rsidRDefault="008F7C26" w:rsidP="00B20700">
      <w:pPr>
        <w:tabs>
          <w:tab w:val="left" w:pos="1985"/>
        </w:tabs>
        <w:spacing w:after="0" w:line="240" w:lineRule="auto"/>
        <w:ind w:left="142"/>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3516F214" w14:textId="77777777" w:rsidR="008F7C26" w:rsidRPr="00B16D81" w:rsidRDefault="008F7C26" w:rsidP="00B20700">
      <w:pPr>
        <w:tabs>
          <w:tab w:val="left" w:pos="1985"/>
        </w:tabs>
        <w:spacing w:after="0" w:line="240" w:lineRule="auto"/>
        <w:ind w:left="142"/>
        <w:jc w:val="both"/>
        <w:rPr>
          <w:rFonts w:ascii="Calibri" w:hAnsi="Calibri" w:cs="Arial"/>
          <w:sz w:val="16"/>
          <w:szCs w:val="16"/>
        </w:rPr>
      </w:pPr>
      <w:r w:rsidRPr="00B16D81">
        <w:rPr>
          <w:rFonts w:ascii="Calibri" w:hAnsi="Calibri" w:cs="Arial"/>
          <w:sz w:val="16"/>
          <w:szCs w:val="16"/>
        </w:rPr>
        <w:t xml:space="preserve">Teléfonos: </w:t>
      </w:r>
    </w:p>
    <w:p w14:paraId="4C51C8A6" w14:textId="77777777" w:rsidR="008F7C26" w:rsidRPr="00B16D81" w:rsidRDefault="008F7C26" w:rsidP="00B20700">
      <w:pPr>
        <w:tabs>
          <w:tab w:val="left" w:pos="1985"/>
        </w:tabs>
        <w:spacing w:after="0" w:line="240" w:lineRule="auto"/>
        <w:ind w:left="142"/>
        <w:jc w:val="both"/>
        <w:rPr>
          <w:rFonts w:ascii="Calibri" w:hAnsi="Calibri" w:cs="Arial"/>
          <w:sz w:val="16"/>
          <w:szCs w:val="16"/>
        </w:rPr>
      </w:pPr>
      <w:r w:rsidRPr="00B16D81">
        <w:rPr>
          <w:rFonts w:ascii="Calibri" w:hAnsi="Calibri" w:cs="Arial"/>
          <w:sz w:val="16"/>
          <w:szCs w:val="16"/>
        </w:rPr>
        <w:t>Correo Electrónico:</w:t>
      </w:r>
    </w:p>
    <w:p w14:paraId="788B6AE8"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179147FC"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3B835235"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37F595EB" w14:textId="1158DBB2"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Relación de accionistas.</w:t>
      </w:r>
      <w:r w:rsidR="00E473B3">
        <w:rPr>
          <w:rFonts w:ascii="Calibri" w:hAnsi="Calibri" w:cs="Arial"/>
          <w:sz w:val="16"/>
          <w:szCs w:val="16"/>
        </w:rPr>
        <w:t xml:space="preserve"> </w:t>
      </w:r>
      <w:r w:rsidRPr="00B16D81">
        <w:rPr>
          <w:rFonts w:ascii="Calibri" w:hAnsi="Calibri" w:cs="Arial"/>
          <w:sz w:val="16"/>
          <w:szCs w:val="16"/>
        </w:rPr>
        <w:t>-</w:t>
      </w:r>
    </w:p>
    <w:p w14:paraId="638529F7"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Apellido Paterno: Apellido Materno: Nombre (s) (Denominación)</w:t>
      </w:r>
    </w:p>
    <w:p w14:paraId="06A7E185"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Descripción del objeto social:</w:t>
      </w:r>
    </w:p>
    <w:p w14:paraId="7183574C"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Reformas al acta constitutiva:</w:t>
      </w:r>
    </w:p>
    <w:p w14:paraId="56B8F059" w14:textId="66B9757B"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 xml:space="preserve">Monto de </w:t>
      </w:r>
      <w:r w:rsidR="00D06939">
        <w:rPr>
          <w:rFonts w:ascii="Calibri" w:hAnsi="Calibri" w:cs="Arial"/>
          <w:sz w:val="16"/>
          <w:szCs w:val="16"/>
        </w:rPr>
        <w:t>ingresos nominales</w:t>
      </w:r>
      <w:r w:rsidRPr="00B16D81">
        <w:rPr>
          <w:rFonts w:ascii="Calibri" w:hAnsi="Calibri" w:cs="Arial"/>
          <w:sz w:val="16"/>
          <w:szCs w:val="16"/>
        </w:rPr>
        <w:t xml:space="preserve"> del Ejercicio Fiscal 202</w:t>
      </w:r>
      <w:r w:rsidR="00D06939">
        <w:rPr>
          <w:rFonts w:ascii="Calibri" w:hAnsi="Calibri" w:cs="Arial"/>
          <w:sz w:val="16"/>
          <w:szCs w:val="16"/>
        </w:rPr>
        <w:t>3</w:t>
      </w:r>
      <w:r w:rsidRPr="00B16D81">
        <w:rPr>
          <w:rFonts w:ascii="Calibri" w:hAnsi="Calibri" w:cs="Arial"/>
          <w:sz w:val="16"/>
          <w:szCs w:val="16"/>
        </w:rPr>
        <w:t>:</w:t>
      </w:r>
    </w:p>
    <w:p w14:paraId="0FE97C59"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Nombre del apoderado o representante:</w:t>
      </w:r>
    </w:p>
    <w:p w14:paraId="0B541909" w14:textId="5B2ABB1B"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sidR="00E473B3">
        <w:rPr>
          <w:rFonts w:ascii="Calibri" w:hAnsi="Calibri" w:cs="Arial"/>
          <w:sz w:val="16"/>
          <w:szCs w:val="16"/>
        </w:rPr>
        <w:t xml:space="preserve"> </w:t>
      </w:r>
      <w:r w:rsidRPr="00B16D81">
        <w:rPr>
          <w:rFonts w:ascii="Calibri" w:hAnsi="Calibri" w:cs="Arial"/>
          <w:sz w:val="16"/>
          <w:szCs w:val="16"/>
        </w:rPr>
        <w:t>-</w:t>
      </w:r>
    </w:p>
    <w:p w14:paraId="34511250"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Escritura pública número: Fecha:</w:t>
      </w:r>
    </w:p>
    <w:p w14:paraId="253848B4"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7B49D95C" w14:textId="77777777" w:rsidR="008F7C26" w:rsidRPr="00B16D81" w:rsidRDefault="008F7C26" w:rsidP="00B20700">
      <w:pPr>
        <w:spacing w:after="0" w:line="240" w:lineRule="auto"/>
        <w:ind w:left="142"/>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5B24928F" w14:textId="77777777" w:rsidR="008F7C26" w:rsidRPr="00B16D81" w:rsidRDefault="008F7C26" w:rsidP="008F7C26">
      <w:pPr>
        <w:spacing w:after="0" w:line="240" w:lineRule="auto"/>
        <w:jc w:val="center"/>
        <w:rPr>
          <w:rFonts w:ascii="Calibri" w:hAnsi="Calibri" w:cs="Arial"/>
          <w:sz w:val="16"/>
          <w:szCs w:val="16"/>
        </w:rPr>
      </w:pPr>
    </w:p>
    <w:p w14:paraId="251766C5" w14:textId="77777777" w:rsidR="008F7C26" w:rsidRPr="00B16D81" w:rsidRDefault="008F7C26" w:rsidP="008F7C26">
      <w:pPr>
        <w:spacing w:after="0" w:line="240" w:lineRule="auto"/>
        <w:jc w:val="center"/>
        <w:rPr>
          <w:rFonts w:ascii="Calibri" w:hAnsi="Calibri" w:cs="Arial"/>
          <w:b/>
          <w:sz w:val="16"/>
          <w:szCs w:val="16"/>
        </w:rPr>
      </w:pPr>
      <w:r w:rsidRPr="00B16D81">
        <w:rPr>
          <w:rFonts w:ascii="Calibri" w:hAnsi="Calibri" w:cs="Arial"/>
          <w:b/>
          <w:sz w:val="16"/>
          <w:szCs w:val="16"/>
        </w:rPr>
        <w:t>(Lugar y fecha)</w:t>
      </w:r>
    </w:p>
    <w:p w14:paraId="0DCE5FD9" w14:textId="77777777" w:rsidR="008F7C26" w:rsidRPr="00B16D81" w:rsidRDefault="008F7C26" w:rsidP="008F7C26">
      <w:pPr>
        <w:spacing w:after="0" w:line="240" w:lineRule="auto"/>
        <w:jc w:val="center"/>
        <w:rPr>
          <w:rFonts w:ascii="Calibri" w:hAnsi="Calibri" w:cs="Arial"/>
          <w:b/>
          <w:sz w:val="16"/>
          <w:szCs w:val="16"/>
        </w:rPr>
      </w:pPr>
      <w:r w:rsidRPr="00B16D81">
        <w:rPr>
          <w:rFonts w:ascii="Calibri" w:hAnsi="Calibri" w:cs="Arial"/>
          <w:b/>
          <w:sz w:val="16"/>
          <w:szCs w:val="16"/>
        </w:rPr>
        <w:t>Protesto lo necesario.</w:t>
      </w:r>
    </w:p>
    <w:p w14:paraId="413FB7DC" w14:textId="77777777" w:rsidR="008F7C26" w:rsidRPr="00B16D81" w:rsidRDefault="008F7C26" w:rsidP="008F7C26">
      <w:pPr>
        <w:jc w:val="center"/>
        <w:rPr>
          <w:rFonts w:ascii="Calibri" w:hAnsi="Calibri" w:cs="Arial"/>
          <w:b/>
          <w:sz w:val="16"/>
          <w:szCs w:val="16"/>
        </w:rPr>
      </w:pPr>
      <w:r w:rsidRPr="00B16D81">
        <w:rPr>
          <w:rFonts w:ascii="Calibri" w:hAnsi="Calibri" w:cs="Arial"/>
          <w:b/>
          <w:sz w:val="16"/>
          <w:szCs w:val="16"/>
        </w:rPr>
        <w:t>(firma)</w:t>
      </w:r>
    </w:p>
    <w:p w14:paraId="447D5D52" w14:textId="77777777" w:rsidR="008F7C26" w:rsidRPr="00B16D81" w:rsidRDefault="008F7C26" w:rsidP="008F7C26">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1871E9EF" w14:textId="18F0E9D3"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sz w:val="15"/>
          <w:szCs w:val="15"/>
        </w:rPr>
        <w:t>Al presente anexo se deberá anexar copia simple legible de todas las actas, reformas y poderes.</w:t>
      </w:r>
    </w:p>
    <w:p w14:paraId="652832D0" w14:textId="72D73203"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sz w:val="15"/>
          <w:szCs w:val="15"/>
        </w:rPr>
        <w:t xml:space="preserve">Monto de </w:t>
      </w:r>
      <w:r w:rsidR="00B20700">
        <w:rPr>
          <w:rFonts w:ascii="Calibri" w:hAnsi="Calibri"/>
          <w:sz w:val="15"/>
          <w:szCs w:val="15"/>
        </w:rPr>
        <w:t>ingresos nominales</w:t>
      </w:r>
      <w:r w:rsidRPr="00B20700">
        <w:rPr>
          <w:rFonts w:ascii="Calibri" w:hAnsi="Calibri"/>
          <w:sz w:val="15"/>
          <w:szCs w:val="15"/>
        </w:rPr>
        <w:t xml:space="preserve"> del Ejercicio Fiscal 202</w:t>
      </w:r>
      <w:r w:rsidR="00B20700">
        <w:rPr>
          <w:rFonts w:ascii="Calibri" w:hAnsi="Calibri"/>
          <w:sz w:val="15"/>
          <w:szCs w:val="15"/>
        </w:rPr>
        <w:t>3</w:t>
      </w:r>
      <w:r w:rsidRPr="00B20700">
        <w:rPr>
          <w:rFonts w:ascii="Calibri" w:hAnsi="Calibri"/>
          <w:sz w:val="15"/>
          <w:szCs w:val="15"/>
        </w:rPr>
        <w:t>: deberá acreditarse con la declaración correspondiente al ejercicio fiscal del 202</w:t>
      </w:r>
      <w:r w:rsidR="00B20700">
        <w:rPr>
          <w:rFonts w:ascii="Calibri" w:hAnsi="Calibri"/>
          <w:sz w:val="15"/>
          <w:szCs w:val="15"/>
        </w:rPr>
        <w:t>3</w:t>
      </w:r>
      <w:r w:rsidRPr="00B20700">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B20700">
        <w:rPr>
          <w:rFonts w:ascii="Calibri" w:hAnsi="Calibri"/>
          <w:sz w:val="15"/>
          <w:szCs w:val="15"/>
        </w:rPr>
        <w:t>3</w:t>
      </w:r>
      <w:r w:rsidRPr="00B20700">
        <w:rPr>
          <w:rFonts w:ascii="Calibri" w:hAnsi="Calibri"/>
          <w:sz w:val="15"/>
          <w:szCs w:val="15"/>
        </w:rPr>
        <w:t xml:space="preserve">, </w:t>
      </w:r>
      <w:r w:rsidRPr="00B20700">
        <w:rPr>
          <w:rFonts w:ascii="Calibri" w:hAnsi="Calibri" w:cs="Arial"/>
          <w:sz w:val="15"/>
          <w:szCs w:val="15"/>
        </w:rPr>
        <w:t>demostrando su capacidad financiera mediante la comprobación de que l</w:t>
      </w:r>
      <w:r w:rsidR="00B20700">
        <w:rPr>
          <w:rFonts w:ascii="Calibri" w:hAnsi="Calibri" w:cs="Arial"/>
          <w:sz w:val="15"/>
          <w:szCs w:val="15"/>
        </w:rPr>
        <w:t>os</w:t>
      </w:r>
      <w:r w:rsidRPr="00B20700">
        <w:rPr>
          <w:rFonts w:ascii="Calibri" w:hAnsi="Calibri" w:cs="Arial"/>
          <w:sz w:val="15"/>
          <w:szCs w:val="15"/>
        </w:rPr>
        <w:t xml:space="preserve"> </w:t>
      </w:r>
      <w:r w:rsidR="00B20700">
        <w:rPr>
          <w:rFonts w:ascii="Calibri" w:hAnsi="Calibri" w:cs="Arial"/>
          <w:sz w:val="15"/>
          <w:szCs w:val="15"/>
        </w:rPr>
        <w:t>ingresos nominales</w:t>
      </w:r>
      <w:r w:rsidRPr="00B20700">
        <w:rPr>
          <w:rFonts w:ascii="Calibri" w:hAnsi="Calibri" w:cs="Arial"/>
          <w:sz w:val="15"/>
          <w:szCs w:val="15"/>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B20700">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B20700">
        <w:rPr>
          <w:rFonts w:ascii="Calibri" w:hAnsi="Calibri"/>
          <w:sz w:val="15"/>
          <w:szCs w:val="15"/>
        </w:rPr>
        <w:t>ingresos nominales</w:t>
      </w:r>
      <w:r w:rsidRPr="00B20700">
        <w:rPr>
          <w:rFonts w:ascii="Calibri" w:hAnsi="Calibri"/>
          <w:sz w:val="15"/>
          <w:szCs w:val="15"/>
        </w:rPr>
        <w:t xml:space="preserve"> mínim</w:t>
      </w:r>
      <w:r w:rsidR="00B20700">
        <w:rPr>
          <w:rFonts w:ascii="Calibri" w:hAnsi="Calibri"/>
          <w:sz w:val="15"/>
          <w:szCs w:val="15"/>
        </w:rPr>
        <w:t>o</w:t>
      </w:r>
      <w:r w:rsidRPr="00B20700">
        <w:rPr>
          <w:rFonts w:ascii="Calibri" w:hAnsi="Calibri"/>
          <w:sz w:val="15"/>
          <w:szCs w:val="15"/>
        </w:rPr>
        <w:t>s requerid</w:t>
      </w:r>
      <w:r w:rsidR="00B20700">
        <w:rPr>
          <w:rFonts w:ascii="Calibri" w:hAnsi="Calibri"/>
          <w:sz w:val="15"/>
          <w:szCs w:val="15"/>
        </w:rPr>
        <w:t>o</w:t>
      </w:r>
      <w:r w:rsidRPr="00B20700">
        <w:rPr>
          <w:rFonts w:ascii="Calibri" w:hAnsi="Calibri"/>
          <w:sz w:val="15"/>
          <w:szCs w:val="15"/>
        </w:rPr>
        <w:t>s no tiene alteración alguna.</w:t>
      </w:r>
    </w:p>
    <w:p w14:paraId="52325038" w14:textId="77777777"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6F3C5B71" w14:textId="77777777"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798CFBDA" w14:textId="77777777"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30A6D980" w14:textId="77777777" w:rsidR="008F7C26" w:rsidRPr="00B20700" w:rsidRDefault="008F7C26" w:rsidP="008F7C26">
      <w:pPr>
        <w:numPr>
          <w:ilvl w:val="0"/>
          <w:numId w:val="32"/>
        </w:numPr>
        <w:spacing w:after="0" w:line="240" w:lineRule="auto"/>
        <w:ind w:left="284" w:hanging="284"/>
        <w:jc w:val="both"/>
        <w:rPr>
          <w:rFonts w:ascii="Calibri" w:hAnsi="Calibri"/>
          <w:sz w:val="15"/>
          <w:szCs w:val="15"/>
        </w:rPr>
      </w:pPr>
      <w:r w:rsidRPr="00B20700">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5C8E01C0" w14:textId="77777777" w:rsidR="00B20700" w:rsidRDefault="00B20700" w:rsidP="00B20700">
      <w:pPr>
        <w:ind w:firstLine="284"/>
        <w:jc w:val="both"/>
        <w:rPr>
          <w:rFonts w:ascii="Calibri" w:hAnsi="Calibri" w:cs="Arial"/>
          <w:b/>
          <w:i/>
          <w:sz w:val="14"/>
          <w:szCs w:val="14"/>
        </w:rPr>
      </w:pPr>
    </w:p>
    <w:p w14:paraId="0BF2CE5B" w14:textId="48E03640" w:rsidR="008F7C26" w:rsidRDefault="008F7C26" w:rsidP="00B20700">
      <w:pPr>
        <w:ind w:firstLine="284"/>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p>
    <w:p w14:paraId="7CE33E24" w14:textId="77777777" w:rsidR="008A0D5A" w:rsidRDefault="008A0D5A" w:rsidP="008A0D5A">
      <w:pPr>
        <w:tabs>
          <w:tab w:val="left" w:pos="2115"/>
        </w:tabs>
        <w:rPr>
          <w:rFonts w:ascii="Calibri" w:hAnsi="Calibri" w:cs="Arial"/>
          <w:b/>
          <w:i/>
          <w:sz w:val="16"/>
          <w:szCs w:val="16"/>
        </w:rPr>
      </w:pPr>
    </w:p>
    <w:p w14:paraId="34D3D70D" w14:textId="77777777" w:rsidR="008F7C26" w:rsidRDefault="008F7C26" w:rsidP="008A0D5A">
      <w:pPr>
        <w:tabs>
          <w:tab w:val="left" w:pos="2115"/>
        </w:tabs>
        <w:rPr>
          <w:rFonts w:ascii="Calibri" w:hAnsi="Calibri" w:cs="Arial"/>
          <w:b/>
          <w:i/>
          <w:sz w:val="16"/>
          <w:szCs w:val="16"/>
        </w:rPr>
      </w:pPr>
    </w:p>
    <w:p w14:paraId="6963A1CB" w14:textId="77777777" w:rsidR="008F7C26" w:rsidRDefault="008F7C26" w:rsidP="008A0D5A">
      <w:pPr>
        <w:tabs>
          <w:tab w:val="left" w:pos="2115"/>
        </w:tabs>
        <w:rPr>
          <w:rFonts w:ascii="Calibri" w:hAnsi="Calibri" w:cs="Arial"/>
          <w:b/>
          <w:i/>
          <w:sz w:val="16"/>
          <w:szCs w:val="16"/>
        </w:rPr>
      </w:pPr>
    </w:p>
    <w:p w14:paraId="2E42E727" w14:textId="77777777" w:rsidR="008A0D5A" w:rsidRPr="00B20700"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center"/>
        <w:rPr>
          <w:rFonts w:asciiTheme="minorHAnsi" w:hAnsiTheme="minorHAnsi" w:cstheme="minorHAnsi"/>
          <w:b/>
          <w:bCs/>
          <w:sz w:val="20"/>
          <w:szCs w:val="20"/>
        </w:rPr>
      </w:pPr>
      <w:r w:rsidRPr="00B20700">
        <w:rPr>
          <w:rFonts w:asciiTheme="minorHAnsi" w:hAnsiTheme="minorHAnsi" w:cstheme="minorHAnsi"/>
          <w:b/>
          <w:bCs/>
          <w:sz w:val="20"/>
          <w:szCs w:val="20"/>
        </w:rPr>
        <w:t>ANEXO 8-A</w:t>
      </w:r>
    </w:p>
    <w:p w14:paraId="57AA870D" w14:textId="77777777" w:rsidR="008A0D5A" w:rsidRPr="00B20700"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center"/>
        <w:rPr>
          <w:rFonts w:asciiTheme="minorHAnsi" w:hAnsiTheme="minorHAnsi" w:cstheme="minorHAnsi"/>
          <w:b/>
          <w:bCs/>
          <w:sz w:val="20"/>
          <w:szCs w:val="20"/>
        </w:rPr>
      </w:pPr>
      <w:r w:rsidRPr="00B20700">
        <w:rPr>
          <w:rFonts w:asciiTheme="minorHAnsi" w:hAnsiTheme="minorHAnsi" w:cstheme="minorHAnsi"/>
          <w:b/>
          <w:bCs/>
          <w:sz w:val="20"/>
          <w:szCs w:val="20"/>
        </w:rPr>
        <w:t>PERSONAS MORALES</w:t>
      </w:r>
    </w:p>
    <w:p w14:paraId="440BED4A" w14:textId="77777777" w:rsidR="008A0D5A" w:rsidRDefault="008A0D5A" w:rsidP="008A0D5A">
      <w:pPr>
        <w:pStyle w:val="Default"/>
        <w:jc w:val="right"/>
        <w:rPr>
          <w:rFonts w:ascii="Calibri" w:hAnsi="Calibri" w:cs="Calibri"/>
          <w:sz w:val="22"/>
          <w:szCs w:val="22"/>
        </w:rPr>
      </w:pPr>
    </w:p>
    <w:p w14:paraId="189B1B7C" w14:textId="77777777" w:rsidR="008A0D5A" w:rsidRPr="00AB17B1" w:rsidRDefault="008A0D5A" w:rsidP="008A0D5A">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117A113B" w14:textId="77777777" w:rsidR="008A0D5A" w:rsidRPr="00012D21" w:rsidRDefault="008A0D5A" w:rsidP="008A0D5A">
      <w:pPr>
        <w:pStyle w:val="Default"/>
        <w:rPr>
          <w:rFonts w:ascii="Calibri" w:hAnsi="Calibri" w:cs="Calibri"/>
          <w:sz w:val="22"/>
          <w:szCs w:val="22"/>
        </w:rPr>
      </w:pPr>
    </w:p>
    <w:p w14:paraId="12F3CC38" w14:textId="77777777" w:rsidR="008A0D5A" w:rsidRDefault="008A0D5A" w:rsidP="008A0D5A">
      <w:pPr>
        <w:pStyle w:val="Default"/>
        <w:rPr>
          <w:rFonts w:asciiTheme="minorHAnsi" w:hAnsiTheme="minorHAnsi"/>
          <w:b/>
          <w:sz w:val="22"/>
          <w:szCs w:val="22"/>
        </w:rPr>
      </w:pPr>
    </w:p>
    <w:p w14:paraId="2DEE3445" w14:textId="77777777" w:rsidR="008A0D5A" w:rsidRPr="005D1721" w:rsidRDefault="008A0D5A" w:rsidP="00B20700">
      <w:pPr>
        <w:pStyle w:val="Default"/>
        <w:ind w:left="142" w:right="118"/>
        <w:rPr>
          <w:rFonts w:ascii="Calibri" w:hAnsi="Calibri" w:cs="Calibri"/>
          <w:b/>
          <w:sz w:val="18"/>
          <w:szCs w:val="18"/>
        </w:rPr>
      </w:pPr>
      <w:r w:rsidRPr="005D1721">
        <w:rPr>
          <w:rFonts w:ascii="Calibri" w:hAnsi="Calibri" w:cs="Tahoma"/>
          <w:b/>
          <w:sz w:val="18"/>
          <w:szCs w:val="18"/>
        </w:rPr>
        <w:t>Lic. Vicente Arturo López Limón</w:t>
      </w:r>
    </w:p>
    <w:p w14:paraId="26581030" w14:textId="77777777" w:rsidR="008A0D5A" w:rsidRPr="00AB17B1" w:rsidRDefault="008A0D5A" w:rsidP="00B20700">
      <w:pPr>
        <w:pStyle w:val="Default"/>
        <w:ind w:left="142" w:right="118"/>
        <w:rPr>
          <w:rFonts w:ascii="Calibri" w:hAnsi="Calibri" w:cs="Calibri"/>
          <w:b/>
          <w:sz w:val="18"/>
          <w:szCs w:val="18"/>
        </w:rPr>
      </w:pPr>
      <w:r w:rsidRPr="00AB17B1">
        <w:rPr>
          <w:rFonts w:ascii="Calibri" w:hAnsi="Calibri" w:cs="Calibri"/>
          <w:b/>
          <w:sz w:val="18"/>
          <w:szCs w:val="18"/>
        </w:rPr>
        <w:t xml:space="preserve">Director Administrativo de </w:t>
      </w:r>
    </w:p>
    <w:p w14:paraId="1B71C21A" w14:textId="77777777" w:rsidR="008A0D5A" w:rsidRPr="00AB17B1" w:rsidRDefault="008A0D5A" w:rsidP="00B20700">
      <w:pPr>
        <w:pStyle w:val="Default"/>
        <w:ind w:left="142" w:right="118"/>
        <w:rPr>
          <w:rFonts w:ascii="Calibri" w:hAnsi="Calibri" w:cs="Calibri"/>
          <w:b/>
          <w:sz w:val="18"/>
          <w:szCs w:val="18"/>
        </w:rPr>
      </w:pPr>
      <w:r w:rsidRPr="00AB17B1">
        <w:rPr>
          <w:rFonts w:ascii="Calibri" w:hAnsi="Calibri" w:cs="Calibri"/>
          <w:b/>
          <w:sz w:val="18"/>
          <w:szCs w:val="18"/>
        </w:rPr>
        <w:t>Servicios de Salud de Nuevo León, OPD</w:t>
      </w:r>
    </w:p>
    <w:p w14:paraId="76302FEA" w14:textId="77777777" w:rsidR="008A0D5A" w:rsidRPr="00AB17B1" w:rsidRDefault="008A0D5A" w:rsidP="00B20700">
      <w:pPr>
        <w:pStyle w:val="Default"/>
        <w:ind w:left="142" w:right="118"/>
        <w:rPr>
          <w:rFonts w:ascii="Calibri" w:hAnsi="Calibri" w:cs="Calibri"/>
          <w:b/>
          <w:sz w:val="18"/>
          <w:szCs w:val="18"/>
        </w:rPr>
      </w:pPr>
    </w:p>
    <w:p w14:paraId="31AB275C" w14:textId="77777777" w:rsidR="008A0D5A" w:rsidRPr="00AB17B1" w:rsidRDefault="008A0D5A" w:rsidP="00B20700">
      <w:pPr>
        <w:pStyle w:val="Default"/>
        <w:ind w:left="142" w:right="11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0E11B7F0" w14:textId="77777777" w:rsidR="008A0D5A" w:rsidRPr="00AB17B1" w:rsidRDefault="008A0D5A" w:rsidP="00B20700">
      <w:pPr>
        <w:pStyle w:val="Default"/>
        <w:ind w:left="142" w:right="118"/>
        <w:jc w:val="both"/>
        <w:rPr>
          <w:rFonts w:ascii="Calibri" w:hAnsi="Calibri" w:cs="Calibri"/>
          <w:sz w:val="18"/>
          <w:szCs w:val="18"/>
        </w:rPr>
      </w:pPr>
    </w:p>
    <w:p w14:paraId="58CA188D" w14:textId="77777777" w:rsidR="008A0D5A" w:rsidRPr="00AB17B1" w:rsidRDefault="008A0D5A" w:rsidP="00B20700">
      <w:pPr>
        <w:pStyle w:val="Default"/>
        <w:ind w:left="142" w:right="11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5C1CB30F" w14:textId="77777777" w:rsidR="008A0D5A" w:rsidRPr="00AB17B1" w:rsidRDefault="008A0D5A" w:rsidP="00B20700">
      <w:pPr>
        <w:pStyle w:val="Default"/>
        <w:ind w:left="142" w:right="118"/>
        <w:jc w:val="both"/>
        <w:rPr>
          <w:rFonts w:ascii="Calibri" w:hAnsi="Calibri" w:cs="Calibri"/>
          <w:sz w:val="18"/>
          <w:szCs w:val="18"/>
        </w:rPr>
      </w:pPr>
    </w:p>
    <w:p w14:paraId="540E3E7C" w14:textId="77777777" w:rsidR="008A0D5A" w:rsidRPr="00AB17B1" w:rsidRDefault="008A0D5A" w:rsidP="00B20700">
      <w:pPr>
        <w:pStyle w:val="Default"/>
        <w:ind w:left="142" w:right="11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17FF470" w14:textId="77777777" w:rsidR="008A0D5A" w:rsidRPr="00AB17B1" w:rsidRDefault="008A0D5A" w:rsidP="00B20700">
      <w:pPr>
        <w:pStyle w:val="Default"/>
        <w:ind w:left="142" w:right="118"/>
        <w:jc w:val="both"/>
        <w:rPr>
          <w:rFonts w:ascii="Calibri" w:hAnsi="Calibri" w:cs="Calibri"/>
          <w:sz w:val="18"/>
          <w:szCs w:val="18"/>
        </w:rPr>
      </w:pPr>
    </w:p>
    <w:p w14:paraId="64D13AE9" w14:textId="10172316" w:rsidR="008A0D5A" w:rsidRPr="00AB17B1" w:rsidRDefault="008A0D5A" w:rsidP="00B20700">
      <w:pPr>
        <w:pStyle w:val="Default"/>
        <w:ind w:left="142" w:right="11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49CDEEC3" w14:textId="77777777" w:rsidR="008A0D5A" w:rsidRPr="00AB17B1" w:rsidRDefault="008A0D5A" w:rsidP="00B20700">
      <w:pPr>
        <w:pStyle w:val="Default"/>
        <w:ind w:left="142" w:right="118"/>
        <w:jc w:val="both"/>
        <w:rPr>
          <w:rFonts w:ascii="Calibri" w:hAnsi="Calibri" w:cs="Calibri"/>
          <w:sz w:val="18"/>
          <w:szCs w:val="18"/>
        </w:rPr>
      </w:pPr>
    </w:p>
    <w:p w14:paraId="7C4D7AD0" w14:textId="77777777" w:rsidR="008A0D5A" w:rsidRPr="00AB17B1" w:rsidRDefault="008A0D5A" w:rsidP="00B20700">
      <w:pPr>
        <w:pStyle w:val="Default"/>
        <w:ind w:left="142" w:right="118"/>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436D84CF" w14:textId="77777777" w:rsidR="008A0D5A" w:rsidRDefault="008A0D5A" w:rsidP="008A0D5A">
      <w:pPr>
        <w:rPr>
          <w:rFonts w:ascii="Calibri" w:hAnsi="Calibri"/>
        </w:rPr>
      </w:pPr>
    </w:p>
    <w:p w14:paraId="5B8CCDCB" w14:textId="77777777" w:rsidR="008A0D5A" w:rsidRPr="00B20700" w:rsidRDefault="008A0D5A" w:rsidP="00B20700">
      <w:pPr>
        <w:ind w:firstLine="284"/>
        <w:rPr>
          <w:rFonts w:ascii="Calibri" w:hAnsi="Calibri"/>
          <w:sz w:val="20"/>
          <w:szCs w:val="20"/>
        </w:rPr>
      </w:pPr>
    </w:p>
    <w:p w14:paraId="43BFC15C" w14:textId="77777777" w:rsidR="008A0D5A" w:rsidRPr="00B20700" w:rsidRDefault="008A0D5A" w:rsidP="00B20700">
      <w:pPr>
        <w:pStyle w:val="Default"/>
        <w:ind w:firstLine="284"/>
        <w:jc w:val="center"/>
        <w:rPr>
          <w:rFonts w:ascii="Calibri" w:hAnsi="Calibri" w:cs="Calibri"/>
          <w:sz w:val="20"/>
          <w:szCs w:val="20"/>
        </w:rPr>
      </w:pPr>
      <w:r w:rsidRPr="00B20700">
        <w:rPr>
          <w:rFonts w:ascii="Calibri" w:hAnsi="Calibri" w:cs="Calibri"/>
          <w:b/>
          <w:bCs/>
          <w:sz w:val="20"/>
          <w:szCs w:val="20"/>
        </w:rPr>
        <w:t>A T E N T A M E N T E</w:t>
      </w:r>
    </w:p>
    <w:p w14:paraId="2E69AD61" w14:textId="77777777" w:rsidR="008A0D5A" w:rsidRPr="00B20700" w:rsidRDefault="008A0D5A" w:rsidP="00B20700">
      <w:pPr>
        <w:pStyle w:val="Default"/>
        <w:ind w:firstLine="284"/>
        <w:jc w:val="center"/>
        <w:rPr>
          <w:rFonts w:ascii="Calibri" w:hAnsi="Calibri" w:cs="Calibri"/>
          <w:sz w:val="20"/>
          <w:szCs w:val="20"/>
        </w:rPr>
      </w:pPr>
    </w:p>
    <w:p w14:paraId="272D3C9B" w14:textId="77777777" w:rsidR="008A0D5A" w:rsidRPr="00B20700" w:rsidRDefault="008A0D5A" w:rsidP="00B20700">
      <w:pPr>
        <w:pStyle w:val="Default"/>
        <w:ind w:firstLine="284"/>
        <w:jc w:val="center"/>
        <w:rPr>
          <w:rFonts w:ascii="Calibri" w:hAnsi="Calibri" w:cs="Calibri"/>
          <w:sz w:val="20"/>
          <w:szCs w:val="20"/>
        </w:rPr>
      </w:pPr>
    </w:p>
    <w:p w14:paraId="0D7ABC09" w14:textId="77777777" w:rsidR="008A0D5A" w:rsidRPr="00B20700" w:rsidRDefault="008A0D5A" w:rsidP="00B20700">
      <w:pPr>
        <w:pStyle w:val="Default"/>
        <w:ind w:firstLine="284"/>
        <w:jc w:val="both"/>
        <w:rPr>
          <w:rFonts w:ascii="Calibri" w:hAnsi="Calibri" w:cs="Calibri"/>
          <w:sz w:val="20"/>
          <w:szCs w:val="20"/>
        </w:rPr>
      </w:pPr>
    </w:p>
    <w:tbl>
      <w:tblPr>
        <w:tblW w:w="9315" w:type="dxa"/>
        <w:tblLayout w:type="fixed"/>
        <w:tblLook w:val="04A0" w:firstRow="1" w:lastRow="0" w:firstColumn="1" w:lastColumn="0" w:noHBand="0" w:noVBand="1"/>
      </w:tblPr>
      <w:tblGrid>
        <w:gridCol w:w="3105"/>
        <w:gridCol w:w="3105"/>
        <w:gridCol w:w="3105"/>
      </w:tblGrid>
      <w:tr w:rsidR="008A0D5A" w:rsidRPr="00B20700" w14:paraId="3C4555FE" w14:textId="77777777" w:rsidTr="00F07E66">
        <w:trPr>
          <w:trHeight w:val="457"/>
        </w:trPr>
        <w:tc>
          <w:tcPr>
            <w:tcW w:w="3105" w:type="dxa"/>
            <w:tcBorders>
              <w:top w:val="nil"/>
              <w:left w:val="nil"/>
              <w:bottom w:val="nil"/>
              <w:right w:val="nil"/>
            </w:tcBorders>
            <w:hideMark/>
          </w:tcPr>
          <w:p w14:paraId="388C61D0"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__________________________</w:t>
            </w:r>
          </w:p>
          <w:p w14:paraId="7C913968"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Nombre del representante legal</w:t>
            </w:r>
          </w:p>
        </w:tc>
        <w:tc>
          <w:tcPr>
            <w:tcW w:w="3105" w:type="dxa"/>
            <w:tcBorders>
              <w:top w:val="nil"/>
              <w:left w:val="nil"/>
              <w:bottom w:val="nil"/>
              <w:right w:val="nil"/>
            </w:tcBorders>
            <w:hideMark/>
          </w:tcPr>
          <w:p w14:paraId="6A544A9B"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__________________________</w:t>
            </w:r>
          </w:p>
          <w:p w14:paraId="3EBF1804"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Cargo en la empresa proveedora</w:t>
            </w:r>
          </w:p>
        </w:tc>
        <w:tc>
          <w:tcPr>
            <w:tcW w:w="3105" w:type="dxa"/>
            <w:tcBorders>
              <w:top w:val="nil"/>
              <w:left w:val="nil"/>
              <w:bottom w:val="nil"/>
              <w:right w:val="nil"/>
            </w:tcBorders>
            <w:hideMark/>
          </w:tcPr>
          <w:p w14:paraId="44092705"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______________________</w:t>
            </w:r>
          </w:p>
          <w:p w14:paraId="2E2AD54A" w14:textId="77777777" w:rsidR="008A0D5A" w:rsidRPr="00B20700" w:rsidRDefault="008A0D5A" w:rsidP="00B20700">
            <w:pPr>
              <w:pStyle w:val="Default"/>
              <w:spacing w:line="276" w:lineRule="auto"/>
              <w:ind w:firstLine="284"/>
              <w:jc w:val="center"/>
              <w:rPr>
                <w:rFonts w:ascii="Calibri" w:hAnsi="Calibri" w:cs="Calibri"/>
                <w:sz w:val="20"/>
                <w:szCs w:val="20"/>
              </w:rPr>
            </w:pPr>
            <w:r w:rsidRPr="00B20700">
              <w:rPr>
                <w:rFonts w:ascii="Calibri" w:hAnsi="Calibri" w:cs="Calibri"/>
                <w:b/>
                <w:bCs/>
                <w:sz w:val="20"/>
                <w:szCs w:val="20"/>
              </w:rPr>
              <w:t>Firma</w:t>
            </w:r>
          </w:p>
        </w:tc>
      </w:tr>
    </w:tbl>
    <w:p w14:paraId="4B00D082" w14:textId="77777777" w:rsidR="008A0D5A" w:rsidRDefault="008A0D5A" w:rsidP="008A0D5A">
      <w:pPr>
        <w:tabs>
          <w:tab w:val="left" w:pos="2115"/>
        </w:tabs>
      </w:pPr>
    </w:p>
    <w:p w14:paraId="794BDFE4" w14:textId="77777777" w:rsidR="008A0D5A" w:rsidRDefault="008A0D5A" w:rsidP="008A0D5A">
      <w:pPr>
        <w:tabs>
          <w:tab w:val="left" w:pos="2115"/>
        </w:tabs>
      </w:pPr>
    </w:p>
    <w:p w14:paraId="6ED937C5" w14:textId="77777777" w:rsidR="008A0D5A" w:rsidRDefault="008A0D5A" w:rsidP="008A0D5A">
      <w:pPr>
        <w:tabs>
          <w:tab w:val="left" w:pos="2115"/>
        </w:tabs>
      </w:pPr>
    </w:p>
    <w:p w14:paraId="5108FA2D" w14:textId="77777777" w:rsidR="00B20700" w:rsidRDefault="00B20700" w:rsidP="008A0D5A">
      <w:pPr>
        <w:tabs>
          <w:tab w:val="left" w:pos="2115"/>
        </w:tabs>
      </w:pPr>
    </w:p>
    <w:p w14:paraId="1E3D69D8" w14:textId="77777777" w:rsidR="008A0D5A" w:rsidRDefault="008A0D5A" w:rsidP="008A0D5A">
      <w:pPr>
        <w:tabs>
          <w:tab w:val="left" w:pos="2115"/>
        </w:tabs>
      </w:pPr>
    </w:p>
    <w:p w14:paraId="35123EE3" w14:textId="77777777" w:rsidR="008A0D5A" w:rsidRPr="00B20700"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center"/>
        <w:rPr>
          <w:rFonts w:asciiTheme="minorHAnsi" w:hAnsiTheme="minorHAnsi" w:cstheme="minorHAnsi"/>
          <w:b/>
          <w:bCs/>
          <w:sz w:val="20"/>
          <w:szCs w:val="20"/>
        </w:rPr>
      </w:pPr>
      <w:r w:rsidRPr="00B20700">
        <w:rPr>
          <w:rFonts w:asciiTheme="minorHAnsi" w:hAnsiTheme="minorHAnsi" w:cstheme="minorHAnsi"/>
          <w:b/>
          <w:bCs/>
          <w:sz w:val="20"/>
          <w:szCs w:val="20"/>
        </w:rPr>
        <w:t>ANEXO 8-A</w:t>
      </w:r>
    </w:p>
    <w:p w14:paraId="180365E1" w14:textId="77777777" w:rsidR="008A0D5A" w:rsidRPr="00B20700"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center"/>
        <w:rPr>
          <w:rFonts w:asciiTheme="minorHAnsi" w:hAnsiTheme="minorHAnsi" w:cstheme="minorHAnsi"/>
          <w:b/>
          <w:bCs/>
          <w:sz w:val="20"/>
          <w:szCs w:val="20"/>
        </w:rPr>
      </w:pPr>
      <w:r w:rsidRPr="00B20700">
        <w:rPr>
          <w:rFonts w:asciiTheme="minorHAnsi" w:hAnsiTheme="minorHAnsi" w:cstheme="minorHAnsi"/>
          <w:b/>
          <w:bCs/>
          <w:sz w:val="20"/>
          <w:szCs w:val="20"/>
        </w:rPr>
        <w:t>PERSONAS FÍSICAS</w:t>
      </w:r>
    </w:p>
    <w:p w14:paraId="5568334A" w14:textId="77777777" w:rsidR="008A0D5A" w:rsidRDefault="008A0D5A" w:rsidP="008A0D5A">
      <w:pPr>
        <w:pStyle w:val="Default"/>
        <w:jc w:val="right"/>
        <w:rPr>
          <w:rFonts w:ascii="Calibri" w:hAnsi="Calibri" w:cs="Calibri"/>
          <w:sz w:val="22"/>
          <w:szCs w:val="22"/>
        </w:rPr>
      </w:pPr>
    </w:p>
    <w:p w14:paraId="198493D3" w14:textId="77777777" w:rsidR="008A0D5A" w:rsidRDefault="008A0D5A" w:rsidP="008A0D5A">
      <w:pPr>
        <w:pStyle w:val="Default"/>
        <w:ind w:firstLine="708"/>
        <w:jc w:val="both"/>
        <w:rPr>
          <w:rFonts w:ascii="Calibri" w:hAnsi="Calibri" w:cs="Calibri"/>
          <w:sz w:val="22"/>
          <w:szCs w:val="22"/>
        </w:rPr>
      </w:pPr>
    </w:p>
    <w:p w14:paraId="0E27B563" w14:textId="77777777" w:rsidR="008A0D5A" w:rsidRPr="00AB17B1" w:rsidRDefault="008A0D5A" w:rsidP="00B20700">
      <w:pPr>
        <w:pStyle w:val="Default"/>
        <w:ind w:left="284" w:right="118"/>
        <w:jc w:val="right"/>
        <w:rPr>
          <w:rFonts w:ascii="Calibri" w:hAnsi="Calibri" w:cs="Calibri"/>
          <w:sz w:val="18"/>
          <w:szCs w:val="18"/>
        </w:rPr>
      </w:pPr>
      <w:r w:rsidRPr="00AB17B1">
        <w:rPr>
          <w:rFonts w:ascii="Calibri" w:hAnsi="Calibri" w:cs="Calibri"/>
          <w:sz w:val="18"/>
          <w:szCs w:val="18"/>
        </w:rPr>
        <w:t>Monterrey, N.L. a ____ de _______ del 20__</w:t>
      </w:r>
    </w:p>
    <w:p w14:paraId="24663F21" w14:textId="77777777" w:rsidR="008A0D5A" w:rsidRDefault="008A0D5A" w:rsidP="00B20700">
      <w:pPr>
        <w:pStyle w:val="Default"/>
        <w:ind w:left="284" w:right="118"/>
        <w:jc w:val="both"/>
        <w:rPr>
          <w:rFonts w:ascii="Calibri" w:hAnsi="Calibri" w:cs="Calibri"/>
          <w:sz w:val="22"/>
          <w:szCs w:val="22"/>
        </w:rPr>
      </w:pPr>
    </w:p>
    <w:p w14:paraId="01909641" w14:textId="77777777" w:rsidR="008A0D5A" w:rsidRDefault="008A0D5A" w:rsidP="00B20700">
      <w:pPr>
        <w:pStyle w:val="Default"/>
        <w:ind w:left="284" w:right="118"/>
        <w:rPr>
          <w:rFonts w:asciiTheme="minorHAnsi" w:hAnsiTheme="minorHAnsi"/>
          <w:b/>
          <w:sz w:val="22"/>
          <w:szCs w:val="22"/>
        </w:rPr>
      </w:pPr>
    </w:p>
    <w:p w14:paraId="22E0F71C" w14:textId="77777777" w:rsidR="008A0D5A" w:rsidRPr="005D1721" w:rsidRDefault="008A0D5A" w:rsidP="00B20700">
      <w:pPr>
        <w:pStyle w:val="Default"/>
        <w:ind w:left="284" w:right="118"/>
        <w:rPr>
          <w:rFonts w:ascii="Calibri" w:hAnsi="Calibri" w:cs="Calibri"/>
          <w:b/>
          <w:sz w:val="18"/>
          <w:szCs w:val="18"/>
        </w:rPr>
      </w:pPr>
      <w:r w:rsidRPr="005D1721">
        <w:rPr>
          <w:rFonts w:ascii="Calibri" w:hAnsi="Calibri" w:cs="Tahoma"/>
          <w:b/>
          <w:sz w:val="18"/>
          <w:szCs w:val="18"/>
        </w:rPr>
        <w:t>Lic. Vicente Arturo López Limón</w:t>
      </w:r>
    </w:p>
    <w:p w14:paraId="2B74A931" w14:textId="77777777" w:rsidR="008A0D5A" w:rsidRPr="00AB17B1" w:rsidRDefault="008A0D5A" w:rsidP="00B20700">
      <w:pPr>
        <w:pStyle w:val="Default"/>
        <w:ind w:left="284" w:right="118"/>
        <w:rPr>
          <w:rFonts w:ascii="Calibri" w:hAnsi="Calibri" w:cs="Calibri"/>
          <w:b/>
          <w:sz w:val="18"/>
          <w:szCs w:val="18"/>
        </w:rPr>
      </w:pPr>
      <w:r w:rsidRPr="00AB17B1">
        <w:rPr>
          <w:rFonts w:ascii="Calibri" w:hAnsi="Calibri" w:cs="Calibri"/>
          <w:b/>
          <w:sz w:val="18"/>
          <w:szCs w:val="18"/>
        </w:rPr>
        <w:t xml:space="preserve">Director Administrativo de </w:t>
      </w:r>
    </w:p>
    <w:p w14:paraId="358B8EBC" w14:textId="77777777" w:rsidR="008A0D5A" w:rsidRPr="00AB17B1" w:rsidRDefault="008A0D5A" w:rsidP="00B20700">
      <w:pPr>
        <w:pStyle w:val="Default"/>
        <w:ind w:left="284" w:right="118"/>
        <w:rPr>
          <w:rFonts w:ascii="Calibri" w:hAnsi="Calibri" w:cs="Calibri"/>
          <w:b/>
          <w:sz w:val="18"/>
          <w:szCs w:val="18"/>
        </w:rPr>
      </w:pPr>
      <w:r w:rsidRPr="00AB17B1">
        <w:rPr>
          <w:rFonts w:ascii="Calibri" w:hAnsi="Calibri" w:cs="Calibri"/>
          <w:b/>
          <w:sz w:val="18"/>
          <w:szCs w:val="18"/>
        </w:rPr>
        <w:t>Servicios de Salud de Nuevo León, OPD</w:t>
      </w:r>
    </w:p>
    <w:p w14:paraId="45EFA0E5" w14:textId="77777777" w:rsidR="008A0D5A" w:rsidRDefault="008A0D5A" w:rsidP="00B20700">
      <w:pPr>
        <w:pStyle w:val="Default"/>
        <w:ind w:left="284" w:right="118"/>
        <w:jc w:val="both"/>
        <w:rPr>
          <w:rFonts w:ascii="Calibri" w:hAnsi="Calibri" w:cs="Calibri"/>
          <w:sz w:val="22"/>
          <w:szCs w:val="22"/>
        </w:rPr>
      </w:pPr>
    </w:p>
    <w:p w14:paraId="14FC4437" w14:textId="77777777" w:rsidR="008A0D5A" w:rsidRDefault="008A0D5A" w:rsidP="00B20700">
      <w:pPr>
        <w:pStyle w:val="Default"/>
        <w:ind w:left="284" w:right="118"/>
        <w:jc w:val="both"/>
        <w:rPr>
          <w:rFonts w:ascii="Calibri" w:hAnsi="Calibri" w:cs="Calibri"/>
          <w:sz w:val="22"/>
          <w:szCs w:val="22"/>
        </w:rPr>
      </w:pPr>
    </w:p>
    <w:p w14:paraId="2CD1AF59" w14:textId="77777777" w:rsidR="008A0D5A" w:rsidRPr="00874110" w:rsidRDefault="008A0D5A" w:rsidP="00B20700">
      <w:pPr>
        <w:pStyle w:val="Default"/>
        <w:ind w:left="284" w:right="11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340BA1C" w14:textId="77777777" w:rsidR="008A0D5A" w:rsidRPr="00874110" w:rsidRDefault="008A0D5A" w:rsidP="00B20700">
      <w:pPr>
        <w:pStyle w:val="Default"/>
        <w:ind w:left="284" w:right="118"/>
        <w:jc w:val="both"/>
        <w:rPr>
          <w:rFonts w:ascii="Calibri" w:hAnsi="Calibri" w:cs="Calibri"/>
          <w:sz w:val="18"/>
          <w:szCs w:val="18"/>
        </w:rPr>
      </w:pPr>
    </w:p>
    <w:p w14:paraId="6530704D" w14:textId="77777777" w:rsidR="008A0D5A" w:rsidRPr="00874110" w:rsidRDefault="008A0D5A" w:rsidP="00B20700">
      <w:pPr>
        <w:pStyle w:val="Default"/>
        <w:ind w:left="284" w:right="11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0E5139A8" w14:textId="77777777" w:rsidR="008A0D5A" w:rsidRPr="00874110" w:rsidRDefault="008A0D5A" w:rsidP="00B20700">
      <w:pPr>
        <w:pStyle w:val="Default"/>
        <w:ind w:left="284" w:right="118"/>
        <w:jc w:val="both"/>
        <w:rPr>
          <w:rFonts w:ascii="Calibri" w:hAnsi="Calibri" w:cs="Calibri"/>
          <w:sz w:val="18"/>
          <w:szCs w:val="18"/>
        </w:rPr>
      </w:pPr>
    </w:p>
    <w:p w14:paraId="5D1D99ED" w14:textId="77777777" w:rsidR="008A0D5A" w:rsidRPr="00874110" w:rsidRDefault="008A0D5A" w:rsidP="00B20700">
      <w:pPr>
        <w:pStyle w:val="Default"/>
        <w:ind w:left="284" w:right="11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53A70644" w14:textId="77777777" w:rsidR="008A0D5A" w:rsidRPr="00874110" w:rsidRDefault="008A0D5A" w:rsidP="00B20700">
      <w:pPr>
        <w:pStyle w:val="Default"/>
        <w:ind w:left="284" w:right="118"/>
        <w:jc w:val="both"/>
        <w:rPr>
          <w:rFonts w:ascii="Calibri" w:hAnsi="Calibri" w:cs="Calibri"/>
          <w:sz w:val="18"/>
          <w:szCs w:val="18"/>
        </w:rPr>
      </w:pPr>
    </w:p>
    <w:p w14:paraId="49A8517E" w14:textId="2442A5D6" w:rsidR="008A0D5A" w:rsidRPr="00874110" w:rsidRDefault="008A0D5A" w:rsidP="00B20700">
      <w:pPr>
        <w:pStyle w:val="Default"/>
        <w:ind w:left="284" w:right="11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w:t>
      </w:r>
      <w:r w:rsidR="00B41007">
        <w:rPr>
          <w:rFonts w:ascii="Calibri" w:hAnsi="Calibri" w:cs="Calibri"/>
          <w:sz w:val="18"/>
          <w:szCs w:val="18"/>
        </w:rPr>
        <w:t xml:space="preserve"> </w:t>
      </w:r>
      <w:r w:rsidRPr="00874110">
        <w:rPr>
          <w:rFonts w:ascii="Calibri" w:hAnsi="Calibri" w:cs="Calibri"/>
          <w:sz w:val="18"/>
          <w:szCs w:val="18"/>
        </w:rPr>
        <w:t>tanto de la Ley General de Responsabilidades Administrativas última reforma publicada en el DOF el 13 de abril del 2020, como de la Ley de Responsabilidades Administrativas del Estado de Nuevo León.</w:t>
      </w:r>
    </w:p>
    <w:p w14:paraId="594B331A" w14:textId="77777777" w:rsidR="008A0D5A" w:rsidRPr="00874110" w:rsidRDefault="008A0D5A" w:rsidP="00B20700">
      <w:pPr>
        <w:pStyle w:val="Default"/>
        <w:ind w:left="284" w:right="118"/>
        <w:jc w:val="both"/>
        <w:rPr>
          <w:rFonts w:ascii="Calibri" w:hAnsi="Calibri" w:cs="Calibri"/>
          <w:sz w:val="18"/>
          <w:szCs w:val="18"/>
        </w:rPr>
      </w:pPr>
    </w:p>
    <w:p w14:paraId="34F44E9A" w14:textId="77777777" w:rsidR="008A0D5A" w:rsidRPr="00874110" w:rsidRDefault="008A0D5A" w:rsidP="00B20700">
      <w:pPr>
        <w:pStyle w:val="Default"/>
        <w:ind w:left="284" w:right="118"/>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B7841D7" w14:textId="77777777" w:rsidR="008A0D5A" w:rsidRPr="00874110" w:rsidRDefault="008A0D5A" w:rsidP="008A0D5A">
      <w:pPr>
        <w:rPr>
          <w:rFonts w:ascii="Calibri" w:hAnsi="Calibri"/>
          <w:sz w:val="18"/>
          <w:szCs w:val="18"/>
        </w:rPr>
      </w:pPr>
    </w:p>
    <w:p w14:paraId="6F828B0D" w14:textId="77777777" w:rsidR="008A0D5A" w:rsidRPr="00874110" w:rsidRDefault="008A0D5A" w:rsidP="008A0D5A">
      <w:pPr>
        <w:rPr>
          <w:rFonts w:ascii="Calibri" w:hAnsi="Calibri"/>
          <w:sz w:val="18"/>
          <w:szCs w:val="18"/>
        </w:rPr>
      </w:pPr>
    </w:p>
    <w:p w14:paraId="7E1D6988" w14:textId="77777777" w:rsidR="008A0D5A" w:rsidRPr="00874110" w:rsidRDefault="008A0D5A" w:rsidP="008A0D5A">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9667154" w14:textId="77777777" w:rsidR="008A0D5A" w:rsidRPr="00874110" w:rsidRDefault="008A0D5A" w:rsidP="008A0D5A">
      <w:pPr>
        <w:pStyle w:val="Default"/>
        <w:jc w:val="center"/>
        <w:rPr>
          <w:rFonts w:ascii="Calibri" w:hAnsi="Calibri" w:cs="Calibri"/>
          <w:sz w:val="18"/>
          <w:szCs w:val="18"/>
        </w:rPr>
      </w:pPr>
    </w:p>
    <w:p w14:paraId="7A168525" w14:textId="77777777" w:rsidR="008A0D5A" w:rsidRPr="00012D21" w:rsidRDefault="008A0D5A" w:rsidP="008A0D5A">
      <w:pPr>
        <w:pStyle w:val="Default"/>
        <w:jc w:val="center"/>
        <w:rPr>
          <w:rFonts w:ascii="Calibri" w:hAnsi="Calibri" w:cs="Calibri"/>
          <w:sz w:val="22"/>
          <w:szCs w:val="22"/>
        </w:rPr>
      </w:pPr>
    </w:p>
    <w:p w14:paraId="4CFED048" w14:textId="77777777" w:rsidR="008A0D5A" w:rsidRPr="00012D21" w:rsidRDefault="008A0D5A" w:rsidP="008A0D5A">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8A0D5A" w:rsidRPr="00012D21" w14:paraId="1E2250B0" w14:textId="77777777" w:rsidTr="00F07E66">
        <w:trPr>
          <w:trHeight w:val="457"/>
        </w:trPr>
        <w:tc>
          <w:tcPr>
            <w:tcW w:w="3105" w:type="dxa"/>
            <w:tcBorders>
              <w:top w:val="nil"/>
              <w:left w:val="nil"/>
              <w:bottom w:val="nil"/>
              <w:right w:val="nil"/>
            </w:tcBorders>
            <w:hideMark/>
          </w:tcPr>
          <w:p w14:paraId="66892D1A" w14:textId="77777777" w:rsidR="008A0D5A" w:rsidRPr="00012D21" w:rsidRDefault="008A0D5A" w:rsidP="00F07E66">
            <w:pPr>
              <w:pStyle w:val="Default"/>
              <w:spacing w:line="276" w:lineRule="auto"/>
              <w:jc w:val="center"/>
              <w:rPr>
                <w:rFonts w:ascii="Calibri" w:hAnsi="Calibri" w:cs="Calibri"/>
                <w:sz w:val="22"/>
                <w:szCs w:val="22"/>
              </w:rPr>
            </w:pPr>
            <w:r w:rsidRPr="00012D21">
              <w:rPr>
                <w:rFonts w:ascii="Calibri" w:hAnsi="Calibri" w:cs="Calibri"/>
                <w:b/>
                <w:bCs/>
                <w:sz w:val="22"/>
                <w:szCs w:val="22"/>
              </w:rPr>
              <w:t>__________________________</w:t>
            </w:r>
          </w:p>
          <w:p w14:paraId="37941B35" w14:textId="77777777" w:rsidR="008A0D5A" w:rsidRPr="00012D21" w:rsidRDefault="008A0D5A" w:rsidP="00F07E66">
            <w:pPr>
              <w:pStyle w:val="Default"/>
              <w:spacing w:line="276" w:lineRule="auto"/>
              <w:jc w:val="center"/>
              <w:rPr>
                <w:rFonts w:ascii="Calibri" w:hAnsi="Calibri" w:cs="Calibri"/>
                <w:sz w:val="22"/>
                <w:szCs w:val="22"/>
              </w:rPr>
            </w:pPr>
            <w:r w:rsidRPr="00012D21">
              <w:rPr>
                <w:rFonts w:ascii="Calibri" w:hAnsi="Calibri" w:cs="Calibri"/>
                <w:b/>
                <w:bCs/>
                <w:sz w:val="22"/>
                <w:szCs w:val="22"/>
              </w:rPr>
              <w:t xml:space="preserve">Nombre </w:t>
            </w:r>
          </w:p>
        </w:tc>
        <w:tc>
          <w:tcPr>
            <w:tcW w:w="3105" w:type="dxa"/>
            <w:tcBorders>
              <w:top w:val="nil"/>
              <w:left w:val="nil"/>
              <w:bottom w:val="nil"/>
              <w:right w:val="nil"/>
            </w:tcBorders>
          </w:tcPr>
          <w:p w14:paraId="47E49526" w14:textId="77777777" w:rsidR="008A0D5A" w:rsidRPr="00012D21" w:rsidRDefault="008A0D5A" w:rsidP="00F07E66">
            <w:pPr>
              <w:pStyle w:val="Default"/>
              <w:spacing w:line="276" w:lineRule="auto"/>
              <w:jc w:val="center"/>
              <w:rPr>
                <w:rFonts w:ascii="Calibri" w:hAnsi="Calibri" w:cs="Calibri"/>
                <w:sz w:val="22"/>
                <w:szCs w:val="22"/>
              </w:rPr>
            </w:pPr>
          </w:p>
        </w:tc>
        <w:tc>
          <w:tcPr>
            <w:tcW w:w="3105" w:type="dxa"/>
            <w:tcBorders>
              <w:top w:val="nil"/>
              <w:left w:val="nil"/>
              <w:bottom w:val="nil"/>
              <w:right w:val="nil"/>
            </w:tcBorders>
            <w:hideMark/>
          </w:tcPr>
          <w:p w14:paraId="273AA4EE" w14:textId="77777777" w:rsidR="008A0D5A" w:rsidRPr="00012D21" w:rsidRDefault="008A0D5A" w:rsidP="00F07E66">
            <w:pPr>
              <w:pStyle w:val="Default"/>
              <w:spacing w:line="276" w:lineRule="auto"/>
              <w:jc w:val="center"/>
              <w:rPr>
                <w:rFonts w:ascii="Calibri" w:hAnsi="Calibri" w:cs="Calibri"/>
                <w:sz w:val="22"/>
                <w:szCs w:val="22"/>
              </w:rPr>
            </w:pPr>
            <w:r w:rsidRPr="00012D21">
              <w:rPr>
                <w:rFonts w:ascii="Calibri" w:hAnsi="Calibri" w:cs="Calibri"/>
                <w:b/>
                <w:bCs/>
                <w:sz w:val="22"/>
                <w:szCs w:val="22"/>
              </w:rPr>
              <w:t>______________________</w:t>
            </w:r>
          </w:p>
          <w:p w14:paraId="0FD5F4F0" w14:textId="77777777" w:rsidR="008A0D5A" w:rsidRPr="00012D21" w:rsidRDefault="008A0D5A" w:rsidP="00F07E66">
            <w:pPr>
              <w:pStyle w:val="Default"/>
              <w:spacing w:line="276" w:lineRule="auto"/>
              <w:jc w:val="center"/>
              <w:rPr>
                <w:rFonts w:ascii="Calibri" w:hAnsi="Calibri" w:cs="Calibri"/>
                <w:sz w:val="22"/>
                <w:szCs w:val="22"/>
              </w:rPr>
            </w:pPr>
            <w:r w:rsidRPr="00012D21">
              <w:rPr>
                <w:rFonts w:ascii="Calibri" w:hAnsi="Calibri" w:cs="Calibri"/>
                <w:b/>
                <w:bCs/>
                <w:sz w:val="22"/>
                <w:szCs w:val="22"/>
              </w:rPr>
              <w:t>Firma</w:t>
            </w:r>
          </w:p>
        </w:tc>
      </w:tr>
    </w:tbl>
    <w:p w14:paraId="257E3DF1" w14:textId="77777777" w:rsidR="008A0D5A" w:rsidRPr="00012D21" w:rsidRDefault="008A0D5A" w:rsidP="008A0D5A">
      <w:pPr>
        <w:tabs>
          <w:tab w:val="left" w:pos="5245"/>
          <w:tab w:val="left" w:pos="7655"/>
        </w:tabs>
        <w:ind w:right="-1"/>
        <w:rPr>
          <w:rFonts w:ascii="Calibri" w:hAnsi="Calibri" w:cs="Arial"/>
          <w:b/>
          <w:i/>
        </w:rPr>
      </w:pPr>
    </w:p>
    <w:p w14:paraId="771AFD65" w14:textId="77777777" w:rsidR="008A0D5A" w:rsidRDefault="008A0D5A" w:rsidP="008A0D5A">
      <w:pPr>
        <w:tabs>
          <w:tab w:val="left" w:pos="2115"/>
        </w:tabs>
      </w:pPr>
    </w:p>
    <w:p w14:paraId="61780A65" w14:textId="77777777" w:rsidR="008A0D5A" w:rsidRDefault="008A0D5A" w:rsidP="008A0D5A">
      <w:pPr>
        <w:tabs>
          <w:tab w:val="left" w:pos="2115"/>
        </w:tabs>
      </w:pPr>
    </w:p>
    <w:p w14:paraId="5533A486" w14:textId="77777777" w:rsidR="008A0D5A" w:rsidRDefault="008A0D5A" w:rsidP="008A0D5A">
      <w:pPr>
        <w:tabs>
          <w:tab w:val="left" w:pos="2115"/>
        </w:tabs>
      </w:pPr>
    </w:p>
    <w:p w14:paraId="393B8EBC" w14:textId="77777777" w:rsidR="008A0D5A" w:rsidRDefault="008A0D5A" w:rsidP="008A0D5A">
      <w:pPr>
        <w:tabs>
          <w:tab w:val="left" w:pos="2115"/>
        </w:tabs>
      </w:pPr>
    </w:p>
    <w:p w14:paraId="3CDF84E9" w14:textId="77777777" w:rsidR="008A0D5A" w:rsidRDefault="008A0D5A" w:rsidP="008A0D5A">
      <w:pPr>
        <w:tabs>
          <w:tab w:val="left" w:pos="2115"/>
        </w:tabs>
      </w:pPr>
    </w:p>
    <w:p w14:paraId="65FAA47A" w14:textId="77777777" w:rsidR="008A0D5A" w:rsidRDefault="008A0D5A" w:rsidP="008A0D5A">
      <w:pPr>
        <w:tabs>
          <w:tab w:val="left" w:pos="2115"/>
        </w:tabs>
      </w:pPr>
    </w:p>
    <w:p w14:paraId="5B84C13F" w14:textId="77777777" w:rsidR="008A0D5A" w:rsidRPr="00B20700" w:rsidRDefault="008A0D5A" w:rsidP="00B207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tabs>
          <w:tab w:val="left" w:pos="4253"/>
          <w:tab w:val="left" w:pos="8080"/>
        </w:tabs>
        <w:ind w:left="284" w:right="118"/>
        <w:jc w:val="center"/>
        <w:rPr>
          <w:rFonts w:ascii="Calibri" w:hAnsi="Calibri" w:cs="Arial"/>
          <w:sz w:val="20"/>
          <w:szCs w:val="20"/>
        </w:rPr>
      </w:pPr>
      <w:r w:rsidRPr="00B20700">
        <w:rPr>
          <w:rFonts w:ascii="Calibri" w:hAnsi="Calibri" w:cs="Arial"/>
          <w:b/>
          <w:bCs/>
          <w:sz w:val="20"/>
          <w:szCs w:val="20"/>
        </w:rPr>
        <w:t>ANEXO</w:t>
      </w:r>
      <w:r w:rsidRPr="00B20700">
        <w:rPr>
          <w:rFonts w:ascii="Calibri" w:hAnsi="Calibri" w:cs="Arial"/>
          <w:b/>
          <w:sz w:val="20"/>
          <w:szCs w:val="20"/>
        </w:rPr>
        <w:t xml:space="preserve"> 9</w:t>
      </w:r>
    </w:p>
    <w:p w14:paraId="0EF6816E" w14:textId="77777777" w:rsidR="008A0D5A" w:rsidRPr="008B4324" w:rsidRDefault="008A0D5A" w:rsidP="008A0D5A">
      <w:pPr>
        <w:jc w:val="center"/>
        <w:rPr>
          <w:rFonts w:ascii="Calibri" w:hAnsi="Calibri"/>
          <w:b/>
        </w:rPr>
      </w:pPr>
    </w:p>
    <w:p w14:paraId="21D00FE3" w14:textId="77777777" w:rsidR="008A0D5A" w:rsidRPr="008B4324" w:rsidRDefault="008A0D5A" w:rsidP="008A0D5A">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45FE3069" w14:textId="77777777" w:rsidR="008A0D5A" w:rsidRPr="008B4324" w:rsidRDefault="008A0D5A" w:rsidP="008A0D5A">
      <w:pPr>
        <w:pStyle w:val="Default"/>
        <w:jc w:val="center"/>
        <w:rPr>
          <w:rFonts w:ascii="Calibri" w:hAnsi="Calibri"/>
          <w:b/>
          <w:bCs/>
          <w:color w:val="auto"/>
          <w:sz w:val="22"/>
          <w:szCs w:val="22"/>
        </w:rPr>
      </w:pPr>
    </w:p>
    <w:p w14:paraId="439407C8" w14:textId="77777777" w:rsidR="008A0D5A" w:rsidRPr="008B4324" w:rsidRDefault="008A0D5A" w:rsidP="008A0D5A">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20FB631E" w14:textId="77777777" w:rsidR="008A0D5A" w:rsidRPr="008B4324" w:rsidRDefault="008A0D5A" w:rsidP="008A0D5A">
      <w:pPr>
        <w:jc w:val="center"/>
        <w:rPr>
          <w:rFonts w:ascii="Calibri" w:hAnsi="Calibri" w:cs="Arial"/>
          <w:i/>
          <w:iCs/>
          <w:sz w:val="18"/>
          <w:szCs w:val="18"/>
        </w:rPr>
      </w:pPr>
      <w:r w:rsidRPr="008B4324">
        <w:rPr>
          <w:rFonts w:ascii="Calibri" w:hAnsi="Calibri" w:cs="Arial"/>
          <w:b/>
          <w:bCs/>
          <w:i/>
          <w:iCs/>
          <w:sz w:val="18"/>
          <w:szCs w:val="18"/>
        </w:rPr>
        <w:t>(En papel con membrete de la empresa, o bien con su nombre o razón social impreso</w:t>
      </w:r>
      <w:r w:rsidRPr="008B4324">
        <w:rPr>
          <w:rFonts w:ascii="Calibri" w:hAnsi="Calibri" w:cs="Arial"/>
          <w:i/>
          <w:iCs/>
          <w:sz w:val="18"/>
          <w:szCs w:val="18"/>
        </w:rPr>
        <w:t>)</w:t>
      </w:r>
    </w:p>
    <w:p w14:paraId="6716391B" w14:textId="77777777" w:rsidR="008A0D5A" w:rsidRPr="008B4324" w:rsidRDefault="008A0D5A" w:rsidP="008A0D5A">
      <w:pPr>
        <w:pStyle w:val="ANOTACION"/>
        <w:spacing w:after="0" w:line="240" w:lineRule="auto"/>
        <w:rPr>
          <w:rFonts w:ascii="Calibri" w:hAnsi="Calibri"/>
          <w:sz w:val="14"/>
          <w:szCs w:val="14"/>
          <w:lang w:val="es-MX"/>
        </w:rPr>
      </w:pPr>
    </w:p>
    <w:p w14:paraId="5A99BE63" w14:textId="77777777" w:rsidR="008A0D5A" w:rsidRPr="008B4324" w:rsidRDefault="008A0D5A" w:rsidP="008A0D5A">
      <w:pPr>
        <w:pStyle w:val="Texto"/>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729C649"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________(2)____________</w:t>
      </w:r>
    </w:p>
    <w:p w14:paraId="78A8D50E"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PRESENTE.</w:t>
      </w:r>
    </w:p>
    <w:p w14:paraId="00026191" w14:textId="77777777" w:rsidR="008A0D5A" w:rsidRPr="008B4324" w:rsidRDefault="008A0D5A" w:rsidP="008A0D5A">
      <w:pPr>
        <w:pStyle w:val="Texto"/>
        <w:spacing w:after="0" w:line="240" w:lineRule="auto"/>
        <w:ind w:firstLine="0"/>
        <w:rPr>
          <w:rFonts w:ascii="Calibri" w:hAnsi="Calibri"/>
          <w:sz w:val="16"/>
          <w:szCs w:val="16"/>
        </w:rPr>
      </w:pPr>
    </w:p>
    <w:p w14:paraId="7665A54E" w14:textId="77777777" w:rsidR="008A0D5A" w:rsidRPr="008B4324" w:rsidRDefault="008A0D5A" w:rsidP="008A0D5A">
      <w:pPr>
        <w:pStyle w:val="Texto"/>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348392EE" w14:textId="77777777" w:rsidR="008A0D5A" w:rsidRPr="008B4324" w:rsidRDefault="008A0D5A" w:rsidP="008A0D5A">
      <w:pPr>
        <w:pStyle w:val="Texto"/>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36A883F6" w14:textId="77777777" w:rsidR="008A0D5A" w:rsidRPr="008B4324" w:rsidRDefault="008A0D5A" w:rsidP="008A0D5A">
      <w:pPr>
        <w:pStyle w:val="Texto"/>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8A0D5A" w:rsidRPr="00CB3BA8" w14:paraId="34F7EF33" w14:textId="77777777" w:rsidTr="00F07E66">
        <w:trPr>
          <w:cantSplit/>
          <w:trHeight w:val="604"/>
        </w:trPr>
        <w:tc>
          <w:tcPr>
            <w:tcW w:w="4370" w:type="dxa"/>
          </w:tcPr>
          <w:p w14:paraId="79DB437D" w14:textId="77777777" w:rsidR="008A0D5A" w:rsidRPr="008B4324" w:rsidRDefault="008A0D5A" w:rsidP="00F07E66">
            <w:pPr>
              <w:pStyle w:val="Texto"/>
              <w:spacing w:after="0" w:line="240" w:lineRule="auto"/>
              <w:ind w:firstLine="0"/>
              <w:jc w:val="center"/>
              <w:rPr>
                <w:rFonts w:ascii="Calibri" w:hAnsi="Calibri"/>
                <w:sz w:val="14"/>
                <w:szCs w:val="14"/>
              </w:rPr>
            </w:pPr>
            <w:r w:rsidRPr="008B4324">
              <w:rPr>
                <w:rFonts w:ascii="Calibri" w:hAnsi="Calibri"/>
                <w:sz w:val="14"/>
                <w:szCs w:val="14"/>
              </w:rPr>
              <w:t>ATENTAMENTE</w:t>
            </w:r>
          </w:p>
          <w:p w14:paraId="6BB90B6B" w14:textId="77777777" w:rsidR="008A0D5A" w:rsidRPr="008B4324" w:rsidRDefault="008A0D5A" w:rsidP="00F07E66">
            <w:pPr>
              <w:pStyle w:val="Texto"/>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26A03D96" w14:textId="77777777" w:rsidR="008A0D5A" w:rsidRPr="008B4324" w:rsidRDefault="008A0D5A" w:rsidP="008A0D5A">
      <w:pPr>
        <w:pStyle w:val="Texto"/>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6C6776F6" w14:textId="77777777" w:rsidR="008A0D5A" w:rsidRPr="008B4324" w:rsidRDefault="008A0D5A" w:rsidP="008A0D5A">
      <w:pPr>
        <w:pStyle w:val="Texto"/>
        <w:spacing w:after="0" w:line="240" w:lineRule="auto"/>
        <w:ind w:firstLine="0"/>
        <w:rPr>
          <w:rFonts w:ascii="Calibri" w:hAnsi="Calibri"/>
          <w:sz w:val="12"/>
          <w:szCs w:val="12"/>
        </w:rPr>
      </w:pPr>
    </w:p>
    <w:p w14:paraId="584BA28B" w14:textId="77777777" w:rsidR="008A0D5A" w:rsidRPr="008B4324" w:rsidRDefault="008A0D5A" w:rsidP="008A0D5A">
      <w:pPr>
        <w:pStyle w:val="Texto"/>
        <w:spacing w:after="0" w:line="240" w:lineRule="auto"/>
        <w:rPr>
          <w:rFonts w:ascii="Calibri" w:hAnsi="Calibri"/>
          <w:b/>
        </w:rPr>
      </w:pPr>
    </w:p>
    <w:p w14:paraId="68A78CFA" w14:textId="77777777" w:rsidR="008A0D5A" w:rsidRDefault="008A0D5A" w:rsidP="008A0D5A">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ED854E4" w14:textId="77777777" w:rsidR="008A0D5A" w:rsidRPr="008B4324" w:rsidRDefault="008A0D5A" w:rsidP="008A0D5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8A0D5A" w:rsidRPr="00CB3BA8" w14:paraId="59AC3FA8" w14:textId="77777777" w:rsidTr="00B20700">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BE9FF"/>
            <w:noWrap/>
          </w:tcPr>
          <w:p w14:paraId="4C3DBB9E"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BE9FF"/>
          </w:tcPr>
          <w:p w14:paraId="775381EC"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A0D5A" w:rsidRPr="00CB3BA8" w14:paraId="24BA72D8" w14:textId="77777777" w:rsidTr="00F07E66">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4012F2DD"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1FBD22A"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8A0D5A" w:rsidRPr="00CB3BA8" w14:paraId="171F993B"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FD49D4A"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3AA2EB09"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8A0D5A" w:rsidRPr="00CB3BA8" w14:paraId="6A56B968"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246218F"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47823C79"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A0D5A" w:rsidRPr="00CB3BA8" w14:paraId="79DE5BA6"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C13C79D"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3DDD9D0A"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8A0D5A" w:rsidRPr="00CB3BA8" w14:paraId="1E110D62"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26EF965"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6628EE7"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8A0D5A" w:rsidRPr="00CB3BA8" w14:paraId="1DAA7F61"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F3B3DCC"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6EBE82BD"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8A0D5A" w:rsidRPr="00CB3BA8" w14:paraId="3B53A94F" w14:textId="77777777" w:rsidTr="00F07E66">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30E56350"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6B1FBAF1"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8A0D5A" w:rsidRPr="00CB3BA8" w14:paraId="1AD4EAD3" w14:textId="77777777" w:rsidTr="00F07E66">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3931BFC"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0DA555B0"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754168BB" w14:textId="77777777" w:rsidR="008A0D5A" w:rsidRPr="008B4324" w:rsidRDefault="008A0D5A" w:rsidP="008A0D5A">
      <w:pPr>
        <w:pStyle w:val="Texto"/>
        <w:spacing w:after="0" w:line="240" w:lineRule="auto"/>
        <w:ind w:firstLine="289"/>
        <w:rPr>
          <w:rFonts w:ascii="Calibri" w:hAnsi="Calibri"/>
          <w:b/>
          <w:sz w:val="6"/>
          <w:szCs w:val="6"/>
        </w:rPr>
      </w:pPr>
    </w:p>
    <w:p w14:paraId="695BC418" w14:textId="77777777" w:rsidR="008A0D5A" w:rsidRDefault="008A0D5A" w:rsidP="008A0D5A">
      <w:pPr>
        <w:pStyle w:val="Texto"/>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007EB7CC" w14:textId="77777777" w:rsidR="008A0D5A" w:rsidRDefault="008A0D5A" w:rsidP="008A0D5A">
      <w:pPr>
        <w:pStyle w:val="Texto"/>
        <w:spacing w:after="0" w:line="240" w:lineRule="auto"/>
        <w:ind w:firstLine="289"/>
        <w:rPr>
          <w:rFonts w:ascii="Calibri" w:hAnsi="Calibri"/>
          <w:sz w:val="12"/>
          <w:szCs w:val="12"/>
        </w:rPr>
      </w:pPr>
    </w:p>
    <w:p w14:paraId="185DAFE1" w14:textId="77777777" w:rsidR="008A0D5A" w:rsidRDefault="008A0D5A" w:rsidP="008A0D5A">
      <w:pPr>
        <w:tabs>
          <w:tab w:val="left" w:pos="2115"/>
        </w:tabs>
      </w:pPr>
    </w:p>
    <w:p w14:paraId="5D310901" w14:textId="77777777" w:rsidR="008A0D5A" w:rsidRDefault="008A0D5A" w:rsidP="008A0D5A">
      <w:pPr>
        <w:tabs>
          <w:tab w:val="left" w:pos="2115"/>
        </w:tabs>
      </w:pPr>
    </w:p>
    <w:p w14:paraId="3D334E88" w14:textId="77777777" w:rsidR="008A0D5A" w:rsidRDefault="008A0D5A" w:rsidP="008A0D5A">
      <w:pPr>
        <w:tabs>
          <w:tab w:val="left" w:pos="2115"/>
        </w:tabs>
      </w:pPr>
    </w:p>
    <w:p w14:paraId="74588D6C" w14:textId="77777777" w:rsidR="008A0D5A" w:rsidRDefault="008A0D5A" w:rsidP="008A0D5A">
      <w:pPr>
        <w:tabs>
          <w:tab w:val="left" w:pos="2115"/>
        </w:tabs>
      </w:pPr>
    </w:p>
    <w:p w14:paraId="04365628" w14:textId="77777777" w:rsidR="008A0D5A" w:rsidRDefault="008A0D5A" w:rsidP="008A0D5A">
      <w:pPr>
        <w:tabs>
          <w:tab w:val="left" w:pos="2115"/>
        </w:tabs>
      </w:pPr>
    </w:p>
    <w:p w14:paraId="339401FE" w14:textId="77777777" w:rsidR="00BE543C" w:rsidRDefault="00BE543C" w:rsidP="008A0D5A">
      <w:pPr>
        <w:tabs>
          <w:tab w:val="left" w:pos="2115"/>
        </w:tabs>
      </w:pPr>
    </w:p>
    <w:p w14:paraId="501D2F5C" w14:textId="77777777" w:rsidR="008A0D5A" w:rsidRPr="00B20700"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center"/>
        <w:rPr>
          <w:rFonts w:ascii="Calibri" w:hAnsi="Calibri"/>
          <w:b/>
          <w:bCs/>
          <w:sz w:val="20"/>
          <w:szCs w:val="20"/>
        </w:rPr>
      </w:pPr>
      <w:r w:rsidRPr="00B20700">
        <w:rPr>
          <w:rFonts w:ascii="Calibri" w:hAnsi="Calibri"/>
          <w:b/>
          <w:bCs/>
          <w:sz w:val="20"/>
          <w:szCs w:val="20"/>
        </w:rPr>
        <w:t>ANEXO 9-A</w:t>
      </w:r>
    </w:p>
    <w:p w14:paraId="0AAEBE35" w14:textId="77777777" w:rsidR="008A0D5A" w:rsidRPr="008B4324" w:rsidRDefault="008A0D5A" w:rsidP="008A0D5A">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6CC3AC4D" w14:textId="77777777" w:rsidR="008A0D5A" w:rsidRPr="008B4324" w:rsidRDefault="008A0D5A" w:rsidP="008A0D5A">
      <w:pPr>
        <w:pStyle w:val="Default"/>
        <w:jc w:val="center"/>
        <w:rPr>
          <w:rFonts w:ascii="Calibri" w:hAnsi="Calibri"/>
          <w:b/>
          <w:bCs/>
          <w:sz w:val="22"/>
          <w:szCs w:val="22"/>
        </w:rPr>
      </w:pPr>
    </w:p>
    <w:p w14:paraId="29B5F6E4" w14:textId="77777777" w:rsidR="008A0D5A" w:rsidRPr="008B4324" w:rsidRDefault="008A0D5A" w:rsidP="008A0D5A">
      <w:pPr>
        <w:pStyle w:val="Ttulo"/>
        <w:jc w:val="both"/>
        <w:rPr>
          <w:rFonts w:ascii="Calibri" w:eastAsia="Calibri" w:hAnsi="Calibri"/>
          <w:color w:val="000000"/>
          <w:sz w:val="18"/>
          <w:szCs w:val="18"/>
          <w:lang w:eastAsia="en-US"/>
        </w:rPr>
      </w:pPr>
      <w:bookmarkStart w:id="5"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5"/>
    </w:p>
    <w:p w14:paraId="44CD587A" w14:textId="77777777" w:rsidR="008A0D5A" w:rsidRPr="008B4324" w:rsidRDefault="008A0D5A" w:rsidP="008A0D5A">
      <w:pPr>
        <w:jc w:val="center"/>
        <w:rPr>
          <w:rFonts w:ascii="Calibri" w:hAnsi="Calibri" w:cs="Arial"/>
          <w:b/>
          <w:bCs/>
          <w:i/>
          <w:iCs/>
          <w:sz w:val="18"/>
          <w:szCs w:val="18"/>
        </w:rPr>
      </w:pPr>
    </w:p>
    <w:p w14:paraId="14C81D62" w14:textId="77777777" w:rsidR="008A0D5A" w:rsidRPr="008B4324" w:rsidRDefault="008A0D5A" w:rsidP="008A0D5A">
      <w:pPr>
        <w:jc w:val="center"/>
        <w:rPr>
          <w:rFonts w:ascii="Calibri" w:hAnsi="Calibri" w:cs="Arial"/>
          <w:b/>
          <w:bCs/>
          <w:i/>
          <w:iCs/>
          <w:sz w:val="18"/>
          <w:szCs w:val="18"/>
        </w:rPr>
      </w:pPr>
      <w:r w:rsidRPr="008B4324">
        <w:rPr>
          <w:rFonts w:ascii="Calibri" w:hAnsi="Calibri" w:cs="Arial"/>
          <w:b/>
          <w:bCs/>
          <w:i/>
          <w:iCs/>
          <w:sz w:val="18"/>
          <w:szCs w:val="18"/>
        </w:rPr>
        <w:t xml:space="preserve"> (En papel con membrete de la empresa, o bien con su nombre o razón social impreso)</w:t>
      </w:r>
    </w:p>
    <w:p w14:paraId="5C1C0301" w14:textId="77777777" w:rsidR="008A0D5A" w:rsidRPr="008B4324" w:rsidRDefault="008A0D5A" w:rsidP="008A0D5A">
      <w:pPr>
        <w:jc w:val="center"/>
        <w:rPr>
          <w:rFonts w:ascii="Calibri" w:hAnsi="Calibri" w:cs="Arial"/>
          <w:sz w:val="18"/>
          <w:szCs w:val="18"/>
        </w:rPr>
      </w:pPr>
    </w:p>
    <w:p w14:paraId="39AC255D" w14:textId="77777777" w:rsidR="008A0D5A" w:rsidRPr="008B4324" w:rsidRDefault="008A0D5A" w:rsidP="008A0D5A">
      <w:pPr>
        <w:jc w:val="center"/>
        <w:rPr>
          <w:rFonts w:ascii="Calibri" w:hAnsi="Calibri" w:cs="Arial"/>
          <w:sz w:val="18"/>
          <w:szCs w:val="18"/>
        </w:rPr>
      </w:pPr>
    </w:p>
    <w:p w14:paraId="1C223F1F" w14:textId="77777777" w:rsidR="008A0D5A" w:rsidRPr="008B4324" w:rsidRDefault="008A0D5A" w:rsidP="008A0D5A">
      <w:pPr>
        <w:pStyle w:val="Texto"/>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68DC5609"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________(2)____________</w:t>
      </w:r>
    </w:p>
    <w:p w14:paraId="67DD85F0"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PRESENTE.</w:t>
      </w:r>
    </w:p>
    <w:p w14:paraId="38682CE4" w14:textId="77777777" w:rsidR="008A0D5A" w:rsidRPr="008B4324" w:rsidRDefault="008A0D5A" w:rsidP="008A0D5A">
      <w:pPr>
        <w:pStyle w:val="Texto"/>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0F8F0577" w14:textId="77777777" w:rsidR="008A0D5A" w:rsidRPr="008B4324" w:rsidRDefault="008A0D5A" w:rsidP="008A0D5A">
      <w:pPr>
        <w:pStyle w:val="Texto"/>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7CD16983" w14:textId="77777777" w:rsidR="008A0D5A" w:rsidRPr="008B4324" w:rsidRDefault="008A0D5A" w:rsidP="008A0D5A">
      <w:pPr>
        <w:pStyle w:val="Texto"/>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8A0D5A" w:rsidRPr="00CB3BA8" w14:paraId="78715EC9" w14:textId="77777777" w:rsidTr="00F07E66">
        <w:trPr>
          <w:trHeight w:val="102"/>
        </w:trPr>
        <w:tc>
          <w:tcPr>
            <w:tcW w:w="5072" w:type="dxa"/>
            <w:noWrap/>
          </w:tcPr>
          <w:p w14:paraId="08C9CB24" w14:textId="77777777" w:rsidR="008A0D5A" w:rsidRPr="008B4324" w:rsidRDefault="008A0D5A" w:rsidP="00F07E66">
            <w:pPr>
              <w:pStyle w:val="Texto"/>
              <w:spacing w:after="0" w:line="240" w:lineRule="auto"/>
              <w:ind w:firstLine="0"/>
              <w:jc w:val="center"/>
              <w:rPr>
                <w:rFonts w:ascii="Calibri" w:hAnsi="Calibri"/>
                <w:szCs w:val="23"/>
              </w:rPr>
            </w:pPr>
            <w:r w:rsidRPr="008B4324">
              <w:rPr>
                <w:rFonts w:ascii="Calibri" w:hAnsi="Calibri"/>
                <w:szCs w:val="23"/>
              </w:rPr>
              <w:t>ATENTAMENTE</w:t>
            </w:r>
          </w:p>
          <w:p w14:paraId="4082E3FE" w14:textId="77777777" w:rsidR="008A0D5A" w:rsidRPr="008B4324" w:rsidRDefault="008A0D5A" w:rsidP="00F07E66">
            <w:pPr>
              <w:pStyle w:val="Texto"/>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304E4B38" w14:textId="77777777" w:rsidR="008A0D5A" w:rsidRDefault="008A0D5A" w:rsidP="008A0D5A">
      <w:pPr>
        <w:pStyle w:val="Texto"/>
        <w:spacing w:after="0" w:line="240" w:lineRule="auto"/>
        <w:ind w:firstLine="0"/>
        <w:rPr>
          <w:rFonts w:ascii="Calibri" w:hAnsi="Calibri"/>
          <w:b/>
        </w:rPr>
      </w:pPr>
    </w:p>
    <w:p w14:paraId="46A8631C" w14:textId="77777777" w:rsidR="008A0D5A" w:rsidRPr="008B4324" w:rsidRDefault="008A0D5A" w:rsidP="008A0D5A">
      <w:pPr>
        <w:pStyle w:val="Texto"/>
        <w:spacing w:after="0" w:line="240" w:lineRule="auto"/>
        <w:ind w:firstLine="0"/>
        <w:rPr>
          <w:rFonts w:ascii="Calibri" w:hAnsi="Calibri"/>
          <w:b/>
        </w:rPr>
      </w:pPr>
    </w:p>
    <w:p w14:paraId="44EEF2C0" w14:textId="77777777" w:rsidR="008A0D5A" w:rsidRDefault="008A0D5A" w:rsidP="008A0D5A">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DE397D4" w14:textId="77777777" w:rsidR="008A0D5A" w:rsidRDefault="008A0D5A" w:rsidP="008A0D5A">
      <w:pPr>
        <w:pStyle w:val="Texto"/>
        <w:spacing w:after="0" w:line="240" w:lineRule="auto"/>
        <w:ind w:firstLine="0"/>
        <w:rPr>
          <w:rFonts w:ascii="Calibri" w:hAnsi="Calibri"/>
          <w:b/>
          <w:sz w:val="12"/>
          <w:szCs w:val="12"/>
        </w:rPr>
      </w:pPr>
    </w:p>
    <w:p w14:paraId="3F445EF5" w14:textId="77777777" w:rsidR="008A0D5A" w:rsidRPr="008B4324" w:rsidRDefault="008A0D5A" w:rsidP="008A0D5A">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8A0D5A" w:rsidRPr="00CB3BA8" w14:paraId="25333C16" w14:textId="77777777" w:rsidTr="00BE543C">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1E1FF"/>
            <w:noWrap/>
          </w:tcPr>
          <w:p w14:paraId="3CFBA6A9"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1E1FF"/>
          </w:tcPr>
          <w:p w14:paraId="1D356A14"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A0D5A" w:rsidRPr="00CB3BA8" w14:paraId="3532672F"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994E206"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1FAFC557"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8A0D5A" w:rsidRPr="00CB3BA8" w14:paraId="55551DF0"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9AD41F9"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6C8EDBC"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8A0D5A" w:rsidRPr="00CB3BA8" w14:paraId="1A3E2C0B" w14:textId="77777777" w:rsidTr="00F07E66">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3D6A5575"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335D381B"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A0D5A" w:rsidRPr="00CB3BA8" w14:paraId="0A528032"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E2C595E"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666D4DE7"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8A0D5A" w:rsidRPr="00CB3BA8" w14:paraId="212F8929"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A0CB983"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53584AB"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8A0D5A" w:rsidRPr="00CB3BA8" w14:paraId="3D871ECA"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7ADB93F"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1EA86714"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8A0D5A" w:rsidRPr="00CB3BA8" w14:paraId="32D3A327" w14:textId="77777777" w:rsidTr="00F07E66">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3B511E4"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547BF786"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8A0D5A" w:rsidRPr="00CB3BA8" w14:paraId="0D07D1F7" w14:textId="77777777" w:rsidTr="00F07E66">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7C26CFFA"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7805AE97" w14:textId="77777777" w:rsidR="008A0D5A" w:rsidRPr="008B4324" w:rsidRDefault="008A0D5A" w:rsidP="00F07E66">
            <w:pPr>
              <w:pStyle w:val="Texto"/>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000EB4FF" w14:textId="77777777" w:rsidR="008A0D5A" w:rsidRDefault="008A0D5A" w:rsidP="008A0D5A">
      <w:pPr>
        <w:pStyle w:val="Texto"/>
        <w:spacing w:after="0" w:line="240" w:lineRule="auto"/>
        <w:ind w:firstLine="289"/>
        <w:rPr>
          <w:rFonts w:ascii="Calibri" w:hAnsi="Calibri"/>
          <w:b/>
          <w:sz w:val="12"/>
          <w:szCs w:val="12"/>
        </w:rPr>
      </w:pPr>
    </w:p>
    <w:p w14:paraId="4F4239F5" w14:textId="77777777" w:rsidR="008A0D5A" w:rsidRPr="008B4324" w:rsidRDefault="008A0D5A" w:rsidP="008A0D5A">
      <w:pPr>
        <w:pStyle w:val="Texto"/>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AB642FF" w14:textId="77777777" w:rsidR="008A0D5A" w:rsidRDefault="008A0D5A" w:rsidP="008A0D5A">
      <w:pPr>
        <w:jc w:val="center"/>
        <w:rPr>
          <w:rFonts w:ascii="Calibri" w:hAnsi="Calibri" w:cs="Arial"/>
          <w:b/>
          <w:bCs/>
        </w:rPr>
      </w:pPr>
    </w:p>
    <w:p w14:paraId="7D3513B0" w14:textId="77777777" w:rsidR="008A0D5A" w:rsidRDefault="008A0D5A" w:rsidP="008A0D5A">
      <w:pPr>
        <w:tabs>
          <w:tab w:val="left" w:pos="2115"/>
        </w:tabs>
      </w:pPr>
    </w:p>
    <w:p w14:paraId="78414C15" w14:textId="77777777" w:rsidR="008A0D5A" w:rsidRDefault="008A0D5A" w:rsidP="008A0D5A">
      <w:pPr>
        <w:tabs>
          <w:tab w:val="left" w:pos="2115"/>
        </w:tabs>
      </w:pPr>
    </w:p>
    <w:p w14:paraId="7C10B949" w14:textId="77777777" w:rsidR="00B43E57" w:rsidRDefault="00B43E57" w:rsidP="008A0D5A">
      <w:pPr>
        <w:tabs>
          <w:tab w:val="left" w:pos="2115"/>
        </w:tabs>
      </w:pPr>
    </w:p>
    <w:p w14:paraId="28A128DF" w14:textId="77777777" w:rsidR="00BE543C" w:rsidRDefault="00BE543C" w:rsidP="008A0D5A">
      <w:pPr>
        <w:tabs>
          <w:tab w:val="left" w:pos="2115"/>
        </w:tabs>
      </w:pPr>
    </w:p>
    <w:p w14:paraId="49A9B686" w14:textId="77777777" w:rsidR="008A0D5A" w:rsidRPr="00B20700" w:rsidRDefault="008A0D5A" w:rsidP="008A0D5A">
      <w:pPr>
        <w:tabs>
          <w:tab w:val="left" w:pos="2115"/>
        </w:tabs>
        <w:rPr>
          <w:sz w:val="20"/>
          <w:szCs w:val="20"/>
        </w:rPr>
      </w:pPr>
    </w:p>
    <w:p w14:paraId="0ECBFF69" w14:textId="77777777" w:rsidR="008A0D5A" w:rsidRPr="00B20700" w:rsidRDefault="008A0D5A" w:rsidP="00B207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260"/>
        <w:jc w:val="center"/>
        <w:rPr>
          <w:rFonts w:ascii="Calibri" w:hAnsi="Calibri" w:cs="Arial"/>
          <w:b/>
          <w:bCs/>
          <w:sz w:val="20"/>
          <w:szCs w:val="20"/>
        </w:rPr>
      </w:pPr>
      <w:r w:rsidRPr="00B20700">
        <w:rPr>
          <w:rFonts w:ascii="Calibri" w:hAnsi="Calibri" w:cs="Arial"/>
          <w:b/>
          <w:bCs/>
          <w:sz w:val="20"/>
          <w:szCs w:val="20"/>
        </w:rPr>
        <w:t>ANEXO 9-B</w:t>
      </w:r>
    </w:p>
    <w:p w14:paraId="4312129F" w14:textId="77777777" w:rsidR="008A0D5A" w:rsidRPr="008B4324" w:rsidRDefault="008A0D5A" w:rsidP="008A0D5A">
      <w:pPr>
        <w:jc w:val="center"/>
        <w:rPr>
          <w:rFonts w:ascii="Calibri" w:hAnsi="Calibri" w:cs="Arial"/>
          <w:b/>
          <w:bCs/>
        </w:rPr>
      </w:pPr>
      <w:r w:rsidRPr="008B4324">
        <w:rPr>
          <w:rFonts w:ascii="Calibri" w:hAnsi="Calibri" w:cs="Arial"/>
          <w:b/>
          <w:bCs/>
        </w:rPr>
        <w:t>BIENES DE ORIGEN IMPORTADO</w:t>
      </w:r>
    </w:p>
    <w:p w14:paraId="27612F6F" w14:textId="77777777" w:rsidR="008A0D5A" w:rsidRPr="008B4324" w:rsidRDefault="008A0D5A" w:rsidP="008A0D5A">
      <w:pPr>
        <w:jc w:val="center"/>
        <w:rPr>
          <w:rFonts w:ascii="Calibri" w:hAnsi="Calibri" w:cs="Arial"/>
          <w:b/>
          <w:bCs/>
        </w:rPr>
      </w:pPr>
    </w:p>
    <w:p w14:paraId="56658EB6" w14:textId="77777777" w:rsidR="008A0D5A" w:rsidRPr="008B4324" w:rsidRDefault="008A0D5A" w:rsidP="008A0D5A">
      <w:pPr>
        <w:pStyle w:val="Ttulo"/>
        <w:jc w:val="both"/>
        <w:rPr>
          <w:rFonts w:ascii="Calibri" w:eastAsia="Calibri" w:hAnsi="Calibri"/>
          <w:color w:val="000000"/>
          <w:sz w:val="20"/>
          <w:szCs w:val="20"/>
          <w:lang w:eastAsia="en-US"/>
        </w:rPr>
      </w:pPr>
      <w:bookmarkStart w:id="6"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1120D0B5" w14:textId="77777777" w:rsidR="008A0D5A" w:rsidRPr="008B4324" w:rsidRDefault="008A0D5A" w:rsidP="008A0D5A">
      <w:pPr>
        <w:jc w:val="center"/>
        <w:rPr>
          <w:rFonts w:ascii="Calibri" w:hAnsi="Calibri" w:cs="Arial"/>
          <w:b/>
          <w:bCs/>
          <w:i/>
          <w:iCs/>
          <w:sz w:val="16"/>
          <w:szCs w:val="16"/>
        </w:rPr>
      </w:pPr>
      <w:r w:rsidRPr="008B4324">
        <w:rPr>
          <w:rFonts w:ascii="Calibri" w:hAnsi="Calibri" w:cs="Arial"/>
          <w:b/>
          <w:bCs/>
          <w:i/>
          <w:iCs/>
          <w:sz w:val="16"/>
          <w:szCs w:val="16"/>
        </w:rPr>
        <w:t xml:space="preserve"> (En papel con membrete de la empresa, o bien con su nombre o razón social impreso)</w:t>
      </w:r>
    </w:p>
    <w:p w14:paraId="32F37B82" w14:textId="77777777" w:rsidR="008A0D5A" w:rsidRPr="008B4324" w:rsidRDefault="008A0D5A" w:rsidP="008A0D5A">
      <w:pPr>
        <w:pStyle w:val="Texto"/>
        <w:spacing w:after="0" w:line="240" w:lineRule="auto"/>
        <w:ind w:firstLine="0"/>
        <w:jc w:val="right"/>
        <w:rPr>
          <w:rFonts w:ascii="Calibri" w:hAnsi="Calibri"/>
          <w:szCs w:val="23"/>
        </w:rPr>
      </w:pPr>
    </w:p>
    <w:p w14:paraId="41D5F634" w14:textId="77777777" w:rsidR="008A0D5A" w:rsidRPr="008B4324" w:rsidRDefault="008A0D5A" w:rsidP="008A0D5A">
      <w:pPr>
        <w:pStyle w:val="Texto"/>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485309C6"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________(2)____________</w:t>
      </w:r>
    </w:p>
    <w:p w14:paraId="34AAC573" w14:textId="77777777" w:rsidR="008A0D5A" w:rsidRPr="008B4324" w:rsidRDefault="008A0D5A" w:rsidP="008A0D5A">
      <w:pPr>
        <w:pStyle w:val="Texto"/>
        <w:spacing w:after="0" w:line="240" w:lineRule="auto"/>
        <w:ind w:firstLine="0"/>
        <w:rPr>
          <w:rFonts w:ascii="Calibri" w:hAnsi="Calibri"/>
          <w:szCs w:val="23"/>
        </w:rPr>
      </w:pPr>
      <w:r w:rsidRPr="008B4324">
        <w:rPr>
          <w:rFonts w:ascii="Calibri" w:hAnsi="Calibri"/>
          <w:szCs w:val="23"/>
        </w:rPr>
        <w:t>PRESENTE.</w:t>
      </w:r>
    </w:p>
    <w:p w14:paraId="1665A26C" w14:textId="77777777" w:rsidR="008A0D5A" w:rsidRPr="008B4324" w:rsidRDefault="008A0D5A" w:rsidP="008A0D5A">
      <w:pPr>
        <w:pStyle w:val="Texto"/>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5414D450" w14:textId="77777777" w:rsidR="008A0D5A" w:rsidRPr="008B4324" w:rsidRDefault="008A0D5A" w:rsidP="008A0D5A">
      <w:pPr>
        <w:pStyle w:val="Texto"/>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E21DB0D" w14:textId="77777777" w:rsidR="008A0D5A" w:rsidRPr="008B4324" w:rsidRDefault="008A0D5A" w:rsidP="008A0D5A">
      <w:pPr>
        <w:pStyle w:val="Texto"/>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8A0D5A" w:rsidRPr="00CB3BA8" w14:paraId="7EACA506" w14:textId="77777777" w:rsidTr="00F07E66">
        <w:trPr>
          <w:cantSplit/>
          <w:trHeight w:val="1006"/>
          <w:jc w:val="center"/>
        </w:trPr>
        <w:tc>
          <w:tcPr>
            <w:tcW w:w="4398" w:type="dxa"/>
          </w:tcPr>
          <w:p w14:paraId="33DD6155" w14:textId="77777777" w:rsidR="008A0D5A" w:rsidRPr="008B4324" w:rsidRDefault="008A0D5A" w:rsidP="00F07E66">
            <w:pPr>
              <w:pStyle w:val="Texto"/>
              <w:spacing w:after="0" w:line="240" w:lineRule="auto"/>
              <w:ind w:firstLine="0"/>
              <w:jc w:val="center"/>
              <w:rPr>
                <w:rFonts w:ascii="Calibri" w:hAnsi="Calibri"/>
                <w:szCs w:val="23"/>
              </w:rPr>
            </w:pPr>
            <w:r w:rsidRPr="008B4324">
              <w:rPr>
                <w:rFonts w:ascii="Calibri" w:hAnsi="Calibri"/>
                <w:szCs w:val="23"/>
              </w:rPr>
              <w:t>ATENTAMENTE</w:t>
            </w:r>
          </w:p>
          <w:p w14:paraId="4EEBCB07" w14:textId="77777777" w:rsidR="008A0D5A" w:rsidRPr="008B4324" w:rsidRDefault="008A0D5A" w:rsidP="00F07E66">
            <w:pPr>
              <w:pStyle w:val="Texto"/>
              <w:spacing w:after="0" w:line="240" w:lineRule="auto"/>
              <w:ind w:firstLine="0"/>
              <w:jc w:val="center"/>
              <w:rPr>
                <w:rFonts w:ascii="Calibri" w:hAnsi="Calibri"/>
                <w:szCs w:val="23"/>
              </w:rPr>
            </w:pPr>
            <w:r w:rsidRPr="008B4324">
              <w:rPr>
                <w:rFonts w:ascii="Calibri" w:hAnsi="Calibri"/>
                <w:szCs w:val="23"/>
              </w:rPr>
              <w:t>______________(9)______________</w:t>
            </w:r>
          </w:p>
          <w:p w14:paraId="46D89A84" w14:textId="77777777" w:rsidR="008A0D5A" w:rsidRPr="008B4324" w:rsidRDefault="008A0D5A" w:rsidP="00F07E66">
            <w:pPr>
              <w:pStyle w:val="Texto"/>
              <w:spacing w:after="0" w:line="240" w:lineRule="auto"/>
              <w:ind w:firstLine="0"/>
              <w:rPr>
                <w:rFonts w:ascii="Calibri" w:hAnsi="Calibri"/>
                <w:szCs w:val="23"/>
              </w:rPr>
            </w:pPr>
          </w:p>
        </w:tc>
      </w:tr>
    </w:tbl>
    <w:p w14:paraId="4043C6AC" w14:textId="77777777" w:rsidR="008A0D5A" w:rsidRPr="008B4324" w:rsidRDefault="008A0D5A" w:rsidP="008A0D5A">
      <w:pPr>
        <w:pStyle w:val="Texto"/>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329991E" w14:textId="77777777" w:rsidR="008A0D5A" w:rsidRPr="008B4324" w:rsidRDefault="008A0D5A" w:rsidP="008A0D5A">
      <w:pPr>
        <w:pStyle w:val="Texto"/>
        <w:spacing w:after="0" w:line="240" w:lineRule="auto"/>
        <w:ind w:firstLine="0"/>
        <w:rPr>
          <w:rFonts w:ascii="Calibri" w:hAnsi="Calibri"/>
          <w:b/>
          <w:sz w:val="12"/>
          <w:szCs w:val="12"/>
        </w:rPr>
      </w:pPr>
    </w:p>
    <w:p w14:paraId="6DE3C533" w14:textId="77777777" w:rsidR="008A0D5A" w:rsidRPr="008B4324" w:rsidRDefault="008A0D5A" w:rsidP="008A0D5A">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8A0D5A" w:rsidRPr="00CB3BA8" w14:paraId="675082E4" w14:textId="77777777" w:rsidTr="00BE543C">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61E1FF"/>
            <w:noWrap/>
          </w:tcPr>
          <w:p w14:paraId="5611234C"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1E1FF"/>
          </w:tcPr>
          <w:p w14:paraId="6A840F6C" w14:textId="77777777" w:rsidR="008A0D5A" w:rsidRPr="008B4324" w:rsidRDefault="008A0D5A" w:rsidP="00F07E66">
            <w:pPr>
              <w:pStyle w:val="Texto"/>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8A0D5A" w:rsidRPr="00CB3BA8" w14:paraId="0F78026D" w14:textId="77777777" w:rsidTr="00F07E66">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16BA4ACF"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03D4A2D9"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8A0D5A" w:rsidRPr="00CB3BA8" w14:paraId="01BDE429" w14:textId="77777777" w:rsidTr="00B43E57">
        <w:trPr>
          <w:trHeight w:val="13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A01CDCB"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2408F16"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8A0D5A" w:rsidRPr="00CB3BA8" w14:paraId="4ABB2B95"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CE6AFF7"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68F99AF9"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8A0D5A" w:rsidRPr="00CB3BA8" w14:paraId="7D641272"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983C6E7"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1F72423E"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8A0D5A" w:rsidRPr="00CB3BA8" w14:paraId="571E8B0C"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3249C06"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2E82485B"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8A0D5A" w:rsidRPr="00CB3BA8" w14:paraId="78C50A91"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9C940D9"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48C9977A"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8A0D5A" w:rsidRPr="00CB3BA8" w14:paraId="7AF82990"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A33686B"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6139A191"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8A0D5A" w:rsidRPr="00CB3BA8" w14:paraId="4D342423"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D5F7D1D"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734F887D"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8A0D5A" w:rsidRPr="00CB3BA8" w14:paraId="3E0E9ADE" w14:textId="77777777" w:rsidTr="00F07E66">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45B2EF3" w14:textId="77777777" w:rsidR="008A0D5A" w:rsidRPr="008B4324" w:rsidRDefault="008A0D5A" w:rsidP="00F07E66">
            <w:pPr>
              <w:pStyle w:val="Texto"/>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925111F" w14:textId="77777777" w:rsidR="008A0D5A" w:rsidRPr="008B4324" w:rsidRDefault="008A0D5A" w:rsidP="00F07E66">
            <w:pPr>
              <w:pStyle w:val="Texto"/>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515810DD" w14:textId="77777777" w:rsidR="008A0D5A" w:rsidRPr="008B4324" w:rsidRDefault="008A0D5A" w:rsidP="008A0D5A">
      <w:pPr>
        <w:pStyle w:val="Texto"/>
        <w:spacing w:after="0" w:line="240" w:lineRule="auto"/>
        <w:rPr>
          <w:rFonts w:ascii="Calibri" w:hAnsi="Calibri"/>
          <w:b/>
          <w:sz w:val="12"/>
          <w:szCs w:val="12"/>
        </w:rPr>
      </w:pPr>
    </w:p>
    <w:p w14:paraId="3A8BBC70" w14:textId="77777777" w:rsidR="008A0D5A" w:rsidRPr="008B4324" w:rsidRDefault="008A0D5A" w:rsidP="008A0D5A">
      <w:pPr>
        <w:pStyle w:val="Texto"/>
        <w:spacing w:after="0" w:line="240" w:lineRule="auto"/>
        <w:rPr>
          <w:rFonts w:ascii="Calibri" w:hAnsi="Calibri"/>
          <w:b/>
          <w:sz w:val="12"/>
          <w:szCs w:val="12"/>
        </w:rPr>
      </w:pPr>
    </w:p>
    <w:p w14:paraId="1DC8D979" w14:textId="77777777" w:rsidR="008A0D5A" w:rsidRDefault="008A0D5A" w:rsidP="008A0D5A">
      <w:pPr>
        <w:pStyle w:val="Texto"/>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D4BC70E" w14:textId="77777777" w:rsidR="008A0D5A" w:rsidRDefault="008A0D5A" w:rsidP="008A0D5A">
      <w:pPr>
        <w:tabs>
          <w:tab w:val="left" w:pos="2115"/>
        </w:tabs>
      </w:pPr>
    </w:p>
    <w:p w14:paraId="1F204499" w14:textId="77777777" w:rsidR="008A0D5A" w:rsidRDefault="008A0D5A" w:rsidP="008A0D5A">
      <w:pPr>
        <w:tabs>
          <w:tab w:val="left" w:pos="2115"/>
        </w:tabs>
      </w:pPr>
    </w:p>
    <w:p w14:paraId="33F45343" w14:textId="77777777" w:rsidR="008A0D5A" w:rsidRDefault="008A0D5A" w:rsidP="008A0D5A">
      <w:pPr>
        <w:tabs>
          <w:tab w:val="left" w:pos="2115"/>
        </w:tabs>
      </w:pPr>
    </w:p>
    <w:p w14:paraId="3F2AF53A" w14:textId="77777777" w:rsidR="008A0D5A" w:rsidRDefault="008A0D5A" w:rsidP="008A0D5A">
      <w:pPr>
        <w:tabs>
          <w:tab w:val="left" w:pos="2115"/>
        </w:tabs>
      </w:pPr>
    </w:p>
    <w:p w14:paraId="6E0E7B46" w14:textId="77777777" w:rsidR="00BE543C" w:rsidRDefault="00BE543C" w:rsidP="008A0D5A">
      <w:pPr>
        <w:tabs>
          <w:tab w:val="left" w:pos="2115"/>
        </w:tabs>
      </w:pPr>
    </w:p>
    <w:p w14:paraId="3C9C1807" w14:textId="77777777" w:rsidR="00B43E57" w:rsidRDefault="00B43E57" w:rsidP="008A0D5A">
      <w:pPr>
        <w:tabs>
          <w:tab w:val="left" w:pos="2115"/>
        </w:tabs>
      </w:pPr>
    </w:p>
    <w:p w14:paraId="4B529816" w14:textId="77777777" w:rsidR="008A0D5A" w:rsidRPr="00B20700" w:rsidRDefault="008A0D5A" w:rsidP="00B20700">
      <w:pPr>
        <w:pBdr>
          <w:top w:val="single" w:sz="4" w:space="2" w:color="auto"/>
          <w:left w:val="single" w:sz="4" w:space="4" w:color="auto"/>
          <w:bottom w:val="single" w:sz="4" w:space="1" w:color="auto"/>
          <w:right w:val="single" w:sz="4" w:space="4" w:color="auto"/>
        </w:pBdr>
        <w:shd w:val="clear" w:color="auto" w:fill="61E1FF"/>
        <w:tabs>
          <w:tab w:val="left" w:pos="4253"/>
          <w:tab w:val="left" w:pos="8080"/>
        </w:tabs>
        <w:ind w:left="284" w:right="260"/>
        <w:jc w:val="center"/>
        <w:outlineLvl w:val="0"/>
        <w:rPr>
          <w:rFonts w:ascii="Calibri" w:hAnsi="Calibri" w:cs="Arial"/>
          <w:sz w:val="20"/>
          <w:szCs w:val="20"/>
        </w:rPr>
      </w:pPr>
      <w:r w:rsidRPr="00B20700">
        <w:rPr>
          <w:rFonts w:ascii="Calibri" w:hAnsi="Calibri" w:cs="Arial"/>
          <w:b/>
          <w:bCs/>
          <w:sz w:val="20"/>
          <w:szCs w:val="20"/>
        </w:rPr>
        <w:t xml:space="preserve">ANEXO </w:t>
      </w:r>
      <w:r w:rsidRPr="00B20700">
        <w:rPr>
          <w:rFonts w:ascii="Calibri" w:hAnsi="Calibri" w:cs="Arial"/>
          <w:b/>
          <w:sz w:val="20"/>
          <w:szCs w:val="20"/>
        </w:rPr>
        <w:t>10</w:t>
      </w:r>
    </w:p>
    <w:p w14:paraId="3AA17223" w14:textId="77777777" w:rsidR="00BE543C" w:rsidRPr="002522C8" w:rsidRDefault="00BE543C" w:rsidP="00BE543C">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5EA48300" w14:textId="77777777" w:rsidR="00BE543C" w:rsidRPr="002522C8" w:rsidRDefault="00BE543C" w:rsidP="00BE543C">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6842927B" w14:textId="77777777" w:rsidR="00BE543C" w:rsidRPr="002522C8" w:rsidRDefault="00BE543C" w:rsidP="00BE543C">
      <w:pPr>
        <w:tabs>
          <w:tab w:val="left" w:pos="3969"/>
          <w:tab w:val="left" w:pos="8080"/>
        </w:tabs>
        <w:ind w:right="1"/>
        <w:jc w:val="center"/>
        <w:rPr>
          <w:rFonts w:ascii="Calibri" w:hAnsi="Calibri" w:cs="Arial"/>
          <w:b/>
          <w:u w:val="single"/>
        </w:rPr>
      </w:pPr>
    </w:p>
    <w:p w14:paraId="5CFA5FB5" w14:textId="77777777" w:rsidR="00BE543C" w:rsidRPr="0038242F" w:rsidRDefault="00BE543C" w:rsidP="00BE543C">
      <w:pPr>
        <w:pStyle w:val="NormalWeb"/>
        <w:spacing w:before="0" w:beforeAutospacing="0" w:after="0" w:afterAutospacing="0"/>
        <w:jc w:val="both"/>
        <w:rPr>
          <w:sz w:val="20"/>
          <w:szCs w:val="20"/>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0C369998" w14:textId="77777777" w:rsidR="00BE543C" w:rsidRPr="0038242F" w:rsidRDefault="00BE543C" w:rsidP="00BE543C">
      <w:pPr>
        <w:pStyle w:val="NormalWeb"/>
        <w:spacing w:before="0" w:beforeAutospacing="0" w:after="0" w:afterAutospacing="0"/>
        <w:jc w:val="both"/>
        <w:rPr>
          <w:sz w:val="20"/>
          <w:szCs w:val="20"/>
        </w:rPr>
      </w:pPr>
      <w:r w:rsidRPr="0038242F">
        <w:rPr>
          <w:rFonts w:ascii="Calibri" w:hAnsi="Calibri" w:cs="Tahoma"/>
          <w:sz w:val="20"/>
          <w:szCs w:val="20"/>
        </w:rPr>
        <w:t> </w:t>
      </w:r>
    </w:p>
    <w:p w14:paraId="25AF12D8"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4872ABE7"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7239A909"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Pr>
          <w:rFonts w:ascii="Calibri" w:hAnsi="Calibri" w:cs="Tahoma"/>
          <w:color w:val="000000"/>
          <w:sz w:val="20"/>
          <w:szCs w:val="20"/>
        </w:rPr>
        <w:t>relativo a _____________</w:t>
      </w:r>
      <w:r w:rsidRPr="0038242F">
        <w:rPr>
          <w:rFonts w:ascii="Calibri" w:hAnsi="Calibri" w:cs="Tahoma"/>
          <w:color w:val="000000"/>
          <w:sz w:val="20"/>
          <w:szCs w:val="20"/>
        </w:rPr>
        <w:t>, por un importe de (monto del contrato incluyendo I.V.A).</w:t>
      </w:r>
    </w:p>
    <w:p w14:paraId="2916C298"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693412AA" w14:textId="0EE05A66"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se otorga en los términos del presente contrato, para garantizar todas y cada una de las obligaciones </w:t>
      </w:r>
      <w:r w:rsidRPr="00F359F8">
        <w:rPr>
          <w:rFonts w:ascii="Calibri" w:hAnsi="Calibri" w:cs="Tahoma"/>
          <w:color w:val="000000"/>
          <w:sz w:val="20"/>
          <w:szCs w:val="20"/>
        </w:rPr>
        <w:t xml:space="preserve">derivadas de la Licitación Pública Internacional bajo la Cobertura de Tratados Presencial No. </w:t>
      </w:r>
      <w:r w:rsidR="007E76B6">
        <w:rPr>
          <w:rFonts w:ascii="Calibri" w:hAnsi="Calibri" w:cs="Tahoma"/>
          <w:color w:val="000000"/>
          <w:sz w:val="20"/>
          <w:szCs w:val="20"/>
        </w:rPr>
        <w:t>LP-919044992-I42-2024</w:t>
      </w:r>
      <w:r w:rsidRPr="0038242F">
        <w:rPr>
          <w:rFonts w:ascii="Calibri" w:hAnsi="Calibri" w:cs="Tahoma"/>
          <w:color w:val="000000"/>
          <w:sz w:val="20"/>
          <w:szCs w:val="20"/>
        </w:rPr>
        <w:t>.</w:t>
      </w:r>
    </w:p>
    <w:p w14:paraId="0DBCEE9C"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241A8AE6"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estará en vigor por un año, y en el caso de defectos y/o responsabilidades imputables a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94F642F"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65C3359D"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esta fianza continuará vigente en el caso de que se otorgue prórroga a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el cumplimiento de las obligaciones que se afianzan, aun cuando haya sido solicitada y autorizada extemporáneamente. </w:t>
      </w:r>
    </w:p>
    <w:p w14:paraId="0CECC060"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719CCB69"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sólo podrá ser cancelada mediante aviso por escrito de </w:t>
      </w:r>
      <w:r w:rsidRPr="0038242F">
        <w:rPr>
          <w:rFonts w:ascii="Calibri" w:hAnsi="Calibri" w:cs="Tahoma"/>
          <w:b/>
          <w:color w:val="000000"/>
          <w:sz w:val="20"/>
          <w:szCs w:val="20"/>
        </w:rPr>
        <w:t>“S.S.N.L.”</w:t>
      </w:r>
      <w:r w:rsidRPr="0038242F">
        <w:rPr>
          <w:rFonts w:ascii="Calibri" w:hAnsi="Calibri" w:cs="Tahoma"/>
          <w:color w:val="000000"/>
          <w:sz w:val="20"/>
          <w:szCs w:val="20"/>
        </w:rPr>
        <w:t>.</w:t>
      </w:r>
    </w:p>
    <w:p w14:paraId="27345F40"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1F36E781"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185BFDC2" w14:textId="77777777" w:rsidR="00BE543C" w:rsidRPr="00A23B36" w:rsidRDefault="00BE543C" w:rsidP="00BE543C">
      <w:pPr>
        <w:pStyle w:val="NormalWeb"/>
        <w:spacing w:before="0" w:beforeAutospacing="0" w:after="0" w:afterAutospacing="0"/>
        <w:ind w:left="720" w:firstLine="45"/>
        <w:jc w:val="both"/>
        <w:rPr>
          <w:rFonts w:ascii="Calibri" w:hAnsi="Calibri"/>
          <w:color w:val="000000"/>
          <w:sz w:val="20"/>
          <w:szCs w:val="20"/>
        </w:rPr>
      </w:pPr>
    </w:p>
    <w:p w14:paraId="1C22B04E" w14:textId="77777777" w:rsidR="00BE543C" w:rsidRPr="0038242F" w:rsidRDefault="00BE543C" w:rsidP="00BE543C">
      <w:pPr>
        <w:pStyle w:val="NormalWeb"/>
        <w:numPr>
          <w:ilvl w:val="0"/>
          <w:numId w:val="37"/>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cuenta con un término de un año contado a partir del incumplimiento de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79D255FB" w14:textId="77777777" w:rsidR="00BE543C" w:rsidRPr="0038242F" w:rsidRDefault="00BE543C" w:rsidP="00BE543C">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1539807D" w14:textId="77777777" w:rsidR="00BE543C" w:rsidRPr="0038242F" w:rsidRDefault="00BE543C" w:rsidP="00BE543C">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5A02EA17" w14:textId="77777777" w:rsidR="00BE543C" w:rsidRDefault="00BE543C" w:rsidP="008A0D5A">
      <w:pPr>
        <w:tabs>
          <w:tab w:val="left" w:pos="2115"/>
        </w:tabs>
      </w:pPr>
    </w:p>
    <w:p w14:paraId="3CDB546A" w14:textId="77777777" w:rsidR="00BE543C" w:rsidRDefault="00BE543C" w:rsidP="008A0D5A">
      <w:pPr>
        <w:tabs>
          <w:tab w:val="left" w:pos="2115"/>
        </w:tabs>
      </w:pPr>
    </w:p>
    <w:p w14:paraId="56AFE42A" w14:textId="77777777" w:rsidR="00B41007" w:rsidRDefault="00B41007" w:rsidP="008A0D5A">
      <w:pPr>
        <w:tabs>
          <w:tab w:val="left" w:pos="2115"/>
        </w:tabs>
      </w:pPr>
    </w:p>
    <w:p w14:paraId="45423B1A" w14:textId="77777777" w:rsidR="00BE543C" w:rsidRDefault="00BE543C" w:rsidP="008A0D5A">
      <w:pPr>
        <w:tabs>
          <w:tab w:val="left" w:pos="2115"/>
        </w:tabs>
      </w:pPr>
    </w:p>
    <w:p w14:paraId="18E2310F" w14:textId="77777777" w:rsidR="008A0D5A" w:rsidRPr="00174D9C" w:rsidRDefault="008A0D5A" w:rsidP="00B2070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5E2FF"/>
        <w:ind w:left="284" w:right="118"/>
        <w:jc w:val="center"/>
        <w:rPr>
          <w:rFonts w:ascii="Calibri" w:hAnsi="Calibri" w:cs="Calibri"/>
          <w:b/>
          <w:bCs/>
          <w:sz w:val="20"/>
          <w:szCs w:val="20"/>
        </w:rPr>
      </w:pPr>
      <w:r>
        <w:rPr>
          <w:rFonts w:ascii="Calibri" w:hAnsi="Calibri" w:cs="Calibri"/>
          <w:b/>
          <w:bCs/>
          <w:sz w:val="20"/>
          <w:szCs w:val="20"/>
        </w:rPr>
        <w:t>ANEXO 11</w:t>
      </w:r>
    </w:p>
    <w:p w14:paraId="3880D368" w14:textId="77777777" w:rsidR="00BE543C" w:rsidRDefault="00BE543C" w:rsidP="008A0D5A">
      <w:pPr>
        <w:pStyle w:val="Default"/>
        <w:jc w:val="center"/>
        <w:rPr>
          <w:rFonts w:ascii="Calibri" w:hAnsi="Calibri" w:cs="Calibri"/>
          <w:b/>
          <w:bCs/>
          <w:sz w:val="20"/>
          <w:szCs w:val="20"/>
        </w:rPr>
      </w:pPr>
    </w:p>
    <w:p w14:paraId="413B1725" w14:textId="77777777" w:rsidR="008A0D5A" w:rsidRPr="00174D9C" w:rsidRDefault="008A0D5A" w:rsidP="008A0D5A">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2F3C288" w14:textId="77777777" w:rsidR="008A0D5A" w:rsidRPr="00174D9C" w:rsidRDefault="008A0D5A" w:rsidP="008A0D5A">
      <w:pPr>
        <w:pStyle w:val="Default"/>
        <w:rPr>
          <w:rFonts w:ascii="Calibri" w:hAnsi="Calibri" w:cs="Calibri"/>
          <w:b/>
          <w:bCs/>
          <w:sz w:val="20"/>
          <w:szCs w:val="20"/>
        </w:rPr>
      </w:pPr>
    </w:p>
    <w:p w14:paraId="2C7A97F3" w14:textId="77777777" w:rsidR="008A0D5A" w:rsidRPr="00174D9C" w:rsidRDefault="008A0D5A" w:rsidP="008A0D5A">
      <w:pPr>
        <w:pStyle w:val="Default"/>
        <w:rPr>
          <w:rFonts w:ascii="Calibri" w:hAnsi="Calibri" w:cs="Calibri"/>
          <w:b/>
          <w:bCs/>
          <w:sz w:val="20"/>
          <w:szCs w:val="20"/>
        </w:rPr>
      </w:pPr>
    </w:p>
    <w:p w14:paraId="7624161F" w14:textId="77777777" w:rsidR="008A0D5A" w:rsidRPr="00174D9C" w:rsidRDefault="008A0D5A" w:rsidP="008A0D5A">
      <w:pPr>
        <w:pStyle w:val="Default"/>
        <w:rPr>
          <w:rFonts w:ascii="Calibri" w:hAnsi="Calibri" w:cs="Calibri"/>
          <w:b/>
          <w:bCs/>
          <w:sz w:val="20"/>
          <w:szCs w:val="20"/>
        </w:rPr>
      </w:pPr>
    </w:p>
    <w:p w14:paraId="6171A316" w14:textId="77777777" w:rsidR="008A0D5A" w:rsidRPr="00174D9C" w:rsidRDefault="008A0D5A" w:rsidP="00B20700">
      <w:pPr>
        <w:pStyle w:val="Default"/>
        <w:ind w:left="142"/>
        <w:rPr>
          <w:rFonts w:ascii="Calibri" w:hAnsi="Calibri" w:cs="Calibri"/>
          <w:b/>
          <w:bCs/>
          <w:sz w:val="20"/>
          <w:szCs w:val="20"/>
        </w:rPr>
      </w:pPr>
      <w:r w:rsidRPr="00A53F92">
        <w:rPr>
          <w:rFonts w:ascii="Calibri" w:hAnsi="Calibri" w:cs="Tahoma"/>
          <w:b/>
          <w:sz w:val="20"/>
          <w:szCs w:val="20"/>
        </w:rPr>
        <w:t>LIC. VICENTE ARTURO LÓPEZ LIMÓN</w:t>
      </w:r>
    </w:p>
    <w:p w14:paraId="5F8A7EB2" w14:textId="77777777" w:rsidR="008A0D5A" w:rsidRPr="00174D9C" w:rsidRDefault="008A0D5A" w:rsidP="00B20700">
      <w:pPr>
        <w:pStyle w:val="Default"/>
        <w:ind w:left="142"/>
        <w:rPr>
          <w:rFonts w:ascii="Calibri" w:hAnsi="Calibri" w:cs="Calibri"/>
          <w:b/>
          <w:bCs/>
          <w:sz w:val="20"/>
          <w:szCs w:val="20"/>
        </w:rPr>
      </w:pPr>
      <w:r w:rsidRPr="00174D9C">
        <w:rPr>
          <w:rFonts w:ascii="Calibri" w:hAnsi="Calibri" w:cs="Calibri"/>
          <w:b/>
          <w:bCs/>
          <w:sz w:val="20"/>
          <w:szCs w:val="20"/>
        </w:rPr>
        <w:t>DIRECTOR ADMINISTRATIVO</w:t>
      </w:r>
    </w:p>
    <w:p w14:paraId="5F2B6E98" w14:textId="77777777" w:rsidR="008A0D5A" w:rsidRPr="00174D9C" w:rsidRDefault="008A0D5A" w:rsidP="00B20700">
      <w:pPr>
        <w:pStyle w:val="Default"/>
        <w:ind w:left="142"/>
        <w:rPr>
          <w:rFonts w:ascii="Calibri" w:hAnsi="Calibri" w:cs="Calibri"/>
          <w:b/>
          <w:bCs/>
          <w:sz w:val="20"/>
          <w:szCs w:val="20"/>
        </w:rPr>
      </w:pPr>
      <w:r w:rsidRPr="00174D9C">
        <w:rPr>
          <w:rFonts w:ascii="Calibri" w:hAnsi="Calibri" w:cs="Calibri"/>
          <w:b/>
          <w:bCs/>
          <w:sz w:val="20"/>
          <w:szCs w:val="20"/>
        </w:rPr>
        <w:t>PRESENTE.</w:t>
      </w:r>
    </w:p>
    <w:p w14:paraId="203EA7B2" w14:textId="77777777" w:rsidR="008A0D5A" w:rsidRPr="00174D9C" w:rsidRDefault="008A0D5A" w:rsidP="00BE543C">
      <w:pPr>
        <w:pStyle w:val="Default"/>
        <w:rPr>
          <w:rFonts w:ascii="Calibri" w:hAnsi="Calibri" w:cs="Calibri"/>
          <w:sz w:val="20"/>
          <w:szCs w:val="20"/>
        </w:rPr>
      </w:pPr>
    </w:p>
    <w:p w14:paraId="1EB40F6A" w14:textId="77777777" w:rsidR="008A0D5A" w:rsidRPr="00174D9C" w:rsidRDefault="008A0D5A" w:rsidP="00BE543C">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7CC00E60" w14:textId="77777777" w:rsidR="008A0D5A" w:rsidRPr="00174D9C" w:rsidRDefault="008A0D5A" w:rsidP="00BE543C">
      <w:pPr>
        <w:pStyle w:val="Default"/>
        <w:rPr>
          <w:rFonts w:ascii="Calibri" w:hAnsi="Calibri" w:cs="Calibri"/>
          <w:sz w:val="20"/>
          <w:szCs w:val="20"/>
        </w:rPr>
      </w:pPr>
    </w:p>
    <w:p w14:paraId="6EF473E8" w14:textId="77777777" w:rsidR="008A0D5A" w:rsidRPr="00174D9C" w:rsidRDefault="008A0D5A" w:rsidP="00BE543C">
      <w:pPr>
        <w:pStyle w:val="Default"/>
        <w:rPr>
          <w:rFonts w:ascii="Calibri" w:hAnsi="Calibri" w:cs="Calibri"/>
          <w:sz w:val="20"/>
          <w:szCs w:val="20"/>
        </w:rPr>
      </w:pPr>
    </w:p>
    <w:p w14:paraId="330F6F03" w14:textId="147A0FFE" w:rsidR="008A0D5A" w:rsidRPr="00174D9C" w:rsidRDefault="008A0D5A" w:rsidP="00B20700">
      <w:pPr>
        <w:pStyle w:val="Default"/>
        <w:ind w:left="284" w:right="118"/>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82751F">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INTERNACIONAL BAJO LA COBERTURA DE TRATADOS PRESENCIAL</w:t>
      </w:r>
      <w:r w:rsidRPr="00174D9C">
        <w:rPr>
          <w:rFonts w:ascii="Calibri" w:hAnsi="Calibri" w:cs="Calibri"/>
          <w:b/>
          <w:bCs/>
          <w:sz w:val="20"/>
          <w:szCs w:val="20"/>
        </w:rPr>
        <w:t xml:space="preserve"> No</w:t>
      </w:r>
      <w:r w:rsidRPr="00F359F8">
        <w:rPr>
          <w:rFonts w:ascii="Calibri" w:hAnsi="Calibri" w:cs="Calibri"/>
          <w:b/>
          <w:bCs/>
          <w:sz w:val="20"/>
          <w:szCs w:val="20"/>
        </w:rPr>
        <w:t xml:space="preserve">. </w:t>
      </w:r>
      <w:r w:rsidR="007E76B6">
        <w:rPr>
          <w:rFonts w:ascii="Calibri" w:hAnsi="Calibri" w:cs="Calibri"/>
          <w:b/>
          <w:bCs/>
          <w:sz w:val="20"/>
          <w:szCs w:val="20"/>
        </w:rPr>
        <w:t>LP-919044992-I42-2024</w:t>
      </w:r>
      <w:r w:rsidRPr="00F359F8">
        <w:rPr>
          <w:rFonts w:ascii="Calibri" w:hAnsi="Calibri" w:cs="Calibri"/>
          <w:sz w:val="20"/>
          <w:szCs w:val="20"/>
        </w:rPr>
        <w:t>, personas</w:t>
      </w:r>
      <w:r w:rsidRPr="00174D9C">
        <w:rPr>
          <w:rFonts w:ascii="Calibri" w:hAnsi="Calibri" w:cs="Calibri"/>
          <w:sz w:val="20"/>
          <w:szCs w:val="20"/>
        </w:rPr>
        <w:t xml:space="preserve">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22296EF" w14:textId="77777777" w:rsidR="008A0D5A" w:rsidRPr="00174D9C" w:rsidRDefault="008A0D5A" w:rsidP="00BE543C">
      <w:pPr>
        <w:pStyle w:val="Default"/>
        <w:jc w:val="both"/>
        <w:rPr>
          <w:rFonts w:ascii="Calibri" w:hAnsi="Calibri" w:cs="Calibri"/>
          <w:sz w:val="20"/>
          <w:szCs w:val="20"/>
        </w:rPr>
      </w:pPr>
    </w:p>
    <w:p w14:paraId="34054EA7" w14:textId="77777777" w:rsidR="008A0D5A" w:rsidRPr="00174D9C" w:rsidRDefault="008A0D5A" w:rsidP="00BE543C">
      <w:pPr>
        <w:pStyle w:val="Default"/>
        <w:widowControl w:val="0"/>
        <w:numPr>
          <w:ilvl w:val="1"/>
          <w:numId w:val="22"/>
        </w:numPr>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4AA73203" w14:textId="77777777" w:rsidR="008A0D5A" w:rsidRPr="00174D9C" w:rsidRDefault="008A0D5A" w:rsidP="00BE543C">
      <w:pPr>
        <w:pStyle w:val="Default"/>
        <w:ind w:left="993" w:right="709"/>
        <w:jc w:val="both"/>
        <w:rPr>
          <w:rFonts w:ascii="Calibri" w:hAnsi="Calibri" w:cs="Calibri"/>
          <w:sz w:val="20"/>
          <w:szCs w:val="20"/>
        </w:rPr>
      </w:pPr>
    </w:p>
    <w:p w14:paraId="0B3672A9" w14:textId="77777777" w:rsidR="008A0D5A" w:rsidRPr="00174D9C" w:rsidRDefault="008A0D5A" w:rsidP="00BE543C">
      <w:pPr>
        <w:pStyle w:val="Default"/>
        <w:widowControl w:val="0"/>
        <w:numPr>
          <w:ilvl w:val="1"/>
          <w:numId w:val="22"/>
        </w:numPr>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42D98181" w14:textId="77777777" w:rsidR="008A0D5A" w:rsidRPr="00174D9C" w:rsidRDefault="008A0D5A" w:rsidP="00BE543C">
      <w:pPr>
        <w:pStyle w:val="Default"/>
        <w:ind w:left="993" w:right="709"/>
        <w:jc w:val="both"/>
        <w:rPr>
          <w:rFonts w:ascii="Calibri" w:hAnsi="Calibri" w:cs="Calibri"/>
          <w:sz w:val="20"/>
          <w:szCs w:val="20"/>
        </w:rPr>
      </w:pPr>
    </w:p>
    <w:p w14:paraId="2D4A0FFA" w14:textId="77777777" w:rsidR="008A0D5A" w:rsidRPr="00174D9C" w:rsidRDefault="008A0D5A" w:rsidP="00BE543C">
      <w:pPr>
        <w:pStyle w:val="Default"/>
        <w:widowControl w:val="0"/>
        <w:numPr>
          <w:ilvl w:val="1"/>
          <w:numId w:val="22"/>
        </w:numPr>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0D53A2B2" w14:textId="77777777" w:rsidR="008A0D5A" w:rsidRDefault="008A0D5A" w:rsidP="00BE543C">
      <w:pPr>
        <w:pStyle w:val="Default"/>
        <w:jc w:val="both"/>
        <w:rPr>
          <w:rFonts w:ascii="Calibri" w:hAnsi="Calibri" w:cs="Calibri"/>
          <w:b/>
          <w:bCs/>
          <w:sz w:val="20"/>
          <w:szCs w:val="20"/>
        </w:rPr>
      </w:pPr>
    </w:p>
    <w:p w14:paraId="5C9534F8" w14:textId="77777777" w:rsidR="00BE543C" w:rsidRPr="00174D9C" w:rsidRDefault="00BE543C" w:rsidP="00BE543C">
      <w:pPr>
        <w:pStyle w:val="Default"/>
        <w:jc w:val="both"/>
        <w:rPr>
          <w:rFonts w:ascii="Calibri" w:hAnsi="Calibri" w:cs="Calibri"/>
          <w:b/>
          <w:bCs/>
          <w:sz w:val="20"/>
          <w:szCs w:val="20"/>
        </w:rPr>
      </w:pPr>
    </w:p>
    <w:p w14:paraId="631DF1AC" w14:textId="77777777" w:rsidR="008A0D5A" w:rsidRPr="00174D9C" w:rsidRDefault="008A0D5A" w:rsidP="00BE543C">
      <w:pPr>
        <w:pStyle w:val="Default"/>
        <w:rPr>
          <w:rFonts w:ascii="Calibri" w:hAnsi="Calibri" w:cs="Calibri"/>
          <w:b/>
          <w:bCs/>
          <w:sz w:val="20"/>
          <w:szCs w:val="20"/>
        </w:rPr>
      </w:pPr>
    </w:p>
    <w:p w14:paraId="0ECD3CB0" w14:textId="77777777" w:rsidR="008A0D5A" w:rsidRPr="00174D9C" w:rsidRDefault="008A0D5A" w:rsidP="00BE543C">
      <w:pPr>
        <w:autoSpaceDE w:val="0"/>
        <w:autoSpaceDN w:val="0"/>
        <w:adjustRightInd w:val="0"/>
        <w:spacing w:after="0" w:line="240" w:lineRule="auto"/>
        <w:jc w:val="center"/>
        <w:rPr>
          <w:rFonts w:ascii="Calibri" w:hAnsi="Calibri" w:cs="Calibri"/>
          <w:b/>
        </w:rPr>
      </w:pPr>
      <w:r w:rsidRPr="00174D9C">
        <w:rPr>
          <w:rFonts w:ascii="Calibri" w:hAnsi="Calibri" w:cs="Calibri"/>
          <w:b/>
        </w:rPr>
        <w:t>ATENTAMENTE</w:t>
      </w:r>
    </w:p>
    <w:p w14:paraId="729DE04F" w14:textId="77777777" w:rsidR="008A0D5A" w:rsidRPr="00174D9C" w:rsidRDefault="008A0D5A" w:rsidP="00BE543C">
      <w:pPr>
        <w:autoSpaceDE w:val="0"/>
        <w:autoSpaceDN w:val="0"/>
        <w:adjustRightInd w:val="0"/>
        <w:spacing w:after="0" w:line="240" w:lineRule="auto"/>
        <w:jc w:val="center"/>
        <w:rPr>
          <w:rFonts w:ascii="Calibri" w:hAnsi="Calibri" w:cs="Calibri"/>
          <w:b/>
        </w:rPr>
      </w:pPr>
    </w:p>
    <w:p w14:paraId="2DB335A1" w14:textId="77777777" w:rsidR="008A0D5A" w:rsidRPr="00174D9C" w:rsidRDefault="008A0D5A" w:rsidP="00BE543C">
      <w:pPr>
        <w:tabs>
          <w:tab w:val="left" w:pos="5245"/>
          <w:tab w:val="left" w:pos="7655"/>
        </w:tabs>
        <w:spacing w:after="0" w:line="240" w:lineRule="auto"/>
        <w:ind w:right="-91"/>
        <w:jc w:val="center"/>
        <w:rPr>
          <w:rFonts w:ascii="Calibri" w:hAnsi="Calibri" w:cs="Arial"/>
          <w:b/>
        </w:rPr>
      </w:pPr>
      <w:r w:rsidRPr="00174D9C">
        <w:rPr>
          <w:rFonts w:ascii="Calibri" w:hAnsi="Calibri" w:cs="Arial"/>
          <w:b/>
        </w:rPr>
        <w:t>_____________________________________________________</w:t>
      </w:r>
    </w:p>
    <w:p w14:paraId="4F1D2FF0" w14:textId="77777777" w:rsidR="008A0D5A" w:rsidRDefault="008A0D5A" w:rsidP="00BE543C">
      <w:pPr>
        <w:tabs>
          <w:tab w:val="left" w:pos="5245"/>
          <w:tab w:val="left" w:pos="7655"/>
        </w:tabs>
        <w:spacing w:after="0" w:line="240" w:lineRule="auto"/>
        <w:ind w:right="-91"/>
        <w:jc w:val="center"/>
        <w:rPr>
          <w:rFonts w:ascii="Calibri" w:hAnsi="Calibri" w:cs="Arial"/>
          <w:b/>
        </w:rPr>
      </w:pPr>
      <w:r>
        <w:rPr>
          <w:rFonts w:ascii="Calibri" w:hAnsi="Calibri" w:cs="Arial"/>
          <w:b/>
        </w:rPr>
        <w:t>Nombre y Firma</w:t>
      </w:r>
      <w:r w:rsidRPr="00174D9C">
        <w:rPr>
          <w:rFonts w:ascii="Calibri" w:hAnsi="Calibri" w:cs="Arial"/>
          <w:b/>
        </w:rPr>
        <w:t xml:space="preserve"> del Representante de la Empresa</w:t>
      </w:r>
    </w:p>
    <w:p w14:paraId="2DC4EAD9" w14:textId="77777777" w:rsidR="00B43E57" w:rsidRPr="00174D9C" w:rsidRDefault="00B43E57" w:rsidP="008A0D5A">
      <w:pPr>
        <w:tabs>
          <w:tab w:val="left" w:pos="5245"/>
          <w:tab w:val="left" w:pos="7655"/>
        </w:tabs>
        <w:ind w:right="-91"/>
        <w:jc w:val="center"/>
        <w:rPr>
          <w:rFonts w:ascii="Calibri" w:hAnsi="Calibri" w:cs="Arial"/>
          <w:b/>
        </w:rPr>
      </w:pPr>
    </w:p>
    <w:p w14:paraId="76724671" w14:textId="77777777" w:rsidR="008A0D5A" w:rsidRDefault="008A0D5A" w:rsidP="008A0D5A">
      <w:pPr>
        <w:tabs>
          <w:tab w:val="left" w:pos="2115"/>
        </w:tabs>
      </w:pPr>
    </w:p>
    <w:p w14:paraId="1905656C" w14:textId="77777777" w:rsidR="00BE543C" w:rsidRDefault="00BE543C" w:rsidP="008A0D5A">
      <w:pPr>
        <w:tabs>
          <w:tab w:val="left" w:pos="2115"/>
        </w:tabs>
      </w:pPr>
    </w:p>
    <w:p w14:paraId="7F10AA2F" w14:textId="77777777" w:rsidR="00BE543C" w:rsidRDefault="00BE543C" w:rsidP="008A0D5A">
      <w:pPr>
        <w:tabs>
          <w:tab w:val="left" w:pos="2115"/>
        </w:tabs>
      </w:pPr>
    </w:p>
    <w:p w14:paraId="3D5DD7FE" w14:textId="77777777" w:rsidR="00BE543C" w:rsidRDefault="00BE543C" w:rsidP="008A0D5A">
      <w:pPr>
        <w:tabs>
          <w:tab w:val="left" w:pos="2115"/>
        </w:tabs>
      </w:pPr>
    </w:p>
    <w:p w14:paraId="5433FC1F" w14:textId="77777777" w:rsidR="00BE543C" w:rsidRDefault="00BE543C" w:rsidP="008A0D5A">
      <w:pPr>
        <w:tabs>
          <w:tab w:val="left" w:pos="2115"/>
        </w:tabs>
      </w:pPr>
    </w:p>
    <w:p w14:paraId="695C0AB9" w14:textId="77777777" w:rsidR="00BE543C" w:rsidRDefault="00BE543C" w:rsidP="008A0D5A">
      <w:pPr>
        <w:tabs>
          <w:tab w:val="left" w:pos="2115"/>
        </w:tabs>
      </w:pPr>
    </w:p>
    <w:p w14:paraId="0B1456C4" w14:textId="77777777" w:rsidR="008A0D5A" w:rsidRPr="00B20700" w:rsidRDefault="008A0D5A" w:rsidP="00B2070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autoSpaceDE w:val="0"/>
        <w:autoSpaceDN w:val="0"/>
        <w:adjustRightInd w:val="0"/>
        <w:ind w:left="284" w:right="118"/>
        <w:jc w:val="center"/>
        <w:rPr>
          <w:rFonts w:ascii="Calibri" w:hAnsi="Calibri" w:cs="Calibri"/>
          <w:b/>
          <w:sz w:val="20"/>
          <w:szCs w:val="20"/>
        </w:rPr>
      </w:pPr>
      <w:r w:rsidRPr="00B20700">
        <w:rPr>
          <w:rFonts w:ascii="Calibri" w:hAnsi="Calibri" w:cs="Calibri"/>
          <w:b/>
          <w:sz w:val="20"/>
          <w:szCs w:val="20"/>
        </w:rPr>
        <w:lastRenderedPageBreak/>
        <w:t>ANEXO 12</w:t>
      </w:r>
    </w:p>
    <w:p w14:paraId="265164D6" w14:textId="77777777" w:rsidR="008A0D5A" w:rsidRPr="00A472E5" w:rsidRDefault="008A0D5A" w:rsidP="008A0D5A">
      <w:pPr>
        <w:pStyle w:val="Default"/>
        <w:jc w:val="both"/>
        <w:rPr>
          <w:rFonts w:ascii="Calibri" w:hAnsi="Calibri" w:cs="Calibri"/>
          <w:b/>
          <w:bCs/>
          <w:sz w:val="16"/>
          <w:szCs w:val="16"/>
        </w:rPr>
      </w:pPr>
    </w:p>
    <w:p w14:paraId="1B963219" w14:textId="77777777" w:rsidR="008A0D5A" w:rsidRPr="00A472E5" w:rsidRDefault="008A0D5A" w:rsidP="008A0D5A">
      <w:pPr>
        <w:pStyle w:val="Default"/>
        <w:jc w:val="both"/>
        <w:rPr>
          <w:rFonts w:ascii="Calibri" w:hAnsi="Calibri" w:cs="Calibri"/>
          <w:sz w:val="18"/>
          <w:szCs w:val="18"/>
        </w:rPr>
      </w:pPr>
      <w:r w:rsidRPr="00A472E5">
        <w:rPr>
          <w:rFonts w:ascii="Calibri" w:hAnsi="Calibri" w:cs="Calibri"/>
          <w:b/>
          <w:bCs/>
          <w:sz w:val="18"/>
          <w:szCs w:val="18"/>
        </w:rPr>
        <w:t xml:space="preserve">FORMATO PARA LA MANIFESTACIÓN QUE DEBERÁN PRESENTAR LAS MICRO, PEQUEÑAS y MEDIANAS EMPRESAS, QUE PARTICIPEN CON TAL CARÁCTER EN LOS PROCEDIMIENTOS DE CONTRATACIÓN, PARA DAR CUMPLIMIENTO A LO DISPUESTO EN EL </w:t>
      </w:r>
      <w:r w:rsidRPr="00A472E5">
        <w:rPr>
          <w:rFonts w:ascii="Calibri" w:hAnsi="Calibri" w:cs="Calibri"/>
          <w:b/>
          <w:bCs/>
          <w:i/>
          <w:sz w:val="18"/>
          <w:szCs w:val="18"/>
        </w:rPr>
        <w:t>ARTICULO 59</w:t>
      </w:r>
      <w:r w:rsidRPr="00A472E5">
        <w:rPr>
          <w:rFonts w:ascii="Calibri" w:hAnsi="Calibri" w:cs="Calibri"/>
          <w:b/>
          <w:bCs/>
          <w:sz w:val="18"/>
          <w:szCs w:val="18"/>
        </w:rPr>
        <w:t xml:space="preserve"> DEL REGLAMENTO DE LA LEY. </w:t>
      </w:r>
    </w:p>
    <w:p w14:paraId="6C0CA014" w14:textId="77777777" w:rsidR="008A0D5A" w:rsidRPr="00A472E5" w:rsidRDefault="008A0D5A" w:rsidP="008A0D5A">
      <w:pPr>
        <w:pStyle w:val="Default"/>
        <w:jc w:val="both"/>
        <w:rPr>
          <w:rFonts w:ascii="Calibri" w:hAnsi="Calibri" w:cs="Calibri"/>
          <w:sz w:val="18"/>
          <w:szCs w:val="18"/>
        </w:rPr>
      </w:pPr>
      <w:r w:rsidRPr="00A472E5">
        <w:rPr>
          <w:rFonts w:ascii="Calibri" w:hAnsi="Calibri" w:cs="Calibri"/>
          <w:i/>
          <w:iCs/>
          <w:sz w:val="18"/>
          <w:szCs w:val="18"/>
        </w:rPr>
        <w:t xml:space="preserve">El licitante presentará este manifiesto bajo protesta de decir verdad, en el caso de que no presente el documento expedido por autoridad competente que determine su estratificación como MIPYME. </w:t>
      </w:r>
    </w:p>
    <w:p w14:paraId="3B66058B" w14:textId="77777777" w:rsidR="008A0D5A" w:rsidRPr="00174D9C" w:rsidRDefault="008A0D5A" w:rsidP="008A0D5A">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53EF7D16" w14:textId="77777777" w:rsidR="008A0D5A" w:rsidRPr="00174D9C" w:rsidRDefault="008A0D5A" w:rsidP="008A0D5A">
      <w:pPr>
        <w:spacing w:line="216" w:lineRule="exact"/>
        <w:jc w:val="both"/>
        <w:rPr>
          <w:rFonts w:ascii="Calibri" w:hAnsi="Calibri" w:cs="Calibri"/>
          <w:sz w:val="14"/>
          <w:szCs w:val="16"/>
        </w:rPr>
      </w:pPr>
      <w:r w:rsidRPr="00174D9C">
        <w:rPr>
          <w:rFonts w:ascii="Calibri" w:hAnsi="Calibri" w:cs="Calibri"/>
          <w:sz w:val="14"/>
          <w:szCs w:val="16"/>
        </w:rPr>
        <w:t xml:space="preserve">___________(2)____________ </w:t>
      </w:r>
      <w:r w:rsidRPr="00174D9C">
        <w:rPr>
          <w:rFonts w:ascii="Calibri" w:hAnsi="Calibri" w:cs="Calibri"/>
          <w:sz w:val="14"/>
          <w:szCs w:val="16"/>
        </w:rPr>
        <w:br/>
        <w:t>PRESENTE.</w:t>
      </w:r>
    </w:p>
    <w:p w14:paraId="259E9BCC" w14:textId="77777777" w:rsidR="008A0D5A" w:rsidRPr="00174D9C" w:rsidRDefault="008A0D5A" w:rsidP="008A0D5A">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_______(3)___________ NO. __(4)____ EN EL QUE MI REPRESENTADA, LA EMPRESA _______________(5)___________________ PARTICIPA A TRAVÉS DE LA PROPUESTA QUE SE CONTIENE EN EL PRESENTE SOBRE.</w:t>
      </w:r>
    </w:p>
    <w:p w14:paraId="50CB9CAD" w14:textId="77777777" w:rsidR="008A0D5A" w:rsidRPr="00174D9C" w:rsidRDefault="008A0D5A" w:rsidP="008A0D5A">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___</w:t>
      </w:r>
      <w:r w:rsidRPr="00174D9C">
        <w:rPr>
          <w:rFonts w:ascii="Calibri" w:hAnsi="Calibri" w:cs="Calibri"/>
          <w:sz w:val="14"/>
          <w:szCs w:val="16"/>
          <w:u w:val="single"/>
        </w:rPr>
        <w:t>(6)____</w:t>
      </w:r>
      <w:r w:rsidRPr="00174D9C">
        <w:rPr>
          <w:rFonts w:ascii="Calibri" w:hAnsi="Calibri" w:cs="Calibri"/>
          <w:sz w:val="14"/>
          <w:szCs w:val="16"/>
        </w:rPr>
        <w:t>, CUENTA CON ___</w:t>
      </w:r>
      <w:r w:rsidRPr="00174D9C">
        <w:rPr>
          <w:rFonts w:ascii="Calibri" w:hAnsi="Calibri" w:cs="Calibri"/>
          <w:sz w:val="14"/>
          <w:szCs w:val="16"/>
          <w:u w:val="single"/>
        </w:rPr>
        <w:t>_(7)_</w:t>
      </w:r>
      <w:r w:rsidRPr="00174D9C">
        <w:rPr>
          <w:rFonts w:ascii="Calibri" w:hAnsi="Calibri" w:cs="Calibri"/>
          <w:sz w:val="14"/>
          <w:szCs w:val="16"/>
        </w:rPr>
        <w:t>_____ EMPLEADOS DE PLANTA REGISTRADOS ANTE EL IMSS Y CON ___</w:t>
      </w:r>
      <w:r w:rsidRPr="00174D9C">
        <w:rPr>
          <w:rFonts w:ascii="Calibri" w:hAnsi="Calibri" w:cs="Calibri"/>
          <w:sz w:val="14"/>
          <w:szCs w:val="16"/>
          <w:u w:val="single"/>
        </w:rPr>
        <w:t>(8)_</w:t>
      </w:r>
      <w:r w:rsidRPr="00174D9C">
        <w:rPr>
          <w:rFonts w:ascii="Calibri" w:hAnsi="Calibri" w:cs="Calibri"/>
          <w:sz w:val="14"/>
          <w:szCs w:val="16"/>
        </w:rPr>
        <w:t>____ PERSONAS SUBCONTRATADAS Y QUE EL MONTO DE LAS VENTAS ANUALES DE MI REPRESENTADA ES DE _______</w:t>
      </w:r>
      <w:r w:rsidRPr="00174D9C">
        <w:rPr>
          <w:rFonts w:ascii="Calibri" w:hAnsi="Calibri" w:cs="Calibri"/>
          <w:sz w:val="14"/>
          <w:szCs w:val="16"/>
          <w:u w:val="single"/>
        </w:rPr>
        <w:t>(9)___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rPr>
        <w:t>(10)_</w:t>
      </w:r>
      <w:r w:rsidRPr="00174D9C">
        <w:rPr>
          <w:rFonts w:ascii="Calibri" w:hAnsi="Calibri" w:cs="Calibri"/>
          <w:sz w:val="14"/>
          <w:szCs w:val="16"/>
        </w:rPr>
        <w:t>___ ATENDIENDO A LO SIGUIENTE: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8A0D5A" w:rsidRPr="00EF115D" w14:paraId="61FDA0D6" w14:textId="77777777" w:rsidTr="00BE543C">
        <w:trPr>
          <w:trHeight w:val="96"/>
        </w:trPr>
        <w:tc>
          <w:tcPr>
            <w:tcW w:w="9639" w:type="dxa"/>
            <w:gridSpan w:val="5"/>
            <w:shd w:val="clear" w:color="auto" w:fill="61E1FF"/>
          </w:tcPr>
          <w:p w14:paraId="2E468233" w14:textId="77777777" w:rsidR="008A0D5A" w:rsidRPr="00174D9C" w:rsidRDefault="008A0D5A" w:rsidP="00F07E66">
            <w:pPr>
              <w:spacing w:after="0" w:line="240" w:lineRule="auto"/>
              <w:jc w:val="center"/>
              <w:rPr>
                <w:rFonts w:ascii="Calibri" w:hAnsi="Calibri" w:cs="Calibri"/>
                <w:sz w:val="14"/>
                <w:szCs w:val="16"/>
              </w:rPr>
            </w:pPr>
            <w:r w:rsidRPr="00174D9C">
              <w:rPr>
                <w:rFonts w:ascii="Calibri" w:hAnsi="Calibri" w:cs="Calibri"/>
                <w:sz w:val="14"/>
                <w:szCs w:val="16"/>
              </w:rPr>
              <w:t>ESTRATIFICACIÓN</w:t>
            </w:r>
          </w:p>
        </w:tc>
      </w:tr>
      <w:tr w:rsidR="008A0D5A" w:rsidRPr="00EF115D" w14:paraId="3AE72B06" w14:textId="77777777" w:rsidTr="00BE543C">
        <w:trPr>
          <w:trHeight w:val="327"/>
        </w:trPr>
        <w:tc>
          <w:tcPr>
            <w:tcW w:w="1687" w:type="dxa"/>
            <w:shd w:val="clear" w:color="auto" w:fill="61E1FF"/>
          </w:tcPr>
          <w:p w14:paraId="5A10286D"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TAMAÑO</w:t>
            </w:r>
          </w:p>
          <w:p w14:paraId="38EBD303"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61E1FF"/>
          </w:tcPr>
          <w:p w14:paraId="4A0AE5C4"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SECTOR</w:t>
            </w:r>
          </w:p>
          <w:p w14:paraId="1F1D7B94"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61E1FF"/>
          </w:tcPr>
          <w:p w14:paraId="491A9B68" w14:textId="77777777" w:rsidR="008A0D5A" w:rsidRPr="00174D9C" w:rsidRDefault="008A0D5A" w:rsidP="00F07E66">
            <w:pPr>
              <w:spacing w:after="0" w:line="240" w:lineRule="auto"/>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61E1FF"/>
          </w:tcPr>
          <w:p w14:paraId="1CC8B8EE" w14:textId="77777777" w:rsidR="008A0D5A" w:rsidRPr="00174D9C" w:rsidRDefault="008A0D5A" w:rsidP="00F07E66">
            <w:pPr>
              <w:spacing w:after="0" w:line="240" w:lineRule="auto"/>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61E1FF"/>
          </w:tcPr>
          <w:p w14:paraId="5B6B3543" w14:textId="77777777" w:rsidR="008A0D5A" w:rsidRPr="00174D9C" w:rsidRDefault="008A0D5A" w:rsidP="00F07E66">
            <w:pPr>
              <w:spacing w:after="0" w:line="240" w:lineRule="auto"/>
              <w:jc w:val="center"/>
              <w:rPr>
                <w:rFonts w:ascii="Calibri" w:hAnsi="Calibri" w:cs="Calibri"/>
                <w:sz w:val="14"/>
                <w:szCs w:val="16"/>
              </w:rPr>
            </w:pPr>
            <w:r w:rsidRPr="00174D9C">
              <w:rPr>
                <w:rFonts w:ascii="Calibri" w:hAnsi="Calibri" w:cs="Calibri"/>
                <w:sz w:val="14"/>
                <w:szCs w:val="16"/>
              </w:rPr>
              <w:t>TOPE MÁXIMO COMBINADO*</w:t>
            </w:r>
          </w:p>
        </w:tc>
      </w:tr>
      <w:tr w:rsidR="008A0D5A" w:rsidRPr="00A472E5" w14:paraId="10606992" w14:textId="77777777" w:rsidTr="00BE543C">
        <w:trPr>
          <w:trHeight w:val="70"/>
        </w:trPr>
        <w:tc>
          <w:tcPr>
            <w:tcW w:w="1687" w:type="dxa"/>
            <w:shd w:val="clear" w:color="auto" w:fill="61E1FF"/>
          </w:tcPr>
          <w:p w14:paraId="516A5D4B"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MICRO</w:t>
            </w:r>
          </w:p>
        </w:tc>
        <w:tc>
          <w:tcPr>
            <w:tcW w:w="1795" w:type="dxa"/>
          </w:tcPr>
          <w:p w14:paraId="7889F776"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TODAS</w:t>
            </w:r>
          </w:p>
        </w:tc>
        <w:tc>
          <w:tcPr>
            <w:tcW w:w="2047" w:type="dxa"/>
          </w:tcPr>
          <w:p w14:paraId="5FE75550"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HASTA 10</w:t>
            </w:r>
          </w:p>
        </w:tc>
        <w:tc>
          <w:tcPr>
            <w:tcW w:w="2409" w:type="dxa"/>
          </w:tcPr>
          <w:p w14:paraId="48C0CA2F"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HASTA $4</w:t>
            </w:r>
          </w:p>
        </w:tc>
        <w:tc>
          <w:tcPr>
            <w:tcW w:w="1701" w:type="dxa"/>
          </w:tcPr>
          <w:p w14:paraId="27194B09"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4.6</w:t>
            </w:r>
          </w:p>
        </w:tc>
      </w:tr>
      <w:tr w:rsidR="008A0D5A" w:rsidRPr="00A472E5" w14:paraId="18ADCCE1" w14:textId="77777777" w:rsidTr="00BE543C">
        <w:tc>
          <w:tcPr>
            <w:tcW w:w="1687" w:type="dxa"/>
            <w:vMerge w:val="restart"/>
            <w:shd w:val="clear" w:color="auto" w:fill="61E1FF"/>
          </w:tcPr>
          <w:p w14:paraId="5DBEBC96" w14:textId="77777777" w:rsidR="008A0D5A" w:rsidRPr="00174D9C" w:rsidRDefault="008A0D5A" w:rsidP="00F07E66">
            <w:pPr>
              <w:jc w:val="center"/>
              <w:rPr>
                <w:rFonts w:ascii="Calibri" w:hAnsi="Calibri" w:cs="Calibri"/>
                <w:sz w:val="2"/>
                <w:szCs w:val="4"/>
              </w:rPr>
            </w:pPr>
          </w:p>
          <w:p w14:paraId="7955A952"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664D9F08"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COMERCIO</w:t>
            </w:r>
          </w:p>
        </w:tc>
        <w:tc>
          <w:tcPr>
            <w:tcW w:w="2047" w:type="dxa"/>
          </w:tcPr>
          <w:p w14:paraId="4ADAD3A4"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11 HASTA 30</w:t>
            </w:r>
          </w:p>
        </w:tc>
        <w:tc>
          <w:tcPr>
            <w:tcW w:w="2409" w:type="dxa"/>
          </w:tcPr>
          <w:p w14:paraId="47F61D55"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$4.01 HASTA 100</w:t>
            </w:r>
          </w:p>
        </w:tc>
        <w:tc>
          <w:tcPr>
            <w:tcW w:w="1701" w:type="dxa"/>
          </w:tcPr>
          <w:p w14:paraId="47D02F27"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93</w:t>
            </w:r>
          </w:p>
        </w:tc>
      </w:tr>
      <w:tr w:rsidR="008A0D5A" w:rsidRPr="00A472E5" w14:paraId="3269B5A9" w14:textId="77777777" w:rsidTr="00BE543C">
        <w:trPr>
          <w:trHeight w:val="70"/>
        </w:trPr>
        <w:tc>
          <w:tcPr>
            <w:tcW w:w="1687" w:type="dxa"/>
            <w:vMerge/>
            <w:shd w:val="clear" w:color="auto" w:fill="61E1FF"/>
          </w:tcPr>
          <w:p w14:paraId="5E9981D1" w14:textId="77777777" w:rsidR="008A0D5A" w:rsidRPr="00174D9C" w:rsidRDefault="008A0D5A" w:rsidP="00F07E66">
            <w:pPr>
              <w:jc w:val="center"/>
              <w:rPr>
                <w:rFonts w:ascii="Calibri" w:hAnsi="Calibri" w:cs="Calibri"/>
                <w:sz w:val="14"/>
                <w:szCs w:val="16"/>
              </w:rPr>
            </w:pPr>
          </w:p>
        </w:tc>
        <w:tc>
          <w:tcPr>
            <w:tcW w:w="1795" w:type="dxa"/>
          </w:tcPr>
          <w:p w14:paraId="421623F7"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INDUSTRIA Y SERVICIOS</w:t>
            </w:r>
          </w:p>
        </w:tc>
        <w:tc>
          <w:tcPr>
            <w:tcW w:w="2047" w:type="dxa"/>
          </w:tcPr>
          <w:p w14:paraId="666E89ED"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11 HASTA 50</w:t>
            </w:r>
          </w:p>
        </w:tc>
        <w:tc>
          <w:tcPr>
            <w:tcW w:w="2409" w:type="dxa"/>
          </w:tcPr>
          <w:p w14:paraId="39AE4913"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$4.01 HASTA 100</w:t>
            </w:r>
          </w:p>
        </w:tc>
        <w:tc>
          <w:tcPr>
            <w:tcW w:w="1701" w:type="dxa"/>
          </w:tcPr>
          <w:p w14:paraId="6E364108"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95</w:t>
            </w:r>
          </w:p>
        </w:tc>
      </w:tr>
      <w:tr w:rsidR="008A0D5A" w:rsidRPr="00A472E5" w14:paraId="58FAAA58" w14:textId="77777777" w:rsidTr="00BE543C">
        <w:tc>
          <w:tcPr>
            <w:tcW w:w="1687" w:type="dxa"/>
            <w:vMerge w:val="restart"/>
            <w:shd w:val="clear" w:color="auto" w:fill="61E1FF"/>
          </w:tcPr>
          <w:p w14:paraId="1C6AE1A6" w14:textId="77777777" w:rsidR="008A0D5A" w:rsidRPr="00174D9C" w:rsidRDefault="008A0D5A" w:rsidP="00F07E66">
            <w:pPr>
              <w:jc w:val="center"/>
              <w:rPr>
                <w:rFonts w:ascii="Calibri" w:hAnsi="Calibri" w:cs="Calibri"/>
                <w:sz w:val="14"/>
                <w:szCs w:val="16"/>
              </w:rPr>
            </w:pPr>
            <w:r w:rsidRPr="00174D9C">
              <w:rPr>
                <w:rFonts w:ascii="Calibri" w:hAnsi="Calibri" w:cs="Calibri"/>
                <w:sz w:val="14"/>
                <w:szCs w:val="16"/>
              </w:rPr>
              <w:t>MEDIANA</w:t>
            </w:r>
          </w:p>
        </w:tc>
        <w:tc>
          <w:tcPr>
            <w:tcW w:w="1795" w:type="dxa"/>
          </w:tcPr>
          <w:p w14:paraId="4B5F5B32"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COMERCIO</w:t>
            </w:r>
          </w:p>
        </w:tc>
        <w:tc>
          <w:tcPr>
            <w:tcW w:w="2047" w:type="dxa"/>
          </w:tcPr>
          <w:p w14:paraId="243A685B"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31 HASTA 100</w:t>
            </w:r>
          </w:p>
        </w:tc>
        <w:tc>
          <w:tcPr>
            <w:tcW w:w="2409" w:type="dxa"/>
            <w:vMerge w:val="restart"/>
            <w:vAlign w:val="center"/>
          </w:tcPr>
          <w:p w14:paraId="6FC220B4"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$100.01 HASTA $250</w:t>
            </w:r>
          </w:p>
        </w:tc>
        <w:tc>
          <w:tcPr>
            <w:tcW w:w="1701" w:type="dxa"/>
            <w:vMerge w:val="restart"/>
            <w:vAlign w:val="center"/>
          </w:tcPr>
          <w:p w14:paraId="056D9BB2"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235</w:t>
            </w:r>
          </w:p>
        </w:tc>
      </w:tr>
      <w:tr w:rsidR="008A0D5A" w:rsidRPr="00A472E5" w14:paraId="731F58E0" w14:textId="77777777" w:rsidTr="00BE543C">
        <w:tc>
          <w:tcPr>
            <w:tcW w:w="1687" w:type="dxa"/>
            <w:vMerge/>
            <w:shd w:val="clear" w:color="auto" w:fill="61E1FF"/>
          </w:tcPr>
          <w:p w14:paraId="2365D207" w14:textId="77777777" w:rsidR="008A0D5A" w:rsidRPr="00174D9C" w:rsidRDefault="008A0D5A" w:rsidP="00F07E66">
            <w:pPr>
              <w:jc w:val="center"/>
              <w:rPr>
                <w:rFonts w:ascii="Calibri" w:hAnsi="Calibri" w:cs="Calibri"/>
                <w:sz w:val="14"/>
                <w:szCs w:val="16"/>
              </w:rPr>
            </w:pPr>
          </w:p>
        </w:tc>
        <w:tc>
          <w:tcPr>
            <w:tcW w:w="1795" w:type="dxa"/>
          </w:tcPr>
          <w:p w14:paraId="14372B24"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SERVICIOS</w:t>
            </w:r>
          </w:p>
        </w:tc>
        <w:tc>
          <w:tcPr>
            <w:tcW w:w="2047" w:type="dxa"/>
          </w:tcPr>
          <w:p w14:paraId="237EBA54"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51 HASTA 100</w:t>
            </w:r>
          </w:p>
        </w:tc>
        <w:tc>
          <w:tcPr>
            <w:tcW w:w="2409" w:type="dxa"/>
            <w:vMerge/>
          </w:tcPr>
          <w:p w14:paraId="4FBEEF79"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p>
        </w:tc>
        <w:tc>
          <w:tcPr>
            <w:tcW w:w="1701" w:type="dxa"/>
            <w:vMerge/>
          </w:tcPr>
          <w:p w14:paraId="6AF5CF51"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p>
        </w:tc>
      </w:tr>
      <w:tr w:rsidR="008A0D5A" w:rsidRPr="00A472E5" w14:paraId="695FECE0" w14:textId="77777777" w:rsidTr="00BE543C">
        <w:trPr>
          <w:trHeight w:val="70"/>
        </w:trPr>
        <w:tc>
          <w:tcPr>
            <w:tcW w:w="1687" w:type="dxa"/>
            <w:vMerge/>
            <w:shd w:val="clear" w:color="auto" w:fill="61E1FF"/>
          </w:tcPr>
          <w:p w14:paraId="14A16C5C" w14:textId="77777777" w:rsidR="008A0D5A" w:rsidRPr="00174D9C" w:rsidRDefault="008A0D5A" w:rsidP="00F07E66">
            <w:pPr>
              <w:jc w:val="center"/>
              <w:rPr>
                <w:rFonts w:ascii="Calibri" w:hAnsi="Calibri" w:cs="Calibri"/>
                <w:sz w:val="14"/>
                <w:szCs w:val="16"/>
              </w:rPr>
            </w:pPr>
          </w:p>
        </w:tc>
        <w:tc>
          <w:tcPr>
            <w:tcW w:w="1795" w:type="dxa"/>
          </w:tcPr>
          <w:p w14:paraId="0FC6B6F4"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INDUSTRIA</w:t>
            </w:r>
          </w:p>
        </w:tc>
        <w:tc>
          <w:tcPr>
            <w:tcW w:w="2047" w:type="dxa"/>
          </w:tcPr>
          <w:p w14:paraId="55656497"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51 HASTA 250</w:t>
            </w:r>
          </w:p>
        </w:tc>
        <w:tc>
          <w:tcPr>
            <w:tcW w:w="2409" w:type="dxa"/>
          </w:tcPr>
          <w:p w14:paraId="2DD0C64E"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DESDE $100.01 HASTA $250</w:t>
            </w:r>
          </w:p>
        </w:tc>
        <w:tc>
          <w:tcPr>
            <w:tcW w:w="1701" w:type="dxa"/>
          </w:tcPr>
          <w:p w14:paraId="3D5462D2" w14:textId="77777777" w:rsidR="008A0D5A" w:rsidRPr="00A472E5" w:rsidRDefault="008A0D5A" w:rsidP="00F07E66">
            <w:pPr>
              <w:spacing w:after="0" w:line="240" w:lineRule="auto"/>
              <w:jc w:val="center"/>
              <w:rPr>
                <w:rFonts w:ascii="Calibri" w:eastAsia="Times New Roman" w:hAnsi="Calibri" w:cs="Calibri"/>
                <w:sz w:val="14"/>
                <w:szCs w:val="16"/>
                <w:lang w:eastAsia="es-ES"/>
              </w:rPr>
            </w:pPr>
            <w:r w:rsidRPr="00A472E5">
              <w:rPr>
                <w:rFonts w:ascii="Calibri" w:eastAsia="Times New Roman" w:hAnsi="Calibri" w:cs="Calibri"/>
                <w:sz w:val="14"/>
                <w:szCs w:val="16"/>
                <w:lang w:eastAsia="es-ES"/>
              </w:rPr>
              <w:t>250</w:t>
            </w:r>
          </w:p>
        </w:tc>
      </w:tr>
    </w:tbl>
    <w:p w14:paraId="200F3E5E" w14:textId="77777777" w:rsidR="008A0D5A" w:rsidRPr="00174D9C" w:rsidRDefault="008A0D5A" w:rsidP="008A0D5A">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03D872B2" w14:textId="77777777" w:rsidR="008A0D5A" w:rsidRPr="00174D9C" w:rsidRDefault="008A0D5A" w:rsidP="008A0D5A">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21B4C246" w14:textId="77777777" w:rsidR="008A0D5A" w:rsidRPr="00174D9C" w:rsidRDefault="008A0D5A" w:rsidP="008A0D5A">
      <w:pPr>
        <w:numPr>
          <w:ilvl w:val="0"/>
          <w:numId w:val="1"/>
        </w:numPr>
        <w:spacing w:after="0"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E8DC655" w14:textId="77777777" w:rsidR="00026EA6" w:rsidRDefault="008A0D5A" w:rsidP="008A0D5A">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0FFE68A0" w14:textId="77777777" w:rsidR="008A0D5A" w:rsidRDefault="008A0D5A" w:rsidP="008A0D5A">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__________________(11)_________________</w:t>
      </w:r>
    </w:p>
    <w:p w14:paraId="2E006904" w14:textId="77777777" w:rsidR="008A0D5A" w:rsidRPr="00A472E5" w:rsidRDefault="008A0D5A" w:rsidP="008A0D5A">
      <w:pPr>
        <w:spacing w:line="216" w:lineRule="exact"/>
        <w:jc w:val="center"/>
        <w:rPr>
          <w:rFonts w:ascii="Calibri" w:hAnsi="Calibri" w:cs="Calibri"/>
          <w:b/>
          <w:sz w:val="20"/>
          <w:szCs w:val="20"/>
        </w:rPr>
      </w:pPr>
      <w:r w:rsidRPr="00A472E5">
        <w:rPr>
          <w:rFonts w:ascii="Calibri" w:hAnsi="Calibri" w:cs="Calibri"/>
          <w:b/>
          <w:sz w:val="20"/>
          <w:szCs w:val="20"/>
        </w:rPr>
        <w:t>INSTRUCTIVO DE LLENADO DEL “ANEXO 12”</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8A0D5A" w:rsidRPr="00EF115D" w14:paraId="13E9358C" w14:textId="77777777" w:rsidTr="00BE543C">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61E1FF"/>
          </w:tcPr>
          <w:p w14:paraId="60C97C58" w14:textId="77777777" w:rsidR="008A0D5A" w:rsidRPr="00174D9C" w:rsidRDefault="008A0D5A" w:rsidP="00F07E66">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61E1FF"/>
          </w:tcPr>
          <w:p w14:paraId="2CB41728" w14:textId="77777777" w:rsidR="008A0D5A" w:rsidRPr="00174D9C" w:rsidRDefault="008A0D5A" w:rsidP="00F07E66">
            <w:pPr>
              <w:spacing w:before="20"/>
              <w:jc w:val="center"/>
              <w:rPr>
                <w:rFonts w:ascii="Calibri" w:hAnsi="Calibri" w:cs="Calibri"/>
                <w:b/>
                <w:sz w:val="12"/>
                <w:szCs w:val="16"/>
              </w:rPr>
            </w:pPr>
            <w:r w:rsidRPr="00174D9C">
              <w:rPr>
                <w:rFonts w:ascii="Calibri" w:hAnsi="Calibri" w:cs="Calibri"/>
                <w:b/>
                <w:sz w:val="12"/>
                <w:szCs w:val="16"/>
              </w:rPr>
              <w:t>DESCRIPCIÓN</w:t>
            </w:r>
          </w:p>
        </w:tc>
      </w:tr>
      <w:tr w:rsidR="008A0D5A" w:rsidRPr="00EF115D" w14:paraId="14CF8A7D"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74B7F16E"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4FB6044B"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SEÑALAR LA FECHA DE SUSCRIPCIÓN DEL DOCUMENTO.</w:t>
            </w:r>
          </w:p>
        </w:tc>
      </w:tr>
      <w:tr w:rsidR="008A0D5A" w:rsidRPr="00EF115D" w14:paraId="73A3A17B"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79009DB2"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27AEB006"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8A0D5A" w:rsidRPr="00EF115D" w14:paraId="4A2DCC5C"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6776DA93"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55AC3303"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8A0D5A" w:rsidRPr="00EF115D" w14:paraId="1EB2AAC6"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5A05D032"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2C10E1C9"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INDICAR EL NÚMERO RESPECTIVO DEL PROCEDIMIENTO.</w:t>
            </w:r>
          </w:p>
        </w:tc>
      </w:tr>
      <w:tr w:rsidR="008A0D5A" w:rsidRPr="00EF115D" w14:paraId="59F44AE3"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474E1DBC"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1AD78ACB"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8A0D5A" w:rsidRPr="00EF115D" w14:paraId="025673E0"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0BE9C8B3"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22C53386"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8A0D5A" w:rsidRPr="00EF115D" w14:paraId="3DBDA1BE"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49A803D5"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DA7E9B5"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8A0D5A" w:rsidRPr="00EF115D" w14:paraId="10953D17" w14:textId="77777777" w:rsidTr="00F07E66">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2EF2B976"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30C1A9A0" w14:textId="77777777" w:rsidR="008A0D5A" w:rsidRPr="00174D9C" w:rsidRDefault="008A0D5A" w:rsidP="00F07E66">
            <w:pPr>
              <w:spacing w:after="0" w:line="240" w:lineRule="auto"/>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8A0D5A" w:rsidRPr="00EF115D" w14:paraId="7A928B93"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4855464A"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0A7661CC"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8A0D5A" w:rsidRPr="00EF115D" w14:paraId="667C509A" w14:textId="77777777" w:rsidTr="00F07E66">
        <w:trPr>
          <w:cantSplit/>
          <w:jc w:val="center"/>
        </w:trPr>
        <w:tc>
          <w:tcPr>
            <w:tcW w:w="1095" w:type="dxa"/>
            <w:tcBorders>
              <w:top w:val="single" w:sz="6" w:space="0" w:color="auto"/>
              <w:left w:val="single" w:sz="6" w:space="0" w:color="auto"/>
              <w:bottom w:val="single" w:sz="6" w:space="0" w:color="auto"/>
              <w:right w:val="single" w:sz="6" w:space="0" w:color="auto"/>
            </w:tcBorders>
          </w:tcPr>
          <w:p w14:paraId="630176A5" w14:textId="77777777" w:rsidR="008A0D5A" w:rsidRPr="00174D9C" w:rsidRDefault="008A0D5A" w:rsidP="00F07E66">
            <w:pPr>
              <w:spacing w:before="20" w:after="0" w:line="240" w:lineRule="auto"/>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4A3175AD" w14:textId="77777777" w:rsidR="008A0D5A" w:rsidRPr="00174D9C" w:rsidRDefault="008A0D5A" w:rsidP="00F07E66">
            <w:pPr>
              <w:spacing w:before="20" w:after="0" w:line="240" w:lineRule="auto"/>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3F4505" w:rsidRPr="00EF115D" w14:paraId="4D256A2B" w14:textId="77777777" w:rsidTr="003F4505">
        <w:trPr>
          <w:cantSplit/>
          <w:jc w:val="center"/>
        </w:trPr>
        <w:tc>
          <w:tcPr>
            <w:tcW w:w="1095" w:type="dxa"/>
            <w:tcBorders>
              <w:top w:val="single" w:sz="6" w:space="0" w:color="auto"/>
              <w:left w:val="single" w:sz="6" w:space="0" w:color="auto"/>
              <w:bottom w:val="single" w:sz="6" w:space="0" w:color="auto"/>
              <w:right w:val="single" w:sz="6" w:space="0" w:color="auto"/>
            </w:tcBorders>
          </w:tcPr>
          <w:p w14:paraId="4A2D0D38" w14:textId="77777777" w:rsidR="003F4505" w:rsidRPr="00174D9C" w:rsidRDefault="003F4505" w:rsidP="00F359F8">
            <w:pPr>
              <w:spacing w:before="20" w:after="0" w:line="240" w:lineRule="auto"/>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3D60FF0D" w14:textId="77777777" w:rsidR="003F4505" w:rsidRPr="00174D9C" w:rsidRDefault="003F4505" w:rsidP="00F359F8">
            <w:pPr>
              <w:spacing w:before="20" w:after="0" w:line="240" w:lineRule="auto"/>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2F66C24C" w14:textId="77777777" w:rsidR="003F4505" w:rsidRDefault="003F4505"/>
    <w:p w14:paraId="1438ACD0" w14:textId="77777777" w:rsidR="008A0D5A" w:rsidRPr="00AA0B61" w:rsidRDefault="003F4505" w:rsidP="00BE543C">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jc w:val="center"/>
        <w:rPr>
          <w:rFonts w:ascii="Calibri" w:hAnsi="Calibri"/>
          <w:sz w:val="20"/>
          <w:szCs w:val="20"/>
        </w:rPr>
      </w:pPr>
      <w:r>
        <w:rPr>
          <w:rFonts w:ascii="Calibri" w:hAnsi="Calibri"/>
          <w:b/>
          <w:bCs/>
          <w:sz w:val="20"/>
          <w:szCs w:val="20"/>
        </w:rPr>
        <w:lastRenderedPageBreak/>
        <w:t>A</w:t>
      </w:r>
      <w:r w:rsidR="008A0D5A" w:rsidRPr="00AA0B61">
        <w:rPr>
          <w:rFonts w:ascii="Calibri" w:hAnsi="Calibri"/>
          <w:b/>
          <w:bCs/>
          <w:sz w:val="20"/>
          <w:szCs w:val="20"/>
        </w:rPr>
        <w:t>NEXO 1</w:t>
      </w:r>
      <w:r w:rsidR="008A0D5A">
        <w:rPr>
          <w:rFonts w:ascii="Calibri" w:hAnsi="Calibri"/>
          <w:b/>
          <w:bCs/>
          <w:sz w:val="20"/>
          <w:szCs w:val="20"/>
        </w:rPr>
        <w:t>3</w:t>
      </w:r>
    </w:p>
    <w:p w14:paraId="5D4A5AD0" w14:textId="77777777" w:rsidR="008A0D5A" w:rsidRPr="00AA0B61" w:rsidRDefault="008A0D5A" w:rsidP="008A0D5A">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088AC0B2" w14:textId="77777777" w:rsidR="008A0D5A" w:rsidRDefault="008A0D5A" w:rsidP="008A0D5A">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4E0F2C0E" w14:textId="684FAB97" w:rsidR="008A0D5A" w:rsidRPr="00AA0B61" w:rsidRDefault="008A0D5A" w:rsidP="008A0D5A">
      <w:pPr>
        <w:pStyle w:val="Default"/>
        <w:jc w:val="center"/>
        <w:rPr>
          <w:rFonts w:ascii="Calibri" w:hAnsi="Calibri"/>
          <w:b/>
          <w:bCs/>
          <w:color w:val="548DD4"/>
          <w:sz w:val="20"/>
          <w:szCs w:val="20"/>
        </w:rPr>
      </w:pPr>
      <w:r w:rsidRPr="00F359F8">
        <w:rPr>
          <w:rFonts w:ascii="Calibri" w:hAnsi="Calibri"/>
          <w:b/>
          <w:bCs/>
          <w:sz w:val="20"/>
          <w:szCs w:val="20"/>
        </w:rPr>
        <w:t xml:space="preserve">No. </w:t>
      </w:r>
      <w:r w:rsidR="007E76B6">
        <w:rPr>
          <w:rFonts w:ascii="Calibri" w:hAnsi="Calibri"/>
          <w:b/>
          <w:bCs/>
          <w:sz w:val="20"/>
          <w:szCs w:val="20"/>
        </w:rPr>
        <w:t>LP-919044992-I42-2024</w:t>
      </w:r>
    </w:p>
    <w:p w14:paraId="3719E230" w14:textId="77777777" w:rsidR="008A0D5A" w:rsidRPr="00015CCB" w:rsidRDefault="008A0D5A" w:rsidP="008A0D5A">
      <w:pPr>
        <w:pStyle w:val="Default"/>
        <w:rPr>
          <w:rFonts w:ascii="Calibri" w:hAnsi="Calibri"/>
          <w:b/>
          <w:bCs/>
          <w:sz w:val="12"/>
          <w:szCs w:val="12"/>
        </w:rPr>
      </w:pPr>
    </w:p>
    <w:p w14:paraId="770721C0" w14:textId="77777777" w:rsidR="008A0D5A" w:rsidRDefault="008A0D5A" w:rsidP="008A0D5A">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67A6CC8B" w14:textId="77777777" w:rsidR="008A0D5A" w:rsidRPr="00015CCB" w:rsidRDefault="008A0D5A" w:rsidP="008A0D5A">
      <w:pPr>
        <w:pStyle w:val="Default"/>
        <w:rPr>
          <w:rFonts w:ascii="Calibri" w:hAnsi="Calibri"/>
          <w:b/>
          <w:bCs/>
          <w:sz w:val="12"/>
          <w:szCs w:val="12"/>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826"/>
        <w:gridCol w:w="709"/>
        <w:gridCol w:w="709"/>
        <w:gridCol w:w="930"/>
      </w:tblGrid>
      <w:tr w:rsidR="008A0D5A" w:rsidRPr="00AA0B61" w14:paraId="7983EC49" w14:textId="77777777" w:rsidTr="005D476D">
        <w:trPr>
          <w:trHeight w:val="77"/>
          <w:jc w:val="center"/>
        </w:trPr>
        <w:tc>
          <w:tcPr>
            <w:tcW w:w="674" w:type="dxa"/>
            <w:shd w:val="clear" w:color="auto" w:fill="61E1FF"/>
            <w:vAlign w:val="center"/>
          </w:tcPr>
          <w:p w14:paraId="0501CBD6" w14:textId="77777777" w:rsidR="008A0D5A" w:rsidRPr="00AA0B61" w:rsidRDefault="008A0D5A" w:rsidP="00B43E57">
            <w:pPr>
              <w:pStyle w:val="Default"/>
              <w:jc w:val="center"/>
              <w:rPr>
                <w:rFonts w:ascii="Calibri" w:hAnsi="Calibri"/>
                <w:b/>
                <w:sz w:val="15"/>
                <w:szCs w:val="15"/>
              </w:rPr>
            </w:pPr>
            <w:r w:rsidRPr="00AA0B61">
              <w:rPr>
                <w:rFonts w:ascii="Calibri" w:hAnsi="Calibri"/>
                <w:b/>
                <w:bCs/>
                <w:sz w:val="15"/>
                <w:szCs w:val="15"/>
              </w:rPr>
              <w:t>No.</w:t>
            </w:r>
          </w:p>
        </w:tc>
        <w:tc>
          <w:tcPr>
            <w:tcW w:w="7826" w:type="dxa"/>
            <w:shd w:val="clear" w:color="auto" w:fill="61E1FF"/>
            <w:vAlign w:val="center"/>
          </w:tcPr>
          <w:p w14:paraId="30F59454" w14:textId="77777777" w:rsidR="008A0D5A" w:rsidRPr="00AA0B61" w:rsidRDefault="008A0D5A" w:rsidP="00B43E57">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61E1FF"/>
            <w:vAlign w:val="center"/>
          </w:tcPr>
          <w:p w14:paraId="58482E36" w14:textId="77777777" w:rsidR="008A0D5A" w:rsidRPr="00AA0B61" w:rsidRDefault="008A0D5A" w:rsidP="00B43E57">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61E1FF"/>
            <w:vAlign w:val="center"/>
          </w:tcPr>
          <w:p w14:paraId="6421A355" w14:textId="77777777" w:rsidR="008A0D5A" w:rsidRPr="00AA0B61" w:rsidRDefault="008A0D5A" w:rsidP="00B43E57">
            <w:pPr>
              <w:pStyle w:val="Default"/>
              <w:jc w:val="center"/>
              <w:rPr>
                <w:rFonts w:ascii="Calibri" w:hAnsi="Calibri"/>
                <w:b/>
                <w:bCs/>
                <w:sz w:val="15"/>
                <w:szCs w:val="15"/>
              </w:rPr>
            </w:pPr>
            <w:r w:rsidRPr="00AA0B61">
              <w:rPr>
                <w:rFonts w:ascii="Calibri" w:hAnsi="Calibri"/>
                <w:b/>
                <w:bCs/>
                <w:sz w:val="15"/>
                <w:szCs w:val="15"/>
              </w:rPr>
              <w:t>OBSERVACIONES</w:t>
            </w:r>
          </w:p>
        </w:tc>
      </w:tr>
      <w:tr w:rsidR="008A0D5A" w:rsidRPr="00AA0B61" w14:paraId="57C38CF8" w14:textId="77777777" w:rsidTr="005D476D">
        <w:trPr>
          <w:trHeight w:val="20"/>
          <w:jc w:val="center"/>
        </w:trPr>
        <w:tc>
          <w:tcPr>
            <w:tcW w:w="674" w:type="dxa"/>
            <w:vAlign w:val="center"/>
          </w:tcPr>
          <w:p w14:paraId="550CA8C0"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w:t>
            </w:r>
          </w:p>
        </w:tc>
        <w:tc>
          <w:tcPr>
            <w:tcW w:w="7826" w:type="dxa"/>
          </w:tcPr>
          <w:p w14:paraId="61B2ADE2" w14:textId="77777777" w:rsidR="008A0D5A" w:rsidRPr="00BE543C" w:rsidRDefault="008A0D5A" w:rsidP="00B43E57">
            <w:pPr>
              <w:tabs>
                <w:tab w:val="left" w:pos="1418"/>
              </w:tabs>
              <w:spacing w:after="0" w:line="240" w:lineRule="auto"/>
              <w:ind w:left="11"/>
              <w:jc w:val="both"/>
              <w:rPr>
                <w:bCs/>
                <w:sz w:val="16"/>
                <w:szCs w:val="16"/>
              </w:rPr>
            </w:pPr>
            <w:r w:rsidRPr="00BE543C">
              <w:rPr>
                <w:rFonts w:cs="Arial"/>
                <w:b/>
                <w:sz w:val="16"/>
                <w:szCs w:val="16"/>
              </w:rPr>
              <w:t>ANEXO 13.</w:t>
            </w:r>
            <w:r w:rsidRPr="00BE543C">
              <w:rPr>
                <w:rFonts w:cs="Arial"/>
                <w:sz w:val="16"/>
                <w:szCs w:val="16"/>
              </w:rPr>
              <w:t xml:space="preserve"> Cédula de entrega de documentos.</w:t>
            </w:r>
          </w:p>
        </w:tc>
        <w:tc>
          <w:tcPr>
            <w:tcW w:w="709" w:type="dxa"/>
            <w:vAlign w:val="center"/>
          </w:tcPr>
          <w:p w14:paraId="1EC592AB"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C985C40"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1C17CA96" w14:textId="77777777" w:rsidR="008A0D5A" w:rsidRPr="00AA0B61" w:rsidRDefault="008A0D5A" w:rsidP="00B43E57">
            <w:pPr>
              <w:pStyle w:val="Default"/>
              <w:rPr>
                <w:rFonts w:ascii="Calibri" w:hAnsi="Calibri"/>
                <w:sz w:val="16"/>
                <w:szCs w:val="16"/>
              </w:rPr>
            </w:pPr>
          </w:p>
        </w:tc>
      </w:tr>
      <w:tr w:rsidR="008A0D5A" w:rsidRPr="00AA0B61" w14:paraId="537F9149" w14:textId="77777777" w:rsidTr="005D476D">
        <w:trPr>
          <w:trHeight w:val="20"/>
          <w:jc w:val="center"/>
        </w:trPr>
        <w:tc>
          <w:tcPr>
            <w:tcW w:w="674" w:type="dxa"/>
            <w:vAlign w:val="center"/>
          </w:tcPr>
          <w:p w14:paraId="0403F3F1"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2</w:t>
            </w:r>
          </w:p>
        </w:tc>
        <w:tc>
          <w:tcPr>
            <w:tcW w:w="7826" w:type="dxa"/>
          </w:tcPr>
          <w:p w14:paraId="26B222F8" w14:textId="77777777" w:rsidR="008A0D5A" w:rsidRPr="00BE543C" w:rsidRDefault="008A0D5A" w:rsidP="00B43E57">
            <w:pPr>
              <w:tabs>
                <w:tab w:val="left" w:pos="1418"/>
              </w:tabs>
              <w:spacing w:after="0" w:line="240" w:lineRule="auto"/>
              <w:ind w:left="11"/>
              <w:jc w:val="both"/>
              <w:rPr>
                <w:bCs/>
                <w:sz w:val="16"/>
                <w:szCs w:val="16"/>
              </w:rPr>
            </w:pPr>
            <w:r w:rsidRPr="00BE543C">
              <w:rPr>
                <w:sz w:val="16"/>
                <w:szCs w:val="16"/>
              </w:rPr>
              <w:t>Identificación oficial vigente de quien firma las proposiciones, quien deberá contar con facultades de administración y/o dominio, o poder especial para actos de licitación pública.</w:t>
            </w:r>
          </w:p>
        </w:tc>
        <w:tc>
          <w:tcPr>
            <w:tcW w:w="709" w:type="dxa"/>
            <w:vAlign w:val="center"/>
          </w:tcPr>
          <w:p w14:paraId="1AF44356"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7C7F969"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3DB7E957" w14:textId="77777777" w:rsidR="008A0D5A" w:rsidRPr="00AA0B61" w:rsidRDefault="008A0D5A" w:rsidP="00B43E57">
            <w:pPr>
              <w:pStyle w:val="Default"/>
              <w:rPr>
                <w:rFonts w:ascii="Calibri" w:hAnsi="Calibri"/>
                <w:sz w:val="16"/>
                <w:szCs w:val="16"/>
              </w:rPr>
            </w:pPr>
          </w:p>
        </w:tc>
      </w:tr>
      <w:tr w:rsidR="008A0D5A" w:rsidRPr="00AA0B61" w14:paraId="68F16D79" w14:textId="77777777" w:rsidTr="005D476D">
        <w:trPr>
          <w:trHeight w:val="20"/>
          <w:jc w:val="center"/>
        </w:trPr>
        <w:tc>
          <w:tcPr>
            <w:tcW w:w="674" w:type="dxa"/>
            <w:vAlign w:val="center"/>
          </w:tcPr>
          <w:p w14:paraId="5FF57FD3"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3</w:t>
            </w:r>
          </w:p>
        </w:tc>
        <w:tc>
          <w:tcPr>
            <w:tcW w:w="7826" w:type="dxa"/>
          </w:tcPr>
          <w:p w14:paraId="6835A77A" w14:textId="77777777" w:rsidR="008A0D5A" w:rsidRPr="00BE543C" w:rsidRDefault="008A0D5A" w:rsidP="00B43E57">
            <w:pPr>
              <w:tabs>
                <w:tab w:val="left" w:pos="1418"/>
              </w:tabs>
              <w:spacing w:after="0" w:line="240" w:lineRule="auto"/>
              <w:ind w:left="11"/>
              <w:jc w:val="both"/>
              <w:rPr>
                <w:bCs/>
                <w:sz w:val="16"/>
                <w:szCs w:val="16"/>
              </w:rPr>
            </w:pPr>
            <w:r w:rsidRPr="00BE543C">
              <w:rPr>
                <w:sz w:val="16"/>
                <w:szCs w:val="16"/>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de osteosíntesis, endoprótesis y artroscopía, que demuestre experiencia en el Sector Salud, enfatizando su infraestructura física, capacidad de distribución y de recursos humanos y el listado de vehículos con que cuenta.</w:t>
            </w:r>
          </w:p>
        </w:tc>
        <w:tc>
          <w:tcPr>
            <w:tcW w:w="709" w:type="dxa"/>
            <w:vAlign w:val="center"/>
          </w:tcPr>
          <w:p w14:paraId="6D66EDC0"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0BBD750"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13FD594" w14:textId="77777777" w:rsidR="008A0D5A" w:rsidRPr="00AA0B61" w:rsidRDefault="008A0D5A" w:rsidP="00B43E57">
            <w:pPr>
              <w:pStyle w:val="Default"/>
              <w:rPr>
                <w:rFonts w:ascii="Calibri" w:hAnsi="Calibri"/>
                <w:sz w:val="16"/>
                <w:szCs w:val="16"/>
              </w:rPr>
            </w:pPr>
          </w:p>
        </w:tc>
      </w:tr>
      <w:tr w:rsidR="008A0D5A" w:rsidRPr="00AA0B61" w14:paraId="2D2FF96C" w14:textId="77777777" w:rsidTr="005D476D">
        <w:trPr>
          <w:trHeight w:val="20"/>
          <w:jc w:val="center"/>
        </w:trPr>
        <w:tc>
          <w:tcPr>
            <w:tcW w:w="674" w:type="dxa"/>
            <w:vAlign w:val="center"/>
          </w:tcPr>
          <w:p w14:paraId="1101AB94"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4</w:t>
            </w:r>
          </w:p>
        </w:tc>
        <w:tc>
          <w:tcPr>
            <w:tcW w:w="7826" w:type="dxa"/>
          </w:tcPr>
          <w:p w14:paraId="08200078" w14:textId="77777777" w:rsidR="008A0D5A" w:rsidRPr="00BE543C" w:rsidRDefault="008A0D5A" w:rsidP="00B43E57">
            <w:pPr>
              <w:tabs>
                <w:tab w:val="left" w:pos="1134"/>
              </w:tabs>
              <w:spacing w:after="0" w:line="240" w:lineRule="auto"/>
              <w:ind w:left="11"/>
              <w:jc w:val="both"/>
              <w:rPr>
                <w:color w:val="000000"/>
                <w:sz w:val="16"/>
                <w:szCs w:val="16"/>
              </w:rPr>
            </w:pPr>
            <w:r w:rsidRPr="00BE543C">
              <w:rPr>
                <w:b/>
                <w:sz w:val="16"/>
                <w:szCs w:val="16"/>
              </w:rPr>
              <w:t>ANEXO 2</w:t>
            </w:r>
            <w:r w:rsidRPr="00BE543C">
              <w:rPr>
                <w:sz w:val="16"/>
                <w:szCs w:val="16"/>
              </w:rPr>
              <w:t>. Propuesta Técnica conforme al formato del anexo 2 de las presentes bases.</w:t>
            </w:r>
          </w:p>
        </w:tc>
        <w:tc>
          <w:tcPr>
            <w:tcW w:w="709" w:type="dxa"/>
            <w:vAlign w:val="center"/>
          </w:tcPr>
          <w:p w14:paraId="4EBEBBCF"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637C13B"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23FC9D6C" w14:textId="77777777" w:rsidR="008A0D5A" w:rsidRPr="00AA0B61" w:rsidRDefault="008A0D5A" w:rsidP="00B43E57">
            <w:pPr>
              <w:pStyle w:val="Default"/>
              <w:rPr>
                <w:rFonts w:ascii="Calibri" w:hAnsi="Calibri"/>
                <w:sz w:val="16"/>
                <w:szCs w:val="16"/>
              </w:rPr>
            </w:pPr>
          </w:p>
        </w:tc>
      </w:tr>
      <w:tr w:rsidR="008A0D5A" w:rsidRPr="00AA0B61" w14:paraId="6CAEB353" w14:textId="77777777" w:rsidTr="005D476D">
        <w:trPr>
          <w:trHeight w:val="20"/>
          <w:jc w:val="center"/>
        </w:trPr>
        <w:tc>
          <w:tcPr>
            <w:tcW w:w="674" w:type="dxa"/>
            <w:vAlign w:val="center"/>
          </w:tcPr>
          <w:p w14:paraId="24807F20"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5</w:t>
            </w:r>
          </w:p>
        </w:tc>
        <w:tc>
          <w:tcPr>
            <w:tcW w:w="7826" w:type="dxa"/>
          </w:tcPr>
          <w:p w14:paraId="7099AEC3"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52D25B43"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03ECE2"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10A38840" w14:textId="77777777" w:rsidR="008A0D5A" w:rsidRPr="00AA0B61" w:rsidRDefault="008A0D5A" w:rsidP="00B43E57">
            <w:pPr>
              <w:pStyle w:val="Default"/>
              <w:rPr>
                <w:rFonts w:ascii="Calibri" w:hAnsi="Calibri"/>
                <w:sz w:val="16"/>
                <w:szCs w:val="16"/>
              </w:rPr>
            </w:pPr>
          </w:p>
        </w:tc>
      </w:tr>
      <w:tr w:rsidR="008A0D5A" w:rsidRPr="00AA0B61" w14:paraId="32A34C62" w14:textId="77777777" w:rsidTr="005D476D">
        <w:trPr>
          <w:trHeight w:val="20"/>
          <w:jc w:val="center"/>
        </w:trPr>
        <w:tc>
          <w:tcPr>
            <w:tcW w:w="674" w:type="dxa"/>
            <w:vAlign w:val="center"/>
          </w:tcPr>
          <w:p w14:paraId="05225A36"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6</w:t>
            </w:r>
          </w:p>
        </w:tc>
        <w:tc>
          <w:tcPr>
            <w:tcW w:w="7826" w:type="dxa"/>
          </w:tcPr>
          <w:p w14:paraId="11EB8231" w14:textId="77777777" w:rsidR="008A0D5A" w:rsidRPr="00BE543C" w:rsidRDefault="008A0D5A" w:rsidP="00B43E57">
            <w:pPr>
              <w:spacing w:after="0" w:line="240" w:lineRule="auto"/>
              <w:ind w:left="11"/>
              <w:jc w:val="both"/>
              <w:rPr>
                <w:bCs/>
                <w:sz w:val="16"/>
                <w:szCs w:val="16"/>
              </w:rPr>
            </w:pPr>
            <w:r w:rsidRPr="00BE543C">
              <w:rPr>
                <w:rFonts w:cs="Arial"/>
                <w:sz w:val="16"/>
                <w:szCs w:val="16"/>
              </w:rPr>
              <w:t xml:space="preserve">Carta compromiso de que, si resulta </w:t>
            </w:r>
            <w:r w:rsidRPr="00BE543C">
              <w:rPr>
                <w:sz w:val="16"/>
                <w:szCs w:val="16"/>
              </w:rPr>
              <w:t>ganador proporcionará sin costo extra para la Convocante, la capacitación y asesoría al personal que ésta designe para el adecuado manejo y funcionamiento de los equipos médicos que así lo requieran, así como un Programa de Capacitación y Adiestramiento que describa los contenidos temáticos y el tiempo de duración. Dicha capacitación se realizará en las instalaciones de cada uno de los Hospitales.</w:t>
            </w:r>
          </w:p>
        </w:tc>
        <w:tc>
          <w:tcPr>
            <w:tcW w:w="709" w:type="dxa"/>
            <w:vAlign w:val="center"/>
          </w:tcPr>
          <w:p w14:paraId="12EE4A99"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B09D48"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448EBADB" w14:textId="77777777" w:rsidR="008A0D5A" w:rsidRPr="00AA0B61" w:rsidRDefault="008A0D5A" w:rsidP="00B43E57">
            <w:pPr>
              <w:pStyle w:val="Default"/>
              <w:rPr>
                <w:rFonts w:ascii="Calibri" w:hAnsi="Calibri"/>
                <w:sz w:val="16"/>
                <w:szCs w:val="16"/>
              </w:rPr>
            </w:pPr>
          </w:p>
        </w:tc>
      </w:tr>
      <w:tr w:rsidR="008A0D5A" w:rsidRPr="00AA0B61" w14:paraId="15DB061A" w14:textId="77777777" w:rsidTr="005D476D">
        <w:trPr>
          <w:trHeight w:val="20"/>
          <w:jc w:val="center"/>
        </w:trPr>
        <w:tc>
          <w:tcPr>
            <w:tcW w:w="674" w:type="dxa"/>
            <w:vAlign w:val="center"/>
          </w:tcPr>
          <w:p w14:paraId="3DB629DD"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7</w:t>
            </w:r>
          </w:p>
        </w:tc>
        <w:tc>
          <w:tcPr>
            <w:tcW w:w="7826" w:type="dxa"/>
          </w:tcPr>
          <w:p w14:paraId="1070CA18" w14:textId="77777777" w:rsidR="008A0D5A" w:rsidRPr="00BE543C" w:rsidRDefault="008A0D5A" w:rsidP="00B43E57">
            <w:pPr>
              <w:spacing w:after="0" w:line="240" w:lineRule="auto"/>
              <w:ind w:left="11"/>
              <w:jc w:val="both"/>
              <w:rPr>
                <w:bCs/>
                <w:sz w:val="16"/>
                <w:szCs w:val="16"/>
              </w:rPr>
            </w:pPr>
            <w:r w:rsidRPr="00BE543C">
              <w:rPr>
                <w:sz w:val="16"/>
                <w:szCs w:val="16"/>
              </w:rPr>
              <w:t>Catálogos de los equipos que oferta en idioma español o en inglés siempre y cuando se acompañe de su traducción al español.</w:t>
            </w:r>
          </w:p>
        </w:tc>
        <w:tc>
          <w:tcPr>
            <w:tcW w:w="709" w:type="dxa"/>
            <w:vAlign w:val="center"/>
          </w:tcPr>
          <w:p w14:paraId="5205C72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2B5BAC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50CAF9B9" w14:textId="77777777" w:rsidR="008A0D5A" w:rsidRPr="00AA0B61" w:rsidRDefault="008A0D5A" w:rsidP="00B43E57">
            <w:pPr>
              <w:pStyle w:val="Default"/>
              <w:rPr>
                <w:rFonts w:ascii="Calibri" w:hAnsi="Calibri"/>
                <w:sz w:val="16"/>
                <w:szCs w:val="16"/>
              </w:rPr>
            </w:pPr>
          </w:p>
        </w:tc>
      </w:tr>
      <w:tr w:rsidR="008A0D5A" w:rsidRPr="00AA0B61" w14:paraId="02E10D68" w14:textId="77777777" w:rsidTr="005D476D">
        <w:trPr>
          <w:trHeight w:val="20"/>
          <w:jc w:val="center"/>
        </w:trPr>
        <w:tc>
          <w:tcPr>
            <w:tcW w:w="674" w:type="dxa"/>
            <w:vAlign w:val="center"/>
          </w:tcPr>
          <w:p w14:paraId="0E85C966"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8</w:t>
            </w:r>
          </w:p>
        </w:tc>
        <w:tc>
          <w:tcPr>
            <w:tcW w:w="7826" w:type="dxa"/>
          </w:tcPr>
          <w:p w14:paraId="3D8BF924" w14:textId="77777777" w:rsidR="008A0D5A" w:rsidRPr="00BE543C" w:rsidRDefault="008A0D5A" w:rsidP="00B43E57">
            <w:pPr>
              <w:spacing w:after="0" w:line="240" w:lineRule="auto"/>
              <w:ind w:left="11"/>
              <w:jc w:val="both"/>
              <w:rPr>
                <w:bCs/>
                <w:sz w:val="16"/>
                <w:szCs w:val="16"/>
              </w:rPr>
            </w:pPr>
            <w:r w:rsidRPr="00BE543C">
              <w:rPr>
                <w:sz w:val="16"/>
                <w:szCs w:val="16"/>
              </w:rPr>
              <w:t>Manual de operación de los equipos médicos.</w:t>
            </w:r>
          </w:p>
        </w:tc>
        <w:tc>
          <w:tcPr>
            <w:tcW w:w="709" w:type="dxa"/>
            <w:vAlign w:val="center"/>
          </w:tcPr>
          <w:p w14:paraId="3DE19E90"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38CD4E7"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1CD06C8D" w14:textId="77777777" w:rsidR="008A0D5A" w:rsidRPr="00AA0B61" w:rsidRDefault="008A0D5A" w:rsidP="00B43E57">
            <w:pPr>
              <w:pStyle w:val="Default"/>
              <w:rPr>
                <w:rFonts w:ascii="Calibri" w:hAnsi="Calibri"/>
                <w:sz w:val="16"/>
                <w:szCs w:val="16"/>
              </w:rPr>
            </w:pPr>
          </w:p>
        </w:tc>
      </w:tr>
      <w:tr w:rsidR="008A0D5A" w:rsidRPr="00AA0B61" w14:paraId="6F51412D" w14:textId="77777777" w:rsidTr="005D476D">
        <w:trPr>
          <w:trHeight w:val="20"/>
          <w:jc w:val="center"/>
        </w:trPr>
        <w:tc>
          <w:tcPr>
            <w:tcW w:w="674" w:type="dxa"/>
            <w:vAlign w:val="center"/>
          </w:tcPr>
          <w:p w14:paraId="0ECBFA65"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9</w:t>
            </w:r>
          </w:p>
        </w:tc>
        <w:tc>
          <w:tcPr>
            <w:tcW w:w="7826" w:type="dxa"/>
          </w:tcPr>
          <w:p w14:paraId="42519D3B" w14:textId="77777777" w:rsidR="008A0D5A" w:rsidRPr="00BE543C" w:rsidRDefault="008A0D5A" w:rsidP="00B43E57">
            <w:pPr>
              <w:spacing w:after="0" w:line="240" w:lineRule="auto"/>
              <w:ind w:left="11"/>
              <w:jc w:val="both"/>
              <w:rPr>
                <w:bCs/>
                <w:sz w:val="16"/>
                <w:szCs w:val="16"/>
              </w:rPr>
            </w:pPr>
            <w:r w:rsidRPr="00BE543C">
              <w:rPr>
                <w:sz w:val="16"/>
                <w:szCs w:val="16"/>
              </w:rPr>
              <w:t>Carta de apoyo del fabricante o filial en México de cada uno de los equipos e insumos que oferta en las que está brindando el apoyo y deberán citar el número de licitación, si dicha carta fuera expedida en idioma inglés, deberá anexar su traducción al español.</w:t>
            </w:r>
          </w:p>
        </w:tc>
        <w:tc>
          <w:tcPr>
            <w:tcW w:w="709" w:type="dxa"/>
            <w:vAlign w:val="center"/>
          </w:tcPr>
          <w:p w14:paraId="5009B52D"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F7869E6"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9835B44" w14:textId="77777777" w:rsidR="008A0D5A" w:rsidRPr="00AA0B61" w:rsidRDefault="008A0D5A" w:rsidP="00B43E57">
            <w:pPr>
              <w:pStyle w:val="Default"/>
              <w:rPr>
                <w:rFonts w:ascii="Calibri" w:hAnsi="Calibri"/>
                <w:sz w:val="16"/>
                <w:szCs w:val="16"/>
              </w:rPr>
            </w:pPr>
          </w:p>
        </w:tc>
      </w:tr>
      <w:tr w:rsidR="008A0D5A" w:rsidRPr="00AA0B61" w14:paraId="55385FE5" w14:textId="77777777" w:rsidTr="005D476D">
        <w:trPr>
          <w:trHeight w:val="20"/>
          <w:jc w:val="center"/>
        </w:trPr>
        <w:tc>
          <w:tcPr>
            <w:tcW w:w="674" w:type="dxa"/>
            <w:vAlign w:val="center"/>
          </w:tcPr>
          <w:p w14:paraId="1B3E56C2"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10</w:t>
            </w:r>
          </w:p>
        </w:tc>
        <w:tc>
          <w:tcPr>
            <w:tcW w:w="7826" w:type="dxa"/>
          </w:tcPr>
          <w:p w14:paraId="41930A3F" w14:textId="77777777" w:rsidR="008A0D5A" w:rsidRPr="00BE543C" w:rsidRDefault="008A0D5A" w:rsidP="00B43E57">
            <w:pPr>
              <w:spacing w:after="0" w:line="240" w:lineRule="auto"/>
              <w:ind w:left="11"/>
              <w:jc w:val="both"/>
              <w:rPr>
                <w:bCs/>
                <w:sz w:val="16"/>
                <w:szCs w:val="16"/>
              </w:rPr>
            </w:pPr>
            <w:r w:rsidRPr="00BE543C">
              <w:rPr>
                <w:sz w:val="16"/>
                <w:szCs w:val="16"/>
              </w:rPr>
              <w:t>Alguno de los siguientes Certificados de calidad: ISO, FDA, CE,</w:t>
            </w:r>
            <w:r w:rsidRPr="00BE543C">
              <w:rPr>
                <w:rFonts w:cs="Arial"/>
                <w:sz w:val="16"/>
                <w:szCs w:val="16"/>
              </w:rPr>
              <w:t xml:space="preserve"> UL, TUV. P</w:t>
            </w:r>
            <w:r w:rsidRPr="00BE543C">
              <w:rPr>
                <w:sz w:val="16"/>
                <w:szCs w:val="16"/>
              </w:rPr>
              <w:t>ara equipos e instrumental fabricados en México además, la documentación de buenas prácticas de fabricación y la marca registrada en Original o copias certificadas.</w:t>
            </w:r>
          </w:p>
        </w:tc>
        <w:tc>
          <w:tcPr>
            <w:tcW w:w="709" w:type="dxa"/>
            <w:vAlign w:val="center"/>
          </w:tcPr>
          <w:p w14:paraId="40FCEE73"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2548A4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40494066" w14:textId="77777777" w:rsidR="008A0D5A" w:rsidRPr="00AA0B61" w:rsidRDefault="008A0D5A" w:rsidP="00B43E57">
            <w:pPr>
              <w:pStyle w:val="Default"/>
              <w:rPr>
                <w:rFonts w:ascii="Calibri" w:hAnsi="Calibri"/>
                <w:sz w:val="16"/>
                <w:szCs w:val="16"/>
              </w:rPr>
            </w:pPr>
          </w:p>
        </w:tc>
      </w:tr>
      <w:tr w:rsidR="008A0D5A" w:rsidRPr="00AA0B61" w14:paraId="73B60AA1" w14:textId="77777777" w:rsidTr="005D476D">
        <w:trPr>
          <w:trHeight w:val="70"/>
          <w:jc w:val="center"/>
        </w:trPr>
        <w:tc>
          <w:tcPr>
            <w:tcW w:w="674" w:type="dxa"/>
            <w:vAlign w:val="center"/>
          </w:tcPr>
          <w:p w14:paraId="6EC3C209"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11</w:t>
            </w:r>
          </w:p>
        </w:tc>
        <w:tc>
          <w:tcPr>
            <w:tcW w:w="7826" w:type="dxa"/>
          </w:tcPr>
          <w:p w14:paraId="66F7B80C" w14:textId="77777777" w:rsidR="008A0D5A" w:rsidRPr="00BE543C" w:rsidRDefault="008A0D5A" w:rsidP="00B43E57">
            <w:pPr>
              <w:spacing w:after="0" w:line="240" w:lineRule="auto"/>
              <w:ind w:left="11"/>
              <w:jc w:val="both"/>
              <w:rPr>
                <w:bCs/>
                <w:sz w:val="16"/>
                <w:szCs w:val="16"/>
              </w:rPr>
            </w:pPr>
            <w:r w:rsidRPr="00BE543C">
              <w:rPr>
                <w:sz w:val="16"/>
                <w:szCs w:val="16"/>
              </w:rPr>
              <w:t>Copia simple legible del Registro Sanitario de los equipos, insumos y de los consumibles propuestos de uso más ordinario en las cirugías, otorgados por la Secretaría de Salud.</w:t>
            </w:r>
          </w:p>
        </w:tc>
        <w:tc>
          <w:tcPr>
            <w:tcW w:w="709" w:type="dxa"/>
            <w:vAlign w:val="center"/>
          </w:tcPr>
          <w:p w14:paraId="485C8A09"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12867C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2621A4A5" w14:textId="77777777" w:rsidR="008A0D5A" w:rsidRPr="00AA0B61" w:rsidRDefault="008A0D5A" w:rsidP="00B43E57">
            <w:pPr>
              <w:pStyle w:val="Default"/>
              <w:rPr>
                <w:rFonts w:ascii="Calibri" w:hAnsi="Calibri"/>
                <w:sz w:val="16"/>
                <w:szCs w:val="16"/>
              </w:rPr>
            </w:pPr>
          </w:p>
        </w:tc>
      </w:tr>
      <w:tr w:rsidR="008A0D5A" w:rsidRPr="00AA0B61" w14:paraId="03F04611" w14:textId="77777777" w:rsidTr="005D476D">
        <w:trPr>
          <w:trHeight w:val="169"/>
          <w:jc w:val="center"/>
        </w:trPr>
        <w:tc>
          <w:tcPr>
            <w:tcW w:w="674" w:type="dxa"/>
            <w:vAlign w:val="center"/>
          </w:tcPr>
          <w:p w14:paraId="29C2C7A3"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12</w:t>
            </w:r>
          </w:p>
        </w:tc>
        <w:tc>
          <w:tcPr>
            <w:tcW w:w="7826" w:type="dxa"/>
          </w:tcPr>
          <w:p w14:paraId="30718983" w14:textId="77777777" w:rsidR="008A0D5A" w:rsidRPr="00BE543C" w:rsidRDefault="008A0D5A" w:rsidP="00B43E57">
            <w:pPr>
              <w:spacing w:after="0" w:line="240" w:lineRule="auto"/>
              <w:ind w:left="11"/>
              <w:jc w:val="both"/>
              <w:rPr>
                <w:bCs/>
                <w:sz w:val="16"/>
                <w:szCs w:val="16"/>
              </w:rPr>
            </w:pPr>
            <w:r w:rsidRPr="00BE543C">
              <w:rPr>
                <w:sz w:val="16"/>
                <w:szCs w:val="16"/>
              </w:rPr>
              <w:t xml:space="preserve">Carta compromiso de que, en caso de resultar adjudicado entregará equipos nuevos o en óptimas condiciones (no reconstruidos) y se hará cargo del mantenimiento preventivo y correctivo, especificando el tiempo máximo de respuesta de 24 </w:t>
            </w:r>
            <w:proofErr w:type="spellStart"/>
            <w:r w:rsidRPr="00BE543C">
              <w:rPr>
                <w:sz w:val="16"/>
                <w:szCs w:val="16"/>
              </w:rPr>
              <w:t>hrs</w:t>
            </w:r>
            <w:proofErr w:type="spellEnd"/>
            <w:r w:rsidRPr="00BE543C">
              <w:rPr>
                <w:sz w:val="16"/>
                <w:szCs w:val="16"/>
              </w:rPr>
              <w:t>.</w:t>
            </w:r>
          </w:p>
        </w:tc>
        <w:tc>
          <w:tcPr>
            <w:tcW w:w="709" w:type="dxa"/>
            <w:vAlign w:val="center"/>
          </w:tcPr>
          <w:p w14:paraId="0EB54381"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AEB6854"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140E4EC3" w14:textId="77777777" w:rsidR="008A0D5A" w:rsidRPr="00AA0B61" w:rsidRDefault="008A0D5A" w:rsidP="00B43E57">
            <w:pPr>
              <w:pStyle w:val="Default"/>
              <w:rPr>
                <w:rFonts w:ascii="Calibri" w:hAnsi="Calibri"/>
                <w:sz w:val="16"/>
                <w:szCs w:val="16"/>
              </w:rPr>
            </w:pPr>
          </w:p>
        </w:tc>
      </w:tr>
      <w:tr w:rsidR="008A0D5A" w:rsidRPr="00AA0B61" w14:paraId="4E4DD9E1" w14:textId="77777777" w:rsidTr="005D476D">
        <w:trPr>
          <w:trHeight w:val="60"/>
          <w:jc w:val="center"/>
        </w:trPr>
        <w:tc>
          <w:tcPr>
            <w:tcW w:w="674" w:type="dxa"/>
            <w:vAlign w:val="center"/>
          </w:tcPr>
          <w:p w14:paraId="33BCA8A2"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13</w:t>
            </w:r>
          </w:p>
        </w:tc>
        <w:tc>
          <w:tcPr>
            <w:tcW w:w="7826" w:type="dxa"/>
          </w:tcPr>
          <w:p w14:paraId="679E1A01" w14:textId="77777777" w:rsidR="008A0D5A" w:rsidRPr="00BE543C" w:rsidRDefault="008A0D5A" w:rsidP="00B43E57">
            <w:pPr>
              <w:spacing w:after="0" w:line="240" w:lineRule="auto"/>
              <w:ind w:left="11"/>
              <w:jc w:val="both"/>
              <w:rPr>
                <w:bCs/>
                <w:sz w:val="16"/>
                <w:szCs w:val="16"/>
              </w:rPr>
            </w:pPr>
            <w:r w:rsidRPr="00BE543C">
              <w:rPr>
                <w:sz w:val="16"/>
                <w:szCs w:val="16"/>
              </w:rPr>
              <w:t>Los licitantes que quieran participar en el presente concurso, deberán presentar cuando menos dos cartas en original, dirigidas al Director Administrativo de la Convocante, emitidas en un plazo máximo de seis meses previos a la fecha de la presentación y apertura de propuestas técnicas por alguna dependencia o clientes en hoja membretada de estos; en las cuales estipule que han prestado servicios de la misma naturaleza o similar a lo requerido en esta licitación y de haber prestado un buen servicio, mismas que la Convocante se reserva el derecho de verificar, para su participación en el presente evento.</w:t>
            </w:r>
          </w:p>
        </w:tc>
        <w:tc>
          <w:tcPr>
            <w:tcW w:w="709" w:type="dxa"/>
            <w:vAlign w:val="center"/>
          </w:tcPr>
          <w:p w14:paraId="37587952"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8331A46"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3B83E751" w14:textId="77777777" w:rsidR="008A0D5A" w:rsidRPr="00AA0B61" w:rsidRDefault="008A0D5A" w:rsidP="00B43E57">
            <w:pPr>
              <w:pStyle w:val="Default"/>
              <w:rPr>
                <w:rFonts w:ascii="Calibri" w:hAnsi="Calibri"/>
                <w:sz w:val="16"/>
                <w:szCs w:val="16"/>
              </w:rPr>
            </w:pPr>
          </w:p>
        </w:tc>
      </w:tr>
      <w:tr w:rsidR="008A0D5A" w:rsidRPr="00AA0B61" w14:paraId="29E9D962" w14:textId="77777777" w:rsidTr="005D476D">
        <w:trPr>
          <w:trHeight w:val="60"/>
          <w:jc w:val="center"/>
        </w:trPr>
        <w:tc>
          <w:tcPr>
            <w:tcW w:w="674" w:type="dxa"/>
            <w:vAlign w:val="center"/>
          </w:tcPr>
          <w:p w14:paraId="1BAC6335"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14</w:t>
            </w:r>
          </w:p>
        </w:tc>
        <w:tc>
          <w:tcPr>
            <w:tcW w:w="7826" w:type="dxa"/>
          </w:tcPr>
          <w:p w14:paraId="3F66B342" w14:textId="3EF60574" w:rsidR="008A0D5A" w:rsidRPr="00BE543C" w:rsidRDefault="008A0D5A" w:rsidP="00B43E57">
            <w:pPr>
              <w:tabs>
                <w:tab w:val="left" w:pos="993"/>
              </w:tabs>
              <w:spacing w:after="0" w:line="240" w:lineRule="auto"/>
              <w:ind w:left="11"/>
              <w:jc w:val="both"/>
              <w:rPr>
                <w:sz w:val="16"/>
                <w:szCs w:val="16"/>
              </w:rPr>
            </w:pPr>
            <w:r w:rsidRPr="00BE543C">
              <w:rPr>
                <w:bCs/>
                <w:sz w:val="16"/>
                <w:szCs w:val="16"/>
              </w:rPr>
              <w:t xml:space="preserve">Cd o USB que contenga el total de los documentos incluidos en el sobre técnico en formato </w:t>
            </w:r>
            <w:proofErr w:type="spellStart"/>
            <w:r w:rsidRPr="00BE543C">
              <w:rPr>
                <w:bCs/>
                <w:sz w:val="16"/>
                <w:szCs w:val="16"/>
              </w:rPr>
              <w:t>pdf</w:t>
            </w:r>
            <w:proofErr w:type="spellEnd"/>
            <w:r w:rsidRPr="00BE543C">
              <w:rPr>
                <w:bCs/>
                <w:sz w:val="16"/>
                <w:szCs w:val="16"/>
              </w:rPr>
              <w:t xml:space="preserve">, </w:t>
            </w:r>
            <w:proofErr w:type="spellStart"/>
            <w:r w:rsidRPr="00BE543C">
              <w:rPr>
                <w:bCs/>
                <w:sz w:val="16"/>
                <w:szCs w:val="16"/>
              </w:rPr>
              <w:t>word</w:t>
            </w:r>
            <w:proofErr w:type="spellEnd"/>
            <w:r w:rsidRPr="00BE543C">
              <w:rPr>
                <w:bCs/>
                <w:sz w:val="16"/>
                <w:szCs w:val="16"/>
              </w:rPr>
              <w:t xml:space="preserve"> o </w:t>
            </w:r>
            <w:r w:rsidR="00B41007">
              <w:rPr>
                <w:bCs/>
                <w:sz w:val="16"/>
                <w:szCs w:val="16"/>
              </w:rPr>
              <w:t xml:space="preserve">Excel, </w:t>
            </w:r>
            <w:r w:rsidR="00B41007" w:rsidRPr="00D37F42">
              <w:rPr>
                <w:rFonts w:ascii="Calibri" w:eastAsia="Calibri" w:hAnsi="Calibri" w:cs="Calibri"/>
                <w:color w:val="000000"/>
                <w:sz w:val="16"/>
                <w:szCs w:val="16"/>
                <w:lang w:eastAsia="es-MX"/>
              </w:rPr>
              <w:t>que se requiere para facilitar el desarrollo y conducción del evento.</w:t>
            </w:r>
          </w:p>
        </w:tc>
        <w:tc>
          <w:tcPr>
            <w:tcW w:w="709" w:type="dxa"/>
            <w:vAlign w:val="center"/>
          </w:tcPr>
          <w:p w14:paraId="61F7BDFF"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840C35D"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793BDEB" w14:textId="77777777" w:rsidR="008A0D5A" w:rsidRPr="00AA0B61" w:rsidRDefault="008A0D5A" w:rsidP="00B43E57">
            <w:pPr>
              <w:pStyle w:val="Default"/>
              <w:rPr>
                <w:rFonts w:ascii="Calibri" w:hAnsi="Calibri"/>
                <w:sz w:val="16"/>
                <w:szCs w:val="16"/>
              </w:rPr>
            </w:pPr>
          </w:p>
        </w:tc>
      </w:tr>
      <w:tr w:rsidR="008A0D5A" w:rsidRPr="00AA0B61" w14:paraId="72B857C5" w14:textId="77777777" w:rsidTr="005D476D">
        <w:trPr>
          <w:trHeight w:val="60"/>
          <w:jc w:val="center"/>
        </w:trPr>
        <w:tc>
          <w:tcPr>
            <w:tcW w:w="674" w:type="dxa"/>
            <w:vAlign w:val="center"/>
          </w:tcPr>
          <w:p w14:paraId="0B45457E" w14:textId="77777777" w:rsidR="008A0D5A" w:rsidRPr="002F46FE" w:rsidRDefault="008A0D5A" w:rsidP="00B43E57">
            <w:pPr>
              <w:pStyle w:val="Default"/>
              <w:jc w:val="center"/>
              <w:rPr>
                <w:rFonts w:ascii="Calibri" w:hAnsi="Calibri"/>
                <w:b/>
                <w:sz w:val="16"/>
                <w:szCs w:val="16"/>
              </w:rPr>
            </w:pPr>
            <w:r w:rsidRPr="002F46FE">
              <w:rPr>
                <w:rFonts w:ascii="Calibri" w:hAnsi="Calibri"/>
                <w:b/>
                <w:sz w:val="16"/>
                <w:szCs w:val="16"/>
              </w:rPr>
              <w:t>15</w:t>
            </w:r>
          </w:p>
        </w:tc>
        <w:tc>
          <w:tcPr>
            <w:tcW w:w="7826" w:type="dxa"/>
          </w:tcPr>
          <w:p w14:paraId="7B87B1C9" w14:textId="77777777" w:rsidR="008A0D5A" w:rsidRPr="00BE543C" w:rsidRDefault="008A0D5A" w:rsidP="00B43E57">
            <w:pPr>
              <w:tabs>
                <w:tab w:val="left" w:pos="1134"/>
              </w:tabs>
              <w:spacing w:after="0" w:line="240" w:lineRule="auto"/>
              <w:ind w:left="11"/>
              <w:jc w:val="both"/>
              <w:rPr>
                <w:color w:val="000000"/>
                <w:sz w:val="16"/>
                <w:szCs w:val="16"/>
              </w:rPr>
            </w:pPr>
            <w:r w:rsidRPr="00BE543C">
              <w:rPr>
                <w:b/>
                <w:sz w:val="16"/>
                <w:szCs w:val="16"/>
              </w:rPr>
              <w:t>ANEXO 5</w:t>
            </w:r>
            <w:r w:rsidRPr="00BE543C">
              <w:rPr>
                <w:sz w:val="16"/>
                <w:szCs w:val="16"/>
              </w:rPr>
              <w:t xml:space="preserve">. </w:t>
            </w:r>
            <w:r w:rsidRPr="00BE543C">
              <w:rPr>
                <w:rFonts w:cs="Arial"/>
                <w:sz w:val="16"/>
                <w:szCs w:val="16"/>
              </w:rPr>
              <w:t>Carta de presentación de proposiciones</w:t>
            </w:r>
            <w:r w:rsidRPr="00BE543C">
              <w:rPr>
                <w:color w:val="000000"/>
                <w:sz w:val="16"/>
                <w:szCs w:val="16"/>
              </w:rPr>
              <w:t>.</w:t>
            </w:r>
          </w:p>
        </w:tc>
        <w:tc>
          <w:tcPr>
            <w:tcW w:w="709" w:type="dxa"/>
            <w:vAlign w:val="center"/>
          </w:tcPr>
          <w:p w14:paraId="1FBC6302"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92F084A"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3C5DBA14" w14:textId="77777777" w:rsidR="008A0D5A" w:rsidRPr="00AA0B61" w:rsidRDefault="008A0D5A" w:rsidP="00B43E57">
            <w:pPr>
              <w:pStyle w:val="Default"/>
              <w:rPr>
                <w:rFonts w:ascii="Calibri" w:hAnsi="Calibri"/>
                <w:sz w:val="16"/>
                <w:szCs w:val="16"/>
              </w:rPr>
            </w:pPr>
          </w:p>
        </w:tc>
      </w:tr>
      <w:tr w:rsidR="008A0D5A" w:rsidRPr="00AA0B61" w14:paraId="1FD99B53" w14:textId="77777777" w:rsidTr="005D476D">
        <w:trPr>
          <w:trHeight w:val="126"/>
          <w:jc w:val="center"/>
        </w:trPr>
        <w:tc>
          <w:tcPr>
            <w:tcW w:w="674" w:type="dxa"/>
            <w:vAlign w:val="center"/>
          </w:tcPr>
          <w:p w14:paraId="66D20575" w14:textId="3432ECB1" w:rsidR="008A0D5A" w:rsidRPr="00AA0B61" w:rsidRDefault="008A0D5A" w:rsidP="00B43E57">
            <w:pPr>
              <w:pStyle w:val="Default"/>
              <w:jc w:val="center"/>
              <w:rPr>
                <w:rFonts w:ascii="Calibri" w:hAnsi="Calibri"/>
                <w:b/>
                <w:sz w:val="16"/>
                <w:szCs w:val="16"/>
              </w:rPr>
            </w:pPr>
            <w:r>
              <w:rPr>
                <w:rFonts w:ascii="Calibri" w:hAnsi="Calibri"/>
                <w:b/>
                <w:sz w:val="16"/>
                <w:szCs w:val="16"/>
              </w:rPr>
              <w:t>1</w:t>
            </w:r>
            <w:r w:rsidR="00B41007">
              <w:rPr>
                <w:rFonts w:ascii="Calibri" w:hAnsi="Calibri"/>
                <w:b/>
                <w:sz w:val="16"/>
                <w:szCs w:val="16"/>
              </w:rPr>
              <w:t>6</w:t>
            </w:r>
          </w:p>
        </w:tc>
        <w:tc>
          <w:tcPr>
            <w:tcW w:w="7826" w:type="dxa"/>
          </w:tcPr>
          <w:p w14:paraId="22285091"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theme="minorHAnsi"/>
                <w:b/>
                <w:sz w:val="16"/>
                <w:szCs w:val="16"/>
              </w:rPr>
              <w:t>ANEXO 7</w:t>
            </w:r>
            <w:r w:rsidRPr="00BE543C">
              <w:rPr>
                <w:rFonts w:cstheme="minorHAnsi"/>
                <w:sz w:val="16"/>
                <w:szCs w:val="16"/>
              </w:rPr>
              <w:t xml:space="preserve">. Declaración de no encontrarse en alguno de los supuestos establecidos en los </w:t>
            </w:r>
            <w:r w:rsidRPr="00BE543C">
              <w:rPr>
                <w:rFonts w:cstheme="minorHAnsi"/>
                <w:i/>
                <w:sz w:val="16"/>
                <w:szCs w:val="16"/>
              </w:rPr>
              <w:t>Artículos 37 y 95</w:t>
            </w:r>
            <w:r w:rsidRPr="00BE543C">
              <w:rPr>
                <w:rFonts w:cstheme="minorHAnsi"/>
                <w:sz w:val="16"/>
                <w:szCs w:val="16"/>
              </w:rPr>
              <w:t xml:space="preserve"> de la Ley</w:t>
            </w:r>
            <w:r w:rsidRPr="00BE543C">
              <w:rPr>
                <w:rFonts w:cs="Arial"/>
                <w:sz w:val="16"/>
                <w:szCs w:val="16"/>
              </w:rPr>
              <w:t xml:space="preserve"> y </w:t>
            </w:r>
            <w:r w:rsidRPr="00BE543C">
              <w:rPr>
                <w:rFonts w:cs="Arial"/>
                <w:i/>
                <w:sz w:val="16"/>
                <w:szCs w:val="16"/>
              </w:rPr>
              <w:t>Artículo 38</w:t>
            </w:r>
            <w:r w:rsidRPr="00BE543C">
              <w:rPr>
                <w:rFonts w:cs="Arial"/>
                <w:sz w:val="16"/>
                <w:szCs w:val="16"/>
              </w:rPr>
              <w:t xml:space="preserve"> del Reglamento de la Ley de Adquisiciones, Arrendamientos y Contrataciones de Servicios del Estado de Nuevo León</w:t>
            </w:r>
            <w:r w:rsidRPr="00BE543C">
              <w:rPr>
                <w:rFonts w:cstheme="minorHAnsi"/>
                <w:sz w:val="16"/>
                <w:szCs w:val="16"/>
              </w:rPr>
              <w:t>, Declaración de integridad y Certificado de Determinación Independiente de Propuesta.</w:t>
            </w:r>
          </w:p>
        </w:tc>
        <w:tc>
          <w:tcPr>
            <w:tcW w:w="709" w:type="dxa"/>
            <w:vAlign w:val="center"/>
          </w:tcPr>
          <w:p w14:paraId="7FA79633"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B3A2653"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0DD2B79" w14:textId="77777777" w:rsidR="008A0D5A" w:rsidRPr="00AA0B61" w:rsidRDefault="008A0D5A" w:rsidP="00B43E57">
            <w:pPr>
              <w:pStyle w:val="Default"/>
              <w:rPr>
                <w:rFonts w:ascii="Calibri" w:hAnsi="Calibri"/>
                <w:sz w:val="16"/>
                <w:szCs w:val="16"/>
              </w:rPr>
            </w:pPr>
          </w:p>
        </w:tc>
      </w:tr>
      <w:tr w:rsidR="008A0D5A" w:rsidRPr="00AA0B61" w14:paraId="5DAC9123" w14:textId="77777777" w:rsidTr="005D476D">
        <w:trPr>
          <w:trHeight w:val="126"/>
          <w:jc w:val="center"/>
        </w:trPr>
        <w:tc>
          <w:tcPr>
            <w:tcW w:w="674" w:type="dxa"/>
            <w:vAlign w:val="center"/>
          </w:tcPr>
          <w:p w14:paraId="7A2874DF" w14:textId="79DCF6FA" w:rsidR="008A0D5A" w:rsidRPr="00AA0B61" w:rsidRDefault="008A0D5A" w:rsidP="00B43E57">
            <w:pPr>
              <w:pStyle w:val="Default"/>
              <w:jc w:val="center"/>
              <w:rPr>
                <w:rFonts w:ascii="Calibri" w:hAnsi="Calibri"/>
                <w:b/>
                <w:bCs/>
                <w:sz w:val="16"/>
                <w:szCs w:val="16"/>
              </w:rPr>
            </w:pPr>
            <w:r>
              <w:rPr>
                <w:rFonts w:ascii="Calibri" w:hAnsi="Calibri"/>
                <w:b/>
                <w:bCs/>
                <w:sz w:val="16"/>
                <w:szCs w:val="16"/>
              </w:rPr>
              <w:t>1</w:t>
            </w:r>
            <w:r w:rsidR="00B41007">
              <w:rPr>
                <w:rFonts w:ascii="Calibri" w:hAnsi="Calibri"/>
                <w:b/>
                <w:bCs/>
                <w:sz w:val="16"/>
                <w:szCs w:val="16"/>
              </w:rPr>
              <w:t>7</w:t>
            </w:r>
          </w:p>
        </w:tc>
        <w:tc>
          <w:tcPr>
            <w:tcW w:w="7826" w:type="dxa"/>
          </w:tcPr>
          <w:p w14:paraId="7D189847"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BE543C">
              <w:rPr>
                <w:rFonts w:cs="Arial"/>
                <w:bCs/>
                <w:sz w:val="16"/>
                <w:szCs w:val="16"/>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BE543C">
              <w:rPr>
                <w:rFonts w:cs="Arial"/>
                <w:b/>
                <w:bCs/>
                <w:sz w:val="16"/>
                <w:szCs w:val="16"/>
              </w:rPr>
              <w:t>Anexo 9”</w:t>
            </w:r>
            <w:r w:rsidRPr="00BE543C">
              <w:rPr>
                <w:rFonts w:cs="Arial"/>
                <w:bCs/>
                <w:sz w:val="16"/>
                <w:szCs w:val="16"/>
              </w:rPr>
              <w:t xml:space="preserve">; o con las reglas de origen correspondientes a los capítulos de compras del sector público de los tratados de libre comercio, citados en el numeral 1 inciso a) utilizando el formato del </w:t>
            </w:r>
            <w:r w:rsidRPr="00BE543C">
              <w:rPr>
                <w:rFonts w:cs="Arial"/>
                <w:b/>
                <w:bCs/>
                <w:sz w:val="16"/>
                <w:szCs w:val="16"/>
              </w:rPr>
              <w:t>Anexo “9-A”</w:t>
            </w:r>
            <w:r w:rsidRPr="00BE543C">
              <w:rPr>
                <w:rFonts w:cs="Arial"/>
                <w:bCs/>
                <w:sz w:val="16"/>
                <w:szCs w:val="16"/>
              </w:rPr>
              <w:t>.</w:t>
            </w:r>
            <w:r w:rsidRPr="00BE543C">
              <w:rPr>
                <w:color w:val="000000"/>
                <w:sz w:val="16"/>
                <w:szCs w:val="16"/>
              </w:rPr>
              <w:t xml:space="preserve"> </w:t>
            </w:r>
            <w:proofErr w:type="spellStart"/>
            <w:r w:rsidRPr="00BE543C">
              <w:rPr>
                <w:color w:val="000000"/>
                <w:sz w:val="16"/>
                <w:szCs w:val="16"/>
              </w:rPr>
              <w:t>ii</w:t>
            </w:r>
            <w:proofErr w:type="spellEnd"/>
            <w:r w:rsidRPr="00BE543C">
              <w:rPr>
                <w:color w:val="000000"/>
                <w:sz w:val="16"/>
                <w:szCs w:val="16"/>
              </w:rPr>
              <w:t xml:space="preserve">.- </w:t>
            </w:r>
            <w:r w:rsidRPr="00BE543C">
              <w:rPr>
                <w:rFonts w:cs="Arial"/>
                <w:bCs/>
                <w:sz w:val="16"/>
                <w:szCs w:val="16"/>
              </w:rPr>
              <w:t xml:space="preserve">Los bienes importados cumplen con las reglas de origen establecidas en el Capítulo de Compras del Sector Público del Tratado que corresponda, conforme al formato del </w:t>
            </w:r>
            <w:r w:rsidRPr="00BE543C">
              <w:rPr>
                <w:rFonts w:cs="Arial"/>
                <w:b/>
                <w:bCs/>
                <w:sz w:val="16"/>
                <w:szCs w:val="16"/>
              </w:rPr>
              <w:t>Anexo “9-B”.</w:t>
            </w:r>
          </w:p>
        </w:tc>
        <w:tc>
          <w:tcPr>
            <w:tcW w:w="709" w:type="dxa"/>
            <w:vAlign w:val="center"/>
          </w:tcPr>
          <w:p w14:paraId="3396D301"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C29A6E7"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24F4C815" w14:textId="77777777" w:rsidR="008A0D5A" w:rsidRPr="00AA0B61" w:rsidRDefault="008A0D5A" w:rsidP="00B43E57">
            <w:pPr>
              <w:pStyle w:val="Default"/>
              <w:rPr>
                <w:rFonts w:ascii="Calibri" w:hAnsi="Calibri"/>
                <w:sz w:val="16"/>
                <w:szCs w:val="16"/>
              </w:rPr>
            </w:pPr>
          </w:p>
        </w:tc>
      </w:tr>
      <w:tr w:rsidR="008A0D5A" w:rsidRPr="00AA0B61" w14:paraId="74F134EF" w14:textId="77777777" w:rsidTr="005D476D">
        <w:trPr>
          <w:trHeight w:val="126"/>
          <w:jc w:val="center"/>
        </w:trPr>
        <w:tc>
          <w:tcPr>
            <w:tcW w:w="674" w:type="dxa"/>
            <w:vAlign w:val="center"/>
          </w:tcPr>
          <w:p w14:paraId="4048DECE" w14:textId="55616AC1" w:rsidR="008A0D5A" w:rsidRPr="00AA0B61" w:rsidRDefault="008A0D5A" w:rsidP="00B43E57">
            <w:pPr>
              <w:pStyle w:val="Default"/>
              <w:jc w:val="center"/>
              <w:rPr>
                <w:rFonts w:ascii="Calibri" w:hAnsi="Calibri"/>
                <w:b/>
                <w:bCs/>
                <w:sz w:val="16"/>
                <w:szCs w:val="16"/>
              </w:rPr>
            </w:pPr>
            <w:r>
              <w:rPr>
                <w:rFonts w:ascii="Calibri" w:hAnsi="Calibri"/>
                <w:b/>
                <w:bCs/>
                <w:sz w:val="16"/>
                <w:szCs w:val="16"/>
              </w:rPr>
              <w:lastRenderedPageBreak/>
              <w:t>1</w:t>
            </w:r>
            <w:r w:rsidR="00B41007">
              <w:rPr>
                <w:rFonts w:ascii="Calibri" w:hAnsi="Calibri"/>
                <w:b/>
                <w:bCs/>
                <w:sz w:val="16"/>
                <w:szCs w:val="16"/>
              </w:rPr>
              <w:t>8</w:t>
            </w:r>
          </w:p>
        </w:tc>
        <w:tc>
          <w:tcPr>
            <w:tcW w:w="7826" w:type="dxa"/>
          </w:tcPr>
          <w:p w14:paraId="46985EAD" w14:textId="77777777" w:rsidR="008A0D5A" w:rsidRPr="00BE543C" w:rsidRDefault="008A0D5A" w:rsidP="00B43E57">
            <w:pPr>
              <w:tabs>
                <w:tab w:val="left" w:pos="1134"/>
              </w:tabs>
              <w:spacing w:after="0" w:line="240" w:lineRule="auto"/>
              <w:ind w:left="11"/>
              <w:jc w:val="both"/>
              <w:rPr>
                <w:color w:val="000000"/>
                <w:sz w:val="16"/>
                <w:szCs w:val="16"/>
              </w:rPr>
            </w:pPr>
            <w:r w:rsidRPr="00BE543C">
              <w:rPr>
                <w:b/>
                <w:sz w:val="16"/>
                <w:szCs w:val="16"/>
              </w:rPr>
              <w:t>ANEXO 11</w:t>
            </w:r>
            <w:r w:rsidRPr="00BE543C">
              <w:rPr>
                <w:sz w:val="16"/>
                <w:szCs w:val="16"/>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5E74E48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56F9BB5"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5B53CFA" w14:textId="77777777" w:rsidR="008A0D5A" w:rsidRPr="00AA0B61" w:rsidRDefault="008A0D5A" w:rsidP="00B43E57">
            <w:pPr>
              <w:pStyle w:val="Default"/>
              <w:rPr>
                <w:rFonts w:ascii="Calibri" w:hAnsi="Calibri"/>
                <w:sz w:val="16"/>
                <w:szCs w:val="16"/>
              </w:rPr>
            </w:pPr>
          </w:p>
        </w:tc>
      </w:tr>
      <w:tr w:rsidR="008A0D5A" w:rsidRPr="00AA0B61" w14:paraId="61FA0588" w14:textId="77777777" w:rsidTr="005D476D">
        <w:trPr>
          <w:trHeight w:val="126"/>
          <w:jc w:val="center"/>
        </w:trPr>
        <w:tc>
          <w:tcPr>
            <w:tcW w:w="674" w:type="dxa"/>
            <w:vAlign w:val="center"/>
          </w:tcPr>
          <w:p w14:paraId="6488A72A" w14:textId="318D21CB" w:rsidR="008A0D5A" w:rsidRPr="00AA0B61" w:rsidRDefault="00015CCB" w:rsidP="00B43E57">
            <w:pPr>
              <w:pStyle w:val="Default"/>
              <w:jc w:val="center"/>
              <w:rPr>
                <w:rFonts w:ascii="Calibri" w:hAnsi="Calibri"/>
                <w:b/>
                <w:bCs/>
                <w:sz w:val="16"/>
                <w:szCs w:val="16"/>
              </w:rPr>
            </w:pPr>
            <w:r>
              <w:rPr>
                <w:rFonts w:ascii="Calibri" w:hAnsi="Calibri"/>
                <w:b/>
                <w:bCs/>
                <w:sz w:val="16"/>
                <w:szCs w:val="16"/>
              </w:rPr>
              <w:t>19</w:t>
            </w:r>
          </w:p>
        </w:tc>
        <w:tc>
          <w:tcPr>
            <w:tcW w:w="7826" w:type="dxa"/>
          </w:tcPr>
          <w:p w14:paraId="6981D74A"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theme="minorHAnsi"/>
                <w:b/>
                <w:sz w:val="16"/>
                <w:szCs w:val="16"/>
              </w:rPr>
              <w:t>ANEXO 12</w:t>
            </w:r>
            <w:r w:rsidRPr="00BE543C">
              <w:rPr>
                <w:rFonts w:cstheme="minorHAnsi"/>
                <w:sz w:val="16"/>
                <w:szCs w:val="16"/>
              </w:rPr>
              <w:t>. Escrito a que hace referencia a la Estratificación de Micro, Pequeña o Mediana empresa.</w:t>
            </w:r>
          </w:p>
        </w:tc>
        <w:tc>
          <w:tcPr>
            <w:tcW w:w="709" w:type="dxa"/>
            <w:vAlign w:val="center"/>
          </w:tcPr>
          <w:p w14:paraId="352D1457"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D721B02"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3D82E78E" w14:textId="77777777" w:rsidR="008A0D5A" w:rsidRPr="00AA0B61" w:rsidRDefault="008A0D5A" w:rsidP="00B43E57">
            <w:pPr>
              <w:pStyle w:val="Default"/>
              <w:rPr>
                <w:rFonts w:ascii="Calibri" w:hAnsi="Calibri"/>
                <w:sz w:val="16"/>
                <w:szCs w:val="16"/>
              </w:rPr>
            </w:pPr>
          </w:p>
        </w:tc>
      </w:tr>
      <w:tr w:rsidR="008A0D5A" w:rsidRPr="00AA0B61" w14:paraId="7C82C0AD" w14:textId="77777777" w:rsidTr="005D476D">
        <w:trPr>
          <w:trHeight w:val="126"/>
          <w:jc w:val="center"/>
        </w:trPr>
        <w:tc>
          <w:tcPr>
            <w:tcW w:w="674" w:type="dxa"/>
            <w:vAlign w:val="center"/>
          </w:tcPr>
          <w:p w14:paraId="4FB30F2B" w14:textId="1E2E4733" w:rsidR="008A0D5A" w:rsidRPr="00AA0B61" w:rsidRDefault="008A0D5A" w:rsidP="00B43E57">
            <w:pPr>
              <w:pStyle w:val="Default"/>
              <w:jc w:val="center"/>
              <w:rPr>
                <w:rFonts w:ascii="Calibri" w:hAnsi="Calibri"/>
                <w:b/>
                <w:bCs/>
                <w:sz w:val="16"/>
                <w:szCs w:val="16"/>
              </w:rPr>
            </w:pPr>
            <w:r>
              <w:rPr>
                <w:rFonts w:ascii="Calibri" w:hAnsi="Calibri"/>
                <w:b/>
                <w:bCs/>
                <w:sz w:val="16"/>
                <w:szCs w:val="16"/>
              </w:rPr>
              <w:t>2</w:t>
            </w:r>
            <w:r w:rsidR="00015CCB">
              <w:rPr>
                <w:rFonts w:ascii="Calibri" w:hAnsi="Calibri"/>
                <w:b/>
                <w:bCs/>
                <w:sz w:val="16"/>
                <w:szCs w:val="16"/>
              </w:rPr>
              <w:t>0</w:t>
            </w:r>
          </w:p>
        </w:tc>
        <w:tc>
          <w:tcPr>
            <w:tcW w:w="7826" w:type="dxa"/>
          </w:tcPr>
          <w:p w14:paraId="2359B984"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442ECF13"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2CAE8BD"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4D4F7686" w14:textId="77777777" w:rsidR="008A0D5A" w:rsidRPr="00AA0B61" w:rsidRDefault="008A0D5A" w:rsidP="00B43E57">
            <w:pPr>
              <w:pStyle w:val="Default"/>
              <w:rPr>
                <w:rFonts w:ascii="Calibri" w:hAnsi="Calibri"/>
                <w:sz w:val="16"/>
                <w:szCs w:val="16"/>
              </w:rPr>
            </w:pPr>
          </w:p>
        </w:tc>
      </w:tr>
      <w:tr w:rsidR="008A0D5A" w:rsidRPr="00AA0B61" w14:paraId="610F78D4" w14:textId="77777777" w:rsidTr="005D476D">
        <w:trPr>
          <w:trHeight w:val="126"/>
          <w:jc w:val="center"/>
        </w:trPr>
        <w:tc>
          <w:tcPr>
            <w:tcW w:w="674" w:type="dxa"/>
            <w:vAlign w:val="center"/>
          </w:tcPr>
          <w:p w14:paraId="3F26B06C" w14:textId="512136E8" w:rsidR="008A0D5A" w:rsidRDefault="008A0D5A" w:rsidP="00B43E57">
            <w:pPr>
              <w:pStyle w:val="Default"/>
              <w:jc w:val="center"/>
              <w:rPr>
                <w:rFonts w:ascii="Calibri" w:hAnsi="Calibri"/>
                <w:b/>
                <w:bCs/>
                <w:sz w:val="16"/>
                <w:szCs w:val="16"/>
              </w:rPr>
            </w:pPr>
            <w:r>
              <w:rPr>
                <w:rFonts w:ascii="Calibri" w:hAnsi="Calibri"/>
                <w:b/>
                <w:bCs/>
                <w:sz w:val="16"/>
                <w:szCs w:val="16"/>
              </w:rPr>
              <w:t>2</w:t>
            </w:r>
            <w:r w:rsidR="00015CCB">
              <w:rPr>
                <w:rFonts w:ascii="Calibri" w:hAnsi="Calibri"/>
                <w:b/>
                <w:bCs/>
                <w:sz w:val="16"/>
                <w:szCs w:val="16"/>
              </w:rPr>
              <w:t>1</w:t>
            </w:r>
          </w:p>
        </w:tc>
        <w:tc>
          <w:tcPr>
            <w:tcW w:w="7826" w:type="dxa"/>
          </w:tcPr>
          <w:p w14:paraId="4A4AF793"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Escrito indicando que en caso de violaciones en materia de derechos inherentes a la propiedad intelectual asumirán la responsabilidad correspondiente.</w:t>
            </w:r>
          </w:p>
        </w:tc>
        <w:tc>
          <w:tcPr>
            <w:tcW w:w="709" w:type="dxa"/>
            <w:vAlign w:val="center"/>
          </w:tcPr>
          <w:p w14:paraId="3908A229"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B41DDFB"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48EDACEA" w14:textId="77777777" w:rsidR="008A0D5A" w:rsidRPr="00AA0B61" w:rsidRDefault="008A0D5A" w:rsidP="00B43E57">
            <w:pPr>
              <w:pStyle w:val="Default"/>
              <w:rPr>
                <w:rFonts w:ascii="Calibri" w:hAnsi="Calibri"/>
                <w:sz w:val="16"/>
                <w:szCs w:val="16"/>
              </w:rPr>
            </w:pPr>
          </w:p>
        </w:tc>
      </w:tr>
      <w:tr w:rsidR="008A0D5A" w:rsidRPr="00AA0B61" w14:paraId="68158881" w14:textId="77777777" w:rsidTr="005D476D">
        <w:trPr>
          <w:trHeight w:val="126"/>
          <w:jc w:val="center"/>
        </w:trPr>
        <w:tc>
          <w:tcPr>
            <w:tcW w:w="674" w:type="dxa"/>
            <w:vAlign w:val="center"/>
          </w:tcPr>
          <w:p w14:paraId="299B4578" w14:textId="10DFAAA0" w:rsidR="008A0D5A" w:rsidRDefault="008A0D5A" w:rsidP="00B43E57">
            <w:pPr>
              <w:pStyle w:val="Default"/>
              <w:jc w:val="center"/>
              <w:rPr>
                <w:rFonts w:ascii="Calibri" w:hAnsi="Calibri"/>
                <w:b/>
                <w:bCs/>
                <w:sz w:val="16"/>
                <w:szCs w:val="16"/>
              </w:rPr>
            </w:pPr>
            <w:r>
              <w:rPr>
                <w:rFonts w:ascii="Calibri" w:hAnsi="Calibri"/>
                <w:b/>
                <w:bCs/>
                <w:sz w:val="16"/>
                <w:szCs w:val="16"/>
              </w:rPr>
              <w:t>2</w:t>
            </w:r>
            <w:r w:rsidR="00015CCB">
              <w:rPr>
                <w:rFonts w:ascii="Calibri" w:hAnsi="Calibri"/>
                <w:b/>
                <w:bCs/>
                <w:sz w:val="16"/>
                <w:szCs w:val="16"/>
              </w:rPr>
              <w:t>2</w:t>
            </w:r>
          </w:p>
        </w:tc>
        <w:tc>
          <w:tcPr>
            <w:tcW w:w="7826" w:type="dxa"/>
          </w:tcPr>
          <w:p w14:paraId="44C4C803" w14:textId="384D606B" w:rsidR="008A0D5A" w:rsidRPr="00BE543C" w:rsidRDefault="00015CCB" w:rsidP="00B43E57">
            <w:pPr>
              <w:tabs>
                <w:tab w:val="left" w:pos="1134"/>
              </w:tabs>
              <w:spacing w:after="0" w:line="240" w:lineRule="auto"/>
              <w:ind w:left="11"/>
              <w:jc w:val="both"/>
              <w:rPr>
                <w:color w:val="000000"/>
                <w:sz w:val="16"/>
                <w:szCs w:val="16"/>
              </w:rPr>
            </w:pPr>
            <w:r w:rsidRPr="002668C8">
              <w:rPr>
                <w:rFonts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4C39F680"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6B27D6A"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8824171" w14:textId="77777777" w:rsidR="008A0D5A" w:rsidRPr="00AA0B61" w:rsidRDefault="008A0D5A" w:rsidP="00B43E57">
            <w:pPr>
              <w:pStyle w:val="Default"/>
              <w:rPr>
                <w:rFonts w:ascii="Calibri" w:hAnsi="Calibri"/>
                <w:sz w:val="16"/>
                <w:szCs w:val="16"/>
              </w:rPr>
            </w:pPr>
          </w:p>
        </w:tc>
      </w:tr>
      <w:tr w:rsidR="008A0D5A" w:rsidRPr="00AA0B61" w14:paraId="779A02DE" w14:textId="77777777" w:rsidTr="005D476D">
        <w:trPr>
          <w:trHeight w:val="126"/>
          <w:jc w:val="center"/>
        </w:trPr>
        <w:tc>
          <w:tcPr>
            <w:tcW w:w="674" w:type="dxa"/>
            <w:vAlign w:val="center"/>
          </w:tcPr>
          <w:p w14:paraId="1D22B1C1" w14:textId="1E30005E" w:rsidR="008A0D5A" w:rsidRDefault="008A0D5A" w:rsidP="00B43E57">
            <w:pPr>
              <w:pStyle w:val="Default"/>
              <w:jc w:val="center"/>
              <w:rPr>
                <w:rFonts w:ascii="Calibri" w:hAnsi="Calibri"/>
                <w:b/>
                <w:bCs/>
                <w:sz w:val="16"/>
                <w:szCs w:val="16"/>
              </w:rPr>
            </w:pPr>
            <w:r>
              <w:rPr>
                <w:rFonts w:ascii="Calibri" w:hAnsi="Calibri"/>
                <w:b/>
                <w:bCs/>
                <w:sz w:val="16"/>
                <w:szCs w:val="16"/>
              </w:rPr>
              <w:t>2</w:t>
            </w:r>
            <w:r w:rsidR="00E473B3">
              <w:rPr>
                <w:rFonts w:ascii="Calibri" w:hAnsi="Calibri"/>
                <w:b/>
                <w:bCs/>
                <w:sz w:val="16"/>
                <w:szCs w:val="16"/>
              </w:rPr>
              <w:t>3</w:t>
            </w:r>
          </w:p>
        </w:tc>
        <w:tc>
          <w:tcPr>
            <w:tcW w:w="7826" w:type="dxa"/>
          </w:tcPr>
          <w:p w14:paraId="5709FA60" w14:textId="003FCB0F"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 xml:space="preserve">Carta mediante la cual manifieste que su giro comercial comprende el suministro de los bienes y servicios a que se refieren los anexos 1B y 1C de esta </w:t>
            </w:r>
            <w:r w:rsidR="00015CCB">
              <w:rPr>
                <w:rFonts w:cs="Arial"/>
                <w:sz w:val="16"/>
                <w:szCs w:val="16"/>
              </w:rPr>
              <w:t>C</w:t>
            </w:r>
            <w:r w:rsidRPr="00BE543C">
              <w:rPr>
                <w:rFonts w:cs="Arial"/>
                <w:sz w:val="16"/>
                <w:szCs w:val="16"/>
              </w:rPr>
              <w:t>onvocatoria.</w:t>
            </w:r>
          </w:p>
        </w:tc>
        <w:tc>
          <w:tcPr>
            <w:tcW w:w="709" w:type="dxa"/>
            <w:vAlign w:val="center"/>
          </w:tcPr>
          <w:p w14:paraId="34D716BB"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A8FE651"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3D8377DC" w14:textId="77777777" w:rsidR="008A0D5A" w:rsidRPr="00AA0B61" w:rsidRDefault="008A0D5A" w:rsidP="00B43E57">
            <w:pPr>
              <w:pStyle w:val="Default"/>
              <w:rPr>
                <w:rFonts w:ascii="Calibri" w:hAnsi="Calibri"/>
                <w:sz w:val="16"/>
                <w:szCs w:val="16"/>
              </w:rPr>
            </w:pPr>
          </w:p>
        </w:tc>
      </w:tr>
      <w:tr w:rsidR="008A0D5A" w:rsidRPr="00AA0B61" w14:paraId="7CAA055D" w14:textId="77777777" w:rsidTr="005D476D">
        <w:trPr>
          <w:trHeight w:val="126"/>
          <w:jc w:val="center"/>
        </w:trPr>
        <w:tc>
          <w:tcPr>
            <w:tcW w:w="674" w:type="dxa"/>
            <w:vAlign w:val="center"/>
          </w:tcPr>
          <w:p w14:paraId="6A6CF795" w14:textId="11A50DF4" w:rsidR="008A0D5A" w:rsidRDefault="008A0D5A" w:rsidP="00B43E57">
            <w:pPr>
              <w:pStyle w:val="Default"/>
              <w:jc w:val="center"/>
              <w:rPr>
                <w:rFonts w:ascii="Calibri" w:hAnsi="Calibri"/>
                <w:b/>
                <w:bCs/>
                <w:sz w:val="16"/>
                <w:szCs w:val="16"/>
              </w:rPr>
            </w:pPr>
            <w:r>
              <w:rPr>
                <w:rFonts w:ascii="Calibri" w:hAnsi="Calibri"/>
                <w:b/>
                <w:bCs/>
                <w:sz w:val="16"/>
                <w:szCs w:val="16"/>
              </w:rPr>
              <w:t>2</w:t>
            </w:r>
            <w:r w:rsidR="00E473B3">
              <w:rPr>
                <w:rFonts w:ascii="Calibri" w:hAnsi="Calibri"/>
                <w:b/>
                <w:bCs/>
                <w:sz w:val="16"/>
                <w:szCs w:val="16"/>
              </w:rPr>
              <w:t>4</w:t>
            </w:r>
          </w:p>
        </w:tc>
        <w:tc>
          <w:tcPr>
            <w:tcW w:w="7826" w:type="dxa"/>
          </w:tcPr>
          <w:p w14:paraId="7162EF8F" w14:textId="77777777"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7B8D3862"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3B8F61E"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19C6DA1B" w14:textId="77777777" w:rsidR="008A0D5A" w:rsidRPr="00AA0B61" w:rsidRDefault="008A0D5A" w:rsidP="00B43E57">
            <w:pPr>
              <w:pStyle w:val="Default"/>
              <w:rPr>
                <w:rFonts w:ascii="Calibri" w:hAnsi="Calibri"/>
                <w:sz w:val="16"/>
                <w:szCs w:val="16"/>
              </w:rPr>
            </w:pPr>
          </w:p>
        </w:tc>
      </w:tr>
      <w:tr w:rsidR="008A0D5A" w:rsidRPr="00AA0B61" w14:paraId="5A5EC081" w14:textId="77777777" w:rsidTr="005D476D">
        <w:trPr>
          <w:trHeight w:val="126"/>
          <w:jc w:val="center"/>
        </w:trPr>
        <w:tc>
          <w:tcPr>
            <w:tcW w:w="674" w:type="dxa"/>
            <w:vAlign w:val="center"/>
          </w:tcPr>
          <w:p w14:paraId="219CAC89" w14:textId="37D71030" w:rsidR="008A0D5A" w:rsidRDefault="008A0D5A" w:rsidP="00B43E57">
            <w:pPr>
              <w:pStyle w:val="Default"/>
              <w:jc w:val="center"/>
              <w:rPr>
                <w:rFonts w:ascii="Calibri" w:hAnsi="Calibri"/>
                <w:b/>
                <w:bCs/>
                <w:sz w:val="16"/>
                <w:szCs w:val="16"/>
              </w:rPr>
            </w:pPr>
            <w:r>
              <w:rPr>
                <w:rFonts w:ascii="Calibri" w:hAnsi="Calibri"/>
                <w:b/>
                <w:bCs/>
                <w:sz w:val="16"/>
                <w:szCs w:val="16"/>
              </w:rPr>
              <w:t>2</w:t>
            </w:r>
            <w:r w:rsidR="00E473B3">
              <w:rPr>
                <w:rFonts w:ascii="Calibri" w:hAnsi="Calibri"/>
                <w:b/>
                <w:bCs/>
                <w:sz w:val="16"/>
                <w:szCs w:val="16"/>
              </w:rPr>
              <w:t>5</w:t>
            </w:r>
          </w:p>
        </w:tc>
        <w:tc>
          <w:tcPr>
            <w:tcW w:w="7826" w:type="dxa"/>
          </w:tcPr>
          <w:p w14:paraId="1293BF0A" w14:textId="3E905E51" w:rsidR="008A0D5A" w:rsidRPr="00BE543C" w:rsidRDefault="008A0D5A" w:rsidP="00B43E57">
            <w:pPr>
              <w:tabs>
                <w:tab w:val="left" w:pos="1134"/>
              </w:tabs>
              <w:spacing w:after="0" w:line="240" w:lineRule="auto"/>
              <w:ind w:left="11"/>
              <w:jc w:val="both"/>
              <w:rPr>
                <w:color w:val="000000"/>
                <w:sz w:val="16"/>
                <w:szCs w:val="16"/>
              </w:rPr>
            </w:pPr>
            <w:r w:rsidRPr="00BE543C">
              <w:rPr>
                <w:rFonts w:cs="Arial"/>
                <w:sz w:val="16"/>
                <w:szCs w:val="16"/>
              </w:rPr>
              <w:t xml:space="preserve">Para el caso del(los) </w:t>
            </w:r>
            <w:r w:rsidRPr="00BE543C">
              <w:rPr>
                <w:rFonts w:cs="Arial"/>
                <w:bCs/>
                <w:sz w:val="16"/>
                <w:szCs w:val="16"/>
              </w:rPr>
              <w:t>PARTICIPANTE(s)</w:t>
            </w:r>
            <w:r w:rsidRPr="00BE543C">
              <w:rPr>
                <w:rFonts w:cs="Arial"/>
                <w:sz w:val="16"/>
                <w:szCs w:val="16"/>
              </w:rPr>
              <w:t xml:space="preserve"> que opte(n) por la presentación conjunta de propuestas, de conformidad con los </w:t>
            </w:r>
            <w:r w:rsidRPr="00BE543C">
              <w:rPr>
                <w:rFonts w:cs="Arial"/>
                <w:i/>
                <w:sz w:val="16"/>
                <w:szCs w:val="16"/>
              </w:rPr>
              <w:t>Artículos 36</w:t>
            </w:r>
            <w:r w:rsidRPr="00BE543C">
              <w:rPr>
                <w:rFonts w:cs="Arial"/>
                <w:sz w:val="16"/>
                <w:szCs w:val="16"/>
              </w:rPr>
              <w:t xml:space="preserve"> de la Ley de Adquisiciones, Arrendamientos y Contratación de Servicios</w:t>
            </w:r>
            <w:r w:rsidRPr="00BE543C">
              <w:rPr>
                <w:rFonts w:cs="Arial"/>
                <w:bCs/>
                <w:sz w:val="16"/>
                <w:szCs w:val="16"/>
              </w:rPr>
              <w:t xml:space="preserve"> del Estado de Nuevo León </w:t>
            </w:r>
            <w:r w:rsidRPr="00BE543C">
              <w:rPr>
                <w:rFonts w:cs="Arial"/>
                <w:sz w:val="16"/>
                <w:szCs w:val="16"/>
              </w:rPr>
              <w:t xml:space="preserve">y </w:t>
            </w:r>
            <w:r w:rsidRPr="00BE543C">
              <w:rPr>
                <w:rFonts w:cs="Arial"/>
                <w:i/>
                <w:sz w:val="16"/>
                <w:szCs w:val="16"/>
              </w:rPr>
              <w:t>76</w:t>
            </w:r>
            <w:r w:rsidRPr="00BE543C">
              <w:rPr>
                <w:rFonts w:cs="Arial"/>
                <w:sz w:val="16"/>
                <w:szCs w:val="16"/>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E543C">
              <w:rPr>
                <w:sz w:val="16"/>
                <w:szCs w:val="16"/>
              </w:rPr>
              <w:t>Las personas que integran</w:t>
            </w:r>
            <w:r w:rsidRPr="00BE543C">
              <w:rPr>
                <w:rFonts w:cs="Arial"/>
                <w:sz w:val="16"/>
                <w:szCs w:val="16"/>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BE543C">
              <w:rPr>
                <w:rFonts w:cstheme="minorHAnsi"/>
                <w:sz w:val="16"/>
                <w:szCs w:val="16"/>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00015CCB" w:rsidRPr="002668C8">
              <w:rPr>
                <w:rFonts w:cstheme="minorHAnsi"/>
                <w:i/>
                <w:sz w:val="16"/>
                <w:szCs w:val="16"/>
              </w:rPr>
              <w:t>En caso de que no participen en propuestas conjuntas deberá manifestarlo por escrito, sin que la omisión de dicho escrito sea motivo de rechazo</w:t>
            </w:r>
            <w:r w:rsidR="00015CCB" w:rsidRPr="002668C8">
              <w:rPr>
                <w:rFonts w:cstheme="minorHAnsi"/>
                <w:sz w:val="16"/>
                <w:szCs w:val="16"/>
              </w:rPr>
              <w:t>.</w:t>
            </w:r>
          </w:p>
        </w:tc>
        <w:tc>
          <w:tcPr>
            <w:tcW w:w="709" w:type="dxa"/>
            <w:vAlign w:val="center"/>
          </w:tcPr>
          <w:p w14:paraId="4914B01C"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9B4F4F8" w14:textId="77777777" w:rsidR="008A0D5A" w:rsidRPr="00AA0B61" w:rsidRDefault="008A0D5A" w:rsidP="00B43E57">
            <w:pPr>
              <w:pStyle w:val="Default"/>
              <w:jc w:val="center"/>
              <w:rPr>
                <w:rFonts w:ascii="Calibri" w:hAnsi="Calibri"/>
                <w:sz w:val="16"/>
                <w:szCs w:val="16"/>
              </w:rPr>
            </w:pPr>
            <w:r w:rsidRPr="00AA0B61">
              <w:rPr>
                <w:rFonts w:ascii="Calibri" w:hAnsi="Calibri"/>
                <w:sz w:val="16"/>
                <w:szCs w:val="16"/>
              </w:rPr>
              <w:t>No ( )</w:t>
            </w:r>
          </w:p>
        </w:tc>
        <w:tc>
          <w:tcPr>
            <w:tcW w:w="930" w:type="dxa"/>
          </w:tcPr>
          <w:p w14:paraId="6E269CEA" w14:textId="77777777" w:rsidR="008A0D5A" w:rsidRPr="00AA0B61" w:rsidRDefault="008A0D5A" w:rsidP="00B43E57">
            <w:pPr>
              <w:pStyle w:val="Default"/>
              <w:rPr>
                <w:rFonts w:ascii="Calibri" w:hAnsi="Calibri"/>
                <w:sz w:val="16"/>
                <w:szCs w:val="16"/>
              </w:rPr>
            </w:pPr>
          </w:p>
        </w:tc>
      </w:tr>
      <w:tr w:rsidR="005D476D" w:rsidRPr="00AA0B61" w14:paraId="1638B470" w14:textId="77777777" w:rsidTr="005D476D">
        <w:trPr>
          <w:trHeight w:val="126"/>
          <w:jc w:val="center"/>
        </w:trPr>
        <w:tc>
          <w:tcPr>
            <w:tcW w:w="674" w:type="dxa"/>
            <w:vAlign w:val="center"/>
          </w:tcPr>
          <w:p w14:paraId="6D318FA7" w14:textId="51D3F18B" w:rsidR="005D476D" w:rsidRDefault="005D476D" w:rsidP="005D476D">
            <w:pPr>
              <w:pStyle w:val="Default"/>
              <w:jc w:val="center"/>
              <w:rPr>
                <w:rFonts w:ascii="Calibri" w:hAnsi="Calibri"/>
                <w:b/>
                <w:bCs/>
                <w:sz w:val="16"/>
                <w:szCs w:val="16"/>
              </w:rPr>
            </w:pPr>
            <w:r>
              <w:rPr>
                <w:rFonts w:ascii="Calibri" w:hAnsi="Calibri"/>
                <w:b/>
                <w:bCs/>
                <w:sz w:val="16"/>
                <w:szCs w:val="16"/>
              </w:rPr>
              <w:t>26</w:t>
            </w:r>
          </w:p>
        </w:tc>
        <w:tc>
          <w:tcPr>
            <w:tcW w:w="7826" w:type="dxa"/>
          </w:tcPr>
          <w:p w14:paraId="2160FA2C" w14:textId="4AE655DC" w:rsidR="005D476D" w:rsidRPr="00BE543C" w:rsidRDefault="005D476D" w:rsidP="005D476D">
            <w:pPr>
              <w:tabs>
                <w:tab w:val="left" w:pos="1134"/>
              </w:tabs>
              <w:spacing w:after="0" w:line="240" w:lineRule="auto"/>
              <w:ind w:left="11"/>
              <w:jc w:val="both"/>
              <w:rPr>
                <w:rFonts w:cs="Arial"/>
                <w:sz w:val="16"/>
                <w:szCs w:val="16"/>
              </w:rPr>
            </w:pPr>
            <w:r w:rsidRPr="006841EE">
              <w:rPr>
                <w:rFonts w:cs="Arial"/>
                <w:sz w:val="16"/>
                <w:szCs w:val="16"/>
              </w:rPr>
              <w:t>Recibo de pago de Inscripción a la Licitación.</w:t>
            </w:r>
          </w:p>
        </w:tc>
        <w:tc>
          <w:tcPr>
            <w:tcW w:w="709" w:type="dxa"/>
            <w:vAlign w:val="center"/>
          </w:tcPr>
          <w:p w14:paraId="206A313E" w14:textId="405055A6" w:rsidR="005D476D" w:rsidRPr="00AA0B61" w:rsidRDefault="005D476D" w:rsidP="005D476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4EFE766" w14:textId="64F2857D" w:rsidR="005D476D" w:rsidRPr="00AA0B61" w:rsidRDefault="005D476D" w:rsidP="005D476D">
            <w:pPr>
              <w:pStyle w:val="Default"/>
              <w:jc w:val="center"/>
              <w:rPr>
                <w:rFonts w:ascii="Calibri" w:hAnsi="Calibri"/>
                <w:sz w:val="16"/>
                <w:szCs w:val="16"/>
              </w:rPr>
            </w:pPr>
            <w:r w:rsidRPr="00AA0B61">
              <w:rPr>
                <w:rFonts w:ascii="Calibri" w:hAnsi="Calibri"/>
                <w:sz w:val="16"/>
                <w:szCs w:val="16"/>
              </w:rPr>
              <w:t>No ( )</w:t>
            </w:r>
          </w:p>
        </w:tc>
        <w:tc>
          <w:tcPr>
            <w:tcW w:w="930" w:type="dxa"/>
          </w:tcPr>
          <w:p w14:paraId="228CFFA9" w14:textId="77777777" w:rsidR="005D476D" w:rsidRPr="00AA0B61" w:rsidRDefault="005D476D" w:rsidP="005D476D">
            <w:pPr>
              <w:pStyle w:val="Default"/>
              <w:rPr>
                <w:rFonts w:ascii="Calibri" w:hAnsi="Calibri"/>
                <w:sz w:val="16"/>
                <w:szCs w:val="16"/>
              </w:rPr>
            </w:pPr>
          </w:p>
        </w:tc>
      </w:tr>
    </w:tbl>
    <w:p w14:paraId="000C0CAE" w14:textId="77777777" w:rsidR="008A0D5A" w:rsidRDefault="008A0D5A" w:rsidP="008A0D5A">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8A0D5A" w:rsidRPr="00DB0F7C" w14:paraId="353C9415" w14:textId="77777777" w:rsidTr="00F07E66">
        <w:trPr>
          <w:trHeight w:val="474"/>
          <w:jc w:val="center"/>
        </w:trPr>
        <w:tc>
          <w:tcPr>
            <w:tcW w:w="4890" w:type="dxa"/>
          </w:tcPr>
          <w:p w14:paraId="694F0D54" w14:textId="77777777" w:rsidR="008A0D5A" w:rsidRDefault="008A0D5A" w:rsidP="00F07E66">
            <w:pPr>
              <w:pStyle w:val="Default"/>
              <w:jc w:val="center"/>
              <w:rPr>
                <w:rFonts w:ascii="Calibri" w:hAnsi="Calibri"/>
                <w:b/>
                <w:bCs/>
                <w:sz w:val="16"/>
                <w:szCs w:val="14"/>
              </w:rPr>
            </w:pPr>
            <w:r w:rsidRPr="00AA0B61">
              <w:rPr>
                <w:rFonts w:ascii="Calibri" w:hAnsi="Calibri"/>
                <w:b/>
                <w:bCs/>
                <w:sz w:val="16"/>
                <w:szCs w:val="14"/>
              </w:rPr>
              <w:t>ENTREGA:</w:t>
            </w:r>
          </w:p>
          <w:p w14:paraId="18BF5079" w14:textId="77777777" w:rsidR="008A0D5A" w:rsidRPr="00AA0B61" w:rsidRDefault="008A0D5A" w:rsidP="00F07E66">
            <w:pPr>
              <w:pStyle w:val="Default"/>
              <w:jc w:val="center"/>
              <w:rPr>
                <w:rFonts w:ascii="Calibri" w:hAnsi="Calibri"/>
                <w:b/>
                <w:bCs/>
                <w:sz w:val="16"/>
                <w:szCs w:val="14"/>
              </w:rPr>
            </w:pPr>
          </w:p>
          <w:p w14:paraId="7E7EE3DB" w14:textId="77777777" w:rsidR="008A0D5A" w:rsidRPr="00AA0B61" w:rsidRDefault="008A0D5A" w:rsidP="00F07E6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64F847B6" w14:textId="77777777" w:rsidR="008A0D5A" w:rsidRPr="00AA0B61" w:rsidRDefault="008A0D5A" w:rsidP="00F07E66">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23E3F466" w14:textId="77777777" w:rsidR="008A0D5A" w:rsidRDefault="008A0D5A" w:rsidP="00F07E66">
            <w:pPr>
              <w:pStyle w:val="Default"/>
              <w:jc w:val="center"/>
              <w:rPr>
                <w:rFonts w:ascii="Calibri" w:hAnsi="Calibri"/>
                <w:b/>
                <w:bCs/>
                <w:sz w:val="16"/>
                <w:szCs w:val="14"/>
              </w:rPr>
            </w:pPr>
            <w:r w:rsidRPr="00AA0B61">
              <w:rPr>
                <w:rFonts w:ascii="Calibri" w:hAnsi="Calibri"/>
                <w:b/>
                <w:bCs/>
                <w:sz w:val="16"/>
                <w:szCs w:val="14"/>
              </w:rPr>
              <w:t>RECIBE:</w:t>
            </w:r>
          </w:p>
          <w:p w14:paraId="7B23BA61" w14:textId="77777777" w:rsidR="008A0D5A" w:rsidRPr="00AA0B61" w:rsidRDefault="008A0D5A" w:rsidP="00F07E66">
            <w:pPr>
              <w:pStyle w:val="Default"/>
              <w:jc w:val="center"/>
              <w:rPr>
                <w:rFonts w:ascii="Calibri" w:hAnsi="Calibri"/>
                <w:sz w:val="16"/>
                <w:szCs w:val="14"/>
              </w:rPr>
            </w:pPr>
          </w:p>
          <w:p w14:paraId="24B20676" w14:textId="77777777" w:rsidR="008A0D5A" w:rsidRPr="00AA0B61" w:rsidRDefault="008A0D5A" w:rsidP="00F07E66">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5CAEB402" w14:textId="77777777" w:rsidR="008A0D5A" w:rsidRPr="00AA0B61" w:rsidRDefault="008A0D5A" w:rsidP="00F07E66">
            <w:pPr>
              <w:pStyle w:val="Default"/>
              <w:jc w:val="center"/>
              <w:rPr>
                <w:rFonts w:ascii="Calibri" w:hAnsi="Calibri"/>
                <w:sz w:val="16"/>
                <w:szCs w:val="14"/>
              </w:rPr>
            </w:pPr>
            <w:r w:rsidRPr="00AA0B61">
              <w:rPr>
                <w:rFonts w:ascii="Calibri" w:hAnsi="Calibri"/>
                <w:b/>
                <w:bCs/>
                <w:sz w:val="16"/>
                <w:szCs w:val="14"/>
              </w:rPr>
              <w:t>NOMBRE, CARGO Y FIRMA</w:t>
            </w:r>
          </w:p>
        </w:tc>
      </w:tr>
    </w:tbl>
    <w:p w14:paraId="7009BDEC" w14:textId="77777777" w:rsidR="008A0D5A" w:rsidRDefault="008A0D5A" w:rsidP="008A0D5A">
      <w:pPr>
        <w:pStyle w:val="Default"/>
        <w:jc w:val="both"/>
        <w:rPr>
          <w:rFonts w:ascii="Calibri" w:hAnsi="Calibri"/>
          <w:sz w:val="16"/>
          <w:szCs w:val="16"/>
        </w:rPr>
      </w:pPr>
    </w:p>
    <w:p w14:paraId="40C7EDD6" w14:textId="77777777" w:rsidR="008A0D5A" w:rsidRPr="00AA0B61" w:rsidRDefault="008A0D5A" w:rsidP="008A0D5A">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0FC022F" w14:textId="77777777" w:rsidR="008A0D5A" w:rsidRPr="00AA0B61" w:rsidRDefault="008A0D5A" w:rsidP="008A0D5A">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6EEC9DF0" w14:textId="4D0070ED" w:rsidR="008A0D5A" w:rsidRDefault="008A0D5A" w:rsidP="008A0D5A">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5D476D">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7114FC">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w:t>
      </w:r>
      <w:r>
        <w:rPr>
          <w:rFonts w:ascii="Calibri" w:hAnsi="Calibri"/>
          <w:sz w:val="16"/>
          <w:szCs w:val="16"/>
        </w:rPr>
        <w:t>,</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0673EA5D" w14:textId="77777777" w:rsidR="008A0D5A" w:rsidRPr="00C765F1" w:rsidRDefault="008A0D5A" w:rsidP="005D476D">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ind w:left="284" w:right="118"/>
        <w:jc w:val="center"/>
        <w:rPr>
          <w:rFonts w:asciiTheme="minorHAnsi" w:hAnsiTheme="minorHAnsi"/>
          <w:sz w:val="20"/>
          <w:szCs w:val="20"/>
        </w:rPr>
      </w:pPr>
      <w:r>
        <w:rPr>
          <w:rFonts w:asciiTheme="minorHAnsi" w:hAnsiTheme="minorHAnsi"/>
          <w:b/>
          <w:bCs/>
          <w:sz w:val="20"/>
          <w:szCs w:val="20"/>
        </w:rPr>
        <w:lastRenderedPageBreak/>
        <w:t>ANEXO 14</w:t>
      </w:r>
    </w:p>
    <w:p w14:paraId="27F2B419" w14:textId="77777777" w:rsidR="003F4505" w:rsidRDefault="003F4505" w:rsidP="008A0D5A">
      <w:pPr>
        <w:pStyle w:val="Default"/>
        <w:jc w:val="center"/>
        <w:rPr>
          <w:rFonts w:asciiTheme="minorHAnsi" w:hAnsiTheme="minorHAnsi"/>
          <w:b/>
          <w:bCs/>
          <w:sz w:val="20"/>
          <w:szCs w:val="20"/>
        </w:rPr>
      </w:pPr>
    </w:p>
    <w:p w14:paraId="24F3F368" w14:textId="77777777" w:rsidR="008A0D5A" w:rsidRPr="00C765F1" w:rsidRDefault="008A0D5A" w:rsidP="008A0D5A">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DCDABD5" w14:textId="77777777" w:rsidR="008A0D5A" w:rsidRPr="00C765F1" w:rsidRDefault="008A0D5A" w:rsidP="008A0D5A">
      <w:pPr>
        <w:pStyle w:val="Default"/>
        <w:rPr>
          <w:rFonts w:asciiTheme="minorHAnsi" w:hAnsiTheme="minorHAnsi"/>
          <w:sz w:val="20"/>
          <w:szCs w:val="20"/>
        </w:rPr>
      </w:pPr>
    </w:p>
    <w:p w14:paraId="1645D60F" w14:textId="77777777" w:rsidR="008A0D5A" w:rsidRPr="00C765F1" w:rsidRDefault="008A0D5A" w:rsidP="008A0D5A">
      <w:pPr>
        <w:pStyle w:val="Default"/>
        <w:rPr>
          <w:rFonts w:asciiTheme="minorHAnsi" w:hAnsiTheme="minorHAnsi"/>
          <w:sz w:val="20"/>
          <w:szCs w:val="20"/>
        </w:rPr>
      </w:pPr>
    </w:p>
    <w:p w14:paraId="1031C276" w14:textId="77777777" w:rsidR="008A0D5A" w:rsidRPr="00ED2495" w:rsidRDefault="008A0D5A" w:rsidP="008A0D5A">
      <w:pPr>
        <w:pStyle w:val="Default"/>
        <w:jc w:val="right"/>
        <w:rPr>
          <w:rFonts w:asciiTheme="minorHAnsi" w:hAnsiTheme="minorHAnsi"/>
          <w:b/>
          <w:sz w:val="20"/>
          <w:szCs w:val="20"/>
        </w:rPr>
      </w:pPr>
      <w:r w:rsidRPr="00ED2495">
        <w:rPr>
          <w:rFonts w:asciiTheme="minorHAnsi" w:hAnsiTheme="minorHAnsi"/>
          <w:b/>
          <w:sz w:val="20"/>
          <w:szCs w:val="20"/>
        </w:rPr>
        <w:t>SERVICIOS DE SALUD DE NUEVO LEÓN, O.P.D.</w:t>
      </w:r>
    </w:p>
    <w:p w14:paraId="5FFDE781" w14:textId="77777777" w:rsidR="008A0D5A" w:rsidRPr="00C96B24" w:rsidRDefault="008A0D5A" w:rsidP="008A0D5A">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Pr="00C96B24">
        <w:rPr>
          <w:rFonts w:asciiTheme="minorHAnsi" w:hAnsiTheme="minorHAnsi"/>
          <w:color w:val="auto"/>
          <w:sz w:val="18"/>
          <w:szCs w:val="16"/>
        </w:rPr>
        <w:t xml:space="preserve"> </w:t>
      </w:r>
    </w:p>
    <w:p w14:paraId="2AA73A5F" w14:textId="0CB01CC4" w:rsidR="008A0D5A" w:rsidRPr="00C96B24" w:rsidRDefault="008A0D5A" w:rsidP="008A0D5A">
      <w:pPr>
        <w:pStyle w:val="Default"/>
        <w:jc w:val="right"/>
        <w:rPr>
          <w:rFonts w:asciiTheme="minorHAnsi" w:hAnsiTheme="minorHAnsi"/>
          <w:color w:val="auto"/>
          <w:sz w:val="18"/>
          <w:szCs w:val="16"/>
        </w:rPr>
      </w:pPr>
      <w:r w:rsidRPr="00C96B24">
        <w:rPr>
          <w:rFonts w:asciiTheme="minorHAnsi" w:hAnsiTheme="minorHAnsi"/>
          <w:color w:val="auto"/>
          <w:sz w:val="18"/>
          <w:szCs w:val="16"/>
        </w:rPr>
        <w:t>No</w:t>
      </w:r>
      <w:r w:rsidRPr="00F359F8">
        <w:rPr>
          <w:rFonts w:asciiTheme="minorHAnsi" w:hAnsiTheme="minorHAnsi"/>
          <w:color w:val="auto"/>
          <w:sz w:val="18"/>
          <w:szCs w:val="16"/>
        </w:rPr>
        <w:t xml:space="preserve">. </w:t>
      </w:r>
      <w:r w:rsidR="007E76B6">
        <w:rPr>
          <w:rFonts w:asciiTheme="minorHAnsi" w:hAnsiTheme="minorHAnsi"/>
          <w:b/>
          <w:color w:val="auto"/>
          <w:sz w:val="18"/>
          <w:szCs w:val="16"/>
        </w:rPr>
        <w:t>LP-919044992-I42-2024</w:t>
      </w:r>
    </w:p>
    <w:p w14:paraId="6C7727AD" w14:textId="77777777" w:rsidR="008A0D5A" w:rsidRPr="00C96B24" w:rsidRDefault="008A0D5A" w:rsidP="008A0D5A">
      <w:pPr>
        <w:pStyle w:val="Default"/>
        <w:jc w:val="right"/>
        <w:rPr>
          <w:rFonts w:asciiTheme="minorHAnsi" w:hAnsiTheme="minorHAnsi"/>
          <w:color w:val="auto"/>
          <w:sz w:val="18"/>
          <w:szCs w:val="16"/>
        </w:rPr>
      </w:pPr>
    </w:p>
    <w:p w14:paraId="3239F788" w14:textId="77777777" w:rsidR="008A0D5A" w:rsidRPr="00C96B24" w:rsidRDefault="008A0D5A" w:rsidP="008A0D5A">
      <w:pPr>
        <w:pStyle w:val="Default"/>
        <w:jc w:val="right"/>
        <w:rPr>
          <w:rFonts w:asciiTheme="minorHAnsi" w:hAnsiTheme="minorHAnsi"/>
          <w:color w:val="auto"/>
          <w:sz w:val="18"/>
          <w:szCs w:val="16"/>
        </w:rPr>
      </w:pPr>
    </w:p>
    <w:p w14:paraId="74D9F498" w14:textId="151381A6" w:rsidR="008A0D5A" w:rsidRPr="00C765F1" w:rsidRDefault="008A0D5A" w:rsidP="008A0D5A">
      <w:pPr>
        <w:pStyle w:val="Default"/>
        <w:jc w:val="both"/>
        <w:rPr>
          <w:rFonts w:asciiTheme="minorHAnsi" w:hAnsiTheme="minorHAnsi"/>
          <w:sz w:val="18"/>
          <w:szCs w:val="16"/>
        </w:rPr>
      </w:pPr>
      <w:r>
        <w:rPr>
          <w:rFonts w:ascii="Calibri" w:hAnsi="Calibri"/>
          <w:color w:val="auto"/>
          <w:sz w:val="18"/>
          <w:szCs w:val="16"/>
        </w:rPr>
        <w:t>C</w:t>
      </w:r>
      <w:r w:rsidRPr="00183705">
        <w:rPr>
          <w:rFonts w:ascii="Calibri" w:hAnsi="Calibri"/>
          <w:color w:val="auto"/>
          <w:sz w:val="18"/>
          <w:szCs w:val="16"/>
        </w:rPr>
        <w:t>on fundamento en el Artículo</w:t>
      </w:r>
      <w:r>
        <w:rPr>
          <w:rFonts w:ascii="Calibri" w:hAnsi="Calibri"/>
          <w:color w:val="auto"/>
          <w:sz w:val="18"/>
          <w:szCs w:val="16"/>
        </w:rPr>
        <w:t xml:space="preserve"> 34</w:t>
      </w:r>
      <w:r w:rsidRPr="00183705">
        <w:rPr>
          <w:rFonts w:ascii="Calibri" w:hAnsi="Calibri"/>
          <w:color w:val="auto"/>
          <w:sz w:val="18"/>
          <w:szCs w:val="16"/>
        </w:rPr>
        <w:t xml:space="preserve">, Segundo Párrafo, de la Ley de Adquisiciones, Arrendamientos y </w:t>
      </w:r>
      <w:r>
        <w:rPr>
          <w:rFonts w:ascii="Calibri" w:hAnsi="Calibri"/>
          <w:color w:val="auto"/>
          <w:sz w:val="18"/>
          <w:szCs w:val="16"/>
        </w:rPr>
        <w:t xml:space="preserve">Contratación de </w:t>
      </w:r>
      <w:r w:rsidRPr="00183705">
        <w:rPr>
          <w:rFonts w:ascii="Calibri" w:hAnsi="Calibri"/>
          <w:color w:val="auto"/>
          <w:sz w:val="18"/>
          <w:szCs w:val="16"/>
        </w:rPr>
        <w:t xml:space="preserve">Servicios del </w:t>
      </w:r>
      <w:r>
        <w:rPr>
          <w:rFonts w:ascii="Calibri" w:hAnsi="Calibri"/>
          <w:color w:val="auto"/>
          <w:sz w:val="18"/>
          <w:szCs w:val="16"/>
        </w:rPr>
        <w:t>Estado de Nuevo León</w:t>
      </w:r>
      <w:r w:rsidRPr="00C96B24">
        <w:rPr>
          <w:rFonts w:asciiTheme="minorHAnsi" w:hAnsiTheme="minorHAnsi"/>
          <w:color w:val="auto"/>
          <w:sz w:val="18"/>
          <w:szCs w:val="16"/>
        </w:rPr>
        <w:t xml:space="preserve">, </w:t>
      </w:r>
      <w:r w:rsidRPr="00F359F8">
        <w:rPr>
          <w:rFonts w:asciiTheme="minorHAnsi" w:hAnsiTheme="minorHAnsi"/>
          <w:color w:val="auto"/>
          <w:sz w:val="18"/>
          <w:szCs w:val="16"/>
        </w:rPr>
        <w:t xml:space="preserve">manifiesto que es de mi interés participar en la </w:t>
      </w:r>
      <w:r w:rsidRPr="00F359F8">
        <w:rPr>
          <w:rFonts w:ascii="Calibri" w:hAnsi="Calibri" w:cs="Calibri"/>
          <w:b/>
          <w:bCs/>
          <w:color w:val="auto"/>
          <w:sz w:val="20"/>
          <w:szCs w:val="20"/>
        </w:rPr>
        <w:t>LICITACIÓN PÚBLICA INTERNACIONAL BAJO LA COBERTURA DE TRATADOS PRESENCIAL</w:t>
      </w:r>
      <w:r w:rsidRPr="00F359F8">
        <w:rPr>
          <w:rFonts w:asciiTheme="minorHAnsi" w:hAnsiTheme="minorHAnsi"/>
          <w:color w:val="auto"/>
          <w:sz w:val="18"/>
          <w:szCs w:val="16"/>
        </w:rPr>
        <w:t xml:space="preserve"> No. </w:t>
      </w:r>
      <w:r w:rsidR="007E76B6">
        <w:rPr>
          <w:rFonts w:asciiTheme="minorHAnsi" w:hAnsiTheme="minorHAnsi"/>
          <w:b/>
          <w:color w:val="auto"/>
          <w:sz w:val="18"/>
          <w:szCs w:val="16"/>
        </w:rPr>
        <w:t>LP-919044992-I42-2024</w:t>
      </w:r>
      <w:r w:rsidRPr="00F359F8">
        <w:rPr>
          <w:rFonts w:asciiTheme="minorHAnsi" w:hAnsiTheme="minorHAnsi"/>
          <w:b/>
          <w:color w:val="auto"/>
          <w:sz w:val="18"/>
          <w:szCs w:val="16"/>
        </w:rPr>
        <w:t xml:space="preserve"> </w:t>
      </w:r>
      <w:r w:rsidRPr="00F359F8">
        <w:rPr>
          <w:rFonts w:asciiTheme="minorHAnsi" w:hAnsiTheme="minorHAnsi"/>
          <w:color w:val="auto"/>
          <w:sz w:val="18"/>
          <w:szCs w:val="16"/>
        </w:rPr>
        <w:t>que</w:t>
      </w:r>
      <w:r w:rsidRPr="00C96B24">
        <w:rPr>
          <w:rFonts w:asciiTheme="minorHAnsi" w:hAnsiTheme="minorHAnsi"/>
          <w:color w:val="auto"/>
          <w:sz w:val="18"/>
          <w:szCs w:val="16"/>
        </w:rPr>
        <w:t xml:space="preserv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sidR="00015CCB">
        <w:rPr>
          <w:rFonts w:asciiTheme="minorHAnsi" w:hAnsiTheme="minorHAnsi"/>
          <w:sz w:val="18"/>
          <w:szCs w:val="16"/>
        </w:rPr>
        <w:t xml:space="preserve"> </w:t>
      </w:r>
      <w:r w:rsidRPr="00C765F1">
        <w:rPr>
          <w:rFonts w:asciiTheme="minorHAnsi" w:hAnsiTheme="minorHAnsi"/>
          <w:sz w:val="18"/>
          <w:szCs w:val="16"/>
        </w:rPr>
        <w:t>(persona física o moral)</w:t>
      </w:r>
      <w:r w:rsidR="00015CCB">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68896367" w14:textId="77777777" w:rsidR="008A0D5A" w:rsidRPr="00C765F1" w:rsidRDefault="008A0D5A" w:rsidP="008A0D5A">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8A0D5A" w:rsidRPr="00C765F1" w14:paraId="082E5E60" w14:textId="77777777" w:rsidTr="00F07E66">
        <w:trPr>
          <w:trHeight w:val="84"/>
          <w:jc w:val="center"/>
        </w:trPr>
        <w:tc>
          <w:tcPr>
            <w:tcW w:w="9639" w:type="dxa"/>
            <w:gridSpan w:val="4"/>
          </w:tcPr>
          <w:p w14:paraId="79B74DBE"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8A0D5A" w:rsidRPr="00C765F1" w14:paraId="41093121" w14:textId="77777777" w:rsidTr="00F07E66">
        <w:trPr>
          <w:trHeight w:val="84"/>
          <w:jc w:val="center"/>
        </w:trPr>
        <w:tc>
          <w:tcPr>
            <w:tcW w:w="9639" w:type="dxa"/>
            <w:gridSpan w:val="4"/>
          </w:tcPr>
          <w:p w14:paraId="75E72F29"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8A0D5A" w:rsidRPr="00C765F1" w14:paraId="619D8D03" w14:textId="77777777" w:rsidTr="00F07E66">
        <w:trPr>
          <w:trHeight w:val="84"/>
          <w:jc w:val="center"/>
        </w:trPr>
        <w:tc>
          <w:tcPr>
            <w:tcW w:w="4536" w:type="dxa"/>
            <w:gridSpan w:val="2"/>
          </w:tcPr>
          <w:p w14:paraId="18AE94EF"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7C945569"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8A0D5A" w:rsidRPr="00C765F1" w14:paraId="5CD3F406" w14:textId="77777777" w:rsidTr="00F07E66">
        <w:trPr>
          <w:trHeight w:val="84"/>
          <w:jc w:val="center"/>
        </w:trPr>
        <w:tc>
          <w:tcPr>
            <w:tcW w:w="4536" w:type="dxa"/>
            <w:gridSpan w:val="2"/>
          </w:tcPr>
          <w:p w14:paraId="74378D45"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2338076"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8A0D5A" w:rsidRPr="00C765F1" w14:paraId="6807572B" w14:textId="77777777" w:rsidTr="00F07E66">
        <w:trPr>
          <w:trHeight w:val="84"/>
          <w:jc w:val="center"/>
        </w:trPr>
        <w:tc>
          <w:tcPr>
            <w:tcW w:w="4536" w:type="dxa"/>
            <w:gridSpan w:val="2"/>
          </w:tcPr>
          <w:p w14:paraId="4A457D1F"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6DDDA29"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Fax: </w:t>
            </w:r>
          </w:p>
        </w:tc>
      </w:tr>
      <w:tr w:rsidR="008A0D5A" w:rsidRPr="00C765F1" w14:paraId="55D2CE64" w14:textId="77777777" w:rsidTr="00F07E66">
        <w:trPr>
          <w:trHeight w:val="84"/>
          <w:jc w:val="center"/>
        </w:trPr>
        <w:tc>
          <w:tcPr>
            <w:tcW w:w="9639" w:type="dxa"/>
            <w:gridSpan w:val="4"/>
          </w:tcPr>
          <w:p w14:paraId="7CA80B9F"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8A0D5A" w:rsidRPr="00C765F1" w14:paraId="410F09D6" w14:textId="77777777" w:rsidTr="00F07E66">
        <w:trPr>
          <w:trHeight w:val="84"/>
          <w:jc w:val="center"/>
        </w:trPr>
        <w:tc>
          <w:tcPr>
            <w:tcW w:w="4536" w:type="dxa"/>
            <w:gridSpan w:val="2"/>
          </w:tcPr>
          <w:p w14:paraId="1344C772"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0A41038"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Fecha: </w:t>
            </w:r>
          </w:p>
        </w:tc>
      </w:tr>
      <w:tr w:rsidR="008A0D5A" w:rsidRPr="00C765F1" w14:paraId="0C3C651F" w14:textId="77777777" w:rsidTr="00F07E66">
        <w:trPr>
          <w:trHeight w:val="84"/>
          <w:jc w:val="center"/>
        </w:trPr>
        <w:tc>
          <w:tcPr>
            <w:tcW w:w="9639" w:type="dxa"/>
            <w:gridSpan w:val="4"/>
          </w:tcPr>
          <w:p w14:paraId="78F93A3E"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8A0D5A" w:rsidRPr="00C765F1" w14:paraId="1145E08A" w14:textId="77777777" w:rsidTr="00F07E66">
        <w:trPr>
          <w:trHeight w:val="188"/>
          <w:jc w:val="center"/>
        </w:trPr>
        <w:tc>
          <w:tcPr>
            <w:tcW w:w="9639" w:type="dxa"/>
            <w:gridSpan w:val="4"/>
          </w:tcPr>
          <w:p w14:paraId="04000ED6"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Relación de accionistas:</w:t>
            </w:r>
          </w:p>
        </w:tc>
      </w:tr>
      <w:tr w:rsidR="008A0D5A" w:rsidRPr="00C765F1" w14:paraId="6F2B8A9D" w14:textId="77777777" w:rsidTr="00F07E66">
        <w:trPr>
          <w:trHeight w:val="188"/>
          <w:jc w:val="center"/>
        </w:trPr>
        <w:tc>
          <w:tcPr>
            <w:tcW w:w="2661" w:type="dxa"/>
          </w:tcPr>
          <w:p w14:paraId="40C3DBD5"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34D56215"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9208216"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Nombre(s): </w:t>
            </w:r>
          </w:p>
        </w:tc>
      </w:tr>
      <w:tr w:rsidR="008A0D5A" w:rsidRPr="00C765F1" w14:paraId="710E8874" w14:textId="77777777" w:rsidTr="00F07E66">
        <w:trPr>
          <w:trHeight w:val="188"/>
          <w:jc w:val="center"/>
        </w:trPr>
        <w:tc>
          <w:tcPr>
            <w:tcW w:w="2661" w:type="dxa"/>
          </w:tcPr>
          <w:p w14:paraId="7471965A" w14:textId="77777777" w:rsidR="008A0D5A" w:rsidRPr="00C765F1" w:rsidRDefault="008A0D5A" w:rsidP="00F07E66">
            <w:pPr>
              <w:pStyle w:val="Default"/>
              <w:rPr>
                <w:rFonts w:asciiTheme="minorHAnsi" w:hAnsiTheme="minorHAnsi"/>
                <w:sz w:val="16"/>
                <w:szCs w:val="16"/>
              </w:rPr>
            </w:pPr>
          </w:p>
        </w:tc>
        <w:tc>
          <w:tcPr>
            <w:tcW w:w="3293" w:type="dxa"/>
            <w:gridSpan w:val="2"/>
          </w:tcPr>
          <w:p w14:paraId="44A1FB7F" w14:textId="77777777" w:rsidR="008A0D5A" w:rsidRPr="00C765F1" w:rsidRDefault="008A0D5A" w:rsidP="00F07E66">
            <w:pPr>
              <w:pStyle w:val="Default"/>
              <w:rPr>
                <w:rFonts w:asciiTheme="minorHAnsi" w:hAnsiTheme="minorHAnsi"/>
                <w:sz w:val="16"/>
                <w:szCs w:val="16"/>
              </w:rPr>
            </w:pPr>
          </w:p>
        </w:tc>
        <w:tc>
          <w:tcPr>
            <w:tcW w:w="3685" w:type="dxa"/>
          </w:tcPr>
          <w:p w14:paraId="153A1A45" w14:textId="77777777" w:rsidR="008A0D5A" w:rsidRPr="00C765F1" w:rsidRDefault="008A0D5A" w:rsidP="00F07E66">
            <w:pPr>
              <w:pStyle w:val="Default"/>
              <w:rPr>
                <w:rFonts w:asciiTheme="minorHAnsi" w:hAnsiTheme="minorHAnsi"/>
                <w:sz w:val="16"/>
                <w:szCs w:val="16"/>
              </w:rPr>
            </w:pPr>
          </w:p>
        </w:tc>
      </w:tr>
      <w:tr w:rsidR="008A0D5A" w:rsidRPr="00C765F1" w14:paraId="2C5016BE" w14:textId="77777777" w:rsidTr="00F07E66">
        <w:trPr>
          <w:trHeight w:val="188"/>
          <w:jc w:val="center"/>
        </w:trPr>
        <w:tc>
          <w:tcPr>
            <w:tcW w:w="2661" w:type="dxa"/>
          </w:tcPr>
          <w:p w14:paraId="5595BD9B" w14:textId="77777777" w:rsidR="008A0D5A" w:rsidRPr="00C765F1" w:rsidRDefault="008A0D5A" w:rsidP="00F07E66">
            <w:pPr>
              <w:pStyle w:val="Default"/>
              <w:rPr>
                <w:rFonts w:asciiTheme="minorHAnsi" w:hAnsiTheme="minorHAnsi"/>
                <w:sz w:val="16"/>
                <w:szCs w:val="16"/>
              </w:rPr>
            </w:pPr>
          </w:p>
        </w:tc>
        <w:tc>
          <w:tcPr>
            <w:tcW w:w="3293" w:type="dxa"/>
            <w:gridSpan w:val="2"/>
          </w:tcPr>
          <w:p w14:paraId="6C97B9B3" w14:textId="77777777" w:rsidR="008A0D5A" w:rsidRPr="00C765F1" w:rsidRDefault="008A0D5A" w:rsidP="00F07E66">
            <w:pPr>
              <w:pStyle w:val="Default"/>
              <w:rPr>
                <w:rFonts w:asciiTheme="minorHAnsi" w:hAnsiTheme="minorHAnsi"/>
                <w:sz w:val="16"/>
                <w:szCs w:val="16"/>
              </w:rPr>
            </w:pPr>
          </w:p>
        </w:tc>
        <w:tc>
          <w:tcPr>
            <w:tcW w:w="3685" w:type="dxa"/>
          </w:tcPr>
          <w:p w14:paraId="13BBF26E" w14:textId="77777777" w:rsidR="008A0D5A" w:rsidRPr="00C765F1" w:rsidRDefault="008A0D5A" w:rsidP="00F07E66">
            <w:pPr>
              <w:pStyle w:val="Default"/>
              <w:rPr>
                <w:rFonts w:asciiTheme="minorHAnsi" w:hAnsiTheme="minorHAnsi"/>
                <w:sz w:val="16"/>
                <w:szCs w:val="16"/>
              </w:rPr>
            </w:pPr>
          </w:p>
        </w:tc>
      </w:tr>
      <w:tr w:rsidR="008A0D5A" w:rsidRPr="00C765F1" w14:paraId="7F56D9D9" w14:textId="77777777" w:rsidTr="00F07E66">
        <w:trPr>
          <w:trHeight w:val="188"/>
          <w:jc w:val="center"/>
        </w:trPr>
        <w:tc>
          <w:tcPr>
            <w:tcW w:w="2661" w:type="dxa"/>
          </w:tcPr>
          <w:p w14:paraId="17853405" w14:textId="77777777" w:rsidR="008A0D5A" w:rsidRPr="00C765F1" w:rsidRDefault="008A0D5A" w:rsidP="00F07E66">
            <w:pPr>
              <w:pStyle w:val="Default"/>
              <w:rPr>
                <w:rFonts w:asciiTheme="minorHAnsi" w:hAnsiTheme="minorHAnsi"/>
                <w:sz w:val="16"/>
                <w:szCs w:val="16"/>
              </w:rPr>
            </w:pPr>
          </w:p>
        </w:tc>
        <w:tc>
          <w:tcPr>
            <w:tcW w:w="3293" w:type="dxa"/>
            <w:gridSpan w:val="2"/>
          </w:tcPr>
          <w:p w14:paraId="6C2951BF" w14:textId="77777777" w:rsidR="008A0D5A" w:rsidRPr="00C765F1" w:rsidRDefault="008A0D5A" w:rsidP="00F07E66">
            <w:pPr>
              <w:pStyle w:val="Default"/>
              <w:rPr>
                <w:rFonts w:asciiTheme="minorHAnsi" w:hAnsiTheme="minorHAnsi"/>
                <w:sz w:val="16"/>
                <w:szCs w:val="16"/>
              </w:rPr>
            </w:pPr>
          </w:p>
        </w:tc>
        <w:tc>
          <w:tcPr>
            <w:tcW w:w="3685" w:type="dxa"/>
          </w:tcPr>
          <w:p w14:paraId="0831F37E" w14:textId="77777777" w:rsidR="008A0D5A" w:rsidRPr="00C765F1" w:rsidRDefault="008A0D5A" w:rsidP="00F07E66">
            <w:pPr>
              <w:pStyle w:val="Default"/>
              <w:rPr>
                <w:rFonts w:asciiTheme="minorHAnsi" w:hAnsiTheme="minorHAnsi"/>
                <w:sz w:val="16"/>
                <w:szCs w:val="16"/>
              </w:rPr>
            </w:pPr>
          </w:p>
        </w:tc>
      </w:tr>
      <w:tr w:rsidR="008A0D5A" w:rsidRPr="00C765F1" w14:paraId="394DC6EC" w14:textId="77777777" w:rsidTr="00F07E66">
        <w:trPr>
          <w:trHeight w:val="188"/>
          <w:jc w:val="center"/>
        </w:trPr>
        <w:tc>
          <w:tcPr>
            <w:tcW w:w="2661" w:type="dxa"/>
          </w:tcPr>
          <w:p w14:paraId="41F0590F" w14:textId="77777777" w:rsidR="008A0D5A" w:rsidRPr="00C765F1" w:rsidRDefault="008A0D5A" w:rsidP="00F07E66">
            <w:pPr>
              <w:pStyle w:val="Default"/>
              <w:rPr>
                <w:rFonts w:asciiTheme="minorHAnsi" w:hAnsiTheme="minorHAnsi"/>
                <w:sz w:val="16"/>
                <w:szCs w:val="16"/>
              </w:rPr>
            </w:pPr>
          </w:p>
        </w:tc>
        <w:tc>
          <w:tcPr>
            <w:tcW w:w="3293" w:type="dxa"/>
            <w:gridSpan w:val="2"/>
          </w:tcPr>
          <w:p w14:paraId="3C957EC6" w14:textId="77777777" w:rsidR="008A0D5A" w:rsidRPr="00C765F1" w:rsidRDefault="008A0D5A" w:rsidP="00F07E66">
            <w:pPr>
              <w:pStyle w:val="Default"/>
              <w:rPr>
                <w:rFonts w:asciiTheme="minorHAnsi" w:hAnsiTheme="minorHAnsi"/>
                <w:sz w:val="16"/>
                <w:szCs w:val="16"/>
              </w:rPr>
            </w:pPr>
          </w:p>
        </w:tc>
        <w:tc>
          <w:tcPr>
            <w:tcW w:w="3685" w:type="dxa"/>
          </w:tcPr>
          <w:p w14:paraId="4E2D421A" w14:textId="77777777" w:rsidR="008A0D5A" w:rsidRPr="00C765F1" w:rsidRDefault="008A0D5A" w:rsidP="00F07E66">
            <w:pPr>
              <w:pStyle w:val="Default"/>
              <w:rPr>
                <w:rFonts w:asciiTheme="minorHAnsi" w:hAnsiTheme="minorHAnsi"/>
                <w:sz w:val="16"/>
                <w:szCs w:val="16"/>
              </w:rPr>
            </w:pPr>
          </w:p>
        </w:tc>
      </w:tr>
      <w:tr w:rsidR="008A0D5A" w:rsidRPr="00C765F1" w14:paraId="462C344A" w14:textId="77777777" w:rsidTr="00F07E66">
        <w:trPr>
          <w:trHeight w:val="84"/>
          <w:jc w:val="center"/>
        </w:trPr>
        <w:tc>
          <w:tcPr>
            <w:tcW w:w="9639" w:type="dxa"/>
            <w:gridSpan w:val="4"/>
          </w:tcPr>
          <w:p w14:paraId="77D51FA7"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8A0D5A" w:rsidRPr="00C765F1" w14:paraId="0A50EF54" w14:textId="77777777" w:rsidTr="00F07E66">
        <w:trPr>
          <w:trHeight w:val="84"/>
          <w:jc w:val="center"/>
        </w:trPr>
        <w:tc>
          <w:tcPr>
            <w:tcW w:w="9639" w:type="dxa"/>
            <w:gridSpan w:val="4"/>
          </w:tcPr>
          <w:p w14:paraId="28DEE702"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8A0D5A" w:rsidRPr="00C765F1" w14:paraId="5DEF5CB0" w14:textId="77777777" w:rsidTr="00F07E66">
        <w:trPr>
          <w:trHeight w:val="84"/>
          <w:jc w:val="center"/>
        </w:trPr>
        <w:tc>
          <w:tcPr>
            <w:tcW w:w="9639" w:type="dxa"/>
            <w:gridSpan w:val="4"/>
          </w:tcPr>
          <w:p w14:paraId="5DFA1473"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8A0D5A" w:rsidRPr="00C765F1" w14:paraId="68148572" w14:textId="77777777" w:rsidTr="00F07E66">
        <w:trPr>
          <w:trHeight w:val="84"/>
          <w:jc w:val="center"/>
        </w:trPr>
        <w:tc>
          <w:tcPr>
            <w:tcW w:w="9639" w:type="dxa"/>
            <w:gridSpan w:val="4"/>
          </w:tcPr>
          <w:p w14:paraId="42C3AEC5"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8A0D5A" w:rsidRPr="00C765F1" w14:paraId="004D88D3" w14:textId="77777777" w:rsidTr="00F07E66">
        <w:trPr>
          <w:trHeight w:val="84"/>
          <w:jc w:val="center"/>
        </w:trPr>
        <w:tc>
          <w:tcPr>
            <w:tcW w:w="9639" w:type="dxa"/>
            <w:gridSpan w:val="4"/>
          </w:tcPr>
          <w:p w14:paraId="765043FF"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8A0D5A" w:rsidRPr="00C765F1" w14:paraId="0DBD099B" w14:textId="77777777" w:rsidTr="00F07E66">
        <w:trPr>
          <w:trHeight w:val="84"/>
          <w:jc w:val="center"/>
        </w:trPr>
        <w:tc>
          <w:tcPr>
            <w:tcW w:w="4536" w:type="dxa"/>
            <w:gridSpan w:val="2"/>
          </w:tcPr>
          <w:p w14:paraId="3986AB71"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7E6BEF02"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Fecha: </w:t>
            </w:r>
          </w:p>
        </w:tc>
      </w:tr>
      <w:tr w:rsidR="008A0D5A" w:rsidRPr="00C765F1" w14:paraId="5A82F131" w14:textId="77777777" w:rsidTr="00F07E66">
        <w:trPr>
          <w:trHeight w:val="84"/>
          <w:jc w:val="center"/>
        </w:trPr>
        <w:tc>
          <w:tcPr>
            <w:tcW w:w="9639" w:type="dxa"/>
            <w:gridSpan w:val="4"/>
          </w:tcPr>
          <w:p w14:paraId="282625C0"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8A0D5A" w:rsidRPr="00C765F1" w14:paraId="0065BE40" w14:textId="77777777" w:rsidTr="00F07E66">
        <w:trPr>
          <w:trHeight w:val="84"/>
          <w:jc w:val="center"/>
        </w:trPr>
        <w:tc>
          <w:tcPr>
            <w:tcW w:w="9639" w:type="dxa"/>
            <w:gridSpan w:val="4"/>
          </w:tcPr>
          <w:p w14:paraId="6C6BD8B6" w14:textId="77777777" w:rsidR="008A0D5A" w:rsidRPr="00C765F1" w:rsidRDefault="008A0D5A" w:rsidP="00F07E66">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A4041BD" w14:textId="77777777" w:rsidR="008A0D5A" w:rsidRPr="00C765F1" w:rsidRDefault="008A0D5A" w:rsidP="008A0D5A">
      <w:pPr>
        <w:pStyle w:val="Default"/>
        <w:rPr>
          <w:rFonts w:asciiTheme="minorHAnsi" w:hAnsiTheme="minorHAnsi"/>
          <w:sz w:val="20"/>
          <w:szCs w:val="20"/>
        </w:rPr>
      </w:pPr>
    </w:p>
    <w:p w14:paraId="6E26DB1B" w14:textId="77777777" w:rsidR="008A0D5A" w:rsidRPr="00C765F1" w:rsidRDefault="008A0D5A" w:rsidP="008A0D5A">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63B0952A" w14:textId="77777777" w:rsidR="008A0D5A" w:rsidRPr="00C765F1" w:rsidRDefault="008A0D5A" w:rsidP="008A0D5A">
      <w:pPr>
        <w:pStyle w:val="Default"/>
        <w:jc w:val="center"/>
        <w:rPr>
          <w:rFonts w:asciiTheme="minorHAnsi" w:hAnsiTheme="minorHAnsi"/>
          <w:sz w:val="20"/>
          <w:szCs w:val="20"/>
        </w:rPr>
      </w:pPr>
    </w:p>
    <w:p w14:paraId="08575DEE" w14:textId="77777777" w:rsidR="008A0D5A" w:rsidRPr="00C765F1" w:rsidRDefault="008A0D5A" w:rsidP="008A0D5A">
      <w:pPr>
        <w:pStyle w:val="Default"/>
        <w:jc w:val="center"/>
        <w:rPr>
          <w:rFonts w:asciiTheme="minorHAnsi" w:hAnsiTheme="minorHAnsi"/>
          <w:sz w:val="20"/>
          <w:szCs w:val="20"/>
        </w:rPr>
      </w:pPr>
    </w:p>
    <w:p w14:paraId="1ABB15A1" w14:textId="77777777" w:rsidR="008A0D5A" w:rsidRPr="00C765F1" w:rsidRDefault="008A0D5A" w:rsidP="008A0D5A">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63994BD" w14:textId="77777777" w:rsidR="008A0D5A" w:rsidRPr="00C765F1" w:rsidRDefault="008A0D5A" w:rsidP="008A0D5A">
      <w:pPr>
        <w:pStyle w:val="Default"/>
        <w:jc w:val="center"/>
        <w:rPr>
          <w:rFonts w:asciiTheme="minorHAnsi" w:hAnsiTheme="minorHAnsi"/>
          <w:sz w:val="20"/>
          <w:szCs w:val="20"/>
        </w:rPr>
      </w:pPr>
    </w:p>
    <w:p w14:paraId="3A0BC292" w14:textId="77777777" w:rsidR="008A0D5A" w:rsidRPr="00C765F1" w:rsidRDefault="008A0D5A" w:rsidP="008A0D5A">
      <w:pPr>
        <w:pStyle w:val="Default"/>
        <w:rPr>
          <w:rFonts w:asciiTheme="minorHAnsi" w:hAnsiTheme="minorHAnsi"/>
          <w:sz w:val="20"/>
          <w:szCs w:val="20"/>
        </w:rPr>
      </w:pPr>
    </w:p>
    <w:p w14:paraId="70341F72" w14:textId="77777777" w:rsidR="008A0D5A" w:rsidRPr="00C765F1" w:rsidRDefault="008A0D5A" w:rsidP="008A0D5A">
      <w:pPr>
        <w:pStyle w:val="Default"/>
        <w:rPr>
          <w:rFonts w:asciiTheme="minorHAnsi" w:hAnsiTheme="minorHAnsi"/>
          <w:sz w:val="20"/>
          <w:szCs w:val="20"/>
        </w:rPr>
      </w:pPr>
    </w:p>
    <w:p w14:paraId="1AA75266" w14:textId="77777777" w:rsidR="008A0D5A" w:rsidRDefault="008A0D5A" w:rsidP="008A0D5A">
      <w:pPr>
        <w:tabs>
          <w:tab w:val="left" w:pos="2115"/>
        </w:tabs>
      </w:pPr>
    </w:p>
    <w:p w14:paraId="2010E1CE" w14:textId="77777777" w:rsidR="008A0D5A" w:rsidRDefault="008A0D5A" w:rsidP="008A0D5A">
      <w:pPr>
        <w:tabs>
          <w:tab w:val="left" w:pos="2115"/>
        </w:tabs>
      </w:pPr>
    </w:p>
    <w:p w14:paraId="42B37201" w14:textId="77777777" w:rsidR="008A0D5A" w:rsidRDefault="008A0D5A" w:rsidP="008A0D5A">
      <w:pPr>
        <w:tabs>
          <w:tab w:val="left" w:pos="2115"/>
        </w:tabs>
      </w:pPr>
    </w:p>
    <w:p w14:paraId="792965DA" w14:textId="77777777" w:rsidR="008A0D5A" w:rsidRDefault="008A0D5A" w:rsidP="008A0D5A">
      <w:pPr>
        <w:tabs>
          <w:tab w:val="left" w:pos="2115"/>
        </w:tabs>
      </w:pPr>
    </w:p>
    <w:p w14:paraId="44356610" w14:textId="77777777" w:rsidR="008A0D5A" w:rsidRDefault="008A0D5A" w:rsidP="008A0D5A">
      <w:pPr>
        <w:tabs>
          <w:tab w:val="left" w:pos="2115"/>
        </w:tabs>
      </w:pPr>
    </w:p>
    <w:p w14:paraId="4F99560B" w14:textId="77777777" w:rsidR="008A0D5A" w:rsidRPr="005D476D" w:rsidRDefault="008A0D5A" w:rsidP="005D476D">
      <w:pPr>
        <w:pBdr>
          <w:top w:val="single" w:sz="4" w:space="1" w:color="auto"/>
          <w:left w:val="single" w:sz="4" w:space="4" w:color="auto"/>
          <w:bottom w:val="single" w:sz="4" w:space="1" w:color="auto"/>
          <w:right w:val="single" w:sz="4" w:space="4" w:color="auto"/>
        </w:pBdr>
        <w:shd w:val="clear" w:color="auto" w:fill="61E1FF"/>
        <w:tabs>
          <w:tab w:val="left" w:pos="2835"/>
          <w:tab w:val="left" w:pos="5670"/>
          <w:tab w:val="left" w:pos="7655"/>
        </w:tabs>
        <w:ind w:left="284" w:right="131"/>
        <w:jc w:val="center"/>
        <w:rPr>
          <w:rFonts w:ascii="Calibri" w:hAnsi="Calibri"/>
          <w:b/>
          <w:sz w:val="20"/>
          <w:szCs w:val="20"/>
        </w:rPr>
      </w:pPr>
      <w:r w:rsidRPr="005D476D">
        <w:rPr>
          <w:rFonts w:ascii="Calibri" w:hAnsi="Calibri"/>
          <w:b/>
          <w:sz w:val="20"/>
          <w:szCs w:val="20"/>
        </w:rPr>
        <w:lastRenderedPageBreak/>
        <w:t>ANEXO 14-A</w:t>
      </w:r>
    </w:p>
    <w:p w14:paraId="4886C2DB" w14:textId="3252D8BF" w:rsidR="008A0D5A" w:rsidRPr="001C3B83" w:rsidRDefault="008A0D5A" w:rsidP="008A0D5A">
      <w:pPr>
        <w:ind w:right="-91"/>
        <w:jc w:val="center"/>
        <w:rPr>
          <w:rFonts w:ascii="Calibri" w:hAnsi="Calibri"/>
          <w:i/>
        </w:rPr>
      </w:pPr>
      <w:r>
        <w:rPr>
          <w:rFonts w:ascii="Calibri" w:hAnsi="Calibri" w:cs="Calibri"/>
          <w:b/>
          <w:bCs/>
        </w:rPr>
        <w:t>LICITACIÓN PÚBLICA INTERNACIONAL BAJO LA COBERTURA DE TRATADOS PRESENCIAL</w:t>
      </w:r>
      <w:r w:rsidRPr="001C3B83">
        <w:rPr>
          <w:rFonts w:ascii="Calibri" w:hAnsi="Calibri"/>
          <w:b/>
          <w:i/>
        </w:rPr>
        <w:t xml:space="preserve"> No.</w:t>
      </w:r>
      <w:r w:rsidR="005D476D">
        <w:rPr>
          <w:rFonts w:ascii="Calibri" w:hAnsi="Calibri"/>
          <w:b/>
          <w:i/>
        </w:rPr>
        <w:t xml:space="preserve"> </w:t>
      </w:r>
      <w:r w:rsidRPr="001C3B83">
        <w:rPr>
          <w:rFonts w:ascii="Calibri" w:hAnsi="Calibri"/>
          <w:b/>
          <w:i/>
        </w:rPr>
        <w:t>__________________</w:t>
      </w:r>
    </w:p>
    <w:p w14:paraId="74EE23BF" w14:textId="77777777" w:rsidR="008A0D5A" w:rsidRPr="001C3B83" w:rsidRDefault="008A0D5A" w:rsidP="008A0D5A">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6EDE4E92" w14:textId="77777777" w:rsidR="008A0D5A" w:rsidRPr="001C3B83" w:rsidRDefault="008A0D5A" w:rsidP="008A0D5A">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61791E5D" w14:textId="77777777" w:rsidR="008A0D5A" w:rsidRPr="00EB0F15" w:rsidRDefault="008A0D5A" w:rsidP="0086070D">
      <w:pPr>
        <w:pStyle w:val="Prrafodelista"/>
        <w:numPr>
          <w:ilvl w:val="0"/>
          <w:numId w:val="2"/>
        </w:numPr>
        <w:rPr>
          <w:rFonts w:ascii="Arial" w:hAnsi="Arial" w:cs="Arial"/>
          <w:b/>
        </w:rPr>
      </w:pPr>
      <w:r w:rsidRPr="00EB0F15">
        <w:rPr>
          <w:rFonts w:ascii="Arial" w:hAnsi="Arial" w:cs="Arial"/>
          <w:b/>
          <w:i/>
        </w:rPr>
        <w:t>Dudas Administrativas</w:t>
      </w:r>
      <w:r w:rsidRPr="00EB0F15">
        <w:rPr>
          <w:rFonts w:ascii="Arial" w:hAnsi="Arial" w:cs="Arial"/>
          <w:b/>
        </w:rPr>
        <w:t>:</w:t>
      </w:r>
    </w:p>
    <w:p w14:paraId="7E8EC234" w14:textId="77777777" w:rsidR="008A0D5A" w:rsidRPr="00EB0F15" w:rsidRDefault="008A0D5A" w:rsidP="008A0D5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8A0D5A" w:rsidRPr="00EB0F15" w14:paraId="78D77D54" w14:textId="77777777" w:rsidTr="00F07E6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5BD3EB9"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C2689"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AFF1BC1"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8879D"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Pregunta</w:t>
            </w:r>
          </w:p>
        </w:tc>
      </w:tr>
      <w:tr w:rsidR="008A0D5A" w:rsidRPr="00EB0F15" w14:paraId="78EBD28B"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7DF003E9"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BD30058"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68C1362A"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747CF62"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24EDCF39"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09F90693"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17DF46B"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8167D7E"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1D935B3"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27D34ECC"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52338437"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D6408E6"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1B62E02"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50FBD05"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1610CB46"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7082A3C0"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ED0ED11"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02389CF"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E6A7B81"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7FDD19BB"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1D52F3E1"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262C21A"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BD1E3C"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3DC5E0"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61DBF8B5"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603128C5"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8F607EC"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9ADA53"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B68A14"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bl>
    <w:p w14:paraId="4EE1109E" w14:textId="77777777" w:rsidR="008A0D5A" w:rsidRPr="00EB0F15" w:rsidRDefault="008A0D5A" w:rsidP="008A0D5A">
      <w:pPr>
        <w:rPr>
          <w:rFonts w:ascii="Arial" w:hAnsi="Arial" w:cs="Arial"/>
        </w:rPr>
      </w:pPr>
    </w:p>
    <w:p w14:paraId="2B476793" w14:textId="77777777" w:rsidR="008A0D5A" w:rsidRPr="005D476D" w:rsidRDefault="008A0D5A" w:rsidP="008A0D5A">
      <w:pPr>
        <w:ind w:firstLine="708"/>
        <w:rPr>
          <w:rFonts w:ascii="Arial" w:hAnsi="Arial" w:cs="Arial"/>
          <w:b/>
          <w:i/>
          <w:sz w:val="20"/>
          <w:szCs w:val="20"/>
        </w:rPr>
      </w:pPr>
      <w:r w:rsidRPr="005D476D">
        <w:rPr>
          <w:rFonts w:ascii="Arial" w:hAnsi="Arial" w:cs="Arial"/>
          <w:b/>
          <w:sz w:val="20"/>
          <w:szCs w:val="20"/>
        </w:rPr>
        <w:t xml:space="preserve">B) </w:t>
      </w:r>
      <w:r w:rsidRPr="005D476D">
        <w:rPr>
          <w:rFonts w:ascii="Arial" w:hAnsi="Arial" w:cs="Arial"/>
          <w:b/>
          <w:i/>
          <w:sz w:val="20"/>
          <w:szCs w:val="20"/>
        </w:rPr>
        <w:t>Dudas Técnicas:</w:t>
      </w: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8A0D5A" w:rsidRPr="00EB0F15" w14:paraId="3049E820" w14:textId="77777777" w:rsidTr="00F07E66">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D5D34A3"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B940EF"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CFCE411"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658D0" w14:textId="77777777" w:rsidR="008A0D5A" w:rsidRPr="00EB0F15" w:rsidRDefault="008A0D5A" w:rsidP="00F07E66">
            <w:pPr>
              <w:jc w:val="center"/>
              <w:rPr>
                <w:rFonts w:ascii="Arial" w:hAnsi="Arial" w:cs="Arial"/>
                <w:b/>
                <w:color w:val="000000"/>
                <w:sz w:val="18"/>
                <w:szCs w:val="18"/>
              </w:rPr>
            </w:pPr>
            <w:r w:rsidRPr="00EB0F15">
              <w:rPr>
                <w:rFonts w:ascii="Arial" w:hAnsi="Arial" w:cs="Arial"/>
                <w:b/>
                <w:color w:val="000000"/>
                <w:sz w:val="18"/>
                <w:szCs w:val="18"/>
              </w:rPr>
              <w:t>Pregunta</w:t>
            </w:r>
          </w:p>
        </w:tc>
      </w:tr>
      <w:tr w:rsidR="008A0D5A" w:rsidRPr="00EB0F15" w14:paraId="7982F7EE"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1E5ACED2"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CBD14CD"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CD3AD07"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A1B3FD"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10444048"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306E4B97"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256A983"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1B1CF46" w14:textId="77777777" w:rsidR="008A0D5A" w:rsidRPr="00EB0F15" w:rsidRDefault="008A0D5A" w:rsidP="00F07E66">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D696B40"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31C3D90A"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2562CF51"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AB82300"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23A944"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4216F9E"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r w:rsidR="008A0D5A" w:rsidRPr="00EB0F15" w14:paraId="10039CFA" w14:textId="77777777" w:rsidTr="00F07E66">
        <w:trPr>
          <w:trHeight w:val="300"/>
          <w:jc w:val="center"/>
        </w:trPr>
        <w:tc>
          <w:tcPr>
            <w:tcW w:w="921" w:type="dxa"/>
            <w:tcBorders>
              <w:top w:val="nil"/>
              <w:left w:val="single" w:sz="4" w:space="0" w:color="auto"/>
              <w:bottom w:val="single" w:sz="4" w:space="0" w:color="auto"/>
              <w:right w:val="single" w:sz="4" w:space="0" w:color="auto"/>
            </w:tcBorders>
            <w:vAlign w:val="bottom"/>
          </w:tcPr>
          <w:p w14:paraId="416A29E7"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0D65185"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902238C"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21A8F98" w14:textId="77777777" w:rsidR="008A0D5A" w:rsidRPr="00EB0F15" w:rsidRDefault="008A0D5A" w:rsidP="00F07E66">
            <w:pPr>
              <w:rPr>
                <w:rFonts w:ascii="Arial" w:hAnsi="Arial" w:cs="Arial"/>
                <w:color w:val="000000"/>
                <w:sz w:val="18"/>
                <w:szCs w:val="18"/>
              </w:rPr>
            </w:pPr>
            <w:r w:rsidRPr="00EB0F15">
              <w:rPr>
                <w:rFonts w:ascii="Arial" w:hAnsi="Arial" w:cs="Arial"/>
                <w:color w:val="000000"/>
                <w:sz w:val="18"/>
                <w:szCs w:val="18"/>
              </w:rPr>
              <w:t> </w:t>
            </w:r>
          </w:p>
        </w:tc>
      </w:tr>
    </w:tbl>
    <w:p w14:paraId="75A9E5BA" w14:textId="77777777" w:rsidR="008A0D5A" w:rsidRPr="002522C8" w:rsidRDefault="008A0D5A" w:rsidP="008A0D5A">
      <w:pPr>
        <w:tabs>
          <w:tab w:val="left" w:pos="2835"/>
          <w:tab w:val="left" w:pos="5670"/>
          <w:tab w:val="left" w:pos="7655"/>
        </w:tabs>
        <w:ind w:left="851" w:right="-91"/>
        <w:jc w:val="center"/>
        <w:rPr>
          <w:rFonts w:ascii="Calibri" w:hAnsi="Calibri"/>
        </w:rPr>
      </w:pPr>
    </w:p>
    <w:p w14:paraId="11DF18A5" w14:textId="77777777" w:rsidR="008A0D5A" w:rsidRPr="002522C8" w:rsidRDefault="008A0D5A" w:rsidP="008A0D5A">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36C12006" w14:textId="77777777" w:rsidR="008A0D5A" w:rsidRPr="002522C8" w:rsidRDefault="008A0D5A" w:rsidP="008A0D5A">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29F654DB" w14:textId="77777777" w:rsidR="008A0D5A" w:rsidRPr="002522C8" w:rsidRDefault="008A0D5A" w:rsidP="008A0D5A">
      <w:pPr>
        <w:tabs>
          <w:tab w:val="left" w:pos="2835"/>
          <w:tab w:val="left" w:pos="5670"/>
          <w:tab w:val="left" w:pos="7655"/>
        </w:tabs>
        <w:ind w:right="-91"/>
        <w:jc w:val="center"/>
        <w:rPr>
          <w:rFonts w:ascii="Calibri" w:hAnsi="Calibri"/>
        </w:rPr>
      </w:pPr>
      <w:r>
        <w:rPr>
          <w:rFonts w:ascii="Calibri" w:hAnsi="Calibri"/>
        </w:rPr>
        <w:t xml:space="preserve">           </w:t>
      </w:r>
      <w:r w:rsidRPr="002522C8">
        <w:rPr>
          <w:rFonts w:ascii="Calibri" w:hAnsi="Calibri"/>
        </w:rPr>
        <w:t xml:space="preserve">__________________             </w:t>
      </w:r>
      <w:r>
        <w:rPr>
          <w:rFonts w:ascii="Calibri" w:hAnsi="Calibri"/>
        </w:rPr>
        <w:t xml:space="preserve">        </w:t>
      </w:r>
      <w:r w:rsidRPr="002522C8">
        <w:rPr>
          <w:rFonts w:ascii="Calibri" w:hAnsi="Calibri"/>
        </w:rPr>
        <w:t xml:space="preserve">____________________________     </w:t>
      </w:r>
      <w:r w:rsidRPr="002522C8">
        <w:rPr>
          <w:rFonts w:ascii="Calibri" w:hAnsi="Calibri"/>
        </w:rPr>
        <w:tab/>
        <w:t xml:space="preserve"> _______________________</w:t>
      </w:r>
    </w:p>
    <w:p w14:paraId="6A2224C1" w14:textId="77777777" w:rsidR="008A0D5A" w:rsidRDefault="008A0D5A" w:rsidP="008A0D5A">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3AE90017" w14:textId="77777777" w:rsidR="00B43E57" w:rsidRDefault="00B43E57" w:rsidP="008A0D5A">
      <w:pPr>
        <w:tabs>
          <w:tab w:val="left" w:pos="567"/>
          <w:tab w:val="left" w:pos="3544"/>
          <w:tab w:val="left" w:pos="5670"/>
          <w:tab w:val="left" w:pos="8364"/>
        </w:tabs>
        <w:ind w:right="-91"/>
        <w:jc w:val="center"/>
        <w:rPr>
          <w:rFonts w:ascii="Calibri" w:hAnsi="Calibri"/>
        </w:rPr>
      </w:pPr>
    </w:p>
    <w:p w14:paraId="17B5557D" w14:textId="77777777" w:rsidR="003F4505" w:rsidRPr="002522C8" w:rsidRDefault="003F4505" w:rsidP="008A0D5A">
      <w:pPr>
        <w:tabs>
          <w:tab w:val="left" w:pos="567"/>
          <w:tab w:val="left" w:pos="3544"/>
          <w:tab w:val="left" w:pos="5670"/>
          <w:tab w:val="left" w:pos="8364"/>
        </w:tabs>
        <w:ind w:right="-91"/>
        <w:jc w:val="center"/>
        <w:rPr>
          <w:rFonts w:ascii="Calibri" w:hAnsi="Calibri"/>
        </w:rPr>
      </w:pPr>
    </w:p>
    <w:p w14:paraId="229D5BCD" w14:textId="77777777" w:rsidR="008A0D5A" w:rsidRPr="005D476D" w:rsidRDefault="008A0D5A" w:rsidP="005D476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1E1FF"/>
        <w:autoSpaceDE w:val="0"/>
        <w:autoSpaceDN w:val="0"/>
        <w:adjustRightInd w:val="0"/>
        <w:ind w:left="284" w:right="273"/>
        <w:jc w:val="center"/>
        <w:rPr>
          <w:rFonts w:cstheme="minorHAnsi"/>
          <w:b/>
          <w:sz w:val="20"/>
          <w:szCs w:val="20"/>
        </w:rPr>
      </w:pPr>
      <w:r w:rsidRPr="005D476D">
        <w:rPr>
          <w:rFonts w:cstheme="minorHAnsi"/>
          <w:b/>
          <w:sz w:val="20"/>
          <w:szCs w:val="20"/>
        </w:rPr>
        <w:lastRenderedPageBreak/>
        <w:t>ANEXO 15</w:t>
      </w:r>
    </w:p>
    <w:p w14:paraId="09D79494" w14:textId="77777777" w:rsidR="003F4505" w:rsidRPr="005D476D" w:rsidRDefault="003F4505" w:rsidP="003F4505">
      <w:pPr>
        <w:autoSpaceDE w:val="0"/>
        <w:autoSpaceDN w:val="0"/>
        <w:adjustRightInd w:val="0"/>
        <w:jc w:val="center"/>
        <w:rPr>
          <w:rFonts w:ascii="Calibri" w:hAnsi="Calibri" w:cs="Calibri"/>
          <w:b/>
          <w:sz w:val="18"/>
          <w:szCs w:val="18"/>
          <w:lang w:val="es-MX"/>
        </w:rPr>
      </w:pPr>
      <w:r w:rsidRPr="005D476D">
        <w:rPr>
          <w:rFonts w:ascii="Calibri" w:hAnsi="Calibri" w:cs="Calibri"/>
          <w:b/>
          <w:sz w:val="18"/>
          <w:szCs w:val="18"/>
          <w:lang w:val="es-MX"/>
        </w:rPr>
        <w:t>MODELO DE CONTRATO</w:t>
      </w:r>
    </w:p>
    <w:p w14:paraId="2E6BA1B9" w14:textId="77777777" w:rsidR="003F4505" w:rsidRPr="001F1F07" w:rsidRDefault="003F4505" w:rsidP="003F4505">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7227F345" w14:textId="77777777" w:rsidR="003F4505" w:rsidRPr="001F1F07" w:rsidRDefault="003F4505" w:rsidP="003F4505">
      <w:pPr>
        <w:autoSpaceDE w:val="0"/>
        <w:autoSpaceDN w:val="0"/>
        <w:adjustRightInd w:val="0"/>
        <w:rPr>
          <w:rFonts w:ascii="Calibri" w:hAnsi="Calibri" w:cs="Calibri"/>
          <w:sz w:val="16"/>
          <w:szCs w:val="16"/>
          <w:lang w:val="es-MX"/>
        </w:rPr>
      </w:pPr>
    </w:p>
    <w:p w14:paraId="01AC9FB2" w14:textId="77777777" w:rsidR="003F4505" w:rsidRPr="001F1F07" w:rsidRDefault="003F4505" w:rsidP="003F4505">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28092D">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56772C6E" w14:textId="77777777" w:rsidR="003F4505" w:rsidRPr="001F1F07" w:rsidRDefault="003F4505" w:rsidP="003F4505">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34F05DB8" w14:textId="77777777" w:rsidR="003F4505" w:rsidRPr="001F1F07" w:rsidRDefault="003F4505" w:rsidP="003F4505">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04481997" w14:textId="77777777" w:rsidR="003F4505" w:rsidRPr="001F1F07" w:rsidRDefault="003F4505" w:rsidP="003F4505">
      <w:pPr>
        <w:tabs>
          <w:tab w:val="left" w:pos="1134"/>
          <w:tab w:val="left" w:pos="3402"/>
          <w:tab w:val="left" w:pos="5670"/>
          <w:tab w:val="left" w:pos="8222"/>
        </w:tabs>
        <w:jc w:val="both"/>
        <w:rPr>
          <w:rFonts w:ascii="Calibri" w:hAnsi="Calibri" w:cs="Arial"/>
          <w:sz w:val="16"/>
          <w:szCs w:val="16"/>
          <w:highlight w:val="green"/>
        </w:rPr>
      </w:pPr>
    </w:p>
    <w:p w14:paraId="5D0A5CBE" w14:textId="4BC765FF" w:rsidR="003F4505" w:rsidRPr="001F1F07" w:rsidRDefault="003F4505" w:rsidP="003F4505">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 xml:space="preserve">I.1. Que es un Organismo Público Descentralizado con personalidad jurídica y patrimonio propios, creado por decreto número 328 de fecha 18 de </w:t>
      </w:r>
      <w:r w:rsidR="00FE5D7D" w:rsidRPr="001F1F07">
        <w:rPr>
          <w:rFonts w:ascii="Calibri" w:hAnsi="Calibri" w:cs="Tahoma"/>
          <w:sz w:val="16"/>
          <w:szCs w:val="16"/>
        </w:rPr>
        <w:t>diciembre</w:t>
      </w:r>
      <w:r w:rsidRPr="001F1F07">
        <w:rPr>
          <w:rFonts w:ascii="Calibri" w:hAnsi="Calibri" w:cs="Tahoma"/>
          <w:sz w:val="16"/>
          <w:szCs w:val="16"/>
        </w:rPr>
        <w:t xml:space="preserve"> de 1996. Con Registro Federal de Contribuyentes SSN-970115-QI9</w:t>
      </w:r>
      <w:r>
        <w:rPr>
          <w:rFonts w:ascii="Calibri" w:hAnsi="Calibri" w:cs="Tahoma"/>
          <w:sz w:val="16"/>
          <w:szCs w:val="16"/>
        </w:rPr>
        <w:t>.</w:t>
      </w:r>
    </w:p>
    <w:p w14:paraId="7194C946" w14:textId="77777777" w:rsidR="003F4505" w:rsidRPr="001F1F07" w:rsidRDefault="003F4505" w:rsidP="003F4505">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7" w:name="_Hlk107226541"/>
      <w:r w:rsidRPr="001F1F07">
        <w:rPr>
          <w:rFonts w:ascii="Calibri" w:hAnsi="Calibri"/>
          <w:sz w:val="16"/>
          <w:szCs w:val="16"/>
        </w:rPr>
        <w:t>y Acuerdo Delegatorio de facultades signado en fecha 02 de Junio del 2022 y Publicado en el Periódico Oficial del Estado de Nuevo León</w:t>
      </w:r>
      <w:bookmarkEnd w:id="7"/>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73FA83FA" w14:textId="7AFFE5A7" w:rsidR="003F4505" w:rsidRPr="001F1F07" w:rsidRDefault="003F4505" w:rsidP="003F4505">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FE5D7D" w:rsidRPr="001F1F07">
        <w:rPr>
          <w:rFonts w:ascii="Calibri" w:hAnsi="Calibri" w:cs="Calibri"/>
          <w:bCs/>
          <w:sz w:val="16"/>
          <w:szCs w:val="16"/>
        </w:rPr>
        <w:t>noviembre</w:t>
      </w:r>
      <w:r w:rsidRPr="001F1F07">
        <w:rPr>
          <w:rFonts w:ascii="Calibri" w:hAnsi="Calibri" w:cs="Calibri"/>
          <w:bCs/>
          <w:sz w:val="16"/>
          <w:szCs w:val="16"/>
        </w:rPr>
        <w:t xml:space="preserve"> del 2021, y Acuerdo Delegatorio de facultades signado en fecha 02 de </w:t>
      </w:r>
      <w:r w:rsidR="00FE5D7D" w:rsidRPr="001F1F07">
        <w:rPr>
          <w:rFonts w:ascii="Calibri" w:hAnsi="Calibri" w:cs="Calibri"/>
          <w:bCs/>
          <w:sz w:val="16"/>
          <w:szCs w:val="16"/>
        </w:rPr>
        <w:t>junio</w:t>
      </w:r>
      <w:r w:rsidRPr="001F1F07">
        <w:rPr>
          <w:rFonts w:ascii="Calibri" w:hAnsi="Calibri" w:cs="Calibri"/>
          <w:bCs/>
          <w:sz w:val="16"/>
          <w:szCs w:val="16"/>
        </w:rPr>
        <w:t xml:space="preserve"> del 2022 y Publicado en el Periódico Oficial del Estado de Nuevo León.</w:t>
      </w:r>
    </w:p>
    <w:p w14:paraId="6CA61045" w14:textId="77777777" w:rsidR="003F4505" w:rsidRPr="001F1F07" w:rsidRDefault="003F4505" w:rsidP="003F4505">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39CB0A0C" w14:textId="3C954150" w:rsidR="003F4505" w:rsidRPr="001F1F07" w:rsidRDefault="003F4505" w:rsidP="003F4505">
      <w:pPr>
        <w:tabs>
          <w:tab w:val="left" w:pos="1134"/>
          <w:tab w:val="left" w:pos="3402"/>
          <w:tab w:val="left" w:pos="5670"/>
          <w:tab w:val="left" w:pos="8222"/>
        </w:tabs>
        <w:jc w:val="both"/>
        <w:rPr>
          <w:rFonts w:ascii="Calibri" w:hAnsi="Calibri"/>
          <w:sz w:val="16"/>
          <w:szCs w:val="16"/>
        </w:rPr>
      </w:pPr>
      <w:r w:rsidRPr="00F359F8">
        <w:rPr>
          <w:rFonts w:ascii="Calibri" w:hAnsi="Calibri"/>
          <w:sz w:val="16"/>
          <w:szCs w:val="16"/>
        </w:rPr>
        <w:t xml:space="preserve">I.5 Que el presente contrato fue adjudicado mediante el procedimiento de Licitación Pública Internacional Bajo la Cobertura de Tratados Presencial No.  </w:t>
      </w:r>
      <w:r w:rsidR="007E76B6">
        <w:rPr>
          <w:rFonts w:ascii="Calibri" w:hAnsi="Calibri"/>
          <w:sz w:val="16"/>
          <w:szCs w:val="16"/>
        </w:rPr>
        <w:t>LP-919044992-I42-2024</w:t>
      </w:r>
      <w:r w:rsidRPr="00F359F8">
        <w:rPr>
          <w:rFonts w:ascii="Calibri" w:hAnsi="Calibri"/>
          <w:sz w:val="16"/>
          <w:szCs w:val="16"/>
        </w:rPr>
        <w:t>, relativo</w:t>
      </w:r>
      <w:r w:rsidRPr="001F1F07">
        <w:rPr>
          <w:rFonts w:ascii="Calibri" w:hAnsi="Calibri"/>
          <w:sz w:val="16"/>
          <w:szCs w:val="16"/>
        </w:rPr>
        <w:t xml:space="preserve"> a la </w:t>
      </w:r>
      <w:r>
        <w:rPr>
          <w:rFonts w:ascii="Calibri" w:hAnsi="Calibri"/>
          <w:sz w:val="16"/>
          <w:szCs w:val="16"/>
        </w:rPr>
        <w:t>adquisición de _________________________.</w:t>
      </w:r>
    </w:p>
    <w:p w14:paraId="3D4D4640" w14:textId="77777777" w:rsidR="003F4505" w:rsidRPr="001F1F07" w:rsidRDefault="003F4505" w:rsidP="003F4505">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588CE18F" w14:textId="77777777" w:rsidR="003F4505" w:rsidRPr="001F1F07" w:rsidRDefault="003F4505" w:rsidP="003F4505">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2FB622C3" w14:textId="77777777" w:rsidR="003F4505" w:rsidRPr="001F1F07" w:rsidRDefault="003F4505" w:rsidP="003F4505">
      <w:pPr>
        <w:ind w:right="-5"/>
        <w:jc w:val="both"/>
        <w:rPr>
          <w:rFonts w:ascii="Calibri" w:hAnsi="Calibri" w:cs="Tahoma"/>
          <w:sz w:val="16"/>
          <w:szCs w:val="16"/>
        </w:rPr>
      </w:pPr>
      <w:r w:rsidRPr="001F1F07">
        <w:rPr>
          <w:rFonts w:ascii="Calibri" w:hAnsi="Calibri" w:cs="Tahoma"/>
          <w:sz w:val="16"/>
          <w:szCs w:val="16"/>
        </w:rPr>
        <w:t>II.1.-</w:t>
      </w:r>
      <w:bookmarkStart w:id="8" w:name="_Hlk491079939"/>
      <w:r w:rsidRPr="001F1F07">
        <w:rPr>
          <w:rFonts w:ascii="Calibri" w:hAnsi="Calibri" w:cs="Tahoma"/>
          <w:sz w:val="16"/>
          <w:szCs w:val="16"/>
        </w:rPr>
        <w:t xml:space="preserve">Que acredita la legal existencia de la compañía denominada </w:t>
      </w:r>
      <w:bookmarkEnd w:id="8"/>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9605752" w14:textId="77777777" w:rsidR="003F4505" w:rsidRPr="001F1F07" w:rsidRDefault="003F4505" w:rsidP="003F4505">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002E5BF" w14:textId="77777777" w:rsidR="003F4505" w:rsidRPr="001F1F07" w:rsidRDefault="003F4505" w:rsidP="003F4505">
      <w:pPr>
        <w:ind w:right="-5"/>
        <w:jc w:val="both"/>
        <w:rPr>
          <w:rFonts w:ascii="Calibri" w:hAnsi="Calibri" w:cs="Tahoma"/>
          <w:sz w:val="16"/>
          <w:szCs w:val="16"/>
        </w:rPr>
      </w:pPr>
      <w:r w:rsidRPr="001F1F07">
        <w:rPr>
          <w:rFonts w:ascii="Calibri" w:hAnsi="Calibri" w:cs="Tahoma"/>
          <w:sz w:val="16"/>
          <w:szCs w:val="16"/>
        </w:rPr>
        <w:t>II.3.-</w:t>
      </w:r>
      <w:bookmarkStart w:id="9" w:name="_Hlk491079956"/>
      <w:r w:rsidRPr="001F1F07">
        <w:rPr>
          <w:rFonts w:ascii="Calibri" w:hAnsi="Calibri" w:cs="Tahoma"/>
          <w:sz w:val="16"/>
          <w:szCs w:val="16"/>
        </w:rPr>
        <w:t xml:space="preserve">Que el Representante Legal de dicha compañía, </w:t>
      </w:r>
      <w:bookmarkEnd w:id="9"/>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0A3474BB" w14:textId="77777777" w:rsidR="003F4505" w:rsidRPr="001F1F07" w:rsidRDefault="003F4505" w:rsidP="003F4505">
      <w:pPr>
        <w:ind w:right="-5"/>
        <w:jc w:val="both"/>
        <w:rPr>
          <w:rFonts w:ascii="Calibri" w:hAnsi="Calibri" w:cs="Tahoma"/>
          <w:sz w:val="16"/>
          <w:szCs w:val="16"/>
        </w:rPr>
      </w:pPr>
    </w:p>
    <w:p w14:paraId="196EE116" w14:textId="77777777" w:rsidR="003F4505" w:rsidRPr="001F1F07" w:rsidRDefault="003F4505" w:rsidP="003F4505">
      <w:pPr>
        <w:ind w:right="-5"/>
        <w:jc w:val="both"/>
        <w:rPr>
          <w:rFonts w:ascii="Calibri" w:hAnsi="Calibri" w:cs="Tahoma"/>
          <w:sz w:val="16"/>
          <w:szCs w:val="16"/>
        </w:rPr>
      </w:pPr>
      <w:r w:rsidRPr="001F1F07">
        <w:rPr>
          <w:rFonts w:ascii="Calibri" w:hAnsi="Calibri" w:cs="Tahoma"/>
          <w:sz w:val="16"/>
          <w:szCs w:val="16"/>
        </w:rPr>
        <w:t xml:space="preserve">II.4.-Continúa manifestando que tiene capacidad jurídica y reúne las condiciones técnicas y económicas para obligarse a la venta de </w:t>
      </w:r>
      <w:r>
        <w:rPr>
          <w:rFonts w:ascii="Calibri" w:hAnsi="Calibri" w:cs="Tahoma"/>
          <w:sz w:val="16"/>
          <w:szCs w:val="16"/>
        </w:rPr>
        <w:t>______________________</w:t>
      </w:r>
      <w:r w:rsidRPr="001F1F07">
        <w:rPr>
          <w:rFonts w:ascii="Calibri" w:hAnsi="Calibri" w:cs="Tahoma"/>
          <w:sz w:val="16"/>
          <w:szCs w:val="16"/>
        </w:rPr>
        <w:t xml:space="preserve">, objeto del presente contrato. </w:t>
      </w:r>
    </w:p>
    <w:p w14:paraId="4DBDBE50" w14:textId="77777777" w:rsidR="003F4505" w:rsidRPr="001F1F07" w:rsidRDefault="003F4505" w:rsidP="003F4505">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033AE213" w14:textId="77777777" w:rsidR="003F4505" w:rsidRPr="001F1F07" w:rsidRDefault="003F4505" w:rsidP="003F4505">
      <w:pPr>
        <w:tabs>
          <w:tab w:val="left" w:pos="360"/>
        </w:tabs>
        <w:jc w:val="both"/>
        <w:rPr>
          <w:rFonts w:ascii="Calibri" w:hAnsi="Calibri" w:cs="Tahoma"/>
          <w:sz w:val="16"/>
          <w:szCs w:val="16"/>
        </w:rPr>
      </w:pPr>
      <w:r w:rsidRPr="001F1F07">
        <w:rPr>
          <w:rFonts w:ascii="Calibri" w:hAnsi="Calibri" w:cs="Tahoma"/>
          <w:sz w:val="16"/>
          <w:szCs w:val="16"/>
        </w:rPr>
        <w:t>II.6.-</w:t>
      </w:r>
      <w:bookmarkStart w:id="10" w:name="_Hlk491080052"/>
      <w:r w:rsidRPr="001F1F07">
        <w:rPr>
          <w:rFonts w:ascii="Calibri" w:hAnsi="Calibri" w:cs="Arial"/>
          <w:color w:val="000000"/>
          <w:sz w:val="16"/>
          <w:szCs w:val="16"/>
        </w:rPr>
        <w:t xml:space="preserve"> </w:t>
      </w:r>
      <w:bookmarkEnd w:id="10"/>
      <w:r w:rsidRPr="001F1F07">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04FFB2AC" w14:textId="77777777" w:rsidR="003F4505" w:rsidRPr="001F1F07" w:rsidRDefault="003F4505" w:rsidP="003F4505">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607613B4" w14:textId="77777777" w:rsidR="003F4505" w:rsidRPr="00E74FB0" w:rsidRDefault="003F4505" w:rsidP="003F4505">
      <w:pPr>
        <w:ind w:right="-5"/>
        <w:jc w:val="both"/>
        <w:rPr>
          <w:rFonts w:cs="Tahoma"/>
          <w:b/>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2CDEB919" w14:textId="77777777" w:rsidR="008A0D5A" w:rsidRPr="00E74FB0" w:rsidRDefault="008A0D5A" w:rsidP="008A0D5A">
      <w:pPr>
        <w:ind w:right="-5"/>
        <w:jc w:val="center"/>
        <w:rPr>
          <w:rFonts w:cs="Tahoma"/>
          <w:b/>
          <w:sz w:val="16"/>
          <w:szCs w:val="16"/>
        </w:rPr>
      </w:pPr>
      <w:r w:rsidRPr="00E74FB0">
        <w:rPr>
          <w:rFonts w:cs="Tahoma"/>
          <w:b/>
          <w:sz w:val="16"/>
          <w:szCs w:val="16"/>
        </w:rPr>
        <w:t xml:space="preserve">C L </w:t>
      </w:r>
      <w:proofErr w:type="spellStart"/>
      <w:r w:rsidRPr="00E74FB0">
        <w:rPr>
          <w:rFonts w:cs="Tahoma"/>
          <w:b/>
          <w:sz w:val="16"/>
          <w:szCs w:val="16"/>
        </w:rPr>
        <w:t>Á</w:t>
      </w:r>
      <w:proofErr w:type="spellEnd"/>
      <w:r w:rsidRPr="00E74FB0">
        <w:rPr>
          <w:rFonts w:cs="Tahoma"/>
          <w:b/>
          <w:sz w:val="16"/>
          <w:szCs w:val="16"/>
        </w:rPr>
        <w:t xml:space="preserve"> U S U L A S</w:t>
      </w:r>
    </w:p>
    <w:p w14:paraId="776FC108" w14:textId="62EFC48E" w:rsidR="008A0D5A" w:rsidRPr="00E74FB0" w:rsidRDefault="008A0D5A" w:rsidP="008A0D5A">
      <w:pPr>
        <w:pStyle w:val="Sangradetextonormal"/>
        <w:ind w:left="0" w:right="-5"/>
        <w:rPr>
          <w:rFonts w:asciiTheme="minorHAnsi" w:hAnsiTheme="minorHAnsi" w:cs="Tahoma"/>
          <w:sz w:val="16"/>
          <w:szCs w:val="16"/>
        </w:rPr>
      </w:pPr>
      <w:r w:rsidRPr="00E74FB0">
        <w:rPr>
          <w:rFonts w:asciiTheme="minorHAnsi" w:hAnsiTheme="minorHAnsi" w:cs="Tahoma"/>
          <w:b/>
          <w:sz w:val="16"/>
          <w:szCs w:val="16"/>
        </w:rPr>
        <w:t>PRIMERA: OBJETO.</w:t>
      </w:r>
      <w:r w:rsidRPr="00E74FB0">
        <w:rPr>
          <w:rFonts w:asciiTheme="minorHAnsi" w:hAnsiTheme="minorHAnsi" w:cs="Tahoma"/>
          <w:sz w:val="16"/>
          <w:szCs w:val="16"/>
        </w:rPr>
        <w:t xml:space="preserve"> </w:t>
      </w:r>
      <w:r w:rsidRPr="00E74FB0">
        <w:rPr>
          <w:rFonts w:asciiTheme="minorHAnsi" w:hAnsiTheme="minorHAnsi" w:cs="Tahoma"/>
          <w:b/>
          <w:sz w:val="16"/>
          <w:szCs w:val="16"/>
        </w:rPr>
        <w:t>“EL PROVEEDOR”</w:t>
      </w:r>
      <w:r w:rsidRPr="00E74FB0">
        <w:rPr>
          <w:rFonts w:asciiTheme="minorHAnsi" w:hAnsiTheme="minorHAnsi" w:cs="Tahoma"/>
          <w:sz w:val="16"/>
          <w:szCs w:val="16"/>
        </w:rPr>
        <w:t xml:space="preserve"> se obliga a proporcionar el Suministro de Osteosíntesis, Endoprótesis y Artroscopia de acuerdo a las descripciones y cantidades señalad</w:t>
      </w:r>
      <w:r>
        <w:rPr>
          <w:rFonts w:asciiTheme="minorHAnsi" w:hAnsiTheme="minorHAnsi" w:cs="Tahoma"/>
          <w:sz w:val="16"/>
          <w:szCs w:val="16"/>
        </w:rPr>
        <w:t>as en los Anexos número 1, 1</w:t>
      </w:r>
      <w:r w:rsidR="00015CCB">
        <w:rPr>
          <w:rFonts w:asciiTheme="minorHAnsi" w:hAnsiTheme="minorHAnsi" w:cs="Tahoma"/>
          <w:sz w:val="16"/>
          <w:szCs w:val="16"/>
        </w:rPr>
        <w:t>A</w:t>
      </w:r>
      <w:r w:rsidRPr="00E74FB0">
        <w:rPr>
          <w:rFonts w:asciiTheme="minorHAnsi" w:hAnsiTheme="minorHAnsi" w:cs="Tahoma"/>
          <w:sz w:val="16"/>
          <w:szCs w:val="16"/>
        </w:rPr>
        <w:t>,</w:t>
      </w:r>
      <w:r>
        <w:rPr>
          <w:rFonts w:asciiTheme="minorHAnsi" w:hAnsiTheme="minorHAnsi" w:cs="Tahoma"/>
          <w:sz w:val="16"/>
          <w:szCs w:val="16"/>
        </w:rPr>
        <w:t xml:space="preserve"> 1</w:t>
      </w:r>
      <w:r w:rsidR="00015CCB">
        <w:rPr>
          <w:rFonts w:asciiTheme="minorHAnsi" w:hAnsiTheme="minorHAnsi" w:cs="Tahoma"/>
          <w:sz w:val="16"/>
          <w:szCs w:val="16"/>
        </w:rPr>
        <w:t>B</w:t>
      </w:r>
      <w:r>
        <w:rPr>
          <w:rFonts w:asciiTheme="minorHAnsi" w:hAnsiTheme="minorHAnsi" w:cs="Tahoma"/>
          <w:sz w:val="16"/>
          <w:szCs w:val="16"/>
        </w:rPr>
        <w:t xml:space="preserve"> y 1</w:t>
      </w:r>
      <w:r w:rsidR="00015CCB">
        <w:rPr>
          <w:rFonts w:asciiTheme="minorHAnsi" w:hAnsiTheme="minorHAnsi" w:cs="Tahoma"/>
          <w:sz w:val="16"/>
          <w:szCs w:val="16"/>
        </w:rPr>
        <w:t>C</w:t>
      </w:r>
      <w:r>
        <w:rPr>
          <w:rFonts w:asciiTheme="minorHAnsi" w:hAnsiTheme="minorHAnsi" w:cs="Tahoma"/>
          <w:sz w:val="16"/>
          <w:szCs w:val="16"/>
        </w:rPr>
        <w:t xml:space="preserve">, </w:t>
      </w:r>
      <w:r w:rsidRPr="00E74FB0">
        <w:rPr>
          <w:rFonts w:asciiTheme="minorHAnsi" w:hAnsiTheme="minorHAnsi" w:cs="Tahoma"/>
          <w:sz w:val="16"/>
          <w:szCs w:val="16"/>
        </w:rPr>
        <w:t>que forma</w:t>
      </w:r>
      <w:r>
        <w:rPr>
          <w:rFonts w:asciiTheme="minorHAnsi" w:hAnsiTheme="minorHAnsi" w:cs="Tahoma"/>
          <w:sz w:val="16"/>
          <w:szCs w:val="16"/>
        </w:rPr>
        <w:t>n</w:t>
      </w:r>
      <w:r w:rsidRPr="00E74FB0">
        <w:rPr>
          <w:rFonts w:asciiTheme="minorHAnsi" w:hAnsiTheme="minorHAnsi" w:cs="Tahoma"/>
          <w:sz w:val="16"/>
          <w:szCs w:val="16"/>
        </w:rPr>
        <w:t xml:space="preserve"> parte integral de este contrato y demás especificaciones solicitadas por </w:t>
      </w:r>
      <w:r w:rsidRPr="00E74FB0">
        <w:rPr>
          <w:rFonts w:asciiTheme="minorHAnsi" w:hAnsiTheme="minorHAnsi" w:cs="Tahoma"/>
          <w:b/>
          <w:bCs/>
          <w:sz w:val="16"/>
          <w:szCs w:val="16"/>
        </w:rPr>
        <w:t xml:space="preserve">“S.S.N.L.” </w:t>
      </w:r>
      <w:r w:rsidRPr="00E74FB0">
        <w:rPr>
          <w:rFonts w:asciiTheme="minorHAnsi" w:hAnsiTheme="minorHAnsi" w:cs="Tahoma"/>
          <w:sz w:val="16"/>
          <w:szCs w:val="16"/>
        </w:rPr>
        <w:t xml:space="preserve">en las bases de la </w:t>
      </w:r>
      <w:r>
        <w:rPr>
          <w:rFonts w:asciiTheme="minorHAnsi" w:hAnsiTheme="minorHAnsi" w:cs="Tahoma"/>
          <w:sz w:val="16"/>
          <w:szCs w:val="16"/>
        </w:rPr>
        <w:t>Licitación Pública</w:t>
      </w:r>
      <w:r w:rsidRPr="00E74FB0">
        <w:rPr>
          <w:rFonts w:asciiTheme="minorHAnsi" w:hAnsiTheme="minorHAnsi" w:cs="Tahoma"/>
          <w:sz w:val="16"/>
          <w:szCs w:val="16"/>
        </w:rPr>
        <w:t xml:space="preserve"> Internacional bajo la Cobertura de </w:t>
      </w:r>
      <w:r>
        <w:rPr>
          <w:rFonts w:asciiTheme="minorHAnsi" w:hAnsiTheme="minorHAnsi" w:cs="Tahoma"/>
          <w:sz w:val="16"/>
          <w:szCs w:val="16"/>
        </w:rPr>
        <w:t>Tratados</w:t>
      </w:r>
      <w:r w:rsidRPr="00E74FB0">
        <w:rPr>
          <w:rFonts w:asciiTheme="minorHAnsi" w:hAnsiTheme="minorHAnsi" w:cs="Tahoma"/>
          <w:sz w:val="16"/>
          <w:szCs w:val="16"/>
        </w:rPr>
        <w:t xml:space="preserve"> </w:t>
      </w:r>
      <w:r w:rsidRPr="00F359F8">
        <w:rPr>
          <w:rFonts w:asciiTheme="minorHAnsi" w:hAnsiTheme="minorHAnsi" w:cs="Tahoma"/>
          <w:sz w:val="16"/>
          <w:szCs w:val="16"/>
        </w:rPr>
        <w:t xml:space="preserve">Presencial No. </w:t>
      </w:r>
      <w:r w:rsidR="007E76B6">
        <w:rPr>
          <w:rFonts w:asciiTheme="minorHAnsi" w:hAnsiTheme="minorHAnsi" w:cs="Tahoma"/>
          <w:sz w:val="16"/>
          <w:szCs w:val="16"/>
        </w:rPr>
        <w:t>LP-919044992-I42-2024</w:t>
      </w:r>
      <w:r w:rsidRPr="00F359F8">
        <w:rPr>
          <w:rFonts w:asciiTheme="minorHAnsi" w:hAnsiTheme="minorHAnsi" w:cs="Tahoma"/>
          <w:sz w:val="16"/>
          <w:szCs w:val="16"/>
        </w:rPr>
        <w:t>, Junta</w:t>
      </w:r>
      <w:r w:rsidRPr="00E74FB0">
        <w:rPr>
          <w:rFonts w:asciiTheme="minorHAnsi" w:hAnsiTheme="minorHAnsi" w:cs="Tahoma"/>
          <w:sz w:val="16"/>
          <w:szCs w:val="16"/>
        </w:rPr>
        <w:t xml:space="preserve"> de Aclaraciones y conforme a la propuesta técnica y oferta económica presentadas por </w:t>
      </w:r>
      <w:r w:rsidRPr="00E74FB0">
        <w:rPr>
          <w:rFonts w:asciiTheme="minorHAnsi" w:hAnsiTheme="minorHAnsi" w:cs="Tahoma"/>
          <w:b/>
          <w:bCs/>
          <w:sz w:val="16"/>
          <w:szCs w:val="16"/>
        </w:rPr>
        <w:t>“EL PROVEEDOR”</w:t>
      </w:r>
      <w:r w:rsidRPr="00E74FB0">
        <w:rPr>
          <w:rFonts w:asciiTheme="minorHAnsi" w:hAnsiTheme="minorHAnsi" w:cs="Tahoma"/>
          <w:sz w:val="16"/>
          <w:szCs w:val="16"/>
        </w:rPr>
        <w:t>, las cuales forman parte de este contrato.</w:t>
      </w:r>
    </w:p>
    <w:p w14:paraId="154D3EA7" w14:textId="77777777" w:rsidR="003F4505" w:rsidRDefault="003F4505" w:rsidP="008A0D5A">
      <w:pPr>
        <w:ind w:right="-5"/>
        <w:jc w:val="both"/>
        <w:rPr>
          <w:rFonts w:cs="Tahoma"/>
          <w:b/>
          <w:sz w:val="16"/>
          <w:szCs w:val="16"/>
        </w:rPr>
      </w:pPr>
    </w:p>
    <w:p w14:paraId="4F695220" w14:textId="28094AA3" w:rsidR="008A0D5A" w:rsidRPr="00E74FB0" w:rsidRDefault="008A0D5A" w:rsidP="008A0D5A">
      <w:pPr>
        <w:ind w:right="-5"/>
        <w:jc w:val="both"/>
        <w:rPr>
          <w:rFonts w:cs="Tahoma"/>
          <w:bCs/>
          <w:sz w:val="16"/>
          <w:szCs w:val="16"/>
        </w:rPr>
      </w:pPr>
      <w:r w:rsidRPr="00E74FB0">
        <w:rPr>
          <w:rFonts w:cs="Tahoma"/>
          <w:b/>
          <w:sz w:val="16"/>
          <w:szCs w:val="16"/>
        </w:rPr>
        <w:t>SEGUNDA: MONTO DEL CONTRATO.</w:t>
      </w:r>
      <w:r w:rsidR="00FE5D7D">
        <w:rPr>
          <w:rFonts w:cs="Tahoma"/>
          <w:b/>
          <w:sz w:val="16"/>
          <w:szCs w:val="16"/>
        </w:rPr>
        <w:t xml:space="preserve"> </w:t>
      </w:r>
      <w:r w:rsidRPr="00E74FB0">
        <w:rPr>
          <w:rFonts w:cs="Tahoma"/>
          <w:b/>
          <w:sz w:val="16"/>
          <w:szCs w:val="16"/>
        </w:rPr>
        <w:t xml:space="preserve">- </w:t>
      </w:r>
      <w:r w:rsidRPr="00E74FB0">
        <w:rPr>
          <w:rFonts w:cs="Tahoma"/>
          <w:bCs/>
          <w:sz w:val="16"/>
          <w:szCs w:val="16"/>
        </w:rPr>
        <w:t>El monto total del presente contrato será por la cantidad de $</w:t>
      </w:r>
      <w:r w:rsidRPr="00E74FB0">
        <w:rPr>
          <w:rFonts w:cs="Tahoma"/>
          <w:sz w:val="16"/>
          <w:szCs w:val="16"/>
        </w:rPr>
        <w:t>___</w:t>
      </w:r>
      <w:r w:rsidRPr="00E74FB0">
        <w:rPr>
          <w:rFonts w:cs="Tahoma"/>
          <w:bCs/>
          <w:sz w:val="16"/>
          <w:szCs w:val="16"/>
        </w:rPr>
        <w:t xml:space="preserve"> </w:t>
      </w:r>
      <w:r w:rsidRPr="00E74FB0">
        <w:rPr>
          <w:rFonts w:cs="Tahoma"/>
          <w:sz w:val="16"/>
          <w:szCs w:val="16"/>
        </w:rPr>
        <w:t>___</w:t>
      </w:r>
      <w:r w:rsidRPr="00E74FB0">
        <w:rPr>
          <w:rFonts w:cs="Tahoma"/>
          <w:bCs/>
          <w:sz w:val="16"/>
          <w:szCs w:val="16"/>
        </w:rPr>
        <w:t xml:space="preserve"> </w:t>
      </w:r>
      <w:r w:rsidRPr="00E74FB0">
        <w:rPr>
          <w:rFonts w:cs="Tahoma"/>
          <w:sz w:val="16"/>
          <w:szCs w:val="16"/>
        </w:rPr>
        <w:t>___</w:t>
      </w:r>
      <w:r w:rsidRPr="00E74FB0">
        <w:rPr>
          <w:rFonts w:cs="Tahoma"/>
          <w:bCs/>
          <w:sz w:val="16"/>
          <w:szCs w:val="16"/>
        </w:rPr>
        <w:t xml:space="preserve"> (</w:t>
      </w:r>
      <w:r w:rsidRPr="00E74FB0">
        <w:rPr>
          <w:rFonts w:cs="Tahoma"/>
          <w:sz w:val="16"/>
          <w:szCs w:val="16"/>
        </w:rPr>
        <w:t>_________</w:t>
      </w:r>
      <w:r w:rsidRPr="00E74FB0">
        <w:rPr>
          <w:rFonts w:cs="Tahoma"/>
          <w:bCs/>
          <w:sz w:val="16"/>
          <w:szCs w:val="16"/>
        </w:rPr>
        <w:t xml:space="preserve"> 00/100 M.N.) incluyendo el impuesto al valor agregado, que </w:t>
      </w:r>
      <w:r w:rsidRPr="00E74FB0">
        <w:rPr>
          <w:rFonts w:cs="Tahoma"/>
          <w:b/>
          <w:sz w:val="16"/>
          <w:szCs w:val="16"/>
        </w:rPr>
        <w:t>“S.S.N.L.”</w:t>
      </w:r>
      <w:r w:rsidRPr="00E74FB0">
        <w:rPr>
          <w:rFonts w:cs="Tahoma"/>
          <w:bCs/>
          <w:sz w:val="16"/>
          <w:szCs w:val="16"/>
        </w:rPr>
        <w:t xml:space="preserve"> cubrirá a </w:t>
      </w:r>
      <w:r w:rsidRPr="00E74FB0">
        <w:rPr>
          <w:rFonts w:cs="Tahoma"/>
          <w:b/>
          <w:sz w:val="16"/>
          <w:szCs w:val="16"/>
        </w:rPr>
        <w:t>“EL PROVEEDOR”</w:t>
      </w:r>
      <w:r w:rsidRPr="00E74FB0">
        <w:rPr>
          <w:rFonts w:cs="Tahoma"/>
          <w:bCs/>
          <w:sz w:val="16"/>
          <w:szCs w:val="16"/>
        </w:rPr>
        <w:t xml:space="preserve"> por concepto del suministro del objeto del presente contrato.</w:t>
      </w:r>
    </w:p>
    <w:p w14:paraId="16807E14" w14:textId="77777777" w:rsidR="008A0D5A" w:rsidRPr="00E74FB0" w:rsidRDefault="008A0D5A" w:rsidP="008A0D5A">
      <w:pPr>
        <w:ind w:right="-5"/>
        <w:jc w:val="both"/>
        <w:rPr>
          <w:rFonts w:cs="Tahoma"/>
          <w:bCs/>
          <w:sz w:val="16"/>
          <w:szCs w:val="16"/>
        </w:rPr>
      </w:pPr>
      <w:r w:rsidRPr="00E74FB0">
        <w:rPr>
          <w:rFonts w:cs="Tahoma"/>
          <w:b/>
          <w:bCs/>
          <w:sz w:val="16"/>
          <w:szCs w:val="16"/>
        </w:rPr>
        <w:t>“S.S.N.L.”</w:t>
      </w:r>
      <w:r w:rsidRPr="00E74FB0">
        <w:rPr>
          <w:rFonts w:cs="Tahoma"/>
          <w:bCs/>
          <w:sz w:val="16"/>
          <w:szCs w:val="16"/>
        </w:rPr>
        <w:t xml:space="preserve"> deberá erogar como mínimo el 60% del monto adjudicado.</w:t>
      </w:r>
    </w:p>
    <w:p w14:paraId="5A7180AF" w14:textId="77777777" w:rsidR="008A0D5A" w:rsidRPr="00E74FB0" w:rsidRDefault="008A0D5A" w:rsidP="008A0D5A">
      <w:pPr>
        <w:ind w:right="-5"/>
        <w:jc w:val="both"/>
        <w:rPr>
          <w:rFonts w:cs="Tahoma"/>
          <w:sz w:val="16"/>
          <w:szCs w:val="16"/>
        </w:rPr>
      </w:pPr>
      <w:r w:rsidRPr="00E74FB0">
        <w:rPr>
          <w:rFonts w:cs="Tahoma"/>
          <w:sz w:val="16"/>
          <w:szCs w:val="16"/>
        </w:rPr>
        <w:t>El presente contrato se celebra bajo la condición de precio fijo, por lo que no se reconocerá incremento alguno en los precios ofertados en sus propuestas.</w:t>
      </w:r>
    </w:p>
    <w:p w14:paraId="4F6294FC" w14:textId="77777777" w:rsidR="008A0D5A" w:rsidRPr="00E74FB0" w:rsidRDefault="008A0D5A" w:rsidP="003F4505">
      <w:pPr>
        <w:ind w:right="-5"/>
        <w:jc w:val="both"/>
        <w:rPr>
          <w:rFonts w:cs="Tahoma"/>
          <w:b/>
          <w:sz w:val="16"/>
          <w:szCs w:val="16"/>
        </w:rPr>
      </w:pPr>
      <w:r w:rsidRPr="00E74FB0">
        <w:rPr>
          <w:rFonts w:cs="Tahoma"/>
          <w:b/>
          <w:sz w:val="16"/>
          <w:szCs w:val="16"/>
        </w:rPr>
        <w:t xml:space="preserve"> </w:t>
      </w:r>
      <w:r w:rsidRPr="00E74FB0">
        <w:rPr>
          <w:rFonts w:cs="Tahoma"/>
          <w:sz w:val="16"/>
          <w:szCs w:val="16"/>
        </w:rPr>
        <w:t>El precio señalado en la propuesta económica y este instrumento, compensará a “EL PROVEEDOR” el pago por concepto del suministro del objeto del presente contrato, transportación, carga y descarga, así como material para la instalación del mismo, adecuaciones del área física donde se instalará y todos los demás gastos que se originen como consecuencia del presente contrato, así como su utilidad, por lo que “EL PROVEEDOR” no podrá exigir mayor retribución por ningún otro concepto.</w:t>
      </w:r>
    </w:p>
    <w:p w14:paraId="13FA7878" w14:textId="77777777" w:rsidR="008A0D5A" w:rsidRPr="00E74FB0" w:rsidRDefault="008A0D5A" w:rsidP="008A0D5A">
      <w:pPr>
        <w:pStyle w:val="Textoindependiente"/>
        <w:ind w:right="-5"/>
        <w:rPr>
          <w:rFonts w:asciiTheme="minorHAnsi" w:hAnsiTheme="minorHAnsi" w:cs="Tahoma"/>
          <w:b/>
          <w:sz w:val="16"/>
          <w:szCs w:val="16"/>
        </w:rPr>
      </w:pPr>
      <w:r w:rsidRPr="00E74FB0">
        <w:rPr>
          <w:rFonts w:asciiTheme="minorHAnsi" w:hAnsiTheme="minorHAnsi" w:cs="Tahoma"/>
          <w:sz w:val="16"/>
          <w:szCs w:val="16"/>
        </w:rPr>
        <w:t>Cuando el servicio no se ajuste a lo pactado, “S.S.N.L.” no liquidará a “EL PROVEEDOR”</w:t>
      </w:r>
      <w:r w:rsidRPr="00E74FB0">
        <w:rPr>
          <w:rFonts w:asciiTheme="minorHAnsi" w:hAnsiTheme="minorHAnsi" w:cs="Tahoma"/>
          <w:bCs/>
          <w:sz w:val="16"/>
          <w:szCs w:val="16"/>
        </w:rPr>
        <w:t>,</w:t>
      </w:r>
      <w:r w:rsidRPr="00E74FB0">
        <w:rPr>
          <w:rFonts w:asciiTheme="minorHAnsi" w:hAnsiTheme="minorHAnsi" w:cs="Tahoma"/>
          <w:sz w:val="16"/>
          <w:szCs w:val="16"/>
        </w:rPr>
        <w:t xml:space="preserve"> el importe del mismo objeto de este contrato.</w:t>
      </w:r>
    </w:p>
    <w:p w14:paraId="0AEC3CCF" w14:textId="77777777" w:rsidR="008A0D5A" w:rsidRPr="00E74FB0" w:rsidRDefault="008A0D5A" w:rsidP="008A0D5A">
      <w:pPr>
        <w:pStyle w:val="Textoindependiente"/>
        <w:ind w:right="-5"/>
        <w:rPr>
          <w:rFonts w:asciiTheme="minorHAnsi" w:hAnsiTheme="minorHAnsi" w:cs="Tahoma"/>
          <w:b/>
          <w:sz w:val="16"/>
          <w:szCs w:val="16"/>
        </w:rPr>
      </w:pPr>
    </w:p>
    <w:p w14:paraId="23E580EE" w14:textId="77777777" w:rsidR="008A0D5A" w:rsidRPr="00E74FB0" w:rsidRDefault="008A0D5A" w:rsidP="008A0D5A">
      <w:pPr>
        <w:pStyle w:val="Textoindependiente"/>
        <w:ind w:right="-5"/>
        <w:rPr>
          <w:rFonts w:asciiTheme="minorHAnsi" w:hAnsiTheme="minorHAnsi" w:cs="Tahoma"/>
          <w:b/>
          <w:sz w:val="16"/>
          <w:szCs w:val="16"/>
        </w:rPr>
      </w:pPr>
      <w:r w:rsidRPr="00E74FB0">
        <w:rPr>
          <w:rFonts w:asciiTheme="minorHAnsi" w:hAnsiTheme="minorHAnsi" w:cs="Tahoma"/>
          <w:bCs/>
          <w:sz w:val="16"/>
          <w:szCs w:val="16"/>
        </w:rPr>
        <w:t>“EL PROVEEDOR”</w:t>
      </w:r>
      <w:r w:rsidRPr="00E74FB0">
        <w:rPr>
          <w:rFonts w:asciiTheme="minorHAnsi" w:hAnsiTheme="minorHAnsi" w:cs="Tahoma"/>
          <w:sz w:val="16"/>
          <w:szCs w:val="16"/>
        </w:rPr>
        <w:t xml:space="preserve"> se obliga a respetar el precio fijo, en el supuesto de que las Unidades Aplicativas de </w:t>
      </w:r>
      <w:r w:rsidRPr="00E74FB0">
        <w:rPr>
          <w:rFonts w:asciiTheme="minorHAnsi" w:hAnsiTheme="minorHAnsi" w:cs="Tahoma"/>
          <w:bCs/>
          <w:sz w:val="16"/>
          <w:szCs w:val="16"/>
        </w:rPr>
        <w:t>“S.S.N.L.”</w:t>
      </w:r>
      <w:r w:rsidRPr="00E74FB0">
        <w:rPr>
          <w:rFonts w:asciiTheme="minorHAnsi" w:hAnsiTheme="minorHAnsi" w:cs="Tahoma"/>
          <w:sz w:val="16"/>
          <w:szCs w:val="16"/>
        </w:rPr>
        <w:t xml:space="preserve"> realicen compras directas, cuando se presenten circunstancias especiales o se establezcan programas que hagan necesaria la adquisición del equipo que esté comprendido dentro de las necesidades objeto de este contrato.</w:t>
      </w:r>
    </w:p>
    <w:p w14:paraId="368FF8FD" w14:textId="77777777" w:rsidR="003F4505" w:rsidRPr="003F4505" w:rsidRDefault="003F4505" w:rsidP="003F4505">
      <w:pPr>
        <w:pStyle w:val="Textoindependiente"/>
        <w:ind w:right="-5"/>
        <w:rPr>
          <w:rFonts w:asciiTheme="minorHAnsi" w:hAnsiTheme="minorHAnsi" w:cs="Tahoma"/>
          <w:b/>
          <w:sz w:val="16"/>
          <w:szCs w:val="16"/>
        </w:rPr>
      </w:pPr>
    </w:p>
    <w:p w14:paraId="4C4FC32C" w14:textId="7CAA0273" w:rsidR="008A0D5A" w:rsidRPr="00E74FB0" w:rsidRDefault="008A0D5A" w:rsidP="008A0D5A">
      <w:pPr>
        <w:ind w:right="49"/>
        <w:jc w:val="both"/>
        <w:rPr>
          <w:rFonts w:cs="Tahoma"/>
          <w:sz w:val="16"/>
          <w:szCs w:val="16"/>
        </w:rPr>
      </w:pPr>
      <w:r w:rsidRPr="00E74FB0">
        <w:rPr>
          <w:rFonts w:cs="Tahoma"/>
          <w:b/>
          <w:sz w:val="16"/>
          <w:szCs w:val="16"/>
        </w:rPr>
        <w:t>TERCERA: FORMA DE PAGO.</w:t>
      </w:r>
      <w:r w:rsidR="00FE5D7D">
        <w:rPr>
          <w:rFonts w:cs="Tahoma"/>
          <w:b/>
          <w:sz w:val="16"/>
          <w:szCs w:val="16"/>
        </w:rPr>
        <w:t xml:space="preserve"> </w:t>
      </w:r>
      <w:r w:rsidRPr="00E74FB0">
        <w:rPr>
          <w:rFonts w:cs="Tahoma"/>
          <w:b/>
          <w:sz w:val="16"/>
          <w:szCs w:val="16"/>
        </w:rPr>
        <w:t xml:space="preserve">- </w:t>
      </w:r>
      <w:r w:rsidRPr="00E74FB0">
        <w:rPr>
          <w:rFonts w:cs="Tahoma"/>
          <w:sz w:val="16"/>
          <w:szCs w:val="16"/>
        </w:rPr>
        <w:t>El pago del suministro objeto del presente contrato se realizará en</w:t>
      </w:r>
      <w:r>
        <w:rPr>
          <w:rFonts w:cs="Tahoma"/>
          <w:sz w:val="16"/>
          <w:szCs w:val="16"/>
        </w:rPr>
        <w:t xml:space="preserve"> </w:t>
      </w:r>
      <w:r w:rsidR="005D476D">
        <w:rPr>
          <w:rFonts w:cs="Tahoma"/>
          <w:sz w:val="16"/>
          <w:szCs w:val="16"/>
        </w:rPr>
        <w:t>pesos mexicanos</w:t>
      </w:r>
      <w:r>
        <w:rPr>
          <w:rFonts w:cs="Tahoma"/>
          <w:sz w:val="16"/>
          <w:szCs w:val="16"/>
        </w:rPr>
        <w:t xml:space="preserve"> dentro de los 2</w:t>
      </w:r>
      <w:r w:rsidRPr="00E74FB0">
        <w:rPr>
          <w:rFonts w:cs="Tahoma"/>
          <w:sz w:val="16"/>
          <w:szCs w:val="16"/>
        </w:rPr>
        <w:t>0</w:t>
      </w:r>
      <w:r>
        <w:rPr>
          <w:rFonts w:cs="Tahoma"/>
          <w:sz w:val="16"/>
          <w:szCs w:val="16"/>
        </w:rPr>
        <w:t xml:space="preserve"> (veinte)</w:t>
      </w:r>
      <w:r w:rsidRPr="00E74FB0">
        <w:rPr>
          <w:rFonts w:cs="Tahoma"/>
          <w:sz w:val="16"/>
          <w:szCs w:val="16"/>
        </w:rPr>
        <w:t xml:space="preserve"> días</w:t>
      </w:r>
      <w:r>
        <w:rPr>
          <w:rFonts w:cs="Tahoma"/>
          <w:sz w:val="16"/>
          <w:szCs w:val="16"/>
        </w:rPr>
        <w:t xml:space="preserve"> naturales</w:t>
      </w:r>
      <w:r w:rsidRPr="00E74FB0">
        <w:rPr>
          <w:rFonts w:cs="Tahoma"/>
          <w:sz w:val="16"/>
          <w:szCs w:val="16"/>
        </w:rPr>
        <w:t xml:space="preserve"> siguientes en que </w:t>
      </w:r>
      <w:r w:rsidRPr="00E74FB0">
        <w:rPr>
          <w:rFonts w:cs="Tahoma"/>
          <w:b/>
          <w:sz w:val="16"/>
          <w:szCs w:val="16"/>
        </w:rPr>
        <w:t>“EL PROVEEDOR”</w:t>
      </w:r>
      <w:r w:rsidRPr="00E74FB0">
        <w:rPr>
          <w:rFonts w:cs="Tahoma"/>
          <w:sz w:val="16"/>
          <w:szCs w:val="16"/>
        </w:rPr>
        <w:t xml:space="preserve"> presente la factura en las oficinas de Recursos Financieros de </w:t>
      </w:r>
      <w:r w:rsidRPr="00E74FB0">
        <w:rPr>
          <w:rFonts w:cs="Tahoma"/>
          <w:b/>
          <w:sz w:val="16"/>
          <w:szCs w:val="16"/>
        </w:rPr>
        <w:t>“S.S.N.L.”</w:t>
      </w:r>
      <w:r w:rsidRPr="00E74FB0">
        <w:rPr>
          <w:rFonts w:cs="Tahoma"/>
          <w:sz w:val="16"/>
          <w:szCs w:val="16"/>
        </w:rPr>
        <w:t>, debidamente validada por la Unidad correspondiente.</w:t>
      </w:r>
    </w:p>
    <w:p w14:paraId="2AFF50D8" w14:textId="2733ED4D" w:rsidR="008A0D5A" w:rsidRDefault="008A0D5A" w:rsidP="008A0D5A">
      <w:pPr>
        <w:ind w:right="-1"/>
        <w:jc w:val="both"/>
        <w:rPr>
          <w:rFonts w:cs="Tahoma"/>
          <w:sz w:val="16"/>
          <w:szCs w:val="16"/>
        </w:rPr>
      </w:pPr>
      <w:r w:rsidRPr="00E74FB0">
        <w:rPr>
          <w:rFonts w:cs="Tahoma"/>
          <w:sz w:val="16"/>
          <w:szCs w:val="16"/>
        </w:rPr>
        <w:t>Las facturas que resulten de la entrega de los bienes o del suministro deberán tener anexos los formatos originales de “Control de Etiquetas”, Folio de autorización y Orden de Envío; así mismo, serán a favor de Servicios de Salud de Nuevo León, O.P.D., R.F.C. SSN-970115-QI9, con domicilio en Matamoros Oriente No. 520., entre Escobedo y Zaragoza en el Centro de Monterrey, N.L., C.P. 64</w:t>
      </w:r>
      <w:r w:rsidR="007114FC">
        <w:rPr>
          <w:rFonts w:cs="Tahoma"/>
          <w:sz w:val="16"/>
          <w:szCs w:val="16"/>
        </w:rPr>
        <w:t>000</w:t>
      </w:r>
      <w:r w:rsidRPr="00E74FB0">
        <w:rPr>
          <w:rFonts w:cs="Tahoma"/>
          <w:sz w:val="16"/>
          <w:szCs w:val="16"/>
        </w:rPr>
        <w:t xml:space="preserve">, y  consignadas al Hospital que corresponda; deberán estar selladas y firmadas por el Administrador y Director y presentarlas para su contra recibo y pago posterior en la Subdirección de Recursos Financieros de </w:t>
      </w:r>
      <w:r w:rsidRPr="00E74FB0">
        <w:rPr>
          <w:rFonts w:cs="Tahoma"/>
          <w:b/>
          <w:sz w:val="16"/>
          <w:szCs w:val="16"/>
        </w:rPr>
        <w:t>“S.S.N.L.”</w:t>
      </w:r>
      <w:r w:rsidRPr="00E74FB0">
        <w:rPr>
          <w:rFonts w:cs="Tahoma"/>
          <w:sz w:val="16"/>
          <w:szCs w:val="16"/>
        </w:rPr>
        <w:t>.</w:t>
      </w:r>
    </w:p>
    <w:p w14:paraId="1FCD2A7D" w14:textId="77777777" w:rsidR="008A0D5A" w:rsidRPr="00E74FB0" w:rsidRDefault="008A0D5A" w:rsidP="008A0D5A">
      <w:pPr>
        <w:ind w:right="-1"/>
        <w:jc w:val="both"/>
        <w:rPr>
          <w:rFonts w:cs="Tahoma"/>
          <w:sz w:val="16"/>
          <w:szCs w:val="16"/>
        </w:rPr>
      </w:pPr>
      <w:r w:rsidRPr="00E74FB0">
        <w:rPr>
          <w:rFonts w:cs="Tahoma"/>
          <w:sz w:val="16"/>
          <w:szCs w:val="16"/>
        </w:rPr>
        <w:t xml:space="preserve">Las facturas que resulten de la recepción de las mercancías y/o servicio se presentarán en cada una de las Unidades Aplicativas para recabar la firma del Administrador y Director, deberán contener lo siguiente: sello de almacén, la fecha correspondiente, nombre y firma del almacenista que realizó la recepción y la firma del Administrador de la Unidad, además deberá invariablemente describir en cada factura los numero de la </w:t>
      </w:r>
      <w:r>
        <w:rPr>
          <w:rFonts w:cs="Tahoma"/>
          <w:sz w:val="16"/>
          <w:szCs w:val="16"/>
        </w:rPr>
        <w:t>Licitación</w:t>
      </w:r>
      <w:r w:rsidRPr="00E74FB0">
        <w:rPr>
          <w:rFonts w:cs="Tahoma"/>
          <w:sz w:val="16"/>
          <w:szCs w:val="16"/>
        </w:rPr>
        <w:t>, Contrato, Marca del insumo y Orden de Envío y deberán estar disponibles las facturas en la Unidad Aplicativa en un plazo no mayor de 5 días hábiles.</w:t>
      </w:r>
    </w:p>
    <w:p w14:paraId="1CE3C3D8" w14:textId="77777777" w:rsidR="008A0D5A" w:rsidRPr="00E74FB0" w:rsidRDefault="008A0D5A" w:rsidP="008A0D5A">
      <w:pPr>
        <w:ind w:right="-5"/>
        <w:jc w:val="both"/>
        <w:rPr>
          <w:rFonts w:cs="Tahoma"/>
          <w:sz w:val="16"/>
          <w:szCs w:val="16"/>
        </w:rPr>
      </w:pPr>
      <w:r w:rsidRPr="00E74FB0">
        <w:rPr>
          <w:rFonts w:cs="Tahoma"/>
          <w:sz w:val="16"/>
          <w:szCs w:val="16"/>
        </w:rPr>
        <w:t>La liquidación total del suministro y equipo correspondiente, no significará la aceptación del mismo, por lo tanto</w:t>
      </w:r>
      <w:r w:rsidRPr="00E74FB0">
        <w:rPr>
          <w:rFonts w:cs="Tahoma"/>
          <w:b/>
          <w:sz w:val="16"/>
          <w:szCs w:val="16"/>
        </w:rPr>
        <w:t xml:space="preserve"> “S.S.N.L.” </w:t>
      </w:r>
      <w:r w:rsidRPr="00E74FB0">
        <w:rPr>
          <w:rFonts w:cs="Tahoma"/>
          <w:sz w:val="16"/>
          <w:szCs w:val="16"/>
        </w:rPr>
        <w:t>se reserva expresamente el derecho de reclamar los vicios ocultos, servicio y/o equipos faltantes o el pago de lo indebido.</w:t>
      </w:r>
    </w:p>
    <w:p w14:paraId="68DD056A" w14:textId="77777777" w:rsidR="008A0D5A" w:rsidRPr="00E74FB0" w:rsidRDefault="008A0D5A" w:rsidP="008A0D5A">
      <w:pPr>
        <w:ind w:right="-1"/>
        <w:jc w:val="both"/>
        <w:rPr>
          <w:rFonts w:cs="Tahoma"/>
          <w:sz w:val="16"/>
          <w:szCs w:val="16"/>
        </w:rPr>
      </w:pPr>
      <w:r w:rsidRPr="00E74FB0">
        <w:rPr>
          <w:rFonts w:cs="Tahoma"/>
          <w:b/>
          <w:sz w:val="16"/>
          <w:szCs w:val="16"/>
        </w:rPr>
        <w:t>“S.S.N.L.”</w:t>
      </w:r>
      <w:r w:rsidRPr="00E74FB0">
        <w:rPr>
          <w:rFonts w:cs="Tahoma"/>
          <w:sz w:val="16"/>
          <w:szCs w:val="16"/>
        </w:rPr>
        <w:t xml:space="preserve"> se deslinda del pago de las facturas que no sean presentadas para su pago antes de 90 días posteriores a la fecha de recibo en la Unidad en </w:t>
      </w:r>
      <w:r>
        <w:rPr>
          <w:rFonts w:cs="Tahoma"/>
          <w:sz w:val="16"/>
          <w:szCs w:val="16"/>
        </w:rPr>
        <w:t>que se lleve a cabo el suministro del servicio</w:t>
      </w:r>
      <w:r w:rsidRPr="00E74FB0">
        <w:rPr>
          <w:rFonts w:cs="Tahoma"/>
          <w:sz w:val="16"/>
          <w:szCs w:val="16"/>
        </w:rPr>
        <w:t>.</w:t>
      </w:r>
    </w:p>
    <w:p w14:paraId="0225AC72" w14:textId="60977E44" w:rsidR="008A0D5A" w:rsidRPr="00E74FB0" w:rsidRDefault="008A0D5A" w:rsidP="008A0D5A">
      <w:pPr>
        <w:ind w:right="-1"/>
        <w:jc w:val="both"/>
        <w:rPr>
          <w:rFonts w:cs="Tahoma"/>
          <w:b/>
          <w:sz w:val="16"/>
          <w:szCs w:val="16"/>
        </w:rPr>
      </w:pPr>
      <w:r w:rsidRPr="00E74FB0">
        <w:rPr>
          <w:rFonts w:cs="Tahoma"/>
          <w:b/>
          <w:sz w:val="16"/>
          <w:szCs w:val="16"/>
        </w:rPr>
        <w:lastRenderedPageBreak/>
        <w:t>CUARTA: PLAZO Y LUGAR DE ENTREGA.</w:t>
      </w:r>
      <w:r w:rsidR="00433BE7">
        <w:rPr>
          <w:rFonts w:cs="Tahoma"/>
          <w:b/>
          <w:sz w:val="16"/>
          <w:szCs w:val="16"/>
        </w:rPr>
        <w:t xml:space="preserve"> </w:t>
      </w:r>
      <w:r w:rsidRPr="00E74FB0">
        <w:rPr>
          <w:rFonts w:cs="Tahoma"/>
          <w:b/>
          <w:sz w:val="16"/>
          <w:szCs w:val="16"/>
        </w:rPr>
        <w:t>-</w:t>
      </w:r>
      <w:r w:rsidRPr="00E74FB0">
        <w:rPr>
          <w:rFonts w:cs="Tahoma"/>
          <w:sz w:val="16"/>
          <w:szCs w:val="16"/>
        </w:rPr>
        <w:t xml:space="preserve"> El servicio se prestará a partir del </w:t>
      </w:r>
      <w:r>
        <w:rPr>
          <w:rFonts w:cs="Tahoma"/>
          <w:sz w:val="16"/>
          <w:szCs w:val="16"/>
        </w:rPr>
        <w:t>__</w:t>
      </w:r>
      <w:r w:rsidRPr="00E74FB0">
        <w:rPr>
          <w:rFonts w:cs="Tahoma"/>
          <w:sz w:val="16"/>
          <w:szCs w:val="16"/>
        </w:rPr>
        <w:t xml:space="preserve"> de </w:t>
      </w:r>
      <w:r>
        <w:rPr>
          <w:rFonts w:cs="Tahoma"/>
          <w:sz w:val="16"/>
          <w:szCs w:val="16"/>
        </w:rPr>
        <w:t>____</w:t>
      </w:r>
      <w:r w:rsidRPr="00E74FB0">
        <w:rPr>
          <w:rFonts w:cs="Tahoma"/>
          <w:sz w:val="16"/>
          <w:szCs w:val="16"/>
        </w:rPr>
        <w:t xml:space="preserve"> del </w:t>
      </w:r>
      <w:r>
        <w:rPr>
          <w:rFonts w:cs="Tahoma"/>
          <w:sz w:val="16"/>
          <w:szCs w:val="16"/>
        </w:rPr>
        <w:t>____</w:t>
      </w:r>
      <w:r w:rsidRPr="00E74FB0">
        <w:rPr>
          <w:rFonts w:cs="Tahoma"/>
          <w:sz w:val="16"/>
          <w:szCs w:val="16"/>
        </w:rPr>
        <w:t xml:space="preserve"> al </w:t>
      </w:r>
      <w:r>
        <w:rPr>
          <w:rFonts w:cs="Tahoma"/>
          <w:sz w:val="16"/>
          <w:szCs w:val="16"/>
        </w:rPr>
        <w:t>__</w:t>
      </w:r>
      <w:r w:rsidRPr="00E74FB0">
        <w:rPr>
          <w:rFonts w:cs="Tahoma"/>
          <w:sz w:val="16"/>
          <w:szCs w:val="16"/>
        </w:rPr>
        <w:t xml:space="preserve"> de </w:t>
      </w:r>
      <w:r>
        <w:rPr>
          <w:rFonts w:cs="Tahoma"/>
          <w:sz w:val="16"/>
          <w:szCs w:val="16"/>
        </w:rPr>
        <w:t xml:space="preserve">_____ </w:t>
      </w:r>
      <w:r w:rsidRPr="00E74FB0">
        <w:rPr>
          <w:rFonts w:cs="Tahoma"/>
          <w:sz w:val="16"/>
          <w:szCs w:val="16"/>
        </w:rPr>
        <w:t xml:space="preserve">del </w:t>
      </w:r>
      <w:r>
        <w:rPr>
          <w:rFonts w:cs="Tahoma"/>
          <w:sz w:val="16"/>
          <w:szCs w:val="16"/>
        </w:rPr>
        <w:t>____</w:t>
      </w:r>
      <w:r w:rsidRPr="00E74FB0">
        <w:rPr>
          <w:rFonts w:cs="Tahoma"/>
          <w:sz w:val="16"/>
          <w:szCs w:val="16"/>
        </w:rPr>
        <w:t xml:space="preserve">, en el horario de </w:t>
      </w:r>
      <w:r w:rsidR="00015CCB">
        <w:rPr>
          <w:rFonts w:cs="Tahoma"/>
          <w:sz w:val="16"/>
          <w:szCs w:val="16"/>
        </w:rPr>
        <w:t>____</w:t>
      </w:r>
      <w:r w:rsidRPr="00E74FB0">
        <w:rPr>
          <w:rFonts w:cs="Tahoma"/>
          <w:sz w:val="16"/>
          <w:szCs w:val="16"/>
        </w:rPr>
        <w:t xml:space="preserve"> a </w:t>
      </w:r>
      <w:r w:rsidR="00015CCB">
        <w:rPr>
          <w:rFonts w:cs="Tahoma"/>
          <w:sz w:val="16"/>
          <w:szCs w:val="16"/>
        </w:rPr>
        <w:t>____</w:t>
      </w:r>
      <w:r w:rsidRPr="00E74FB0">
        <w:rPr>
          <w:rFonts w:cs="Tahoma"/>
          <w:sz w:val="16"/>
          <w:szCs w:val="16"/>
        </w:rPr>
        <w:t xml:space="preserve"> horas de </w:t>
      </w:r>
      <w:r w:rsidR="005D476D" w:rsidRPr="00E74FB0">
        <w:rPr>
          <w:rFonts w:cs="Tahoma"/>
          <w:sz w:val="16"/>
          <w:szCs w:val="16"/>
        </w:rPr>
        <w:t>lunes</w:t>
      </w:r>
      <w:r w:rsidRPr="00E74FB0">
        <w:rPr>
          <w:rFonts w:cs="Tahoma"/>
          <w:sz w:val="16"/>
          <w:szCs w:val="16"/>
        </w:rPr>
        <w:t xml:space="preserve"> a </w:t>
      </w:r>
      <w:r w:rsidR="005D476D" w:rsidRPr="00E74FB0">
        <w:rPr>
          <w:rFonts w:cs="Tahoma"/>
          <w:sz w:val="16"/>
          <w:szCs w:val="16"/>
        </w:rPr>
        <w:t>viernes</w:t>
      </w:r>
      <w:r w:rsidRPr="00E74FB0">
        <w:rPr>
          <w:rFonts w:cs="Tahoma"/>
          <w:sz w:val="16"/>
          <w:szCs w:val="16"/>
        </w:rPr>
        <w:t xml:space="preserve"> </w:t>
      </w:r>
      <w:r w:rsidR="00015CCB">
        <w:rPr>
          <w:rFonts w:cs="Tahoma"/>
          <w:sz w:val="16"/>
          <w:szCs w:val="16"/>
        </w:rPr>
        <w:t>en las siguientes unidades hospitalarias _______________________.</w:t>
      </w:r>
      <w:r w:rsidR="005D476D">
        <w:rPr>
          <w:rFonts w:cs="Tahoma"/>
          <w:sz w:val="16"/>
          <w:szCs w:val="16"/>
        </w:rPr>
        <w:t xml:space="preserve"> </w:t>
      </w:r>
      <w:r w:rsidR="00015CCB">
        <w:rPr>
          <w:rFonts w:cs="Tahoma"/>
          <w:sz w:val="16"/>
          <w:szCs w:val="16"/>
        </w:rPr>
        <w:t xml:space="preserve">y adicionalmente los días sábado y domingo en __________________ </w:t>
      </w:r>
      <w:proofErr w:type="spellStart"/>
      <w:r w:rsidR="00015CCB">
        <w:rPr>
          <w:rFonts w:cs="Tahoma"/>
          <w:sz w:val="16"/>
          <w:szCs w:val="16"/>
        </w:rPr>
        <w:t>en</w:t>
      </w:r>
      <w:proofErr w:type="spellEnd"/>
      <w:r w:rsidR="00015CCB">
        <w:rPr>
          <w:rFonts w:cs="Tahoma"/>
          <w:sz w:val="16"/>
          <w:szCs w:val="16"/>
        </w:rPr>
        <w:t xml:space="preserve"> un horario de _____________</w:t>
      </w:r>
      <w:r w:rsidRPr="00E74FB0">
        <w:rPr>
          <w:rFonts w:cs="Tahoma"/>
          <w:sz w:val="16"/>
          <w:szCs w:val="16"/>
        </w:rPr>
        <w:t xml:space="preserve"> </w:t>
      </w:r>
    </w:p>
    <w:p w14:paraId="7A554B55" w14:textId="77777777" w:rsidR="008A0D5A" w:rsidRPr="00E74FB0" w:rsidRDefault="008A0D5A" w:rsidP="008A0D5A">
      <w:pPr>
        <w:ind w:right="-1"/>
        <w:jc w:val="both"/>
        <w:rPr>
          <w:rFonts w:cs="Tahoma"/>
          <w:sz w:val="16"/>
          <w:szCs w:val="16"/>
        </w:rPr>
      </w:pPr>
      <w:r w:rsidRPr="00E74FB0">
        <w:rPr>
          <w:rFonts w:cs="Tahoma"/>
          <w:b/>
          <w:sz w:val="16"/>
          <w:szCs w:val="16"/>
        </w:rPr>
        <w:t>“EL PROVEEDOR”</w:t>
      </w:r>
      <w:r w:rsidRPr="00E74FB0">
        <w:rPr>
          <w:rFonts w:cs="Tahoma"/>
          <w:sz w:val="16"/>
          <w:szCs w:val="16"/>
        </w:rPr>
        <w:t xml:space="preserve">, entregará, instalará y pondrá en operación, dentro de los 15 días hábiles siguientes a la adjudicación, los equipos médicos, instrumental y consumibles que se requieran para llevar a cabo los procedimientos y </w:t>
      </w:r>
      <w:r w:rsidRPr="00E74FB0">
        <w:rPr>
          <w:rFonts w:cs="Tahoma"/>
          <w:b/>
          <w:sz w:val="16"/>
          <w:szCs w:val="16"/>
        </w:rPr>
        <w:t>“S.S.N.L.”</w:t>
      </w:r>
      <w:r w:rsidRPr="00E74FB0">
        <w:rPr>
          <w:rFonts w:cs="Tahoma"/>
          <w:sz w:val="16"/>
          <w:szCs w:val="16"/>
        </w:rPr>
        <w:t xml:space="preserve"> no otorgará prórroga alguna. </w:t>
      </w:r>
    </w:p>
    <w:p w14:paraId="3537E562" w14:textId="77777777" w:rsidR="008A0D5A" w:rsidRDefault="008A0D5A" w:rsidP="008A0D5A">
      <w:pPr>
        <w:tabs>
          <w:tab w:val="left" w:pos="7513"/>
        </w:tabs>
        <w:ind w:right="-1"/>
        <w:jc w:val="both"/>
        <w:rPr>
          <w:rFonts w:cs="Tahoma"/>
          <w:sz w:val="16"/>
          <w:szCs w:val="16"/>
        </w:rPr>
      </w:pPr>
      <w:r w:rsidRPr="00E74FB0">
        <w:rPr>
          <w:rFonts w:cs="Tahoma"/>
          <w:sz w:val="16"/>
          <w:szCs w:val="16"/>
        </w:rPr>
        <w:t xml:space="preserve">La prestación del servicio, así como la instalación y entrega de los equipos, instrumentales y consumibles será en la </w:t>
      </w:r>
      <w:r w:rsidRPr="00394B12">
        <w:rPr>
          <w:rFonts w:cs="Tahoma"/>
          <w:sz w:val="16"/>
          <w:szCs w:val="16"/>
        </w:rPr>
        <w:t>siguientes Unidades Aplicativa</w:t>
      </w:r>
      <w:r>
        <w:rPr>
          <w:rFonts w:cs="Tahoma"/>
          <w:sz w:val="16"/>
          <w:szCs w:val="16"/>
        </w:rPr>
        <w:t xml:space="preserve">s: </w:t>
      </w:r>
      <w:r w:rsidR="003F4505">
        <w:rPr>
          <w:rFonts w:cs="Tahoma"/>
          <w:sz w:val="16"/>
          <w:szCs w:val="16"/>
        </w:rPr>
        <w:t>__________</w:t>
      </w:r>
    </w:p>
    <w:p w14:paraId="3C67A191" w14:textId="77777777" w:rsidR="008A0D5A" w:rsidRPr="00E74FB0" w:rsidRDefault="008A0D5A" w:rsidP="008A0D5A">
      <w:pPr>
        <w:ind w:right="-5"/>
        <w:jc w:val="both"/>
        <w:rPr>
          <w:rFonts w:cs="Tahoma"/>
          <w:sz w:val="16"/>
          <w:szCs w:val="16"/>
        </w:rPr>
      </w:pPr>
      <w:r w:rsidRPr="00E74FB0">
        <w:rPr>
          <w:rFonts w:cs="Tahoma"/>
          <w:sz w:val="16"/>
          <w:szCs w:val="16"/>
        </w:rPr>
        <w:t xml:space="preserve">Es responsabilidad de </w:t>
      </w:r>
      <w:r w:rsidRPr="00E74FB0">
        <w:rPr>
          <w:rFonts w:cs="Tahoma"/>
          <w:b/>
          <w:bCs/>
          <w:sz w:val="16"/>
          <w:szCs w:val="16"/>
        </w:rPr>
        <w:t>“EL PROVEEDOR”</w:t>
      </w:r>
      <w:r w:rsidRPr="00E74FB0">
        <w:rPr>
          <w:rFonts w:cs="Tahoma"/>
          <w:sz w:val="16"/>
          <w:szCs w:val="16"/>
        </w:rPr>
        <w:t xml:space="preserve"> asegurar los insumos y equipos desde el lugar de origen hasta su arribo en el lugar indicado; la entrega se realizará ante la presencia del personal designado por la Unidad Aplicativa de </w:t>
      </w:r>
      <w:r w:rsidRPr="00E74FB0">
        <w:rPr>
          <w:rFonts w:cs="Tahoma"/>
          <w:b/>
          <w:bCs/>
          <w:sz w:val="16"/>
          <w:szCs w:val="16"/>
        </w:rPr>
        <w:t>“S.S.N.L.”</w:t>
      </w:r>
      <w:r w:rsidRPr="00E74FB0">
        <w:rPr>
          <w:rFonts w:cs="Tahoma"/>
          <w:sz w:val="16"/>
          <w:szCs w:val="16"/>
        </w:rPr>
        <w:t xml:space="preserve"> para la verificación de la calidad, materiales y características del suministro objeto del presente contrato. Asimismo, se efectuará la verificación conforme a los lineamientos de </w:t>
      </w:r>
      <w:r w:rsidRPr="00E74FB0">
        <w:rPr>
          <w:rFonts w:cs="Tahoma"/>
          <w:b/>
          <w:bCs/>
          <w:sz w:val="16"/>
          <w:szCs w:val="16"/>
        </w:rPr>
        <w:t>“S.S.N.L.”</w:t>
      </w:r>
      <w:r w:rsidRPr="00E74FB0">
        <w:rPr>
          <w:rFonts w:cs="Tahoma"/>
          <w:sz w:val="16"/>
          <w:szCs w:val="16"/>
        </w:rPr>
        <w:t xml:space="preserve">. De existir la conformidad de la recepción se aplicará el sello de recibido en las facturas, procediendo las personas designadas a autorizar el recibo correspondiente para que realicen los tramites de pago. El control de calidad será llevado a cabo por la Unidad Aplicativa y se hará conforme a los lineamientos de </w:t>
      </w:r>
      <w:r w:rsidRPr="00E74FB0">
        <w:rPr>
          <w:rFonts w:cs="Tahoma"/>
          <w:b/>
          <w:sz w:val="16"/>
          <w:szCs w:val="16"/>
        </w:rPr>
        <w:t>“S.S.N.L.”</w:t>
      </w:r>
      <w:r w:rsidRPr="00E74FB0">
        <w:rPr>
          <w:rFonts w:cs="Tahoma"/>
          <w:sz w:val="16"/>
          <w:szCs w:val="16"/>
        </w:rPr>
        <w:t xml:space="preserve"> y se inicia desde el recibo de los equipos hasta la aplicación o uso de los mismos.</w:t>
      </w:r>
    </w:p>
    <w:p w14:paraId="6EADFDA8" w14:textId="00AE8CBA" w:rsidR="008A0D5A" w:rsidRPr="00E74FB0" w:rsidRDefault="008A0D5A" w:rsidP="008A0D5A">
      <w:pPr>
        <w:ind w:right="-5"/>
        <w:jc w:val="both"/>
        <w:rPr>
          <w:rFonts w:cs="Tahoma"/>
          <w:sz w:val="16"/>
          <w:szCs w:val="16"/>
        </w:rPr>
      </w:pPr>
      <w:r w:rsidRPr="00E74FB0">
        <w:rPr>
          <w:rFonts w:cs="Tahoma"/>
          <w:sz w:val="16"/>
          <w:szCs w:val="16"/>
        </w:rPr>
        <w:t xml:space="preserve">En los casos fortuitos o de fuerza mayor, o cuando por cualquier otra causa no imputable a </w:t>
      </w:r>
      <w:r w:rsidRPr="00E74FB0">
        <w:rPr>
          <w:rFonts w:cs="Tahoma"/>
          <w:b/>
          <w:bCs/>
          <w:sz w:val="16"/>
          <w:szCs w:val="16"/>
        </w:rPr>
        <w:t>“EL PROVEEDOR”</w:t>
      </w:r>
      <w:r w:rsidRPr="00E74FB0">
        <w:rPr>
          <w:rFonts w:cs="Tahoma"/>
          <w:sz w:val="16"/>
          <w:szCs w:val="16"/>
        </w:rPr>
        <w:t xml:space="preserve"> le fuera imposible a éste cumplir con el suministro objeto del presente instrumento, podrá solicitar oportunamente y por escrito la prórroga que considere necesaria, expresando los motivos en que se apoye su solicitud, </w:t>
      </w:r>
      <w:r w:rsidRPr="00E74FB0">
        <w:rPr>
          <w:rFonts w:cs="Tahoma"/>
          <w:b/>
          <w:bCs/>
          <w:sz w:val="16"/>
          <w:szCs w:val="16"/>
        </w:rPr>
        <w:t xml:space="preserve">“S.S.N.L.” </w:t>
      </w:r>
      <w:r w:rsidRPr="00E74FB0">
        <w:rPr>
          <w:rFonts w:cs="Tahoma"/>
          <w:sz w:val="16"/>
          <w:szCs w:val="16"/>
        </w:rPr>
        <w:t xml:space="preserve">resolverá sobre la justificación y procedencia de la </w:t>
      </w:r>
      <w:r w:rsidR="00015CCB" w:rsidRPr="00E74FB0">
        <w:rPr>
          <w:rFonts w:cs="Tahoma"/>
          <w:sz w:val="16"/>
          <w:szCs w:val="16"/>
        </w:rPr>
        <w:t>prórroga</w:t>
      </w:r>
      <w:r w:rsidRPr="00E74FB0">
        <w:rPr>
          <w:rFonts w:cs="Tahoma"/>
          <w:sz w:val="16"/>
          <w:szCs w:val="16"/>
        </w:rPr>
        <w:t xml:space="preserve"> y en su caso, concederá la que estime conveniente, mediante la celebración de un convenio modificatorio.</w:t>
      </w:r>
    </w:p>
    <w:p w14:paraId="23E908E6" w14:textId="56A76C52" w:rsidR="008A0D5A" w:rsidRPr="00E74FB0" w:rsidRDefault="008A0D5A" w:rsidP="008A0D5A">
      <w:pPr>
        <w:ind w:right="-5"/>
        <w:jc w:val="both"/>
        <w:rPr>
          <w:rFonts w:cs="Tahoma"/>
          <w:sz w:val="16"/>
          <w:szCs w:val="16"/>
        </w:rPr>
      </w:pPr>
      <w:r w:rsidRPr="00E74FB0">
        <w:rPr>
          <w:rFonts w:cs="Tahoma"/>
          <w:sz w:val="16"/>
          <w:szCs w:val="16"/>
        </w:rPr>
        <w:t xml:space="preserve">Si se presentan causas que impidan la terminación del suministro, dentro de los plazos estipulados, que fueren imputables a </w:t>
      </w:r>
      <w:r w:rsidRPr="00E74FB0">
        <w:rPr>
          <w:rFonts w:cs="Tahoma"/>
          <w:b/>
          <w:bCs/>
          <w:sz w:val="16"/>
          <w:szCs w:val="16"/>
        </w:rPr>
        <w:t>“EL PROVEEDOR”</w:t>
      </w:r>
      <w:r w:rsidRPr="00E74FB0">
        <w:rPr>
          <w:rFonts w:cs="Tahoma"/>
          <w:sz w:val="16"/>
          <w:szCs w:val="16"/>
        </w:rPr>
        <w:t xml:space="preserve">, este podrá solicitar también una </w:t>
      </w:r>
      <w:r w:rsidR="00015CCB" w:rsidRPr="00E74FB0">
        <w:rPr>
          <w:rFonts w:cs="Tahoma"/>
          <w:sz w:val="16"/>
          <w:szCs w:val="16"/>
        </w:rPr>
        <w:t>prórroga</w:t>
      </w:r>
      <w:r w:rsidRPr="00E74FB0">
        <w:rPr>
          <w:rFonts w:cs="Tahoma"/>
          <w:sz w:val="16"/>
          <w:szCs w:val="16"/>
        </w:rPr>
        <w:t xml:space="preserve"> y será optativo para </w:t>
      </w:r>
      <w:r w:rsidRPr="00E74FB0">
        <w:rPr>
          <w:rFonts w:cs="Tahoma"/>
          <w:b/>
          <w:bCs/>
          <w:sz w:val="16"/>
          <w:szCs w:val="16"/>
        </w:rPr>
        <w:t>“S.S.N.L.”</w:t>
      </w:r>
      <w:r w:rsidRPr="00E74FB0">
        <w:rPr>
          <w:rFonts w:cs="Tahoma"/>
          <w:sz w:val="16"/>
          <w:szCs w:val="16"/>
        </w:rPr>
        <w:t xml:space="preserve"> el concederla o negarla, en caso de concederla decidirá si procede imponer a </w:t>
      </w:r>
      <w:r w:rsidRPr="00E74FB0">
        <w:rPr>
          <w:rFonts w:cs="Tahoma"/>
          <w:b/>
          <w:bCs/>
          <w:sz w:val="16"/>
          <w:szCs w:val="16"/>
        </w:rPr>
        <w:t>“EL PROVEEDOR”</w:t>
      </w:r>
      <w:r w:rsidRPr="00E74FB0">
        <w:rPr>
          <w:rFonts w:cs="Tahoma"/>
          <w:sz w:val="16"/>
          <w:szCs w:val="16"/>
        </w:rPr>
        <w:t xml:space="preserve"> las sanciones a que haya lugar, de acuerdo con la Cláusula Décima Primera y, en caso de negarla, podrá exigir a </w:t>
      </w:r>
      <w:r w:rsidRPr="00E74FB0">
        <w:rPr>
          <w:rFonts w:cs="Tahoma"/>
          <w:b/>
          <w:bCs/>
          <w:sz w:val="16"/>
          <w:szCs w:val="16"/>
        </w:rPr>
        <w:t>“EL PROVEEDOR”</w:t>
      </w:r>
      <w:r w:rsidRPr="00E74FB0">
        <w:rPr>
          <w:rFonts w:cs="Tahoma"/>
          <w:sz w:val="16"/>
          <w:szCs w:val="16"/>
        </w:rPr>
        <w:t xml:space="preserve"> el cumplimiento del contrato, ordenándole que adopte las medidas necesarias a fin de que la entrega de los equipos objeto del presente contrato no se interrumpa y quede concluida oportunamente, o bien procederá a rescindir el presente contrato.</w:t>
      </w:r>
    </w:p>
    <w:p w14:paraId="3E072490" w14:textId="0EFD2751" w:rsidR="008A0D5A" w:rsidRPr="00E74FB0" w:rsidRDefault="008A0D5A" w:rsidP="008A0D5A">
      <w:pPr>
        <w:jc w:val="both"/>
        <w:rPr>
          <w:rFonts w:cs="Arial"/>
          <w:sz w:val="16"/>
          <w:szCs w:val="16"/>
        </w:rPr>
      </w:pPr>
      <w:r w:rsidRPr="00E74FB0">
        <w:rPr>
          <w:rFonts w:cs="Tahoma"/>
          <w:b/>
          <w:sz w:val="16"/>
          <w:szCs w:val="16"/>
        </w:rPr>
        <w:t>QUINTA: CONDICIONES DE LA PRESTACIÓN DEL SERVICIO.</w:t>
      </w:r>
      <w:r w:rsidR="00FE5D7D">
        <w:rPr>
          <w:rFonts w:cs="Tahoma"/>
          <w:b/>
          <w:sz w:val="16"/>
          <w:szCs w:val="16"/>
        </w:rPr>
        <w:t xml:space="preserve"> </w:t>
      </w:r>
      <w:r w:rsidRPr="00E74FB0">
        <w:rPr>
          <w:rFonts w:cs="Tahoma"/>
          <w:b/>
          <w:sz w:val="16"/>
          <w:szCs w:val="16"/>
        </w:rPr>
        <w:t xml:space="preserve">- A) </w:t>
      </w:r>
      <w:r w:rsidRPr="00E74FB0">
        <w:rPr>
          <w:rFonts w:cs="Arial"/>
          <w:b/>
          <w:bCs/>
          <w:iCs/>
          <w:sz w:val="16"/>
          <w:szCs w:val="16"/>
        </w:rPr>
        <w:t xml:space="preserve">Programación y solicitud. </w:t>
      </w:r>
      <w:r w:rsidRPr="00E74FB0">
        <w:rPr>
          <w:rFonts w:cs="Arial"/>
          <w:b/>
          <w:sz w:val="16"/>
          <w:szCs w:val="16"/>
        </w:rPr>
        <w:t>“EL PROVEEDOR”</w:t>
      </w:r>
      <w:r w:rsidRPr="00E74FB0">
        <w:rPr>
          <w:rFonts w:cs="Arial"/>
          <w:sz w:val="16"/>
          <w:szCs w:val="16"/>
        </w:rPr>
        <w:t xml:space="preserve"> recibirá, por parte de la Unidad Médica al menos 48 </w:t>
      </w:r>
      <w:proofErr w:type="spellStart"/>
      <w:r w:rsidRPr="00E74FB0">
        <w:rPr>
          <w:rFonts w:cs="Arial"/>
          <w:sz w:val="16"/>
          <w:szCs w:val="16"/>
        </w:rPr>
        <w:t>hrs</w:t>
      </w:r>
      <w:proofErr w:type="spellEnd"/>
      <w:r w:rsidRPr="00E74FB0">
        <w:rPr>
          <w:rFonts w:cs="Arial"/>
          <w:sz w:val="16"/>
          <w:szCs w:val="16"/>
        </w:rPr>
        <w:t>. de la cirugía, la solicitud de insumos requeridos en el formato Orden de Envío y/o solicitud de envío donde se le informa el implante que se utilizará.</w:t>
      </w:r>
    </w:p>
    <w:p w14:paraId="33128D51" w14:textId="77777777" w:rsidR="008A0D5A" w:rsidRDefault="008A0D5A" w:rsidP="008A0D5A">
      <w:pPr>
        <w:tabs>
          <w:tab w:val="right" w:pos="1276"/>
        </w:tabs>
        <w:ind w:right="49"/>
        <w:jc w:val="both"/>
        <w:rPr>
          <w:rFonts w:cs="Arial"/>
          <w:sz w:val="16"/>
          <w:szCs w:val="16"/>
        </w:rPr>
      </w:pPr>
      <w:r w:rsidRPr="00E74FB0">
        <w:rPr>
          <w:rFonts w:cs="Arial"/>
          <w:sz w:val="16"/>
          <w:szCs w:val="16"/>
        </w:rPr>
        <w:t xml:space="preserve">La Unidad Médica recabará el acuse de recibo de la Orden de Envío y/o solicitud de envío con firma y fecha por parte de </w:t>
      </w:r>
      <w:r w:rsidRPr="00E74FB0">
        <w:rPr>
          <w:rFonts w:cs="Arial"/>
          <w:b/>
          <w:sz w:val="16"/>
          <w:szCs w:val="16"/>
        </w:rPr>
        <w:t>“EL PROVEEDOR”</w:t>
      </w:r>
      <w:r w:rsidRPr="00E74FB0">
        <w:rPr>
          <w:rFonts w:cs="Arial"/>
          <w:sz w:val="16"/>
          <w:szCs w:val="16"/>
        </w:rPr>
        <w:t xml:space="preserve"> en un máximo de 48 </w:t>
      </w:r>
      <w:proofErr w:type="spellStart"/>
      <w:r w:rsidRPr="00E74FB0">
        <w:rPr>
          <w:rFonts w:cs="Arial"/>
          <w:sz w:val="16"/>
          <w:szCs w:val="16"/>
        </w:rPr>
        <w:t>hrs</w:t>
      </w:r>
      <w:proofErr w:type="spellEnd"/>
      <w:r w:rsidRPr="00E74FB0">
        <w:rPr>
          <w:rFonts w:cs="Arial"/>
          <w:sz w:val="16"/>
          <w:szCs w:val="16"/>
        </w:rPr>
        <w:t xml:space="preserve"> hábiles. </w:t>
      </w:r>
    </w:p>
    <w:p w14:paraId="69C43091" w14:textId="77777777" w:rsidR="008A0D5A" w:rsidRPr="00E74FB0" w:rsidRDefault="008A0D5A" w:rsidP="008A0D5A">
      <w:pPr>
        <w:autoSpaceDE w:val="0"/>
        <w:autoSpaceDN w:val="0"/>
        <w:adjustRightInd w:val="0"/>
        <w:jc w:val="both"/>
        <w:rPr>
          <w:rFonts w:cs="Arial"/>
          <w:sz w:val="16"/>
          <w:szCs w:val="16"/>
        </w:rPr>
      </w:pPr>
      <w:r w:rsidRPr="00E74FB0">
        <w:rPr>
          <w:rFonts w:cs="Arial"/>
          <w:sz w:val="16"/>
          <w:szCs w:val="16"/>
        </w:rPr>
        <w:t>Elaboración de un reporte semanal de la programación de los casos en los que se requerirán implantes por parte del licitante ganador con el Jefe de Área o la persona a quien se designe en cada Hospital con el fin de coordinar y planear con el Médico que llevará a cabo el procedimiento cual será el mejor implante para el caso.</w:t>
      </w:r>
    </w:p>
    <w:p w14:paraId="26882A35" w14:textId="77777777" w:rsidR="008A0D5A" w:rsidRPr="00E74FB0" w:rsidRDefault="008A0D5A" w:rsidP="008A0D5A">
      <w:pPr>
        <w:autoSpaceDE w:val="0"/>
        <w:autoSpaceDN w:val="0"/>
        <w:adjustRightInd w:val="0"/>
        <w:jc w:val="both"/>
        <w:rPr>
          <w:rFonts w:cs="Arial"/>
          <w:sz w:val="16"/>
          <w:szCs w:val="16"/>
        </w:rPr>
      </w:pPr>
      <w:r w:rsidRPr="00E74FB0">
        <w:rPr>
          <w:rFonts w:cs="Arial"/>
          <w:b/>
          <w:bCs/>
          <w:iCs/>
          <w:sz w:val="16"/>
          <w:szCs w:val="16"/>
        </w:rPr>
        <w:t>B) Procedimiento quirúrgico</w:t>
      </w:r>
      <w:r w:rsidRPr="00E74FB0">
        <w:rPr>
          <w:rFonts w:cs="Arial"/>
          <w:b/>
          <w:bCs/>
          <w:i/>
          <w:iCs/>
          <w:sz w:val="16"/>
          <w:szCs w:val="16"/>
        </w:rPr>
        <w:t xml:space="preserve">. </w:t>
      </w:r>
      <w:r w:rsidRPr="00E74FB0">
        <w:rPr>
          <w:rFonts w:cs="Arial"/>
          <w:sz w:val="16"/>
          <w:szCs w:val="16"/>
        </w:rPr>
        <w:t>El instrumentista especializado deberá presentarse con un mínimo de 1 hora de antelación al inicio del procedimiento en el cual se colocará el implante; con el instrumental quirúrgico especializado e implantes necesarios debidamente lavados y esterilizados, listos para ser utilizados.</w:t>
      </w:r>
    </w:p>
    <w:p w14:paraId="50C7EC93" w14:textId="77777777" w:rsidR="008A0D5A" w:rsidRPr="00E74FB0" w:rsidRDefault="008A0D5A" w:rsidP="008A0D5A">
      <w:pPr>
        <w:autoSpaceDE w:val="0"/>
        <w:autoSpaceDN w:val="0"/>
        <w:adjustRightInd w:val="0"/>
        <w:jc w:val="both"/>
        <w:rPr>
          <w:rFonts w:cs="Arial"/>
          <w:sz w:val="16"/>
          <w:szCs w:val="16"/>
        </w:rPr>
      </w:pPr>
      <w:r w:rsidRPr="00E74FB0">
        <w:rPr>
          <w:rFonts w:cs="Arial"/>
          <w:sz w:val="16"/>
          <w:szCs w:val="16"/>
        </w:rPr>
        <w:t>Antes de que dé inicio el procedimiento, deberá conectar, preparar y/o poner en orden los equipos, instrumental quirúrgico especializado y dispositivos que forman parte del servicio que requiere la colocación del implante, dentro del área de operación.</w:t>
      </w:r>
    </w:p>
    <w:p w14:paraId="20CB9B85" w14:textId="77777777" w:rsidR="008A0D5A" w:rsidRPr="00E74FB0" w:rsidRDefault="008A0D5A" w:rsidP="008A0D5A">
      <w:pPr>
        <w:jc w:val="both"/>
        <w:rPr>
          <w:rFonts w:cs="Arial"/>
          <w:sz w:val="16"/>
          <w:szCs w:val="16"/>
        </w:rPr>
      </w:pPr>
      <w:r w:rsidRPr="00E74FB0">
        <w:rPr>
          <w:rFonts w:cs="Arial"/>
          <w:b/>
          <w:bCs/>
          <w:iCs/>
          <w:sz w:val="16"/>
          <w:szCs w:val="16"/>
        </w:rPr>
        <w:t xml:space="preserve">C) Posterior al procedimiento quirúrgico. </w:t>
      </w:r>
      <w:r w:rsidRPr="00E74FB0">
        <w:rPr>
          <w:rFonts w:cs="Arial"/>
          <w:sz w:val="16"/>
          <w:szCs w:val="16"/>
        </w:rPr>
        <w:t xml:space="preserve">El instrumentista especializado deberá proporcionar el formato de “Control de Etiquetas” que deberá llenar con los datos que requiere </w:t>
      </w:r>
      <w:r w:rsidRPr="00E74FB0">
        <w:rPr>
          <w:rFonts w:cs="Arial"/>
          <w:b/>
          <w:sz w:val="16"/>
          <w:szCs w:val="16"/>
        </w:rPr>
        <w:t>“S.S.N.L.”</w:t>
      </w:r>
      <w:r w:rsidRPr="00E74FB0">
        <w:rPr>
          <w:rFonts w:cs="Arial"/>
          <w:sz w:val="16"/>
          <w:szCs w:val="16"/>
        </w:rPr>
        <w:t xml:space="preserve"> para llevar control de los implantes empleados y que deben incluir por lo menos con los siguientes datos:</w:t>
      </w:r>
    </w:p>
    <w:p w14:paraId="3E1A082C"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1.- Fecha del implante.</w:t>
      </w:r>
    </w:p>
    <w:p w14:paraId="07B84512"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 xml:space="preserve">2.- </w:t>
      </w:r>
      <w:proofErr w:type="spellStart"/>
      <w:r w:rsidRPr="00E74FB0">
        <w:rPr>
          <w:rFonts w:cs="Arial"/>
          <w:sz w:val="16"/>
          <w:szCs w:val="16"/>
        </w:rPr>
        <w:t>Nº</w:t>
      </w:r>
      <w:proofErr w:type="spellEnd"/>
      <w:r w:rsidRPr="00E74FB0">
        <w:rPr>
          <w:rFonts w:cs="Arial"/>
          <w:sz w:val="16"/>
          <w:szCs w:val="16"/>
        </w:rPr>
        <w:t xml:space="preserve"> de Folio de autorización por el directivo médico y/o administrativo que defina cada hospital.</w:t>
      </w:r>
    </w:p>
    <w:p w14:paraId="433E8926"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3.- Nombre de la Unidad Médica.</w:t>
      </w:r>
    </w:p>
    <w:p w14:paraId="512046D4"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4.- Nombre a quien se le colocó el implante.</w:t>
      </w:r>
    </w:p>
    <w:p w14:paraId="5E4A0C8E"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 xml:space="preserve">5.- </w:t>
      </w:r>
      <w:proofErr w:type="spellStart"/>
      <w:r w:rsidRPr="00E74FB0">
        <w:rPr>
          <w:rFonts w:cs="Arial"/>
          <w:sz w:val="16"/>
          <w:szCs w:val="16"/>
        </w:rPr>
        <w:t>Nº</w:t>
      </w:r>
      <w:proofErr w:type="spellEnd"/>
      <w:r w:rsidRPr="00E74FB0">
        <w:rPr>
          <w:rFonts w:cs="Arial"/>
          <w:sz w:val="16"/>
          <w:szCs w:val="16"/>
        </w:rPr>
        <w:t xml:space="preserve"> de Partida y Descripción del Implante instalado en el procedimiento.</w:t>
      </w:r>
    </w:p>
    <w:p w14:paraId="59D07FBF"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6.- Espacio para pegar las etiquetas del implante.</w:t>
      </w:r>
    </w:p>
    <w:p w14:paraId="2EC1AC43"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7.- Nombre y firma del Médico que realizó la cirugía.</w:t>
      </w:r>
    </w:p>
    <w:p w14:paraId="56FA5311" w14:textId="77777777" w:rsidR="008A0D5A" w:rsidRPr="00E74FB0" w:rsidRDefault="008A0D5A" w:rsidP="00026EA6">
      <w:pPr>
        <w:autoSpaceDE w:val="0"/>
        <w:autoSpaceDN w:val="0"/>
        <w:adjustRightInd w:val="0"/>
        <w:spacing w:after="0" w:line="240" w:lineRule="auto"/>
        <w:jc w:val="both"/>
        <w:rPr>
          <w:rFonts w:cs="Arial"/>
          <w:sz w:val="16"/>
          <w:szCs w:val="16"/>
        </w:rPr>
      </w:pPr>
      <w:r w:rsidRPr="00E74FB0">
        <w:rPr>
          <w:rFonts w:cs="Arial"/>
          <w:sz w:val="16"/>
          <w:szCs w:val="16"/>
        </w:rPr>
        <w:t>8.- Nombre y firma del técnico especializado que atendió la cirugía.</w:t>
      </w:r>
    </w:p>
    <w:p w14:paraId="5C518D03" w14:textId="77777777" w:rsidR="008A0D5A" w:rsidRPr="00E74FB0" w:rsidRDefault="008A0D5A" w:rsidP="008A0D5A">
      <w:pPr>
        <w:tabs>
          <w:tab w:val="right" w:pos="1276"/>
        </w:tabs>
        <w:ind w:right="-1"/>
        <w:jc w:val="both"/>
        <w:rPr>
          <w:rFonts w:cs="Tahoma"/>
          <w:b/>
          <w:sz w:val="16"/>
          <w:szCs w:val="16"/>
        </w:rPr>
      </w:pPr>
      <w:r w:rsidRPr="00E74FB0">
        <w:rPr>
          <w:rFonts w:cs="Arial"/>
          <w:b/>
          <w:sz w:val="16"/>
          <w:szCs w:val="16"/>
        </w:rPr>
        <w:t>“EL PROVEEDOR”</w:t>
      </w:r>
      <w:r w:rsidRPr="00E74FB0">
        <w:rPr>
          <w:rFonts w:cs="Arial"/>
          <w:sz w:val="16"/>
          <w:szCs w:val="16"/>
        </w:rPr>
        <w:t xml:space="preserve"> presentará quincenalmente de forma impresa y electrónica un reporte al Área Médica de la Unidad Aplicativa donde se incluya el total de los implantes colocados en el período, los acumulados y el total de los asignados en el contrato, el mismo reporte deberá entregarse mensualmente a la Coordinación de Ingeniería Biomédica de </w:t>
      </w:r>
      <w:r w:rsidRPr="00E74FB0">
        <w:rPr>
          <w:rFonts w:cs="Arial"/>
          <w:b/>
          <w:sz w:val="16"/>
          <w:szCs w:val="16"/>
        </w:rPr>
        <w:t>“S.S.N.L.”</w:t>
      </w:r>
      <w:r w:rsidRPr="00E74FB0">
        <w:rPr>
          <w:rFonts w:cs="Arial"/>
          <w:sz w:val="16"/>
          <w:szCs w:val="16"/>
        </w:rPr>
        <w:t>.</w:t>
      </w:r>
    </w:p>
    <w:p w14:paraId="3F9BA420" w14:textId="20DA0833" w:rsidR="008A0D5A" w:rsidRPr="00E74FB0" w:rsidRDefault="008A0D5A" w:rsidP="008A0D5A">
      <w:pPr>
        <w:tabs>
          <w:tab w:val="right" w:pos="1276"/>
        </w:tabs>
        <w:ind w:right="-1"/>
        <w:jc w:val="both"/>
        <w:rPr>
          <w:rFonts w:cs="Tahoma"/>
          <w:sz w:val="16"/>
          <w:szCs w:val="16"/>
        </w:rPr>
      </w:pPr>
      <w:r w:rsidRPr="00E74FB0">
        <w:rPr>
          <w:rFonts w:cs="Tahoma"/>
          <w:b/>
          <w:sz w:val="16"/>
          <w:szCs w:val="16"/>
        </w:rPr>
        <w:t>SEXTA: CAPACITACIÓN.</w:t>
      </w:r>
      <w:r w:rsidR="00FE5D7D">
        <w:rPr>
          <w:rFonts w:cs="Tahoma"/>
          <w:b/>
          <w:sz w:val="16"/>
          <w:szCs w:val="16"/>
        </w:rPr>
        <w:t xml:space="preserve"> </w:t>
      </w:r>
      <w:r w:rsidRPr="00E74FB0">
        <w:rPr>
          <w:rFonts w:cs="Tahoma"/>
          <w:b/>
          <w:sz w:val="16"/>
          <w:szCs w:val="16"/>
        </w:rPr>
        <w:t xml:space="preserve">- “EL PROVEEDOR” </w:t>
      </w:r>
      <w:r w:rsidRPr="00E74FB0">
        <w:rPr>
          <w:rFonts w:cs="Tahoma"/>
          <w:sz w:val="16"/>
          <w:szCs w:val="16"/>
        </w:rPr>
        <w:t>proporcionará la capacitación y asesoría al personal que designe por escrito cada una de las Unidades Aplicativas para el adecuado manejo y funcionamiento de los equipos que así lo requieran, durante el tiempo que estime conveniente dicha Unidad.</w:t>
      </w:r>
    </w:p>
    <w:p w14:paraId="50F43904" w14:textId="77777777" w:rsidR="008A0D5A" w:rsidRPr="00E74FB0" w:rsidRDefault="008A0D5A" w:rsidP="008A0D5A">
      <w:pPr>
        <w:ind w:right="-5"/>
        <w:jc w:val="both"/>
        <w:rPr>
          <w:rFonts w:cs="Tahoma"/>
          <w:sz w:val="16"/>
          <w:szCs w:val="16"/>
        </w:rPr>
      </w:pPr>
      <w:r w:rsidRPr="00E74FB0">
        <w:rPr>
          <w:rFonts w:cs="Tahoma"/>
          <w:b/>
          <w:sz w:val="16"/>
          <w:szCs w:val="16"/>
        </w:rPr>
        <w:lastRenderedPageBreak/>
        <w:t>“EL PROVEEDOR”</w:t>
      </w:r>
      <w:r w:rsidRPr="00E74FB0">
        <w:rPr>
          <w:rFonts w:cs="Tahoma"/>
          <w:sz w:val="16"/>
          <w:szCs w:val="16"/>
        </w:rPr>
        <w:t xml:space="preserve"> </w:t>
      </w:r>
      <w:r>
        <w:rPr>
          <w:sz w:val="16"/>
          <w:szCs w:val="16"/>
        </w:rPr>
        <w:t>deberá ubicar en el Hospital R</w:t>
      </w:r>
      <w:r w:rsidRPr="00E74FB0">
        <w:rPr>
          <w:sz w:val="16"/>
          <w:szCs w:val="16"/>
        </w:rPr>
        <w:t>egional Materno Infantil y en el Hospital Metropolitano de manera permanente en los turnos matutino y vespertino como mínimo un elemento técnico que apoye a los médicos y enfermeras en los procedimientos; así mismo se hará cargo de asegurar la disponibilidad de los consumibles, para el resto de las Unidades Hospitalarios deberá presentarse a cada una de los procedimientos como mínimo una hora antes de su inicio, según la programación previa.</w:t>
      </w:r>
    </w:p>
    <w:p w14:paraId="443C1CAE" w14:textId="77777777" w:rsidR="008A0D5A" w:rsidRDefault="008A0D5A" w:rsidP="008A0D5A">
      <w:pPr>
        <w:tabs>
          <w:tab w:val="right" w:pos="1276"/>
        </w:tabs>
        <w:ind w:right="-5"/>
        <w:jc w:val="both"/>
        <w:rPr>
          <w:rFonts w:cs="Tahoma"/>
          <w:sz w:val="16"/>
          <w:szCs w:val="16"/>
        </w:rPr>
      </w:pPr>
      <w:r w:rsidRPr="00E74FB0">
        <w:rPr>
          <w:rFonts w:cs="Tahoma"/>
          <w:b/>
          <w:sz w:val="16"/>
          <w:szCs w:val="16"/>
        </w:rPr>
        <w:t>SÉPTIMA: MANTENIMIENTO.-</w:t>
      </w:r>
      <w:r w:rsidRPr="00E74FB0">
        <w:rPr>
          <w:rFonts w:cs="Tahoma"/>
          <w:sz w:val="16"/>
          <w:szCs w:val="16"/>
        </w:rPr>
        <w:t xml:space="preserve"> </w:t>
      </w:r>
      <w:r w:rsidRPr="00E74FB0">
        <w:rPr>
          <w:rFonts w:cs="Tahoma"/>
          <w:b/>
          <w:sz w:val="16"/>
          <w:szCs w:val="16"/>
        </w:rPr>
        <w:t xml:space="preserve">“EL PROVEEDOR” </w:t>
      </w:r>
      <w:r w:rsidRPr="00E74FB0">
        <w:rPr>
          <w:rFonts w:cs="Tahoma"/>
          <w:sz w:val="16"/>
          <w:szCs w:val="16"/>
        </w:rPr>
        <w:t xml:space="preserve">se responsabilizará del mantenimiento preventivo de los equipos durante </w:t>
      </w:r>
      <w:r w:rsidRPr="00E74FB0">
        <w:rPr>
          <w:sz w:val="16"/>
          <w:szCs w:val="16"/>
        </w:rPr>
        <w:t>el tiempo que esté vigente el presente contrato, el cual se realizará de manera permanente por parte del elemento técnico de apoyo, diariamente deberá verificar el funcionamiento óptimo apoyándose en una lista de cotejo que deberá incluir en su propuesta técnica (para ser evaluada por el Comité Técnico); así mismo cada equipo deberá tener una bitácora de mantenimiento que sea revisada y aceptada por el personal de Ingeniería Biomédica de los hospitales</w:t>
      </w:r>
      <w:r w:rsidRPr="00E74FB0">
        <w:rPr>
          <w:rFonts w:cs="Tahoma"/>
          <w:sz w:val="16"/>
          <w:szCs w:val="16"/>
        </w:rPr>
        <w:t xml:space="preserve">. El mantenimiento preventivo y correctivo correrá por cuenta de </w:t>
      </w:r>
      <w:r w:rsidRPr="00E74FB0">
        <w:rPr>
          <w:rFonts w:cs="Tahoma"/>
          <w:b/>
          <w:sz w:val="16"/>
          <w:szCs w:val="16"/>
        </w:rPr>
        <w:t>“EL PROVEEDOR”</w:t>
      </w:r>
      <w:r w:rsidRPr="00E74FB0">
        <w:rPr>
          <w:rFonts w:cs="Tahoma"/>
          <w:sz w:val="16"/>
          <w:szCs w:val="16"/>
        </w:rPr>
        <w:t xml:space="preserve">. </w:t>
      </w:r>
    </w:p>
    <w:p w14:paraId="51250AF6" w14:textId="77777777" w:rsidR="008A0D5A" w:rsidRPr="00E74FB0" w:rsidRDefault="008A0D5A" w:rsidP="008A0D5A">
      <w:pPr>
        <w:ind w:right="-1"/>
        <w:jc w:val="both"/>
        <w:rPr>
          <w:sz w:val="16"/>
          <w:szCs w:val="16"/>
        </w:rPr>
      </w:pPr>
      <w:r w:rsidRPr="00E74FB0">
        <w:rPr>
          <w:rFonts w:cs="Tahoma"/>
          <w:b/>
          <w:sz w:val="16"/>
          <w:szCs w:val="16"/>
        </w:rPr>
        <w:t>“EL PROVEEDOR”</w:t>
      </w:r>
      <w:r w:rsidRPr="00E74FB0">
        <w:rPr>
          <w:sz w:val="16"/>
          <w:szCs w:val="16"/>
        </w:rPr>
        <w:t xml:space="preserve"> deberá contar con Personal de Staff de Ingeniería en el Área Metropolitana de la ciudad de Monterrey, N. L. para atender cualquier situación de urgencia o para el servicio de mantenimiento preventivo y correctivo.</w:t>
      </w:r>
    </w:p>
    <w:p w14:paraId="152271B6" w14:textId="77777777" w:rsidR="008A0D5A" w:rsidRPr="00E74FB0" w:rsidRDefault="008A0D5A" w:rsidP="008A0D5A">
      <w:pPr>
        <w:tabs>
          <w:tab w:val="right" w:pos="1276"/>
        </w:tabs>
        <w:ind w:right="-1"/>
        <w:jc w:val="both"/>
        <w:rPr>
          <w:sz w:val="16"/>
          <w:szCs w:val="16"/>
        </w:rPr>
      </w:pPr>
      <w:r w:rsidRPr="00E74FB0">
        <w:rPr>
          <w:sz w:val="16"/>
          <w:szCs w:val="16"/>
        </w:rPr>
        <w:t xml:space="preserve">Si durante el período de prestación del servicio se presenta alguna falla o avería en los equipos médicos </w:t>
      </w:r>
      <w:r w:rsidRPr="00E74FB0">
        <w:rPr>
          <w:rFonts w:cs="Tahoma"/>
          <w:b/>
          <w:sz w:val="16"/>
          <w:szCs w:val="16"/>
        </w:rPr>
        <w:t xml:space="preserve">“EL PROVEEDOR” </w:t>
      </w:r>
      <w:r w:rsidRPr="00E74FB0">
        <w:rPr>
          <w:sz w:val="16"/>
          <w:szCs w:val="16"/>
        </w:rPr>
        <w:t xml:space="preserve">deberá responder en un término de 24 horas contadas a partir de la notificación del reporte que los Hospitales hagan por escrito al técnico de apoyo que </w:t>
      </w:r>
      <w:r w:rsidRPr="00E74FB0">
        <w:rPr>
          <w:rFonts w:cs="Tahoma"/>
          <w:b/>
          <w:sz w:val="16"/>
          <w:szCs w:val="16"/>
        </w:rPr>
        <w:t xml:space="preserve">“EL PROVEEDOR” </w:t>
      </w:r>
      <w:r w:rsidRPr="00E74FB0">
        <w:rPr>
          <w:sz w:val="16"/>
          <w:szCs w:val="16"/>
        </w:rPr>
        <w:t>tenga ubicado en los mismos.</w:t>
      </w:r>
    </w:p>
    <w:p w14:paraId="65710DA2" w14:textId="43B61011" w:rsidR="008A0D5A" w:rsidRPr="00E74FB0" w:rsidRDefault="008A0D5A" w:rsidP="008A0D5A">
      <w:pPr>
        <w:tabs>
          <w:tab w:val="right" w:pos="1276"/>
        </w:tabs>
        <w:ind w:right="-1"/>
        <w:jc w:val="both"/>
        <w:rPr>
          <w:rFonts w:cs="Arial"/>
          <w:sz w:val="16"/>
          <w:szCs w:val="16"/>
        </w:rPr>
      </w:pPr>
      <w:r w:rsidRPr="00E74FB0">
        <w:rPr>
          <w:rFonts w:cs="Tahoma"/>
          <w:b/>
          <w:sz w:val="16"/>
          <w:szCs w:val="16"/>
        </w:rPr>
        <w:t>OCTAVA: DEVOLUCIONES.</w:t>
      </w:r>
      <w:r w:rsidR="00FE5D7D">
        <w:rPr>
          <w:rFonts w:cs="Tahoma"/>
          <w:b/>
          <w:sz w:val="16"/>
          <w:szCs w:val="16"/>
        </w:rPr>
        <w:t xml:space="preserve"> </w:t>
      </w:r>
      <w:r w:rsidRPr="00E74FB0">
        <w:rPr>
          <w:rFonts w:cs="Tahoma"/>
          <w:b/>
          <w:sz w:val="16"/>
          <w:szCs w:val="16"/>
        </w:rPr>
        <w:t>-</w:t>
      </w:r>
      <w:r w:rsidRPr="00E74FB0">
        <w:rPr>
          <w:rFonts w:cs="Arial"/>
          <w:sz w:val="16"/>
          <w:szCs w:val="16"/>
        </w:rPr>
        <w:t xml:space="preserve"> En caso de que </w:t>
      </w:r>
      <w:r w:rsidRPr="00E74FB0">
        <w:rPr>
          <w:rFonts w:cs="Tahoma"/>
          <w:b/>
          <w:bCs/>
          <w:sz w:val="16"/>
          <w:szCs w:val="16"/>
        </w:rPr>
        <w:t>“EL PROVEEDOR”</w:t>
      </w:r>
      <w:r w:rsidRPr="00E74FB0">
        <w:rPr>
          <w:rFonts w:cs="Arial"/>
          <w:sz w:val="16"/>
          <w:szCs w:val="16"/>
        </w:rPr>
        <w:t xml:space="preserve"> entregue equipos que no cumplan con las especificaciones técnicas mínimas ofertadas, </w:t>
      </w:r>
      <w:r w:rsidRPr="00E74FB0">
        <w:rPr>
          <w:rFonts w:cs="Arial"/>
          <w:b/>
          <w:sz w:val="16"/>
          <w:szCs w:val="16"/>
        </w:rPr>
        <w:t xml:space="preserve">“S.S.N.L.” </w:t>
      </w:r>
      <w:r w:rsidRPr="00E74FB0">
        <w:rPr>
          <w:rFonts w:cs="Arial"/>
          <w:sz w:val="16"/>
          <w:szCs w:val="16"/>
        </w:rPr>
        <w:t xml:space="preserve">rechazará la recepción de éstos, </w:t>
      </w:r>
      <w:r w:rsidRPr="00E74FB0">
        <w:rPr>
          <w:rFonts w:cs="Tahoma"/>
          <w:b/>
          <w:bCs/>
          <w:sz w:val="16"/>
          <w:szCs w:val="16"/>
        </w:rPr>
        <w:t>“EL PROVEEDOR”</w:t>
      </w:r>
      <w:r w:rsidRPr="00E74FB0">
        <w:rPr>
          <w:rFonts w:cs="Arial"/>
          <w:sz w:val="16"/>
          <w:szCs w:val="16"/>
        </w:rPr>
        <w:t xml:space="preserve"> de que </w:t>
      </w:r>
      <w:r w:rsidRPr="007E7CFF">
        <w:rPr>
          <w:rFonts w:cs="Arial"/>
          <w:sz w:val="16"/>
          <w:szCs w:val="16"/>
        </w:rPr>
        <w:t>se trate tendrá 10 días hábiles para la</w:t>
      </w:r>
      <w:r w:rsidRPr="00E74FB0">
        <w:rPr>
          <w:rFonts w:cs="Arial"/>
          <w:sz w:val="16"/>
          <w:szCs w:val="16"/>
        </w:rPr>
        <w:t xml:space="preserve"> instalación de los mismos; sin embargo, se hará acreedor a las penas establecidas por atraso en la entrega. </w:t>
      </w:r>
    </w:p>
    <w:p w14:paraId="3D24FABC" w14:textId="31DB5510" w:rsidR="008A0D5A" w:rsidRPr="00E74FB0" w:rsidRDefault="008A0D5A" w:rsidP="008A0D5A">
      <w:pPr>
        <w:tabs>
          <w:tab w:val="left" w:pos="851"/>
          <w:tab w:val="right" w:pos="1276"/>
        </w:tabs>
        <w:ind w:right="49"/>
        <w:jc w:val="both"/>
        <w:rPr>
          <w:rFonts w:cs="Arial"/>
          <w:sz w:val="16"/>
          <w:szCs w:val="16"/>
        </w:rPr>
      </w:pPr>
      <w:r w:rsidRPr="00E74FB0">
        <w:rPr>
          <w:rFonts w:cs="Tahoma"/>
          <w:b/>
          <w:sz w:val="16"/>
          <w:szCs w:val="16"/>
        </w:rPr>
        <w:t>NOVENA: SUPERVISIÓN.</w:t>
      </w:r>
      <w:r w:rsidR="00FE5D7D">
        <w:rPr>
          <w:rFonts w:cs="Tahoma"/>
          <w:b/>
          <w:sz w:val="16"/>
          <w:szCs w:val="16"/>
        </w:rPr>
        <w:t xml:space="preserve"> </w:t>
      </w:r>
      <w:r w:rsidRPr="00E74FB0">
        <w:rPr>
          <w:rFonts w:cs="Tahoma"/>
          <w:b/>
          <w:sz w:val="16"/>
          <w:szCs w:val="16"/>
        </w:rPr>
        <w:t xml:space="preserve">- </w:t>
      </w:r>
      <w:r w:rsidRPr="00E74FB0">
        <w:rPr>
          <w:rFonts w:cs="Tahoma"/>
          <w:sz w:val="16"/>
          <w:szCs w:val="16"/>
        </w:rPr>
        <w:t>S</w:t>
      </w:r>
      <w:r w:rsidRPr="00E74FB0">
        <w:rPr>
          <w:rFonts w:cs="Arial"/>
          <w:sz w:val="16"/>
          <w:szCs w:val="16"/>
        </w:rPr>
        <w:t xml:space="preserve">erá llevada a cabo por el personal de ingeniería biomédica o el que designe cada una de las unidades aplicativas y se hará conforme a los lineamientos de </w:t>
      </w:r>
      <w:r w:rsidRPr="00E74FB0">
        <w:rPr>
          <w:rFonts w:cs="Arial"/>
          <w:b/>
          <w:sz w:val="16"/>
          <w:szCs w:val="16"/>
        </w:rPr>
        <w:t>“S.S.N.L.”</w:t>
      </w:r>
      <w:r w:rsidRPr="00E74FB0">
        <w:rPr>
          <w:rFonts w:cs="Arial"/>
          <w:sz w:val="16"/>
          <w:szCs w:val="16"/>
        </w:rPr>
        <w:t xml:space="preserve"> durante la prestación del servicio.</w:t>
      </w:r>
    </w:p>
    <w:p w14:paraId="4EB3D3F0" w14:textId="77777777" w:rsidR="008A0D5A" w:rsidRPr="00E74FB0" w:rsidRDefault="008A0D5A" w:rsidP="008A0D5A">
      <w:pPr>
        <w:tabs>
          <w:tab w:val="left" w:pos="9923"/>
        </w:tabs>
        <w:jc w:val="both"/>
        <w:rPr>
          <w:rFonts w:cs="Arial"/>
          <w:sz w:val="16"/>
          <w:szCs w:val="16"/>
        </w:rPr>
      </w:pPr>
      <w:r w:rsidRPr="00E74FB0">
        <w:rPr>
          <w:rFonts w:cs="Arial"/>
          <w:b/>
          <w:sz w:val="16"/>
          <w:szCs w:val="16"/>
        </w:rPr>
        <w:t>“S.S.N.L.”</w:t>
      </w:r>
      <w:r w:rsidRPr="00E74FB0">
        <w:rPr>
          <w:rFonts w:cs="Arial"/>
          <w:sz w:val="16"/>
          <w:szCs w:val="16"/>
        </w:rPr>
        <w:t xml:space="preserve">, tendrá la facultad de realizar visitas de inspección en la unidad aplicativa y a las instalaciones de </w:t>
      </w:r>
      <w:r w:rsidRPr="00E74FB0">
        <w:rPr>
          <w:rFonts w:cs="Tahoma"/>
          <w:b/>
          <w:bCs/>
          <w:sz w:val="16"/>
          <w:szCs w:val="16"/>
        </w:rPr>
        <w:t>“EL PROVEEDOR”</w:t>
      </w:r>
      <w:r w:rsidRPr="00E74FB0">
        <w:rPr>
          <w:rFonts w:cs="Arial"/>
          <w:sz w:val="16"/>
          <w:szCs w:val="16"/>
        </w:rPr>
        <w:t xml:space="preserve"> para validar las condiciones en las que se presta el servicio.</w:t>
      </w:r>
    </w:p>
    <w:p w14:paraId="63D68FA1" w14:textId="465B0E25" w:rsidR="008A0D5A" w:rsidRPr="00E74FB0" w:rsidRDefault="008A0D5A" w:rsidP="008A0D5A">
      <w:pPr>
        <w:ind w:right="-5"/>
        <w:jc w:val="both"/>
        <w:rPr>
          <w:rFonts w:cs="Tahoma"/>
          <w:sz w:val="16"/>
          <w:szCs w:val="16"/>
        </w:rPr>
      </w:pPr>
      <w:r w:rsidRPr="00E74FB0">
        <w:rPr>
          <w:rFonts w:cs="Tahoma"/>
          <w:b/>
          <w:sz w:val="16"/>
          <w:szCs w:val="16"/>
        </w:rPr>
        <w:t>DÉCIMA: RELACIONES DE “EL PROVEEDOR” CON SU</w:t>
      </w:r>
      <w:r w:rsidRPr="00E74FB0">
        <w:rPr>
          <w:rFonts w:cs="Tahoma"/>
          <w:sz w:val="16"/>
          <w:szCs w:val="16"/>
        </w:rPr>
        <w:t xml:space="preserve"> </w:t>
      </w:r>
      <w:r w:rsidRPr="00E74FB0">
        <w:rPr>
          <w:rFonts w:cs="Tahoma"/>
          <w:b/>
          <w:sz w:val="16"/>
          <w:szCs w:val="16"/>
        </w:rPr>
        <w:t>PERSONAL.</w:t>
      </w:r>
      <w:r w:rsidR="00FE5D7D">
        <w:rPr>
          <w:rFonts w:cs="Tahoma"/>
          <w:b/>
          <w:sz w:val="16"/>
          <w:szCs w:val="16"/>
        </w:rPr>
        <w:t xml:space="preserve"> </w:t>
      </w:r>
      <w:r w:rsidRPr="00E74FB0">
        <w:rPr>
          <w:rFonts w:cs="Tahoma"/>
          <w:b/>
          <w:sz w:val="16"/>
          <w:szCs w:val="16"/>
        </w:rPr>
        <w:t>- “EL PROVEEDOR”</w:t>
      </w:r>
      <w:r w:rsidRPr="00E74FB0">
        <w:rPr>
          <w:rFonts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E74FB0">
        <w:rPr>
          <w:rFonts w:cs="Tahoma"/>
          <w:b/>
          <w:sz w:val="16"/>
          <w:szCs w:val="16"/>
        </w:rPr>
        <w:t xml:space="preserve">“EL PROVEEDOR” </w:t>
      </w:r>
      <w:r w:rsidRPr="00E74FB0">
        <w:rPr>
          <w:rFonts w:cs="Tahoma"/>
          <w:sz w:val="16"/>
          <w:szCs w:val="16"/>
        </w:rPr>
        <w:t xml:space="preserve">conviene por lo mismo en responder de todas las reclamaciones que sus trabajadores llegasen a presentar en su contra o en contra de </w:t>
      </w:r>
      <w:r w:rsidRPr="00E74FB0">
        <w:rPr>
          <w:rFonts w:cs="Tahoma"/>
          <w:b/>
          <w:sz w:val="16"/>
          <w:szCs w:val="16"/>
        </w:rPr>
        <w:t xml:space="preserve">“S.S.N.L.” </w:t>
      </w:r>
      <w:r w:rsidRPr="00E74FB0">
        <w:rPr>
          <w:rFonts w:cs="Tahoma"/>
          <w:sz w:val="16"/>
          <w:szCs w:val="16"/>
        </w:rPr>
        <w:t xml:space="preserve">en relación con el objeto del presente contrato, eximiendo a </w:t>
      </w:r>
      <w:r w:rsidRPr="00E74FB0">
        <w:rPr>
          <w:rFonts w:cs="Tahoma"/>
          <w:b/>
          <w:sz w:val="16"/>
          <w:szCs w:val="16"/>
        </w:rPr>
        <w:t>“S.S.N.L.”</w:t>
      </w:r>
      <w:r w:rsidRPr="00E74FB0">
        <w:rPr>
          <w:rFonts w:cs="Tahoma"/>
          <w:sz w:val="16"/>
          <w:szCs w:val="16"/>
        </w:rPr>
        <w:t xml:space="preserve"> de cualquier responsabilidad fiscal, laboral, de seguridad social, civil, penal y de cualquier otra índole. </w:t>
      </w:r>
      <w:r w:rsidRPr="00E74FB0">
        <w:rPr>
          <w:rFonts w:cs="Tahoma"/>
          <w:b/>
          <w:bCs/>
          <w:sz w:val="16"/>
          <w:szCs w:val="16"/>
        </w:rPr>
        <w:t>“S.S.N.L.”</w:t>
      </w:r>
      <w:r w:rsidRPr="00E74FB0">
        <w:rPr>
          <w:rFonts w:cs="Tahoma"/>
          <w:sz w:val="16"/>
          <w:szCs w:val="16"/>
        </w:rPr>
        <w:t xml:space="preserve"> no será patrón sustituto.</w:t>
      </w:r>
    </w:p>
    <w:p w14:paraId="4B08F633" w14:textId="77777777" w:rsidR="00A62300" w:rsidRDefault="008A0D5A" w:rsidP="00A62300">
      <w:pPr>
        <w:ind w:right="-1"/>
        <w:jc w:val="both"/>
        <w:rPr>
          <w:rFonts w:ascii="Calibri" w:hAnsi="Calibri" w:cs="Arial"/>
          <w:sz w:val="16"/>
          <w:szCs w:val="16"/>
        </w:rPr>
      </w:pPr>
      <w:r w:rsidRPr="00E74FB0">
        <w:rPr>
          <w:rFonts w:cs="Tahoma"/>
          <w:b/>
          <w:sz w:val="16"/>
          <w:szCs w:val="16"/>
        </w:rPr>
        <w:t>DÉCIMA PRIMERA: PENA CONVENCIONAL.</w:t>
      </w:r>
      <w:r w:rsidR="00A62300">
        <w:rPr>
          <w:rFonts w:cs="Tahoma"/>
          <w:b/>
          <w:sz w:val="16"/>
          <w:szCs w:val="16"/>
        </w:rPr>
        <w:t xml:space="preserve"> </w:t>
      </w:r>
      <w:r w:rsidRPr="00E74FB0">
        <w:rPr>
          <w:rFonts w:cs="Tahoma"/>
          <w:b/>
          <w:sz w:val="16"/>
          <w:szCs w:val="16"/>
        </w:rPr>
        <w:t xml:space="preserve">- </w:t>
      </w:r>
      <w:r w:rsidR="00A62300" w:rsidRPr="00A62300">
        <w:rPr>
          <w:rFonts w:ascii="Calibri" w:hAnsi="Calibri"/>
          <w:sz w:val="16"/>
          <w:szCs w:val="16"/>
        </w:rPr>
        <w:t xml:space="preserve">Se aplicará una pena convencional (Sanción) del 2% por cada día hábil de retraso sobre el monto de la prestación del servicio, que se efectuare fuera del plazo establecido. </w:t>
      </w:r>
      <w:r w:rsidR="00A62300" w:rsidRPr="00A62300">
        <w:rPr>
          <w:rFonts w:ascii="Calibri" w:hAnsi="Calibri" w:cs="Arial"/>
          <w:sz w:val="16"/>
          <w:szCs w:val="16"/>
        </w:rPr>
        <w:t>El cual no excederá el monto de la Garantía de cumplimiento del contrato.</w:t>
      </w:r>
    </w:p>
    <w:p w14:paraId="70B340ED" w14:textId="275034DE" w:rsidR="008A0D5A" w:rsidRPr="00E74FB0" w:rsidRDefault="008A0D5A" w:rsidP="00A62300">
      <w:pPr>
        <w:ind w:right="-1"/>
        <w:jc w:val="both"/>
        <w:rPr>
          <w:rFonts w:cs="Tahoma"/>
          <w:sz w:val="16"/>
          <w:szCs w:val="16"/>
        </w:rPr>
      </w:pPr>
      <w:r w:rsidRPr="00A62300">
        <w:rPr>
          <w:rFonts w:cs="Tahoma"/>
          <w:sz w:val="16"/>
          <w:szCs w:val="16"/>
        </w:rPr>
        <w:t>En</w:t>
      </w:r>
      <w:r w:rsidRPr="00E74FB0">
        <w:rPr>
          <w:rFonts w:cs="Tahoma"/>
          <w:sz w:val="16"/>
          <w:szCs w:val="16"/>
        </w:rPr>
        <w:t xml:space="preserve"> el supuesto de que se requiera la aplicación de la Pena Convencional, el Administrador o equivalente de la Unidad Aplicativa deberá elaborar el cálculo de dicha pena y hacerlo del conocimiento de </w:t>
      </w:r>
      <w:r w:rsidRPr="00E74FB0">
        <w:rPr>
          <w:rFonts w:cs="Tahoma"/>
          <w:b/>
          <w:sz w:val="16"/>
          <w:szCs w:val="16"/>
        </w:rPr>
        <w:t>“EL PROVEEDOR”</w:t>
      </w:r>
      <w:r w:rsidRPr="00E74FB0">
        <w:rPr>
          <w:rFonts w:cs="Tahoma"/>
          <w:sz w:val="16"/>
          <w:szCs w:val="16"/>
        </w:rPr>
        <w:t>, así como también remitirlo a la Subdirección de Recursos Financieros.</w:t>
      </w:r>
    </w:p>
    <w:p w14:paraId="27CEBB9C" w14:textId="77777777" w:rsidR="008A0D5A" w:rsidRPr="00E74FB0" w:rsidRDefault="008A0D5A" w:rsidP="008A0D5A">
      <w:pPr>
        <w:ind w:right="-1"/>
        <w:jc w:val="both"/>
        <w:rPr>
          <w:rFonts w:cs="Tahoma"/>
          <w:sz w:val="16"/>
          <w:szCs w:val="16"/>
        </w:rPr>
      </w:pPr>
      <w:r w:rsidRPr="00E74FB0">
        <w:rPr>
          <w:rFonts w:cs="Tahoma"/>
          <w:sz w:val="16"/>
          <w:szCs w:val="16"/>
        </w:rPr>
        <w:t>La penalización será de manera proporcional al importe de la garantía de cumplimiento.  En las operaciones en que se pactare ajuste de precios, la penalización se calculará sobre el precio ajustado.</w:t>
      </w:r>
    </w:p>
    <w:p w14:paraId="41001EB9" w14:textId="77777777" w:rsidR="008A0D5A" w:rsidRDefault="008A0D5A" w:rsidP="008A0D5A">
      <w:pPr>
        <w:ind w:right="49"/>
        <w:jc w:val="both"/>
        <w:rPr>
          <w:rFonts w:cs="Tahoma"/>
          <w:sz w:val="16"/>
          <w:szCs w:val="16"/>
        </w:rPr>
      </w:pPr>
      <w:r w:rsidRPr="00E74FB0">
        <w:rPr>
          <w:rFonts w:cs="Tahoma"/>
          <w:sz w:val="16"/>
          <w:szCs w:val="16"/>
        </w:rPr>
        <w:t xml:space="preserve">Las penas se harán efectivas descontándose de los pagos que </w:t>
      </w:r>
      <w:r w:rsidRPr="00E74FB0">
        <w:rPr>
          <w:rFonts w:cs="Tahoma"/>
          <w:b/>
          <w:sz w:val="16"/>
          <w:szCs w:val="16"/>
        </w:rPr>
        <w:t>“S.S.N.L.”</w:t>
      </w:r>
      <w:r w:rsidRPr="00E74FB0">
        <w:rPr>
          <w:rFonts w:cs="Tahoma"/>
          <w:sz w:val="16"/>
          <w:szCs w:val="16"/>
        </w:rPr>
        <w:t xml:space="preserve"> tenga pendientes de efectuar a </w:t>
      </w:r>
      <w:r w:rsidRPr="00E74FB0">
        <w:rPr>
          <w:rFonts w:cs="Tahoma"/>
          <w:b/>
          <w:sz w:val="16"/>
          <w:szCs w:val="16"/>
        </w:rPr>
        <w:t>“EL PROVEEDOR”</w:t>
      </w:r>
      <w:r w:rsidRPr="00E74FB0">
        <w:rPr>
          <w:rFonts w:cs="Tahoma"/>
          <w:sz w:val="16"/>
          <w:szCs w:val="16"/>
        </w:rPr>
        <w:t xml:space="preserve"> mediante nota de crédito sobre la factura o en su caso éste efectuará el pago correspondiente en </w:t>
      </w:r>
      <w:r w:rsidRPr="00E74FB0">
        <w:rPr>
          <w:rFonts w:cs="Tahoma"/>
          <w:bCs/>
          <w:sz w:val="16"/>
          <w:szCs w:val="16"/>
        </w:rPr>
        <w:t xml:space="preserve">las oficinas </w:t>
      </w:r>
      <w:r w:rsidRPr="00E74FB0">
        <w:rPr>
          <w:rFonts w:cs="Tahoma"/>
          <w:sz w:val="16"/>
          <w:szCs w:val="16"/>
        </w:rPr>
        <w:t>de Recursos Financieros</w:t>
      </w:r>
      <w:r w:rsidRPr="00E74FB0">
        <w:rPr>
          <w:rFonts w:cs="Tahoma"/>
          <w:bCs/>
          <w:sz w:val="16"/>
          <w:szCs w:val="16"/>
        </w:rPr>
        <w:t xml:space="preserve"> de </w:t>
      </w:r>
      <w:r w:rsidRPr="00E74FB0">
        <w:rPr>
          <w:rFonts w:cs="Tahoma"/>
          <w:b/>
          <w:bCs/>
          <w:sz w:val="16"/>
          <w:szCs w:val="16"/>
        </w:rPr>
        <w:t>“S.S.N.L.”</w:t>
      </w:r>
      <w:r w:rsidRPr="00E74FB0">
        <w:rPr>
          <w:rFonts w:cs="Tahoma"/>
          <w:bCs/>
          <w:sz w:val="16"/>
          <w:szCs w:val="16"/>
        </w:rPr>
        <w:t xml:space="preserve">, independientemente de que </w:t>
      </w:r>
      <w:r w:rsidRPr="00E74FB0">
        <w:rPr>
          <w:rFonts w:cs="Tahoma"/>
          <w:b/>
          <w:bCs/>
          <w:sz w:val="16"/>
          <w:szCs w:val="16"/>
        </w:rPr>
        <w:t>“S.S.N.L.”</w:t>
      </w:r>
      <w:r w:rsidRPr="00E74FB0">
        <w:rPr>
          <w:rFonts w:cs="Tahoma"/>
          <w:bCs/>
          <w:sz w:val="16"/>
          <w:szCs w:val="16"/>
        </w:rPr>
        <w:t xml:space="preserve"> opte por hacer efectiva la garantía oto</w:t>
      </w:r>
      <w:r w:rsidRPr="00E74FB0">
        <w:rPr>
          <w:rFonts w:cs="Tahoma"/>
          <w:sz w:val="16"/>
          <w:szCs w:val="16"/>
        </w:rPr>
        <w:t xml:space="preserve">rgada por </w:t>
      </w:r>
      <w:r w:rsidRPr="00E74FB0">
        <w:rPr>
          <w:rFonts w:cs="Tahoma"/>
          <w:b/>
          <w:sz w:val="16"/>
          <w:szCs w:val="16"/>
        </w:rPr>
        <w:t>“EL PROVEEDOR”</w:t>
      </w:r>
      <w:r w:rsidRPr="00E74FB0">
        <w:rPr>
          <w:rFonts w:cs="Tahoma"/>
          <w:sz w:val="16"/>
          <w:szCs w:val="16"/>
        </w:rPr>
        <w:t xml:space="preserve"> hasta por el monto de las sanciones no cubiertas.</w:t>
      </w:r>
    </w:p>
    <w:p w14:paraId="3CA76AE3" w14:textId="77777777" w:rsidR="008A0D5A" w:rsidRPr="00E74FB0" w:rsidRDefault="008A0D5A" w:rsidP="008A0D5A">
      <w:pPr>
        <w:ind w:right="49"/>
        <w:jc w:val="both"/>
        <w:rPr>
          <w:rFonts w:cs="Tahoma"/>
          <w:sz w:val="16"/>
          <w:szCs w:val="16"/>
        </w:rPr>
      </w:pPr>
      <w:r w:rsidRPr="00E74FB0">
        <w:rPr>
          <w:rFonts w:cs="Tahoma"/>
          <w:sz w:val="16"/>
          <w:szCs w:val="16"/>
        </w:rPr>
        <w:t xml:space="preserve">Será responsabilidad de </w:t>
      </w:r>
      <w:r w:rsidRPr="00E74FB0">
        <w:rPr>
          <w:rFonts w:cs="Tahoma"/>
          <w:b/>
          <w:sz w:val="16"/>
          <w:szCs w:val="16"/>
        </w:rPr>
        <w:t>“EL PROVEEDOR”</w:t>
      </w:r>
      <w:r w:rsidRPr="00E74FB0">
        <w:rPr>
          <w:rFonts w:cs="Tahoma"/>
          <w:sz w:val="16"/>
          <w:szCs w:val="16"/>
        </w:rPr>
        <w:t xml:space="preserve">, abastecer el equipo en los tiempos establecidos; en los casos que no surtan de acuerdo a lo requerido, </w:t>
      </w:r>
      <w:r w:rsidRPr="00E74FB0">
        <w:rPr>
          <w:rFonts w:cs="Tahoma"/>
          <w:b/>
          <w:sz w:val="16"/>
          <w:szCs w:val="16"/>
        </w:rPr>
        <w:t>“S.S.N.L.”</w:t>
      </w:r>
      <w:r w:rsidRPr="00E74FB0">
        <w:rPr>
          <w:rFonts w:cs="Tahoma"/>
          <w:sz w:val="16"/>
          <w:szCs w:val="16"/>
        </w:rPr>
        <w:t xml:space="preserve"> tendrá el derecho de realizar </w:t>
      </w:r>
      <w:r w:rsidRPr="007E7CFF">
        <w:rPr>
          <w:rFonts w:cs="Tahoma"/>
          <w:sz w:val="16"/>
          <w:szCs w:val="16"/>
        </w:rPr>
        <w:t>compras directas, y si estas</w:t>
      </w:r>
      <w:r w:rsidRPr="00E74FB0">
        <w:rPr>
          <w:rFonts w:cs="Tahoma"/>
          <w:sz w:val="16"/>
          <w:szCs w:val="16"/>
        </w:rPr>
        <w:t xml:space="preserve"> resultan con diferencia en precio, </w:t>
      </w:r>
      <w:r w:rsidRPr="00E74FB0">
        <w:rPr>
          <w:rFonts w:cs="Tahoma"/>
          <w:b/>
          <w:sz w:val="16"/>
          <w:szCs w:val="16"/>
        </w:rPr>
        <w:t>“EL PROVEEDOR”</w:t>
      </w:r>
      <w:r w:rsidRPr="00E74FB0">
        <w:rPr>
          <w:rFonts w:cs="Tahoma"/>
          <w:sz w:val="16"/>
          <w:szCs w:val="16"/>
        </w:rPr>
        <w:t xml:space="preserve"> deberá pagar dicha diferencia como sanción por daños ocasionados al no entregar oportunamente los equipos, de igual manera se aplicará lo establecido en el párrafo primero de este punto.</w:t>
      </w:r>
    </w:p>
    <w:p w14:paraId="7DBC4B78" w14:textId="2E3A7849" w:rsidR="008A0D5A" w:rsidRPr="00E74FB0" w:rsidRDefault="008A0D5A" w:rsidP="008A0D5A">
      <w:pPr>
        <w:ind w:right="-5"/>
        <w:jc w:val="both"/>
        <w:rPr>
          <w:rFonts w:cs="Tahoma"/>
          <w:sz w:val="16"/>
          <w:szCs w:val="16"/>
        </w:rPr>
      </w:pPr>
      <w:r w:rsidRPr="00E74FB0">
        <w:rPr>
          <w:rFonts w:cs="Tahoma"/>
          <w:b/>
          <w:sz w:val="16"/>
          <w:szCs w:val="16"/>
        </w:rPr>
        <w:t>DÉCIMA SEGUNDA: DAÑOS Y PERJUICIOS.</w:t>
      </w:r>
      <w:r w:rsidR="00FE5D7D">
        <w:rPr>
          <w:rFonts w:cs="Tahoma"/>
          <w:b/>
          <w:sz w:val="16"/>
          <w:szCs w:val="16"/>
        </w:rPr>
        <w:t xml:space="preserve"> </w:t>
      </w:r>
      <w:r w:rsidRPr="00E74FB0">
        <w:rPr>
          <w:rFonts w:cs="Tahoma"/>
          <w:b/>
          <w:sz w:val="16"/>
          <w:szCs w:val="16"/>
        </w:rPr>
        <w:t>- “EL PROVEEDOR”</w:t>
      </w:r>
      <w:r w:rsidRPr="00E74FB0">
        <w:rPr>
          <w:rFonts w:cs="Tahoma"/>
          <w:sz w:val="16"/>
          <w:szCs w:val="16"/>
        </w:rPr>
        <w:t xml:space="preserve"> se obliga al pago de los daños y perjuicios que ocasione a </w:t>
      </w:r>
      <w:r w:rsidRPr="00E74FB0">
        <w:rPr>
          <w:rFonts w:cs="Tahoma"/>
          <w:b/>
          <w:sz w:val="16"/>
          <w:szCs w:val="16"/>
        </w:rPr>
        <w:t>“S.S.N.L.”</w:t>
      </w:r>
      <w:r w:rsidRPr="00E74FB0">
        <w:rPr>
          <w:rFonts w:cs="Tahoma"/>
          <w:sz w:val="16"/>
          <w:szCs w:val="16"/>
        </w:rPr>
        <w:t xml:space="preserve"> por la falta de prestación del suministro, en los plazos pactados y cuando éstos no reúnan los requisitos de calidad, así como el pago de daños que se causen a terceros en su persona, así como por cualquier incumplimiento a lo establecido en el presente instrumento.</w:t>
      </w:r>
    </w:p>
    <w:p w14:paraId="3BA845F6" w14:textId="14255001" w:rsidR="008A0D5A" w:rsidRPr="00E74FB0" w:rsidRDefault="008A0D5A" w:rsidP="008A0D5A">
      <w:pPr>
        <w:ind w:right="-5"/>
        <w:jc w:val="both"/>
        <w:rPr>
          <w:rFonts w:cs="Tahoma"/>
          <w:sz w:val="16"/>
          <w:szCs w:val="16"/>
        </w:rPr>
      </w:pPr>
      <w:r w:rsidRPr="00E74FB0">
        <w:rPr>
          <w:rFonts w:cs="Tahoma"/>
          <w:b/>
          <w:sz w:val="16"/>
          <w:szCs w:val="16"/>
        </w:rPr>
        <w:t>DÉCIMA TERCERA: VIGENCIA</w:t>
      </w:r>
      <w:r w:rsidRPr="00E74FB0">
        <w:rPr>
          <w:rFonts w:cs="Tahoma"/>
          <w:sz w:val="16"/>
          <w:szCs w:val="16"/>
        </w:rPr>
        <w:t>.</w:t>
      </w:r>
      <w:r w:rsidR="00FE5D7D">
        <w:rPr>
          <w:rFonts w:cs="Tahoma"/>
          <w:sz w:val="16"/>
          <w:szCs w:val="16"/>
        </w:rPr>
        <w:t xml:space="preserve"> </w:t>
      </w:r>
      <w:r w:rsidRPr="00E74FB0">
        <w:rPr>
          <w:rFonts w:cs="Tahoma"/>
          <w:sz w:val="16"/>
          <w:szCs w:val="16"/>
        </w:rPr>
        <w:t xml:space="preserve">- Las partes contratantes están de acuerdo en que la vigencia del presente contrato inicia a partir del día </w:t>
      </w:r>
      <w:r>
        <w:rPr>
          <w:rFonts w:cs="Tahoma"/>
          <w:sz w:val="16"/>
          <w:szCs w:val="16"/>
        </w:rPr>
        <w:t>__</w:t>
      </w:r>
      <w:r w:rsidRPr="00E74FB0">
        <w:rPr>
          <w:rFonts w:cs="Tahoma"/>
          <w:sz w:val="16"/>
          <w:szCs w:val="16"/>
        </w:rPr>
        <w:t xml:space="preserve"> de </w:t>
      </w:r>
      <w:r>
        <w:rPr>
          <w:rFonts w:cs="Tahoma"/>
          <w:sz w:val="16"/>
          <w:szCs w:val="16"/>
        </w:rPr>
        <w:t>_____</w:t>
      </w:r>
      <w:r w:rsidRPr="00E74FB0">
        <w:rPr>
          <w:rFonts w:cs="Tahoma"/>
          <w:sz w:val="16"/>
          <w:szCs w:val="16"/>
        </w:rPr>
        <w:t xml:space="preserve"> del</w:t>
      </w:r>
      <w:r>
        <w:rPr>
          <w:rFonts w:cs="Tahoma"/>
          <w:sz w:val="16"/>
          <w:szCs w:val="16"/>
        </w:rPr>
        <w:t xml:space="preserve"> ____</w:t>
      </w:r>
      <w:r w:rsidRPr="00E74FB0">
        <w:rPr>
          <w:rFonts w:cs="Tahoma"/>
          <w:sz w:val="16"/>
          <w:szCs w:val="16"/>
        </w:rPr>
        <w:t xml:space="preserve"> y concluye</w:t>
      </w:r>
      <w:r>
        <w:rPr>
          <w:rFonts w:cs="Tahoma"/>
          <w:sz w:val="16"/>
          <w:szCs w:val="16"/>
        </w:rPr>
        <w:t xml:space="preserve"> el día ___ de _________ del _____</w:t>
      </w:r>
      <w:r w:rsidRPr="00E74FB0">
        <w:rPr>
          <w:rFonts w:cs="Tahoma"/>
          <w:sz w:val="16"/>
          <w:szCs w:val="16"/>
        </w:rPr>
        <w:t xml:space="preserve">, en la inteligencia de que si a la fecha de la conclusión de la vigencia del contrato los servicios no han sido prestados a satisfacción de </w:t>
      </w:r>
      <w:r w:rsidRPr="00E74FB0">
        <w:rPr>
          <w:rFonts w:cs="Tahoma"/>
          <w:b/>
          <w:bCs/>
          <w:sz w:val="16"/>
          <w:szCs w:val="16"/>
        </w:rPr>
        <w:t>“S.S.N.L.”</w:t>
      </w:r>
      <w:r w:rsidRPr="00E74FB0">
        <w:rPr>
          <w:rFonts w:cs="Tahoma"/>
          <w:sz w:val="16"/>
          <w:szCs w:val="16"/>
        </w:rPr>
        <w:t xml:space="preserve"> el instrumento continuará vigente hasta en tanto no se cumpla dicha condición. </w:t>
      </w:r>
    </w:p>
    <w:p w14:paraId="4190C283" w14:textId="77777777" w:rsidR="008A0D5A" w:rsidRDefault="008A0D5A" w:rsidP="000870EF">
      <w:pPr>
        <w:spacing w:after="0" w:line="240" w:lineRule="auto"/>
        <w:ind w:right="-6"/>
        <w:jc w:val="both"/>
        <w:rPr>
          <w:rFonts w:cs="Tahoma"/>
          <w:sz w:val="16"/>
          <w:szCs w:val="16"/>
        </w:rPr>
      </w:pPr>
      <w:r w:rsidRPr="00E74FB0">
        <w:rPr>
          <w:rFonts w:cs="Tahoma"/>
          <w:b/>
          <w:sz w:val="16"/>
          <w:szCs w:val="16"/>
        </w:rPr>
        <w:lastRenderedPageBreak/>
        <w:t>“S.S.N.L.”</w:t>
      </w:r>
      <w:r w:rsidRPr="00E74FB0">
        <w:rPr>
          <w:rFonts w:cs="Tahoma"/>
          <w:sz w:val="16"/>
          <w:szCs w:val="16"/>
        </w:rPr>
        <w:t xml:space="preserve"> podrá suspender temporalmente todo o en parte la prestación del suministro objeto del presente contrato, en cualquier momento por causas justificadas o por razones de interés general, sin que ello implique su terminación definitiva, lo que se hará del conocimiento de </w:t>
      </w:r>
      <w:r w:rsidRPr="00E74FB0">
        <w:rPr>
          <w:rFonts w:cs="Tahoma"/>
          <w:b/>
          <w:sz w:val="16"/>
          <w:szCs w:val="16"/>
        </w:rPr>
        <w:t>“EL PROVEEDOR”</w:t>
      </w:r>
      <w:r w:rsidRPr="00E74FB0">
        <w:rPr>
          <w:rFonts w:cs="Tahoma"/>
          <w:sz w:val="16"/>
          <w:szCs w:val="16"/>
        </w:rPr>
        <w:t xml:space="preserve"> por escrito.</w:t>
      </w:r>
    </w:p>
    <w:p w14:paraId="6982F4C1" w14:textId="77777777" w:rsidR="000870EF" w:rsidRPr="00E74FB0" w:rsidRDefault="000870EF" w:rsidP="000870EF">
      <w:pPr>
        <w:spacing w:after="0" w:line="240" w:lineRule="auto"/>
        <w:ind w:right="-6"/>
        <w:jc w:val="both"/>
        <w:rPr>
          <w:rFonts w:cs="Tahoma"/>
          <w:sz w:val="16"/>
          <w:szCs w:val="16"/>
        </w:rPr>
      </w:pPr>
    </w:p>
    <w:p w14:paraId="5FF46FCC" w14:textId="77777777" w:rsidR="008A0D5A" w:rsidRPr="00E74FB0" w:rsidRDefault="008A0D5A" w:rsidP="008A0D5A">
      <w:pPr>
        <w:ind w:right="-5"/>
        <w:jc w:val="both"/>
        <w:rPr>
          <w:rFonts w:cs="Tahoma"/>
          <w:sz w:val="16"/>
          <w:szCs w:val="16"/>
        </w:rPr>
      </w:pPr>
      <w:r w:rsidRPr="00E74FB0">
        <w:rPr>
          <w:rFonts w:cs="Tahoma"/>
          <w:sz w:val="16"/>
          <w:szCs w:val="16"/>
        </w:rPr>
        <w:t>El presente contrato podrá continuar produciendo todos sus efectos legales una vez que hayan desaparecido las causas que motivaron dicha suspensión.</w:t>
      </w:r>
    </w:p>
    <w:p w14:paraId="3F71BD3A" w14:textId="767AF4C7" w:rsidR="008A0D5A" w:rsidRPr="00E74FB0" w:rsidRDefault="008A0D5A" w:rsidP="008A0D5A">
      <w:pPr>
        <w:pStyle w:val="Textoindependiente24"/>
        <w:tabs>
          <w:tab w:val="clear" w:pos="1276"/>
        </w:tabs>
        <w:ind w:right="-1"/>
        <w:rPr>
          <w:rFonts w:asciiTheme="minorHAnsi" w:hAnsiTheme="minorHAnsi"/>
          <w:b w:val="0"/>
          <w:sz w:val="16"/>
          <w:szCs w:val="16"/>
        </w:rPr>
      </w:pPr>
      <w:r w:rsidRPr="00E74FB0">
        <w:rPr>
          <w:rFonts w:asciiTheme="minorHAnsi" w:hAnsiTheme="minorHAnsi" w:cs="Tahoma"/>
          <w:sz w:val="16"/>
          <w:szCs w:val="16"/>
        </w:rPr>
        <w:t>DÉCIMA CUARTA: PERÍODO DE GARANTÍA DE LOS EQUIPOS.</w:t>
      </w:r>
      <w:r w:rsidR="00FE5D7D">
        <w:rPr>
          <w:rFonts w:asciiTheme="minorHAnsi" w:hAnsiTheme="minorHAnsi" w:cs="Tahoma"/>
          <w:sz w:val="16"/>
          <w:szCs w:val="16"/>
        </w:rPr>
        <w:t xml:space="preserve"> </w:t>
      </w:r>
      <w:r w:rsidRPr="00E74FB0">
        <w:rPr>
          <w:rFonts w:asciiTheme="minorHAnsi" w:hAnsiTheme="minorHAnsi" w:cs="Tahoma"/>
          <w:sz w:val="16"/>
          <w:szCs w:val="16"/>
        </w:rPr>
        <w:t xml:space="preserve">- </w:t>
      </w:r>
      <w:r w:rsidRPr="00E74FB0">
        <w:rPr>
          <w:rFonts w:asciiTheme="minorHAnsi" w:hAnsiTheme="minorHAnsi" w:cs="Tahoma"/>
          <w:b w:val="0"/>
          <w:sz w:val="16"/>
          <w:szCs w:val="16"/>
        </w:rPr>
        <w:t>El período de garantía de la prestación del suministro objeto de este contrato estará sujeta a la vigencia del contrato.</w:t>
      </w:r>
    </w:p>
    <w:p w14:paraId="097524ED" w14:textId="77777777" w:rsidR="00026EA6" w:rsidRDefault="00026EA6" w:rsidP="000870EF">
      <w:pPr>
        <w:spacing w:after="0" w:line="240" w:lineRule="auto"/>
        <w:ind w:right="-6"/>
        <w:jc w:val="both"/>
        <w:rPr>
          <w:rFonts w:cs="Tahoma"/>
          <w:b/>
          <w:bCs/>
          <w:sz w:val="16"/>
          <w:szCs w:val="16"/>
        </w:rPr>
      </w:pPr>
    </w:p>
    <w:p w14:paraId="6E165D2E" w14:textId="660D5BE5" w:rsidR="008A0D5A" w:rsidRPr="00E74FB0" w:rsidRDefault="008A0D5A" w:rsidP="008A0D5A">
      <w:pPr>
        <w:ind w:right="-5"/>
        <w:jc w:val="both"/>
        <w:rPr>
          <w:rFonts w:cs="Tahoma"/>
          <w:b/>
          <w:bCs/>
          <w:sz w:val="16"/>
          <w:szCs w:val="16"/>
        </w:rPr>
      </w:pPr>
      <w:r w:rsidRPr="00E74FB0">
        <w:rPr>
          <w:rFonts w:cs="Tahoma"/>
          <w:b/>
          <w:bCs/>
          <w:sz w:val="16"/>
          <w:szCs w:val="16"/>
        </w:rPr>
        <w:t>DÉCIMA QUINTA: GARANTÍA DE BUEN CUMPLIMIENTO DE CONTRATO.</w:t>
      </w:r>
      <w:r w:rsidR="00FE5D7D">
        <w:rPr>
          <w:rFonts w:cs="Tahoma"/>
          <w:b/>
          <w:bCs/>
          <w:sz w:val="16"/>
          <w:szCs w:val="16"/>
        </w:rPr>
        <w:t xml:space="preserve"> </w:t>
      </w:r>
      <w:r w:rsidRPr="00E74FB0">
        <w:rPr>
          <w:rFonts w:cs="Tahoma"/>
          <w:b/>
          <w:bCs/>
          <w:sz w:val="16"/>
          <w:szCs w:val="16"/>
        </w:rPr>
        <w:t xml:space="preserve">- </w:t>
      </w:r>
      <w:r w:rsidRPr="00E74FB0">
        <w:rPr>
          <w:rFonts w:cs="Tahoma"/>
          <w:sz w:val="16"/>
          <w:szCs w:val="16"/>
        </w:rPr>
        <w:t xml:space="preserve">Para garantizar el cumplimiento de las obligaciones derivadas del presente contrato </w:t>
      </w:r>
      <w:r w:rsidRPr="00E74FB0">
        <w:rPr>
          <w:rFonts w:cs="Tahoma"/>
          <w:b/>
          <w:sz w:val="16"/>
          <w:szCs w:val="16"/>
        </w:rPr>
        <w:t>“EL PROVEEDOR”</w:t>
      </w:r>
      <w:r w:rsidRPr="00E74FB0">
        <w:rPr>
          <w:rFonts w:cs="Tahoma"/>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6B0199AE" w14:textId="77777777" w:rsidR="008A0D5A" w:rsidRPr="007E7CFF" w:rsidRDefault="008A0D5A" w:rsidP="008A0D5A">
      <w:pPr>
        <w:ind w:right="-5"/>
        <w:jc w:val="both"/>
        <w:rPr>
          <w:rFonts w:cs="Tahoma"/>
          <w:sz w:val="16"/>
          <w:szCs w:val="16"/>
        </w:rPr>
      </w:pPr>
      <w:r w:rsidRPr="00E74FB0">
        <w:rPr>
          <w:rFonts w:cs="Tahoma"/>
          <w:sz w:val="16"/>
          <w:szCs w:val="16"/>
        </w:rPr>
        <w:t xml:space="preserve">La fianza se otorgará por Institución Mexicana, debidamente autorizada por la Secretaría de Hacienda y Crédito Público a favor de la Secretaría de Finanzas y Tesorería General del </w:t>
      </w:r>
      <w:r w:rsidRPr="007E7CFF">
        <w:rPr>
          <w:rFonts w:cs="Tahoma"/>
          <w:sz w:val="16"/>
          <w:szCs w:val="16"/>
        </w:rPr>
        <w:t>Estado de Nuevo León y deberá contener las siguientes declaraciones expresas:</w:t>
      </w:r>
    </w:p>
    <w:p w14:paraId="37719EAC" w14:textId="77777777"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CE10D12" w14:textId="0DE4F3F4"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relativo al </w:t>
      </w:r>
      <w:r w:rsidRPr="007E7CFF">
        <w:rPr>
          <w:rFonts w:ascii="Calibri" w:hAnsi="Calibri"/>
          <w:color w:val="000000" w:themeColor="text1"/>
          <w:sz w:val="16"/>
          <w:szCs w:val="16"/>
        </w:rPr>
        <w:t xml:space="preserve">suministro de </w:t>
      </w:r>
      <w:r w:rsidR="00A62300" w:rsidRPr="007E7CFF">
        <w:rPr>
          <w:rFonts w:ascii="Calibri" w:hAnsi="Calibri"/>
          <w:color w:val="000000" w:themeColor="text1"/>
          <w:sz w:val="16"/>
          <w:szCs w:val="16"/>
        </w:rPr>
        <w:t>Osteosíntesis</w:t>
      </w:r>
      <w:r w:rsidRPr="007E7CFF">
        <w:rPr>
          <w:rFonts w:ascii="Calibri" w:hAnsi="Calibri"/>
          <w:color w:val="000000" w:themeColor="text1"/>
          <w:sz w:val="16"/>
          <w:szCs w:val="16"/>
        </w:rPr>
        <w:t>, Endoprótesis y Artroscopía</w:t>
      </w:r>
      <w:r w:rsidRPr="007E7CFF">
        <w:rPr>
          <w:rFonts w:ascii="Calibri" w:hAnsi="Calibri"/>
          <w:sz w:val="16"/>
          <w:szCs w:val="16"/>
          <w:lang w:val="es-ES_tradnl"/>
        </w:rPr>
        <w:t>, por un importe de (monto total del contrato incluyendo el I.V.A).</w:t>
      </w:r>
    </w:p>
    <w:p w14:paraId="00BF2430" w14:textId="77777777"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Que la Fianza se otorga en los términos del presente contrato, para garantizar todas y cada una de las obligaciones derivadas de la Licitación Pública Internacional bajo la Cobertura de Tratados.</w:t>
      </w:r>
    </w:p>
    <w:p w14:paraId="3FDC0534" w14:textId="77777777"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6C06578" w14:textId="77777777"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4E01A022" w14:textId="77777777" w:rsidR="008A0D5A" w:rsidRPr="007E7CFF"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Que sólo podrá ser cancelada mediante aviso por escrito de “S.S.N.L.”.</w:t>
      </w:r>
    </w:p>
    <w:p w14:paraId="2F6915CA" w14:textId="77777777" w:rsidR="008A0D5A"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Que la Institución Afianzadora acepta lo preceptuado por los artículos 174, 178, 179, 282, 283 y 289 de la Ley de Instituciones de Seguros y de Fianzas en vigor.</w:t>
      </w:r>
    </w:p>
    <w:p w14:paraId="6D75AD43" w14:textId="77777777" w:rsidR="008A0D5A" w:rsidRDefault="008A0D5A" w:rsidP="0086070D">
      <w:pPr>
        <w:pStyle w:val="NormalWeb"/>
        <w:numPr>
          <w:ilvl w:val="0"/>
          <w:numId w:val="34"/>
        </w:numPr>
        <w:spacing w:before="0" w:beforeAutospacing="0" w:after="0" w:afterAutospacing="0"/>
        <w:jc w:val="both"/>
        <w:rPr>
          <w:rFonts w:ascii="Calibri" w:hAnsi="Calibri"/>
          <w:sz w:val="16"/>
          <w:szCs w:val="16"/>
          <w:lang w:val="es-ES_tradnl"/>
        </w:rPr>
      </w:pPr>
      <w:r w:rsidRPr="007E7CFF">
        <w:rPr>
          <w:rFonts w:ascii="Calibri" w:hAnsi="Calibri"/>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5684DD19" w14:textId="77777777" w:rsidR="008A0D5A" w:rsidRPr="007E7CFF" w:rsidRDefault="008A0D5A" w:rsidP="008A0D5A">
      <w:pPr>
        <w:pStyle w:val="NormalWeb"/>
        <w:spacing w:before="0" w:beforeAutospacing="0" w:after="0" w:afterAutospacing="0"/>
        <w:jc w:val="both"/>
        <w:rPr>
          <w:rFonts w:ascii="Calibri" w:hAnsi="Calibri"/>
          <w:sz w:val="16"/>
          <w:szCs w:val="16"/>
          <w:lang w:val="es-ES_tradnl"/>
        </w:rPr>
      </w:pPr>
    </w:p>
    <w:p w14:paraId="4222E85D" w14:textId="298B45B9" w:rsidR="008A0D5A" w:rsidRPr="00E74FB0" w:rsidRDefault="008A0D5A" w:rsidP="008A0D5A">
      <w:pPr>
        <w:ind w:right="-5"/>
        <w:jc w:val="both"/>
        <w:rPr>
          <w:rFonts w:cs="Tahoma"/>
          <w:sz w:val="16"/>
          <w:szCs w:val="16"/>
        </w:rPr>
      </w:pPr>
      <w:r w:rsidRPr="00E74FB0">
        <w:rPr>
          <w:rFonts w:cs="Tahoma"/>
          <w:b/>
          <w:sz w:val="16"/>
          <w:szCs w:val="16"/>
        </w:rPr>
        <w:t>DÉCIMA SEXTA: RESCISIÓN ADMINISTRATIVA</w:t>
      </w:r>
      <w:r w:rsidRPr="00E74FB0">
        <w:rPr>
          <w:rFonts w:cs="Tahoma"/>
          <w:sz w:val="16"/>
          <w:szCs w:val="16"/>
        </w:rPr>
        <w:t>.</w:t>
      </w:r>
      <w:r w:rsidR="00FE5D7D">
        <w:rPr>
          <w:rFonts w:cs="Tahoma"/>
          <w:sz w:val="16"/>
          <w:szCs w:val="16"/>
        </w:rPr>
        <w:t xml:space="preserve"> </w:t>
      </w:r>
      <w:r w:rsidRPr="00E74FB0">
        <w:rPr>
          <w:rFonts w:cs="Tahoma"/>
          <w:sz w:val="16"/>
          <w:szCs w:val="16"/>
        </w:rPr>
        <w:t xml:space="preserve">- El incumplimiento de las obligaciones que asume </w:t>
      </w:r>
      <w:r w:rsidRPr="00E74FB0">
        <w:rPr>
          <w:rFonts w:cs="Tahoma"/>
          <w:b/>
          <w:sz w:val="16"/>
          <w:szCs w:val="16"/>
        </w:rPr>
        <w:t>“EL PROVEEDOR”</w:t>
      </w:r>
      <w:r w:rsidRPr="00E74FB0">
        <w:rPr>
          <w:rFonts w:cs="Tahoma"/>
          <w:sz w:val="16"/>
          <w:szCs w:val="16"/>
        </w:rPr>
        <w:t xml:space="preserve"> por virtud de este contrato, faculta a </w:t>
      </w:r>
      <w:r w:rsidRPr="00E74FB0">
        <w:rPr>
          <w:rFonts w:cs="Tahoma"/>
          <w:b/>
          <w:sz w:val="16"/>
          <w:szCs w:val="16"/>
        </w:rPr>
        <w:t>“S.S.N.L.”</w:t>
      </w:r>
      <w:r w:rsidRPr="00E74FB0">
        <w:rPr>
          <w:rFonts w:cs="Tahoma"/>
          <w:sz w:val="16"/>
          <w:szCs w:val="16"/>
        </w:rPr>
        <w:t xml:space="preserve"> para darlo por rescindido total o parcialmente, sin ninguna responsabilidad a su cargo, especialmente si éste incurre en alguno de los siguientes supuestos:</w:t>
      </w:r>
    </w:p>
    <w:p w14:paraId="50392149"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a).- El incumplimiento grave de las obligaciones contraídas por </w:t>
      </w:r>
      <w:r w:rsidRPr="00E74FB0">
        <w:rPr>
          <w:rFonts w:cs="Tahoma"/>
          <w:b/>
          <w:sz w:val="16"/>
          <w:szCs w:val="16"/>
        </w:rPr>
        <w:t>“EL PROVEEDOR”</w:t>
      </w:r>
      <w:r w:rsidRPr="00E74FB0">
        <w:rPr>
          <w:rFonts w:cs="Tahoma"/>
          <w:sz w:val="16"/>
          <w:szCs w:val="16"/>
        </w:rPr>
        <w:t>.</w:t>
      </w:r>
    </w:p>
    <w:p w14:paraId="3ABEBDC5"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b).- Si </w:t>
      </w:r>
      <w:r w:rsidRPr="00E74FB0">
        <w:rPr>
          <w:rFonts w:cs="Tahoma"/>
          <w:b/>
          <w:sz w:val="16"/>
          <w:szCs w:val="16"/>
        </w:rPr>
        <w:t xml:space="preserve">“EL PROVEEDOR” </w:t>
      </w:r>
      <w:r w:rsidRPr="00E74FB0">
        <w:rPr>
          <w:rFonts w:cs="Tahoma"/>
          <w:sz w:val="16"/>
          <w:szCs w:val="16"/>
        </w:rPr>
        <w:t>no presta el suministro objeto del presente contrato.</w:t>
      </w:r>
    </w:p>
    <w:p w14:paraId="4282F6A6"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c).- Si </w:t>
      </w:r>
      <w:r w:rsidRPr="00E74FB0">
        <w:rPr>
          <w:rFonts w:cs="Tahoma"/>
          <w:b/>
          <w:sz w:val="16"/>
          <w:szCs w:val="16"/>
        </w:rPr>
        <w:t xml:space="preserve">“EL PROVEEDOR” </w:t>
      </w:r>
      <w:r w:rsidRPr="00E74FB0">
        <w:rPr>
          <w:rFonts w:cs="Tahoma"/>
          <w:sz w:val="16"/>
          <w:szCs w:val="16"/>
        </w:rPr>
        <w:t>no presta dentro del plazo señalado, la totalidad del suministro objeto del presente contrato.</w:t>
      </w:r>
    </w:p>
    <w:p w14:paraId="353D0E1B"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d).- Si no otorga la fianza de buen cumplimiento, en los términos que se establecen en la cláusula </w:t>
      </w:r>
      <w:r w:rsidRPr="00E74FB0">
        <w:rPr>
          <w:rFonts w:cs="Tahoma"/>
          <w:bCs/>
          <w:iCs/>
          <w:sz w:val="16"/>
          <w:szCs w:val="16"/>
        </w:rPr>
        <w:t>décima quinta</w:t>
      </w:r>
      <w:r w:rsidRPr="00E74FB0">
        <w:rPr>
          <w:rFonts w:cs="Tahoma"/>
          <w:sz w:val="16"/>
          <w:szCs w:val="16"/>
        </w:rPr>
        <w:t xml:space="preserve">, siendo a su cargo los daños y perjuicios que pudiere sufrir </w:t>
      </w:r>
      <w:r w:rsidRPr="00E74FB0">
        <w:rPr>
          <w:rFonts w:cs="Tahoma"/>
          <w:b/>
          <w:sz w:val="16"/>
          <w:szCs w:val="16"/>
        </w:rPr>
        <w:t>“S.S.N.L.”</w:t>
      </w:r>
      <w:r w:rsidRPr="00E74FB0">
        <w:rPr>
          <w:rFonts w:cs="Tahoma"/>
          <w:sz w:val="16"/>
          <w:szCs w:val="16"/>
        </w:rPr>
        <w:t xml:space="preserve"> por la falta de la prestación del suministro objeto del presente instrumento.</w:t>
      </w:r>
    </w:p>
    <w:p w14:paraId="0252E672"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e).- Si </w:t>
      </w:r>
      <w:r w:rsidRPr="00E74FB0">
        <w:rPr>
          <w:rFonts w:cs="Tahoma"/>
          <w:b/>
          <w:sz w:val="16"/>
          <w:szCs w:val="16"/>
        </w:rPr>
        <w:t>“EL PROVEEDOR”</w:t>
      </w:r>
      <w:r w:rsidRPr="00E74FB0">
        <w:rPr>
          <w:rFonts w:cs="Tahoma"/>
          <w:sz w:val="16"/>
          <w:szCs w:val="16"/>
        </w:rPr>
        <w:t xml:space="preserve"> incumple con cualquiera de las obligaciones establecidas en el presente contrato.</w:t>
      </w:r>
    </w:p>
    <w:p w14:paraId="415F6593"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f).- Si </w:t>
      </w:r>
      <w:r w:rsidRPr="00E74FB0">
        <w:rPr>
          <w:rFonts w:cs="Tahoma"/>
          <w:b/>
          <w:sz w:val="16"/>
          <w:szCs w:val="16"/>
        </w:rPr>
        <w:t>“EL PROVEEDOR”</w:t>
      </w:r>
      <w:r w:rsidRPr="00E74FB0">
        <w:rPr>
          <w:rFonts w:cs="Tahoma"/>
          <w:sz w:val="16"/>
          <w:szCs w:val="16"/>
        </w:rPr>
        <w:t xml:space="preserve"> no presta el suministro objeto del presente contrato, conforme a la calidad, características y presentación establecidas en el Anexo No.1.  </w:t>
      </w:r>
    </w:p>
    <w:p w14:paraId="03C8A129"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g).- Si no da las facilidades necesarias a los supervisores que al efecto designe </w:t>
      </w:r>
      <w:r w:rsidRPr="00E74FB0">
        <w:rPr>
          <w:rFonts w:cs="Tahoma"/>
          <w:b/>
          <w:sz w:val="16"/>
          <w:szCs w:val="16"/>
        </w:rPr>
        <w:t>“S.S.N.L.”</w:t>
      </w:r>
      <w:r w:rsidRPr="00E74FB0">
        <w:rPr>
          <w:rFonts w:cs="Tahoma"/>
          <w:bCs/>
          <w:sz w:val="16"/>
          <w:szCs w:val="16"/>
        </w:rPr>
        <w:t>,</w:t>
      </w:r>
      <w:r w:rsidRPr="00E74FB0">
        <w:rPr>
          <w:rFonts w:cs="Tahoma"/>
          <w:sz w:val="16"/>
          <w:szCs w:val="16"/>
        </w:rPr>
        <w:t xml:space="preserve"> para el ejercicio de su función.</w:t>
      </w:r>
    </w:p>
    <w:p w14:paraId="42DB4376" w14:textId="77777777" w:rsidR="008A0D5A" w:rsidRPr="00E74FB0" w:rsidRDefault="008A0D5A" w:rsidP="00026EA6">
      <w:pPr>
        <w:spacing w:after="0" w:line="240" w:lineRule="auto"/>
        <w:jc w:val="both"/>
        <w:rPr>
          <w:rFonts w:cs="Tahoma"/>
          <w:sz w:val="16"/>
          <w:szCs w:val="16"/>
        </w:rPr>
      </w:pPr>
      <w:r w:rsidRPr="00E74FB0">
        <w:rPr>
          <w:rFonts w:cs="Tahoma"/>
          <w:sz w:val="16"/>
          <w:szCs w:val="16"/>
        </w:rPr>
        <w:t xml:space="preserve">h).- Por negativa a repetir o completar la prestación del suministro que </w:t>
      </w:r>
      <w:r w:rsidRPr="00E74FB0">
        <w:rPr>
          <w:rFonts w:cs="Tahoma"/>
          <w:b/>
          <w:sz w:val="16"/>
          <w:szCs w:val="16"/>
        </w:rPr>
        <w:t>“S.S.N.L.”</w:t>
      </w:r>
      <w:r w:rsidRPr="00E74FB0">
        <w:rPr>
          <w:rFonts w:cs="Tahoma"/>
          <w:sz w:val="16"/>
          <w:szCs w:val="16"/>
        </w:rPr>
        <w:t xml:space="preserve"> no acepte por deficientes.</w:t>
      </w:r>
    </w:p>
    <w:p w14:paraId="70B7EE17" w14:textId="77777777" w:rsidR="008A0D5A" w:rsidRPr="00E74FB0" w:rsidRDefault="008A0D5A" w:rsidP="00026EA6">
      <w:pPr>
        <w:spacing w:after="0" w:line="240" w:lineRule="auto"/>
        <w:jc w:val="both"/>
        <w:rPr>
          <w:rFonts w:cs="Tahoma"/>
          <w:sz w:val="16"/>
          <w:szCs w:val="16"/>
        </w:rPr>
      </w:pPr>
      <w:r w:rsidRPr="00E74FB0">
        <w:rPr>
          <w:rFonts w:cs="Tahoma"/>
          <w:sz w:val="16"/>
          <w:szCs w:val="16"/>
        </w:rPr>
        <w:t>i).-  Por no cubrir con personal suficiente y capacitado para realizar la prestación del suministro objeto del presente contrato.</w:t>
      </w:r>
    </w:p>
    <w:p w14:paraId="5B35DB98" w14:textId="77777777" w:rsidR="008A0D5A" w:rsidRPr="00E74FB0" w:rsidRDefault="008A0D5A" w:rsidP="00026EA6">
      <w:pPr>
        <w:spacing w:after="0" w:line="240" w:lineRule="auto"/>
        <w:jc w:val="both"/>
        <w:rPr>
          <w:rFonts w:cs="Tahoma"/>
          <w:sz w:val="16"/>
          <w:szCs w:val="16"/>
        </w:rPr>
      </w:pPr>
      <w:r w:rsidRPr="00E74FB0">
        <w:rPr>
          <w:rFonts w:cs="Tahoma"/>
          <w:sz w:val="16"/>
          <w:szCs w:val="16"/>
        </w:rPr>
        <w:t>j).-  Si cede, traspasa o subcontrata la prestación del suministro objeto de este contrato.</w:t>
      </w:r>
    </w:p>
    <w:p w14:paraId="3C363E25" w14:textId="77777777" w:rsidR="008A0D5A" w:rsidRPr="00E74FB0" w:rsidRDefault="008A0D5A" w:rsidP="00026EA6">
      <w:pPr>
        <w:spacing w:after="0" w:line="240" w:lineRule="auto"/>
        <w:jc w:val="both"/>
        <w:rPr>
          <w:rFonts w:cs="Tahoma"/>
          <w:sz w:val="16"/>
          <w:szCs w:val="16"/>
        </w:rPr>
      </w:pPr>
      <w:r w:rsidRPr="00E74FB0">
        <w:rPr>
          <w:rFonts w:cs="Tahoma"/>
          <w:sz w:val="16"/>
          <w:szCs w:val="16"/>
        </w:rPr>
        <w:t>k).- Si es declarado en estado de quiebra o suspensión de pagos, por autoridad competente.</w:t>
      </w:r>
    </w:p>
    <w:p w14:paraId="07FAE8D0" w14:textId="77777777" w:rsidR="008A0D5A" w:rsidRDefault="008A0D5A" w:rsidP="008A0D5A">
      <w:pPr>
        <w:jc w:val="both"/>
        <w:rPr>
          <w:rFonts w:cs="Tahoma"/>
          <w:sz w:val="16"/>
          <w:szCs w:val="16"/>
        </w:rPr>
      </w:pPr>
      <w:r w:rsidRPr="00E74FB0">
        <w:rPr>
          <w:rFonts w:cs="Tahoma"/>
          <w:sz w:val="16"/>
          <w:szCs w:val="16"/>
        </w:rPr>
        <w:t xml:space="preserve">Si se actualiza una o varias hipótesis de las previstas en la presente Cláusula, con excepción, de la señalada en el inciso k) la cual surtirá su efecto de inmediato, </w:t>
      </w:r>
      <w:r w:rsidRPr="00E74FB0">
        <w:rPr>
          <w:rFonts w:cs="Tahoma"/>
          <w:b/>
          <w:sz w:val="16"/>
          <w:szCs w:val="16"/>
        </w:rPr>
        <w:t>“S.S.N.L.”</w:t>
      </w:r>
      <w:r w:rsidRPr="00E74FB0">
        <w:rPr>
          <w:rFonts w:cs="Tahoma"/>
          <w:sz w:val="16"/>
          <w:szCs w:val="16"/>
        </w:rPr>
        <w:t xml:space="preserve"> requerirá por escrito a </w:t>
      </w:r>
      <w:r w:rsidRPr="00E74FB0">
        <w:rPr>
          <w:rFonts w:cs="Tahoma"/>
          <w:b/>
          <w:sz w:val="16"/>
          <w:szCs w:val="16"/>
        </w:rPr>
        <w:t xml:space="preserve">“EL PROVEEDOR” </w:t>
      </w:r>
      <w:r w:rsidRPr="00E74FB0">
        <w:rPr>
          <w:rFonts w:cs="Tahoma"/>
          <w:sz w:val="16"/>
          <w:szCs w:val="16"/>
        </w:rPr>
        <w:t xml:space="preserve">para que dentro de los 5 días hábiles contados a partir de que se le notifique el incumplimiento de cualquiera de las obligaciones consignada en este contrato, la subsane o manifieste lo que a su derecho convenga.  Si </w:t>
      </w:r>
      <w:r w:rsidRPr="00E74FB0">
        <w:rPr>
          <w:rFonts w:cs="Tahoma"/>
          <w:b/>
          <w:sz w:val="16"/>
          <w:szCs w:val="16"/>
        </w:rPr>
        <w:t xml:space="preserve">“EL PROVEEDOR” </w:t>
      </w:r>
      <w:r w:rsidRPr="00E74FB0">
        <w:rPr>
          <w:rFonts w:cs="Tahoma"/>
          <w:sz w:val="16"/>
          <w:szCs w:val="16"/>
        </w:rPr>
        <w:t xml:space="preserve">no cumpliere satisfactoriamente dicho requerimiento a juicio de </w:t>
      </w:r>
      <w:r w:rsidRPr="00E74FB0">
        <w:rPr>
          <w:rFonts w:cs="Tahoma"/>
          <w:b/>
          <w:sz w:val="16"/>
          <w:szCs w:val="16"/>
        </w:rPr>
        <w:t>“S.S.N.L.”</w:t>
      </w:r>
      <w:r w:rsidRPr="00E74FB0">
        <w:rPr>
          <w:rFonts w:cs="Tahoma"/>
          <w:sz w:val="16"/>
          <w:szCs w:val="16"/>
        </w:rPr>
        <w:t>, se podrá ejercitar el derecho de rescisión previsto en esta Cláusula.</w:t>
      </w:r>
    </w:p>
    <w:p w14:paraId="3FC21F19" w14:textId="77777777" w:rsidR="008A0D5A" w:rsidRPr="00E74FB0" w:rsidRDefault="008A0D5A" w:rsidP="008A0D5A">
      <w:pPr>
        <w:jc w:val="both"/>
        <w:rPr>
          <w:sz w:val="16"/>
          <w:szCs w:val="16"/>
        </w:rPr>
      </w:pPr>
      <w:r w:rsidRPr="00E74FB0">
        <w:rPr>
          <w:rFonts w:cs="Tahoma"/>
          <w:sz w:val="16"/>
          <w:szCs w:val="16"/>
        </w:rPr>
        <w:t xml:space="preserve">La recisión a que se refiere esta cláusula operará de pleno derecho y sin necesidad de Declaración Judicial, bastando para ello que </w:t>
      </w:r>
      <w:r w:rsidRPr="00E74FB0">
        <w:rPr>
          <w:rFonts w:cs="Tahoma"/>
          <w:b/>
          <w:sz w:val="16"/>
          <w:szCs w:val="16"/>
        </w:rPr>
        <w:t xml:space="preserve">“S.S.N.L.” </w:t>
      </w:r>
      <w:r w:rsidRPr="00E74FB0">
        <w:rPr>
          <w:rFonts w:cs="Tahoma"/>
          <w:sz w:val="16"/>
          <w:szCs w:val="16"/>
        </w:rPr>
        <w:t xml:space="preserve">comunique a </w:t>
      </w:r>
      <w:r w:rsidRPr="00E74FB0">
        <w:rPr>
          <w:rFonts w:cs="Tahoma"/>
          <w:b/>
          <w:sz w:val="16"/>
          <w:szCs w:val="16"/>
        </w:rPr>
        <w:t>“EL PROVEEDOR”</w:t>
      </w:r>
      <w:r w:rsidRPr="00E74FB0">
        <w:rPr>
          <w:rFonts w:cs="Tahoma"/>
          <w:sz w:val="16"/>
          <w:szCs w:val="16"/>
        </w:rPr>
        <w:t xml:space="preserve"> por escrito tal determinación. Contra la resolución que se emita no procederá recurso alguno.</w:t>
      </w:r>
    </w:p>
    <w:p w14:paraId="152FCA04" w14:textId="5EFE8267" w:rsidR="008A0D5A" w:rsidRPr="00E74FB0" w:rsidRDefault="008A0D5A" w:rsidP="008A0D5A">
      <w:pPr>
        <w:jc w:val="both"/>
        <w:rPr>
          <w:rFonts w:cs="Tahoma"/>
          <w:sz w:val="16"/>
          <w:szCs w:val="16"/>
        </w:rPr>
      </w:pPr>
      <w:r w:rsidRPr="00E74FB0">
        <w:rPr>
          <w:rFonts w:cs="Tahoma"/>
          <w:b/>
          <w:sz w:val="16"/>
          <w:szCs w:val="16"/>
        </w:rPr>
        <w:t>DÉCIMA SÉPTIMA: MODIFICACIONES AL CONTRATO.</w:t>
      </w:r>
      <w:r w:rsidR="00FE5D7D">
        <w:rPr>
          <w:rFonts w:cs="Tahoma"/>
          <w:b/>
          <w:sz w:val="16"/>
          <w:szCs w:val="16"/>
        </w:rPr>
        <w:t xml:space="preserve"> </w:t>
      </w:r>
      <w:r w:rsidRPr="00E74FB0">
        <w:rPr>
          <w:rFonts w:cs="Tahoma"/>
          <w:b/>
          <w:sz w:val="16"/>
          <w:szCs w:val="16"/>
        </w:rPr>
        <w:t>-</w:t>
      </w:r>
      <w:r w:rsidRPr="00E74FB0">
        <w:rPr>
          <w:rFonts w:cs="Tahoma"/>
          <w:sz w:val="16"/>
          <w:szCs w:val="16"/>
        </w:rPr>
        <w:t xml:space="preserve"> El presente contrato, podrá ser modificado siempre que el monto total de las modificaciones no rebase, en conjunto, el veinte por ciento de la cantidad de los conceptos establecidos originalmente en los mismos, y el precio del bien sea igual al pactado originalmente, de conformidad con lo establecido en el último párrafo del artículo 47 de la Ley de Adquisiciones, Arrendamientos y Contratación de Servicios del Estado de Nuevo León.</w:t>
      </w:r>
    </w:p>
    <w:p w14:paraId="6565BD50" w14:textId="77777777" w:rsidR="008A0D5A" w:rsidRPr="00E74FB0" w:rsidRDefault="008A0D5A" w:rsidP="008A0D5A">
      <w:pPr>
        <w:jc w:val="both"/>
        <w:rPr>
          <w:rFonts w:cs="Tahoma"/>
          <w:sz w:val="16"/>
          <w:szCs w:val="16"/>
        </w:rPr>
      </w:pPr>
      <w:r w:rsidRPr="00E74FB0">
        <w:rPr>
          <w:rFonts w:cs="Tahoma"/>
          <w:sz w:val="16"/>
          <w:szCs w:val="16"/>
        </w:rPr>
        <w:lastRenderedPageBreak/>
        <w:t xml:space="preserve">En caso de otorgamiento de prórrogas o esperas a </w:t>
      </w:r>
      <w:r w:rsidRPr="00E74FB0">
        <w:rPr>
          <w:rFonts w:cs="Tahoma"/>
          <w:b/>
          <w:sz w:val="16"/>
          <w:szCs w:val="16"/>
        </w:rPr>
        <w:t>“EL PROVEEDOR”</w:t>
      </w:r>
      <w:r w:rsidRPr="00E74FB0">
        <w:rPr>
          <w:rFonts w:cs="Tahoma"/>
          <w:sz w:val="16"/>
          <w:szCs w:val="16"/>
        </w:rPr>
        <w:t xml:space="preserve"> para el cumplimiento de sus obligaciones, derivadas de la formalización de convenios de ampliación al monto o al plazo del contrato, se deberá realizar la modificación correspondiente a la fianza.</w:t>
      </w:r>
    </w:p>
    <w:p w14:paraId="0B1C994E" w14:textId="13336220" w:rsidR="008A0D5A" w:rsidRPr="00E74FB0" w:rsidRDefault="008A0D5A" w:rsidP="008A0D5A">
      <w:pPr>
        <w:jc w:val="both"/>
        <w:rPr>
          <w:rFonts w:cstheme="minorHAnsi"/>
          <w:sz w:val="16"/>
          <w:szCs w:val="16"/>
        </w:rPr>
      </w:pPr>
      <w:r w:rsidRPr="000870EF">
        <w:rPr>
          <w:rFonts w:cstheme="minorHAnsi"/>
          <w:b/>
          <w:sz w:val="16"/>
          <w:szCs w:val="16"/>
        </w:rPr>
        <w:t xml:space="preserve">DÉCIMA </w:t>
      </w:r>
      <w:r w:rsidR="005D476D">
        <w:rPr>
          <w:rFonts w:cstheme="minorHAnsi"/>
          <w:b/>
          <w:sz w:val="16"/>
          <w:szCs w:val="16"/>
        </w:rPr>
        <w:t>OCTAVA</w:t>
      </w:r>
      <w:r w:rsidRPr="000870EF">
        <w:rPr>
          <w:rFonts w:cstheme="minorHAnsi"/>
          <w:b/>
          <w:sz w:val="16"/>
          <w:szCs w:val="16"/>
        </w:rPr>
        <w:t>: SUBCONTRATACIÓN</w:t>
      </w:r>
      <w:r w:rsidRPr="00E74FB0">
        <w:rPr>
          <w:rFonts w:cstheme="minorHAnsi"/>
          <w:sz w:val="16"/>
          <w:szCs w:val="16"/>
        </w:rPr>
        <w:t>.</w:t>
      </w:r>
      <w:r w:rsidR="00FE5D7D">
        <w:rPr>
          <w:rFonts w:cstheme="minorHAnsi"/>
          <w:sz w:val="16"/>
          <w:szCs w:val="16"/>
        </w:rPr>
        <w:t xml:space="preserve"> </w:t>
      </w:r>
      <w:r w:rsidRPr="00E74FB0">
        <w:rPr>
          <w:rFonts w:cstheme="minorHAnsi"/>
          <w:sz w:val="16"/>
          <w:szCs w:val="16"/>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633206BF" w14:textId="46FB48B9" w:rsidR="008A0D5A" w:rsidRPr="00E74FB0" w:rsidRDefault="008A0D5A" w:rsidP="008A0D5A">
      <w:pPr>
        <w:jc w:val="both"/>
        <w:rPr>
          <w:rFonts w:cstheme="minorHAnsi"/>
          <w:sz w:val="16"/>
          <w:szCs w:val="16"/>
        </w:rPr>
      </w:pPr>
      <w:r w:rsidRPr="000870EF">
        <w:rPr>
          <w:rFonts w:cstheme="minorHAnsi"/>
          <w:b/>
          <w:sz w:val="16"/>
          <w:szCs w:val="16"/>
        </w:rPr>
        <w:t xml:space="preserve">DÉCIMA </w:t>
      </w:r>
      <w:r w:rsidR="005D476D">
        <w:rPr>
          <w:rFonts w:cstheme="minorHAnsi"/>
          <w:b/>
          <w:sz w:val="16"/>
          <w:szCs w:val="16"/>
        </w:rPr>
        <w:t>NOVENA</w:t>
      </w:r>
      <w:r w:rsidRPr="000870EF">
        <w:rPr>
          <w:rFonts w:cstheme="minorHAnsi"/>
          <w:b/>
          <w:sz w:val="16"/>
          <w:szCs w:val="16"/>
        </w:rPr>
        <w:t>: LICENCIAS</w:t>
      </w:r>
      <w:r w:rsidRPr="00E74FB0">
        <w:rPr>
          <w:rFonts w:cstheme="minorHAnsi"/>
          <w:sz w:val="16"/>
          <w:szCs w:val="16"/>
        </w:rPr>
        <w:t>.</w:t>
      </w:r>
      <w:r w:rsidR="00FE5D7D">
        <w:rPr>
          <w:rFonts w:cstheme="minorHAnsi"/>
          <w:sz w:val="16"/>
          <w:szCs w:val="16"/>
        </w:rPr>
        <w:t xml:space="preserve"> </w:t>
      </w:r>
      <w:r w:rsidRPr="00E74FB0">
        <w:rPr>
          <w:rFonts w:cstheme="minorHAnsi"/>
          <w:sz w:val="16"/>
          <w:szCs w:val="16"/>
        </w:rPr>
        <w:t xml:space="preserve">- “EL PROVEEDOR” se hace responsable de contar con las licencias, autorizaciones y/o permisos que requiera la tenencia o manejo de </w:t>
      </w:r>
      <w:r>
        <w:rPr>
          <w:rFonts w:cstheme="minorHAnsi"/>
          <w:sz w:val="16"/>
          <w:szCs w:val="16"/>
        </w:rPr>
        <w:t>insumos y equipos</w:t>
      </w:r>
      <w:r w:rsidRPr="00E74FB0">
        <w:rPr>
          <w:rFonts w:cstheme="minorHAnsi"/>
          <w:sz w:val="16"/>
          <w:szCs w:val="16"/>
        </w:rPr>
        <w:t xml:space="preserve"> objeto del presente contrato y que conforme a otras disposiciones sea necesario contar para la celebración del presente instrumento.</w:t>
      </w:r>
    </w:p>
    <w:p w14:paraId="1139BD2F" w14:textId="25C9BE69" w:rsidR="008A0D5A" w:rsidRPr="00E74FB0" w:rsidRDefault="005D476D" w:rsidP="008A0D5A">
      <w:pPr>
        <w:jc w:val="both"/>
        <w:rPr>
          <w:rFonts w:cstheme="minorHAnsi"/>
          <w:sz w:val="16"/>
          <w:szCs w:val="16"/>
        </w:rPr>
      </w:pPr>
      <w:r>
        <w:rPr>
          <w:rFonts w:cstheme="minorHAnsi"/>
          <w:b/>
          <w:sz w:val="16"/>
          <w:szCs w:val="16"/>
        </w:rPr>
        <w:t>VIGÉSIMA</w:t>
      </w:r>
      <w:r w:rsidR="008A0D5A" w:rsidRPr="000870EF">
        <w:rPr>
          <w:rFonts w:cstheme="minorHAnsi"/>
          <w:b/>
          <w:sz w:val="16"/>
          <w:szCs w:val="16"/>
        </w:rPr>
        <w:t>: DERECHOS DE AUTOR</w:t>
      </w:r>
      <w:r w:rsidR="008A0D5A" w:rsidRPr="00E74FB0">
        <w:rPr>
          <w:rFonts w:cstheme="minorHAnsi"/>
          <w:sz w:val="16"/>
          <w:szCs w:val="16"/>
        </w:rPr>
        <w:t>.</w:t>
      </w:r>
      <w:r w:rsidR="00FE5D7D">
        <w:rPr>
          <w:rFonts w:cstheme="minorHAnsi"/>
          <w:sz w:val="16"/>
          <w:szCs w:val="16"/>
        </w:rPr>
        <w:t xml:space="preserve"> </w:t>
      </w:r>
      <w:r w:rsidR="008A0D5A" w:rsidRPr="00E74FB0">
        <w:rPr>
          <w:rFonts w:cstheme="minorHAnsi"/>
          <w:sz w:val="16"/>
          <w:szCs w:val="16"/>
        </w:rPr>
        <w:t xml:space="preserve">- “EL PROVEEDOR” será el responsable de las violaciones en materia de derechos inherentes a la propiedad intelectual que se deriven de </w:t>
      </w:r>
      <w:r w:rsidR="008A0D5A">
        <w:rPr>
          <w:rFonts w:cstheme="minorHAnsi"/>
          <w:sz w:val="16"/>
          <w:szCs w:val="16"/>
        </w:rPr>
        <w:t>la prestación del servicio</w:t>
      </w:r>
      <w:r w:rsidR="008A0D5A" w:rsidRPr="00E74FB0">
        <w:rPr>
          <w:rFonts w:cstheme="minorHAnsi"/>
          <w:sz w:val="16"/>
          <w:szCs w:val="16"/>
        </w:rPr>
        <w:t xml:space="preserve"> objeto del presente contrato y que se pudieran generar con la celebración del mismo.</w:t>
      </w:r>
    </w:p>
    <w:p w14:paraId="6F1B67D9" w14:textId="0E70A5FA" w:rsidR="008A0D5A" w:rsidRPr="00E74FB0" w:rsidRDefault="005D476D" w:rsidP="008A0D5A">
      <w:pPr>
        <w:jc w:val="both"/>
        <w:rPr>
          <w:rFonts w:cstheme="minorHAnsi"/>
          <w:sz w:val="16"/>
          <w:szCs w:val="16"/>
        </w:rPr>
      </w:pPr>
      <w:r>
        <w:rPr>
          <w:rFonts w:cstheme="minorHAnsi"/>
          <w:b/>
          <w:sz w:val="16"/>
          <w:szCs w:val="16"/>
        </w:rPr>
        <w:t>VIGÉSIMA PRIMERA</w:t>
      </w:r>
      <w:r w:rsidR="008A0D5A" w:rsidRPr="000870EF">
        <w:rPr>
          <w:rFonts w:cstheme="minorHAnsi"/>
          <w:b/>
          <w:sz w:val="16"/>
          <w:szCs w:val="16"/>
        </w:rPr>
        <w:t>: LEGISLACIÓN</w:t>
      </w:r>
      <w:r w:rsidR="008A0D5A" w:rsidRPr="00E74FB0">
        <w:rPr>
          <w:rFonts w:cstheme="minorHAnsi"/>
          <w:sz w:val="16"/>
          <w:szCs w:val="16"/>
        </w:rPr>
        <w:t>.</w:t>
      </w:r>
      <w:r w:rsidR="00FE5D7D">
        <w:rPr>
          <w:rFonts w:cstheme="minorHAnsi"/>
          <w:sz w:val="16"/>
          <w:szCs w:val="16"/>
        </w:rPr>
        <w:t xml:space="preserve"> </w:t>
      </w:r>
      <w:r w:rsidR="008A0D5A" w:rsidRPr="00E74FB0">
        <w:rPr>
          <w:rFonts w:cstheme="minorHAnsi"/>
          <w:sz w:val="16"/>
          <w:szCs w:val="16"/>
        </w:rPr>
        <w:t xml:space="preserve">-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w:t>
      </w:r>
      <w:r w:rsidR="0082751F" w:rsidRPr="00E74FB0">
        <w:rPr>
          <w:rFonts w:cstheme="minorHAnsi"/>
          <w:sz w:val="16"/>
          <w:szCs w:val="16"/>
        </w:rPr>
        <w:t>y Contratación</w:t>
      </w:r>
      <w:r w:rsidR="008A0D5A" w:rsidRPr="00E74FB0">
        <w:rPr>
          <w:rFonts w:cstheme="minorHAnsi"/>
          <w:sz w:val="16"/>
          <w:szCs w:val="16"/>
        </w:rPr>
        <w:t xml:space="preserve"> de Servicios del Estado de Nuevo León.</w:t>
      </w:r>
    </w:p>
    <w:p w14:paraId="096BDD62" w14:textId="23A82B18" w:rsidR="008A0D5A" w:rsidRPr="00E50CE0" w:rsidRDefault="008A0D5A" w:rsidP="008A0D5A">
      <w:pPr>
        <w:jc w:val="both"/>
        <w:rPr>
          <w:rFonts w:cstheme="minorHAnsi"/>
          <w:sz w:val="17"/>
          <w:szCs w:val="17"/>
        </w:rPr>
      </w:pPr>
      <w:r w:rsidRPr="000870EF">
        <w:rPr>
          <w:rFonts w:cstheme="minorHAnsi"/>
          <w:b/>
          <w:sz w:val="16"/>
          <w:szCs w:val="16"/>
        </w:rPr>
        <w:t>VIGÉSIMA</w:t>
      </w:r>
      <w:r w:rsidR="005D476D">
        <w:rPr>
          <w:rFonts w:cstheme="minorHAnsi"/>
          <w:b/>
          <w:sz w:val="16"/>
          <w:szCs w:val="16"/>
        </w:rPr>
        <w:t xml:space="preserve"> SEGUNDA</w:t>
      </w:r>
      <w:r w:rsidRPr="000870EF">
        <w:rPr>
          <w:rFonts w:cstheme="minorHAnsi"/>
          <w:b/>
          <w:sz w:val="16"/>
          <w:szCs w:val="16"/>
        </w:rPr>
        <w:t>: JURISDICCIÓN</w:t>
      </w:r>
      <w:r w:rsidRPr="00E74FB0">
        <w:rPr>
          <w:rFonts w:cstheme="minorHAnsi"/>
          <w:sz w:val="16"/>
          <w:szCs w:val="16"/>
        </w:rPr>
        <w:t>.</w:t>
      </w:r>
      <w:r w:rsidR="00FE5D7D">
        <w:rPr>
          <w:rFonts w:cstheme="minorHAnsi"/>
          <w:sz w:val="16"/>
          <w:szCs w:val="16"/>
        </w:rPr>
        <w:t xml:space="preserve"> </w:t>
      </w:r>
      <w:r w:rsidRPr="00E74FB0">
        <w:rPr>
          <w:rFonts w:cstheme="minorHAnsi"/>
          <w:sz w:val="16"/>
          <w:szCs w:val="16"/>
        </w:rPr>
        <w:t>- Para la interpretación y cumplimiento del presente instrumento, así como para todo aquello que no esté expresamente estipulado en el mismo, “LAS PARTES” lo resolverán</w:t>
      </w:r>
      <w:r w:rsidRPr="00E50CE0">
        <w:rPr>
          <w:rFonts w:cstheme="minorHAnsi"/>
          <w:sz w:val="17"/>
          <w:szCs w:val="17"/>
        </w:rPr>
        <w:t xml:space="preserve"> de común acuerdo y de no ser esto posible, se someten a la jurisdicción de los Tribunales Competentes de la Ciudad de Monterrey, Nuevo León, por lo tanto, “EL PROVEEDOR” renuncia al fuero que por razón de su domicilio presente o futuro pudiera corresponderle.  </w:t>
      </w:r>
    </w:p>
    <w:p w14:paraId="0A189B4C" w14:textId="77777777" w:rsidR="008A0D5A" w:rsidRPr="00E50CE0" w:rsidRDefault="008A0D5A" w:rsidP="008A0D5A">
      <w:pPr>
        <w:jc w:val="both"/>
        <w:rPr>
          <w:rFonts w:ascii="Calibri" w:hAnsi="Calibri" w:cs="Tahoma"/>
          <w:sz w:val="17"/>
          <w:szCs w:val="17"/>
        </w:rPr>
      </w:pPr>
      <w:r w:rsidRPr="00E50CE0">
        <w:rPr>
          <w:rFonts w:cstheme="minorHAnsi"/>
          <w:sz w:val="17"/>
          <w:szCs w:val="17"/>
        </w:rPr>
        <w:t>Leído que fue el presente contrato y enteradas las partes de su valor y consecuencias legales, se firma por triplicado en la Ciudad de Monterrey, Nuevo León, a los ___ de ______ del _____.</w:t>
      </w:r>
    </w:p>
    <w:p w14:paraId="6D0A69E7" w14:textId="04F50BEC" w:rsidR="000870EF" w:rsidRPr="00F02B82" w:rsidRDefault="000870EF" w:rsidP="000870EF">
      <w:pPr>
        <w:tabs>
          <w:tab w:val="center" w:pos="567"/>
        </w:tabs>
        <w:spacing w:after="0" w:line="240" w:lineRule="auto"/>
        <w:rPr>
          <w:rFonts w:ascii="Calibri" w:hAnsi="Calibri" w:cs="Arial"/>
          <w:b/>
          <w:sz w:val="16"/>
          <w:szCs w:val="16"/>
        </w:rPr>
      </w:pPr>
      <w:r>
        <w:rPr>
          <w:rFonts w:ascii="Calibri" w:hAnsi="Calibri" w:cs="Arial"/>
          <w:b/>
          <w:sz w:val="16"/>
          <w:szCs w:val="16"/>
        </w:rPr>
        <w:t xml:space="preserve">                                 </w:t>
      </w: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w:t>
      </w:r>
      <w:r>
        <w:rPr>
          <w:rFonts w:ascii="Calibri" w:hAnsi="Calibri" w:cs="Arial"/>
          <w:b/>
          <w:sz w:val="16"/>
          <w:szCs w:val="16"/>
        </w:rPr>
        <w:t xml:space="preserve">                       </w:t>
      </w:r>
      <w:r w:rsidRPr="00F02B82">
        <w:rPr>
          <w:rFonts w:ascii="Calibri" w:hAnsi="Calibri" w:cs="Arial"/>
          <w:b/>
          <w:sz w:val="16"/>
          <w:szCs w:val="16"/>
        </w:rPr>
        <w:t xml:space="preserve">           POR “EL PROVEEDOR”</w:t>
      </w:r>
    </w:p>
    <w:p w14:paraId="438DC512" w14:textId="77777777" w:rsidR="000870EF" w:rsidRPr="00F02B82" w:rsidRDefault="000870EF" w:rsidP="000870EF">
      <w:pPr>
        <w:spacing w:after="0" w:line="240" w:lineRule="auto"/>
        <w:jc w:val="center"/>
        <w:rPr>
          <w:rFonts w:ascii="Calibri" w:hAnsi="Calibri" w:cs="Arial"/>
          <w:sz w:val="16"/>
          <w:szCs w:val="16"/>
        </w:rPr>
      </w:pPr>
    </w:p>
    <w:p w14:paraId="30CE0AA6" w14:textId="77777777" w:rsidR="000870EF" w:rsidRPr="00F02B82" w:rsidRDefault="000870EF" w:rsidP="000870EF">
      <w:pPr>
        <w:spacing w:after="0" w:line="240" w:lineRule="auto"/>
        <w:jc w:val="center"/>
        <w:rPr>
          <w:rFonts w:ascii="Calibri" w:hAnsi="Calibri" w:cs="Arial"/>
          <w:sz w:val="16"/>
          <w:szCs w:val="16"/>
        </w:rPr>
      </w:pPr>
    </w:p>
    <w:p w14:paraId="6B7B443D" w14:textId="77777777" w:rsidR="000870EF" w:rsidRPr="00F02B82" w:rsidRDefault="000870EF" w:rsidP="000870EF">
      <w:pPr>
        <w:spacing w:after="0" w:line="240" w:lineRule="auto"/>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870EF" w:rsidRPr="00F02B82" w14:paraId="6C07CE28" w14:textId="77777777" w:rsidTr="00F359F8">
        <w:tc>
          <w:tcPr>
            <w:tcW w:w="5104" w:type="dxa"/>
          </w:tcPr>
          <w:p w14:paraId="72F5D25E" w14:textId="77777777" w:rsidR="000870EF" w:rsidRPr="00F02B82" w:rsidRDefault="000870EF" w:rsidP="000870EF">
            <w:pPr>
              <w:spacing w:after="0" w:line="240" w:lineRule="auto"/>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B9443E0" w14:textId="77777777" w:rsidR="000870EF" w:rsidRPr="00F02B82" w:rsidRDefault="000870EF" w:rsidP="000870EF">
            <w:pPr>
              <w:spacing w:after="0" w:line="240" w:lineRule="auto"/>
              <w:rPr>
                <w:rFonts w:ascii="Calibri" w:hAnsi="Calibri" w:cs="Arial"/>
                <w:sz w:val="16"/>
                <w:szCs w:val="16"/>
              </w:rPr>
            </w:pPr>
            <w:r w:rsidRPr="00F02B82">
              <w:rPr>
                <w:rFonts w:ascii="Calibri" w:hAnsi="Calibri" w:cs="Arial"/>
                <w:sz w:val="16"/>
                <w:szCs w:val="16"/>
              </w:rPr>
              <w:t xml:space="preserve">                                 DIRECTOR ADMINISTRATIVO</w:t>
            </w:r>
          </w:p>
          <w:p w14:paraId="61FCDF96" w14:textId="77777777" w:rsidR="000870EF" w:rsidRPr="00F02B82" w:rsidRDefault="000870EF" w:rsidP="000870EF">
            <w:pPr>
              <w:spacing w:after="0" w:line="240" w:lineRule="auto"/>
              <w:jc w:val="center"/>
              <w:rPr>
                <w:rFonts w:ascii="Calibri" w:hAnsi="Calibri" w:cs="Arial"/>
                <w:sz w:val="16"/>
                <w:szCs w:val="16"/>
              </w:rPr>
            </w:pPr>
          </w:p>
        </w:tc>
        <w:tc>
          <w:tcPr>
            <w:tcW w:w="5245" w:type="dxa"/>
          </w:tcPr>
          <w:p w14:paraId="3D1A56F5" w14:textId="77777777" w:rsidR="000870EF" w:rsidRPr="00F02B82" w:rsidRDefault="000870EF" w:rsidP="000870EF">
            <w:pPr>
              <w:spacing w:after="0" w:line="240" w:lineRule="auto"/>
              <w:jc w:val="center"/>
              <w:rPr>
                <w:rFonts w:ascii="Calibri" w:hAnsi="Calibri" w:cs="Arial"/>
                <w:sz w:val="16"/>
                <w:szCs w:val="16"/>
              </w:rPr>
            </w:pPr>
            <w:r w:rsidRPr="00F02B82">
              <w:rPr>
                <w:rFonts w:ascii="Calibri" w:hAnsi="Calibri" w:cs="Arial"/>
                <w:sz w:val="16"/>
                <w:szCs w:val="16"/>
              </w:rPr>
              <w:t xml:space="preserve">               C_____________________</w:t>
            </w:r>
          </w:p>
          <w:p w14:paraId="3686CA33" w14:textId="77777777" w:rsidR="000870EF" w:rsidRPr="00F02B82" w:rsidRDefault="000870EF" w:rsidP="000870EF">
            <w:pPr>
              <w:spacing w:after="0" w:line="240" w:lineRule="auto"/>
              <w:jc w:val="center"/>
              <w:rPr>
                <w:rFonts w:ascii="Calibri" w:hAnsi="Calibri" w:cs="Arial"/>
                <w:sz w:val="16"/>
                <w:szCs w:val="16"/>
              </w:rPr>
            </w:pPr>
            <w:r w:rsidRPr="00F02B82">
              <w:rPr>
                <w:rFonts w:ascii="Calibri" w:hAnsi="Calibri" w:cs="Arial"/>
                <w:sz w:val="16"/>
                <w:szCs w:val="16"/>
              </w:rPr>
              <w:t xml:space="preserve">                  REPRESENTANTE LEGAL</w:t>
            </w:r>
          </w:p>
        </w:tc>
      </w:tr>
    </w:tbl>
    <w:p w14:paraId="027CC740" w14:textId="77777777" w:rsidR="000870EF" w:rsidRPr="00F02B82" w:rsidRDefault="000870EF" w:rsidP="000870EF">
      <w:pPr>
        <w:spacing w:after="0" w:line="240" w:lineRule="auto"/>
        <w:jc w:val="center"/>
        <w:rPr>
          <w:rFonts w:ascii="Calibri" w:hAnsi="Calibri" w:cs="Arial"/>
          <w:sz w:val="16"/>
          <w:szCs w:val="16"/>
        </w:rPr>
      </w:pPr>
    </w:p>
    <w:p w14:paraId="07F49953" w14:textId="77777777" w:rsidR="000870EF" w:rsidRPr="00F02B82" w:rsidRDefault="000870EF" w:rsidP="000870EF">
      <w:pPr>
        <w:spacing w:after="0" w:line="240" w:lineRule="auto"/>
        <w:jc w:val="center"/>
        <w:rPr>
          <w:rFonts w:ascii="Calibri" w:hAnsi="Calibri" w:cs="Arial"/>
          <w:sz w:val="16"/>
          <w:szCs w:val="16"/>
        </w:rPr>
      </w:pPr>
      <w:r w:rsidRPr="00F02B82">
        <w:rPr>
          <w:rFonts w:ascii="Calibri" w:hAnsi="Calibri" w:cs="Arial"/>
          <w:sz w:val="16"/>
          <w:szCs w:val="16"/>
        </w:rPr>
        <w:t xml:space="preserve">  </w:t>
      </w:r>
    </w:p>
    <w:p w14:paraId="4DAACC09" w14:textId="77777777" w:rsidR="000870EF" w:rsidRPr="00F02B82" w:rsidRDefault="000870EF" w:rsidP="000870EF">
      <w:pPr>
        <w:spacing w:after="0" w:line="240" w:lineRule="auto"/>
        <w:ind w:left="142"/>
        <w:rPr>
          <w:rFonts w:ascii="Calibri" w:hAnsi="Calibri" w:cs="Arial"/>
          <w:sz w:val="16"/>
          <w:szCs w:val="16"/>
        </w:rPr>
      </w:pPr>
      <w:r w:rsidRPr="00F02B82">
        <w:rPr>
          <w:rFonts w:ascii="Calibri" w:hAnsi="Calibri" w:cs="Arial"/>
          <w:sz w:val="16"/>
          <w:szCs w:val="16"/>
        </w:rPr>
        <w:t xml:space="preserve">                  </w:t>
      </w:r>
      <w:r w:rsidR="0028092D">
        <w:rPr>
          <w:rFonts w:ascii="Calibri" w:hAnsi="Calibri" w:cs="Arial"/>
          <w:sz w:val="16"/>
          <w:szCs w:val="16"/>
        </w:rPr>
        <w:t>C. EDUARDO MEDINA</w:t>
      </w:r>
      <w:r w:rsidRPr="00F02B82">
        <w:rPr>
          <w:rFonts w:ascii="Calibri" w:hAnsi="Calibri" w:cs="Arial"/>
          <w:sz w:val="16"/>
          <w:szCs w:val="16"/>
        </w:rPr>
        <w:t xml:space="preserve"> CARDENAS</w:t>
      </w:r>
    </w:p>
    <w:p w14:paraId="2C625FA9" w14:textId="77777777" w:rsidR="000870EF" w:rsidRPr="00F02B82" w:rsidRDefault="000870EF" w:rsidP="000870EF">
      <w:pPr>
        <w:spacing w:after="0" w:line="240" w:lineRule="auto"/>
        <w:ind w:firstLine="142"/>
        <w:rPr>
          <w:rFonts w:ascii="Calibri" w:hAnsi="Calibri" w:cs="Arial"/>
          <w:sz w:val="16"/>
          <w:szCs w:val="16"/>
        </w:rPr>
      </w:pPr>
      <w:r w:rsidRPr="00F02B82">
        <w:rPr>
          <w:rFonts w:ascii="Calibri" w:hAnsi="Calibri" w:cs="Arial"/>
          <w:sz w:val="16"/>
          <w:szCs w:val="16"/>
        </w:rPr>
        <w:t xml:space="preserve">          SUBDIRECTOR DE RECURSOS MATERIALES </w:t>
      </w:r>
    </w:p>
    <w:p w14:paraId="54FC9E40" w14:textId="77777777" w:rsidR="000870EF" w:rsidRPr="00F02B82" w:rsidRDefault="000870EF" w:rsidP="000870EF">
      <w:pPr>
        <w:spacing w:after="0" w:line="240" w:lineRule="auto"/>
        <w:ind w:firstLine="142"/>
        <w:rPr>
          <w:rFonts w:ascii="Calibri" w:hAnsi="Calibri" w:cs="Arial"/>
          <w:sz w:val="16"/>
          <w:szCs w:val="16"/>
        </w:rPr>
      </w:pPr>
    </w:p>
    <w:p w14:paraId="7A4FDE81" w14:textId="77777777" w:rsidR="000870EF" w:rsidRPr="00F02B82" w:rsidRDefault="000870EF" w:rsidP="000870EF">
      <w:pPr>
        <w:spacing w:after="0" w:line="240" w:lineRule="auto"/>
        <w:jc w:val="center"/>
        <w:rPr>
          <w:rFonts w:ascii="Calibri" w:hAnsi="Calibri" w:cs="Arial"/>
          <w:sz w:val="16"/>
          <w:szCs w:val="16"/>
        </w:rPr>
      </w:pPr>
    </w:p>
    <w:p w14:paraId="6517F239" w14:textId="77777777" w:rsidR="000870EF" w:rsidRPr="00F02B82" w:rsidRDefault="000870EF" w:rsidP="000870EF">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62B45C2E" w14:textId="77777777" w:rsidR="000870EF" w:rsidRPr="00F02B82" w:rsidRDefault="000870EF" w:rsidP="000870EF">
      <w:pPr>
        <w:spacing w:after="0" w:line="240" w:lineRule="auto"/>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870EF" w:rsidRPr="00F02B82" w14:paraId="2EBD1008" w14:textId="77777777" w:rsidTr="00F359F8">
        <w:trPr>
          <w:jc w:val="center"/>
        </w:trPr>
        <w:tc>
          <w:tcPr>
            <w:tcW w:w="5688" w:type="dxa"/>
          </w:tcPr>
          <w:p w14:paraId="3C414AFF" w14:textId="77777777" w:rsidR="000870EF" w:rsidRPr="00F02B82" w:rsidRDefault="000870EF" w:rsidP="000870EF">
            <w:pPr>
              <w:spacing w:after="0" w:line="240" w:lineRule="auto"/>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FE6DCE6" w14:textId="77777777" w:rsidR="000870EF" w:rsidRPr="00F02B82" w:rsidRDefault="000870EF" w:rsidP="000870EF">
            <w:pPr>
              <w:spacing w:after="0" w:line="240" w:lineRule="auto"/>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28092D">
              <w:rPr>
                <w:rFonts w:ascii="Calibri" w:hAnsi="Calibri" w:cs="Arial"/>
                <w:sz w:val="16"/>
                <w:szCs w:val="16"/>
              </w:rPr>
              <w:t>LIC. SADIT A. FLORES CAMPOS</w:t>
            </w:r>
          </w:p>
          <w:p w14:paraId="46B5293D" w14:textId="77777777" w:rsidR="000870EF" w:rsidRPr="00F02B82" w:rsidRDefault="000870EF" w:rsidP="000870EF">
            <w:pPr>
              <w:spacing w:after="0" w:line="240" w:lineRule="auto"/>
              <w:ind w:right="-354" w:hanging="212"/>
              <w:rPr>
                <w:rFonts w:ascii="Calibri" w:hAnsi="Calibri" w:cs="Arial"/>
                <w:sz w:val="16"/>
                <w:szCs w:val="16"/>
              </w:rPr>
            </w:pPr>
          </w:p>
        </w:tc>
        <w:tc>
          <w:tcPr>
            <w:tcW w:w="4715" w:type="dxa"/>
          </w:tcPr>
          <w:p w14:paraId="2EFBE027" w14:textId="77777777" w:rsidR="000870EF" w:rsidRPr="00F02B82" w:rsidRDefault="000870EF" w:rsidP="000870EF">
            <w:pPr>
              <w:spacing w:after="0" w:line="240" w:lineRule="auto"/>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0FD30D97" w14:textId="77777777" w:rsidR="000870EF" w:rsidRPr="00F02B82" w:rsidRDefault="000870EF" w:rsidP="000870EF">
            <w:pPr>
              <w:spacing w:after="0" w:line="240" w:lineRule="auto"/>
              <w:jc w:val="center"/>
              <w:rPr>
                <w:rFonts w:ascii="Calibri" w:hAnsi="Calibri" w:cs="Arial"/>
                <w:sz w:val="16"/>
                <w:szCs w:val="16"/>
              </w:rPr>
            </w:pPr>
          </w:p>
        </w:tc>
      </w:tr>
    </w:tbl>
    <w:p w14:paraId="261CC2E6" w14:textId="77777777" w:rsidR="006B124F" w:rsidRDefault="006B124F" w:rsidP="006B124F">
      <w:pPr>
        <w:pStyle w:val="Default"/>
        <w:jc w:val="center"/>
        <w:rPr>
          <w:rFonts w:asciiTheme="minorHAnsi" w:hAnsiTheme="minorHAnsi"/>
          <w:sz w:val="22"/>
          <w:szCs w:val="22"/>
        </w:rPr>
      </w:pPr>
    </w:p>
    <w:p w14:paraId="386DA9AD" w14:textId="77777777" w:rsidR="006B124F" w:rsidRDefault="006B124F" w:rsidP="006B124F">
      <w:pPr>
        <w:spacing w:after="0" w:line="240" w:lineRule="auto"/>
      </w:pPr>
    </w:p>
    <w:p w14:paraId="62132D8F" w14:textId="77777777" w:rsidR="006B124F" w:rsidRDefault="006B124F" w:rsidP="006B124F">
      <w:pPr>
        <w:spacing w:after="0" w:line="240" w:lineRule="auto"/>
      </w:pPr>
    </w:p>
    <w:p w14:paraId="14C7AD61" w14:textId="77777777" w:rsidR="006B124F" w:rsidRDefault="006B124F" w:rsidP="006B124F">
      <w:pPr>
        <w:spacing w:after="0" w:line="240" w:lineRule="auto"/>
      </w:pPr>
    </w:p>
    <w:p w14:paraId="4B532154" w14:textId="77777777" w:rsidR="006B124F" w:rsidRDefault="006B124F" w:rsidP="008C18E2">
      <w:pPr>
        <w:tabs>
          <w:tab w:val="left" w:pos="1134"/>
          <w:tab w:val="left" w:pos="3402"/>
          <w:tab w:val="left" w:pos="5670"/>
          <w:tab w:val="left" w:pos="8222"/>
        </w:tabs>
        <w:spacing w:after="0" w:line="240" w:lineRule="auto"/>
        <w:ind w:right="-91"/>
        <w:jc w:val="center"/>
        <w:rPr>
          <w:rFonts w:cs="Arial"/>
          <w:b/>
          <w:sz w:val="20"/>
          <w:szCs w:val="20"/>
        </w:rPr>
      </w:pPr>
    </w:p>
    <w:p w14:paraId="4F326B1B" w14:textId="77777777" w:rsidR="006B124F" w:rsidRPr="00EC35C5" w:rsidRDefault="006B124F" w:rsidP="008C18E2">
      <w:pPr>
        <w:tabs>
          <w:tab w:val="left" w:pos="1134"/>
          <w:tab w:val="left" w:pos="3402"/>
          <w:tab w:val="left" w:pos="5670"/>
          <w:tab w:val="left" w:pos="8222"/>
        </w:tabs>
        <w:spacing w:after="0" w:line="240" w:lineRule="auto"/>
        <w:ind w:right="-91"/>
        <w:jc w:val="center"/>
        <w:rPr>
          <w:rFonts w:cs="Arial"/>
          <w:b/>
          <w:sz w:val="20"/>
          <w:szCs w:val="20"/>
        </w:rPr>
      </w:pPr>
    </w:p>
    <w:sectPr w:rsidR="006B124F" w:rsidRPr="00EC35C5" w:rsidSect="005D476D">
      <w:headerReference w:type="default" r:id="rId10"/>
      <w:footerReference w:type="default" r:id="rId11"/>
      <w:pgSz w:w="11906" w:h="16838"/>
      <w:pgMar w:top="2178" w:right="707" w:bottom="720" w:left="720" w:header="709" w:footer="9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96600F" w14:textId="77777777" w:rsidR="003B020B" w:rsidRDefault="003B020B" w:rsidP="00AB4C73">
      <w:pPr>
        <w:spacing w:after="0" w:line="240" w:lineRule="auto"/>
      </w:pPr>
      <w:r>
        <w:separator/>
      </w:r>
    </w:p>
  </w:endnote>
  <w:endnote w:type="continuationSeparator" w:id="0">
    <w:p w14:paraId="4CDC2ACD" w14:textId="77777777" w:rsidR="003B020B" w:rsidRDefault="003B020B" w:rsidP="00AB4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2ABF2" w14:textId="526DAC0A" w:rsidR="00F35962" w:rsidRPr="00E5787B" w:rsidRDefault="00F35962" w:rsidP="00740567">
    <w:pPr>
      <w:spacing w:after="0"/>
      <w:rPr>
        <w:color w:val="008000"/>
      </w:rPr>
    </w:pPr>
    <w:r w:rsidRPr="005A0B06">
      <w:rPr>
        <w:noProof/>
        <w:color w:val="00B0F0"/>
        <w:lang w:val="es-MX" w:eastAsia="es-MX"/>
      </w:rPr>
      <w:drawing>
        <wp:anchor distT="0" distB="0" distL="114300" distR="114300" simplePos="0" relativeHeight="251695104" behindDoc="1" locked="0" layoutInCell="1" allowOverlap="1" wp14:anchorId="556A6A9C" wp14:editId="6E88BA09">
          <wp:simplePos x="0" y="0"/>
          <wp:positionH relativeFrom="margin">
            <wp:posOffset>-47625</wp:posOffset>
          </wp:positionH>
          <wp:positionV relativeFrom="paragraph">
            <wp:posOffset>97790</wp:posOffset>
          </wp:positionV>
          <wp:extent cx="6551930" cy="1029335"/>
          <wp:effectExtent l="0" t="0" r="1270" b="0"/>
          <wp:wrapNone/>
          <wp:docPr id="33275376" name="Imagen 3327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193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0B06">
      <w:rPr>
        <w:rFonts w:ascii="Calibri" w:hAnsi="Calibri"/>
        <w:color w:val="00B0F0"/>
        <w:sz w:val="18"/>
        <w:szCs w:val="18"/>
      </w:rPr>
      <w:t xml:space="preserve">LICITACIÓN PÚBLICA INTERNACIONAL BAJO LA COBERTURA DE TRATADOS </w:t>
    </w:r>
    <w:r>
      <w:rPr>
        <w:rFonts w:ascii="Calibri" w:hAnsi="Calibri"/>
        <w:color w:val="00B0F0"/>
        <w:sz w:val="18"/>
        <w:szCs w:val="18"/>
      </w:rPr>
      <w:t xml:space="preserve">PRESENCIAL </w:t>
    </w:r>
    <w:r w:rsidR="007E76B6">
      <w:rPr>
        <w:rFonts w:ascii="Calibri" w:hAnsi="Calibri"/>
        <w:color w:val="00B0F0"/>
        <w:sz w:val="18"/>
        <w:szCs w:val="18"/>
      </w:rPr>
      <w:t>LP-919044992-I42-2024</w:t>
    </w:r>
    <w:r w:rsidRPr="00E12F67">
      <w:rPr>
        <w:rFonts w:ascii="Century Gothic" w:hAnsi="Century Gothic"/>
        <w:i/>
      </w:rPr>
      <w:tab/>
    </w:r>
    <w:r>
      <w:rPr>
        <w:rFonts w:ascii="Century Gothic" w:hAnsi="Century Gothic"/>
        <w:i/>
      </w:rPr>
      <w:t xml:space="preserve">         </w:t>
    </w:r>
    <w:r w:rsidRPr="005A0B06">
      <w:rPr>
        <w:rFonts w:ascii="Calibri" w:hAnsi="Calibri"/>
        <w:i/>
        <w:color w:val="00B0F0"/>
        <w:sz w:val="18"/>
      </w:rPr>
      <w:t xml:space="preserve">Página </w:t>
    </w:r>
    <w:r w:rsidRPr="005A0B06">
      <w:rPr>
        <w:rStyle w:val="Nmerodepgina"/>
        <w:rFonts w:ascii="Calibri" w:hAnsi="Calibri"/>
        <w:i/>
        <w:color w:val="00B0F0"/>
        <w:sz w:val="18"/>
      </w:rPr>
      <w:fldChar w:fldCharType="begin"/>
    </w:r>
    <w:r w:rsidRPr="005A0B06">
      <w:rPr>
        <w:rStyle w:val="Nmerodepgina"/>
        <w:rFonts w:ascii="Calibri" w:hAnsi="Calibri"/>
        <w:i/>
        <w:color w:val="00B0F0"/>
        <w:sz w:val="18"/>
      </w:rPr>
      <w:instrText xml:space="preserve"> PAGE </w:instrText>
    </w:r>
    <w:r w:rsidRPr="005A0B06">
      <w:rPr>
        <w:rStyle w:val="Nmerodepgina"/>
        <w:rFonts w:ascii="Calibri" w:hAnsi="Calibri"/>
        <w:i/>
        <w:color w:val="00B0F0"/>
        <w:sz w:val="18"/>
      </w:rPr>
      <w:fldChar w:fldCharType="separate"/>
    </w:r>
    <w:r w:rsidR="00880B68">
      <w:rPr>
        <w:rStyle w:val="Nmerodepgina"/>
        <w:rFonts w:ascii="Calibri" w:hAnsi="Calibri"/>
        <w:i/>
        <w:noProof/>
        <w:color w:val="00B0F0"/>
        <w:sz w:val="18"/>
      </w:rPr>
      <w:t>26</w:t>
    </w:r>
    <w:r w:rsidRPr="005A0B06">
      <w:rPr>
        <w:rStyle w:val="Nmerodepgina"/>
        <w:rFonts w:ascii="Calibri" w:hAnsi="Calibri"/>
        <w:i/>
        <w:color w:val="00B0F0"/>
        <w:sz w:val="18"/>
      </w:rPr>
      <w:fldChar w:fldCharType="end"/>
    </w:r>
    <w:r w:rsidRPr="005A0B06">
      <w:rPr>
        <w:rStyle w:val="Nmerodepgina"/>
        <w:rFonts w:ascii="Calibri" w:hAnsi="Calibri"/>
        <w:i/>
        <w:color w:val="00B0F0"/>
        <w:sz w:val="18"/>
      </w:rPr>
      <w:t xml:space="preserve"> de </w:t>
    </w:r>
    <w:r w:rsidRPr="005A0B06">
      <w:rPr>
        <w:rStyle w:val="Nmerodepgina"/>
        <w:rFonts w:ascii="Calibri" w:hAnsi="Calibri"/>
        <w:i/>
        <w:color w:val="00B0F0"/>
        <w:sz w:val="18"/>
      </w:rPr>
      <w:fldChar w:fldCharType="begin"/>
    </w:r>
    <w:r w:rsidRPr="005A0B06">
      <w:rPr>
        <w:rStyle w:val="Nmerodepgina"/>
        <w:rFonts w:ascii="Calibri" w:hAnsi="Calibri"/>
        <w:i/>
        <w:color w:val="00B0F0"/>
        <w:sz w:val="18"/>
      </w:rPr>
      <w:instrText xml:space="preserve"> NUMPAGES </w:instrText>
    </w:r>
    <w:r w:rsidRPr="005A0B06">
      <w:rPr>
        <w:rStyle w:val="Nmerodepgina"/>
        <w:rFonts w:ascii="Calibri" w:hAnsi="Calibri"/>
        <w:i/>
        <w:color w:val="00B0F0"/>
        <w:sz w:val="18"/>
      </w:rPr>
      <w:fldChar w:fldCharType="separate"/>
    </w:r>
    <w:r w:rsidR="00880B68">
      <w:rPr>
        <w:rStyle w:val="Nmerodepgina"/>
        <w:rFonts w:ascii="Calibri" w:hAnsi="Calibri"/>
        <w:i/>
        <w:noProof/>
        <w:color w:val="00B0F0"/>
        <w:sz w:val="18"/>
      </w:rPr>
      <w:t>57</w:t>
    </w:r>
    <w:r w:rsidRPr="005A0B06">
      <w:rPr>
        <w:rStyle w:val="Nmerodepgina"/>
        <w:rFonts w:ascii="Calibri" w:hAnsi="Calibri"/>
        <w:i/>
        <w:color w:val="00B0F0"/>
        <w:sz w:val="18"/>
      </w:rPr>
      <w:fldChar w:fldCharType="end"/>
    </w:r>
  </w:p>
  <w:p w14:paraId="337B4A3E" w14:textId="77777777" w:rsidR="00F35962" w:rsidRDefault="00F35962" w:rsidP="00740567">
    <w:pPr>
      <w:pStyle w:val="Piedepgina"/>
    </w:pPr>
  </w:p>
  <w:p w14:paraId="1BDBF295" w14:textId="77777777" w:rsidR="00F35962" w:rsidRPr="00FD7E30" w:rsidRDefault="00F35962" w:rsidP="00FD7E30">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92A35B" w14:textId="77777777" w:rsidR="003B020B" w:rsidRDefault="003B020B" w:rsidP="00AB4C73">
      <w:pPr>
        <w:spacing w:after="0" w:line="240" w:lineRule="auto"/>
      </w:pPr>
      <w:r>
        <w:separator/>
      </w:r>
    </w:p>
  </w:footnote>
  <w:footnote w:type="continuationSeparator" w:id="0">
    <w:p w14:paraId="07BBEBC7" w14:textId="77777777" w:rsidR="003B020B" w:rsidRDefault="003B020B" w:rsidP="00AB4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632" w:type="dxa"/>
      <w:tblInd w:w="-639" w:type="dxa"/>
      <w:tblLayout w:type="fixed"/>
      <w:tblCellMar>
        <w:left w:w="70" w:type="dxa"/>
        <w:right w:w="70" w:type="dxa"/>
      </w:tblCellMar>
      <w:tblLook w:val="0000" w:firstRow="0" w:lastRow="0" w:firstColumn="0" w:lastColumn="0" w:noHBand="0" w:noVBand="0"/>
    </w:tblPr>
    <w:tblGrid>
      <w:gridCol w:w="160"/>
      <w:gridCol w:w="10472"/>
    </w:tblGrid>
    <w:tr w:rsidR="00F35962" w14:paraId="725BAAFB" w14:textId="77777777" w:rsidTr="00AB4C73">
      <w:tc>
        <w:tcPr>
          <w:tcW w:w="160" w:type="dxa"/>
        </w:tcPr>
        <w:p w14:paraId="5C43D19C" w14:textId="77777777" w:rsidR="00F35962" w:rsidRPr="00091B31" w:rsidRDefault="00F35962" w:rsidP="00AB4C73">
          <w:pPr>
            <w:jc w:val="center"/>
            <w:rPr>
              <w:b/>
              <w:sz w:val="18"/>
              <w:szCs w:val="18"/>
            </w:rPr>
          </w:pPr>
        </w:p>
      </w:tc>
      <w:tc>
        <w:tcPr>
          <w:tcW w:w="10472" w:type="dxa"/>
        </w:tcPr>
        <w:tbl>
          <w:tblPr>
            <w:tblW w:w="21080" w:type="dxa"/>
            <w:tblLayout w:type="fixed"/>
            <w:tblCellMar>
              <w:left w:w="70" w:type="dxa"/>
              <w:right w:w="70" w:type="dxa"/>
            </w:tblCellMar>
            <w:tblLook w:val="0000" w:firstRow="0" w:lastRow="0" w:firstColumn="0" w:lastColumn="0" w:noHBand="0" w:noVBand="0"/>
          </w:tblPr>
          <w:tblGrid>
            <w:gridCol w:w="10189"/>
            <w:gridCol w:w="143"/>
          </w:tblGrid>
          <w:tr w:rsidR="00F35962" w14:paraId="1112CBDA" w14:textId="77777777" w:rsidTr="00064953">
            <w:tc>
              <w:tcPr>
                <w:tcW w:w="10608" w:type="dxa"/>
              </w:tcPr>
              <w:tbl>
                <w:tblPr>
                  <w:tblW w:w="21080" w:type="dxa"/>
                  <w:tblLayout w:type="fixed"/>
                  <w:tblCellMar>
                    <w:left w:w="70" w:type="dxa"/>
                    <w:right w:w="70" w:type="dxa"/>
                  </w:tblCellMar>
                  <w:tblLook w:val="0000" w:firstRow="0" w:lastRow="0" w:firstColumn="0" w:lastColumn="0" w:noHBand="0" w:noVBand="0"/>
                </w:tblPr>
                <w:tblGrid>
                  <w:gridCol w:w="10608"/>
                  <w:gridCol w:w="10472"/>
                </w:tblGrid>
                <w:tr w:rsidR="00F35962" w14:paraId="48722180" w14:textId="77777777" w:rsidTr="00694667">
                  <w:tc>
                    <w:tcPr>
                      <w:tcW w:w="10608" w:type="dxa"/>
                    </w:tcPr>
                    <w:p w14:paraId="30CD2F9B" w14:textId="77777777" w:rsidR="00F35962" w:rsidRPr="00C765F1" w:rsidRDefault="00F35962" w:rsidP="005A0B06">
                      <w:pPr>
                        <w:spacing w:after="0" w:line="240" w:lineRule="auto"/>
                        <w:jc w:val="center"/>
                        <w:rPr>
                          <w:rFonts w:ascii="Corbel" w:hAnsi="Corbel"/>
                          <w:b/>
                          <w:szCs w:val="16"/>
                        </w:rPr>
                      </w:pPr>
                      <w:r w:rsidRPr="008B1DD7">
                        <w:rPr>
                          <w:noProof/>
                          <w:lang w:val="es-MX" w:eastAsia="es-MX"/>
                        </w:rPr>
                        <w:drawing>
                          <wp:anchor distT="0" distB="0" distL="114300" distR="114300" simplePos="0" relativeHeight="251691008" behindDoc="1" locked="0" layoutInCell="1" allowOverlap="1" wp14:anchorId="0B4E0F15" wp14:editId="4CA550C0">
                            <wp:simplePos x="0" y="0"/>
                            <wp:positionH relativeFrom="column">
                              <wp:posOffset>0</wp:posOffset>
                            </wp:positionH>
                            <wp:positionV relativeFrom="paragraph">
                              <wp:posOffset>-78740</wp:posOffset>
                            </wp:positionV>
                            <wp:extent cx="1648460" cy="708660"/>
                            <wp:effectExtent l="0" t="0" r="0" b="0"/>
                            <wp:wrapNone/>
                            <wp:docPr id="1634944617" name="Imagen 1634944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rFonts w:ascii="Corbel" w:hAnsi="Corbel"/>
                          <w:b/>
                          <w:noProof/>
                          <w:szCs w:val="16"/>
                          <w:lang w:val="es-MX" w:eastAsia="es-MX"/>
                        </w:rPr>
                        <w:drawing>
                          <wp:anchor distT="0" distB="0" distL="114300" distR="114300" simplePos="0" relativeHeight="251693056" behindDoc="1" locked="0" layoutInCell="1" allowOverlap="1" wp14:anchorId="7AC924E9" wp14:editId="119A0704">
                            <wp:simplePos x="0" y="0"/>
                            <wp:positionH relativeFrom="column">
                              <wp:posOffset>5866765</wp:posOffset>
                            </wp:positionH>
                            <wp:positionV relativeFrom="paragraph">
                              <wp:posOffset>-431165</wp:posOffset>
                            </wp:positionV>
                            <wp:extent cx="972000" cy="1220400"/>
                            <wp:effectExtent l="0" t="0" r="0" b="0"/>
                            <wp:wrapNone/>
                            <wp:docPr id="386385503" name="Imagen 38638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2000" cy="122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4AA8104B" w14:textId="77777777" w:rsidR="00F35962" w:rsidRPr="00C765F1" w:rsidRDefault="00F35962" w:rsidP="005A0B06">
                      <w:pPr>
                        <w:tabs>
                          <w:tab w:val="center" w:pos="5234"/>
                          <w:tab w:val="right" w:pos="10468"/>
                        </w:tabs>
                        <w:spacing w:after="0" w:line="240" w:lineRule="auto"/>
                        <w:rPr>
                          <w:rFonts w:ascii="Corbel" w:hAnsi="Corbel"/>
                          <w:b/>
                          <w:szCs w:val="16"/>
                        </w:rPr>
                      </w:pPr>
                      <w:r>
                        <w:rPr>
                          <w:rFonts w:ascii="Corbel" w:hAnsi="Corbel"/>
                          <w:b/>
                          <w:szCs w:val="16"/>
                        </w:rPr>
                        <w:tab/>
                      </w:r>
                      <w:r w:rsidRPr="00C765F1">
                        <w:rPr>
                          <w:rFonts w:ascii="Corbel" w:hAnsi="Corbel"/>
                          <w:b/>
                          <w:szCs w:val="16"/>
                        </w:rPr>
                        <w:t>SERVICIOS DE SALUD DE NUEVO LEÓN</w:t>
                      </w:r>
                      <w:r>
                        <w:rPr>
                          <w:rFonts w:ascii="Corbel" w:hAnsi="Corbel"/>
                          <w:b/>
                          <w:szCs w:val="16"/>
                        </w:rPr>
                        <w:tab/>
                      </w:r>
                    </w:p>
                    <w:p w14:paraId="2C85F5EC" w14:textId="77777777" w:rsidR="00F35962" w:rsidRPr="00DE3D14" w:rsidRDefault="00F35962" w:rsidP="005A0B06">
                      <w:pPr>
                        <w:tabs>
                          <w:tab w:val="left" w:pos="7251"/>
                        </w:tabs>
                        <w:spacing w:after="0" w:line="240" w:lineRule="auto"/>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tc>
                  <w:tc>
                    <w:tcPr>
                      <w:tcW w:w="10472" w:type="dxa"/>
                    </w:tcPr>
                    <w:p w14:paraId="2A382F0F" w14:textId="77777777" w:rsidR="00F35962" w:rsidRDefault="00F35962" w:rsidP="00740567">
                      <w:pPr>
                        <w:spacing w:after="0" w:line="240" w:lineRule="auto"/>
                        <w:jc w:val="center"/>
                        <w:rPr>
                          <w:b/>
                          <w:sz w:val="56"/>
                        </w:rPr>
                      </w:pPr>
                    </w:p>
                  </w:tc>
                </w:tr>
              </w:tbl>
              <w:p w14:paraId="5D7BF72D" w14:textId="77777777" w:rsidR="00F35962" w:rsidRPr="00740567" w:rsidRDefault="00F35962" w:rsidP="00740567">
                <w:pPr>
                  <w:pStyle w:val="Encabezado"/>
                </w:pPr>
              </w:p>
            </w:tc>
            <w:tc>
              <w:tcPr>
                <w:tcW w:w="10472" w:type="dxa"/>
              </w:tcPr>
              <w:p w14:paraId="77C664B8" w14:textId="77777777" w:rsidR="00F35962" w:rsidRDefault="00F35962" w:rsidP="00064953">
                <w:pPr>
                  <w:spacing w:after="0" w:line="240" w:lineRule="auto"/>
                  <w:jc w:val="center"/>
                  <w:rPr>
                    <w:b/>
                    <w:sz w:val="56"/>
                  </w:rPr>
                </w:pPr>
              </w:p>
            </w:tc>
          </w:tr>
        </w:tbl>
        <w:p w14:paraId="192317FB" w14:textId="77777777" w:rsidR="00F35962" w:rsidRDefault="00F35962" w:rsidP="0085116B">
          <w:pPr>
            <w:spacing w:after="0" w:line="240" w:lineRule="auto"/>
            <w:rPr>
              <w:b/>
              <w:sz w:val="56"/>
            </w:rPr>
          </w:pPr>
        </w:p>
      </w:tc>
    </w:tr>
  </w:tbl>
  <w:p w14:paraId="41BB653B" w14:textId="77777777" w:rsidR="00F35962" w:rsidRDefault="00F359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211D3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183"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0A1E4CA7"/>
    <w:multiLevelType w:val="hybridMultilevel"/>
    <w:tmpl w:val="35F67FC8"/>
    <w:lvl w:ilvl="0" w:tplc="080A0019">
      <w:start w:val="1"/>
      <w:numFmt w:val="lowerLetter"/>
      <w:lvlText w:val="%1."/>
      <w:lvlJc w:val="left"/>
      <w:pPr>
        <w:ind w:left="1854" w:hanging="360"/>
      </w:pPr>
    </w:lvl>
    <w:lvl w:ilvl="1" w:tplc="94E21654">
      <w:start w:val="1"/>
      <w:numFmt w:val="lowerLetter"/>
      <w:lvlText w:val="%2."/>
      <w:lvlJc w:val="left"/>
      <w:pPr>
        <w:ind w:left="2574" w:hanging="360"/>
      </w:pPr>
      <w:rPr>
        <w:b/>
      </w:r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6"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7"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0" w15:restartNumberingAfterBreak="0">
    <w:nsid w:val="1FB10EBD"/>
    <w:multiLevelType w:val="hybridMultilevel"/>
    <w:tmpl w:val="3DE83F28"/>
    <w:lvl w:ilvl="0" w:tplc="080A000D">
      <w:start w:val="1"/>
      <w:numFmt w:val="bullet"/>
      <w:lvlText w:val=""/>
      <w:lvlJc w:val="left"/>
      <w:pPr>
        <w:ind w:left="4897" w:hanging="360"/>
      </w:pPr>
      <w:rPr>
        <w:rFonts w:ascii="Wingdings" w:hAnsi="Wingdings" w:hint="default"/>
      </w:rPr>
    </w:lvl>
    <w:lvl w:ilvl="1" w:tplc="180A0003">
      <w:start w:val="1"/>
      <w:numFmt w:val="bullet"/>
      <w:lvlText w:val="o"/>
      <w:lvlJc w:val="left"/>
      <w:pPr>
        <w:ind w:left="5617" w:hanging="360"/>
      </w:pPr>
      <w:rPr>
        <w:rFonts w:ascii="Courier New" w:hAnsi="Courier New" w:hint="default"/>
      </w:rPr>
    </w:lvl>
    <w:lvl w:ilvl="2" w:tplc="180A0005">
      <w:start w:val="1"/>
      <w:numFmt w:val="bullet"/>
      <w:lvlText w:val=""/>
      <w:lvlJc w:val="left"/>
      <w:pPr>
        <w:ind w:left="6337" w:hanging="360"/>
      </w:pPr>
      <w:rPr>
        <w:rFonts w:ascii="Wingdings" w:hAnsi="Wingdings" w:hint="default"/>
      </w:rPr>
    </w:lvl>
    <w:lvl w:ilvl="3" w:tplc="180A0001">
      <w:start w:val="1"/>
      <w:numFmt w:val="bullet"/>
      <w:lvlText w:val=""/>
      <w:lvlJc w:val="left"/>
      <w:pPr>
        <w:ind w:left="7057" w:hanging="360"/>
      </w:pPr>
      <w:rPr>
        <w:rFonts w:ascii="Symbol" w:hAnsi="Symbol" w:hint="default"/>
      </w:rPr>
    </w:lvl>
    <w:lvl w:ilvl="4" w:tplc="180A0003">
      <w:start w:val="1"/>
      <w:numFmt w:val="bullet"/>
      <w:lvlText w:val="o"/>
      <w:lvlJc w:val="left"/>
      <w:pPr>
        <w:ind w:left="7777" w:hanging="360"/>
      </w:pPr>
      <w:rPr>
        <w:rFonts w:ascii="Courier New" w:hAnsi="Courier New" w:hint="default"/>
      </w:rPr>
    </w:lvl>
    <w:lvl w:ilvl="5" w:tplc="180A0005">
      <w:start w:val="1"/>
      <w:numFmt w:val="bullet"/>
      <w:lvlText w:val=""/>
      <w:lvlJc w:val="left"/>
      <w:pPr>
        <w:ind w:left="8497" w:hanging="360"/>
      </w:pPr>
      <w:rPr>
        <w:rFonts w:ascii="Wingdings" w:hAnsi="Wingdings" w:hint="default"/>
      </w:rPr>
    </w:lvl>
    <w:lvl w:ilvl="6" w:tplc="180A0001">
      <w:start w:val="1"/>
      <w:numFmt w:val="bullet"/>
      <w:lvlText w:val=""/>
      <w:lvlJc w:val="left"/>
      <w:pPr>
        <w:ind w:left="9217" w:hanging="360"/>
      </w:pPr>
      <w:rPr>
        <w:rFonts w:ascii="Symbol" w:hAnsi="Symbol" w:hint="default"/>
      </w:rPr>
    </w:lvl>
    <w:lvl w:ilvl="7" w:tplc="180A0003">
      <w:start w:val="1"/>
      <w:numFmt w:val="bullet"/>
      <w:lvlText w:val="o"/>
      <w:lvlJc w:val="left"/>
      <w:pPr>
        <w:ind w:left="9937" w:hanging="360"/>
      </w:pPr>
      <w:rPr>
        <w:rFonts w:ascii="Courier New" w:hAnsi="Courier New" w:hint="default"/>
      </w:rPr>
    </w:lvl>
    <w:lvl w:ilvl="8" w:tplc="180A0005">
      <w:start w:val="1"/>
      <w:numFmt w:val="bullet"/>
      <w:lvlText w:val=""/>
      <w:lvlJc w:val="left"/>
      <w:pPr>
        <w:ind w:left="10657" w:hanging="360"/>
      </w:pPr>
      <w:rPr>
        <w:rFonts w:ascii="Wingdings" w:hAnsi="Wingdings" w:hint="default"/>
      </w:rPr>
    </w:lvl>
  </w:abstractNum>
  <w:abstractNum w:abstractNumId="11"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3" w15:restartNumberingAfterBreak="0">
    <w:nsid w:val="25AB423E"/>
    <w:multiLevelType w:val="hybridMultilevel"/>
    <w:tmpl w:val="1086308C"/>
    <w:lvl w:ilvl="0" w:tplc="080A0001">
      <w:start w:val="1"/>
      <w:numFmt w:val="bullet"/>
      <w:lvlText w:val=""/>
      <w:lvlJc w:val="left"/>
      <w:pPr>
        <w:ind w:left="720" w:hanging="360"/>
      </w:pPr>
      <w:rPr>
        <w:rFonts w:ascii="Symbol" w:hAnsi="Symbo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29DA52B0"/>
    <w:multiLevelType w:val="multilevel"/>
    <w:tmpl w:val="DE42360A"/>
    <w:lvl w:ilvl="0">
      <w:start w:val="1"/>
      <w:numFmt w:val="upperRoman"/>
      <w:lvlText w:val="%1."/>
      <w:lvlJc w:val="right"/>
      <w:pPr>
        <w:tabs>
          <w:tab w:val="num" w:pos="540"/>
        </w:tabs>
        <w:ind w:left="540" w:hanging="18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17"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0"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9895BD5"/>
    <w:multiLevelType w:val="hybridMultilevel"/>
    <w:tmpl w:val="6F2080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3704001"/>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0"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1" w15:restartNumberingAfterBreak="0">
    <w:nsid w:val="697323F6"/>
    <w:multiLevelType w:val="hybridMultilevel"/>
    <w:tmpl w:val="8A30C3F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D">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70415062"/>
    <w:multiLevelType w:val="multilevel"/>
    <w:tmpl w:val="9FBA40FE"/>
    <w:lvl w:ilvl="0">
      <w:start w:val="2"/>
      <w:numFmt w:val="decimal"/>
      <w:lvlText w:val="%1."/>
      <w:lvlJc w:val="left"/>
      <w:pPr>
        <w:tabs>
          <w:tab w:val="num" w:pos="1920"/>
        </w:tabs>
        <w:ind w:left="1920" w:hanging="360"/>
      </w:pPr>
      <w:rPr>
        <w:rFonts w:hint="default"/>
      </w:rPr>
    </w:lvl>
    <w:lvl w:ilvl="1">
      <w:start w:val="2"/>
      <w:numFmt w:val="decimal"/>
      <w:lvlText w:val="%1.%2."/>
      <w:lvlJc w:val="left"/>
      <w:pPr>
        <w:tabs>
          <w:tab w:val="num" w:pos="2115"/>
        </w:tabs>
        <w:ind w:left="2115" w:hanging="555"/>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2280"/>
        </w:tabs>
        <w:ind w:left="2280" w:hanging="72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2640"/>
        </w:tabs>
        <w:ind w:left="2640" w:hanging="1080"/>
      </w:pPr>
      <w:rPr>
        <w:rFonts w:hint="default"/>
      </w:rPr>
    </w:lvl>
    <w:lvl w:ilvl="6">
      <w:start w:val="1"/>
      <w:numFmt w:val="decimal"/>
      <w:lvlText w:val="%1.%2.%3.%4.%5.%6.%7."/>
      <w:lvlJc w:val="left"/>
      <w:pPr>
        <w:tabs>
          <w:tab w:val="num" w:pos="3000"/>
        </w:tabs>
        <w:ind w:left="3000" w:hanging="1440"/>
      </w:pPr>
      <w:rPr>
        <w:rFonts w:hint="default"/>
      </w:rPr>
    </w:lvl>
    <w:lvl w:ilvl="7">
      <w:start w:val="1"/>
      <w:numFmt w:val="decimal"/>
      <w:lvlText w:val="%1.%2.%3.%4.%5.%6.%7.%8."/>
      <w:lvlJc w:val="left"/>
      <w:pPr>
        <w:tabs>
          <w:tab w:val="num" w:pos="3000"/>
        </w:tabs>
        <w:ind w:left="3000" w:hanging="1440"/>
      </w:pPr>
      <w:rPr>
        <w:rFonts w:hint="default"/>
      </w:rPr>
    </w:lvl>
    <w:lvl w:ilvl="8">
      <w:start w:val="1"/>
      <w:numFmt w:val="decimal"/>
      <w:lvlText w:val="%1.%2.%3.%4.%5.%6.%7.%8.%9."/>
      <w:lvlJc w:val="left"/>
      <w:pPr>
        <w:tabs>
          <w:tab w:val="num" w:pos="3360"/>
        </w:tabs>
        <w:ind w:left="3360" w:hanging="1800"/>
      </w:pPr>
      <w:rPr>
        <w:rFonts w:hint="default"/>
      </w:rPr>
    </w:lvl>
  </w:abstractNum>
  <w:abstractNum w:abstractNumId="33"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6"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721636878">
    <w:abstractNumId w:val="15"/>
  </w:num>
  <w:num w:numId="2" w16cid:durableId="678119701">
    <w:abstractNumId w:val="37"/>
  </w:num>
  <w:num w:numId="3" w16cid:durableId="1197933672">
    <w:abstractNumId w:val="32"/>
  </w:num>
  <w:num w:numId="4" w16cid:durableId="37437894">
    <w:abstractNumId w:val="5"/>
  </w:num>
  <w:num w:numId="5" w16cid:durableId="1491872735">
    <w:abstractNumId w:val="19"/>
  </w:num>
  <w:num w:numId="6" w16cid:durableId="661548197">
    <w:abstractNumId w:val="29"/>
  </w:num>
  <w:num w:numId="7" w16cid:durableId="993026545">
    <w:abstractNumId w:val="0"/>
  </w:num>
  <w:num w:numId="8" w16cid:durableId="714353014">
    <w:abstractNumId w:val="14"/>
  </w:num>
  <w:num w:numId="9" w16cid:durableId="240797579">
    <w:abstractNumId w:val="11"/>
  </w:num>
  <w:num w:numId="10" w16cid:durableId="1093431199">
    <w:abstractNumId w:val="25"/>
  </w:num>
  <w:num w:numId="11" w16cid:durableId="1910335846">
    <w:abstractNumId w:val="7"/>
  </w:num>
  <w:num w:numId="12" w16cid:durableId="547763223">
    <w:abstractNumId w:val="8"/>
  </w:num>
  <w:num w:numId="13" w16cid:durableId="564874186">
    <w:abstractNumId w:val="9"/>
  </w:num>
  <w:num w:numId="14" w16cid:durableId="608850972">
    <w:abstractNumId w:val="16"/>
  </w:num>
  <w:num w:numId="15" w16cid:durableId="1112895673">
    <w:abstractNumId w:val="17"/>
  </w:num>
  <w:num w:numId="16" w16cid:durableId="261573249">
    <w:abstractNumId w:val="24"/>
  </w:num>
  <w:num w:numId="17" w16cid:durableId="963460929">
    <w:abstractNumId w:val="22"/>
  </w:num>
  <w:num w:numId="18" w16cid:durableId="144470137">
    <w:abstractNumId w:val="21"/>
  </w:num>
  <w:num w:numId="19" w16cid:durableId="792098097">
    <w:abstractNumId w:val="20"/>
  </w:num>
  <w:num w:numId="20" w16cid:durableId="168914112">
    <w:abstractNumId w:val="36"/>
  </w:num>
  <w:num w:numId="21" w16cid:durableId="1432051199">
    <w:abstractNumId w:val="6"/>
  </w:num>
  <w:num w:numId="22" w16cid:durableId="1158232763">
    <w:abstractNumId w:val="23"/>
  </w:num>
  <w:num w:numId="23" w16cid:durableId="1722442374">
    <w:abstractNumId w:val="33"/>
  </w:num>
  <w:num w:numId="24" w16cid:durableId="2033527694">
    <w:abstractNumId w:val="12"/>
  </w:num>
  <w:num w:numId="25" w16cid:durableId="954021445">
    <w:abstractNumId w:val="18"/>
  </w:num>
  <w:num w:numId="26" w16cid:durableId="2020811006">
    <w:abstractNumId w:val="4"/>
  </w:num>
  <w:num w:numId="27" w16cid:durableId="1969122445">
    <w:abstractNumId w:val="10"/>
  </w:num>
  <w:num w:numId="28" w16cid:durableId="947009393">
    <w:abstractNumId w:val="13"/>
  </w:num>
  <w:num w:numId="29" w16cid:durableId="1700398576">
    <w:abstractNumId w:val="31"/>
  </w:num>
  <w:num w:numId="30" w16cid:durableId="1532297870">
    <w:abstractNumId w:val="27"/>
  </w:num>
  <w:num w:numId="31" w16cid:durableId="986129339">
    <w:abstractNumId w:val="30"/>
  </w:num>
  <w:num w:numId="32" w16cid:durableId="894121346">
    <w:abstractNumId w:val="3"/>
  </w:num>
  <w:num w:numId="33" w16cid:durableId="372537877">
    <w:abstractNumId w:val="34"/>
  </w:num>
  <w:num w:numId="34" w16cid:durableId="1157771574">
    <w:abstractNumId w:val="28"/>
  </w:num>
  <w:num w:numId="35" w16cid:durableId="1656252869">
    <w:abstractNumId w:val="1"/>
  </w:num>
  <w:num w:numId="36" w16cid:durableId="960842231">
    <w:abstractNumId w:val="2"/>
  </w:num>
  <w:num w:numId="37" w16cid:durableId="1434938347">
    <w:abstractNumId w:val="26"/>
  </w:num>
  <w:num w:numId="38" w16cid:durableId="2103795848">
    <w:abstractNumId w:val="3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D34"/>
    <w:rsid w:val="0000090B"/>
    <w:rsid w:val="00001320"/>
    <w:rsid w:val="0001250D"/>
    <w:rsid w:val="00013405"/>
    <w:rsid w:val="00015CCB"/>
    <w:rsid w:val="0001692E"/>
    <w:rsid w:val="00020EEC"/>
    <w:rsid w:val="00024048"/>
    <w:rsid w:val="00024760"/>
    <w:rsid w:val="000266CE"/>
    <w:rsid w:val="00026EA6"/>
    <w:rsid w:val="00032E47"/>
    <w:rsid w:val="00034F51"/>
    <w:rsid w:val="0003631D"/>
    <w:rsid w:val="00036FC0"/>
    <w:rsid w:val="000372C1"/>
    <w:rsid w:val="000376B3"/>
    <w:rsid w:val="000420B4"/>
    <w:rsid w:val="000425A5"/>
    <w:rsid w:val="0004380C"/>
    <w:rsid w:val="00043A9A"/>
    <w:rsid w:val="00045613"/>
    <w:rsid w:val="00045E2D"/>
    <w:rsid w:val="0004625F"/>
    <w:rsid w:val="000470CC"/>
    <w:rsid w:val="00050CAC"/>
    <w:rsid w:val="00051497"/>
    <w:rsid w:val="0005523C"/>
    <w:rsid w:val="0005626E"/>
    <w:rsid w:val="000567C4"/>
    <w:rsid w:val="00057D2B"/>
    <w:rsid w:val="00061072"/>
    <w:rsid w:val="000624FA"/>
    <w:rsid w:val="00062D05"/>
    <w:rsid w:val="000635A6"/>
    <w:rsid w:val="00063D41"/>
    <w:rsid w:val="000642EA"/>
    <w:rsid w:val="00064953"/>
    <w:rsid w:val="00067E15"/>
    <w:rsid w:val="00072ABA"/>
    <w:rsid w:val="00073461"/>
    <w:rsid w:val="00075031"/>
    <w:rsid w:val="00075EB2"/>
    <w:rsid w:val="00077CC4"/>
    <w:rsid w:val="00080039"/>
    <w:rsid w:val="000841A9"/>
    <w:rsid w:val="000841F8"/>
    <w:rsid w:val="00085D77"/>
    <w:rsid w:val="00085D9C"/>
    <w:rsid w:val="000863A2"/>
    <w:rsid w:val="000870EF"/>
    <w:rsid w:val="0009110B"/>
    <w:rsid w:val="00091B03"/>
    <w:rsid w:val="000923BD"/>
    <w:rsid w:val="00094BF9"/>
    <w:rsid w:val="00094D2E"/>
    <w:rsid w:val="00095F99"/>
    <w:rsid w:val="00096924"/>
    <w:rsid w:val="000A009B"/>
    <w:rsid w:val="000A03E2"/>
    <w:rsid w:val="000A2DA0"/>
    <w:rsid w:val="000A4170"/>
    <w:rsid w:val="000A5728"/>
    <w:rsid w:val="000A797D"/>
    <w:rsid w:val="000B12F1"/>
    <w:rsid w:val="000B13DA"/>
    <w:rsid w:val="000B16FF"/>
    <w:rsid w:val="000B1835"/>
    <w:rsid w:val="000B1DF3"/>
    <w:rsid w:val="000B3D0B"/>
    <w:rsid w:val="000B3FC7"/>
    <w:rsid w:val="000B6F5D"/>
    <w:rsid w:val="000B71AA"/>
    <w:rsid w:val="000C0518"/>
    <w:rsid w:val="000C2CF3"/>
    <w:rsid w:val="000D1C28"/>
    <w:rsid w:val="000D3A23"/>
    <w:rsid w:val="000D3CA2"/>
    <w:rsid w:val="000E035A"/>
    <w:rsid w:val="000E1702"/>
    <w:rsid w:val="000E29C6"/>
    <w:rsid w:val="000E41DF"/>
    <w:rsid w:val="000E4DC5"/>
    <w:rsid w:val="000E7449"/>
    <w:rsid w:val="000E7AED"/>
    <w:rsid w:val="000F1E05"/>
    <w:rsid w:val="000F3D8F"/>
    <w:rsid w:val="0010270C"/>
    <w:rsid w:val="00103F72"/>
    <w:rsid w:val="001058E8"/>
    <w:rsid w:val="0010703C"/>
    <w:rsid w:val="0010721F"/>
    <w:rsid w:val="00107462"/>
    <w:rsid w:val="00107FB5"/>
    <w:rsid w:val="00112275"/>
    <w:rsid w:val="00113301"/>
    <w:rsid w:val="00114003"/>
    <w:rsid w:val="001162DE"/>
    <w:rsid w:val="00116E2A"/>
    <w:rsid w:val="0012087C"/>
    <w:rsid w:val="00122671"/>
    <w:rsid w:val="00123269"/>
    <w:rsid w:val="0012332E"/>
    <w:rsid w:val="001243AA"/>
    <w:rsid w:val="001249F4"/>
    <w:rsid w:val="00126574"/>
    <w:rsid w:val="0012663F"/>
    <w:rsid w:val="0012749C"/>
    <w:rsid w:val="00127684"/>
    <w:rsid w:val="0013019A"/>
    <w:rsid w:val="0013141C"/>
    <w:rsid w:val="0013219F"/>
    <w:rsid w:val="001323F1"/>
    <w:rsid w:val="00132756"/>
    <w:rsid w:val="00132C0E"/>
    <w:rsid w:val="001330AB"/>
    <w:rsid w:val="00133176"/>
    <w:rsid w:val="00133C4C"/>
    <w:rsid w:val="001345FE"/>
    <w:rsid w:val="00134635"/>
    <w:rsid w:val="00137325"/>
    <w:rsid w:val="00137EF7"/>
    <w:rsid w:val="00140579"/>
    <w:rsid w:val="00140B9B"/>
    <w:rsid w:val="00140E8E"/>
    <w:rsid w:val="001416A7"/>
    <w:rsid w:val="00144509"/>
    <w:rsid w:val="001462DD"/>
    <w:rsid w:val="001502D8"/>
    <w:rsid w:val="0015108C"/>
    <w:rsid w:val="0015145D"/>
    <w:rsid w:val="00152152"/>
    <w:rsid w:val="00155060"/>
    <w:rsid w:val="00156924"/>
    <w:rsid w:val="0015693E"/>
    <w:rsid w:val="001606ED"/>
    <w:rsid w:val="00160B0F"/>
    <w:rsid w:val="00160CDB"/>
    <w:rsid w:val="0016269F"/>
    <w:rsid w:val="00162F10"/>
    <w:rsid w:val="0016300E"/>
    <w:rsid w:val="00164341"/>
    <w:rsid w:val="001645FB"/>
    <w:rsid w:val="00166093"/>
    <w:rsid w:val="001675DA"/>
    <w:rsid w:val="00167BDC"/>
    <w:rsid w:val="00167D19"/>
    <w:rsid w:val="00170CCB"/>
    <w:rsid w:val="0017149E"/>
    <w:rsid w:val="00175D89"/>
    <w:rsid w:val="00176A33"/>
    <w:rsid w:val="0018149E"/>
    <w:rsid w:val="0018447F"/>
    <w:rsid w:val="001847A0"/>
    <w:rsid w:val="00184BFF"/>
    <w:rsid w:val="00184D75"/>
    <w:rsid w:val="00185BC4"/>
    <w:rsid w:val="00190A5B"/>
    <w:rsid w:val="00193226"/>
    <w:rsid w:val="00194861"/>
    <w:rsid w:val="001A03AC"/>
    <w:rsid w:val="001A0A8F"/>
    <w:rsid w:val="001A4365"/>
    <w:rsid w:val="001A5B0B"/>
    <w:rsid w:val="001A6A0F"/>
    <w:rsid w:val="001A790E"/>
    <w:rsid w:val="001B0BB0"/>
    <w:rsid w:val="001B56EF"/>
    <w:rsid w:val="001B6A20"/>
    <w:rsid w:val="001B6AA0"/>
    <w:rsid w:val="001B7406"/>
    <w:rsid w:val="001B7D1A"/>
    <w:rsid w:val="001C437C"/>
    <w:rsid w:val="001C5324"/>
    <w:rsid w:val="001C5FAF"/>
    <w:rsid w:val="001D2BC0"/>
    <w:rsid w:val="001D2FA5"/>
    <w:rsid w:val="001D303D"/>
    <w:rsid w:val="001D74F4"/>
    <w:rsid w:val="001E1420"/>
    <w:rsid w:val="001E5394"/>
    <w:rsid w:val="001E57DA"/>
    <w:rsid w:val="001E58DE"/>
    <w:rsid w:val="001E6BA1"/>
    <w:rsid w:val="001F317C"/>
    <w:rsid w:val="001F54A3"/>
    <w:rsid w:val="001F57F0"/>
    <w:rsid w:val="00200889"/>
    <w:rsid w:val="0020297C"/>
    <w:rsid w:val="0020706B"/>
    <w:rsid w:val="0021101D"/>
    <w:rsid w:val="00212600"/>
    <w:rsid w:val="00212BE4"/>
    <w:rsid w:val="00212F30"/>
    <w:rsid w:val="00214BC6"/>
    <w:rsid w:val="00216407"/>
    <w:rsid w:val="00216D34"/>
    <w:rsid w:val="00217393"/>
    <w:rsid w:val="00217763"/>
    <w:rsid w:val="0022261C"/>
    <w:rsid w:val="00223AAE"/>
    <w:rsid w:val="00224426"/>
    <w:rsid w:val="00226995"/>
    <w:rsid w:val="00227140"/>
    <w:rsid w:val="0022725A"/>
    <w:rsid w:val="002276F5"/>
    <w:rsid w:val="00231B10"/>
    <w:rsid w:val="00231C19"/>
    <w:rsid w:val="00231C4B"/>
    <w:rsid w:val="00233871"/>
    <w:rsid w:val="002338E0"/>
    <w:rsid w:val="002354A8"/>
    <w:rsid w:val="00235D60"/>
    <w:rsid w:val="0023602C"/>
    <w:rsid w:val="0023723C"/>
    <w:rsid w:val="002403E2"/>
    <w:rsid w:val="00240460"/>
    <w:rsid w:val="002406C2"/>
    <w:rsid w:val="002418C7"/>
    <w:rsid w:val="00241B0D"/>
    <w:rsid w:val="00242C5D"/>
    <w:rsid w:val="00242E09"/>
    <w:rsid w:val="0024557B"/>
    <w:rsid w:val="0025300B"/>
    <w:rsid w:val="00253921"/>
    <w:rsid w:val="00253CCD"/>
    <w:rsid w:val="00255835"/>
    <w:rsid w:val="002573A4"/>
    <w:rsid w:val="00261EEB"/>
    <w:rsid w:val="00263047"/>
    <w:rsid w:val="00263458"/>
    <w:rsid w:val="00264F4B"/>
    <w:rsid w:val="0026578E"/>
    <w:rsid w:val="002668A2"/>
    <w:rsid w:val="00270583"/>
    <w:rsid w:val="00270B1A"/>
    <w:rsid w:val="002716E0"/>
    <w:rsid w:val="002760B2"/>
    <w:rsid w:val="00276B1D"/>
    <w:rsid w:val="00277710"/>
    <w:rsid w:val="0028092D"/>
    <w:rsid w:val="00282B5E"/>
    <w:rsid w:val="00284C92"/>
    <w:rsid w:val="0028522F"/>
    <w:rsid w:val="002868EC"/>
    <w:rsid w:val="00287569"/>
    <w:rsid w:val="002907E4"/>
    <w:rsid w:val="00290E98"/>
    <w:rsid w:val="002922BE"/>
    <w:rsid w:val="00292CC1"/>
    <w:rsid w:val="00293771"/>
    <w:rsid w:val="0029421D"/>
    <w:rsid w:val="002A28E2"/>
    <w:rsid w:val="002A2F8C"/>
    <w:rsid w:val="002A4790"/>
    <w:rsid w:val="002A6FA8"/>
    <w:rsid w:val="002A7525"/>
    <w:rsid w:val="002A7A80"/>
    <w:rsid w:val="002B35FB"/>
    <w:rsid w:val="002B551F"/>
    <w:rsid w:val="002C01C3"/>
    <w:rsid w:val="002C1191"/>
    <w:rsid w:val="002C13BC"/>
    <w:rsid w:val="002C14E7"/>
    <w:rsid w:val="002C181B"/>
    <w:rsid w:val="002C1A7E"/>
    <w:rsid w:val="002C5601"/>
    <w:rsid w:val="002C5F01"/>
    <w:rsid w:val="002D16AB"/>
    <w:rsid w:val="002D3104"/>
    <w:rsid w:val="002D40A5"/>
    <w:rsid w:val="002D41ED"/>
    <w:rsid w:val="002D4B3C"/>
    <w:rsid w:val="002D58BF"/>
    <w:rsid w:val="002D76A0"/>
    <w:rsid w:val="002D7FDC"/>
    <w:rsid w:val="002E2860"/>
    <w:rsid w:val="002E2BA2"/>
    <w:rsid w:val="002E3984"/>
    <w:rsid w:val="002E53FA"/>
    <w:rsid w:val="002E6BEA"/>
    <w:rsid w:val="002E7B67"/>
    <w:rsid w:val="002F0DE5"/>
    <w:rsid w:val="002F17C7"/>
    <w:rsid w:val="002F5D24"/>
    <w:rsid w:val="00300BC9"/>
    <w:rsid w:val="003033C9"/>
    <w:rsid w:val="003059A9"/>
    <w:rsid w:val="00306824"/>
    <w:rsid w:val="00306D2C"/>
    <w:rsid w:val="00311F39"/>
    <w:rsid w:val="0031344D"/>
    <w:rsid w:val="00313CF5"/>
    <w:rsid w:val="00314618"/>
    <w:rsid w:val="00314A31"/>
    <w:rsid w:val="00315B44"/>
    <w:rsid w:val="00317E41"/>
    <w:rsid w:val="00320369"/>
    <w:rsid w:val="00321C1A"/>
    <w:rsid w:val="00321CC5"/>
    <w:rsid w:val="0032279D"/>
    <w:rsid w:val="00325654"/>
    <w:rsid w:val="00325AF2"/>
    <w:rsid w:val="00327193"/>
    <w:rsid w:val="00327A73"/>
    <w:rsid w:val="003330B2"/>
    <w:rsid w:val="00333B14"/>
    <w:rsid w:val="00333E44"/>
    <w:rsid w:val="00336F55"/>
    <w:rsid w:val="00341A08"/>
    <w:rsid w:val="003424BA"/>
    <w:rsid w:val="00342B20"/>
    <w:rsid w:val="0034406B"/>
    <w:rsid w:val="003448A2"/>
    <w:rsid w:val="00344AE7"/>
    <w:rsid w:val="00344E82"/>
    <w:rsid w:val="0035035F"/>
    <w:rsid w:val="00350B7E"/>
    <w:rsid w:val="00351501"/>
    <w:rsid w:val="00354620"/>
    <w:rsid w:val="00355729"/>
    <w:rsid w:val="003558F4"/>
    <w:rsid w:val="00355C79"/>
    <w:rsid w:val="00356054"/>
    <w:rsid w:val="00356640"/>
    <w:rsid w:val="003574F3"/>
    <w:rsid w:val="00357FF7"/>
    <w:rsid w:val="00360E3A"/>
    <w:rsid w:val="003614D9"/>
    <w:rsid w:val="00361CE5"/>
    <w:rsid w:val="00363280"/>
    <w:rsid w:val="003634C7"/>
    <w:rsid w:val="00364D68"/>
    <w:rsid w:val="00365AEA"/>
    <w:rsid w:val="0037084B"/>
    <w:rsid w:val="00374202"/>
    <w:rsid w:val="00377386"/>
    <w:rsid w:val="00377608"/>
    <w:rsid w:val="0038130B"/>
    <w:rsid w:val="0038167A"/>
    <w:rsid w:val="00383A17"/>
    <w:rsid w:val="00383BB2"/>
    <w:rsid w:val="00384E09"/>
    <w:rsid w:val="0038723A"/>
    <w:rsid w:val="003900EC"/>
    <w:rsid w:val="00391419"/>
    <w:rsid w:val="003920E7"/>
    <w:rsid w:val="0039348C"/>
    <w:rsid w:val="00393B76"/>
    <w:rsid w:val="00396741"/>
    <w:rsid w:val="00396B67"/>
    <w:rsid w:val="0039784D"/>
    <w:rsid w:val="003A25D0"/>
    <w:rsid w:val="003A2C07"/>
    <w:rsid w:val="003A5DE8"/>
    <w:rsid w:val="003A7D0E"/>
    <w:rsid w:val="003B020B"/>
    <w:rsid w:val="003B02BC"/>
    <w:rsid w:val="003B0AB2"/>
    <w:rsid w:val="003B2B3B"/>
    <w:rsid w:val="003B2BC4"/>
    <w:rsid w:val="003B3733"/>
    <w:rsid w:val="003B4089"/>
    <w:rsid w:val="003B45FC"/>
    <w:rsid w:val="003B4EEE"/>
    <w:rsid w:val="003C01D6"/>
    <w:rsid w:val="003C15B0"/>
    <w:rsid w:val="003C2689"/>
    <w:rsid w:val="003C4ABA"/>
    <w:rsid w:val="003C4D70"/>
    <w:rsid w:val="003C5FA6"/>
    <w:rsid w:val="003C6696"/>
    <w:rsid w:val="003C6C65"/>
    <w:rsid w:val="003C7B7C"/>
    <w:rsid w:val="003D6DB6"/>
    <w:rsid w:val="003E1211"/>
    <w:rsid w:val="003E39D7"/>
    <w:rsid w:val="003E6DF1"/>
    <w:rsid w:val="003F1997"/>
    <w:rsid w:val="003F1C97"/>
    <w:rsid w:val="003F34CA"/>
    <w:rsid w:val="003F4505"/>
    <w:rsid w:val="003F5516"/>
    <w:rsid w:val="003F5834"/>
    <w:rsid w:val="003F5955"/>
    <w:rsid w:val="003F79E8"/>
    <w:rsid w:val="004002B9"/>
    <w:rsid w:val="00401473"/>
    <w:rsid w:val="0040149D"/>
    <w:rsid w:val="00402736"/>
    <w:rsid w:val="00402C74"/>
    <w:rsid w:val="00404396"/>
    <w:rsid w:val="0040574D"/>
    <w:rsid w:val="0040598E"/>
    <w:rsid w:val="0041015D"/>
    <w:rsid w:val="00412C43"/>
    <w:rsid w:val="0041372F"/>
    <w:rsid w:val="0041505C"/>
    <w:rsid w:val="0042233E"/>
    <w:rsid w:val="0042344E"/>
    <w:rsid w:val="004239D1"/>
    <w:rsid w:val="00425286"/>
    <w:rsid w:val="004255CC"/>
    <w:rsid w:val="00425B46"/>
    <w:rsid w:val="0042742D"/>
    <w:rsid w:val="00432F89"/>
    <w:rsid w:val="004334B5"/>
    <w:rsid w:val="00433B0A"/>
    <w:rsid w:val="00433BE7"/>
    <w:rsid w:val="00433EF4"/>
    <w:rsid w:val="004352E1"/>
    <w:rsid w:val="00437F9B"/>
    <w:rsid w:val="00440038"/>
    <w:rsid w:val="00440B78"/>
    <w:rsid w:val="00442B5F"/>
    <w:rsid w:val="004440EC"/>
    <w:rsid w:val="0044439F"/>
    <w:rsid w:val="00444D5B"/>
    <w:rsid w:val="004462D1"/>
    <w:rsid w:val="004538A7"/>
    <w:rsid w:val="0045686A"/>
    <w:rsid w:val="004570AE"/>
    <w:rsid w:val="00457657"/>
    <w:rsid w:val="00457FD8"/>
    <w:rsid w:val="004642C1"/>
    <w:rsid w:val="0046547E"/>
    <w:rsid w:val="004667EA"/>
    <w:rsid w:val="00467795"/>
    <w:rsid w:val="00467AA4"/>
    <w:rsid w:val="00471D6F"/>
    <w:rsid w:val="00471F3A"/>
    <w:rsid w:val="004721D5"/>
    <w:rsid w:val="004725A3"/>
    <w:rsid w:val="004725DF"/>
    <w:rsid w:val="00472A38"/>
    <w:rsid w:val="00476BF1"/>
    <w:rsid w:val="0048103B"/>
    <w:rsid w:val="004833BA"/>
    <w:rsid w:val="004852EE"/>
    <w:rsid w:val="0048550F"/>
    <w:rsid w:val="00487399"/>
    <w:rsid w:val="004907FB"/>
    <w:rsid w:val="00492982"/>
    <w:rsid w:val="00492ABE"/>
    <w:rsid w:val="00492B4C"/>
    <w:rsid w:val="00495037"/>
    <w:rsid w:val="0049569E"/>
    <w:rsid w:val="00497414"/>
    <w:rsid w:val="004A1F8C"/>
    <w:rsid w:val="004A36E8"/>
    <w:rsid w:val="004A4F3A"/>
    <w:rsid w:val="004A5EF2"/>
    <w:rsid w:val="004B0382"/>
    <w:rsid w:val="004B12D2"/>
    <w:rsid w:val="004B39D3"/>
    <w:rsid w:val="004B3F10"/>
    <w:rsid w:val="004B694E"/>
    <w:rsid w:val="004B76C4"/>
    <w:rsid w:val="004C0F4F"/>
    <w:rsid w:val="004C12E8"/>
    <w:rsid w:val="004C2912"/>
    <w:rsid w:val="004C31A9"/>
    <w:rsid w:val="004C4989"/>
    <w:rsid w:val="004C5028"/>
    <w:rsid w:val="004C503C"/>
    <w:rsid w:val="004C51D2"/>
    <w:rsid w:val="004C5358"/>
    <w:rsid w:val="004C658E"/>
    <w:rsid w:val="004C68C7"/>
    <w:rsid w:val="004C73F9"/>
    <w:rsid w:val="004C793E"/>
    <w:rsid w:val="004D0809"/>
    <w:rsid w:val="004D1316"/>
    <w:rsid w:val="004D2F68"/>
    <w:rsid w:val="004D458E"/>
    <w:rsid w:val="004D63FF"/>
    <w:rsid w:val="004D6AAB"/>
    <w:rsid w:val="004D71E3"/>
    <w:rsid w:val="004E0FED"/>
    <w:rsid w:val="004E2778"/>
    <w:rsid w:val="004E320A"/>
    <w:rsid w:val="004E378A"/>
    <w:rsid w:val="004E4214"/>
    <w:rsid w:val="004E43E3"/>
    <w:rsid w:val="004E63C3"/>
    <w:rsid w:val="004E6630"/>
    <w:rsid w:val="004E69EF"/>
    <w:rsid w:val="004F0ED0"/>
    <w:rsid w:val="004F4B14"/>
    <w:rsid w:val="004F5C08"/>
    <w:rsid w:val="004F5C6A"/>
    <w:rsid w:val="0050285D"/>
    <w:rsid w:val="00502CA8"/>
    <w:rsid w:val="00503B02"/>
    <w:rsid w:val="00506A51"/>
    <w:rsid w:val="00507827"/>
    <w:rsid w:val="00510511"/>
    <w:rsid w:val="00511408"/>
    <w:rsid w:val="00511931"/>
    <w:rsid w:val="00512AE7"/>
    <w:rsid w:val="00513B97"/>
    <w:rsid w:val="0051662F"/>
    <w:rsid w:val="00517B87"/>
    <w:rsid w:val="00521FFD"/>
    <w:rsid w:val="00524098"/>
    <w:rsid w:val="00525EBB"/>
    <w:rsid w:val="00526A9C"/>
    <w:rsid w:val="00527C07"/>
    <w:rsid w:val="00527CB9"/>
    <w:rsid w:val="0053013E"/>
    <w:rsid w:val="0053101A"/>
    <w:rsid w:val="00532CC7"/>
    <w:rsid w:val="00532E78"/>
    <w:rsid w:val="0053482A"/>
    <w:rsid w:val="00536EE4"/>
    <w:rsid w:val="005403C2"/>
    <w:rsid w:val="00540956"/>
    <w:rsid w:val="00545E25"/>
    <w:rsid w:val="005472BB"/>
    <w:rsid w:val="00554064"/>
    <w:rsid w:val="00555CB8"/>
    <w:rsid w:val="00556581"/>
    <w:rsid w:val="00557B9B"/>
    <w:rsid w:val="00560CD0"/>
    <w:rsid w:val="005633B9"/>
    <w:rsid w:val="00564A75"/>
    <w:rsid w:val="005664FC"/>
    <w:rsid w:val="00571111"/>
    <w:rsid w:val="00572BB8"/>
    <w:rsid w:val="005730C2"/>
    <w:rsid w:val="005731D5"/>
    <w:rsid w:val="00574A10"/>
    <w:rsid w:val="00574B54"/>
    <w:rsid w:val="00575611"/>
    <w:rsid w:val="00577085"/>
    <w:rsid w:val="00580A75"/>
    <w:rsid w:val="00581924"/>
    <w:rsid w:val="005831B2"/>
    <w:rsid w:val="00585F60"/>
    <w:rsid w:val="00587E83"/>
    <w:rsid w:val="00591BBC"/>
    <w:rsid w:val="00591DB6"/>
    <w:rsid w:val="00592C14"/>
    <w:rsid w:val="00593302"/>
    <w:rsid w:val="005963ED"/>
    <w:rsid w:val="005979A6"/>
    <w:rsid w:val="00597E8C"/>
    <w:rsid w:val="005A06CA"/>
    <w:rsid w:val="005A0B06"/>
    <w:rsid w:val="005A21FF"/>
    <w:rsid w:val="005A44F1"/>
    <w:rsid w:val="005A4C6D"/>
    <w:rsid w:val="005A5E80"/>
    <w:rsid w:val="005A6B59"/>
    <w:rsid w:val="005A738A"/>
    <w:rsid w:val="005A7839"/>
    <w:rsid w:val="005A7E05"/>
    <w:rsid w:val="005B0788"/>
    <w:rsid w:val="005B07E9"/>
    <w:rsid w:val="005B0875"/>
    <w:rsid w:val="005B0AEA"/>
    <w:rsid w:val="005B1431"/>
    <w:rsid w:val="005B2695"/>
    <w:rsid w:val="005B2DD5"/>
    <w:rsid w:val="005B4873"/>
    <w:rsid w:val="005B58A0"/>
    <w:rsid w:val="005B61F3"/>
    <w:rsid w:val="005B690C"/>
    <w:rsid w:val="005B6A99"/>
    <w:rsid w:val="005B7936"/>
    <w:rsid w:val="005C0D19"/>
    <w:rsid w:val="005C1B58"/>
    <w:rsid w:val="005C4CA8"/>
    <w:rsid w:val="005C62A7"/>
    <w:rsid w:val="005C7815"/>
    <w:rsid w:val="005D17D4"/>
    <w:rsid w:val="005D1886"/>
    <w:rsid w:val="005D1AC6"/>
    <w:rsid w:val="005D1AD2"/>
    <w:rsid w:val="005D2319"/>
    <w:rsid w:val="005D3C3B"/>
    <w:rsid w:val="005D467B"/>
    <w:rsid w:val="005D476D"/>
    <w:rsid w:val="005D56F2"/>
    <w:rsid w:val="005E0432"/>
    <w:rsid w:val="005E1D8B"/>
    <w:rsid w:val="005E1F5F"/>
    <w:rsid w:val="005E2F71"/>
    <w:rsid w:val="005E432B"/>
    <w:rsid w:val="005E525C"/>
    <w:rsid w:val="005F0356"/>
    <w:rsid w:val="005F2ECA"/>
    <w:rsid w:val="005F3E0F"/>
    <w:rsid w:val="00600FF3"/>
    <w:rsid w:val="006021FF"/>
    <w:rsid w:val="00610491"/>
    <w:rsid w:val="006116C5"/>
    <w:rsid w:val="00613917"/>
    <w:rsid w:val="00614464"/>
    <w:rsid w:val="00614713"/>
    <w:rsid w:val="006147FD"/>
    <w:rsid w:val="0061504E"/>
    <w:rsid w:val="00615583"/>
    <w:rsid w:val="00617508"/>
    <w:rsid w:val="00620619"/>
    <w:rsid w:val="00622117"/>
    <w:rsid w:val="006226D8"/>
    <w:rsid w:val="00627906"/>
    <w:rsid w:val="00630BF6"/>
    <w:rsid w:val="006322C3"/>
    <w:rsid w:val="00632EC0"/>
    <w:rsid w:val="00633C6F"/>
    <w:rsid w:val="006340C2"/>
    <w:rsid w:val="00634D6F"/>
    <w:rsid w:val="00635436"/>
    <w:rsid w:val="00636003"/>
    <w:rsid w:val="00644ABD"/>
    <w:rsid w:val="006454D2"/>
    <w:rsid w:val="00645B2D"/>
    <w:rsid w:val="00650D76"/>
    <w:rsid w:val="006561D3"/>
    <w:rsid w:val="00657477"/>
    <w:rsid w:val="00660152"/>
    <w:rsid w:val="006631CC"/>
    <w:rsid w:val="006632BE"/>
    <w:rsid w:val="00665988"/>
    <w:rsid w:val="00666512"/>
    <w:rsid w:val="006706A5"/>
    <w:rsid w:val="00670DC7"/>
    <w:rsid w:val="00670E65"/>
    <w:rsid w:val="0067129A"/>
    <w:rsid w:val="00671492"/>
    <w:rsid w:val="00672F1C"/>
    <w:rsid w:val="00674F80"/>
    <w:rsid w:val="00676CF6"/>
    <w:rsid w:val="0067729F"/>
    <w:rsid w:val="00677C54"/>
    <w:rsid w:val="00680D63"/>
    <w:rsid w:val="0068366F"/>
    <w:rsid w:val="00683BF1"/>
    <w:rsid w:val="0068546B"/>
    <w:rsid w:val="00686FA5"/>
    <w:rsid w:val="0068794A"/>
    <w:rsid w:val="00691CCB"/>
    <w:rsid w:val="00692DE1"/>
    <w:rsid w:val="00694667"/>
    <w:rsid w:val="00694B36"/>
    <w:rsid w:val="00695B95"/>
    <w:rsid w:val="006966D9"/>
    <w:rsid w:val="00696BC1"/>
    <w:rsid w:val="00697308"/>
    <w:rsid w:val="006A02E5"/>
    <w:rsid w:val="006A05EC"/>
    <w:rsid w:val="006A0671"/>
    <w:rsid w:val="006A0F4B"/>
    <w:rsid w:val="006A1F01"/>
    <w:rsid w:val="006A3495"/>
    <w:rsid w:val="006A54C0"/>
    <w:rsid w:val="006A5863"/>
    <w:rsid w:val="006B124F"/>
    <w:rsid w:val="006B1440"/>
    <w:rsid w:val="006B1D59"/>
    <w:rsid w:val="006B21C0"/>
    <w:rsid w:val="006B30C5"/>
    <w:rsid w:val="006B49CE"/>
    <w:rsid w:val="006B6876"/>
    <w:rsid w:val="006C114C"/>
    <w:rsid w:val="006C31D5"/>
    <w:rsid w:val="006C4683"/>
    <w:rsid w:val="006C55B3"/>
    <w:rsid w:val="006C5D63"/>
    <w:rsid w:val="006C6CF8"/>
    <w:rsid w:val="006D0A32"/>
    <w:rsid w:val="006D157F"/>
    <w:rsid w:val="006D4591"/>
    <w:rsid w:val="006D4B9B"/>
    <w:rsid w:val="006D6034"/>
    <w:rsid w:val="006D617C"/>
    <w:rsid w:val="006D7866"/>
    <w:rsid w:val="006E0259"/>
    <w:rsid w:val="006E0CD5"/>
    <w:rsid w:val="006E151C"/>
    <w:rsid w:val="006E239E"/>
    <w:rsid w:val="006E2897"/>
    <w:rsid w:val="006E39FD"/>
    <w:rsid w:val="006E64BC"/>
    <w:rsid w:val="006E6781"/>
    <w:rsid w:val="006F12C9"/>
    <w:rsid w:val="006F3CB6"/>
    <w:rsid w:val="006F4905"/>
    <w:rsid w:val="006F52C3"/>
    <w:rsid w:val="006F7389"/>
    <w:rsid w:val="006F7724"/>
    <w:rsid w:val="006F7D00"/>
    <w:rsid w:val="006F7FB5"/>
    <w:rsid w:val="00701BEC"/>
    <w:rsid w:val="00701E80"/>
    <w:rsid w:val="00702545"/>
    <w:rsid w:val="00704369"/>
    <w:rsid w:val="007067D6"/>
    <w:rsid w:val="007068AC"/>
    <w:rsid w:val="00706AA9"/>
    <w:rsid w:val="007111F2"/>
    <w:rsid w:val="007114FC"/>
    <w:rsid w:val="00713640"/>
    <w:rsid w:val="007164EE"/>
    <w:rsid w:val="00716BB8"/>
    <w:rsid w:val="0071782C"/>
    <w:rsid w:val="00720EF6"/>
    <w:rsid w:val="00721F00"/>
    <w:rsid w:val="007249C3"/>
    <w:rsid w:val="00726AB5"/>
    <w:rsid w:val="00726B6E"/>
    <w:rsid w:val="00730B93"/>
    <w:rsid w:val="00730DD4"/>
    <w:rsid w:val="007323A2"/>
    <w:rsid w:val="007330FD"/>
    <w:rsid w:val="007338CA"/>
    <w:rsid w:val="00734700"/>
    <w:rsid w:val="007354D5"/>
    <w:rsid w:val="00736B88"/>
    <w:rsid w:val="00737CAF"/>
    <w:rsid w:val="00737CFE"/>
    <w:rsid w:val="00740567"/>
    <w:rsid w:val="0074235A"/>
    <w:rsid w:val="0074363B"/>
    <w:rsid w:val="00743E12"/>
    <w:rsid w:val="00744141"/>
    <w:rsid w:val="0074480D"/>
    <w:rsid w:val="00746A7B"/>
    <w:rsid w:val="00746E21"/>
    <w:rsid w:val="0075011B"/>
    <w:rsid w:val="007527EA"/>
    <w:rsid w:val="00753EF8"/>
    <w:rsid w:val="0075465D"/>
    <w:rsid w:val="00755B40"/>
    <w:rsid w:val="00755BC7"/>
    <w:rsid w:val="00761082"/>
    <w:rsid w:val="00761D9F"/>
    <w:rsid w:val="00761FD6"/>
    <w:rsid w:val="00763803"/>
    <w:rsid w:val="00764E38"/>
    <w:rsid w:val="007650BD"/>
    <w:rsid w:val="007659B1"/>
    <w:rsid w:val="00765ECE"/>
    <w:rsid w:val="00767334"/>
    <w:rsid w:val="00767F5D"/>
    <w:rsid w:val="007702EA"/>
    <w:rsid w:val="00773CC7"/>
    <w:rsid w:val="0078300A"/>
    <w:rsid w:val="00783177"/>
    <w:rsid w:val="00785ED2"/>
    <w:rsid w:val="00787389"/>
    <w:rsid w:val="00790327"/>
    <w:rsid w:val="0079366D"/>
    <w:rsid w:val="007A41C2"/>
    <w:rsid w:val="007A4DF0"/>
    <w:rsid w:val="007A568F"/>
    <w:rsid w:val="007A6462"/>
    <w:rsid w:val="007A6ABC"/>
    <w:rsid w:val="007B09BA"/>
    <w:rsid w:val="007B1E53"/>
    <w:rsid w:val="007B29D3"/>
    <w:rsid w:val="007B2A1D"/>
    <w:rsid w:val="007B2A80"/>
    <w:rsid w:val="007B341E"/>
    <w:rsid w:val="007B3AB2"/>
    <w:rsid w:val="007B4572"/>
    <w:rsid w:val="007C037F"/>
    <w:rsid w:val="007C04C9"/>
    <w:rsid w:val="007C0BAB"/>
    <w:rsid w:val="007C16E2"/>
    <w:rsid w:val="007C1AD1"/>
    <w:rsid w:val="007C3022"/>
    <w:rsid w:val="007C562D"/>
    <w:rsid w:val="007E608D"/>
    <w:rsid w:val="007E76B6"/>
    <w:rsid w:val="007F0325"/>
    <w:rsid w:val="007F26E6"/>
    <w:rsid w:val="007F35F3"/>
    <w:rsid w:val="007F3CC6"/>
    <w:rsid w:val="007F4472"/>
    <w:rsid w:val="007F5275"/>
    <w:rsid w:val="007F5C2F"/>
    <w:rsid w:val="007F5E1A"/>
    <w:rsid w:val="007F6A20"/>
    <w:rsid w:val="007F72B8"/>
    <w:rsid w:val="007F7C6B"/>
    <w:rsid w:val="00801E69"/>
    <w:rsid w:val="008023C8"/>
    <w:rsid w:val="00802E54"/>
    <w:rsid w:val="00804A0A"/>
    <w:rsid w:val="00813F8E"/>
    <w:rsid w:val="0081482E"/>
    <w:rsid w:val="00814979"/>
    <w:rsid w:val="00815E35"/>
    <w:rsid w:val="00821233"/>
    <w:rsid w:val="0082166D"/>
    <w:rsid w:val="008216A7"/>
    <w:rsid w:val="00824CAF"/>
    <w:rsid w:val="00824D96"/>
    <w:rsid w:val="0082500B"/>
    <w:rsid w:val="008266D6"/>
    <w:rsid w:val="0082751F"/>
    <w:rsid w:val="00827696"/>
    <w:rsid w:val="00830BD1"/>
    <w:rsid w:val="00833CEB"/>
    <w:rsid w:val="00833F64"/>
    <w:rsid w:val="00834981"/>
    <w:rsid w:val="00836FBA"/>
    <w:rsid w:val="00837AB1"/>
    <w:rsid w:val="00837B1B"/>
    <w:rsid w:val="00841920"/>
    <w:rsid w:val="0084192D"/>
    <w:rsid w:val="008420B0"/>
    <w:rsid w:val="008435F8"/>
    <w:rsid w:val="0084390B"/>
    <w:rsid w:val="00843DE9"/>
    <w:rsid w:val="00844631"/>
    <w:rsid w:val="00844657"/>
    <w:rsid w:val="008461AC"/>
    <w:rsid w:val="008467FD"/>
    <w:rsid w:val="00850643"/>
    <w:rsid w:val="0085116B"/>
    <w:rsid w:val="00855D74"/>
    <w:rsid w:val="0086070D"/>
    <w:rsid w:val="008615DC"/>
    <w:rsid w:val="008672CF"/>
    <w:rsid w:val="008707B4"/>
    <w:rsid w:val="008707F7"/>
    <w:rsid w:val="00870961"/>
    <w:rsid w:val="00872C90"/>
    <w:rsid w:val="0087396B"/>
    <w:rsid w:val="00874150"/>
    <w:rsid w:val="00875A97"/>
    <w:rsid w:val="008804B9"/>
    <w:rsid w:val="00880B68"/>
    <w:rsid w:val="00885DD2"/>
    <w:rsid w:val="00886A83"/>
    <w:rsid w:val="00887678"/>
    <w:rsid w:val="0088797D"/>
    <w:rsid w:val="00890009"/>
    <w:rsid w:val="00890545"/>
    <w:rsid w:val="00890ED7"/>
    <w:rsid w:val="008929B5"/>
    <w:rsid w:val="00893CD8"/>
    <w:rsid w:val="00895977"/>
    <w:rsid w:val="0089609A"/>
    <w:rsid w:val="0089635C"/>
    <w:rsid w:val="00896C3B"/>
    <w:rsid w:val="00897249"/>
    <w:rsid w:val="008A0D5A"/>
    <w:rsid w:val="008A2C3B"/>
    <w:rsid w:val="008A47ED"/>
    <w:rsid w:val="008A5A1B"/>
    <w:rsid w:val="008A622D"/>
    <w:rsid w:val="008A73BA"/>
    <w:rsid w:val="008A7708"/>
    <w:rsid w:val="008B04AE"/>
    <w:rsid w:val="008B1C52"/>
    <w:rsid w:val="008B1DD7"/>
    <w:rsid w:val="008B2C0F"/>
    <w:rsid w:val="008B4831"/>
    <w:rsid w:val="008B4BB2"/>
    <w:rsid w:val="008B68D4"/>
    <w:rsid w:val="008B7D97"/>
    <w:rsid w:val="008C18E2"/>
    <w:rsid w:val="008C2691"/>
    <w:rsid w:val="008C2F1D"/>
    <w:rsid w:val="008C530A"/>
    <w:rsid w:val="008C6333"/>
    <w:rsid w:val="008C75F9"/>
    <w:rsid w:val="008D1040"/>
    <w:rsid w:val="008D1910"/>
    <w:rsid w:val="008D31B4"/>
    <w:rsid w:val="008D4571"/>
    <w:rsid w:val="008D58C8"/>
    <w:rsid w:val="008D59FB"/>
    <w:rsid w:val="008D7F25"/>
    <w:rsid w:val="008E08AF"/>
    <w:rsid w:val="008E1F82"/>
    <w:rsid w:val="008E3D1D"/>
    <w:rsid w:val="008E3EE1"/>
    <w:rsid w:val="008E5528"/>
    <w:rsid w:val="008E5A4C"/>
    <w:rsid w:val="008F01A6"/>
    <w:rsid w:val="008F5CA3"/>
    <w:rsid w:val="008F69F1"/>
    <w:rsid w:val="008F7C26"/>
    <w:rsid w:val="0090042A"/>
    <w:rsid w:val="009018F4"/>
    <w:rsid w:val="00901C95"/>
    <w:rsid w:val="00902BF5"/>
    <w:rsid w:val="00902E28"/>
    <w:rsid w:val="009056F1"/>
    <w:rsid w:val="0090604C"/>
    <w:rsid w:val="009060A2"/>
    <w:rsid w:val="0090613E"/>
    <w:rsid w:val="00906E80"/>
    <w:rsid w:val="00907117"/>
    <w:rsid w:val="00907CE3"/>
    <w:rsid w:val="00911FB6"/>
    <w:rsid w:val="009132BC"/>
    <w:rsid w:val="0091427B"/>
    <w:rsid w:val="00915659"/>
    <w:rsid w:val="00916157"/>
    <w:rsid w:val="0092174C"/>
    <w:rsid w:val="00921C2A"/>
    <w:rsid w:val="00921C8E"/>
    <w:rsid w:val="00927693"/>
    <w:rsid w:val="00934BD2"/>
    <w:rsid w:val="00936D73"/>
    <w:rsid w:val="00936D96"/>
    <w:rsid w:val="00936FFD"/>
    <w:rsid w:val="009422BF"/>
    <w:rsid w:val="0094240F"/>
    <w:rsid w:val="00944629"/>
    <w:rsid w:val="009448E7"/>
    <w:rsid w:val="00944CD4"/>
    <w:rsid w:val="00946A54"/>
    <w:rsid w:val="00947E6D"/>
    <w:rsid w:val="00954FB3"/>
    <w:rsid w:val="00957194"/>
    <w:rsid w:val="00957A7A"/>
    <w:rsid w:val="00957F22"/>
    <w:rsid w:val="009646D9"/>
    <w:rsid w:val="00965B47"/>
    <w:rsid w:val="0097003B"/>
    <w:rsid w:val="009718A9"/>
    <w:rsid w:val="00972206"/>
    <w:rsid w:val="00973908"/>
    <w:rsid w:val="00980151"/>
    <w:rsid w:val="00981755"/>
    <w:rsid w:val="009839A6"/>
    <w:rsid w:val="009853F3"/>
    <w:rsid w:val="00985B0E"/>
    <w:rsid w:val="00992A33"/>
    <w:rsid w:val="00993CD1"/>
    <w:rsid w:val="0099577D"/>
    <w:rsid w:val="009960B0"/>
    <w:rsid w:val="00996A81"/>
    <w:rsid w:val="00996C67"/>
    <w:rsid w:val="00997F9A"/>
    <w:rsid w:val="009A000B"/>
    <w:rsid w:val="009A19F2"/>
    <w:rsid w:val="009A1D32"/>
    <w:rsid w:val="009A1EE7"/>
    <w:rsid w:val="009A26EC"/>
    <w:rsid w:val="009A34D2"/>
    <w:rsid w:val="009A4FAF"/>
    <w:rsid w:val="009A548D"/>
    <w:rsid w:val="009A590C"/>
    <w:rsid w:val="009A5C85"/>
    <w:rsid w:val="009A5CD7"/>
    <w:rsid w:val="009B4274"/>
    <w:rsid w:val="009B436C"/>
    <w:rsid w:val="009B47FF"/>
    <w:rsid w:val="009B631A"/>
    <w:rsid w:val="009C2505"/>
    <w:rsid w:val="009C4C32"/>
    <w:rsid w:val="009C60A1"/>
    <w:rsid w:val="009C745B"/>
    <w:rsid w:val="009C7807"/>
    <w:rsid w:val="009D1DF0"/>
    <w:rsid w:val="009D1F69"/>
    <w:rsid w:val="009D20F8"/>
    <w:rsid w:val="009D4F33"/>
    <w:rsid w:val="009D6881"/>
    <w:rsid w:val="009D7316"/>
    <w:rsid w:val="009E01D3"/>
    <w:rsid w:val="009E7213"/>
    <w:rsid w:val="009E77E9"/>
    <w:rsid w:val="009F2CB8"/>
    <w:rsid w:val="009F33C6"/>
    <w:rsid w:val="009F4028"/>
    <w:rsid w:val="009F4187"/>
    <w:rsid w:val="009F5EF8"/>
    <w:rsid w:val="009F6D50"/>
    <w:rsid w:val="009F7048"/>
    <w:rsid w:val="00A01A80"/>
    <w:rsid w:val="00A021EE"/>
    <w:rsid w:val="00A05AE7"/>
    <w:rsid w:val="00A123AF"/>
    <w:rsid w:val="00A15259"/>
    <w:rsid w:val="00A17E70"/>
    <w:rsid w:val="00A201F3"/>
    <w:rsid w:val="00A22DFB"/>
    <w:rsid w:val="00A23772"/>
    <w:rsid w:val="00A24B18"/>
    <w:rsid w:val="00A2511A"/>
    <w:rsid w:val="00A270A4"/>
    <w:rsid w:val="00A31E00"/>
    <w:rsid w:val="00A42D7F"/>
    <w:rsid w:val="00A44547"/>
    <w:rsid w:val="00A44BC9"/>
    <w:rsid w:val="00A44CDF"/>
    <w:rsid w:val="00A47E75"/>
    <w:rsid w:val="00A50E60"/>
    <w:rsid w:val="00A50F68"/>
    <w:rsid w:val="00A52E4E"/>
    <w:rsid w:val="00A542AE"/>
    <w:rsid w:val="00A561C8"/>
    <w:rsid w:val="00A56A1D"/>
    <w:rsid w:val="00A60645"/>
    <w:rsid w:val="00A61EAD"/>
    <w:rsid w:val="00A62193"/>
    <w:rsid w:val="00A62300"/>
    <w:rsid w:val="00A624BD"/>
    <w:rsid w:val="00A64937"/>
    <w:rsid w:val="00A656B7"/>
    <w:rsid w:val="00A65915"/>
    <w:rsid w:val="00A66300"/>
    <w:rsid w:val="00A677F4"/>
    <w:rsid w:val="00A703CD"/>
    <w:rsid w:val="00A71168"/>
    <w:rsid w:val="00A72133"/>
    <w:rsid w:val="00A72E60"/>
    <w:rsid w:val="00A73193"/>
    <w:rsid w:val="00A73879"/>
    <w:rsid w:val="00A74701"/>
    <w:rsid w:val="00A760F9"/>
    <w:rsid w:val="00A7676E"/>
    <w:rsid w:val="00A81BE5"/>
    <w:rsid w:val="00A82232"/>
    <w:rsid w:val="00A8316A"/>
    <w:rsid w:val="00A83FC5"/>
    <w:rsid w:val="00A85514"/>
    <w:rsid w:val="00A861BC"/>
    <w:rsid w:val="00A87040"/>
    <w:rsid w:val="00A92BCC"/>
    <w:rsid w:val="00A94498"/>
    <w:rsid w:val="00A9660B"/>
    <w:rsid w:val="00AA1B39"/>
    <w:rsid w:val="00AA73CC"/>
    <w:rsid w:val="00AA76DD"/>
    <w:rsid w:val="00AB0C84"/>
    <w:rsid w:val="00AB17C6"/>
    <w:rsid w:val="00AB1BFC"/>
    <w:rsid w:val="00AB2F20"/>
    <w:rsid w:val="00AB4C73"/>
    <w:rsid w:val="00AB6308"/>
    <w:rsid w:val="00AB6457"/>
    <w:rsid w:val="00AC05DB"/>
    <w:rsid w:val="00AC1FDF"/>
    <w:rsid w:val="00AC231F"/>
    <w:rsid w:val="00AC328B"/>
    <w:rsid w:val="00AC3A93"/>
    <w:rsid w:val="00AC7D47"/>
    <w:rsid w:val="00AD1EAA"/>
    <w:rsid w:val="00AD1F59"/>
    <w:rsid w:val="00AD2506"/>
    <w:rsid w:val="00AD3AC4"/>
    <w:rsid w:val="00AE0DEC"/>
    <w:rsid w:val="00AE51D4"/>
    <w:rsid w:val="00AE5872"/>
    <w:rsid w:val="00AE6128"/>
    <w:rsid w:val="00AE637B"/>
    <w:rsid w:val="00AE63AC"/>
    <w:rsid w:val="00AE6C91"/>
    <w:rsid w:val="00AE6DC4"/>
    <w:rsid w:val="00AF01BB"/>
    <w:rsid w:val="00AF022E"/>
    <w:rsid w:val="00AF0DA2"/>
    <w:rsid w:val="00AF1503"/>
    <w:rsid w:val="00AF48E6"/>
    <w:rsid w:val="00AF689A"/>
    <w:rsid w:val="00AF6999"/>
    <w:rsid w:val="00AF7A29"/>
    <w:rsid w:val="00AF7A96"/>
    <w:rsid w:val="00B01A44"/>
    <w:rsid w:val="00B03108"/>
    <w:rsid w:val="00B032AF"/>
    <w:rsid w:val="00B07CF1"/>
    <w:rsid w:val="00B10CCE"/>
    <w:rsid w:val="00B11BBA"/>
    <w:rsid w:val="00B11E49"/>
    <w:rsid w:val="00B12A86"/>
    <w:rsid w:val="00B1379A"/>
    <w:rsid w:val="00B147A3"/>
    <w:rsid w:val="00B1702C"/>
    <w:rsid w:val="00B20700"/>
    <w:rsid w:val="00B20B59"/>
    <w:rsid w:val="00B21F3D"/>
    <w:rsid w:val="00B223EE"/>
    <w:rsid w:val="00B228CE"/>
    <w:rsid w:val="00B25AA4"/>
    <w:rsid w:val="00B266BE"/>
    <w:rsid w:val="00B319D2"/>
    <w:rsid w:val="00B31B7B"/>
    <w:rsid w:val="00B35F29"/>
    <w:rsid w:val="00B37027"/>
    <w:rsid w:val="00B40D40"/>
    <w:rsid w:val="00B41007"/>
    <w:rsid w:val="00B43874"/>
    <w:rsid w:val="00B43E57"/>
    <w:rsid w:val="00B46D39"/>
    <w:rsid w:val="00B520A3"/>
    <w:rsid w:val="00B52E65"/>
    <w:rsid w:val="00B5329A"/>
    <w:rsid w:val="00B56870"/>
    <w:rsid w:val="00B57C3B"/>
    <w:rsid w:val="00B619D6"/>
    <w:rsid w:val="00B62A9C"/>
    <w:rsid w:val="00B635B1"/>
    <w:rsid w:val="00B649C9"/>
    <w:rsid w:val="00B64B57"/>
    <w:rsid w:val="00B64E69"/>
    <w:rsid w:val="00B677B3"/>
    <w:rsid w:val="00B70233"/>
    <w:rsid w:val="00B71043"/>
    <w:rsid w:val="00B710A4"/>
    <w:rsid w:val="00B71F64"/>
    <w:rsid w:val="00B71F71"/>
    <w:rsid w:val="00B72373"/>
    <w:rsid w:val="00B7323C"/>
    <w:rsid w:val="00B7469E"/>
    <w:rsid w:val="00B81663"/>
    <w:rsid w:val="00B82B40"/>
    <w:rsid w:val="00B83DD2"/>
    <w:rsid w:val="00B85C15"/>
    <w:rsid w:val="00B865BC"/>
    <w:rsid w:val="00B9113E"/>
    <w:rsid w:val="00B94B43"/>
    <w:rsid w:val="00B95E5D"/>
    <w:rsid w:val="00B95F27"/>
    <w:rsid w:val="00B96267"/>
    <w:rsid w:val="00B96CFB"/>
    <w:rsid w:val="00BA44D0"/>
    <w:rsid w:val="00BA5107"/>
    <w:rsid w:val="00BA54A8"/>
    <w:rsid w:val="00BA69CF"/>
    <w:rsid w:val="00BA722F"/>
    <w:rsid w:val="00BA7623"/>
    <w:rsid w:val="00BA7798"/>
    <w:rsid w:val="00BA7986"/>
    <w:rsid w:val="00BB0F0B"/>
    <w:rsid w:val="00BB101B"/>
    <w:rsid w:val="00BB1B86"/>
    <w:rsid w:val="00BB39A8"/>
    <w:rsid w:val="00BB4B0A"/>
    <w:rsid w:val="00BB693A"/>
    <w:rsid w:val="00BC0A06"/>
    <w:rsid w:val="00BC4BEF"/>
    <w:rsid w:val="00BC4E39"/>
    <w:rsid w:val="00BC6275"/>
    <w:rsid w:val="00BD237E"/>
    <w:rsid w:val="00BD28B8"/>
    <w:rsid w:val="00BD3222"/>
    <w:rsid w:val="00BD5964"/>
    <w:rsid w:val="00BD7D72"/>
    <w:rsid w:val="00BE0094"/>
    <w:rsid w:val="00BE2105"/>
    <w:rsid w:val="00BE3B3B"/>
    <w:rsid w:val="00BE543C"/>
    <w:rsid w:val="00BE78E7"/>
    <w:rsid w:val="00BF0A3A"/>
    <w:rsid w:val="00BF1557"/>
    <w:rsid w:val="00BF174A"/>
    <w:rsid w:val="00BF1C44"/>
    <w:rsid w:val="00BF1D7A"/>
    <w:rsid w:val="00BF282D"/>
    <w:rsid w:val="00BF2BC5"/>
    <w:rsid w:val="00BF30FF"/>
    <w:rsid w:val="00BF4779"/>
    <w:rsid w:val="00BF63BB"/>
    <w:rsid w:val="00BF6733"/>
    <w:rsid w:val="00C024B2"/>
    <w:rsid w:val="00C10236"/>
    <w:rsid w:val="00C117C7"/>
    <w:rsid w:val="00C13FCD"/>
    <w:rsid w:val="00C153EA"/>
    <w:rsid w:val="00C159AC"/>
    <w:rsid w:val="00C15C8B"/>
    <w:rsid w:val="00C15D3C"/>
    <w:rsid w:val="00C16868"/>
    <w:rsid w:val="00C17B9A"/>
    <w:rsid w:val="00C201F6"/>
    <w:rsid w:val="00C20A69"/>
    <w:rsid w:val="00C21415"/>
    <w:rsid w:val="00C23C78"/>
    <w:rsid w:val="00C25201"/>
    <w:rsid w:val="00C26CF5"/>
    <w:rsid w:val="00C3109B"/>
    <w:rsid w:val="00C35793"/>
    <w:rsid w:val="00C36393"/>
    <w:rsid w:val="00C36D61"/>
    <w:rsid w:val="00C36FC2"/>
    <w:rsid w:val="00C37707"/>
    <w:rsid w:val="00C403FE"/>
    <w:rsid w:val="00C4183B"/>
    <w:rsid w:val="00C424F0"/>
    <w:rsid w:val="00C42A28"/>
    <w:rsid w:val="00C42C4C"/>
    <w:rsid w:val="00C4412B"/>
    <w:rsid w:val="00C44631"/>
    <w:rsid w:val="00C44DCB"/>
    <w:rsid w:val="00C45E03"/>
    <w:rsid w:val="00C46105"/>
    <w:rsid w:val="00C50066"/>
    <w:rsid w:val="00C510C5"/>
    <w:rsid w:val="00C53E31"/>
    <w:rsid w:val="00C543F0"/>
    <w:rsid w:val="00C549C5"/>
    <w:rsid w:val="00C5746D"/>
    <w:rsid w:val="00C6014A"/>
    <w:rsid w:val="00C60F0F"/>
    <w:rsid w:val="00C62807"/>
    <w:rsid w:val="00C62EB7"/>
    <w:rsid w:val="00C633AA"/>
    <w:rsid w:val="00C6563A"/>
    <w:rsid w:val="00C7339C"/>
    <w:rsid w:val="00C75501"/>
    <w:rsid w:val="00C75C42"/>
    <w:rsid w:val="00C80027"/>
    <w:rsid w:val="00C8108E"/>
    <w:rsid w:val="00C81166"/>
    <w:rsid w:val="00C8125D"/>
    <w:rsid w:val="00C81CE2"/>
    <w:rsid w:val="00C83CB5"/>
    <w:rsid w:val="00C84513"/>
    <w:rsid w:val="00C84D97"/>
    <w:rsid w:val="00C90590"/>
    <w:rsid w:val="00CA0CEB"/>
    <w:rsid w:val="00CA134E"/>
    <w:rsid w:val="00CA18BE"/>
    <w:rsid w:val="00CA1DFD"/>
    <w:rsid w:val="00CA3614"/>
    <w:rsid w:val="00CA7EA5"/>
    <w:rsid w:val="00CB2A4E"/>
    <w:rsid w:val="00CB307F"/>
    <w:rsid w:val="00CB44A5"/>
    <w:rsid w:val="00CB4C91"/>
    <w:rsid w:val="00CB6333"/>
    <w:rsid w:val="00CB74D6"/>
    <w:rsid w:val="00CC1789"/>
    <w:rsid w:val="00CC4C1A"/>
    <w:rsid w:val="00CC69F0"/>
    <w:rsid w:val="00CD203E"/>
    <w:rsid w:val="00CD5841"/>
    <w:rsid w:val="00CD5B40"/>
    <w:rsid w:val="00CD6829"/>
    <w:rsid w:val="00CD6DB3"/>
    <w:rsid w:val="00CE12B1"/>
    <w:rsid w:val="00CE14A3"/>
    <w:rsid w:val="00CE1910"/>
    <w:rsid w:val="00CE25EF"/>
    <w:rsid w:val="00CE306C"/>
    <w:rsid w:val="00CE3C3E"/>
    <w:rsid w:val="00CE431C"/>
    <w:rsid w:val="00CE651C"/>
    <w:rsid w:val="00CF228C"/>
    <w:rsid w:val="00CF22C7"/>
    <w:rsid w:val="00CF3C22"/>
    <w:rsid w:val="00CF455B"/>
    <w:rsid w:val="00CF6F98"/>
    <w:rsid w:val="00CF710C"/>
    <w:rsid w:val="00D01274"/>
    <w:rsid w:val="00D012DA"/>
    <w:rsid w:val="00D02159"/>
    <w:rsid w:val="00D03970"/>
    <w:rsid w:val="00D052E0"/>
    <w:rsid w:val="00D05F12"/>
    <w:rsid w:val="00D06939"/>
    <w:rsid w:val="00D11EDC"/>
    <w:rsid w:val="00D13C98"/>
    <w:rsid w:val="00D150F7"/>
    <w:rsid w:val="00D1564D"/>
    <w:rsid w:val="00D16504"/>
    <w:rsid w:val="00D171E4"/>
    <w:rsid w:val="00D2022D"/>
    <w:rsid w:val="00D2052E"/>
    <w:rsid w:val="00D209D0"/>
    <w:rsid w:val="00D23F44"/>
    <w:rsid w:val="00D259E6"/>
    <w:rsid w:val="00D26B15"/>
    <w:rsid w:val="00D30EB6"/>
    <w:rsid w:val="00D325AB"/>
    <w:rsid w:val="00D34715"/>
    <w:rsid w:val="00D35248"/>
    <w:rsid w:val="00D36661"/>
    <w:rsid w:val="00D36903"/>
    <w:rsid w:val="00D41A6D"/>
    <w:rsid w:val="00D42A60"/>
    <w:rsid w:val="00D43590"/>
    <w:rsid w:val="00D43ED2"/>
    <w:rsid w:val="00D44F3E"/>
    <w:rsid w:val="00D4733D"/>
    <w:rsid w:val="00D50913"/>
    <w:rsid w:val="00D5147B"/>
    <w:rsid w:val="00D51AAA"/>
    <w:rsid w:val="00D52413"/>
    <w:rsid w:val="00D53874"/>
    <w:rsid w:val="00D543C4"/>
    <w:rsid w:val="00D54CD3"/>
    <w:rsid w:val="00D56CE6"/>
    <w:rsid w:val="00D57E4E"/>
    <w:rsid w:val="00D60E55"/>
    <w:rsid w:val="00D61C87"/>
    <w:rsid w:val="00D623AA"/>
    <w:rsid w:val="00D6394B"/>
    <w:rsid w:val="00D65084"/>
    <w:rsid w:val="00D6565F"/>
    <w:rsid w:val="00D65795"/>
    <w:rsid w:val="00D65C1B"/>
    <w:rsid w:val="00D67BAC"/>
    <w:rsid w:val="00D72DE3"/>
    <w:rsid w:val="00D733FF"/>
    <w:rsid w:val="00D74940"/>
    <w:rsid w:val="00D77584"/>
    <w:rsid w:val="00D82845"/>
    <w:rsid w:val="00D82CF4"/>
    <w:rsid w:val="00D85A8C"/>
    <w:rsid w:val="00D90E4E"/>
    <w:rsid w:val="00D914A4"/>
    <w:rsid w:val="00D9466A"/>
    <w:rsid w:val="00D976C7"/>
    <w:rsid w:val="00D97F8B"/>
    <w:rsid w:val="00DA5B09"/>
    <w:rsid w:val="00DA662B"/>
    <w:rsid w:val="00DA672F"/>
    <w:rsid w:val="00DA681A"/>
    <w:rsid w:val="00DB284C"/>
    <w:rsid w:val="00DB40BB"/>
    <w:rsid w:val="00DB447B"/>
    <w:rsid w:val="00DB4D18"/>
    <w:rsid w:val="00DB6A2F"/>
    <w:rsid w:val="00DB707A"/>
    <w:rsid w:val="00DC250C"/>
    <w:rsid w:val="00DC26B1"/>
    <w:rsid w:val="00DC3ACE"/>
    <w:rsid w:val="00DC4DF2"/>
    <w:rsid w:val="00DC5EB9"/>
    <w:rsid w:val="00DC7D65"/>
    <w:rsid w:val="00DD100D"/>
    <w:rsid w:val="00DD2214"/>
    <w:rsid w:val="00DD2798"/>
    <w:rsid w:val="00DD3980"/>
    <w:rsid w:val="00DD3B04"/>
    <w:rsid w:val="00DD4946"/>
    <w:rsid w:val="00DD685D"/>
    <w:rsid w:val="00DD6896"/>
    <w:rsid w:val="00DD6ECA"/>
    <w:rsid w:val="00DD70C6"/>
    <w:rsid w:val="00DE1B83"/>
    <w:rsid w:val="00DE2DAD"/>
    <w:rsid w:val="00DE3D14"/>
    <w:rsid w:val="00DE3E5C"/>
    <w:rsid w:val="00DE641E"/>
    <w:rsid w:val="00DE6AA0"/>
    <w:rsid w:val="00DE7A5B"/>
    <w:rsid w:val="00DF07FE"/>
    <w:rsid w:val="00DF1777"/>
    <w:rsid w:val="00DF369F"/>
    <w:rsid w:val="00DF74CA"/>
    <w:rsid w:val="00E0005B"/>
    <w:rsid w:val="00E03AE9"/>
    <w:rsid w:val="00E067B3"/>
    <w:rsid w:val="00E06AFF"/>
    <w:rsid w:val="00E074DB"/>
    <w:rsid w:val="00E12342"/>
    <w:rsid w:val="00E13AC9"/>
    <w:rsid w:val="00E15178"/>
    <w:rsid w:val="00E15A82"/>
    <w:rsid w:val="00E20801"/>
    <w:rsid w:val="00E20C92"/>
    <w:rsid w:val="00E20E26"/>
    <w:rsid w:val="00E22A46"/>
    <w:rsid w:val="00E236E3"/>
    <w:rsid w:val="00E24545"/>
    <w:rsid w:val="00E2622B"/>
    <w:rsid w:val="00E268AB"/>
    <w:rsid w:val="00E27032"/>
    <w:rsid w:val="00E30B81"/>
    <w:rsid w:val="00E331EF"/>
    <w:rsid w:val="00E340EB"/>
    <w:rsid w:val="00E41296"/>
    <w:rsid w:val="00E41BCA"/>
    <w:rsid w:val="00E43E50"/>
    <w:rsid w:val="00E44DD8"/>
    <w:rsid w:val="00E44E8A"/>
    <w:rsid w:val="00E44EA6"/>
    <w:rsid w:val="00E473B3"/>
    <w:rsid w:val="00E47710"/>
    <w:rsid w:val="00E51007"/>
    <w:rsid w:val="00E624F4"/>
    <w:rsid w:val="00E640A6"/>
    <w:rsid w:val="00E67FC5"/>
    <w:rsid w:val="00E70000"/>
    <w:rsid w:val="00E7134F"/>
    <w:rsid w:val="00E714FB"/>
    <w:rsid w:val="00E7353B"/>
    <w:rsid w:val="00E74B1C"/>
    <w:rsid w:val="00E764B0"/>
    <w:rsid w:val="00E810E2"/>
    <w:rsid w:val="00E81BB1"/>
    <w:rsid w:val="00E81C41"/>
    <w:rsid w:val="00E82EEE"/>
    <w:rsid w:val="00E8328A"/>
    <w:rsid w:val="00E8377D"/>
    <w:rsid w:val="00E83B84"/>
    <w:rsid w:val="00E843E1"/>
    <w:rsid w:val="00E85359"/>
    <w:rsid w:val="00E87C62"/>
    <w:rsid w:val="00E87C8A"/>
    <w:rsid w:val="00E910DD"/>
    <w:rsid w:val="00E91DD8"/>
    <w:rsid w:val="00E92D39"/>
    <w:rsid w:val="00E93FEB"/>
    <w:rsid w:val="00EA0E2D"/>
    <w:rsid w:val="00EA1109"/>
    <w:rsid w:val="00EA13DD"/>
    <w:rsid w:val="00EA1FC4"/>
    <w:rsid w:val="00EA73AD"/>
    <w:rsid w:val="00EA7B98"/>
    <w:rsid w:val="00EB0319"/>
    <w:rsid w:val="00EB28BC"/>
    <w:rsid w:val="00EB49DE"/>
    <w:rsid w:val="00EB61C7"/>
    <w:rsid w:val="00EB7211"/>
    <w:rsid w:val="00EC05EB"/>
    <w:rsid w:val="00EC0D91"/>
    <w:rsid w:val="00EC1AAC"/>
    <w:rsid w:val="00EC35C5"/>
    <w:rsid w:val="00EC4B99"/>
    <w:rsid w:val="00EC567D"/>
    <w:rsid w:val="00EC6D4C"/>
    <w:rsid w:val="00EC7043"/>
    <w:rsid w:val="00ED508F"/>
    <w:rsid w:val="00ED5AFE"/>
    <w:rsid w:val="00ED5B6D"/>
    <w:rsid w:val="00ED7865"/>
    <w:rsid w:val="00EE10C6"/>
    <w:rsid w:val="00EE46B6"/>
    <w:rsid w:val="00EE56B4"/>
    <w:rsid w:val="00EF03AA"/>
    <w:rsid w:val="00EF1A28"/>
    <w:rsid w:val="00EF1CF1"/>
    <w:rsid w:val="00EF2B36"/>
    <w:rsid w:val="00EF64C2"/>
    <w:rsid w:val="00EF68AA"/>
    <w:rsid w:val="00F006EF"/>
    <w:rsid w:val="00F02201"/>
    <w:rsid w:val="00F02470"/>
    <w:rsid w:val="00F043E0"/>
    <w:rsid w:val="00F0458C"/>
    <w:rsid w:val="00F04695"/>
    <w:rsid w:val="00F0523B"/>
    <w:rsid w:val="00F05405"/>
    <w:rsid w:val="00F061C7"/>
    <w:rsid w:val="00F06551"/>
    <w:rsid w:val="00F07E66"/>
    <w:rsid w:val="00F07F91"/>
    <w:rsid w:val="00F100B3"/>
    <w:rsid w:val="00F11D26"/>
    <w:rsid w:val="00F11F5F"/>
    <w:rsid w:val="00F124C4"/>
    <w:rsid w:val="00F12CAE"/>
    <w:rsid w:val="00F15D63"/>
    <w:rsid w:val="00F1638C"/>
    <w:rsid w:val="00F22252"/>
    <w:rsid w:val="00F23226"/>
    <w:rsid w:val="00F23CDD"/>
    <w:rsid w:val="00F23EA7"/>
    <w:rsid w:val="00F24084"/>
    <w:rsid w:val="00F241B4"/>
    <w:rsid w:val="00F2486B"/>
    <w:rsid w:val="00F251F8"/>
    <w:rsid w:val="00F255A2"/>
    <w:rsid w:val="00F25893"/>
    <w:rsid w:val="00F25E46"/>
    <w:rsid w:val="00F27B13"/>
    <w:rsid w:val="00F31824"/>
    <w:rsid w:val="00F320F5"/>
    <w:rsid w:val="00F32284"/>
    <w:rsid w:val="00F355B0"/>
    <w:rsid w:val="00F35962"/>
    <w:rsid w:val="00F359F7"/>
    <w:rsid w:val="00F359F8"/>
    <w:rsid w:val="00F365EF"/>
    <w:rsid w:val="00F4114D"/>
    <w:rsid w:val="00F41CD0"/>
    <w:rsid w:val="00F429F7"/>
    <w:rsid w:val="00F42E65"/>
    <w:rsid w:val="00F442CD"/>
    <w:rsid w:val="00F4549B"/>
    <w:rsid w:val="00F50EA3"/>
    <w:rsid w:val="00F51032"/>
    <w:rsid w:val="00F52B8E"/>
    <w:rsid w:val="00F56AA0"/>
    <w:rsid w:val="00F57B2B"/>
    <w:rsid w:val="00F63F9A"/>
    <w:rsid w:val="00F65AC1"/>
    <w:rsid w:val="00F674FF"/>
    <w:rsid w:val="00F712C7"/>
    <w:rsid w:val="00F716CC"/>
    <w:rsid w:val="00F73D92"/>
    <w:rsid w:val="00F7578B"/>
    <w:rsid w:val="00F76AE6"/>
    <w:rsid w:val="00F76F87"/>
    <w:rsid w:val="00F82793"/>
    <w:rsid w:val="00F8353A"/>
    <w:rsid w:val="00F83B40"/>
    <w:rsid w:val="00F85654"/>
    <w:rsid w:val="00F8617C"/>
    <w:rsid w:val="00F8665D"/>
    <w:rsid w:val="00F86E8E"/>
    <w:rsid w:val="00F86FBC"/>
    <w:rsid w:val="00F8711C"/>
    <w:rsid w:val="00F878CF"/>
    <w:rsid w:val="00F921DE"/>
    <w:rsid w:val="00F93B37"/>
    <w:rsid w:val="00F9585E"/>
    <w:rsid w:val="00F95E86"/>
    <w:rsid w:val="00FA2E16"/>
    <w:rsid w:val="00FA3A84"/>
    <w:rsid w:val="00FA4C69"/>
    <w:rsid w:val="00FA690F"/>
    <w:rsid w:val="00FA7ABD"/>
    <w:rsid w:val="00FB0E7A"/>
    <w:rsid w:val="00FB4C77"/>
    <w:rsid w:val="00FB7659"/>
    <w:rsid w:val="00FB794B"/>
    <w:rsid w:val="00FC3107"/>
    <w:rsid w:val="00FC3D0A"/>
    <w:rsid w:val="00FC6D74"/>
    <w:rsid w:val="00FC7947"/>
    <w:rsid w:val="00FC7BC0"/>
    <w:rsid w:val="00FD0F30"/>
    <w:rsid w:val="00FD27BB"/>
    <w:rsid w:val="00FD2A34"/>
    <w:rsid w:val="00FD3B78"/>
    <w:rsid w:val="00FD3CCF"/>
    <w:rsid w:val="00FD4575"/>
    <w:rsid w:val="00FD5E04"/>
    <w:rsid w:val="00FD7E30"/>
    <w:rsid w:val="00FE0121"/>
    <w:rsid w:val="00FE01A4"/>
    <w:rsid w:val="00FE0331"/>
    <w:rsid w:val="00FE3258"/>
    <w:rsid w:val="00FE32FD"/>
    <w:rsid w:val="00FE3B72"/>
    <w:rsid w:val="00FE5D7D"/>
    <w:rsid w:val="00FE6869"/>
    <w:rsid w:val="00FE6A22"/>
    <w:rsid w:val="00FF1460"/>
    <w:rsid w:val="00FF2EA1"/>
    <w:rsid w:val="00FF69BE"/>
    <w:rsid w:val="00FF708C"/>
    <w:rsid w:val="00FF7C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0581D5BF"/>
  <w15:docId w15:val="{8FFCFF4F-5E8B-4D7B-AD9C-72F87843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226"/>
  </w:style>
  <w:style w:type="paragraph" w:styleId="Ttulo1">
    <w:name w:val="heading 1"/>
    <w:basedOn w:val="Normal"/>
    <w:next w:val="Normal"/>
    <w:link w:val="Ttulo1Car"/>
    <w:qFormat/>
    <w:rsid w:val="00284C92"/>
    <w:pPr>
      <w:keepNext/>
      <w:tabs>
        <w:tab w:val="left" w:pos="851"/>
        <w:tab w:val="right" w:pos="1276"/>
      </w:tabs>
      <w:spacing w:after="0" w:line="240" w:lineRule="auto"/>
      <w:ind w:right="-518"/>
      <w:jc w:val="both"/>
      <w:outlineLvl w:val="0"/>
    </w:pPr>
    <w:rPr>
      <w:rFonts w:ascii="Arial" w:eastAsia="Times New Roman" w:hAnsi="Arial" w:cs="Times New Roman"/>
      <w:b/>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284C92"/>
    <w:pPr>
      <w:keepNext/>
      <w:tabs>
        <w:tab w:val="right" w:pos="1276"/>
      </w:tabs>
      <w:spacing w:after="0" w:line="240" w:lineRule="auto"/>
      <w:ind w:left="284" w:right="-518"/>
      <w:jc w:val="both"/>
      <w:outlineLvl w:val="1"/>
    </w:pPr>
    <w:rPr>
      <w:rFonts w:ascii="Arial" w:eastAsia="Times New Roman" w:hAnsi="Arial" w:cs="Times New Roman"/>
      <w:b/>
      <w:szCs w:val="20"/>
      <w:lang w:val="es-ES_tradnl"/>
    </w:rPr>
  </w:style>
  <w:style w:type="paragraph" w:styleId="Ttulo3">
    <w:name w:val="heading 3"/>
    <w:aliases w:val="H3"/>
    <w:basedOn w:val="Normal"/>
    <w:next w:val="Normal"/>
    <w:link w:val="Ttulo3Car"/>
    <w:uiPriority w:val="99"/>
    <w:qFormat/>
    <w:rsid w:val="00284C92"/>
    <w:pPr>
      <w:keepNext/>
      <w:tabs>
        <w:tab w:val="left" w:pos="1418"/>
      </w:tabs>
      <w:spacing w:after="0" w:line="240" w:lineRule="auto"/>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9"/>
    <w:qFormat/>
    <w:rsid w:val="00284C92"/>
    <w:pPr>
      <w:keepNext/>
      <w:spacing w:after="0" w:line="240" w:lineRule="auto"/>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9"/>
    <w:qFormat/>
    <w:rsid w:val="00284C92"/>
    <w:pPr>
      <w:keepNext/>
      <w:spacing w:after="0" w:line="240" w:lineRule="auto"/>
      <w:jc w:val="center"/>
      <w:outlineLvl w:val="4"/>
    </w:pPr>
    <w:rPr>
      <w:rFonts w:ascii="Century Gothic" w:eastAsia="Times New Roman" w:hAnsi="Century Gothic" w:cs="Times New Roman"/>
      <w:b/>
      <w:szCs w:val="20"/>
      <w:lang w:val="es-ES_tradnl" w:eastAsia="es-ES"/>
    </w:rPr>
  </w:style>
  <w:style w:type="paragraph" w:styleId="Ttulo6">
    <w:name w:val="heading 6"/>
    <w:basedOn w:val="Normal"/>
    <w:next w:val="Normal"/>
    <w:link w:val="Ttulo6Car"/>
    <w:uiPriority w:val="99"/>
    <w:qFormat/>
    <w:rsid w:val="00284C92"/>
    <w:pPr>
      <w:keepNext/>
      <w:spacing w:after="0" w:line="240" w:lineRule="auto"/>
      <w:ind w:left="851"/>
      <w:jc w:val="center"/>
      <w:outlineLvl w:val="5"/>
    </w:pPr>
    <w:rPr>
      <w:rFonts w:ascii="Century Gothic" w:eastAsia="Times New Roman" w:hAnsi="Century Gothic" w:cs="Times New Roman"/>
      <w:b/>
      <w:szCs w:val="20"/>
      <w:lang w:val="es-ES_tradnl" w:eastAsia="es-ES"/>
    </w:rPr>
  </w:style>
  <w:style w:type="paragraph" w:styleId="Ttulo7">
    <w:name w:val="heading 7"/>
    <w:basedOn w:val="Normal"/>
    <w:next w:val="Normal"/>
    <w:link w:val="Ttulo7Car"/>
    <w:uiPriority w:val="99"/>
    <w:qFormat/>
    <w:rsid w:val="00284C92"/>
    <w:pPr>
      <w:keepNext/>
      <w:spacing w:after="0" w:line="240" w:lineRule="auto"/>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uiPriority w:val="99"/>
    <w:qFormat/>
    <w:rsid w:val="00284C92"/>
    <w:pPr>
      <w:keepNext/>
      <w:spacing w:after="0" w:line="240" w:lineRule="auto"/>
      <w:ind w:right="-70"/>
      <w:jc w:val="center"/>
      <w:outlineLvl w:val="7"/>
    </w:pPr>
    <w:rPr>
      <w:rFonts w:ascii="Arial" w:eastAsia="Times New Roman" w:hAnsi="Arial" w:cs="Times New Roman"/>
      <w:b/>
      <w:szCs w:val="20"/>
      <w:lang w:val="es-ES_tradnl" w:eastAsia="es-ES"/>
    </w:rPr>
  </w:style>
  <w:style w:type="paragraph" w:styleId="Ttulo9">
    <w:name w:val="heading 9"/>
    <w:basedOn w:val="Normal"/>
    <w:next w:val="Normal"/>
    <w:link w:val="Ttulo9Car"/>
    <w:uiPriority w:val="99"/>
    <w:qFormat/>
    <w:rsid w:val="00284C92"/>
    <w:pPr>
      <w:keepNext/>
      <w:spacing w:after="0" w:line="240" w:lineRule="auto"/>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84C92"/>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284C92"/>
    <w:rPr>
      <w:rFonts w:ascii="Arial" w:eastAsia="Times New Roman" w:hAnsi="Arial" w:cs="Times New Roman"/>
      <w:b/>
      <w:szCs w:val="20"/>
      <w:lang w:val="es-ES_tradnl"/>
    </w:rPr>
  </w:style>
  <w:style w:type="character" w:customStyle="1" w:styleId="Ttulo3Car">
    <w:name w:val="Título 3 Car"/>
    <w:aliases w:val="H3 Car1"/>
    <w:basedOn w:val="Fuentedeprrafopredeter"/>
    <w:link w:val="Ttulo3"/>
    <w:uiPriority w:val="99"/>
    <w:rsid w:val="00284C92"/>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284C92"/>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284C92"/>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284C92"/>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284C92"/>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284C92"/>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284C92"/>
    <w:rPr>
      <w:rFonts w:ascii="Arial" w:eastAsia="Times New Roman" w:hAnsi="Arial" w:cs="Times New Roman"/>
      <w:b/>
      <w:sz w:val="16"/>
      <w:szCs w:val="20"/>
      <w:lang w:val="es-ES_tradnl" w:eastAsia="es-ES"/>
    </w:rPr>
  </w:style>
  <w:style w:type="paragraph" w:customStyle="1" w:styleId="Default">
    <w:name w:val="Default"/>
    <w:rsid w:val="00216D34"/>
    <w:pPr>
      <w:autoSpaceDE w:val="0"/>
      <w:autoSpaceDN w:val="0"/>
      <w:adjustRightInd w:val="0"/>
      <w:spacing w:after="0" w:line="240" w:lineRule="auto"/>
    </w:pPr>
    <w:rPr>
      <w:rFonts w:ascii="Arial" w:hAnsi="Arial" w:cs="Arial"/>
      <w:color w:val="000000"/>
      <w:sz w:val="24"/>
      <w:szCs w:val="24"/>
    </w:rPr>
  </w:style>
  <w:style w:type="paragraph" w:styleId="Encabezado">
    <w:name w:val="header"/>
    <w:aliases w:val=" Car,Car"/>
    <w:basedOn w:val="Normal"/>
    <w:link w:val="EncabezadoCar"/>
    <w:uiPriority w:val="99"/>
    <w:unhideWhenUsed/>
    <w:rsid w:val="00AB4C73"/>
    <w:pPr>
      <w:tabs>
        <w:tab w:val="center" w:pos="4252"/>
        <w:tab w:val="right" w:pos="8504"/>
      </w:tabs>
      <w:spacing w:after="0" w:line="240" w:lineRule="auto"/>
    </w:pPr>
  </w:style>
  <w:style w:type="character" w:customStyle="1" w:styleId="EncabezadoCar">
    <w:name w:val="Encabezado Car"/>
    <w:aliases w:val=" Car Car,Car Car"/>
    <w:basedOn w:val="Fuentedeprrafopredeter"/>
    <w:link w:val="Encabezado"/>
    <w:uiPriority w:val="99"/>
    <w:rsid w:val="00AB4C73"/>
  </w:style>
  <w:style w:type="paragraph" w:styleId="Piedepgina">
    <w:name w:val="footer"/>
    <w:basedOn w:val="Normal"/>
    <w:link w:val="PiedepginaCar"/>
    <w:uiPriority w:val="99"/>
    <w:unhideWhenUsed/>
    <w:rsid w:val="00AB4C7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B4C73"/>
  </w:style>
  <w:style w:type="paragraph" w:styleId="Textoindependiente">
    <w:name w:val="Body Text"/>
    <w:aliases w:val="Body Text Char"/>
    <w:basedOn w:val="Normal"/>
    <w:link w:val="TextoindependienteCar"/>
    <w:uiPriority w:val="99"/>
    <w:rsid w:val="00AB4C73"/>
    <w:pPr>
      <w:tabs>
        <w:tab w:val="right" w:pos="1276"/>
      </w:tabs>
      <w:spacing w:after="0" w:line="240" w:lineRule="auto"/>
      <w:ind w:right="-518"/>
      <w:jc w:val="both"/>
    </w:pPr>
    <w:rPr>
      <w:rFonts w:ascii="Arial" w:eastAsia="Times New Roman" w:hAnsi="Arial" w:cs="Times New Roman"/>
      <w:szCs w:val="20"/>
      <w:lang w:val="es-ES_tradnl"/>
    </w:rPr>
  </w:style>
  <w:style w:type="character" w:customStyle="1" w:styleId="TextoindependienteCar">
    <w:name w:val="Texto independiente Car"/>
    <w:aliases w:val="Body Text Char Car1"/>
    <w:basedOn w:val="Fuentedeprrafopredeter"/>
    <w:link w:val="Textoindependiente"/>
    <w:uiPriority w:val="99"/>
    <w:rsid w:val="00AB4C73"/>
    <w:rPr>
      <w:rFonts w:ascii="Arial" w:eastAsia="Times New Roman" w:hAnsi="Arial" w:cs="Times New Roman"/>
      <w:szCs w:val="20"/>
      <w:lang w:val="es-ES_tradnl"/>
    </w:rPr>
  </w:style>
  <w:style w:type="paragraph" w:styleId="Textoindependiente2">
    <w:name w:val="Body Text 2"/>
    <w:basedOn w:val="Normal"/>
    <w:link w:val="Textoindependiente2Car"/>
    <w:uiPriority w:val="99"/>
    <w:unhideWhenUsed/>
    <w:rsid w:val="00C543F0"/>
    <w:pPr>
      <w:spacing w:after="120" w:line="480" w:lineRule="auto"/>
    </w:pPr>
  </w:style>
  <w:style w:type="character" w:customStyle="1" w:styleId="Textoindependiente2Car">
    <w:name w:val="Texto independiente 2 Car"/>
    <w:basedOn w:val="Fuentedeprrafopredeter"/>
    <w:link w:val="Textoindependiente2"/>
    <w:uiPriority w:val="99"/>
    <w:rsid w:val="00C543F0"/>
  </w:style>
  <w:style w:type="paragraph" w:styleId="Continuarlista2">
    <w:name w:val="List Continue 2"/>
    <w:basedOn w:val="Normal"/>
    <w:rsid w:val="00FA7ABD"/>
    <w:pPr>
      <w:widowControl w:val="0"/>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es-ES"/>
    </w:rPr>
  </w:style>
  <w:style w:type="character" w:styleId="Hipervnculo">
    <w:name w:val="Hyperlink"/>
    <w:uiPriority w:val="99"/>
    <w:rsid w:val="00116E2A"/>
    <w:rPr>
      <w:color w:val="0000FF"/>
      <w:u w:val="single"/>
    </w:rPr>
  </w:style>
  <w:style w:type="paragraph" w:styleId="Continuarlista">
    <w:name w:val="List Continue"/>
    <w:basedOn w:val="Normal"/>
    <w:uiPriority w:val="99"/>
    <w:unhideWhenUsed/>
    <w:rsid w:val="00116E2A"/>
    <w:pPr>
      <w:spacing w:after="120" w:line="240" w:lineRule="auto"/>
      <w:ind w:left="283"/>
      <w:contextualSpacing/>
    </w:pPr>
    <w:rPr>
      <w:rFonts w:ascii="Times New Roman" w:eastAsia="Times New Roman" w:hAnsi="Times New Roman" w:cs="Times New Roman"/>
      <w:sz w:val="20"/>
      <w:szCs w:val="20"/>
      <w:lang w:val="es-ES_tradnl" w:eastAsia="es-ES"/>
    </w:rPr>
  </w:style>
  <w:style w:type="paragraph" w:customStyle="1" w:styleId="Textoindependiente21">
    <w:name w:val="Texto independiente 21"/>
    <w:basedOn w:val="Normal"/>
    <w:uiPriority w:val="99"/>
    <w:rsid w:val="00284C92"/>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Textodebloque1">
    <w:name w:val="Texto de bloque1"/>
    <w:basedOn w:val="Normal"/>
    <w:uiPriority w:val="99"/>
    <w:rsid w:val="00284C92"/>
    <w:pPr>
      <w:tabs>
        <w:tab w:val="right" w:pos="1276"/>
      </w:tabs>
      <w:spacing w:after="0" w:line="240" w:lineRule="auto"/>
      <w:ind w:left="851" w:right="-518"/>
      <w:jc w:val="both"/>
    </w:pPr>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284C92"/>
    <w:pPr>
      <w:tabs>
        <w:tab w:val="left" w:pos="5529"/>
        <w:tab w:val="right" w:pos="9923"/>
      </w:tabs>
      <w:spacing w:after="0" w:line="240" w:lineRule="auto"/>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uiPriority w:val="99"/>
    <w:rsid w:val="00284C92"/>
    <w:pPr>
      <w:tabs>
        <w:tab w:val="left" w:pos="709"/>
        <w:tab w:val="left" w:pos="993"/>
        <w:tab w:val="left" w:pos="4536"/>
      </w:tabs>
      <w:spacing w:after="0" w:line="240" w:lineRule="auto"/>
      <w:ind w:left="284"/>
    </w:pPr>
    <w:rPr>
      <w:rFonts w:ascii="Arial" w:eastAsia="Times New Roman" w:hAnsi="Arial" w:cs="Times New Roman"/>
      <w:szCs w:val="20"/>
      <w:lang w:val="es-ES_tradnl" w:eastAsia="es-ES"/>
    </w:rPr>
  </w:style>
  <w:style w:type="paragraph" w:customStyle="1" w:styleId="BlockText1">
    <w:name w:val="Block Text1"/>
    <w:basedOn w:val="Normal"/>
    <w:uiPriority w:val="99"/>
    <w:rsid w:val="00284C92"/>
    <w:pPr>
      <w:tabs>
        <w:tab w:val="left" w:pos="709"/>
        <w:tab w:val="left" w:pos="993"/>
      </w:tabs>
      <w:spacing w:after="0" w:line="240" w:lineRule="auto"/>
      <w:ind w:left="990" w:right="-518" w:firstLine="3"/>
      <w:jc w:val="both"/>
    </w:pPr>
    <w:rPr>
      <w:rFonts w:ascii="Arial" w:eastAsia="Times New Roman" w:hAnsi="Arial" w:cs="Times New Roman"/>
      <w:szCs w:val="20"/>
      <w:lang w:val="es-ES_tradnl" w:eastAsia="es-ES"/>
    </w:rPr>
  </w:style>
  <w:style w:type="paragraph" w:customStyle="1" w:styleId="Textoindependiente31">
    <w:name w:val="Texto independiente 31"/>
    <w:basedOn w:val="Normal"/>
    <w:rsid w:val="00284C92"/>
    <w:pPr>
      <w:tabs>
        <w:tab w:val="left" w:pos="709"/>
        <w:tab w:val="left" w:pos="993"/>
      </w:tabs>
      <w:spacing w:after="0" w:line="240" w:lineRule="auto"/>
      <w:ind w:right="-232"/>
    </w:pPr>
    <w:rPr>
      <w:rFonts w:ascii="Arial" w:eastAsia="Times New Roman" w:hAnsi="Arial" w:cs="Times New Roman"/>
      <w:szCs w:val="20"/>
      <w:lang w:val="es-ES_tradnl" w:eastAsia="es-ES"/>
    </w:rPr>
  </w:style>
  <w:style w:type="paragraph" w:styleId="Textodebloque">
    <w:name w:val="Block Text"/>
    <w:basedOn w:val="Normal"/>
    <w:uiPriority w:val="99"/>
    <w:rsid w:val="00284C92"/>
    <w:pPr>
      <w:spacing w:after="0" w:line="240" w:lineRule="auto"/>
      <w:ind w:left="709" w:right="284"/>
    </w:pPr>
    <w:rPr>
      <w:rFonts w:ascii="Arial" w:eastAsia="Times New Roman" w:hAnsi="Arial" w:cs="Times New Roman"/>
      <w:sz w:val="20"/>
      <w:szCs w:val="20"/>
      <w:lang w:val="es-ES_tradnl" w:eastAsia="es-ES"/>
    </w:rPr>
  </w:style>
  <w:style w:type="paragraph" w:styleId="Textoindependiente3">
    <w:name w:val="Body Text 3"/>
    <w:basedOn w:val="Normal"/>
    <w:link w:val="Textoindependiente3Car"/>
    <w:uiPriority w:val="99"/>
    <w:rsid w:val="00284C92"/>
    <w:pPr>
      <w:spacing w:after="0" w:line="240" w:lineRule="auto"/>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uiPriority w:val="99"/>
    <w:rsid w:val="00284C92"/>
    <w:rPr>
      <w:rFonts w:ascii="Arial" w:eastAsia="Times New Roman" w:hAnsi="Arial" w:cs="Times New Roman"/>
      <w:sz w:val="20"/>
      <w:szCs w:val="20"/>
      <w:lang w:val="es-ES_tradnl" w:eastAsia="es-ES"/>
    </w:rPr>
  </w:style>
  <w:style w:type="paragraph" w:styleId="Sangradetextonormal">
    <w:name w:val="Body Text Indent"/>
    <w:basedOn w:val="Normal"/>
    <w:link w:val="SangradetextonormalCar"/>
    <w:uiPriority w:val="99"/>
    <w:rsid w:val="00284C92"/>
    <w:pPr>
      <w:tabs>
        <w:tab w:val="left" w:pos="2835"/>
        <w:tab w:val="left" w:pos="5670"/>
        <w:tab w:val="left" w:pos="7655"/>
      </w:tabs>
      <w:spacing w:after="0" w:line="240" w:lineRule="auto"/>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284C92"/>
    <w:rPr>
      <w:rFonts w:ascii="Arial" w:eastAsia="Times New Roman" w:hAnsi="Arial" w:cs="Times New Roman"/>
      <w:sz w:val="20"/>
      <w:szCs w:val="20"/>
      <w:lang w:val="es-ES_tradnl" w:eastAsia="es-ES"/>
    </w:rPr>
  </w:style>
  <w:style w:type="paragraph" w:styleId="Sangra2detindependiente">
    <w:name w:val="Body Text Indent 2"/>
    <w:basedOn w:val="Normal"/>
    <w:link w:val="Sangra2detindependienteCar"/>
    <w:rsid w:val="00284C92"/>
    <w:pPr>
      <w:tabs>
        <w:tab w:val="left" w:pos="5529"/>
        <w:tab w:val="right" w:pos="9923"/>
      </w:tabs>
      <w:spacing w:after="0" w:line="240" w:lineRule="auto"/>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284C92"/>
    <w:rPr>
      <w:rFonts w:ascii="Century Gothic" w:eastAsia="Times New Roman" w:hAnsi="Century Gothic" w:cs="Times New Roman"/>
      <w:sz w:val="20"/>
      <w:szCs w:val="20"/>
      <w:lang w:val="es-ES_tradnl" w:eastAsia="es-ES"/>
    </w:rPr>
  </w:style>
  <w:style w:type="paragraph" w:styleId="Sangra3detindependiente">
    <w:name w:val="Body Text Indent 3"/>
    <w:basedOn w:val="Normal"/>
    <w:link w:val="Sangra3detindependienteCar"/>
    <w:rsid w:val="00284C92"/>
    <w:pPr>
      <w:spacing w:after="120" w:line="240" w:lineRule="auto"/>
      <w:ind w:left="283"/>
    </w:pPr>
    <w:rPr>
      <w:rFonts w:ascii="Times New Roman" w:eastAsia="Times New Roman" w:hAnsi="Times New Roman" w:cs="Times New Roman"/>
      <w:sz w:val="16"/>
      <w:szCs w:val="16"/>
      <w:lang w:val="es-ES_tradnl" w:eastAsia="es-ES"/>
    </w:rPr>
  </w:style>
  <w:style w:type="character" w:customStyle="1" w:styleId="Sangra3detindependienteCar">
    <w:name w:val="Sangría 3 de t. independiente Car"/>
    <w:basedOn w:val="Fuentedeprrafopredeter"/>
    <w:link w:val="Sangra3detindependiente"/>
    <w:rsid w:val="00284C92"/>
    <w:rPr>
      <w:rFonts w:ascii="Times New Roman" w:eastAsia="Times New Roman" w:hAnsi="Times New Roman" w:cs="Times New Roman"/>
      <w:sz w:val="16"/>
      <w:szCs w:val="16"/>
      <w:lang w:val="es-ES_tradnl" w:eastAsia="es-ES"/>
    </w:rPr>
  </w:style>
  <w:style w:type="character" w:styleId="Textoennegrita">
    <w:name w:val="Strong"/>
    <w:qFormat/>
    <w:rsid w:val="00284C92"/>
    <w:rPr>
      <w:b/>
      <w:bC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284C92"/>
    <w:pPr>
      <w:spacing w:after="0" w:line="240" w:lineRule="auto"/>
      <w:ind w:left="708"/>
    </w:pPr>
    <w:rPr>
      <w:rFonts w:ascii="Times New Roman" w:eastAsia="Times New Roman" w:hAnsi="Times New Roman" w:cs="Times New Roman"/>
      <w:sz w:val="20"/>
      <w:szCs w:val="20"/>
      <w:lang w:val="es-ES_tradnl" w:eastAsia="es-ES"/>
    </w:rPr>
  </w:style>
  <w:style w:type="paragraph" w:customStyle="1" w:styleId="Fraccin">
    <w:name w:val="Fracción"/>
    <w:basedOn w:val="Normal"/>
    <w:link w:val="FraccinCar"/>
    <w:rsid w:val="00284C92"/>
    <w:pPr>
      <w:keepLines/>
      <w:spacing w:line="240" w:lineRule="auto"/>
      <w:ind w:left="851" w:hanging="709"/>
      <w:jc w:val="both"/>
    </w:pPr>
    <w:rPr>
      <w:rFonts w:ascii="Arial" w:eastAsia="Times New Roman" w:hAnsi="Arial" w:cs="Times New Roman"/>
      <w:sz w:val="24"/>
      <w:szCs w:val="20"/>
      <w:lang w:eastAsia="es-ES"/>
    </w:rPr>
  </w:style>
  <w:style w:type="character" w:customStyle="1" w:styleId="FraccinCar">
    <w:name w:val="Fracción Car"/>
    <w:link w:val="Fraccin"/>
    <w:rsid w:val="00284C92"/>
    <w:rPr>
      <w:rFonts w:ascii="Arial" w:eastAsia="Times New Roman" w:hAnsi="Arial" w:cs="Times New Roman"/>
      <w:sz w:val="24"/>
      <w:szCs w:val="20"/>
      <w:lang w:eastAsia="es-ES"/>
    </w:rPr>
  </w:style>
  <w:style w:type="paragraph" w:customStyle="1" w:styleId="Faccin">
    <w:name w:val="Facción"/>
    <w:basedOn w:val="Normal"/>
    <w:rsid w:val="00284C92"/>
    <w:pPr>
      <w:keepLines/>
      <w:spacing w:line="240" w:lineRule="auto"/>
      <w:ind w:left="993" w:hanging="709"/>
      <w:jc w:val="both"/>
    </w:pPr>
    <w:rPr>
      <w:rFonts w:ascii="Arial" w:eastAsia="Times New Roman" w:hAnsi="Arial" w:cs="Times New Roman"/>
      <w:noProof/>
      <w:sz w:val="24"/>
      <w:szCs w:val="20"/>
      <w:lang w:val="es-ES_tradnl" w:eastAsia="es-ES"/>
    </w:rPr>
  </w:style>
  <w:style w:type="table" w:styleId="Tablaconcuadrcula">
    <w:name w:val="Table Grid"/>
    <w:basedOn w:val="Tablanormal"/>
    <w:uiPriority w:val="99"/>
    <w:rsid w:val="00284C92"/>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FraccinDespus12pto">
    <w:name w:val="Estilo Fracción + Después:  12 pto"/>
    <w:basedOn w:val="Fraccin"/>
    <w:rsid w:val="00284C92"/>
  </w:style>
  <w:style w:type="paragraph" w:styleId="Textodeglobo">
    <w:name w:val="Balloon Text"/>
    <w:basedOn w:val="Normal"/>
    <w:link w:val="TextodegloboCar"/>
    <w:uiPriority w:val="99"/>
    <w:rsid w:val="00284C92"/>
    <w:pPr>
      <w:spacing w:after="0" w:line="240" w:lineRule="auto"/>
    </w:pPr>
    <w:rPr>
      <w:rFonts w:ascii="Tahoma" w:eastAsia="Times New Roman" w:hAnsi="Tahoma" w:cs="Times New Roman"/>
      <w:sz w:val="16"/>
      <w:szCs w:val="16"/>
      <w:lang w:val="es-ES_tradnl" w:eastAsia="es-ES"/>
    </w:rPr>
  </w:style>
  <w:style w:type="character" w:customStyle="1" w:styleId="TextodegloboCar">
    <w:name w:val="Texto de globo Car"/>
    <w:basedOn w:val="Fuentedeprrafopredeter"/>
    <w:link w:val="Textodeglobo"/>
    <w:uiPriority w:val="99"/>
    <w:rsid w:val="00284C92"/>
    <w:rPr>
      <w:rFonts w:ascii="Tahoma" w:eastAsia="Times New Roman" w:hAnsi="Tahoma" w:cs="Times New Roman"/>
      <w:sz w:val="16"/>
      <w:szCs w:val="16"/>
      <w:lang w:val="es-ES_tradnl" w:eastAsia="es-ES"/>
    </w:rPr>
  </w:style>
  <w:style w:type="paragraph" w:styleId="Sinespaciado">
    <w:name w:val="No Spacing"/>
    <w:uiPriority w:val="1"/>
    <w:qFormat/>
    <w:rsid w:val="00284C92"/>
    <w:pPr>
      <w:spacing w:after="0" w:line="240" w:lineRule="auto"/>
    </w:pPr>
    <w:rPr>
      <w:rFonts w:ascii="Times New Roman" w:eastAsia="Times New Roman" w:hAnsi="Times New Roman" w:cs="Times New Roman"/>
      <w:sz w:val="24"/>
      <w:szCs w:val="24"/>
      <w:lang w:eastAsia="es-ES"/>
    </w:rPr>
  </w:style>
  <w:style w:type="character" w:styleId="Nmerodepgina">
    <w:name w:val="page number"/>
    <w:basedOn w:val="Fuentedeprrafopredeter"/>
    <w:rsid w:val="00284C92"/>
  </w:style>
  <w:style w:type="paragraph" w:styleId="Lista">
    <w:name w:val="List"/>
    <w:basedOn w:val="Normal"/>
    <w:uiPriority w:val="99"/>
    <w:unhideWhenUsed/>
    <w:rsid w:val="00284C92"/>
    <w:pPr>
      <w:spacing w:after="0" w:line="240" w:lineRule="auto"/>
      <w:ind w:left="283" w:hanging="283"/>
      <w:contextualSpacing/>
    </w:pPr>
    <w:rPr>
      <w:rFonts w:ascii="Times New Roman" w:eastAsia="Times New Roman" w:hAnsi="Times New Roman" w:cs="Times New Roman"/>
      <w:sz w:val="20"/>
      <w:szCs w:val="20"/>
      <w:lang w:val="es-ES_tradnl" w:eastAsia="es-ES"/>
    </w:rPr>
  </w:style>
  <w:style w:type="paragraph" w:styleId="Lista2">
    <w:name w:val="List 2"/>
    <w:basedOn w:val="Normal"/>
    <w:uiPriority w:val="99"/>
    <w:unhideWhenUsed/>
    <w:rsid w:val="00284C92"/>
    <w:pPr>
      <w:spacing w:after="0" w:line="240" w:lineRule="auto"/>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284C92"/>
    <w:pPr>
      <w:spacing w:after="0" w:line="240" w:lineRule="auto"/>
      <w:ind w:left="849" w:hanging="283"/>
      <w:contextualSpacing/>
    </w:pPr>
    <w:rPr>
      <w:rFonts w:ascii="Times New Roman" w:eastAsia="Times New Roman" w:hAnsi="Times New Roman" w:cs="Times New Roman"/>
      <w:sz w:val="20"/>
      <w:szCs w:val="20"/>
      <w:lang w:val="es-ES_tradnl" w:eastAsia="es-ES"/>
    </w:rPr>
  </w:style>
  <w:style w:type="paragraph" w:styleId="Encabezadodemensaje">
    <w:name w:val="Message Header"/>
    <w:basedOn w:val="Normal"/>
    <w:link w:val="EncabezadodemensajeCar"/>
    <w:uiPriority w:val="99"/>
    <w:unhideWhenUsed/>
    <w:rsid w:val="00284C9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cs="Times New Roman"/>
      <w:sz w:val="24"/>
      <w:szCs w:val="24"/>
      <w:lang w:val="es-ES_tradnl" w:eastAsia="es-ES"/>
    </w:rPr>
  </w:style>
  <w:style w:type="character" w:customStyle="1" w:styleId="EncabezadodemensajeCar">
    <w:name w:val="Encabezado de mensaje Car"/>
    <w:basedOn w:val="Fuentedeprrafopredeter"/>
    <w:link w:val="Encabezadodemensaje"/>
    <w:uiPriority w:val="99"/>
    <w:rsid w:val="00284C92"/>
    <w:rPr>
      <w:rFonts w:ascii="Cambria" w:eastAsia="Times New Roman" w:hAnsi="Cambria" w:cs="Times New Roman"/>
      <w:sz w:val="24"/>
      <w:szCs w:val="24"/>
      <w:shd w:val="pct20" w:color="auto" w:fill="auto"/>
      <w:lang w:val="es-ES_tradnl" w:eastAsia="es-ES"/>
    </w:rPr>
  </w:style>
  <w:style w:type="paragraph" w:styleId="Saludo">
    <w:name w:val="Salutation"/>
    <w:basedOn w:val="Normal"/>
    <w:next w:val="Normal"/>
    <w:link w:val="SaludoCar"/>
    <w:uiPriority w:val="99"/>
    <w:unhideWhenUsed/>
    <w:rsid w:val="00284C92"/>
    <w:pPr>
      <w:spacing w:after="0" w:line="240" w:lineRule="auto"/>
    </w:pPr>
    <w:rPr>
      <w:rFonts w:ascii="Times New Roman" w:eastAsia="Times New Roman" w:hAnsi="Times New Roman" w:cs="Times New Roman"/>
      <w:sz w:val="20"/>
      <w:szCs w:val="20"/>
      <w:lang w:val="es-ES_tradnl" w:eastAsia="es-ES"/>
    </w:rPr>
  </w:style>
  <w:style w:type="character" w:customStyle="1" w:styleId="SaludoCar">
    <w:name w:val="Saludo Car"/>
    <w:basedOn w:val="Fuentedeprrafopredeter"/>
    <w:link w:val="Saludo"/>
    <w:uiPriority w:val="99"/>
    <w:rsid w:val="00284C92"/>
    <w:rPr>
      <w:rFonts w:ascii="Times New Roman" w:eastAsia="Times New Roman" w:hAnsi="Times New Roman" w:cs="Times New Roman"/>
      <w:sz w:val="20"/>
      <w:szCs w:val="20"/>
      <w:lang w:val="es-ES_tradnl" w:eastAsia="es-ES"/>
    </w:rPr>
  </w:style>
  <w:style w:type="paragraph" w:styleId="Ttulo">
    <w:name w:val="Title"/>
    <w:basedOn w:val="Normal"/>
    <w:next w:val="Normal"/>
    <w:link w:val="TtuloCar"/>
    <w:qFormat/>
    <w:rsid w:val="00284C92"/>
    <w:pPr>
      <w:spacing w:before="240" w:after="60" w:line="240" w:lineRule="auto"/>
      <w:jc w:val="center"/>
      <w:outlineLvl w:val="0"/>
    </w:pPr>
    <w:rPr>
      <w:rFonts w:ascii="Cambria" w:eastAsia="Times New Roman" w:hAnsi="Cambria" w:cs="Times New Roman"/>
      <w:b/>
      <w:bCs/>
      <w:kern w:val="28"/>
      <w:sz w:val="32"/>
      <w:szCs w:val="32"/>
      <w:lang w:val="es-ES_tradnl" w:eastAsia="es-ES"/>
    </w:rPr>
  </w:style>
  <w:style w:type="character" w:customStyle="1" w:styleId="TtuloCar">
    <w:name w:val="Título Car"/>
    <w:basedOn w:val="Fuentedeprrafopredeter"/>
    <w:link w:val="Ttulo"/>
    <w:rsid w:val="00284C92"/>
    <w:rPr>
      <w:rFonts w:ascii="Cambria" w:eastAsia="Times New Roman" w:hAnsi="Cambria" w:cs="Times New Roman"/>
      <w:b/>
      <w:bCs/>
      <w:kern w:val="28"/>
      <w:sz w:val="32"/>
      <w:szCs w:val="32"/>
      <w:lang w:val="es-ES_tradnl" w:eastAsia="es-ES"/>
    </w:rPr>
  </w:style>
  <w:style w:type="paragraph" w:styleId="Subttulo">
    <w:name w:val="Subtitle"/>
    <w:basedOn w:val="Normal"/>
    <w:next w:val="Normal"/>
    <w:link w:val="SubttuloCar"/>
    <w:qFormat/>
    <w:rsid w:val="00284C92"/>
    <w:pPr>
      <w:spacing w:after="60" w:line="240" w:lineRule="auto"/>
      <w:jc w:val="center"/>
      <w:outlineLvl w:val="1"/>
    </w:pPr>
    <w:rPr>
      <w:rFonts w:ascii="Cambria" w:eastAsia="Times New Roman" w:hAnsi="Cambria" w:cs="Times New Roman"/>
      <w:sz w:val="24"/>
      <w:szCs w:val="24"/>
      <w:lang w:val="es-ES_tradnl" w:eastAsia="es-ES"/>
    </w:rPr>
  </w:style>
  <w:style w:type="character" w:customStyle="1" w:styleId="SubttuloCar">
    <w:name w:val="Subtítulo Car"/>
    <w:basedOn w:val="Fuentedeprrafopredeter"/>
    <w:link w:val="Subttulo"/>
    <w:rsid w:val="00284C92"/>
    <w:rPr>
      <w:rFonts w:ascii="Cambria" w:eastAsia="Times New Roman" w:hAnsi="Cambria" w:cs="Times New Roman"/>
      <w:sz w:val="24"/>
      <w:szCs w:val="24"/>
      <w:lang w:val="es-ES_tradnl" w:eastAsia="es-ES"/>
    </w:rPr>
  </w:style>
  <w:style w:type="paragraph" w:customStyle="1" w:styleId="Lneadeasunto">
    <w:name w:val="Línea de asunto"/>
    <w:basedOn w:val="Normal"/>
    <w:rsid w:val="00284C92"/>
    <w:pPr>
      <w:spacing w:after="0" w:line="240" w:lineRule="auto"/>
    </w:pPr>
    <w:rPr>
      <w:rFonts w:ascii="Times New Roman" w:eastAsia="Times New Roman" w:hAnsi="Times New Roman" w:cs="Times New Roman"/>
      <w:sz w:val="20"/>
      <w:szCs w:val="20"/>
      <w:lang w:val="es-ES_tradnl" w:eastAsia="es-ES"/>
    </w:rPr>
  </w:style>
  <w:style w:type="paragraph" w:customStyle="1" w:styleId="Infodocumentosadjuntos">
    <w:name w:val="Info documentos adjuntos"/>
    <w:basedOn w:val="Normal"/>
    <w:rsid w:val="00284C92"/>
    <w:pPr>
      <w:spacing w:after="0" w:line="240" w:lineRule="auto"/>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284C92"/>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284C92"/>
    <w:rPr>
      <w:rFonts w:ascii="Times New Roman" w:eastAsia="Times New Roman" w:hAnsi="Times New Roman" w:cs="Times New Roman"/>
      <w:sz w:val="20"/>
      <w:szCs w:val="20"/>
      <w:lang w:val="es-ES_tradnl" w:eastAsia="es-ES"/>
    </w:rPr>
  </w:style>
  <w:style w:type="paragraph" w:customStyle="1" w:styleId="CarCarCarCarCarCar">
    <w:name w:val="Car Car Car Car Car Car"/>
    <w:basedOn w:val="Normal"/>
    <w:rsid w:val="00284C92"/>
    <w:pPr>
      <w:spacing w:after="160" w:line="240" w:lineRule="exact"/>
    </w:pPr>
    <w:rPr>
      <w:rFonts w:ascii="Tahoma" w:eastAsia="Times New Roman" w:hAnsi="Tahoma" w:cs="Times New Roman"/>
      <w:sz w:val="20"/>
      <w:szCs w:val="20"/>
      <w:lang w:val="en-US"/>
    </w:rPr>
  </w:style>
  <w:style w:type="character" w:customStyle="1" w:styleId="tablas990000pts11txtffffff1">
    <w:name w:val="tablas990000pts11txtffffff1"/>
    <w:rsid w:val="00284C92"/>
    <w:rPr>
      <w:color w:val="333333"/>
      <w:sz w:val="15"/>
      <w:szCs w:val="15"/>
      <w:bdr w:val="none" w:sz="0" w:space="0" w:color="auto" w:frame="1"/>
      <w:shd w:val="clear" w:color="auto" w:fill="EEEEEE"/>
    </w:rPr>
  </w:style>
  <w:style w:type="paragraph" w:customStyle="1" w:styleId="Cuerpo">
    <w:name w:val="Cuerpo"/>
    <w:rsid w:val="00284C92"/>
    <w:pPr>
      <w:spacing w:after="0" w:line="240" w:lineRule="auto"/>
    </w:pPr>
    <w:rPr>
      <w:rFonts w:ascii="Helvetica" w:eastAsia="ヒラギノ角ゴ Pro W3" w:hAnsi="Helvetica" w:cs="Times New Roman"/>
      <w:color w:val="000000"/>
      <w:sz w:val="24"/>
      <w:szCs w:val="20"/>
      <w:lang w:val="es-ES_tradnl" w:eastAsia="es-ES"/>
    </w:rPr>
  </w:style>
  <w:style w:type="character" w:customStyle="1" w:styleId="st1">
    <w:name w:val="st1"/>
    <w:rsid w:val="00284C92"/>
  </w:style>
  <w:style w:type="paragraph" w:customStyle="1" w:styleId="BodyText22">
    <w:name w:val="Body Text 22"/>
    <w:basedOn w:val="Normal"/>
    <w:uiPriority w:val="99"/>
    <w:rsid w:val="00284C92"/>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BlockText2">
    <w:name w:val="Block Text2"/>
    <w:basedOn w:val="Normal"/>
    <w:uiPriority w:val="99"/>
    <w:rsid w:val="00284C92"/>
    <w:pPr>
      <w:tabs>
        <w:tab w:val="left" w:pos="851"/>
      </w:tabs>
      <w:spacing w:after="0" w:line="240" w:lineRule="auto"/>
      <w:ind w:left="851" w:right="-518" w:hanging="284"/>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284C92"/>
    <w:pPr>
      <w:tabs>
        <w:tab w:val="left" w:pos="5529"/>
        <w:tab w:val="right" w:pos="9923"/>
      </w:tabs>
      <w:spacing w:after="0" w:line="240" w:lineRule="auto"/>
      <w:ind w:left="851"/>
    </w:pPr>
    <w:rPr>
      <w:rFonts w:ascii="Century Gothic" w:eastAsia="Times New Roman" w:hAnsi="Century Gothic" w:cs="Times New Roman"/>
      <w:sz w:val="20"/>
      <w:szCs w:val="20"/>
      <w:lang w:val="es-ES_tradnl" w:eastAsia="es-ES"/>
    </w:rPr>
  </w:style>
  <w:style w:type="paragraph" w:customStyle="1" w:styleId="Texto">
    <w:name w:val="Texto"/>
    <w:basedOn w:val="Normal"/>
    <w:uiPriority w:val="99"/>
    <w:rsid w:val="00284C92"/>
    <w:pPr>
      <w:spacing w:after="101" w:line="216" w:lineRule="exact"/>
      <w:ind w:firstLine="288"/>
      <w:jc w:val="both"/>
    </w:pPr>
    <w:rPr>
      <w:rFonts w:ascii="Arial" w:eastAsia="Times New Roman" w:hAnsi="Arial" w:cs="Times New Roman"/>
      <w:sz w:val="18"/>
      <w:szCs w:val="18"/>
      <w:lang w:val="es-MX" w:eastAsia="es-MX"/>
    </w:rPr>
  </w:style>
  <w:style w:type="character" w:customStyle="1" w:styleId="hps">
    <w:name w:val="hps"/>
    <w:rsid w:val="00284C92"/>
  </w:style>
  <w:style w:type="character" w:customStyle="1" w:styleId="apple-converted-space">
    <w:name w:val="apple-converted-space"/>
    <w:rsid w:val="00284C92"/>
  </w:style>
  <w:style w:type="character" w:customStyle="1" w:styleId="apple-style-span">
    <w:name w:val="apple-style-span"/>
    <w:rsid w:val="00284C92"/>
  </w:style>
  <w:style w:type="paragraph" w:styleId="Descripcin">
    <w:name w:val="caption"/>
    <w:basedOn w:val="Normal"/>
    <w:next w:val="Normal"/>
    <w:uiPriority w:val="99"/>
    <w:unhideWhenUsed/>
    <w:qFormat/>
    <w:rsid w:val="00284C92"/>
    <w:pPr>
      <w:spacing w:after="0" w:line="240" w:lineRule="auto"/>
    </w:pPr>
    <w:rPr>
      <w:rFonts w:ascii="Times New Roman" w:eastAsia="Times New Roman" w:hAnsi="Times New Roman" w:cs="Times New Roman"/>
      <w:b/>
      <w:bCs/>
      <w:sz w:val="20"/>
      <w:szCs w:val="20"/>
      <w:lang w:val="es-ES_tradnl" w:eastAsia="es-ES"/>
    </w:rPr>
  </w:style>
  <w:style w:type="paragraph" w:customStyle="1" w:styleId="ANOTACION">
    <w:name w:val="ANOTACION"/>
    <w:basedOn w:val="Normal"/>
    <w:uiPriority w:val="99"/>
    <w:rsid w:val="00E81BB1"/>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ROMANOS">
    <w:name w:val="ROMANOS"/>
    <w:basedOn w:val="Normal"/>
    <w:link w:val="ROMANOSCar"/>
    <w:rsid w:val="0090604C"/>
    <w:pPr>
      <w:tabs>
        <w:tab w:val="left" w:pos="720"/>
      </w:tabs>
      <w:autoSpaceDE w:val="0"/>
      <w:autoSpaceDN w:val="0"/>
      <w:spacing w:after="101" w:line="216" w:lineRule="atLeast"/>
      <w:ind w:left="720" w:hanging="432"/>
      <w:jc w:val="both"/>
    </w:pPr>
    <w:rPr>
      <w:rFonts w:ascii="Arial" w:eastAsia="Times New Roman" w:hAnsi="Arial" w:cs="Arial"/>
      <w:sz w:val="18"/>
      <w:szCs w:val="18"/>
      <w:lang w:val="es-ES_tradnl" w:eastAsia="es-ES"/>
    </w:rPr>
  </w:style>
  <w:style w:type="character" w:customStyle="1" w:styleId="ROMANOSCar">
    <w:name w:val="ROMANOS Car"/>
    <w:link w:val="ROMANOS"/>
    <w:rsid w:val="0090604C"/>
    <w:rPr>
      <w:rFonts w:ascii="Arial" w:eastAsia="Times New Roman" w:hAnsi="Arial" w:cs="Arial"/>
      <w:sz w:val="18"/>
      <w:szCs w:val="18"/>
      <w:lang w:val="es-ES_tradnl" w:eastAsia="es-ES"/>
    </w:rPr>
  </w:style>
  <w:style w:type="paragraph" w:customStyle="1" w:styleId="Textodebloque2">
    <w:name w:val="Texto de bloque2"/>
    <w:basedOn w:val="Normal"/>
    <w:uiPriority w:val="99"/>
    <w:rsid w:val="005E0432"/>
    <w:pPr>
      <w:tabs>
        <w:tab w:val="left" w:pos="851"/>
      </w:tabs>
      <w:spacing w:after="0" w:line="240" w:lineRule="auto"/>
      <w:ind w:left="851" w:right="-518" w:hanging="284"/>
      <w:jc w:val="both"/>
    </w:pPr>
    <w:rPr>
      <w:rFonts w:ascii="Arial" w:eastAsia="Times New Roman" w:hAnsi="Arial" w:cs="Times New Roman"/>
      <w:szCs w:val="20"/>
      <w:lang w:val="es-ES_tradnl" w:eastAsia="es-ES"/>
    </w:rPr>
  </w:style>
  <w:style w:type="paragraph" w:customStyle="1" w:styleId="Textoindependiente22">
    <w:name w:val="Texto independiente 22"/>
    <w:basedOn w:val="Normal"/>
    <w:rsid w:val="005E0432"/>
    <w:pPr>
      <w:tabs>
        <w:tab w:val="left" w:pos="709"/>
        <w:tab w:val="left" w:pos="993"/>
      </w:tabs>
      <w:spacing w:after="0" w:line="240" w:lineRule="auto"/>
      <w:ind w:right="-232"/>
      <w:jc w:val="both"/>
    </w:pPr>
    <w:rPr>
      <w:rFonts w:ascii="Arial" w:eastAsia="Times New Roman" w:hAnsi="Arial" w:cs="Times New Roman"/>
      <w:szCs w:val="20"/>
      <w:lang w:val="es-ES_tradnl" w:eastAsia="es-ES"/>
    </w:rPr>
  </w:style>
  <w:style w:type="paragraph" w:customStyle="1" w:styleId="BodyText21">
    <w:name w:val="Body Text 21"/>
    <w:basedOn w:val="Normal"/>
    <w:uiPriority w:val="99"/>
    <w:rsid w:val="00755B40"/>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Sangra2detindependiente2">
    <w:name w:val="Sangría 2 de t. independiente2"/>
    <w:basedOn w:val="Normal"/>
    <w:uiPriority w:val="99"/>
    <w:rsid w:val="00B94B43"/>
    <w:pPr>
      <w:tabs>
        <w:tab w:val="left" w:pos="5529"/>
        <w:tab w:val="right" w:pos="9923"/>
      </w:tabs>
      <w:spacing w:after="0" w:line="240" w:lineRule="auto"/>
      <w:ind w:left="851"/>
    </w:pPr>
    <w:rPr>
      <w:rFonts w:ascii="Century Gothic" w:eastAsia="Times New Roman" w:hAnsi="Century Gothic" w:cs="Times New Roman"/>
      <w:sz w:val="20"/>
      <w:szCs w:val="20"/>
      <w:lang w:val="es-ES_tradnl" w:eastAsia="es-ES"/>
    </w:rPr>
  </w:style>
  <w:style w:type="paragraph" w:customStyle="1" w:styleId="Textoindependiente23">
    <w:name w:val="Texto independiente 23"/>
    <w:basedOn w:val="Normal"/>
    <w:uiPriority w:val="99"/>
    <w:rsid w:val="00875A97"/>
    <w:pPr>
      <w:tabs>
        <w:tab w:val="right" w:pos="1276"/>
      </w:tabs>
      <w:spacing w:after="0" w:line="240" w:lineRule="auto"/>
      <w:ind w:right="-518"/>
      <w:jc w:val="both"/>
    </w:pPr>
    <w:rPr>
      <w:rFonts w:ascii="Arial" w:eastAsia="Times New Roman" w:hAnsi="Arial" w:cs="Times New Roman"/>
      <w:b/>
      <w:szCs w:val="20"/>
      <w:lang w:val="es-ES_tradnl" w:eastAsia="es-ES"/>
    </w:rPr>
  </w:style>
  <w:style w:type="character" w:styleId="Hipervnculovisitado">
    <w:name w:val="FollowedHyperlink"/>
    <w:basedOn w:val="Fuentedeprrafopredeter"/>
    <w:uiPriority w:val="99"/>
    <w:unhideWhenUsed/>
    <w:rsid w:val="009A5CD7"/>
    <w:rPr>
      <w:color w:val="800080"/>
      <w:u w:val="single"/>
    </w:rPr>
  </w:style>
  <w:style w:type="paragraph" w:customStyle="1" w:styleId="xl63">
    <w:name w:val="xl63"/>
    <w:basedOn w:val="Normal"/>
    <w:rsid w:val="009A5CD7"/>
    <w:pPr>
      <w:spacing w:before="100" w:beforeAutospacing="1" w:after="100" w:afterAutospacing="1" w:line="240" w:lineRule="auto"/>
      <w:jc w:val="center"/>
    </w:pPr>
    <w:rPr>
      <w:rFonts w:ascii="Arial" w:eastAsia="Times New Roman" w:hAnsi="Arial" w:cs="Arial"/>
      <w:b/>
      <w:bCs/>
      <w:color w:val="FF0000"/>
      <w:sz w:val="12"/>
      <w:szCs w:val="12"/>
      <w:lang w:eastAsia="es-ES"/>
    </w:rPr>
  </w:style>
  <w:style w:type="paragraph" w:customStyle="1" w:styleId="xl64">
    <w:name w:val="xl64"/>
    <w:basedOn w:val="Normal"/>
    <w:rsid w:val="009A5C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es-ES"/>
    </w:rPr>
  </w:style>
  <w:style w:type="paragraph" w:customStyle="1" w:styleId="xl65">
    <w:name w:val="xl65"/>
    <w:basedOn w:val="Normal"/>
    <w:rsid w:val="009A5CD7"/>
    <w:pPr>
      <w:pBdr>
        <w:bottom w:val="single" w:sz="8" w:space="0" w:color="auto"/>
        <w:right w:val="single" w:sz="8" w:space="0" w:color="auto"/>
      </w:pBdr>
      <w:spacing w:before="100" w:beforeAutospacing="1" w:after="100" w:afterAutospacing="1" w:line="240" w:lineRule="auto"/>
    </w:pPr>
    <w:rPr>
      <w:rFonts w:ascii="Arial" w:eastAsia="Times New Roman" w:hAnsi="Arial" w:cs="Arial"/>
      <w:sz w:val="12"/>
      <w:szCs w:val="12"/>
      <w:lang w:eastAsia="es-ES"/>
    </w:rPr>
  </w:style>
  <w:style w:type="paragraph" w:customStyle="1" w:styleId="xl66">
    <w:name w:val="xl66"/>
    <w:basedOn w:val="Normal"/>
    <w:rsid w:val="009A5C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es-ES"/>
    </w:rPr>
  </w:style>
  <w:style w:type="paragraph" w:customStyle="1" w:styleId="xl67">
    <w:name w:val="xl67"/>
    <w:basedOn w:val="Normal"/>
    <w:rsid w:val="009A5CD7"/>
    <w:pPr>
      <w:spacing w:before="100" w:beforeAutospacing="1" w:after="100" w:afterAutospacing="1" w:line="240" w:lineRule="auto"/>
    </w:pPr>
    <w:rPr>
      <w:rFonts w:ascii="Arial" w:eastAsia="Times New Roman" w:hAnsi="Arial" w:cs="Arial"/>
      <w:sz w:val="12"/>
      <w:szCs w:val="12"/>
      <w:lang w:eastAsia="es-ES"/>
    </w:rPr>
  </w:style>
  <w:style w:type="paragraph" w:customStyle="1" w:styleId="xl68">
    <w:name w:val="xl68"/>
    <w:basedOn w:val="Normal"/>
    <w:rsid w:val="009A5CD7"/>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color w:val="000000"/>
      <w:sz w:val="12"/>
      <w:szCs w:val="12"/>
      <w:lang w:eastAsia="es-ES"/>
    </w:rPr>
  </w:style>
  <w:style w:type="paragraph" w:customStyle="1" w:styleId="xl69">
    <w:name w:val="xl69"/>
    <w:basedOn w:val="Normal"/>
    <w:rsid w:val="009A5CD7"/>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color w:val="000000"/>
      <w:sz w:val="12"/>
      <w:szCs w:val="12"/>
      <w:lang w:eastAsia="es-ES"/>
    </w:rPr>
  </w:style>
  <w:style w:type="paragraph" w:customStyle="1" w:styleId="xl70">
    <w:name w:val="xl70"/>
    <w:basedOn w:val="Normal"/>
    <w:rsid w:val="009A5CD7"/>
    <w:pPr>
      <w:pBdr>
        <w:bottom w:val="single" w:sz="8" w:space="0" w:color="auto"/>
        <w:right w:val="single" w:sz="8" w:space="0" w:color="auto"/>
      </w:pBdr>
      <w:spacing w:before="100" w:beforeAutospacing="1" w:after="100" w:afterAutospacing="1" w:line="240" w:lineRule="auto"/>
    </w:pPr>
    <w:rPr>
      <w:rFonts w:ascii="Arial" w:eastAsia="Times New Roman" w:hAnsi="Arial" w:cs="Arial"/>
      <w:color w:val="000000"/>
      <w:sz w:val="12"/>
      <w:szCs w:val="12"/>
      <w:lang w:eastAsia="es-ES"/>
    </w:rPr>
  </w:style>
  <w:style w:type="paragraph" w:customStyle="1" w:styleId="xl71">
    <w:name w:val="xl71"/>
    <w:basedOn w:val="Normal"/>
    <w:rsid w:val="009A5CD7"/>
    <w:pPr>
      <w:spacing w:before="100" w:beforeAutospacing="1" w:after="100" w:afterAutospacing="1" w:line="240" w:lineRule="auto"/>
    </w:pPr>
    <w:rPr>
      <w:rFonts w:ascii="Arial" w:eastAsia="Times New Roman" w:hAnsi="Arial" w:cs="Arial"/>
      <w:sz w:val="12"/>
      <w:szCs w:val="12"/>
      <w:lang w:eastAsia="es-ES"/>
    </w:rPr>
  </w:style>
  <w:style w:type="paragraph" w:customStyle="1" w:styleId="xl72">
    <w:name w:val="xl72"/>
    <w:basedOn w:val="Normal"/>
    <w:rsid w:val="009A5C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12"/>
      <w:szCs w:val="12"/>
      <w:lang w:eastAsia="es-ES"/>
    </w:rPr>
  </w:style>
  <w:style w:type="paragraph" w:customStyle="1" w:styleId="xl73">
    <w:name w:val="xl73"/>
    <w:basedOn w:val="Normal"/>
    <w:rsid w:val="009A5CD7"/>
    <w:pPr>
      <w:pBdr>
        <w:bottom w:val="single" w:sz="8" w:space="0" w:color="auto"/>
        <w:right w:val="single" w:sz="8" w:space="0" w:color="auto"/>
      </w:pBdr>
      <w:spacing w:before="100" w:beforeAutospacing="1" w:after="100" w:afterAutospacing="1" w:line="240" w:lineRule="auto"/>
    </w:pPr>
    <w:rPr>
      <w:rFonts w:ascii="Arial" w:eastAsia="Times New Roman" w:hAnsi="Arial" w:cs="Arial"/>
      <w:color w:val="000000"/>
      <w:sz w:val="12"/>
      <w:szCs w:val="12"/>
      <w:lang w:eastAsia="es-ES"/>
    </w:rPr>
  </w:style>
  <w:style w:type="paragraph" w:customStyle="1" w:styleId="xl74">
    <w:name w:val="xl74"/>
    <w:basedOn w:val="Normal"/>
    <w:rsid w:val="009A5C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es-ES"/>
    </w:rPr>
  </w:style>
  <w:style w:type="paragraph" w:customStyle="1" w:styleId="xl75">
    <w:name w:val="xl75"/>
    <w:basedOn w:val="Normal"/>
    <w:rsid w:val="009A5CD7"/>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2"/>
      <w:szCs w:val="12"/>
      <w:lang w:eastAsia="es-ES"/>
    </w:rPr>
  </w:style>
  <w:style w:type="paragraph" w:customStyle="1" w:styleId="xl76">
    <w:name w:val="xl76"/>
    <w:basedOn w:val="Normal"/>
    <w:rsid w:val="009A5CD7"/>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12"/>
      <w:szCs w:val="12"/>
      <w:lang w:eastAsia="es-ES"/>
    </w:rPr>
  </w:style>
  <w:style w:type="paragraph" w:customStyle="1" w:styleId="xl77">
    <w:name w:val="xl77"/>
    <w:basedOn w:val="Normal"/>
    <w:rsid w:val="009A5CD7"/>
    <w:pPr>
      <w:pBdr>
        <w:bottom w:val="single" w:sz="8" w:space="0" w:color="auto"/>
        <w:right w:val="single" w:sz="8" w:space="0" w:color="auto"/>
      </w:pBdr>
      <w:spacing w:before="100" w:beforeAutospacing="1" w:after="100" w:afterAutospacing="1" w:line="240" w:lineRule="auto"/>
    </w:pPr>
    <w:rPr>
      <w:rFonts w:ascii="Arial" w:eastAsia="Times New Roman" w:hAnsi="Arial" w:cs="Arial"/>
      <w:sz w:val="12"/>
      <w:szCs w:val="12"/>
      <w:lang w:eastAsia="es-ES"/>
    </w:rPr>
  </w:style>
  <w:style w:type="paragraph" w:customStyle="1" w:styleId="xl78">
    <w:name w:val="xl78"/>
    <w:basedOn w:val="Normal"/>
    <w:rsid w:val="009A5CD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12"/>
      <w:szCs w:val="12"/>
      <w:lang w:eastAsia="es-ES"/>
    </w:rPr>
  </w:style>
  <w:style w:type="paragraph" w:customStyle="1" w:styleId="xl79">
    <w:name w:val="xl79"/>
    <w:basedOn w:val="Normal"/>
    <w:rsid w:val="009A5CD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FF0000"/>
      <w:sz w:val="12"/>
      <w:szCs w:val="12"/>
      <w:lang w:eastAsia="es-ES"/>
    </w:rPr>
  </w:style>
  <w:style w:type="paragraph" w:customStyle="1" w:styleId="xl80">
    <w:name w:val="xl80"/>
    <w:basedOn w:val="Normal"/>
    <w:rsid w:val="009A5CD7"/>
    <w:pPr>
      <w:shd w:val="clear" w:color="000000" w:fill="BFBFBF"/>
      <w:spacing w:before="100" w:beforeAutospacing="1" w:after="100" w:afterAutospacing="1" w:line="240" w:lineRule="auto"/>
      <w:jc w:val="center"/>
    </w:pPr>
    <w:rPr>
      <w:rFonts w:ascii="Arial" w:eastAsia="Times New Roman" w:hAnsi="Arial" w:cs="Arial"/>
      <w:b/>
      <w:bCs/>
      <w:color w:val="FF0000"/>
      <w:sz w:val="12"/>
      <w:szCs w:val="12"/>
      <w:lang w:eastAsia="es-ES"/>
    </w:rPr>
  </w:style>
  <w:style w:type="paragraph" w:customStyle="1" w:styleId="xl81">
    <w:name w:val="xl81"/>
    <w:basedOn w:val="Normal"/>
    <w:rsid w:val="009A5CD7"/>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12"/>
      <w:szCs w:val="12"/>
      <w:lang w:eastAsia="es-ES"/>
    </w:rPr>
  </w:style>
  <w:style w:type="paragraph" w:customStyle="1" w:styleId="xl82">
    <w:name w:val="xl82"/>
    <w:basedOn w:val="Normal"/>
    <w:rsid w:val="009A5CD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12"/>
      <w:szCs w:val="12"/>
      <w:lang w:eastAsia="es-ES"/>
    </w:rPr>
  </w:style>
  <w:style w:type="paragraph" w:customStyle="1" w:styleId="xl83">
    <w:name w:val="xl83"/>
    <w:basedOn w:val="Normal"/>
    <w:rsid w:val="009A5CD7"/>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12"/>
      <w:szCs w:val="12"/>
      <w:lang w:eastAsia="es-ES"/>
    </w:rPr>
  </w:style>
  <w:style w:type="paragraph" w:customStyle="1" w:styleId="xl84">
    <w:name w:val="xl84"/>
    <w:basedOn w:val="Normal"/>
    <w:rsid w:val="009A5CD7"/>
    <w:pPr>
      <w:shd w:val="clear" w:color="000000" w:fill="BFBFBF"/>
      <w:spacing w:before="100" w:beforeAutospacing="1" w:after="100" w:afterAutospacing="1" w:line="240" w:lineRule="auto"/>
      <w:jc w:val="center"/>
    </w:pPr>
    <w:rPr>
      <w:rFonts w:ascii="Arial" w:eastAsia="Times New Roman" w:hAnsi="Arial" w:cs="Arial"/>
      <w:b/>
      <w:bCs/>
      <w:color w:val="FF0000"/>
      <w:sz w:val="12"/>
      <w:szCs w:val="12"/>
      <w:lang w:eastAsia="es-ES"/>
    </w:rPr>
  </w:style>
  <w:style w:type="paragraph" w:customStyle="1" w:styleId="xl85">
    <w:name w:val="xl85"/>
    <w:basedOn w:val="Normal"/>
    <w:rsid w:val="000D1C28"/>
    <w:pPr>
      <w:pBdr>
        <w:bottom w:val="single" w:sz="8" w:space="0" w:color="auto"/>
        <w:right w:val="single" w:sz="8" w:space="0" w:color="auto"/>
      </w:pBdr>
      <w:spacing w:before="100" w:beforeAutospacing="1" w:after="100" w:afterAutospacing="1" w:line="240" w:lineRule="auto"/>
    </w:pPr>
    <w:rPr>
      <w:rFonts w:ascii="Arial" w:eastAsia="Times New Roman" w:hAnsi="Arial" w:cs="Arial"/>
      <w:color w:val="000000"/>
      <w:sz w:val="12"/>
      <w:szCs w:val="12"/>
      <w:lang w:eastAsia="es-ES"/>
    </w:rPr>
  </w:style>
  <w:style w:type="paragraph" w:customStyle="1" w:styleId="xl86">
    <w:name w:val="xl86"/>
    <w:basedOn w:val="Normal"/>
    <w:rsid w:val="000D1C28"/>
    <w:pPr>
      <w:spacing w:before="100" w:beforeAutospacing="1" w:after="100" w:afterAutospacing="1" w:line="240" w:lineRule="auto"/>
    </w:pPr>
    <w:rPr>
      <w:rFonts w:ascii="Arial" w:eastAsia="Times New Roman" w:hAnsi="Arial" w:cs="Arial"/>
      <w:sz w:val="12"/>
      <w:szCs w:val="12"/>
      <w:lang w:eastAsia="es-ES"/>
    </w:rPr>
  </w:style>
  <w:style w:type="paragraph" w:customStyle="1" w:styleId="Titulo1">
    <w:name w:val="Titulo 1"/>
    <w:basedOn w:val="Texto"/>
    <w:rsid w:val="007B09BA"/>
    <w:pPr>
      <w:pBdr>
        <w:bottom w:val="single" w:sz="12" w:space="1" w:color="auto"/>
      </w:pBdr>
      <w:spacing w:before="120" w:after="0" w:line="240" w:lineRule="auto"/>
      <w:ind w:firstLine="0"/>
      <w:outlineLvl w:val="0"/>
    </w:pPr>
    <w:rPr>
      <w:rFonts w:ascii="Times New Roman" w:hAnsi="Times New Roman" w:cs="Arial"/>
      <w:b/>
    </w:rPr>
  </w:style>
  <w:style w:type="paragraph" w:styleId="NormalWeb">
    <w:name w:val="Normal (Web)"/>
    <w:basedOn w:val="Normal"/>
    <w:uiPriority w:val="99"/>
    <w:unhideWhenUsed/>
    <w:rsid w:val="00BF0A3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6">
    <w:name w:val="Texto independiente 26"/>
    <w:basedOn w:val="Normal"/>
    <w:rsid w:val="0090042A"/>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ecxmsonormal">
    <w:name w:val="ecxmsonormal"/>
    <w:basedOn w:val="Normal"/>
    <w:uiPriority w:val="99"/>
    <w:rsid w:val="0051140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ont5">
    <w:name w:val="font5"/>
    <w:basedOn w:val="Normal"/>
    <w:rsid w:val="003B4089"/>
    <w:pPr>
      <w:spacing w:before="100" w:beforeAutospacing="1" w:after="100" w:afterAutospacing="1" w:line="240" w:lineRule="auto"/>
    </w:pPr>
    <w:rPr>
      <w:rFonts w:ascii="Arial" w:eastAsia="Times New Roman" w:hAnsi="Arial" w:cs="Arial"/>
      <w:b/>
      <w:bCs/>
      <w:color w:val="000000"/>
      <w:sz w:val="16"/>
      <w:szCs w:val="16"/>
      <w:lang w:val="es-MX" w:eastAsia="es-MX"/>
    </w:rPr>
  </w:style>
  <w:style w:type="paragraph" w:customStyle="1" w:styleId="font6">
    <w:name w:val="font6"/>
    <w:basedOn w:val="Normal"/>
    <w:rsid w:val="003B4089"/>
    <w:pPr>
      <w:spacing w:before="100" w:beforeAutospacing="1" w:after="100" w:afterAutospacing="1" w:line="240" w:lineRule="auto"/>
    </w:pPr>
    <w:rPr>
      <w:rFonts w:ascii="Arial" w:eastAsia="Times New Roman" w:hAnsi="Arial" w:cs="Arial"/>
      <w:color w:val="000000"/>
      <w:sz w:val="16"/>
      <w:szCs w:val="16"/>
      <w:lang w:val="es-MX" w:eastAsia="es-MX"/>
    </w:rPr>
  </w:style>
  <w:style w:type="paragraph" w:customStyle="1" w:styleId="font7">
    <w:name w:val="font7"/>
    <w:basedOn w:val="Normal"/>
    <w:rsid w:val="003B4089"/>
    <w:pPr>
      <w:spacing w:before="100" w:beforeAutospacing="1" w:after="100" w:afterAutospacing="1" w:line="240" w:lineRule="auto"/>
    </w:pPr>
    <w:rPr>
      <w:rFonts w:ascii="Times New Roman" w:eastAsia="Times New Roman" w:hAnsi="Times New Roman" w:cs="Times New Roman"/>
      <w:color w:val="000000"/>
      <w:sz w:val="14"/>
      <w:szCs w:val="14"/>
      <w:lang w:val="es-MX" w:eastAsia="es-MX"/>
    </w:rPr>
  </w:style>
  <w:style w:type="paragraph" w:customStyle="1" w:styleId="font8">
    <w:name w:val="font8"/>
    <w:basedOn w:val="Normal"/>
    <w:rsid w:val="003B4089"/>
    <w:pPr>
      <w:spacing w:before="100" w:beforeAutospacing="1" w:after="100" w:afterAutospacing="1" w:line="240" w:lineRule="auto"/>
    </w:pPr>
    <w:rPr>
      <w:rFonts w:ascii="Times New Roman" w:eastAsia="Times New Roman" w:hAnsi="Times New Roman" w:cs="Times New Roman"/>
      <w:b/>
      <w:bCs/>
      <w:color w:val="000000"/>
      <w:sz w:val="14"/>
      <w:szCs w:val="14"/>
      <w:lang w:val="es-MX" w:eastAsia="es-MX"/>
    </w:rPr>
  </w:style>
  <w:style w:type="paragraph" w:customStyle="1" w:styleId="font9">
    <w:name w:val="font9"/>
    <w:basedOn w:val="Normal"/>
    <w:rsid w:val="003B4089"/>
    <w:pPr>
      <w:spacing w:before="100" w:beforeAutospacing="1" w:after="100" w:afterAutospacing="1" w:line="240" w:lineRule="auto"/>
    </w:pPr>
    <w:rPr>
      <w:rFonts w:ascii="Arial" w:eastAsia="Times New Roman" w:hAnsi="Arial" w:cs="Arial"/>
      <w:b/>
      <w:bCs/>
      <w:color w:val="000000"/>
      <w:sz w:val="16"/>
      <w:szCs w:val="16"/>
      <w:u w:val="single"/>
      <w:lang w:val="es-MX" w:eastAsia="es-MX"/>
    </w:rPr>
  </w:style>
  <w:style w:type="paragraph" w:customStyle="1" w:styleId="xl87">
    <w:name w:val="xl87"/>
    <w:basedOn w:val="Normal"/>
    <w:rsid w:val="003B408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88">
    <w:name w:val="xl88"/>
    <w:basedOn w:val="Normal"/>
    <w:rsid w:val="003B408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32">
    <w:name w:val="xl32"/>
    <w:basedOn w:val="Normal"/>
    <w:uiPriority w:val="99"/>
    <w:rsid w:val="008A0D5A"/>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Arial Unicode MS" w:hAnsi="Arial" w:cs="Arial"/>
      <w:b/>
      <w:bCs/>
      <w:sz w:val="16"/>
      <w:szCs w:val="16"/>
      <w:lang w:eastAsia="es-ES"/>
    </w:rPr>
  </w:style>
  <w:style w:type="paragraph" w:customStyle="1" w:styleId="xl22">
    <w:name w:val="xl22"/>
    <w:basedOn w:val="Normal"/>
    <w:uiPriority w:val="99"/>
    <w:rsid w:val="008A0D5A"/>
    <w:pPr>
      <w:spacing w:before="100" w:beforeAutospacing="1" w:after="100" w:afterAutospacing="1" w:line="240" w:lineRule="auto"/>
    </w:pPr>
    <w:rPr>
      <w:rFonts w:ascii="Arial" w:eastAsia="Arial Unicode MS" w:hAnsi="Arial" w:cs="Arial"/>
      <w:sz w:val="16"/>
      <w:szCs w:val="16"/>
      <w:lang w:eastAsia="es-ES"/>
    </w:rPr>
  </w:style>
  <w:style w:type="paragraph" w:styleId="Textosinformato">
    <w:name w:val="Plain Text"/>
    <w:basedOn w:val="Normal"/>
    <w:link w:val="TextosinformatoCar"/>
    <w:uiPriority w:val="99"/>
    <w:rsid w:val="008A0D5A"/>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uiPriority w:val="99"/>
    <w:rsid w:val="008A0D5A"/>
    <w:rPr>
      <w:rFonts w:ascii="Courier New" w:eastAsia="Times New Roman" w:hAnsi="Courier New" w:cs="Courier New"/>
      <w:sz w:val="20"/>
      <w:szCs w:val="20"/>
      <w:lang w:eastAsia="es-ES"/>
    </w:rPr>
  </w:style>
  <w:style w:type="paragraph" w:customStyle="1" w:styleId="Textoindependiente222">
    <w:name w:val="Texto independiente 222"/>
    <w:basedOn w:val="Normal"/>
    <w:uiPriority w:val="99"/>
    <w:rsid w:val="008A0D5A"/>
    <w:pPr>
      <w:spacing w:after="0" w:line="240" w:lineRule="auto"/>
    </w:pPr>
    <w:rPr>
      <w:rFonts w:ascii="Arial" w:eastAsia="Times New Roman" w:hAnsi="Arial" w:cs="Times New Roman"/>
      <w:sz w:val="18"/>
      <w:szCs w:val="20"/>
      <w:lang w:val="es-ES_tradnl" w:eastAsia="es-ES"/>
    </w:rPr>
  </w:style>
  <w:style w:type="paragraph" w:customStyle="1" w:styleId="Sangra3detindependiente2">
    <w:name w:val="Sangría 3 de t. independiente2"/>
    <w:basedOn w:val="Normal"/>
    <w:uiPriority w:val="99"/>
    <w:rsid w:val="008A0D5A"/>
    <w:pPr>
      <w:tabs>
        <w:tab w:val="left" w:pos="709"/>
        <w:tab w:val="left" w:pos="993"/>
        <w:tab w:val="left" w:pos="4536"/>
      </w:tabs>
      <w:spacing w:after="0" w:line="240" w:lineRule="auto"/>
      <w:ind w:left="284"/>
    </w:pPr>
    <w:rPr>
      <w:rFonts w:ascii="Arial" w:eastAsia="Times New Roman" w:hAnsi="Arial" w:cs="Times New Roman"/>
      <w:szCs w:val="20"/>
      <w:lang w:val="es-ES_tradnl" w:eastAsia="es-ES"/>
    </w:rPr>
  </w:style>
  <w:style w:type="paragraph" w:customStyle="1" w:styleId="Prrafodelista1">
    <w:name w:val="Párrafo de lista1"/>
    <w:basedOn w:val="Normal"/>
    <w:uiPriority w:val="99"/>
    <w:rsid w:val="008A0D5A"/>
    <w:pPr>
      <w:ind w:left="720"/>
    </w:pPr>
    <w:rPr>
      <w:rFonts w:ascii="Calibri" w:eastAsia="Times New Roman" w:hAnsi="Calibri" w:cs="Calibri"/>
      <w:lang w:val="es-PA"/>
    </w:rPr>
  </w:style>
  <w:style w:type="paragraph" w:customStyle="1" w:styleId="xl58">
    <w:name w:val="xl58"/>
    <w:basedOn w:val="Normal"/>
    <w:uiPriority w:val="99"/>
    <w:rsid w:val="008A0D5A"/>
    <w:pPr>
      <w:suppressAutoHyphens/>
      <w:spacing w:before="100" w:after="100" w:line="240" w:lineRule="auto"/>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8A0D5A"/>
    <w:pPr>
      <w:ind w:left="720"/>
    </w:pPr>
    <w:rPr>
      <w:rFonts w:ascii="Calibri" w:eastAsia="Times New Roman" w:hAnsi="Calibri" w:cs="Calibri"/>
      <w:lang w:val="es-PA"/>
    </w:rPr>
  </w:style>
  <w:style w:type="paragraph" w:customStyle="1" w:styleId="Prrafodelista2">
    <w:name w:val="Párrafo de lista2"/>
    <w:basedOn w:val="Normal"/>
    <w:rsid w:val="008A0D5A"/>
    <w:pPr>
      <w:ind w:left="720"/>
    </w:pPr>
    <w:rPr>
      <w:rFonts w:ascii="Calibri" w:eastAsia="Times New Roman" w:hAnsi="Calibri" w:cs="Calibri"/>
      <w:lang w:val="es-PA"/>
    </w:rPr>
  </w:style>
  <w:style w:type="paragraph" w:customStyle="1" w:styleId="Textoindependiente24">
    <w:name w:val="Texto independiente 24"/>
    <w:basedOn w:val="Normal"/>
    <w:rsid w:val="008A0D5A"/>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Textoindependiente211">
    <w:name w:val="Texto independiente 211"/>
    <w:basedOn w:val="Normal"/>
    <w:rsid w:val="008A0D5A"/>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L">
    <w:name w:val="L"/>
    <w:rsid w:val="008A0D5A"/>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8A0D5A"/>
    <w:pPr>
      <w:spacing w:after="0" w:line="240" w:lineRule="auto"/>
      <w:jc w:val="both"/>
    </w:pPr>
    <w:rPr>
      <w:rFonts w:ascii="Arial" w:eastAsia="Times New Roman" w:hAnsi="Arial" w:cs="Times New Roman"/>
      <w:szCs w:val="20"/>
      <w:lang w:val="es-MX" w:eastAsia="es-ES"/>
    </w:rPr>
  </w:style>
  <w:style w:type="paragraph" w:customStyle="1" w:styleId="GREEN4">
    <w:name w:val="GREEN4"/>
    <w:basedOn w:val="Normal"/>
    <w:rsid w:val="008A0D5A"/>
    <w:pPr>
      <w:spacing w:after="0" w:line="240" w:lineRule="auto"/>
      <w:jc w:val="both"/>
    </w:pPr>
    <w:rPr>
      <w:rFonts w:ascii="CG Times (W1)" w:eastAsia="Times New Roman" w:hAnsi="CG Times (W1)" w:cs="Times New Roman"/>
      <w:szCs w:val="20"/>
      <w:lang w:val="es-ES_tradnl" w:eastAsia="es-ES"/>
    </w:rPr>
  </w:style>
  <w:style w:type="paragraph" w:customStyle="1" w:styleId="norma">
    <w:name w:val="norma"/>
    <w:basedOn w:val="Normal"/>
    <w:rsid w:val="008A0D5A"/>
    <w:pPr>
      <w:spacing w:after="101" w:line="242" w:lineRule="exact"/>
      <w:ind w:left="540"/>
    </w:pPr>
    <w:rPr>
      <w:rFonts w:ascii="Arial" w:eastAsia="Times New Roman" w:hAnsi="Arial" w:cs="Times New Roman"/>
      <w:sz w:val="24"/>
      <w:szCs w:val="20"/>
      <w:lang w:val="es-ES_tradnl" w:eastAsia="es-ES"/>
    </w:rPr>
  </w:style>
  <w:style w:type="paragraph" w:customStyle="1" w:styleId="xl25">
    <w:name w:val="xl25"/>
    <w:basedOn w:val="Normal"/>
    <w:rsid w:val="008A0D5A"/>
    <w:pPr>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font0">
    <w:name w:val="font0"/>
    <w:basedOn w:val="Normal"/>
    <w:rsid w:val="008A0D5A"/>
    <w:pPr>
      <w:spacing w:before="100" w:beforeAutospacing="1" w:after="100" w:afterAutospacing="1" w:line="240" w:lineRule="auto"/>
    </w:pPr>
    <w:rPr>
      <w:rFonts w:ascii="Arial" w:eastAsia="Arial Unicode MS" w:hAnsi="Arial" w:cs="Arial"/>
      <w:sz w:val="20"/>
      <w:szCs w:val="20"/>
      <w:lang w:eastAsia="es-ES"/>
    </w:rPr>
  </w:style>
  <w:style w:type="paragraph" w:customStyle="1" w:styleId="xl23">
    <w:name w:val="xl23"/>
    <w:basedOn w:val="Normal"/>
    <w:rsid w:val="008A0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xl24">
    <w:name w:val="xl24"/>
    <w:basedOn w:val="Normal"/>
    <w:rsid w:val="008A0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xl26">
    <w:name w:val="xl26"/>
    <w:basedOn w:val="Normal"/>
    <w:rsid w:val="008A0D5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xl27">
    <w:name w:val="xl27"/>
    <w:basedOn w:val="Normal"/>
    <w:rsid w:val="008A0D5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eastAsia="es-ES"/>
    </w:rPr>
  </w:style>
  <w:style w:type="paragraph" w:customStyle="1" w:styleId="xl28">
    <w:name w:val="xl28"/>
    <w:basedOn w:val="Normal"/>
    <w:rsid w:val="008A0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b/>
      <w:bCs/>
      <w:sz w:val="24"/>
      <w:szCs w:val="24"/>
      <w:lang w:eastAsia="es-ES"/>
    </w:rPr>
  </w:style>
  <w:style w:type="paragraph" w:customStyle="1" w:styleId="xl29">
    <w:name w:val="xl29"/>
    <w:basedOn w:val="Normal"/>
    <w:rsid w:val="008A0D5A"/>
    <w:pPr>
      <w:spacing w:before="100" w:beforeAutospacing="1" w:after="100" w:afterAutospacing="1" w:line="240" w:lineRule="auto"/>
      <w:jc w:val="center"/>
    </w:pPr>
    <w:rPr>
      <w:rFonts w:ascii="Arial Unicode MS" w:eastAsia="Arial Unicode MS" w:hAnsi="Arial Unicode MS" w:cs="Arial Unicode MS"/>
      <w:sz w:val="24"/>
      <w:szCs w:val="24"/>
      <w:lang w:eastAsia="es-ES"/>
    </w:rPr>
  </w:style>
  <w:style w:type="paragraph" w:customStyle="1" w:styleId="texto0">
    <w:name w:val="texto"/>
    <w:basedOn w:val="Normal"/>
    <w:rsid w:val="008A0D5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0"/>
    <w:rsid w:val="008A0D5A"/>
    <w:pPr>
      <w:tabs>
        <w:tab w:val="left" w:pos="1170"/>
      </w:tabs>
      <w:spacing w:after="0" w:line="190" w:lineRule="exact"/>
      <w:ind w:firstLine="0"/>
    </w:pPr>
    <w:rPr>
      <w:sz w:val="16"/>
    </w:rPr>
  </w:style>
  <w:style w:type="paragraph" w:customStyle="1" w:styleId="Cuerpodetexto">
    <w:name w:val="Cuerpo de texto"/>
    <w:basedOn w:val="Normal"/>
    <w:autoRedefine/>
    <w:rsid w:val="008A0D5A"/>
    <w:pPr>
      <w:spacing w:after="0" w:line="240" w:lineRule="auto"/>
      <w:jc w:val="both"/>
    </w:pPr>
    <w:rPr>
      <w:rFonts w:ascii="Arial" w:eastAsia="Times New Roman" w:hAnsi="Arial" w:cs="Arial"/>
      <w:bCs/>
      <w:noProof/>
      <w:sz w:val="20"/>
      <w:szCs w:val="20"/>
      <w:lang w:eastAsia="es-ES"/>
    </w:rPr>
  </w:style>
  <w:style w:type="paragraph" w:styleId="Listaconnmeros2">
    <w:name w:val="List Number 2"/>
    <w:basedOn w:val="Normal"/>
    <w:rsid w:val="008A0D5A"/>
    <w:pPr>
      <w:numPr>
        <w:numId w:val="7"/>
      </w:numPr>
      <w:spacing w:after="0" w:line="240" w:lineRule="auto"/>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8A0D5A"/>
    <w:pPr>
      <w:numPr>
        <w:ilvl w:val="2"/>
        <w:numId w:val="8"/>
      </w:numPr>
      <w:spacing w:after="0" w:line="240" w:lineRule="auto"/>
      <w:jc w:val="both"/>
    </w:pPr>
    <w:rPr>
      <w:rFonts w:ascii="Arial" w:eastAsia="Times New Roman" w:hAnsi="Arial" w:cs="Times New Roman"/>
      <w:snapToGrid w:val="0"/>
    </w:rPr>
  </w:style>
  <w:style w:type="paragraph" w:styleId="Listaconvietas2">
    <w:name w:val="List Bullet 2"/>
    <w:basedOn w:val="Normal"/>
    <w:autoRedefine/>
    <w:rsid w:val="008A0D5A"/>
    <w:pPr>
      <w:tabs>
        <w:tab w:val="num" w:pos="1593"/>
      </w:tabs>
      <w:spacing w:after="0" w:line="240" w:lineRule="auto"/>
      <w:ind w:left="1593" w:hanging="360"/>
    </w:pPr>
    <w:rPr>
      <w:rFonts w:ascii="Arial" w:eastAsia="Times New Roman" w:hAnsi="Arial" w:cs="Times New Roman"/>
      <w:szCs w:val="20"/>
      <w:lang w:val="es-ES_tradnl" w:eastAsia="es-ES"/>
    </w:rPr>
  </w:style>
  <w:style w:type="paragraph" w:styleId="Listaconvietas3">
    <w:name w:val="List Bullet 3"/>
    <w:basedOn w:val="Normal"/>
    <w:autoRedefine/>
    <w:rsid w:val="008A0D5A"/>
    <w:pPr>
      <w:tabs>
        <w:tab w:val="num" w:pos="1287"/>
      </w:tabs>
      <w:spacing w:after="0" w:line="240" w:lineRule="auto"/>
      <w:ind w:left="1287" w:hanging="360"/>
    </w:pPr>
    <w:rPr>
      <w:rFonts w:ascii="Arial" w:eastAsia="Times New Roman" w:hAnsi="Arial" w:cs="Times New Roman"/>
      <w:szCs w:val="20"/>
      <w:lang w:val="es-ES_tradnl" w:eastAsia="es-ES"/>
    </w:rPr>
  </w:style>
  <w:style w:type="paragraph" w:styleId="Listaconvietas5">
    <w:name w:val="List Bullet 5"/>
    <w:basedOn w:val="Normal"/>
    <w:autoRedefine/>
    <w:rsid w:val="008A0D5A"/>
    <w:pPr>
      <w:keepLines/>
      <w:spacing w:after="0" w:line="240" w:lineRule="auto"/>
    </w:pPr>
    <w:rPr>
      <w:rFonts w:ascii="Arial" w:eastAsia="Times New Roman" w:hAnsi="Arial" w:cs="Arial"/>
      <w:sz w:val="18"/>
      <w:szCs w:val="20"/>
      <w:lang w:val="es-ES_tradnl" w:eastAsia="es-ES"/>
    </w:rPr>
  </w:style>
  <w:style w:type="paragraph" w:styleId="Listaconvietas4">
    <w:name w:val="List Bullet 4"/>
    <w:basedOn w:val="Normal"/>
    <w:autoRedefine/>
    <w:rsid w:val="008A0D5A"/>
    <w:pPr>
      <w:tabs>
        <w:tab w:val="num" w:pos="1209"/>
      </w:tabs>
      <w:spacing w:after="0" w:line="240" w:lineRule="auto"/>
      <w:ind w:left="1209" w:hanging="360"/>
    </w:pPr>
    <w:rPr>
      <w:rFonts w:ascii="Arial" w:eastAsia="Times New Roman" w:hAnsi="Arial" w:cs="Times New Roman"/>
      <w:szCs w:val="20"/>
      <w:lang w:val="es-ES_tradnl" w:eastAsia="es-ES"/>
    </w:rPr>
  </w:style>
  <w:style w:type="paragraph" w:customStyle="1" w:styleId="H4">
    <w:name w:val="H4"/>
    <w:basedOn w:val="Normal"/>
    <w:next w:val="Normal"/>
    <w:rsid w:val="008A0D5A"/>
    <w:pPr>
      <w:keepNext/>
      <w:spacing w:before="100" w:after="100" w:line="240" w:lineRule="auto"/>
      <w:outlineLvl w:val="4"/>
    </w:pPr>
    <w:rPr>
      <w:rFonts w:ascii="Times New Roman" w:eastAsia="Times New Roman" w:hAnsi="Times New Roman" w:cs="Times New Roman"/>
      <w:b/>
      <w:snapToGrid w:val="0"/>
      <w:sz w:val="24"/>
      <w:szCs w:val="20"/>
      <w:lang w:val="en-US"/>
    </w:rPr>
  </w:style>
  <w:style w:type="paragraph" w:customStyle="1" w:styleId="Entre1">
    <w:name w:val="Entre1"/>
    <w:basedOn w:val="Normal"/>
    <w:rsid w:val="008A0D5A"/>
    <w:pPr>
      <w:tabs>
        <w:tab w:val="left" w:pos="1440"/>
      </w:tabs>
      <w:spacing w:after="0" w:line="240" w:lineRule="auto"/>
      <w:ind w:left="283" w:hanging="283"/>
    </w:pPr>
    <w:rPr>
      <w:rFonts w:ascii="Arial" w:eastAsia="Times New Roman" w:hAnsi="Arial" w:cs="Arial"/>
      <w:lang w:val="es-ES_tradnl" w:eastAsia="es-MX"/>
    </w:rPr>
  </w:style>
  <w:style w:type="paragraph" w:customStyle="1" w:styleId="Entre2">
    <w:name w:val="Entre2"/>
    <w:basedOn w:val="Normal"/>
    <w:rsid w:val="008A0D5A"/>
    <w:pPr>
      <w:spacing w:after="0" w:line="240" w:lineRule="auto"/>
    </w:pPr>
    <w:rPr>
      <w:rFonts w:ascii="Arial" w:eastAsia="Times New Roman" w:hAnsi="Arial" w:cs="Arial"/>
      <w:lang w:val="es-ES_tradnl" w:eastAsia="es-MX"/>
    </w:rPr>
  </w:style>
  <w:style w:type="paragraph" w:customStyle="1" w:styleId="Entr1">
    <w:name w:val="Entr1"/>
    <w:basedOn w:val="Normal"/>
    <w:rsid w:val="008A0D5A"/>
    <w:pPr>
      <w:spacing w:after="0" w:line="240" w:lineRule="auto"/>
      <w:ind w:left="2124"/>
    </w:pPr>
    <w:rPr>
      <w:rFonts w:ascii="Arial" w:eastAsia="Times New Roman" w:hAnsi="Arial" w:cs="Times New Roman"/>
      <w:szCs w:val="20"/>
      <w:lang w:val="es-ES_tradnl" w:eastAsia="es-MX"/>
    </w:rPr>
  </w:style>
  <w:style w:type="paragraph" w:customStyle="1" w:styleId="Entre0">
    <w:name w:val="Entre0"/>
    <w:basedOn w:val="Normal"/>
    <w:rsid w:val="008A0D5A"/>
    <w:pPr>
      <w:spacing w:after="0" w:line="240" w:lineRule="auto"/>
      <w:ind w:left="2124"/>
    </w:pPr>
    <w:rPr>
      <w:rFonts w:ascii="Arial" w:eastAsia="Times New Roman" w:hAnsi="Arial" w:cs="Times New Roman"/>
      <w:szCs w:val="20"/>
      <w:u w:val="single"/>
      <w:lang w:val="es-ES_tradnl" w:eastAsia="es-MX"/>
    </w:rPr>
  </w:style>
  <w:style w:type="paragraph" w:customStyle="1" w:styleId="Entre3">
    <w:name w:val="Entre3"/>
    <w:basedOn w:val="Normal"/>
    <w:rsid w:val="008A0D5A"/>
    <w:pPr>
      <w:spacing w:after="0" w:line="240" w:lineRule="auto"/>
      <w:ind w:left="283" w:hanging="283"/>
    </w:pPr>
    <w:rPr>
      <w:rFonts w:ascii="Arial" w:eastAsia="Times New Roman" w:hAnsi="Arial" w:cs="Arial"/>
      <w:snapToGrid w:val="0"/>
      <w:lang w:val="es-ES_tradnl" w:eastAsia="es-MX"/>
    </w:rPr>
  </w:style>
  <w:style w:type="paragraph" w:customStyle="1" w:styleId="VietasOK">
    <w:name w:val="Viñetas O.K."/>
    <w:basedOn w:val="Normal"/>
    <w:rsid w:val="008A0D5A"/>
    <w:pPr>
      <w:spacing w:after="0" w:line="240" w:lineRule="auto"/>
      <w:ind w:left="283" w:hanging="283"/>
    </w:pPr>
    <w:rPr>
      <w:rFonts w:ascii="MS Sans Serif" w:eastAsia="Times New Roman" w:hAnsi="MS Sans Serif" w:cs="Times New Roman"/>
      <w:sz w:val="20"/>
      <w:szCs w:val="20"/>
      <w:lang w:val="es-MX"/>
    </w:rPr>
  </w:style>
  <w:style w:type="paragraph" w:customStyle="1" w:styleId="Estilo1">
    <w:name w:val="Estilo1"/>
    <w:basedOn w:val="Normal"/>
    <w:rsid w:val="008A0D5A"/>
    <w:pPr>
      <w:spacing w:after="0" w:line="240" w:lineRule="auto"/>
      <w:ind w:left="283" w:hanging="283"/>
    </w:pPr>
    <w:rPr>
      <w:rFonts w:ascii="Arial" w:eastAsia="Times New Roman" w:hAnsi="Arial" w:cs="Times New Roman"/>
      <w:sz w:val="20"/>
      <w:szCs w:val="24"/>
      <w:lang w:val="es-MX"/>
    </w:rPr>
  </w:style>
  <w:style w:type="paragraph" w:styleId="Lista5">
    <w:name w:val="List 5"/>
    <w:basedOn w:val="Normal"/>
    <w:rsid w:val="008A0D5A"/>
    <w:pPr>
      <w:spacing w:after="0" w:line="240" w:lineRule="auto"/>
      <w:ind w:left="1415" w:hanging="283"/>
    </w:pPr>
    <w:rPr>
      <w:rFonts w:ascii="Arial" w:eastAsia="Times New Roman" w:hAnsi="Arial" w:cs="Times New Roman"/>
      <w:szCs w:val="20"/>
      <w:lang w:val="es-ES_tradnl" w:eastAsia="es-ES"/>
    </w:rPr>
  </w:style>
  <w:style w:type="paragraph" w:styleId="Continuarlista5">
    <w:name w:val="List Continue 5"/>
    <w:basedOn w:val="Normal"/>
    <w:rsid w:val="008A0D5A"/>
    <w:pPr>
      <w:tabs>
        <w:tab w:val="num" w:pos="1593"/>
      </w:tabs>
      <w:spacing w:after="120" w:line="240" w:lineRule="auto"/>
      <w:ind w:left="1415"/>
    </w:pPr>
    <w:rPr>
      <w:rFonts w:ascii="Arial" w:eastAsia="Times New Roman" w:hAnsi="Arial" w:cs="Times New Roman"/>
      <w:szCs w:val="20"/>
      <w:lang w:val="es-ES_tradnl" w:eastAsia="es-ES"/>
    </w:rPr>
  </w:style>
  <w:style w:type="paragraph" w:styleId="Sangranormal">
    <w:name w:val="Normal Indent"/>
    <w:basedOn w:val="Normal"/>
    <w:rsid w:val="008A0D5A"/>
    <w:pPr>
      <w:tabs>
        <w:tab w:val="num" w:pos="1287"/>
      </w:tabs>
      <w:spacing w:after="0" w:line="240" w:lineRule="auto"/>
      <w:ind w:left="708"/>
    </w:pPr>
    <w:rPr>
      <w:rFonts w:ascii="Arial" w:eastAsia="Times New Roman" w:hAnsi="Arial" w:cs="Times New Roman"/>
      <w:szCs w:val="20"/>
      <w:lang w:val="es-ES_tradnl" w:eastAsia="es-ES"/>
    </w:rPr>
  </w:style>
  <w:style w:type="paragraph" w:customStyle="1" w:styleId="Remiteabreviado">
    <w:name w:val="Remite abreviado"/>
    <w:basedOn w:val="Normal"/>
    <w:rsid w:val="008A0D5A"/>
    <w:pPr>
      <w:tabs>
        <w:tab w:val="num" w:pos="720"/>
      </w:tabs>
      <w:spacing w:after="0" w:line="240" w:lineRule="auto"/>
    </w:pPr>
    <w:rPr>
      <w:rFonts w:ascii="Arial" w:eastAsia="Times New Roman" w:hAnsi="Arial" w:cs="Times New Roman"/>
      <w:szCs w:val="20"/>
      <w:lang w:val="es-ES_tradnl" w:eastAsia="es-ES"/>
    </w:rPr>
  </w:style>
  <w:style w:type="paragraph" w:customStyle="1" w:styleId="TableText">
    <w:name w:val="Table Text"/>
    <w:rsid w:val="008A0D5A"/>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8A0D5A"/>
    <w:pPr>
      <w:spacing w:after="0" w:line="240" w:lineRule="auto"/>
    </w:pPr>
    <w:rPr>
      <w:rFonts w:ascii="Times New Roman" w:eastAsia="Times New Roman" w:hAnsi="Times New Roman" w:cs="Times New Roman"/>
      <w:sz w:val="24"/>
      <w:szCs w:val="20"/>
      <w:lang w:val="es-MX"/>
    </w:rPr>
  </w:style>
  <w:style w:type="paragraph" w:customStyle="1" w:styleId="GREEN2">
    <w:name w:val="GREEN2"/>
    <w:basedOn w:val="Normal"/>
    <w:rsid w:val="008A0D5A"/>
    <w:pPr>
      <w:tabs>
        <w:tab w:val="left" w:pos="7655"/>
      </w:tabs>
      <w:spacing w:after="0" w:line="240" w:lineRule="auto"/>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8A0D5A"/>
    <w:pPr>
      <w:keepLines/>
      <w:spacing w:after="0" w:line="240" w:lineRule="auto"/>
      <w:jc w:val="both"/>
    </w:pPr>
    <w:rPr>
      <w:rFonts w:ascii="Arial" w:eastAsia="Times New Roman" w:hAnsi="Arial" w:cs="Arial"/>
      <w:szCs w:val="20"/>
      <w:lang w:val="es-ES_tradnl" w:eastAsia="es-ES"/>
    </w:rPr>
  </w:style>
  <w:style w:type="paragraph" w:customStyle="1" w:styleId="BodySingle">
    <w:name w:val="Body Single"/>
    <w:basedOn w:val="Normal"/>
    <w:rsid w:val="008A0D5A"/>
    <w:pPr>
      <w:spacing w:after="0" w:line="240" w:lineRule="auto"/>
    </w:pPr>
    <w:rPr>
      <w:rFonts w:ascii="Times New Roman" w:eastAsia="Times New Roman" w:hAnsi="Times New Roman" w:cs="Times New Roman"/>
      <w:sz w:val="24"/>
      <w:szCs w:val="20"/>
      <w:lang w:val="es-ES_tradnl"/>
    </w:rPr>
  </w:style>
  <w:style w:type="character" w:customStyle="1" w:styleId="InitialStyle">
    <w:name w:val="InitialStyle"/>
    <w:rsid w:val="008A0D5A"/>
    <w:rPr>
      <w:rFonts w:ascii="Times New Roman" w:hAnsi="Times New Roman"/>
      <w:color w:val="auto"/>
      <w:spacing w:val="0"/>
      <w:sz w:val="20"/>
    </w:rPr>
  </w:style>
  <w:style w:type="paragraph" w:customStyle="1" w:styleId="T1">
    <w:name w:val="T1"/>
    <w:basedOn w:val="Normal"/>
    <w:rsid w:val="008A0D5A"/>
    <w:pPr>
      <w:tabs>
        <w:tab w:val="left" w:pos="330"/>
      </w:tabs>
      <w:spacing w:after="0" w:line="240" w:lineRule="auto"/>
      <w:ind w:left="330" w:hanging="330"/>
      <w:jc w:val="both"/>
    </w:pPr>
    <w:rPr>
      <w:rFonts w:ascii="Arial" w:eastAsia="Times New Roman" w:hAnsi="Arial" w:cs="Times New Roman"/>
      <w:szCs w:val="20"/>
      <w:lang w:val="es-ES_tradnl" w:eastAsia="es-ES"/>
    </w:rPr>
  </w:style>
  <w:style w:type="paragraph" w:customStyle="1" w:styleId="BodyText31">
    <w:name w:val="Body Text 31"/>
    <w:basedOn w:val="Normal"/>
    <w:rsid w:val="008A0D5A"/>
    <w:pPr>
      <w:widowControl w:val="0"/>
      <w:spacing w:after="0" w:line="240" w:lineRule="auto"/>
      <w:jc w:val="both"/>
    </w:pPr>
    <w:rPr>
      <w:rFonts w:ascii="Arial" w:eastAsia="Times New Roman" w:hAnsi="Arial" w:cs="Times New Roman"/>
      <w:b/>
      <w:sz w:val="24"/>
      <w:szCs w:val="20"/>
      <w:lang w:val="es-ES_tradnl" w:eastAsia="es-ES"/>
    </w:rPr>
  </w:style>
  <w:style w:type="character" w:styleId="nfasis">
    <w:name w:val="Emphasis"/>
    <w:qFormat/>
    <w:rsid w:val="008A0D5A"/>
    <w:rPr>
      <w:i/>
      <w:iCs/>
    </w:rPr>
  </w:style>
  <w:style w:type="paragraph" w:customStyle="1" w:styleId="ACUERPODTEXTO">
    <w:name w:val="A.CUERPO D TEXTO"/>
    <w:basedOn w:val="Normal"/>
    <w:autoRedefine/>
    <w:rsid w:val="008A0D5A"/>
    <w:pPr>
      <w:tabs>
        <w:tab w:val="left" w:pos="414"/>
      </w:tabs>
      <w:spacing w:after="0" w:line="240" w:lineRule="auto"/>
      <w:ind w:left="540"/>
      <w:jc w:val="both"/>
    </w:pPr>
    <w:rPr>
      <w:rFonts w:ascii="Arial" w:eastAsia="Times New Roman" w:hAnsi="Arial" w:cs="Arial"/>
      <w:sz w:val="24"/>
      <w:szCs w:val="24"/>
      <w:lang w:eastAsia="es-ES"/>
    </w:rPr>
  </w:style>
  <w:style w:type="paragraph" w:customStyle="1" w:styleId="CM23">
    <w:name w:val="CM23"/>
    <w:basedOn w:val="Default"/>
    <w:next w:val="Default"/>
    <w:rsid w:val="008A0D5A"/>
    <w:pPr>
      <w:widowControl w:val="0"/>
      <w:spacing w:after="255"/>
    </w:pPr>
    <w:rPr>
      <w:rFonts w:ascii="Verdana" w:eastAsia="Times New Roman" w:hAnsi="Verdana" w:cs="Times New Roman"/>
      <w:color w:val="auto"/>
      <w:lang w:val="es-MX" w:eastAsia="es-MX"/>
    </w:rPr>
  </w:style>
  <w:style w:type="paragraph" w:customStyle="1" w:styleId="CM25">
    <w:name w:val="CM25"/>
    <w:basedOn w:val="Default"/>
    <w:next w:val="Default"/>
    <w:rsid w:val="008A0D5A"/>
    <w:pPr>
      <w:widowControl w:val="0"/>
      <w:spacing w:after="935"/>
    </w:pPr>
    <w:rPr>
      <w:rFonts w:ascii="Verdana" w:eastAsia="Times New Roman" w:hAnsi="Verdana" w:cs="Times New Roman"/>
      <w:color w:val="auto"/>
      <w:lang w:val="es-MX" w:eastAsia="es-MX"/>
    </w:rPr>
  </w:style>
  <w:style w:type="paragraph" w:customStyle="1" w:styleId="CM15">
    <w:name w:val="CM15"/>
    <w:basedOn w:val="Default"/>
    <w:next w:val="Default"/>
    <w:rsid w:val="008A0D5A"/>
    <w:pPr>
      <w:widowControl w:val="0"/>
      <w:spacing w:line="231" w:lineRule="atLeast"/>
    </w:pPr>
    <w:rPr>
      <w:rFonts w:ascii="Verdana" w:eastAsia="Times New Roman" w:hAnsi="Verdana" w:cs="Times New Roman"/>
      <w:color w:val="auto"/>
      <w:lang w:val="es-MX" w:eastAsia="es-MX"/>
    </w:rPr>
  </w:style>
  <w:style w:type="paragraph" w:customStyle="1" w:styleId="CM17">
    <w:name w:val="CM17"/>
    <w:basedOn w:val="Default"/>
    <w:next w:val="Default"/>
    <w:rsid w:val="008A0D5A"/>
    <w:pPr>
      <w:widowControl w:val="0"/>
      <w:spacing w:line="231" w:lineRule="atLeast"/>
    </w:pPr>
    <w:rPr>
      <w:rFonts w:ascii="Verdana" w:eastAsia="Times New Roman" w:hAnsi="Verdana" w:cs="Times New Roman"/>
      <w:color w:val="auto"/>
      <w:lang w:val="es-MX" w:eastAsia="es-MX"/>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8A0D5A"/>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8A0D5A"/>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8A0D5A"/>
    <w:rPr>
      <w:lang w:val="es-ES_tradnl"/>
    </w:rPr>
  </w:style>
  <w:style w:type="paragraph" w:customStyle="1" w:styleId="Textoindependiente25">
    <w:name w:val="Texto independiente 25"/>
    <w:basedOn w:val="Normal"/>
    <w:rsid w:val="008A0D5A"/>
    <w:pPr>
      <w:tabs>
        <w:tab w:val="right" w:pos="1276"/>
      </w:tabs>
      <w:spacing w:after="0" w:line="240" w:lineRule="auto"/>
      <w:ind w:right="-518"/>
      <w:jc w:val="both"/>
    </w:pPr>
    <w:rPr>
      <w:rFonts w:ascii="Arial" w:eastAsia="Times New Roman" w:hAnsi="Arial" w:cs="Times New Roman"/>
      <w:b/>
      <w:szCs w:val="20"/>
      <w:lang w:val="es-ES_tradnl" w:eastAsia="es-ES"/>
    </w:rPr>
  </w:style>
  <w:style w:type="paragraph" w:customStyle="1" w:styleId="Prrafodelista3">
    <w:name w:val="Párrafo de lista3"/>
    <w:basedOn w:val="Normal"/>
    <w:uiPriority w:val="99"/>
    <w:rsid w:val="008A0D5A"/>
    <w:pPr>
      <w:spacing w:after="0" w:line="240" w:lineRule="auto"/>
      <w:ind w:left="708"/>
    </w:pPr>
    <w:rPr>
      <w:rFonts w:ascii="Times New Roman" w:eastAsia="Calibri" w:hAnsi="Times New Roman" w:cs="Times New Roman"/>
      <w:sz w:val="20"/>
      <w:szCs w:val="20"/>
      <w:lang w:val="es-ES_tradnl" w:eastAsia="es-ES"/>
    </w:rPr>
  </w:style>
  <w:style w:type="paragraph" w:customStyle="1" w:styleId="ecxmsolistparagraph">
    <w:name w:val="ecxmsolistparagraph"/>
    <w:basedOn w:val="Normal"/>
    <w:uiPriority w:val="99"/>
    <w:rsid w:val="008A0D5A"/>
    <w:pPr>
      <w:spacing w:after="324" w:line="240" w:lineRule="auto"/>
    </w:pPr>
    <w:rPr>
      <w:rFonts w:ascii="Times New Roman" w:eastAsia="Times New Roman" w:hAnsi="Times New Roman" w:cs="Times New Roman"/>
      <w:sz w:val="24"/>
      <w:szCs w:val="24"/>
      <w:lang w:val="es-MX" w:eastAsia="es-MX"/>
    </w:rPr>
  </w:style>
  <w:style w:type="paragraph" w:customStyle="1" w:styleId="xl89">
    <w:name w:val="xl89"/>
    <w:basedOn w:val="Normal"/>
    <w:rsid w:val="008A0D5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ES"/>
    </w:rPr>
  </w:style>
  <w:style w:type="paragraph" w:customStyle="1" w:styleId="xl90">
    <w:name w:val="xl90"/>
    <w:basedOn w:val="Normal"/>
    <w:rsid w:val="008A0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91">
    <w:name w:val="xl91"/>
    <w:basedOn w:val="Normal"/>
    <w:rsid w:val="008A0D5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16"/>
      <w:szCs w:val="16"/>
      <w:lang w:eastAsia="es-ES"/>
    </w:rPr>
  </w:style>
  <w:style w:type="paragraph" w:customStyle="1" w:styleId="xl92">
    <w:name w:val="xl92"/>
    <w:basedOn w:val="Normal"/>
    <w:rsid w:val="008A0D5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ES"/>
    </w:rPr>
  </w:style>
  <w:style w:type="paragraph" w:customStyle="1" w:styleId="xl93">
    <w:name w:val="xl93"/>
    <w:basedOn w:val="Normal"/>
    <w:rsid w:val="008A0D5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16"/>
      <w:szCs w:val="16"/>
      <w:lang w:eastAsia="es-ES"/>
    </w:rPr>
  </w:style>
  <w:style w:type="paragraph" w:customStyle="1" w:styleId="xl94">
    <w:name w:val="xl94"/>
    <w:basedOn w:val="Normal"/>
    <w:rsid w:val="008A0D5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ES"/>
    </w:rPr>
  </w:style>
  <w:style w:type="paragraph" w:customStyle="1" w:styleId="xl95">
    <w:name w:val="xl95"/>
    <w:basedOn w:val="Normal"/>
    <w:rsid w:val="008A0D5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ES"/>
    </w:rPr>
  </w:style>
  <w:style w:type="paragraph" w:customStyle="1" w:styleId="xl96">
    <w:name w:val="xl96"/>
    <w:basedOn w:val="Normal"/>
    <w:rsid w:val="008A0D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97">
    <w:name w:val="xl97"/>
    <w:basedOn w:val="Normal"/>
    <w:rsid w:val="008A0D5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98">
    <w:name w:val="xl98"/>
    <w:basedOn w:val="Normal"/>
    <w:rsid w:val="008A0D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color w:val="000000"/>
      <w:sz w:val="16"/>
      <w:szCs w:val="16"/>
      <w:lang w:eastAsia="es-ES"/>
    </w:rPr>
  </w:style>
  <w:style w:type="paragraph" w:customStyle="1" w:styleId="xl99">
    <w:name w:val="xl99"/>
    <w:basedOn w:val="Normal"/>
    <w:rsid w:val="008A0D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sz w:val="16"/>
      <w:szCs w:val="16"/>
      <w:lang w:eastAsia="es-ES"/>
    </w:rPr>
  </w:style>
  <w:style w:type="paragraph" w:customStyle="1" w:styleId="xl100">
    <w:name w:val="xl100"/>
    <w:basedOn w:val="Normal"/>
    <w:rsid w:val="008A0D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sz w:val="16"/>
      <w:szCs w:val="16"/>
      <w:lang w:eastAsia="es-ES"/>
    </w:rPr>
  </w:style>
  <w:style w:type="paragraph" w:customStyle="1" w:styleId="xl101">
    <w:name w:val="xl101"/>
    <w:basedOn w:val="Normal"/>
    <w:rsid w:val="008A0D5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ES"/>
    </w:rPr>
  </w:style>
  <w:style w:type="paragraph" w:customStyle="1" w:styleId="xl102">
    <w:name w:val="xl102"/>
    <w:basedOn w:val="Normal"/>
    <w:rsid w:val="008A0D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ES"/>
    </w:rPr>
  </w:style>
  <w:style w:type="paragraph" w:customStyle="1" w:styleId="xl103">
    <w:name w:val="xl103"/>
    <w:basedOn w:val="Normal"/>
    <w:rsid w:val="008A0D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04">
    <w:name w:val="xl104"/>
    <w:basedOn w:val="Normal"/>
    <w:rsid w:val="008A0D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ES"/>
    </w:rPr>
  </w:style>
  <w:style w:type="paragraph" w:customStyle="1" w:styleId="xl105">
    <w:name w:val="xl105"/>
    <w:basedOn w:val="Normal"/>
    <w:rsid w:val="008A0D5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ES"/>
    </w:rPr>
  </w:style>
  <w:style w:type="paragraph" w:customStyle="1" w:styleId="xl106">
    <w:name w:val="xl106"/>
    <w:basedOn w:val="Normal"/>
    <w:rsid w:val="008A0D5A"/>
    <w:pPr>
      <w:spacing w:before="100" w:beforeAutospacing="1" w:after="100" w:afterAutospacing="1" w:line="240" w:lineRule="auto"/>
      <w:jc w:val="right"/>
    </w:pPr>
    <w:rPr>
      <w:rFonts w:ascii="Times New Roman" w:eastAsia="Times New Roman" w:hAnsi="Times New Roman" w:cs="Times New Roman"/>
      <w:sz w:val="16"/>
      <w:szCs w:val="16"/>
      <w:lang w:eastAsia="es-ES"/>
    </w:rPr>
  </w:style>
  <w:style w:type="character" w:styleId="Refdecomentario">
    <w:name w:val="annotation reference"/>
    <w:basedOn w:val="Fuentedeprrafopredeter"/>
    <w:uiPriority w:val="99"/>
    <w:semiHidden/>
    <w:unhideWhenUsed/>
    <w:rsid w:val="008A0D5A"/>
    <w:rPr>
      <w:sz w:val="16"/>
      <w:szCs w:val="16"/>
    </w:rPr>
  </w:style>
  <w:style w:type="paragraph" w:styleId="Textocomentario">
    <w:name w:val="annotation text"/>
    <w:basedOn w:val="Normal"/>
    <w:link w:val="TextocomentarioCar"/>
    <w:uiPriority w:val="99"/>
    <w:semiHidden/>
    <w:unhideWhenUsed/>
    <w:rsid w:val="008A0D5A"/>
    <w:pPr>
      <w:spacing w:after="0" w:line="240" w:lineRule="auto"/>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8A0D5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8A0D5A"/>
    <w:pPr>
      <w:suppressAutoHyphens/>
      <w:spacing w:after="120" w:line="100" w:lineRule="atLeast"/>
      <w:ind w:left="283"/>
    </w:pPr>
    <w:rPr>
      <w:rFonts w:ascii="Times New Roman" w:eastAsia="Times New Roman" w:hAnsi="Times New Roman" w:cs="Times New Roman"/>
      <w:kern w:val="1"/>
      <w:sz w:val="16"/>
      <w:szCs w:val="16"/>
      <w:lang w:eastAsia="ar-SA"/>
    </w:rPr>
  </w:style>
  <w:style w:type="paragraph" w:customStyle="1" w:styleId="Prrafodelista4">
    <w:name w:val="Párrafo de lista4"/>
    <w:basedOn w:val="Normal"/>
    <w:uiPriority w:val="99"/>
    <w:rsid w:val="008A0D5A"/>
    <w:pPr>
      <w:spacing w:after="0" w:line="240" w:lineRule="auto"/>
      <w:ind w:left="708"/>
    </w:pPr>
    <w:rPr>
      <w:rFonts w:ascii="Times New Roman" w:eastAsia="Calibri" w:hAnsi="Times New Roman" w:cs="Times New Roman"/>
      <w:sz w:val="20"/>
      <w:szCs w:val="20"/>
      <w:lang w:val="es-ES_tradnl" w:eastAsia="es-ES"/>
    </w:rPr>
  </w:style>
  <w:style w:type="paragraph" w:customStyle="1" w:styleId="Prrafodelista5">
    <w:name w:val="Párrafo de lista5"/>
    <w:basedOn w:val="Normal"/>
    <w:rsid w:val="008A0D5A"/>
    <w:pPr>
      <w:spacing w:after="0" w:line="240" w:lineRule="auto"/>
      <w:ind w:left="708"/>
    </w:pPr>
    <w:rPr>
      <w:rFonts w:ascii="Times New Roman" w:eastAsia="Calibri" w:hAnsi="Times New Roman" w:cs="Times New Roman"/>
      <w:sz w:val="20"/>
      <w:szCs w:val="20"/>
      <w:lang w:val="es-ES_tradnl" w:eastAsia="es-ES"/>
    </w:rPr>
  </w:style>
  <w:style w:type="paragraph" w:customStyle="1" w:styleId="font10">
    <w:name w:val="font10"/>
    <w:basedOn w:val="Normal"/>
    <w:rsid w:val="008A0D5A"/>
    <w:pPr>
      <w:spacing w:before="100" w:beforeAutospacing="1" w:after="100" w:afterAutospacing="1" w:line="240" w:lineRule="auto"/>
    </w:pPr>
    <w:rPr>
      <w:rFonts w:ascii="Arial" w:eastAsia="Times New Roman" w:hAnsi="Arial" w:cs="Arial"/>
      <w:color w:val="000000"/>
      <w:sz w:val="20"/>
      <w:szCs w:val="20"/>
      <w:lang w:eastAsia="es-ES"/>
    </w:rPr>
  </w:style>
  <w:style w:type="paragraph" w:customStyle="1" w:styleId="Textoindependiente221">
    <w:name w:val="Texto independiente 221"/>
    <w:basedOn w:val="Normal"/>
    <w:uiPriority w:val="99"/>
    <w:rsid w:val="008A0D5A"/>
    <w:pPr>
      <w:spacing w:after="0" w:line="240" w:lineRule="auto"/>
    </w:pPr>
    <w:rPr>
      <w:rFonts w:ascii="Arial" w:eastAsia="Times New Roman" w:hAnsi="Arial" w:cs="Times New Roman"/>
      <w:sz w:val="18"/>
      <w:szCs w:val="20"/>
      <w:lang w:val="es-ES_tradnl" w:eastAsia="es-ES"/>
    </w:rPr>
  </w:style>
  <w:style w:type="paragraph" w:customStyle="1" w:styleId="ListParagraph2">
    <w:name w:val="List Paragraph2"/>
    <w:basedOn w:val="Normal"/>
    <w:uiPriority w:val="99"/>
    <w:rsid w:val="008A0D5A"/>
    <w:pPr>
      <w:spacing w:after="0" w:line="240" w:lineRule="auto"/>
      <w:ind w:left="708"/>
    </w:pPr>
    <w:rPr>
      <w:rFonts w:ascii="Times New Roman" w:eastAsia="Calibri"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A0D5A"/>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2C13BC"/>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3156">
      <w:marLeft w:val="0"/>
      <w:marRight w:val="0"/>
      <w:marTop w:val="0"/>
      <w:marBottom w:val="0"/>
      <w:divBdr>
        <w:top w:val="none" w:sz="0" w:space="0" w:color="auto"/>
        <w:left w:val="none" w:sz="0" w:space="0" w:color="auto"/>
        <w:bottom w:val="none" w:sz="0" w:space="0" w:color="auto"/>
        <w:right w:val="none" w:sz="0" w:space="0" w:color="auto"/>
      </w:divBdr>
    </w:div>
    <w:div w:id="3486250">
      <w:marLeft w:val="0"/>
      <w:marRight w:val="0"/>
      <w:marTop w:val="0"/>
      <w:marBottom w:val="0"/>
      <w:divBdr>
        <w:top w:val="none" w:sz="0" w:space="0" w:color="auto"/>
        <w:left w:val="none" w:sz="0" w:space="0" w:color="auto"/>
        <w:bottom w:val="none" w:sz="0" w:space="0" w:color="auto"/>
        <w:right w:val="none" w:sz="0" w:space="0" w:color="auto"/>
      </w:divBdr>
    </w:div>
    <w:div w:id="3946267">
      <w:marLeft w:val="0"/>
      <w:marRight w:val="0"/>
      <w:marTop w:val="0"/>
      <w:marBottom w:val="0"/>
      <w:divBdr>
        <w:top w:val="none" w:sz="0" w:space="0" w:color="auto"/>
        <w:left w:val="none" w:sz="0" w:space="0" w:color="auto"/>
        <w:bottom w:val="none" w:sz="0" w:space="0" w:color="auto"/>
        <w:right w:val="none" w:sz="0" w:space="0" w:color="auto"/>
      </w:divBdr>
    </w:div>
    <w:div w:id="4552690">
      <w:marLeft w:val="0"/>
      <w:marRight w:val="0"/>
      <w:marTop w:val="0"/>
      <w:marBottom w:val="0"/>
      <w:divBdr>
        <w:top w:val="none" w:sz="0" w:space="0" w:color="auto"/>
        <w:left w:val="none" w:sz="0" w:space="0" w:color="auto"/>
        <w:bottom w:val="none" w:sz="0" w:space="0" w:color="auto"/>
        <w:right w:val="none" w:sz="0" w:space="0" w:color="auto"/>
      </w:divBdr>
    </w:div>
    <w:div w:id="7413956">
      <w:marLeft w:val="0"/>
      <w:marRight w:val="0"/>
      <w:marTop w:val="0"/>
      <w:marBottom w:val="0"/>
      <w:divBdr>
        <w:top w:val="none" w:sz="0" w:space="0" w:color="auto"/>
        <w:left w:val="none" w:sz="0" w:space="0" w:color="auto"/>
        <w:bottom w:val="none" w:sz="0" w:space="0" w:color="auto"/>
        <w:right w:val="none" w:sz="0" w:space="0" w:color="auto"/>
      </w:divBdr>
    </w:div>
    <w:div w:id="17240728">
      <w:marLeft w:val="0"/>
      <w:marRight w:val="0"/>
      <w:marTop w:val="0"/>
      <w:marBottom w:val="0"/>
      <w:divBdr>
        <w:top w:val="none" w:sz="0" w:space="0" w:color="auto"/>
        <w:left w:val="none" w:sz="0" w:space="0" w:color="auto"/>
        <w:bottom w:val="none" w:sz="0" w:space="0" w:color="auto"/>
        <w:right w:val="none" w:sz="0" w:space="0" w:color="auto"/>
      </w:divBdr>
    </w:div>
    <w:div w:id="27688604">
      <w:marLeft w:val="0"/>
      <w:marRight w:val="0"/>
      <w:marTop w:val="0"/>
      <w:marBottom w:val="0"/>
      <w:divBdr>
        <w:top w:val="none" w:sz="0" w:space="0" w:color="auto"/>
        <w:left w:val="none" w:sz="0" w:space="0" w:color="auto"/>
        <w:bottom w:val="none" w:sz="0" w:space="0" w:color="auto"/>
        <w:right w:val="none" w:sz="0" w:space="0" w:color="auto"/>
      </w:divBdr>
    </w:div>
    <w:div w:id="31152695">
      <w:marLeft w:val="0"/>
      <w:marRight w:val="0"/>
      <w:marTop w:val="0"/>
      <w:marBottom w:val="0"/>
      <w:divBdr>
        <w:top w:val="none" w:sz="0" w:space="0" w:color="auto"/>
        <w:left w:val="none" w:sz="0" w:space="0" w:color="auto"/>
        <w:bottom w:val="none" w:sz="0" w:space="0" w:color="auto"/>
        <w:right w:val="none" w:sz="0" w:space="0" w:color="auto"/>
      </w:divBdr>
    </w:div>
    <w:div w:id="40793361">
      <w:marLeft w:val="0"/>
      <w:marRight w:val="0"/>
      <w:marTop w:val="0"/>
      <w:marBottom w:val="0"/>
      <w:divBdr>
        <w:top w:val="none" w:sz="0" w:space="0" w:color="auto"/>
        <w:left w:val="none" w:sz="0" w:space="0" w:color="auto"/>
        <w:bottom w:val="none" w:sz="0" w:space="0" w:color="auto"/>
        <w:right w:val="none" w:sz="0" w:space="0" w:color="auto"/>
      </w:divBdr>
    </w:div>
    <w:div w:id="41561908">
      <w:marLeft w:val="0"/>
      <w:marRight w:val="0"/>
      <w:marTop w:val="0"/>
      <w:marBottom w:val="0"/>
      <w:divBdr>
        <w:top w:val="none" w:sz="0" w:space="0" w:color="auto"/>
        <w:left w:val="none" w:sz="0" w:space="0" w:color="auto"/>
        <w:bottom w:val="none" w:sz="0" w:space="0" w:color="auto"/>
        <w:right w:val="none" w:sz="0" w:space="0" w:color="auto"/>
      </w:divBdr>
    </w:div>
    <w:div w:id="45447893">
      <w:marLeft w:val="0"/>
      <w:marRight w:val="0"/>
      <w:marTop w:val="0"/>
      <w:marBottom w:val="0"/>
      <w:divBdr>
        <w:top w:val="none" w:sz="0" w:space="0" w:color="auto"/>
        <w:left w:val="none" w:sz="0" w:space="0" w:color="auto"/>
        <w:bottom w:val="none" w:sz="0" w:space="0" w:color="auto"/>
        <w:right w:val="none" w:sz="0" w:space="0" w:color="auto"/>
      </w:divBdr>
    </w:div>
    <w:div w:id="45566595">
      <w:marLeft w:val="0"/>
      <w:marRight w:val="0"/>
      <w:marTop w:val="0"/>
      <w:marBottom w:val="0"/>
      <w:divBdr>
        <w:top w:val="none" w:sz="0" w:space="0" w:color="auto"/>
        <w:left w:val="none" w:sz="0" w:space="0" w:color="auto"/>
        <w:bottom w:val="none" w:sz="0" w:space="0" w:color="auto"/>
        <w:right w:val="none" w:sz="0" w:space="0" w:color="auto"/>
      </w:divBdr>
    </w:div>
    <w:div w:id="47262918">
      <w:marLeft w:val="0"/>
      <w:marRight w:val="0"/>
      <w:marTop w:val="0"/>
      <w:marBottom w:val="0"/>
      <w:divBdr>
        <w:top w:val="none" w:sz="0" w:space="0" w:color="auto"/>
        <w:left w:val="none" w:sz="0" w:space="0" w:color="auto"/>
        <w:bottom w:val="none" w:sz="0" w:space="0" w:color="auto"/>
        <w:right w:val="none" w:sz="0" w:space="0" w:color="auto"/>
      </w:divBdr>
    </w:div>
    <w:div w:id="49619102">
      <w:marLeft w:val="0"/>
      <w:marRight w:val="0"/>
      <w:marTop w:val="0"/>
      <w:marBottom w:val="0"/>
      <w:divBdr>
        <w:top w:val="none" w:sz="0" w:space="0" w:color="auto"/>
        <w:left w:val="none" w:sz="0" w:space="0" w:color="auto"/>
        <w:bottom w:val="none" w:sz="0" w:space="0" w:color="auto"/>
        <w:right w:val="none" w:sz="0" w:space="0" w:color="auto"/>
      </w:divBdr>
    </w:div>
    <w:div w:id="50425142">
      <w:marLeft w:val="0"/>
      <w:marRight w:val="0"/>
      <w:marTop w:val="0"/>
      <w:marBottom w:val="0"/>
      <w:divBdr>
        <w:top w:val="none" w:sz="0" w:space="0" w:color="auto"/>
        <w:left w:val="none" w:sz="0" w:space="0" w:color="auto"/>
        <w:bottom w:val="none" w:sz="0" w:space="0" w:color="auto"/>
        <w:right w:val="none" w:sz="0" w:space="0" w:color="auto"/>
      </w:divBdr>
    </w:div>
    <w:div w:id="51774035">
      <w:marLeft w:val="0"/>
      <w:marRight w:val="0"/>
      <w:marTop w:val="0"/>
      <w:marBottom w:val="0"/>
      <w:divBdr>
        <w:top w:val="none" w:sz="0" w:space="0" w:color="auto"/>
        <w:left w:val="none" w:sz="0" w:space="0" w:color="auto"/>
        <w:bottom w:val="none" w:sz="0" w:space="0" w:color="auto"/>
        <w:right w:val="none" w:sz="0" w:space="0" w:color="auto"/>
      </w:divBdr>
    </w:div>
    <w:div w:id="52701095">
      <w:marLeft w:val="0"/>
      <w:marRight w:val="0"/>
      <w:marTop w:val="0"/>
      <w:marBottom w:val="0"/>
      <w:divBdr>
        <w:top w:val="none" w:sz="0" w:space="0" w:color="auto"/>
        <w:left w:val="none" w:sz="0" w:space="0" w:color="auto"/>
        <w:bottom w:val="none" w:sz="0" w:space="0" w:color="auto"/>
        <w:right w:val="none" w:sz="0" w:space="0" w:color="auto"/>
      </w:divBdr>
    </w:div>
    <w:div w:id="55589013">
      <w:marLeft w:val="0"/>
      <w:marRight w:val="0"/>
      <w:marTop w:val="0"/>
      <w:marBottom w:val="0"/>
      <w:divBdr>
        <w:top w:val="none" w:sz="0" w:space="0" w:color="auto"/>
        <w:left w:val="none" w:sz="0" w:space="0" w:color="auto"/>
        <w:bottom w:val="none" w:sz="0" w:space="0" w:color="auto"/>
        <w:right w:val="none" w:sz="0" w:space="0" w:color="auto"/>
      </w:divBdr>
    </w:div>
    <w:div w:id="60641458">
      <w:marLeft w:val="0"/>
      <w:marRight w:val="0"/>
      <w:marTop w:val="0"/>
      <w:marBottom w:val="0"/>
      <w:divBdr>
        <w:top w:val="none" w:sz="0" w:space="0" w:color="auto"/>
        <w:left w:val="none" w:sz="0" w:space="0" w:color="auto"/>
        <w:bottom w:val="none" w:sz="0" w:space="0" w:color="auto"/>
        <w:right w:val="none" w:sz="0" w:space="0" w:color="auto"/>
      </w:divBdr>
    </w:div>
    <w:div w:id="64760882">
      <w:marLeft w:val="0"/>
      <w:marRight w:val="0"/>
      <w:marTop w:val="0"/>
      <w:marBottom w:val="0"/>
      <w:divBdr>
        <w:top w:val="none" w:sz="0" w:space="0" w:color="auto"/>
        <w:left w:val="none" w:sz="0" w:space="0" w:color="auto"/>
        <w:bottom w:val="none" w:sz="0" w:space="0" w:color="auto"/>
        <w:right w:val="none" w:sz="0" w:space="0" w:color="auto"/>
      </w:divBdr>
    </w:div>
    <w:div w:id="67963777">
      <w:marLeft w:val="0"/>
      <w:marRight w:val="0"/>
      <w:marTop w:val="0"/>
      <w:marBottom w:val="0"/>
      <w:divBdr>
        <w:top w:val="none" w:sz="0" w:space="0" w:color="auto"/>
        <w:left w:val="none" w:sz="0" w:space="0" w:color="auto"/>
        <w:bottom w:val="none" w:sz="0" w:space="0" w:color="auto"/>
        <w:right w:val="none" w:sz="0" w:space="0" w:color="auto"/>
      </w:divBdr>
    </w:div>
    <w:div w:id="68230521">
      <w:marLeft w:val="0"/>
      <w:marRight w:val="0"/>
      <w:marTop w:val="0"/>
      <w:marBottom w:val="0"/>
      <w:divBdr>
        <w:top w:val="none" w:sz="0" w:space="0" w:color="auto"/>
        <w:left w:val="none" w:sz="0" w:space="0" w:color="auto"/>
        <w:bottom w:val="none" w:sz="0" w:space="0" w:color="auto"/>
        <w:right w:val="none" w:sz="0" w:space="0" w:color="auto"/>
      </w:divBdr>
    </w:div>
    <w:div w:id="69038987">
      <w:marLeft w:val="0"/>
      <w:marRight w:val="0"/>
      <w:marTop w:val="0"/>
      <w:marBottom w:val="0"/>
      <w:divBdr>
        <w:top w:val="none" w:sz="0" w:space="0" w:color="auto"/>
        <w:left w:val="none" w:sz="0" w:space="0" w:color="auto"/>
        <w:bottom w:val="none" w:sz="0" w:space="0" w:color="auto"/>
        <w:right w:val="none" w:sz="0" w:space="0" w:color="auto"/>
      </w:divBdr>
    </w:div>
    <w:div w:id="70468721">
      <w:marLeft w:val="0"/>
      <w:marRight w:val="0"/>
      <w:marTop w:val="0"/>
      <w:marBottom w:val="0"/>
      <w:divBdr>
        <w:top w:val="none" w:sz="0" w:space="0" w:color="auto"/>
        <w:left w:val="none" w:sz="0" w:space="0" w:color="auto"/>
        <w:bottom w:val="none" w:sz="0" w:space="0" w:color="auto"/>
        <w:right w:val="none" w:sz="0" w:space="0" w:color="auto"/>
      </w:divBdr>
    </w:div>
    <w:div w:id="71659475">
      <w:marLeft w:val="0"/>
      <w:marRight w:val="0"/>
      <w:marTop w:val="0"/>
      <w:marBottom w:val="0"/>
      <w:divBdr>
        <w:top w:val="none" w:sz="0" w:space="0" w:color="auto"/>
        <w:left w:val="none" w:sz="0" w:space="0" w:color="auto"/>
        <w:bottom w:val="none" w:sz="0" w:space="0" w:color="auto"/>
        <w:right w:val="none" w:sz="0" w:space="0" w:color="auto"/>
      </w:divBdr>
    </w:div>
    <w:div w:id="78716615">
      <w:marLeft w:val="0"/>
      <w:marRight w:val="0"/>
      <w:marTop w:val="0"/>
      <w:marBottom w:val="0"/>
      <w:divBdr>
        <w:top w:val="none" w:sz="0" w:space="0" w:color="auto"/>
        <w:left w:val="none" w:sz="0" w:space="0" w:color="auto"/>
        <w:bottom w:val="none" w:sz="0" w:space="0" w:color="auto"/>
        <w:right w:val="none" w:sz="0" w:space="0" w:color="auto"/>
      </w:divBdr>
    </w:div>
    <w:div w:id="84422980">
      <w:marLeft w:val="0"/>
      <w:marRight w:val="0"/>
      <w:marTop w:val="0"/>
      <w:marBottom w:val="0"/>
      <w:divBdr>
        <w:top w:val="none" w:sz="0" w:space="0" w:color="auto"/>
        <w:left w:val="none" w:sz="0" w:space="0" w:color="auto"/>
        <w:bottom w:val="none" w:sz="0" w:space="0" w:color="auto"/>
        <w:right w:val="none" w:sz="0" w:space="0" w:color="auto"/>
      </w:divBdr>
    </w:div>
    <w:div w:id="84881973">
      <w:marLeft w:val="0"/>
      <w:marRight w:val="0"/>
      <w:marTop w:val="0"/>
      <w:marBottom w:val="0"/>
      <w:divBdr>
        <w:top w:val="none" w:sz="0" w:space="0" w:color="auto"/>
        <w:left w:val="none" w:sz="0" w:space="0" w:color="auto"/>
        <w:bottom w:val="none" w:sz="0" w:space="0" w:color="auto"/>
        <w:right w:val="none" w:sz="0" w:space="0" w:color="auto"/>
      </w:divBdr>
    </w:div>
    <w:div w:id="85736973">
      <w:marLeft w:val="0"/>
      <w:marRight w:val="0"/>
      <w:marTop w:val="0"/>
      <w:marBottom w:val="0"/>
      <w:divBdr>
        <w:top w:val="none" w:sz="0" w:space="0" w:color="auto"/>
        <w:left w:val="none" w:sz="0" w:space="0" w:color="auto"/>
        <w:bottom w:val="none" w:sz="0" w:space="0" w:color="auto"/>
        <w:right w:val="none" w:sz="0" w:space="0" w:color="auto"/>
      </w:divBdr>
    </w:div>
    <w:div w:id="87167031">
      <w:marLeft w:val="0"/>
      <w:marRight w:val="0"/>
      <w:marTop w:val="0"/>
      <w:marBottom w:val="0"/>
      <w:divBdr>
        <w:top w:val="none" w:sz="0" w:space="0" w:color="auto"/>
        <w:left w:val="none" w:sz="0" w:space="0" w:color="auto"/>
        <w:bottom w:val="none" w:sz="0" w:space="0" w:color="auto"/>
        <w:right w:val="none" w:sz="0" w:space="0" w:color="auto"/>
      </w:divBdr>
    </w:div>
    <w:div w:id="90862826">
      <w:marLeft w:val="0"/>
      <w:marRight w:val="0"/>
      <w:marTop w:val="0"/>
      <w:marBottom w:val="0"/>
      <w:divBdr>
        <w:top w:val="none" w:sz="0" w:space="0" w:color="auto"/>
        <w:left w:val="none" w:sz="0" w:space="0" w:color="auto"/>
        <w:bottom w:val="none" w:sz="0" w:space="0" w:color="auto"/>
        <w:right w:val="none" w:sz="0" w:space="0" w:color="auto"/>
      </w:divBdr>
    </w:div>
    <w:div w:id="93861975">
      <w:marLeft w:val="0"/>
      <w:marRight w:val="0"/>
      <w:marTop w:val="0"/>
      <w:marBottom w:val="0"/>
      <w:divBdr>
        <w:top w:val="none" w:sz="0" w:space="0" w:color="auto"/>
        <w:left w:val="none" w:sz="0" w:space="0" w:color="auto"/>
        <w:bottom w:val="none" w:sz="0" w:space="0" w:color="auto"/>
        <w:right w:val="none" w:sz="0" w:space="0" w:color="auto"/>
      </w:divBdr>
    </w:div>
    <w:div w:id="96101505">
      <w:bodyDiv w:val="1"/>
      <w:marLeft w:val="0"/>
      <w:marRight w:val="0"/>
      <w:marTop w:val="0"/>
      <w:marBottom w:val="0"/>
      <w:divBdr>
        <w:top w:val="none" w:sz="0" w:space="0" w:color="auto"/>
        <w:left w:val="none" w:sz="0" w:space="0" w:color="auto"/>
        <w:bottom w:val="none" w:sz="0" w:space="0" w:color="auto"/>
        <w:right w:val="none" w:sz="0" w:space="0" w:color="auto"/>
      </w:divBdr>
    </w:div>
    <w:div w:id="97212978">
      <w:marLeft w:val="0"/>
      <w:marRight w:val="0"/>
      <w:marTop w:val="0"/>
      <w:marBottom w:val="0"/>
      <w:divBdr>
        <w:top w:val="none" w:sz="0" w:space="0" w:color="auto"/>
        <w:left w:val="none" w:sz="0" w:space="0" w:color="auto"/>
        <w:bottom w:val="none" w:sz="0" w:space="0" w:color="auto"/>
        <w:right w:val="none" w:sz="0" w:space="0" w:color="auto"/>
      </w:divBdr>
    </w:div>
    <w:div w:id="99573753">
      <w:marLeft w:val="0"/>
      <w:marRight w:val="0"/>
      <w:marTop w:val="0"/>
      <w:marBottom w:val="0"/>
      <w:divBdr>
        <w:top w:val="none" w:sz="0" w:space="0" w:color="auto"/>
        <w:left w:val="none" w:sz="0" w:space="0" w:color="auto"/>
        <w:bottom w:val="none" w:sz="0" w:space="0" w:color="auto"/>
        <w:right w:val="none" w:sz="0" w:space="0" w:color="auto"/>
      </w:divBdr>
    </w:div>
    <w:div w:id="99952253">
      <w:marLeft w:val="0"/>
      <w:marRight w:val="0"/>
      <w:marTop w:val="0"/>
      <w:marBottom w:val="0"/>
      <w:divBdr>
        <w:top w:val="none" w:sz="0" w:space="0" w:color="auto"/>
        <w:left w:val="none" w:sz="0" w:space="0" w:color="auto"/>
        <w:bottom w:val="none" w:sz="0" w:space="0" w:color="auto"/>
        <w:right w:val="none" w:sz="0" w:space="0" w:color="auto"/>
      </w:divBdr>
    </w:div>
    <w:div w:id="101001128">
      <w:marLeft w:val="0"/>
      <w:marRight w:val="0"/>
      <w:marTop w:val="0"/>
      <w:marBottom w:val="0"/>
      <w:divBdr>
        <w:top w:val="none" w:sz="0" w:space="0" w:color="auto"/>
        <w:left w:val="none" w:sz="0" w:space="0" w:color="auto"/>
        <w:bottom w:val="none" w:sz="0" w:space="0" w:color="auto"/>
        <w:right w:val="none" w:sz="0" w:space="0" w:color="auto"/>
      </w:divBdr>
    </w:div>
    <w:div w:id="109323548">
      <w:bodyDiv w:val="1"/>
      <w:marLeft w:val="0"/>
      <w:marRight w:val="0"/>
      <w:marTop w:val="0"/>
      <w:marBottom w:val="0"/>
      <w:divBdr>
        <w:top w:val="none" w:sz="0" w:space="0" w:color="auto"/>
        <w:left w:val="none" w:sz="0" w:space="0" w:color="auto"/>
        <w:bottom w:val="none" w:sz="0" w:space="0" w:color="auto"/>
        <w:right w:val="none" w:sz="0" w:space="0" w:color="auto"/>
      </w:divBdr>
    </w:div>
    <w:div w:id="109668350">
      <w:marLeft w:val="0"/>
      <w:marRight w:val="0"/>
      <w:marTop w:val="0"/>
      <w:marBottom w:val="0"/>
      <w:divBdr>
        <w:top w:val="none" w:sz="0" w:space="0" w:color="auto"/>
        <w:left w:val="none" w:sz="0" w:space="0" w:color="auto"/>
        <w:bottom w:val="none" w:sz="0" w:space="0" w:color="auto"/>
        <w:right w:val="none" w:sz="0" w:space="0" w:color="auto"/>
      </w:divBdr>
    </w:div>
    <w:div w:id="111754913">
      <w:marLeft w:val="0"/>
      <w:marRight w:val="0"/>
      <w:marTop w:val="0"/>
      <w:marBottom w:val="0"/>
      <w:divBdr>
        <w:top w:val="none" w:sz="0" w:space="0" w:color="auto"/>
        <w:left w:val="none" w:sz="0" w:space="0" w:color="auto"/>
        <w:bottom w:val="none" w:sz="0" w:space="0" w:color="auto"/>
        <w:right w:val="none" w:sz="0" w:space="0" w:color="auto"/>
      </w:divBdr>
    </w:div>
    <w:div w:id="112212587">
      <w:marLeft w:val="0"/>
      <w:marRight w:val="0"/>
      <w:marTop w:val="0"/>
      <w:marBottom w:val="0"/>
      <w:divBdr>
        <w:top w:val="none" w:sz="0" w:space="0" w:color="auto"/>
        <w:left w:val="none" w:sz="0" w:space="0" w:color="auto"/>
        <w:bottom w:val="none" w:sz="0" w:space="0" w:color="auto"/>
        <w:right w:val="none" w:sz="0" w:space="0" w:color="auto"/>
      </w:divBdr>
    </w:div>
    <w:div w:id="114298327">
      <w:marLeft w:val="0"/>
      <w:marRight w:val="0"/>
      <w:marTop w:val="0"/>
      <w:marBottom w:val="0"/>
      <w:divBdr>
        <w:top w:val="none" w:sz="0" w:space="0" w:color="auto"/>
        <w:left w:val="none" w:sz="0" w:space="0" w:color="auto"/>
        <w:bottom w:val="none" w:sz="0" w:space="0" w:color="auto"/>
        <w:right w:val="none" w:sz="0" w:space="0" w:color="auto"/>
      </w:divBdr>
    </w:div>
    <w:div w:id="121848448">
      <w:marLeft w:val="0"/>
      <w:marRight w:val="0"/>
      <w:marTop w:val="0"/>
      <w:marBottom w:val="0"/>
      <w:divBdr>
        <w:top w:val="none" w:sz="0" w:space="0" w:color="auto"/>
        <w:left w:val="none" w:sz="0" w:space="0" w:color="auto"/>
        <w:bottom w:val="none" w:sz="0" w:space="0" w:color="auto"/>
        <w:right w:val="none" w:sz="0" w:space="0" w:color="auto"/>
      </w:divBdr>
    </w:div>
    <w:div w:id="123626536">
      <w:marLeft w:val="0"/>
      <w:marRight w:val="0"/>
      <w:marTop w:val="0"/>
      <w:marBottom w:val="0"/>
      <w:divBdr>
        <w:top w:val="none" w:sz="0" w:space="0" w:color="auto"/>
        <w:left w:val="none" w:sz="0" w:space="0" w:color="auto"/>
        <w:bottom w:val="none" w:sz="0" w:space="0" w:color="auto"/>
        <w:right w:val="none" w:sz="0" w:space="0" w:color="auto"/>
      </w:divBdr>
    </w:div>
    <w:div w:id="123886534">
      <w:marLeft w:val="0"/>
      <w:marRight w:val="0"/>
      <w:marTop w:val="0"/>
      <w:marBottom w:val="0"/>
      <w:divBdr>
        <w:top w:val="none" w:sz="0" w:space="0" w:color="auto"/>
        <w:left w:val="none" w:sz="0" w:space="0" w:color="auto"/>
        <w:bottom w:val="none" w:sz="0" w:space="0" w:color="auto"/>
        <w:right w:val="none" w:sz="0" w:space="0" w:color="auto"/>
      </w:divBdr>
    </w:div>
    <w:div w:id="126554992">
      <w:marLeft w:val="0"/>
      <w:marRight w:val="0"/>
      <w:marTop w:val="0"/>
      <w:marBottom w:val="0"/>
      <w:divBdr>
        <w:top w:val="none" w:sz="0" w:space="0" w:color="auto"/>
        <w:left w:val="none" w:sz="0" w:space="0" w:color="auto"/>
        <w:bottom w:val="none" w:sz="0" w:space="0" w:color="auto"/>
        <w:right w:val="none" w:sz="0" w:space="0" w:color="auto"/>
      </w:divBdr>
    </w:div>
    <w:div w:id="127824318">
      <w:marLeft w:val="0"/>
      <w:marRight w:val="0"/>
      <w:marTop w:val="0"/>
      <w:marBottom w:val="0"/>
      <w:divBdr>
        <w:top w:val="none" w:sz="0" w:space="0" w:color="auto"/>
        <w:left w:val="none" w:sz="0" w:space="0" w:color="auto"/>
        <w:bottom w:val="none" w:sz="0" w:space="0" w:color="auto"/>
        <w:right w:val="none" w:sz="0" w:space="0" w:color="auto"/>
      </w:divBdr>
    </w:div>
    <w:div w:id="127868752">
      <w:marLeft w:val="0"/>
      <w:marRight w:val="0"/>
      <w:marTop w:val="0"/>
      <w:marBottom w:val="0"/>
      <w:divBdr>
        <w:top w:val="none" w:sz="0" w:space="0" w:color="auto"/>
        <w:left w:val="none" w:sz="0" w:space="0" w:color="auto"/>
        <w:bottom w:val="none" w:sz="0" w:space="0" w:color="auto"/>
        <w:right w:val="none" w:sz="0" w:space="0" w:color="auto"/>
      </w:divBdr>
    </w:div>
    <w:div w:id="130249610">
      <w:marLeft w:val="0"/>
      <w:marRight w:val="0"/>
      <w:marTop w:val="0"/>
      <w:marBottom w:val="0"/>
      <w:divBdr>
        <w:top w:val="none" w:sz="0" w:space="0" w:color="auto"/>
        <w:left w:val="none" w:sz="0" w:space="0" w:color="auto"/>
        <w:bottom w:val="none" w:sz="0" w:space="0" w:color="auto"/>
        <w:right w:val="none" w:sz="0" w:space="0" w:color="auto"/>
      </w:divBdr>
    </w:div>
    <w:div w:id="131946634">
      <w:bodyDiv w:val="1"/>
      <w:marLeft w:val="0"/>
      <w:marRight w:val="0"/>
      <w:marTop w:val="0"/>
      <w:marBottom w:val="0"/>
      <w:divBdr>
        <w:top w:val="none" w:sz="0" w:space="0" w:color="auto"/>
        <w:left w:val="none" w:sz="0" w:space="0" w:color="auto"/>
        <w:bottom w:val="none" w:sz="0" w:space="0" w:color="auto"/>
        <w:right w:val="none" w:sz="0" w:space="0" w:color="auto"/>
      </w:divBdr>
    </w:div>
    <w:div w:id="132912851">
      <w:marLeft w:val="0"/>
      <w:marRight w:val="0"/>
      <w:marTop w:val="0"/>
      <w:marBottom w:val="0"/>
      <w:divBdr>
        <w:top w:val="none" w:sz="0" w:space="0" w:color="auto"/>
        <w:left w:val="none" w:sz="0" w:space="0" w:color="auto"/>
        <w:bottom w:val="none" w:sz="0" w:space="0" w:color="auto"/>
        <w:right w:val="none" w:sz="0" w:space="0" w:color="auto"/>
      </w:divBdr>
    </w:div>
    <w:div w:id="139081804">
      <w:marLeft w:val="0"/>
      <w:marRight w:val="0"/>
      <w:marTop w:val="0"/>
      <w:marBottom w:val="0"/>
      <w:divBdr>
        <w:top w:val="none" w:sz="0" w:space="0" w:color="auto"/>
        <w:left w:val="none" w:sz="0" w:space="0" w:color="auto"/>
        <w:bottom w:val="none" w:sz="0" w:space="0" w:color="auto"/>
        <w:right w:val="none" w:sz="0" w:space="0" w:color="auto"/>
      </w:divBdr>
    </w:div>
    <w:div w:id="141627903">
      <w:marLeft w:val="0"/>
      <w:marRight w:val="0"/>
      <w:marTop w:val="0"/>
      <w:marBottom w:val="0"/>
      <w:divBdr>
        <w:top w:val="none" w:sz="0" w:space="0" w:color="auto"/>
        <w:left w:val="none" w:sz="0" w:space="0" w:color="auto"/>
        <w:bottom w:val="none" w:sz="0" w:space="0" w:color="auto"/>
        <w:right w:val="none" w:sz="0" w:space="0" w:color="auto"/>
      </w:divBdr>
    </w:div>
    <w:div w:id="143275384">
      <w:bodyDiv w:val="1"/>
      <w:marLeft w:val="0"/>
      <w:marRight w:val="0"/>
      <w:marTop w:val="0"/>
      <w:marBottom w:val="0"/>
      <w:divBdr>
        <w:top w:val="none" w:sz="0" w:space="0" w:color="auto"/>
        <w:left w:val="none" w:sz="0" w:space="0" w:color="auto"/>
        <w:bottom w:val="none" w:sz="0" w:space="0" w:color="auto"/>
        <w:right w:val="none" w:sz="0" w:space="0" w:color="auto"/>
      </w:divBdr>
    </w:div>
    <w:div w:id="149491893">
      <w:marLeft w:val="0"/>
      <w:marRight w:val="0"/>
      <w:marTop w:val="0"/>
      <w:marBottom w:val="0"/>
      <w:divBdr>
        <w:top w:val="none" w:sz="0" w:space="0" w:color="auto"/>
        <w:left w:val="none" w:sz="0" w:space="0" w:color="auto"/>
        <w:bottom w:val="none" w:sz="0" w:space="0" w:color="auto"/>
        <w:right w:val="none" w:sz="0" w:space="0" w:color="auto"/>
      </w:divBdr>
    </w:div>
    <w:div w:id="150760911">
      <w:marLeft w:val="0"/>
      <w:marRight w:val="0"/>
      <w:marTop w:val="0"/>
      <w:marBottom w:val="0"/>
      <w:divBdr>
        <w:top w:val="none" w:sz="0" w:space="0" w:color="auto"/>
        <w:left w:val="none" w:sz="0" w:space="0" w:color="auto"/>
        <w:bottom w:val="none" w:sz="0" w:space="0" w:color="auto"/>
        <w:right w:val="none" w:sz="0" w:space="0" w:color="auto"/>
      </w:divBdr>
    </w:div>
    <w:div w:id="151677467">
      <w:marLeft w:val="0"/>
      <w:marRight w:val="0"/>
      <w:marTop w:val="0"/>
      <w:marBottom w:val="0"/>
      <w:divBdr>
        <w:top w:val="none" w:sz="0" w:space="0" w:color="auto"/>
        <w:left w:val="none" w:sz="0" w:space="0" w:color="auto"/>
        <w:bottom w:val="none" w:sz="0" w:space="0" w:color="auto"/>
        <w:right w:val="none" w:sz="0" w:space="0" w:color="auto"/>
      </w:divBdr>
    </w:div>
    <w:div w:id="151872732">
      <w:marLeft w:val="0"/>
      <w:marRight w:val="0"/>
      <w:marTop w:val="0"/>
      <w:marBottom w:val="0"/>
      <w:divBdr>
        <w:top w:val="none" w:sz="0" w:space="0" w:color="auto"/>
        <w:left w:val="none" w:sz="0" w:space="0" w:color="auto"/>
        <w:bottom w:val="none" w:sz="0" w:space="0" w:color="auto"/>
        <w:right w:val="none" w:sz="0" w:space="0" w:color="auto"/>
      </w:divBdr>
    </w:div>
    <w:div w:id="152726419">
      <w:marLeft w:val="0"/>
      <w:marRight w:val="0"/>
      <w:marTop w:val="0"/>
      <w:marBottom w:val="0"/>
      <w:divBdr>
        <w:top w:val="none" w:sz="0" w:space="0" w:color="auto"/>
        <w:left w:val="none" w:sz="0" w:space="0" w:color="auto"/>
        <w:bottom w:val="none" w:sz="0" w:space="0" w:color="auto"/>
        <w:right w:val="none" w:sz="0" w:space="0" w:color="auto"/>
      </w:divBdr>
    </w:div>
    <w:div w:id="154347182">
      <w:marLeft w:val="0"/>
      <w:marRight w:val="0"/>
      <w:marTop w:val="0"/>
      <w:marBottom w:val="0"/>
      <w:divBdr>
        <w:top w:val="none" w:sz="0" w:space="0" w:color="auto"/>
        <w:left w:val="none" w:sz="0" w:space="0" w:color="auto"/>
        <w:bottom w:val="none" w:sz="0" w:space="0" w:color="auto"/>
        <w:right w:val="none" w:sz="0" w:space="0" w:color="auto"/>
      </w:divBdr>
    </w:div>
    <w:div w:id="157381893">
      <w:marLeft w:val="0"/>
      <w:marRight w:val="0"/>
      <w:marTop w:val="0"/>
      <w:marBottom w:val="0"/>
      <w:divBdr>
        <w:top w:val="none" w:sz="0" w:space="0" w:color="auto"/>
        <w:left w:val="none" w:sz="0" w:space="0" w:color="auto"/>
        <w:bottom w:val="none" w:sz="0" w:space="0" w:color="auto"/>
        <w:right w:val="none" w:sz="0" w:space="0" w:color="auto"/>
      </w:divBdr>
    </w:div>
    <w:div w:id="160313425">
      <w:marLeft w:val="0"/>
      <w:marRight w:val="0"/>
      <w:marTop w:val="0"/>
      <w:marBottom w:val="0"/>
      <w:divBdr>
        <w:top w:val="none" w:sz="0" w:space="0" w:color="auto"/>
        <w:left w:val="none" w:sz="0" w:space="0" w:color="auto"/>
        <w:bottom w:val="none" w:sz="0" w:space="0" w:color="auto"/>
        <w:right w:val="none" w:sz="0" w:space="0" w:color="auto"/>
      </w:divBdr>
    </w:div>
    <w:div w:id="162555824">
      <w:marLeft w:val="0"/>
      <w:marRight w:val="0"/>
      <w:marTop w:val="0"/>
      <w:marBottom w:val="0"/>
      <w:divBdr>
        <w:top w:val="none" w:sz="0" w:space="0" w:color="auto"/>
        <w:left w:val="none" w:sz="0" w:space="0" w:color="auto"/>
        <w:bottom w:val="none" w:sz="0" w:space="0" w:color="auto"/>
        <w:right w:val="none" w:sz="0" w:space="0" w:color="auto"/>
      </w:divBdr>
    </w:div>
    <w:div w:id="163713325">
      <w:marLeft w:val="0"/>
      <w:marRight w:val="0"/>
      <w:marTop w:val="0"/>
      <w:marBottom w:val="0"/>
      <w:divBdr>
        <w:top w:val="none" w:sz="0" w:space="0" w:color="auto"/>
        <w:left w:val="none" w:sz="0" w:space="0" w:color="auto"/>
        <w:bottom w:val="none" w:sz="0" w:space="0" w:color="auto"/>
        <w:right w:val="none" w:sz="0" w:space="0" w:color="auto"/>
      </w:divBdr>
    </w:div>
    <w:div w:id="164443664">
      <w:marLeft w:val="0"/>
      <w:marRight w:val="0"/>
      <w:marTop w:val="0"/>
      <w:marBottom w:val="0"/>
      <w:divBdr>
        <w:top w:val="none" w:sz="0" w:space="0" w:color="auto"/>
        <w:left w:val="none" w:sz="0" w:space="0" w:color="auto"/>
        <w:bottom w:val="none" w:sz="0" w:space="0" w:color="auto"/>
        <w:right w:val="none" w:sz="0" w:space="0" w:color="auto"/>
      </w:divBdr>
    </w:div>
    <w:div w:id="167838075">
      <w:marLeft w:val="0"/>
      <w:marRight w:val="0"/>
      <w:marTop w:val="0"/>
      <w:marBottom w:val="0"/>
      <w:divBdr>
        <w:top w:val="none" w:sz="0" w:space="0" w:color="auto"/>
        <w:left w:val="none" w:sz="0" w:space="0" w:color="auto"/>
        <w:bottom w:val="none" w:sz="0" w:space="0" w:color="auto"/>
        <w:right w:val="none" w:sz="0" w:space="0" w:color="auto"/>
      </w:divBdr>
    </w:div>
    <w:div w:id="169371810">
      <w:marLeft w:val="0"/>
      <w:marRight w:val="0"/>
      <w:marTop w:val="0"/>
      <w:marBottom w:val="0"/>
      <w:divBdr>
        <w:top w:val="none" w:sz="0" w:space="0" w:color="auto"/>
        <w:left w:val="none" w:sz="0" w:space="0" w:color="auto"/>
        <w:bottom w:val="none" w:sz="0" w:space="0" w:color="auto"/>
        <w:right w:val="none" w:sz="0" w:space="0" w:color="auto"/>
      </w:divBdr>
    </w:div>
    <w:div w:id="169565644">
      <w:marLeft w:val="0"/>
      <w:marRight w:val="0"/>
      <w:marTop w:val="0"/>
      <w:marBottom w:val="0"/>
      <w:divBdr>
        <w:top w:val="none" w:sz="0" w:space="0" w:color="auto"/>
        <w:left w:val="none" w:sz="0" w:space="0" w:color="auto"/>
        <w:bottom w:val="none" w:sz="0" w:space="0" w:color="auto"/>
        <w:right w:val="none" w:sz="0" w:space="0" w:color="auto"/>
      </w:divBdr>
    </w:div>
    <w:div w:id="179055168">
      <w:marLeft w:val="0"/>
      <w:marRight w:val="0"/>
      <w:marTop w:val="0"/>
      <w:marBottom w:val="0"/>
      <w:divBdr>
        <w:top w:val="none" w:sz="0" w:space="0" w:color="auto"/>
        <w:left w:val="none" w:sz="0" w:space="0" w:color="auto"/>
        <w:bottom w:val="none" w:sz="0" w:space="0" w:color="auto"/>
        <w:right w:val="none" w:sz="0" w:space="0" w:color="auto"/>
      </w:divBdr>
    </w:div>
    <w:div w:id="180053252">
      <w:marLeft w:val="0"/>
      <w:marRight w:val="0"/>
      <w:marTop w:val="0"/>
      <w:marBottom w:val="0"/>
      <w:divBdr>
        <w:top w:val="none" w:sz="0" w:space="0" w:color="auto"/>
        <w:left w:val="none" w:sz="0" w:space="0" w:color="auto"/>
        <w:bottom w:val="none" w:sz="0" w:space="0" w:color="auto"/>
        <w:right w:val="none" w:sz="0" w:space="0" w:color="auto"/>
      </w:divBdr>
    </w:div>
    <w:div w:id="182744180">
      <w:marLeft w:val="0"/>
      <w:marRight w:val="0"/>
      <w:marTop w:val="0"/>
      <w:marBottom w:val="0"/>
      <w:divBdr>
        <w:top w:val="none" w:sz="0" w:space="0" w:color="auto"/>
        <w:left w:val="none" w:sz="0" w:space="0" w:color="auto"/>
        <w:bottom w:val="none" w:sz="0" w:space="0" w:color="auto"/>
        <w:right w:val="none" w:sz="0" w:space="0" w:color="auto"/>
      </w:divBdr>
    </w:div>
    <w:div w:id="188374584">
      <w:marLeft w:val="0"/>
      <w:marRight w:val="0"/>
      <w:marTop w:val="0"/>
      <w:marBottom w:val="0"/>
      <w:divBdr>
        <w:top w:val="none" w:sz="0" w:space="0" w:color="auto"/>
        <w:left w:val="none" w:sz="0" w:space="0" w:color="auto"/>
        <w:bottom w:val="none" w:sz="0" w:space="0" w:color="auto"/>
        <w:right w:val="none" w:sz="0" w:space="0" w:color="auto"/>
      </w:divBdr>
    </w:div>
    <w:div w:id="191724125">
      <w:marLeft w:val="0"/>
      <w:marRight w:val="0"/>
      <w:marTop w:val="0"/>
      <w:marBottom w:val="0"/>
      <w:divBdr>
        <w:top w:val="none" w:sz="0" w:space="0" w:color="auto"/>
        <w:left w:val="none" w:sz="0" w:space="0" w:color="auto"/>
        <w:bottom w:val="none" w:sz="0" w:space="0" w:color="auto"/>
        <w:right w:val="none" w:sz="0" w:space="0" w:color="auto"/>
      </w:divBdr>
    </w:div>
    <w:div w:id="193033230">
      <w:bodyDiv w:val="1"/>
      <w:marLeft w:val="0"/>
      <w:marRight w:val="0"/>
      <w:marTop w:val="0"/>
      <w:marBottom w:val="0"/>
      <w:divBdr>
        <w:top w:val="none" w:sz="0" w:space="0" w:color="auto"/>
        <w:left w:val="none" w:sz="0" w:space="0" w:color="auto"/>
        <w:bottom w:val="none" w:sz="0" w:space="0" w:color="auto"/>
        <w:right w:val="none" w:sz="0" w:space="0" w:color="auto"/>
      </w:divBdr>
    </w:div>
    <w:div w:id="199367700">
      <w:marLeft w:val="0"/>
      <w:marRight w:val="0"/>
      <w:marTop w:val="0"/>
      <w:marBottom w:val="0"/>
      <w:divBdr>
        <w:top w:val="none" w:sz="0" w:space="0" w:color="auto"/>
        <w:left w:val="none" w:sz="0" w:space="0" w:color="auto"/>
        <w:bottom w:val="none" w:sz="0" w:space="0" w:color="auto"/>
        <w:right w:val="none" w:sz="0" w:space="0" w:color="auto"/>
      </w:divBdr>
    </w:div>
    <w:div w:id="201208565">
      <w:marLeft w:val="0"/>
      <w:marRight w:val="0"/>
      <w:marTop w:val="0"/>
      <w:marBottom w:val="0"/>
      <w:divBdr>
        <w:top w:val="none" w:sz="0" w:space="0" w:color="auto"/>
        <w:left w:val="none" w:sz="0" w:space="0" w:color="auto"/>
        <w:bottom w:val="none" w:sz="0" w:space="0" w:color="auto"/>
        <w:right w:val="none" w:sz="0" w:space="0" w:color="auto"/>
      </w:divBdr>
    </w:div>
    <w:div w:id="205725497">
      <w:bodyDiv w:val="1"/>
      <w:marLeft w:val="0"/>
      <w:marRight w:val="0"/>
      <w:marTop w:val="0"/>
      <w:marBottom w:val="0"/>
      <w:divBdr>
        <w:top w:val="none" w:sz="0" w:space="0" w:color="auto"/>
        <w:left w:val="none" w:sz="0" w:space="0" w:color="auto"/>
        <w:bottom w:val="none" w:sz="0" w:space="0" w:color="auto"/>
        <w:right w:val="none" w:sz="0" w:space="0" w:color="auto"/>
      </w:divBdr>
    </w:div>
    <w:div w:id="209735516">
      <w:marLeft w:val="0"/>
      <w:marRight w:val="0"/>
      <w:marTop w:val="0"/>
      <w:marBottom w:val="0"/>
      <w:divBdr>
        <w:top w:val="none" w:sz="0" w:space="0" w:color="auto"/>
        <w:left w:val="none" w:sz="0" w:space="0" w:color="auto"/>
        <w:bottom w:val="none" w:sz="0" w:space="0" w:color="auto"/>
        <w:right w:val="none" w:sz="0" w:space="0" w:color="auto"/>
      </w:divBdr>
    </w:div>
    <w:div w:id="215165946">
      <w:marLeft w:val="0"/>
      <w:marRight w:val="0"/>
      <w:marTop w:val="0"/>
      <w:marBottom w:val="0"/>
      <w:divBdr>
        <w:top w:val="none" w:sz="0" w:space="0" w:color="auto"/>
        <w:left w:val="none" w:sz="0" w:space="0" w:color="auto"/>
        <w:bottom w:val="none" w:sz="0" w:space="0" w:color="auto"/>
        <w:right w:val="none" w:sz="0" w:space="0" w:color="auto"/>
      </w:divBdr>
    </w:div>
    <w:div w:id="215699067">
      <w:marLeft w:val="0"/>
      <w:marRight w:val="0"/>
      <w:marTop w:val="0"/>
      <w:marBottom w:val="0"/>
      <w:divBdr>
        <w:top w:val="none" w:sz="0" w:space="0" w:color="auto"/>
        <w:left w:val="none" w:sz="0" w:space="0" w:color="auto"/>
        <w:bottom w:val="none" w:sz="0" w:space="0" w:color="auto"/>
        <w:right w:val="none" w:sz="0" w:space="0" w:color="auto"/>
      </w:divBdr>
    </w:div>
    <w:div w:id="221647996">
      <w:marLeft w:val="0"/>
      <w:marRight w:val="0"/>
      <w:marTop w:val="0"/>
      <w:marBottom w:val="0"/>
      <w:divBdr>
        <w:top w:val="none" w:sz="0" w:space="0" w:color="auto"/>
        <w:left w:val="none" w:sz="0" w:space="0" w:color="auto"/>
        <w:bottom w:val="none" w:sz="0" w:space="0" w:color="auto"/>
        <w:right w:val="none" w:sz="0" w:space="0" w:color="auto"/>
      </w:divBdr>
    </w:div>
    <w:div w:id="221864722">
      <w:marLeft w:val="0"/>
      <w:marRight w:val="0"/>
      <w:marTop w:val="0"/>
      <w:marBottom w:val="0"/>
      <w:divBdr>
        <w:top w:val="none" w:sz="0" w:space="0" w:color="auto"/>
        <w:left w:val="none" w:sz="0" w:space="0" w:color="auto"/>
        <w:bottom w:val="none" w:sz="0" w:space="0" w:color="auto"/>
        <w:right w:val="none" w:sz="0" w:space="0" w:color="auto"/>
      </w:divBdr>
    </w:div>
    <w:div w:id="222182181">
      <w:marLeft w:val="0"/>
      <w:marRight w:val="0"/>
      <w:marTop w:val="0"/>
      <w:marBottom w:val="0"/>
      <w:divBdr>
        <w:top w:val="none" w:sz="0" w:space="0" w:color="auto"/>
        <w:left w:val="none" w:sz="0" w:space="0" w:color="auto"/>
        <w:bottom w:val="none" w:sz="0" w:space="0" w:color="auto"/>
        <w:right w:val="none" w:sz="0" w:space="0" w:color="auto"/>
      </w:divBdr>
    </w:div>
    <w:div w:id="223566170">
      <w:marLeft w:val="0"/>
      <w:marRight w:val="0"/>
      <w:marTop w:val="0"/>
      <w:marBottom w:val="0"/>
      <w:divBdr>
        <w:top w:val="none" w:sz="0" w:space="0" w:color="auto"/>
        <w:left w:val="none" w:sz="0" w:space="0" w:color="auto"/>
        <w:bottom w:val="none" w:sz="0" w:space="0" w:color="auto"/>
        <w:right w:val="none" w:sz="0" w:space="0" w:color="auto"/>
      </w:divBdr>
    </w:div>
    <w:div w:id="225336867">
      <w:bodyDiv w:val="1"/>
      <w:marLeft w:val="0"/>
      <w:marRight w:val="0"/>
      <w:marTop w:val="0"/>
      <w:marBottom w:val="0"/>
      <w:divBdr>
        <w:top w:val="none" w:sz="0" w:space="0" w:color="auto"/>
        <w:left w:val="none" w:sz="0" w:space="0" w:color="auto"/>
        <w:bottom w:val="none" w:sz="0" w:space="0" w:color="auto"/>
        <w:right w:val="none" w:sz="0" w:space="0" w:color="auto"/>
      </w:divBdr>
    </w:div>
    <w:div w:id="226579243">
      <w:marLeft w:val="0"/>
      <w:marRight w:val="0"/>
      <w:marTop w:val="0"/>
      <w:marBottom w:val="0"/>
      <w:divBdr>
        <w:top w:val="none" w:sz="0" w:space="0" w:color="auto"/>
        <w:left w:val="none" w:sz="0" w:space="0" w:color="auto"/>
        <w:bottom w:val="none" w:sz="0" w:space="0" w:color="auto"/>
        <w:right w:val="none" w:sz="0" w:space="0" w:color="auto"/>
      </w:divBdr>
    </w:div>
    <w:div w:id="227308568">
      <w:marLeft w:val="0"/>
      <w:marRight w:val="0"/>
      <w:marTop w:val="0"/>
      <w:marBottom w:val="0"/>
      <w:divBdr>
        <w:top w:val="none" w:sz="0" w:space="0" w:color="auto"/>
        <w:left w:val="none" w:sz="0" w:space="0" w:color="auto"/>
        <w:bottom w:val="none" w:sz="0" w:space="0" w:color="auto"/>
        <w:right w:val="none" w:sz="0" w:space="0" w:color="auto"/>
      </w:divBdr>
    </w:div>
    <w:div w:id="230700805">
      <w:marLeft w:val="0"/>
      <w:marRight w:val="0"/>
      <w:marTop w:val="0"/>
      <w:marBottom w:val="0"/>
      <w:divBdr>
        <w:top w:val="none" w:sz="0" w:space="0" w:color="auto"/>
        <w:left w:val="none" w:sz="0" w:space="0" w:color="auto"/>
        <w:bottom w:val="none" w:sz="0" w:space="0" w:color="auto"/>
        <w:right w:val="none" w:sz="0" w:space="0" w:color="auto"/>
      </w:divBdr>
    </w:div>
    <w:div w:id="232203567">
      <w:marLeft w:val="0"/>
      <w:marRight w:val="0"/>
      <w:marTop w:val="0"/>
      <w:marBottom w:val="0"/>
      <w:divBdr>
        <w:top w:val="none" w:sz="0" w:space="0" w:color="auto"/>
        <w:left w:val="none" w:sz="0" w:space="0" w:color="auto"/>
        <w:bottom w:val="none" w:sz="0" w:space="0" w:color="auto"/>
        <w:right w:val="none" w:sz="0" w:space="0" w:color="auto"/>
      </w:divBdr>
    </w:div>
    <w:div w:id="232664968">
      <w:marLeft w:val="0"/>
      <w:marRight w:val="0"/>
      <w:marTop w:val="0"/>
      <w:marBottom w:val="0"/>
      <w:divBdr>
        <w:top w:val="none" w:sz="0" w:space="0" w:color="auto"/>
        <w:left w:val="none" w:sz="0" w:space="0" w:color="auto"/>
        <w:bottom w:val="none" w:sz="0" w:space="0" w:color="auto"/>
        <w:right w:val="none" w:sz="0" w:space="0" w:color="auto"/>
      </w:divBdr>
    </w:div>
    <w:div w:id="239220397">
      <w:marLeft w:val="0"/>
      <w:marRight w:val="0"/>
      <w:marTop w:val="0"/>
      <w:marBottom w:val="0"/>
      <w:divBdr>
        <w:top w:val="none" w:sz="0" w:space="0" w:color="auto"/>
        <w:left w:val="none" w:sz="0" w:space="0" w:color="auto"/>
        <w:bottom w:val="none" w:sz="0" w:space="0" w:color="auto"/>
        <w:right w:val="none" w:sz="0" w:space="0" w:color="auto"/>
      </w:divBdr>
    </w:div>
    <w:div w:id="240722464">
      <w:marLeft w:val="0"/>
      <w:marRight w:val="0"/>
      <w:marTop w:val="0"/>
      <w:marBottom w:val="0"/>
      <w:divBdr>
        <w:top w:val="none" w:sz="0" w:space="0" w:color="auto"/>
        <w:left w:val="none" w:sz="0" w:space="0" w:color="auto"/>
        <w:bottom w:val="none" w:sz="0" w:space="0" w:color="auto"/>
        <w:right w:val="none" w:sz="0" w:space="0" w:color="auto"/>
      </w:divBdr>
    </w:div>
    <w:div w:id="240726248">
      <w:marLeft w:val="0"/>
      <w:marRight w:val="0"/>
      <w:marTop w:val="0"/>
      <w:marBottom w:val="0"/>
      <w:divBdr>
        <w:top w:val="none" w:sz="0" w:space="0" w:color="auto"/>
        <w:left w:val="none" w:sz="0" w:space="0" w:color="auto"/>
        <w:bottom w:val="none" w:sz="0" w:space="0" w:color="auto"/>
        <w:right w:val="none" w:sz="0" w:space="0" w:color="auto"/>
      </w:divBdr>
    </w:div>
    <w:div w:id="241454563">
      <w:marLeft w:val="0"/>
      <w:marRight w:val="0"/>
      <w:marTop w:val="0"/>
      <w:marBottom w:val="0"/>
      <w:divBdr>
        <w:top w:val="none" w:sz="0" w:space="0" w:color="auto"/>
        <w:left w:val="none" w:sz="0" w:space="0" w:color="auto"/>
        <w:bottom w:val="none" w:sz="0" w:space="0" w:color="auto"/>
        <w:right w:val="none" w:sz="0" w:space="0" w:color="auto"/>
      </w:divBdr>
    </w:div>
    <w:div w:id="247495742">
      <w:marLeft w:val="0"/>
      <w:marRight w:val="0"/>
      <w:marTop w:val="0"/>
      <w:marBottom w:val="0"/>
      <w:divBdr>
        <w:top w:val="none" w:sz="0" w:space="0" w:color="auto"/>
        <w:left w:val="none" w:sz="0" w:space="0" w:color="auto"/>
        <w:bottom w:val="none" w:sz="0" w:space="0" w:color="auto"/>
        <w:right w:val="none" w:sz="0" w:space="0" w:color="auto"/>
      </w:divBdr>
    </w:div>
    <w:div w:id="251015248">
      <w:marLeft w:val="0"/>
      <w:marRight w:val="0"/>
      <w:marTop w:val="0"/>
      <w:marBottom w:val="0"/>
      <w:divBdr>
        <w:top w:val="none" w:sz="0" w:space="0" w:color="auto"/>
        <w:left w:val="none" w:sz="0" w:space="0" w:color="auto"/>
        <w:bottom w:val="none" w:sz="0" w:space="0" w:color="auto"/>
        <w:right w:val="none" w:sz="0" w:space="0" w:color="auto"/>
      </w:divBdr>
    </w:div>
    <w:div w:id="252975906">
      <w:marLeft w:val="0"/>
      <w:marRight w:val="0"/>
      <w:marTop w:val="0"/>
      <w:marBottom w:val="0"/>
      <w:divBdr>
        <w:top w:val="none" w:sz="0" w:space="0" w:color="auto"/>
        <w:left w:val="none" w:sz="0" w:space="0" w:color="auto"/>
        <w:bottom w:val="none" w:sz="0" w:space="0" w:color="auto"/>
        <w:right w:val="none" w:sz="0" w:space="0" w:color="auto"/>
      </w:divBdr>
    </w:div>
    <w:div w:id="253441673">
      <w:marLeft w:val="0"/>
      <w:marRight w:val="0"/>
      <w:marTop w:val="0"/>
      <w:marBottom w:val="0"/>
      <w:divBdr>
        <w:top w:val="none" w:sz="0" w:space="0" w:color="auto"/>
        <w:left w:val="none" w:sz="0" w:space="0" w:color="auto"/>
        <w:bottom w:val="none" w:sz="0" w:space="0" w:color="auto"/>
        <w:right w:val="none" w:sz="0" w:space="0" w:color="auto"/>
      </w:divBdr>
    </w:div>
    <w:div w:id="256328890">
      <w:marLeft w:val="0"/>
      <w:marRight w:val="0"/>
      <w:marTop w:val="0"/>
      <w:marBottom w:val="0"/>
      <w:divBdr>
        <w:top w:val="none" w:sz="0" w:space="0" w:color="auto"/>
        <w:left w:val="none" w:sz="0" w:space="0" w:color="auto"/>
        <w:bottom w:val="none" w:sz="0" w:space="0" w:color="auto"/>
        <w:right w:val="none" w:sz="0" w:space="0" w:color="auto"/>
      </w:divBdr>
    </w:div>
    <w:div w:id="256796169">
      <w:marLeft w:val="0"/>
      <w:marRight w:val="0"/>
      <w:marTop w:val="0"/>
      <w:marBottom w:val="0"/>
      <w:divBdr>
        <w:top w:val="none" w:sz="0" w:space="0" w:color="auto"/>
        <w:left w:val="none" w:sz="0" w:space="0" w:color="auto"/>
        <w:bottom w:val="none" w:sz="0" w:space="0" w:color="auto"/>
        <w:right w:val="none" w:sz="0" w:space="0" w:color="auto"/>
      </w:divBdr>
    </w:div>
    <w:div w:id="259679470">
      <w:marLeft w:val="0"/>
      <w:marRight w:val="0"/>
      <w:marTop w:val="0"/>
      <w:marBottom w:val="0"/>
      <w:divBdr>
        <w:top w:val="none" w:sz="0" w:space="0" w:color="auto"/>
        <w:left w:val="none" w:sz="0" w:space="0" w:color="auto"/>
        <w:bottom w:val="none" w:sz="0" w:space="0" w:color="auto"/>
        <w:right w:val="none" w:sz="0" w:space="0" w:color="auto"/>
      </w:divBdr>
    </w:div>
    <w:div w:id="261111408">
      <w:marLeft w:val="0"/>
      <w:marRight w:val="0"/>
      <w:marTop w:val="0"/>
      <w:marBottom w:val="0"/>
      <w:divBdr>
        <w:top w:val="none" w:sz="0" w:space="0" w:color="auto"/>
        <w:left w:val="none" w:sz="0" w:space="0" w:color="auto"/>
        <w:bottom w:val="none" w:sz="0" w:space="0" w:color="auto"/>
        <w:right w:val="none" w:sz="0" w:space="0" w:color="auto"/>
      </w:divBdr>
    </w:div>
    <w:div w:id="264113645">
      <w:marLeft w:val="0"/>
      <w:marRight w:val="0"/>
      <w:marTop w:val="0"/>
      <w:marBottom w:val="0"/>
      <w:divBdr>
        <w:top w:val="none" w:sz="0" w:space="0" w:color="auto"/>
        <w:left w:val="none" w:sz="0" w:space="0" w:color="auto"/>
        <w:bottom w:val="none" w:sz="0" w:space="0" w:color="auto"/>
        <w:right w:val="none" w:sz="0" w:space="0" w:color="auto"/>
      </w:divBdr>
    </w:div>
    <w:div w:id="264923829">
      <w:marLeft w:val="0"/>
      <w:marRight w:val="0"/>
      <w:marTop w:val="0"/>
      <w:marBottom w:val="0"/>
      <w:divBdr>
        <w:top w:val="none" w:sz="0" w:space="0" w:color="auto"/>
        <w:left w:val="none" w:sz="0" w:space="0" w:color="auto"/>
        <w:bottom w:val="none" w:sz="0" w:space="0" w:color="auto"/>
        <w:right w:val="none" w:sz="0" w:space="0" w:color="auto"/>
      </w:divBdr>
    </w:div>
    <w:div w:id="269508561">
      <w:marLeft w:val="0"/>
      <w:marRight w:val="0"/>
      <w:marTop w:val="0"/>
      <w:marBottom w:val="0"/>
      <w:divBdr>
        <w:top w:val="none" w:sz="0" w:space="0" w:color="auto"/>
        <w:left w:val="none" w:sz="0" w:space="0" w:color="auto"/>
        <w:bottom w:val="none" w:sz="0" w:space="0" w:color="auto"/>
        <w:right w:val="none" w:sz="0" w:space="0" w:color="auto"/>
      </w:divBdr>
    </w:div>
    <w:div w:id="278948938">
      <w:marLeft w:val="0"/>
      <w:marRight w:val="0"/>
      <w:marTop w:val="0"/>
      <w:marBottom w:val="0"/>
      <w:divBdr>
        <w:top w:val="none" w:sz="0" w:space="0" w:color="auto"/>
        <w:left w:val="none" w:sz="0" w:space="0" w:color="auto"/>
        <w:bottom w:val="none" w:sz="0" w:space="0" w:color="auto"/>
        <w:right w:val="none" w:sz="0" w:space="0" w:color="auto"/>
      </w:divBdr>
    </w:div>
    <w:div w:id="280839996">
      <w:marLeft w:val="0"/>
      <w:marRight w:val="0"/>
      <w:marTop w:val="0"/>
      <w:marBottom w:val="0"/>
      <w:divBdr>
        <w:top w:val="none" w:sz="0" w:space="0" w:color="auto"/>
        <w:left w:val="none" w:sz="0" w:space="0" w:color="auto"/>
        <w:bottom w:val="none" w:sz="0" w:space="0" w:color="auto"/>
        <w:right w:val="none" w:sz="0" w:space="0" w:color="auto"/>
      </w:divBdr>
    </w:div>
    <w:div w:id="281807958">
      <w:marLeft w:val="0"/>
      <w:marRight w:val="0"/>
      <w:marTop w:val="0"/>
      <w:marBottom w:val="0"/>
      <w:divBdr>
        <w:top w:val="none" w:sz="0" w:space="0" w:color="auto"/>
        <w:left w:val="none" w:sz="0" w:space="0" w:color="auto"/>
        <w:bottom w:val="none" w:sz="0" w:space="0" w:color="auto"/>
        <w:right w:val="none" w:sz="0" w:space="0" w:color="auto"/>
      </w:divBdr>
    </w:div>
    <w:div w:id="282198603">
      <w:marLeft w:val="0"/>
      <w:marRight w:val="0"/>
      <w:marTop w:val="0"/>
      <w:marBottom w:val="0"/>
      <w:divBdr>
        <w:top w:val="none" w:sz="0" w:space="0" w:color="auto"/>
        <w:left w:val="none" w:sz="0" w:space="0" w:color="auto"/>
        <w:bottom w:val="none" w:sz="0" w:space="0" w:color="auto"/>
        <w:right w:val="none" w:sz="0" w:space="0" w:color="auto"/>
      </w:divBdr>
    </w:div>
    <w:div w:id="285933658">
      <w:bodyDiv w:val="1"/>
      <w:marLeft w:val="0"/>
      <w:marRight w:val="0"/>
      <w:marTop w:val="0"/>
      <w:marBottom w:val="0"/>
      <w:divBdr>
        <w:top w:val="none" w:sz="0" w:space="0" w:color="auto"/>
        <w:left w:val="none" w:sz="0" w:space="0" w:color="auto"/>
        <w:bottom w:val="none" w:sz="0" w:space="0" w:color="auto"/>
        <w:right w:val="none" w:sz="0" w:space="0" w:color="auto"/>
      </w:divBdr>
    </w:div>
    <w:div w:id="287784350">
      <w:marLeft w:val="0"/>
      <w:marRight w:val="0"/>
      <w:marTop w:val="0"/>
      <w:marBottom w:val="0"/>
      <w:divBdr>
        <w:top w:val="none" w:sz="0" w:space="0" w:color="auto"/>
        <w:left w:val="none" w:sz="0" w:space="0" w:color="auto"/>
        <w:bottom w:val="none" w:sz="0" w:space="0" w:color="auto"/>
        <w:right w:val="none" w:sz="0" w:space="0" w:color="auto"/>
      </w:divBdr>
    </w:div>
    <w:div w:id="293489280">
      <w:marLeft w:val="0"/>
      <w:marRight w:val="0"/>
      <w:marTop w:val="0"/>
      <w:marBottom w:val="0"/>
      <w:divBdr>
        <w:top w:val="none" w:sz="0" w:space="0" w:color="auto"/>
        <w:left w:val="none" w:sz="0" w:space="0" w:color="auto"/>
        <w:bottom w:val="none" w:sz="0" w:space="0" w:color="auto"/>
        <w:right w:val="none" w:sz="0" w:space="0" w:color="auto"/>
      </w:divBdr>
    </w:div>
    <w:div w:id="300497961">
      <w:marLeft w:val="0"/>
      <w:marRight w:val="0"/>
      <w:marTop w:val="0"/>
      <w:marBottom w:val="0"/>
      <w:divBdr>
        <w:top w:val="none" w:sz="0" w:space="0" w:color="auto"/>
        <w:left w:val="none" w:sz="0" w:space="0" w:color="auto"/>
        <w:bottom w:val="none" w:sz="0" w:space="0" w:color="auto"/>
        <w:right w:val="none" w:sz="0" w:space="0" w:color="auto"/>
      </w:divBdr>
    </w:div>
    <w:div w:id="302852341">
      <w:marLeft w:val="0"/>
      <w:marRight w:val="0"/>
      <w:marTop w:val="0"/>
      <w:marBottom w:val="0"/>
      <w:divBdr>
        <w:top w:val="none" w:sz="0" w:space="0" w:color="auto"/>
        <w:left w:val="none" w:sz="0" w:space="0" w:color="auto"/>
        <w:bottom w:val="none" w:sz="0" w:space="0" w:color="auto"/>
        <w:right w:val="none" w:sz="0" w:space="0" w:color="auto"/>
      </w:divBdr>
    </w:div>
    <w:div w:id="316615979">
      <w:marLeft w:val="0"/>
      <w:marRight w:val="0"/>
      <w:marTop w:val="0"/>
      <w:marBottom w:val="0"/>
      <w:divBdr>
        <w:top w:val="none" w:sz="0" w:space="0" w:color="auto"/>
        <w:left w:val="none" w:sz="0" w:space="0" w:color="auto"/>
        <w:bottom w:val="none" w:sz="0" w:space="0" w:color="auto"/>
        <w:right w:val="none" w:sz="0" w:space="0" w:color="auto"/>
      </w:divBdr>
    </w:div>
    <w:div w:id="318340186">
      <w:bodyDiv w:val="1"/>
      <w:marLeft w:val="0"/>
      <w:marRight w:val="0"/>
      <w:marTop w:val="0"/>
      <w:marBottom w:val="0"/>
      <w:divBdr>
        <w:top w:val="none" w:sz="0" w:space="0" w:color="auto"/>
        <w:left w:val="none" w:sz="0" w:space="0" w:color="auto"/>
        <w:bottom w:val="none" w:sz="0" w:space="0" w:color="auto"/>
        <w:right w:val="none" w:sz="0" w:space="0" w:color="auto"/>
      </w:divBdr>
    </w:div>
    <w:div w:id="321543027">
      <w:marLeft w:val="0"/>
      <w:marRight w:val="0"/>
      <w:marTop w:val="0"/>
      <w:marBottom w:val="0"/>
      <w:divBdr>
        <w:top w:val="none" w:sz="0" w:space="0" w:color="auto"/>
        <w:left w:val="none" w:sz="0" w:space="0" w:color="auto"/>
        <w:bottom w:val="none" w:sz="0" w:space="0" w:color="auto"/>
        <w:right w:val="none" w:sz="0" w:space="0" w:color="auto"/>
      </w:divBdr>
    </w:div>
    <w:div w:id="325399220">
      <w:marLeft w:val="0"/>
      <w:marRight w:val="0"/>
      <w:marTop w:val="0"/>
      <w:marBottom w:val="0"/>
      <w:divBdr>
        <w:top w:val="none" w:sz="0" w:space="0" w:color="auto"/>
        <w:left w:val="none" w:sz="0" w:space="0" w:color="auto"/>
        <w:bottom w:val="none" w:sz="0" w:space="0" w:color="auto"/>
        <w:right w:val="none" w:sz="0" w:space="0" w:color="auto"/>
      </w:divBdr>
    </w:div>
    <w:div w:id="334385161">
      <w:marLeft w:val="0"/>
      <w:marRight w:val="0"/>
      <w:marTop w:val="0"/>
      <w:marBottom w:val="0"/>
      <w:divBdr>
        <w:top w:val="none" w:sz="0" w:space="0" w:color="auto"/>
        <w:left w:val="none" w:sz="0" w:space="0" w:color="auto"/>
        <w:bottom w:val="none" w:sz="0" w:space="0" w:color="auto"/>
        <w:right w:val="none" w:sz="0" w:space="0" w:color="auto"/>
      </w:divBdr>
    </w:div>
    <w:div w:id="336153686">
      <w:bodyDiv w:val="1"/>
      <w:marLeft w:val="0"/>
      <w:marRight w:val="0"/>
      <w:marTop w:val="0"/>
      <w:marBottom w:val="0"/>
      <w:divBdr>
        <w:top w:val="none" w:sz="0" w:space="0" w:color="auto"/>
        <w:left w:val="none" w:sz="0" w:space="0" w:color="auto"/>
        <w:bottom w:val="none" w:sz="0" w:space="0" w:color="auto"/>
        <w:right w:val="none" w:sz="0" w:space="0" w:color="auto"/>
      </w:divBdr>
    </w:div>
    <w:div w:id="338578847">
      <w:marLeft w:val="0"/>
      <w:marRight w:val="0"/>
      <w:marTop w:val="0"/>
      <w:marBottom w:val="0"/>
      <w:divBdr>
        <w:top w:val="none" w:sz="0" w:space="0" w:color="auto"/>
        <w:left w:val="none" w:sz="0" w:space="0" w:color="auto"/>
        <w:bottom w:val="none" w:sz="0" w:space="0" w:color="auto"/>
        <w:right w:val="none" w:sz="0" w:space="0" w:color="auto"/>
      </w:divBdr>
    </w:div>
    <w:div w:id="339741620">
      <w:marLeft w:val="0"/>
      <w:marRight w:val="0"/>
      <w:marTop w:val="0"/>
      <w:marBottom w:val="0"/>
      <w:divBdr>
        <w:top w:val="none" w:sz="0" w:space="0" w:color="auto"/>
        <w:left w:val="none" w:sz="0" w:space="0" w:color="auto"/>
        <w:bottom w:val="none" w:sz="0" w:space="0" w:color="auto"/>
        <w:right w:val="none" w:sz="0" w:space="0" w:color="auto"/>
      </w:divBdr>
    </w:div>
    <w:div w:id="341663123">
      <w:marLeft w:val="0"/>
      <w:marRight w:val="0"/>
      <w:marTop w:val="0"/>
      <w:marBottom w:val="0"/>
      <w:divBdr>
        <w:top w:val="none" w:sz="0" w:space="0" w:color="auto"/>
        <w:left w:val="none" w:sz="0" w:space="0" w:color="auto"/>
        <w:bottom w:val="none" w:sz="0" w:space="0" w:color="auto"/>
        <w:right w:val="none" w:sz="0" w:space="0" w:color="auto"/>
      </w:divBdr>
    </w:div>
    <w:div w:id="342434492">
      <w:marLeft w:val="0"/>
      <w:marRight w:val="0"/>
      <w:marTop w:val="0"/>
      <w:marBottom w:val="0"/>
      <w:divBdr>
        <w:top w:val="none" w:sz="0" w:space="0" w:color="auto"/>
        <w:left w:val="none" w:sz="0" w:space="0" w:color="auto"/>
        <w:bottom w:val="none" w:sz="0" w:space="0" w:color="auto"/>
        <w:right w:val="none" w:sz="0" w:space="0" w:color="auto"/>
      </w:divBdr>
    </w:div>
    <w:div w:id="343170830">
      <w:marLeft w:val="0"/>
      <w:marRight w:val="0"/>
      <w:marTop w:val="0"/>
      <w:marBottom w:val="0"/>
      <w:divBdr>
        <w:top w:val="none" w:sz="0" w:space="0" w:color="auto"/>
        <w:left w:val="none" w:sz="0" w:space="0" w:color="auto"/>
        <w:bottom w:val="none" w:sz="0" w:space="0" w:color="auto"/>
        <w:right w:val="none" w:sz="0" w:space="0" w:color="auto"/>
      </w:divBdr>
    </w:div>
    <w:div w:id="345448799">
      <w:marLeft w:val="0"/>
      <w:marRight w:val="0"/>
      <w:marTop w:val="0"/>
      <w:marBottom w:val="0"/>
      <w:divBdr>
        <w:top w:val="none" w:sz="0" w:space="0" w:color="auto"/>
        <w:left w:val="none" w:sz="0" w:space="0" w:color="auto"/>
        <w:bottom w:val="none" w:sz="0" w:space="0" w:color="auto"/>
        <w:right w:val="none" w:sz="0" w:space="0" w:color="auto"/>
      </w:divBdr>
    </w:div>
    <w:div w:id="346759120">
      <w:bodyDiv w:val="1"/>
      <w:marLeft w:val="0"/>
      <w:marRight w:val="0"/>
      <w:marTop w:val="0"/>
      <w:marBottom w:val="0"/>
      <w:divBdr>
        <w:top w:val="none" w:sz="0" w:space="0" w:color="auto"/>
        <w:left w:val="none" w:sz="0" w:space="0" w:color="auto"/>
        <w:bottom w:val="none" w:sz="0" w:space="0" w:color="auto"/>
        <w:right w:val="none" w:sz="0" w:space="0" w:color="auto"/>
      </w:divBdr>
    </w:div>
    <w:div w:id="349335073">
      <w:bodyDiv w:val="1"/>
      <w:marLeft w:val="0"/>
      <w:marRight w:val="0"/>
      <w:marTop w:val="0"/>
      <w:marBottom w:val="0"/>
      <w:divBdr>
        <w:top w:val="none" w:sz="0" w:space="0" w:color="auto"/>
        <w:left w:val="none" w:sz="0" w:space="0" w:color="auto"/>
        <w:bottom w:val="none" w:sz="0" w:space="0" w:color="auto"/>
        <w:right w:val="none" w:sz="0" w:space="0" w:color="auto"/>
      </w:divBdr>
    </w:div>
    <w:div w:id="350104253">
      <w:marLeft w:val="0"/>
      <w:marRight w:val="0"/>
      <w:marTop w:val="0"/>
      <w:marBottom w:val="0"/>
      <w:divBdr>
        <w:top w:val="none" w:sz="0" w:space="0" w:color="auto"/>
        <w:left w:val="none" w:sz="0" w:space="0" w:color="auto"/>
        <w:bottom w:val="none" w:sz="0" w:space="0" w:color="auto"/>
        <w:right w:val="none" w:sz="0" w:space="0" w:color="auto"/>
      </w:divBdr>
    </w:div>
    <w:div w:id="352615007">
      <w:marLeft w:val="0"/>
      <w:marRight w:val="0"/>
      <w:marTop w:val="0"/>
      <w:marBottom w:val="0"/>
      <w:divBdr>
        <w:top w:val="none" w:sz="0" w:space="0" w:color="auto"/>
        <w:left w:val="none" w:sz="0" w:space="0" w:color="auto"/>
        <w:bottom w:val="none" w:sz="0" w:space="0" w:color="auto"/>
        <w:right w:val="none" w:sz="0" w:space="0" w:color="auto"/>
      </w:divBdr>
    </w:div>
    <w:div w:id="352729500">
      <w:marLeft w:val="0"/>
      <w:marRight w:val="0"/>
      <w:marTop w:val="0"/>
      <w:marBottom w:val="0"/>
      <w:divBdr>
        <w:top w:val="none" w:sz="0" w:space="0" w:color="auto"/>
        <w:left w:val="none" w:sz="0" w:space="0" w:color="auto"/>
        <w:bottom w:val="none" w:sz="0" w:space="0" w:color="auto"/>
        <w:right w:val="none" w:sz="0" w:space="0" w:color="auto"/>
      </w:divBdr>
    </w:div>
    <w:div w:id="354693299">
      <w:marLeft w:val="0"/>
      <w:marRight w:val="0"/>
      <w:marTop w:val="0"/>
      <w:marBottom w:val="0"/>
      <w:divBdr>
        <w:top w:val="none" w:sz="0" w:space="0" w:color="auto"/>
        <w:left w:val="none" w:sz="0" w:space="0" w:color="auto"/>
        <w:bottom w:val="none" w:sz="0" w:space="0" w:color="auto"/>
        <w:right w:val="none" w:sz="0" w:space="0" w:color="auto"/>
      </w:divBdr>
    </w:div>
    <w:div w:id="356129135">
      <w:marLeft w:val="0"/>
      <w:marRight w:val="0"/>
      <w:marTop w:val="0"/>
      <w:marBottom w:val="0"/>
      <w:divBdr>
        <w:top w:val="none" w:sz="0" w:space="0" w:color="auto"/>
        <w:left w:val="none" w:sz="0" w:space="0" w:color="auto"/>
        <w:bottom w:val="none" w:sz="0" w:space="0" w:color="auto"/>
        <w:right w:val="none" w:sz="0" w:space="0" w:color="auto"/>
      </w:divBdr>
    </w:div>
    <w:div w:id="357631763">
      <w:marLeft w:val="0"/>
      <w:marRight w:val="0"/>
      <w:marTop w:val="0"/>
      <w:marBottom w:val="0"/>
      <w:divBdr>
        <w:top w:val="none" w:sz="0" w:space="0" w:color="auto"/>
        <w:left w:val="none" w:sz="0" w:space="0" w:color="auto"/>
        <w:bottom w:val="none" w:sz="0" w:space="0" w:color="auto"/>
        <w:right w:val="none" w:sz="0" w:space="0" w:color="auto"/>
      </w:divBdr>
    </w:div>
    <w:div w:id="357975110">
      <w:marLeft w:val="0"/>
      <w:marRight w:val="0"/>
      <w:marTop w:val="0"/>
      <w:marBottom w:val="0"/>
      <w:divBdr>
        <w:top w:val="none" w:sz="0" w:space="0" w:color="auto"/>
        <w:left w:val="none" w:sz="0" w:space="0" w:color="auto"/>
        <w:bottom w:val="none" w:sz="0" w:space="0" w:color="auto"/>
        <w:right w:val="none" w:sz="0" w:space="0" w:color="auto"/>
      </w:divBdr>
    </w:div>
    <w:div w:id="358311881">
      <w:marLeft w:val="0"/>
      <w:marRight w:val="0"/>
      <w:marTop w:val="0"/>
      <w:marBottom w:val="0"/>
      <w:divBdr>
        <w:top w:val="none" w:sz="0" w:space="0" w:color="auto"/>
        <w:left w:val="none" w:sz="0" w:space="0" w:color="auto"/>
        <w:bottom w:val="none" w:sz="0" w:space="0" w:color="auto"/>
        <w:right w:val="none" w:sz="0" w:space="0" w:color="auto"/>
      </w:divBdr>
    </w:div>
    <w:div w:id="363142264">
      <w:marLeft w:val="0"/>
      <w:marRight w:val="0"/>
      <w:marTop w:val="0"/>
      <w:marBottom w:val="0"/>
      <w:divBdr>
        <w:top w:val="none" w:sz="0" w:space="0" w:color="auto"/>
        <w:left w:val="none" w:sz="0" w:space="0" w:color="auto"/>
        <w:bottom w:val="none" w:sz="0" w:space="0" w:color="auto"/>
        <w:right w:val="none" w:sz="0" w:space="0" w:color="auto"/>
      </w:divBdr>
    </w:div>
    <w:div w:id="365251107">
      <w:marLeft w:val="0"/>
      <w:marRight w:val="0"/>
      <w:marTop w:val="0"/>
      <w:marBottom w:val="0"/>
      <w:divBdr>
        <w:top w:val="none" w:sz="0" w:space="0" w:color="auto"/>
        <w:left w:val="none" w:sz="0" w:space="0" w:color="auto"/>
        <w:bottom w:val="none" w:sz="0" w:space="0" w:color="auto"/>
        <w:right w:val="none" w:sz="0" w:space="0" w:color="auto"/>
      </w:divBdr>
    </w:div>
    <w:div w:id="371227888">
      <w:marLeft w:val="0"/>
      <w:marRight w:val="0"/>
      <w:marTop w:val="0"/>
      <w:marBottom w:val="0"/>
      <w:divBdr>
        <w:top w:val="none" w:sz="0" w:space="0" w:color="auto"/>
        <w:left w:val="none" w:sz="0" w:space="0" w:color="auto"/>
        <w:bottom w:val="none" w:sz="0" w:space="0" w:color="auto"/>
        <w:right w:val="none" w:sz="0" w:space="0" w:color="auto"/>
      </w:divBdr>
    </w:div>
    <w:div w:id="371808325">
      <w:marLeft w:val="0"/>
      <w:marRight w:val="0"/>
      <w:marTop w:val="0"/>
      <w:marBottom w:val="0"/>
      <w:divBdr>
        <w:top w:val="none" w:sz="0" w:space="0" w:color="auto"/>
        <w:left w:val="none" w:sz="0" w:space="0" w:color="auto"/>
        <w:bottom w:val="none" w:sz="0" w:space="0" w:color="auto"/>
        <w:right w:val="none" w:sz="0" w:space="0" w:color="auto"/>
      </w:divBdr>
    </w:div>
    <w:div w:id="385573643">
      <w:marLeft w:val="0"/>
      <w:marRight w:val="0"/>
      <w:marTop w:val="0"/>
      <w:marBottom w:val="0"/>
      <w:divBdr>
        <w:top w:val="none" w:sz="0" w:space="0" w:color="auto"/>
        <w:left w:val="none" w:sz="0" w:space="0" w:color="auto"/>
        <w:bottom w:val="none" w:sz="0" w:space="0" w:color="auto"/>
        <w:right w:val="none" w:sz="0" w:space="0" w:color="auto"/>
      </w:divBdr>
    </w:div>
    <w:div w:id="389310582">
      <w:marLeft w:val="0"/>
      <w:marRight w:val="0"/>
      <w:marTop w:val="0"/>
      <w:marBottom w:val="0"/>
      <w:divBdr>
        <w:top w:val="none" w:sz="0" w:space="0" w:color="auto"/>
        <w:left w:val="none" w:sz="0" w:space="0" w:color="auto"/>
        <w:bottom w:val="none" w:sz="0" w:space="0" w:color="auto"/>
        <w:right w:val="none" w:sz="0" w:space="0" w:color="auto"/>
      </w:divBdr>
    </w:div>
    <w:div w:id="389504923">
      <w:bodyDiv w:val="1"/>
      <w:marLeft w:val="0"/>
      <w:marRight w:val="0"/>
      <w:marTop w:val="0"/>
      <w:marBottom w:val="0"/>
      <w:divBdr>
        <w:top w:val="none" w:sz="0" w:space="0" w:color="auto"/>
        <w:left w:val="none" w:sz="0" w:space="0" w:color="auto"/>
        <w:bottom w:val="none" w:sz="0" w:space="0" w:color="auto"/>
        <w:right w:val="none" w:sz="0" w:space="0" w:color="auto"/>
      </w:divBdr>
    </w:div>
    <w:div w:id="392168036">
      <w:marLeft w:val="0"/>
      <w:marRight w:val="0"/>
      <w:marTop w:val="0"/>
      <w:marBottom w:val="0"/>
      <w:divBdr>
        <w:top w:val="none" w:sz="0" w:space="0" w:color="auto"/>
        <w:left w:val="none" w:sz="0" w:space="0" w:color="auto"/>
        <w:bottom w:val="none" w:sz="0" w:space="0" w:color="auto"/>
        <w:right w:val="none" w:sz="0" w:space="0" w:color="auto"/>
      </w:divBdr>
    </w:div>
    <w:div w:id="393089564">
      <w:marLeft w:val="0"/>
      <w:marRight w:val="0"/>
      <w:marTop w:val="0"/>
      <w:marBottom w:val="0"/>
      <w:divBdr>
        <w:top w:val="none" w:sz="0" w:space="0" w:color="auto"/>
        <w:left w:val="none" w:sz="0" w:space="0" w:color="auto"/>
        <w:bottom w:val="none" w:sz="0" w:space="0" w:color="auto"/>
        <w:right w:val="none" w:sz="0" w:space="0" w:color="auto"/>
      </w:divBdr>
    </w:div>
    <w:div w:id="398747318">
      <w:marLeft w:val="0"/>
      <w:marRight w:val="0"/>
      <w:marTop w:val="0"/>
      <w:marBottom w:val="0"/>
      <w:divBdr>
        <w:top w:val="none" w:sz="0" w:space="0" w:color="auto"/>
        <w:left w:val="none" w:sz="0" w:space="0" w:color="auto"/>
        <w:bottom w:val="none" w:sz="0" w:space="0" w:color="auto"/>
        <w:right w:val="none" w:sz="0" w:space="0" w:color="auto"/>
      </w:divBdr>
    </w:div>
    <w:div w:id="398748269">
      <w:marLeft w:val="0"/>
      <w:marRight w:val="0"/>
      <w:marTop w:val="0"/>
      <w:marBottom w:val="0"/>
      <w:divBdr>
        <w:top w:val="none" w:sz="0" w:space="0" w:color="auto"/>
        <w:left w:val="none" w:sz="0" w:space="0" w:color="auto"/>
        <w:bottom w:val="none" w:sz="0" w:space="0" w:color="auto"/>
        <w:right w:val="none" w:sz="0" w:space="0" w:color="auto"/>
      </w:divBdr>
    </w:div>
    <w:div w:id="400838240">
      <w:marLeft w:val="0"/>
      <w:marRight w:val="0"/>
      <w:marTop w:val="0"/>
      <w:marBottom w:val="0"/>
      <w:divBdr>
        <w:top w:val="none" w:sz="0" w:space="0" w:color="auto"/>
        <w:left w:val="none" w:sz="0" w:space="0" w:color="auto"/>
        <w:bottom w:val="none" w:sz="0" w:space="0" w:color="auto"/>
        <w:right w:val="none" w:sz="0" w:space="0" w:color="auto"/>
      </w:divBdr>
    </w:div>
    <w:div w:id="409157259">
      <w:marLeft w:val="0"/>
      <w:marRight w:val="0"/>
      <w:marTop w:val="0"/>
      <w:marBottom w:val="0"/>
      <w:divBdr>
        <w:top w:val="none" w:sz="0" w:space="0" w:color="auto"/>
        <w:left w:val="none" w:sz="0" w:space="0" w:color="auto"/>
        <w:bottom w:val="none" w:sz="0" w:space="0" w:color="auto"/>
        <w:right w:val="none" w:sz="0" w:space="0" w:color="auto"/>
      </w:divBdr>
    </w:div>
    <w:div w:id="415857479">
      <w:marLeft w:val="0"/>
      <w:marRight w:val="0"/>
      <w:marTop w:val="0"/>
      <w:marBottom w:val="0"/>
      <w:divBdr>
        <w:top w:val="none" w:sz="0" w:space="0" w:color="auto"/>
        <w:left w:val="none" w:sz="0" w:space="0" w:color="auto"/>
        <w:bottom w:val="none" w:sz="0" w:space="0" w:color="auto"/>
        <w:right w:val="none" w:sz="0" w:space="0" w:color="auto"/>
      </w:divBdr>
    </w:div>
    <w:div w:id="417215798">
      <w:marLeft w:val="0"/>
      <w:marRight w:val="0"/>
      <w:marTop w:val="0"/>
      <w:marBottom w:val="0"/>
      <w:divBdr>
        <w:top w:val="none" w:sz="0" w:space="0" w:color="auto"/>
        <w:left w:val="none" w:sz="0" w:space="0" w:color="auto"/>
        <w:bottom w:val="none" w:sz="0" w:space="0" w:color="auto"/>
        <w:right w:val="none" w:sz="0" w:space="0" w:color="auto"/>
      </w:divBdr>
    </w:div>
    <w:div w:id="418872122">
      <w:marLeft w:val="0"/>
      <w:marRight w:val="0"/>
      <w:marTop w:val="0"/>
      <w:marBottom w:val="0"/>
      <w:divBdr>
        <w:top w:val="none" w:sz="0" w:space="0" w:color="auto"/>
        <w:left w:val="none" w:sz="0" w:space="0" w:color="auto"/>
        <w:bottom w:val="none" w:sz="0" w:space="0" w:color="auto"/>
        <w:right w:val="none" w:sz="0" w:space="0" w:color="auto"/>
      </w:divBdr>
    </w:div>
    <w:div w:id="432941478">
      <w:marLeft w:val="0"/>
      <w:marRight w:val="0"/>
      <w:marTop w:val="0"/>
      <w:marBottom w:val="0"/>
      <w:divBdr>
        <w:top w:val="none" w:sz="0" w:space="0" w:color="auto"/>
        <w:left w:val="none" w:sz="0" w:space="0" w:color="auto"/>
        <w:bottom w:val="none" w:sz="0" w:space="0" w:color="auto"/>
        <w:right w:val="none" w:sz="0" w:space="0" w:color="auto"/>
      </w:divBdr>
    </w:div>
    <w:div w:id="433747725">
      <w:marLeft w:val="0"/>
      <w:marRight w:val="0"/>
      <w:marTop w:val="0"/>
      <w:marBottom w:val="0"/>
      <w:divBdr>
        <w:top w:val="none" w:sz="0" w:space="0" w:color="auto"/>
        <w:left w:val="none" w:sz="0" w:space="0" w:color="auto"/>
        <w:bottom w:val="none" w:sz="0" w:space="0" w:color="auto"/>
        <w:right w:val="none" w:sz="0" w:space="0" w:color="auto"/>
      </w:divBdr>
    </w:div>
    <w:div w:id="437604750">
      <w:marLeft w:val="0"/>
      <w:marRight w:val="0"/>
      <w:marTop w:val="0"/>
      <w:marBottom w:val="0"/>
      <w:divBdr>
        <w:top w:val="none" w:sz="0" w:space="0" w:color="auto"/>
        <w:left w:val="none" w:sz="0" w:space="0" w:color="auto"/>
        <w:bottom w:val="none" w:sz="0" w:space="0" w:color="auto"/>
        <w:right w:val="none" w:sz="0" w:space="0" w:color="auto"/>
      </w:divBdr>
    </w:div>
    <w:div w:id="439955744">
      <w:marLeft w:val="0"/>
      <w:marRight w:val="0"/>
      <w:marTop w:val="0"/>
      <w:marBottom w:val="0"/>
      <w:divBdr>
        <w:top w:val="none" w:sz="0" w:space="0" w:color="auto"/>
        <w:left w:val="none" w:sz="0" w:space="0" w:color="auto"/>
        <w:bottom w:val="none" w:sz="0" w:space="0" w:color="auto"/>
        <w:right w:val="none" w:sz="0" w:space="0" w:color="auto"/>
      </w:divBdr>
    </w:div>
    <w:div w:id="448934696">
      <w:marLeft w:val="0"/>
      <w:marRight w:val="0"/>
      <w:marTop w:val="0"/>
      <w:marBottom w:val="0"/>
      <w:divBdr>
        <w:top w:val="none" w:sz="0" w:space="0" w:color="auto"/>
        <w:left w:val="none" w:sz="0" w:space="0" w:color="auto"/>
        <w:bottom w:val="none" w:sz="0" w:space="0" w:color="auto"/>
        <w:right w:val="none" w:sz="0" w:space="0" w:color="auto"/>
      </w:divBdr>
    </w:div>
    <w:div w:id="450395444">
      <w:marLeft w:val="0"/>
      <w:marRight w:val="0"/>
      <w:marTop w:val="0"/>
      <w:marBottom w:val="0"/>
      <w:divBdr>
        <w:top w:val="none" w:sz="0" w:space="0" w:color="auto"/>
        <w:left w:val="none" w:sz="0" w:space="0" w:color="auto"/>
        <w:bottom w:val="none" w:sz="0" w:space="0" w:color="auto"/>
        <w:right w:val="none" w:sz="0" w:space="0" w:color="auto"/>
      </w:divBdr>
    </w:div>
    <w:div w:id="455491336">
      <w:marLeft w:val="0"/>
      <w:marRight w:val="0"/>
      <w:marTop w:val="0"/>
      <w:marBottom w:val="0"/>
      <w:divBdr>
        <w:top w:val="none" w:sz="0" w:space="0" w:color="auto"/>
        <w:left w:val="none" w:sz="0" w:space="0" w:color="auto"/>
        <w:bottom w:val="none" w:sz="0" w:space="0" w:color="auto"/>
        <w:right w:val="none" w:sz="0" w:space="0" w:color="auto"/>
      </w:divBdr>
    </w:div>
    <w:div w:id="458693954">
      <w:marLeft w:val="0"/>
      <w:marRight w:val="0"/>
      <w:marTop w:val="0"/>
      <w:marBottom w:val="0"/>
      <w:divBdr>
        <w:top w:val="none" w:sz="0" w:space="0" w:color="auto"/>
        <w:left w:val="none" w:sz="0" w:space="0" w:color="auto"/>
        <w:bottom w:val="none" w:sz="0" w:space="0" w:color="auto"/>
        <w:right w:val="none" w:sz="0" w:space="0" w:color="auto"/>
      </w:divBdr>
    </w:div>
    <w:div w:id="460418316">
      <w:marLeft w:val="0"/>
      <w:marRight w:val="0"/>
      <w:marTop w:val="0"/>
      <w:marBottom w:val="0"/>
      <w:divBdr>
        <w:top w:val="none" w:sz="0" w:space="0" w:color="auto"/>
        <w:left w:val="none" w:sz="0" w:space="0" w:color="auto"/>
        <w:bottom w:val="none" w:sz="0" w:space="0" w:color="auto"/>
        <w:right w:val="none" w:sz="0" w:space="0" w:color="auto"/>
      </w:divBdr>
    </w:div>
    <w:div w:id="461464478">
      <w:marLeft w:val="0"/>
      <w:marRight w:val="0"/>
      <w:marTop w:val="0"/>
      <w:marBottom w:val="0"/>
      <w:divBdr>
        <w:top w:val="none" w:sz="0" w:space="0" w:color="auto"/>
        <w:left w:val="none" w:sz="0" w:space="0" w:color="auto"/>
        <w:bottom w:val="none" w:sz="0" w:space="0" w:color="auto"/>
        <w:right w:val="none" w:sz="0" w:space="0" w:color="auto"/>
      </w:divBdr>
    </w:div>
    <w:div w:id="462038936">
      <w:marLeft w:val="0"/>
      <w:marRight w:val="0"/>
      <w:marTop w:val="0"/>
      <w:marBottom w:val="0"/>
      <w:divBdr>
        <w:top w:val="none" w:sz="0" w:space="0" w:color="auto"/>
        <w:left w:val="none" w:sz="0" w:space="0" w:color="auto"/>
        <w:bottom w:val="none" w:sz="0" w:space="0" w:color="auto"/>
        <w:right w:val="none" w:sz="0" w:space="0" w:color="auto"/>
      </w:divBdr>
    </w:div>
    <w:div w:id="465126974">
      <w:marLeft w:val="0"/>
      <w:marRight w:val="0"/>
      <w:marTop w:val="0"/>
      <w:marBottom w:val="0"/>
      <w:divBdr>
        <w:top w:val="none" w:sz="0" w:space="0" w:color="auto"/>
        <w:left w:val="none" w:sz="0" w:space="0" w:color="auto"/>
        <w:bottom w:val="none" w:sz="0" w:space="0" w:color="auto"/>
        <w:right w:val="none" w:sz="0" w:space="0" w:color="auto"/>
      </w:divBdr>
    </w:div>
    <w:div w:id="465440566">
      <w:marLeft w:val="0"/>
      <w:marRight w:val="0"/>
      <w:marTop w:val="0"/>
      <w:marBottom w:val="0"/>
      <w:divBdr>
        <w:top w:val="none" w:sz="0" w:space="0" w:color="auto"/>
        <w:left w:val="none" w:sz="0" w:space="0" w:color="auto"/>
        <w:bottom w:val="none" w:sz="0" w:space="0" w:color="auto"/>
        <w:right w:val="none" w:sz="0" w:space="0" w:color="auto"/>
      </w:divBdr>
    </w:div>
    <w:div w:id="466633063">
      <w:marLeft w:val="0"/>
      <w:marRight w:val="0"/>
      <w:marTop w:val="0"/>
      <w:marBottom w:val="0"/>
      <w:divBdr>
        <w:top w:val="none" w:sz="0" w:space="0" w:color="auto"/>
        <w:left w:val="none" w:sz="0" w:space="0" w:color="auto"/>
        <w:bottom w:val="none" w:sz="0" w:space="0" w:color="auto"/>
        <w:right w:val="none" w:sz="0" w:space="0" w:color="auto"/>
      </w:divBdr>
    </w:div>
    <w:div w:id="472912492">
      <w:marLeft w:val="0"/>
      <w:marRight w:val="0"/>
      <w:marTop w:val="0"/>
      <w:marBottom w:val="0"/>
      <w:divBdr>
        <w:top w:val="none" w:sz="0" w:space="0" w:color="auto"/>
        <w:left w:val="none" w:sz="0" w:space="0" w:color="auto"/>
        <w:bottom w:val="none" w:sz="0" w:space="0" w:color="auto"/>
        <w:right w:val="none" w:sz="0" w:space="0" w:color="auto"/>
      </w:divBdr>
    </w:div>
    <w:div w:id="482047147">
      <w:marLeft w:val="0"/>
      <w:marRight w:val="0"/>
      <w:marTop w:val="0"/>
      <w:marBottom w:val="0"/>
      <w:divBdr>
        <w:top w:val="none" w:sz="0" w:space="0" w:color="auto"/>
        <w:left w:val="none" w:sz="0" w:space="0" w:color="auto"/>
        <w:bottom w:val="none" w:sz="0" w:space="0" w:color="auto"/>
        <w:right w:val="none" w:sz="0" w:space="0" w:color="auto"/>
      </w:divBdr>
    </w:div>
    <w:div w:id="483593306">
      <w:marLeft w:val="0"/>
      <w:marRight w:val="0"/>
      <w:marTop w:val="0"/>
      <w:marBottom w:val="0"/>
      <w:divBdr>
        <w:top w:val="none" w:sz="0" w:space="0" w:color="auto"/>
        <w:left w:val="none" w:sz="0" w:space="0" w:color="auto"/>
        <w:bottom w:val="none" w:sz="0" w:space="0" w:color="auto"/>
        <w:right w:val="none" w:sz="0" w:space="0" w:color="auto"/>
      </w:divBdr>
    </w:div>
    <w:div w:id="484780661">
      <w:marLeft w:val="0"/>
      <w:marRight w:val="0"/>
      <w:marTop w:val="0"/>
      <w:marBottom w:val="0"/>
      <w:divBdr>
        <w:top w:val="none" w:sz="0" w:space="0" w:color="auto"/>
        <w:left w:val="none" w:sz="0" w:space="0" w:color="auto"/>
        <w:bottom w:val="none" w:sz="0" w:space="0" w:color="auto"/>
        <w:right w:val="none" w:sz="0" w:space="0" w:color="auto"/>
      </w:divBdr>
    </w:div>
    <w:div w:id="485821711">
      <w:marLeft w:val="0"/>
      <w:marRight w:val="0"/>
      <w:marTop w:val="0"/>
      <w:marBottom w:val="0"/>
      <w:divBdr>
        <w:top w:val="none" w:sz="0" w:space="0" w:color="auto"/>
        <w:left w:val="none" w:sz="0" w:space="0" w:color="auto"/>
        <w:bottom w:val="none" w:sz="0" w:space="0" w:color="auto"/>
        <w:right w:val="none" w:sz="0" w:space="0" w:color="auto"/>
      </w:divBdr>
    </w:div>
    <w:div w:id="488985389">
      <w:marLeft w:val="0"/>
      <w:marRight w:val="0"/>
      <w:marTop w:val="0"/>
      <w:marBottom w:val="0"/>
      <w:divBdr>
        <w:top w:val="none" w:sz="0" w:space="0" w:color="auto"/>
        <w:left w:val="none" w:sz="0" w:space="0" w:color="auto"/>
        <w:bottom w:val="none" w:sz="0" w:space="0" w:color="auto"/>
        <w:right w:val="none" w:sz="0" w:space="0" w:color="auto"/>
      </w:divBdr>
    </w:div>
    <w:div w:id="490220615">
      <w:marLeft w:val="0"/>
      <w:marRight w:val="0"/>
      <w:marTop w:val="0"/>
      <w:marBottom w:val="0"/>
      <w:divBdr>
        <w:top w:val="none" w:sz="0" w:space="0" w:color="auto"/>
        <w:left w:val="none" w:sz="0" w:space="0" w:color="auto"/>
        <w:bottom w:val="none" w:sz="0" w:space="0" w:color="auto"/>
        <w:right w:val="none" w:sz="0" w:space="0" w:color="auto"/>
      </w:divBdr>
    </w:div>
    <w:div w:id="491068767">
      <w:marLeft w:val="0"/>
      <w:marRight w:val="0"/>
      <w:marTop w:val="0"/>
      <w:marBottom w:val="0"/>
      <w:divBdr>
        <w:top w:val="none" w:sz="0" w:space="0" w:color="auto"/>
        <w:left w:val="none" w:sz="0" w:space="0" w:color="auto"/>
        <w:bottom w:val="none" w:sz="0" w:space="0" w:color="auto"/>
        <w:right w:val="none" w:sz="0" w:space="0" w:color="auto"/>
      </w:divBdr>
    </w:div>
    <w:div w:id="492065251">
      <w:marLeft w:val="0"/>
      <w:marRight w:val="0"/>
      <w:marTop w:val="0"/>
      <w:marBottom w:val="0"/>
      <w:divBdr>
        <w:top w:val="none" w:sz="0" w:space="0" w:color="auto"/>
        <w:left w:val="none" w:sz="0" w:space="0" w:color="auto"/>
        <w:bottom w:val="none" w:sz="0" w:space="0" w:color="auto"/>
        <w:right w:val="none" w:sz="0" w:space="0" w:color="auto"/>
      </w:divBdr>
    </w:div>
    <w:div w:id="496306644">
      <w:marLeft w:val="0"/>
      <w:marRight w:val="0"/>
      <w:marTop w:val="0"/>
      <w:marBottom w:val="0"/>
      <w:divBdr>
        <w:top w:val="none" w:sz="0" w:space="0" w:color="auto"/>
        <w:left w:val="none" w:sz="0" w:space="0" w:color="auto"/>
        <w:bottom w:val="none" w:sz="0" w:space="0" w:color="auto"/>
        <w:right w:val="none" w:sz="0" w:space="0" w:color="auto"/>
      </w:divBdr>
    </w:div>
    <w:div w:id="502286959">
      <w:marLeft w:val="0"/>
      <w:marRight w:val="0"/>
      <w:marTop w:val="0"/>
      <w:marBottom w:val="0"/>
      <w:divBdr>
        <w:top w:val="none" w:sz="0" w:space="0" w:color="auto"/>
        <w:left w:val="none" w:sz="0" w:space="0" w:color="auto"/>
        <w:bottom w:val="none" w:sz="0" w:space="0" w:color="auto"/>
        <w:right w:val="none" w:sz="0" w:space="0" w:color="auto"/>
      </w:divBdr>
    </w:div>
    <w:div w:id="502597910">
      <w:marLeft w:val="0"/>
      <w:marRight w:val="0"/>
      <w:marTop w:val="0"/>
      <w:marBottom w:val="0"/>
      <w:divBdr>
        <w:top w:val="none" w:sz="0" w:space="0" w:color="auto"/>
        <w:left w:val="none" w:sz="0" w:space="0" w:color="auto"/>
        <w:bottom w:val="none" w:sz="0" w:space="0" w:color="auto"/>
        <w:right w:val="none" w:sz="0" w:space="0" w:color="auto"/>
      </w:divBdr>
    </w:div>
    <w:div w:id="516119503">
      <w:bodyDiv w:val="1"/>
      <w:marLeft w:val="0"/>
      <w:marRight w:val="0"/>
      <w:marTop w:val="0"/>
      <w:marBottom w:val="0"/>
      <w:divBdr>
        <w:top w:val="none" w:sz="0" w:space="0" w:color="auto"/>
        <w:left w:val="none" w:sz="0" w:space="0" w:color="auto"/>
        <w:bottom w:val="none" w:sz="0" w:space="0" w:color="auto"/>
        <w:right w:val="none" w:sz="0" w:space="0" w:color="auto"/>
      </w:divBdr>
    </w:div>
    <w:div w:id="516770088">
      <w:marLeft w:val="0"/>
      <w:marRight w:val="0"/>
      <w:marTop w:val="0"/>
      <w:marBottom w:val="0"/>
      <w:divBdr>
        <w:top w:val="none" w:sz="0" w:space="0" w:color="auto"/>
        <w:left w:val="none" w:sz="0" w:space="0" w:color="auto"/>
        <w:bottom w:val="none" w:sz="0" w:space="0" w:color="auto"/>
        <w:right w:val="none" w:sz="0" w:space="0" w:color="auto"/>
      </w:divBdr>
    </w:div>
    <w:div w:id="518353482">
      <w:marLeft w:val="0"/>
      <w:marRight w:val="0"/>
      <w:marTop w:val="0"/>
      <w:marBottom w:val="0"/>
      <w:divBdr>
        <w:top w:val="none" w:sz="0" w:space="0" w:color="auto"/>
        <w:left w:val="none" w:sz="0" w:space="0" w:color="auto"/>
        <w:bottom w:val="none" w:sz="0" w:space="0" w:color="auto"/>
        <w:right w:val="none" w:sz="0" w:space="0" w:color="auto"/>
      </w:divBdr>
    </w:div>
    <w:div w:id="519204590">
      <w:bodyDiv w:val="1"/>
      <w:marLeft w:val="0"/>
      <w:marRight w:val="0"/>
      <w:marTop w:val="0"/>
      <w:marBottom w:val="0"/>
      <w:divBdr>
        <w:top w:val="none" w:sz="0" w:space="0" w:color="auto"/>
        <w:left w:val="none" w:sz="0" w:space="0" w:color="auto"/>
        <w:bottom w:val="none" w:sz="0" w:space="0" w:color="auto"/>
        <w:right w:val="none" w:sz="0" w:space="0" w:color="auto"/>
      </w:divBdr>
    </w:div>
    <w:div w:id="523984930">
      <w:marLeft w:val="0"/>
      <w:marRight w:val="0"/>
      <w:marTop w:val="0"/>
      <w:marBottom w:val="0"/>
      <w:divBdr>
        <w:top w:val="none" w:sz="0" w:space="0" w:color="auto"/>
        <w:left w:val="none" w:sz="0" w:space="0" w:color="auto"/>
        <w:bottom w:val="none" w:sz="0" w:space="0" w:color="auto"/>
        <w:right w:val="none" w:sz="0" w:space="0" w:color="auto"/>
      </w:divBdr>
    </w:div>
    <w:div w:id="527987186">
      <w:marLeft w:val="0"/>
      <w:marRight w:val="0"/>
      <w:marTop w:val="0"/>
      <w:marBottom w:val="0"/>
      <w:divBdr>
        <w:top w:val="none" w:sz="0" w:space="0" w:color="auto"/>
        <w:left w:val="none" w:sz="0" w:space="0" w:color="auto"/>
        <w:bottom w:val="none" w:sz="0" w:space="0" w:color="auto"/>
        <w:right w:val="none" w:sz="0" w:space="0" w:color="auto"/>
      </w:divBdr>
    </w:div>
    <w:div w:id="529994547">
      <w:marLeft w:val="0"/>
      <w:marRight w:val="0"/>
      <w:marTop w:val="0"/>
      <w:marBottom w:val="0"/>
      <w:divBdr>
        <w:top w:val="none" w:sz="0" w:space="0" w:color="auto"/>
        <w:left w:val="none" w:sz="0" w:space="0" w:color="auto"/>
        <w:bottom w:val="none" w:sz="0" w:space="0" w:color="auto"/>
        <w:right w:val="none" w:sz="0" w:space="0" w:color="auto"/>
      </w:divBdr>
    </w:div>
    <w:div w:id="532040524">
      <w:marLeft w:val="0"/>
      <w:marRight w:val="0"/>
      <w:marTop w:val="0"/>
      <w:marBottom w:val="0"/>
      <w:divBdr>
        <w:top w:val="none" w:sz="0" w:space="0" w:color="auto"/>
        <w:left w:val="none" w:sz="0" w:space="0" w:color="auto"/>
        <w:bottom w:val="none" w:sz="0" w:space="0" w:color="auto"/>
        <w:right w:val="none" w:sz="0" w:space="0" w:color="auto"/>
      </w:divBdr>
    </w:div>
    <w:div w:id="535319066">
      <w:marLeft w:val="0"/>
      <w:marRight w:val="0"/>
      <w:marTop w:val="0"/>
      <w:marBottom w:val="0"/>
      <w:divBdr>
        <w:top w:val="none" w:sz="0" w:space="0" w:color="auto"/>
        <w:left w:val="none" w:sz="0" w:space="0" w:color="auto"/>
        <w:bottom w:val="none" w:sz="0" w:space="0" w:color="auto"/>
        <w:right w:val="none" w:sz="0" w:space="0" w:color="auto"/>
      </w:divBdr>
    </w:div>
    <w:div w:id="541946199">
      <w:marLeft w:val="0"/>
      <w:marRight w:val="0"/>
      <w:marTop w:val="0"/>
      <w:marBottom w:val="0"/>
      <w:divBdr>
        <w:top w:val="none" w:sz="0" w:space="0" w:color="auto"/>
        <w:left w:val="none" w:sz="0" w:space="0" w:color="auto"/>
        <w:bottom w:val="none" w:sz="0" w:space="0" w:color="auto"/>
        <w:right w:val="none" w:sz="0" w:space="0" w:color="auto"/>
      </w:divBdr>
    </w:div>
    <w:div w:id="542525755">
      <w:marLeft w:val="0"/>
      <w:marRight w:val="0"/>
      <w:marTop w:val="0"/>
      <w:marBottom w:val="0"/>
      <w:divBdr>
        <w:top w:val="none" w:sz="0" w:space="0" w:color="auto"/>
        <w:left w:val="none" w:sz="0" w:space="0" w:color="auto"/>
        <w:bottom w:val="none" w:sz="0" w:space="0" w:color="auto"/>
        <w:right w:val="none" w:sz="0" w:space="0" w:color="auto"/>
      </w:divBdr>
    </w:div>
    <w:div w:id="544412269">
      <w:marLeft w:val="0"/>
      <w:marRight w:val="0"/>
      <w:marTop w:val="0"/>
      <w:marBottom w:val="0"/>
      <w:divBdr>
        <w:top w:val="none" w:sz="0" w:space="0" w:color="auto"/>
        <w:left w:val="none" w:sz="0" w:space="0" w:color="auto"/>
        <w:bottom w:val="none" w:sz="0" w:space="0" w:color="auto"/>
        <w:right w:val="none" w:sz="0" w:space="0" w:color="auto"/>
      </w:divBdr>
    </w:div>
    <w:div w:id="545338454">
      <w:marLeft w:val="0"/>
      <w:marRight w:val="0"/>
      <w:marTop w:val="0"/>
      <w:marBottom w:val="0"/>
      <w:divBdr>
        <w:top w:val="none" w:sz="0" w:space="0" w:color="auto"/>
        <w:left w:val="none" w:sz="0" w:space="0" w:color="auto"/>
        <w:bottom w:val="none" w:sz="0" w:space="0" w:color="auto"/>
        <w:right w:val="none" w:sz="0" w:space="0" w:color="auto"/>
      </w:divBdr>
    </w:div>
    <w:div w:id="546450730">
      <w:marLeft w:val="0"/>
      <w:marRight w:val="0"/>
      <w:marTop w:val="0"/>
      <w:marBottom w:val="0"/>
      <w:divBdr>
        <w:top w:val="none" w:sz="0" w:space="0" w:color="auto"/>
        <w:left w:val="none" w:sz="0" w:space="0" w:color="auto"/>
        <w:bottom w:val="none" w:sz="0" w:space="0" w:color="auto"/>
        <w:right w:val="none" w:sz="0" w:space="0" w:color="auto"/>
      </w:divBdr>
    </w:div>
    <w:div w:id="546525040">
      <w:marLeft w:val="0"/>
      <w:marRight w:val="0"/>
      <w:marTop w:val="0"/>
      <w:marBottom w:val="0"/>
      <w:divBdr>
        <w:top w:val="none" w:sz="0" w:space="0" w:color="auto"/>
        <w:left w:val="none" w:sz="0" w:space="0" w:color="auto"/>
        <w:bottom w:val="none" w:sz="0" w:space="0" w:color="auto"/>
        <w:right w:val="none" w:sz="0" w:space="0" w:color="auto"/>
      </w:divBdr>
    </w:div>
    <w:div w:id="552890978">
      <w:marLeft w:val="0"/>
      <w:marRight w:val="0"/>
      <w:marTop w:val="0"/>
      <w:marBottom w:val="0"/>
      <w:divBdr>
        <w:top w:val="none" w:sz="0" w:space="0" w:color="auto"/>
        <w:left w:val="none" w:sz="0" w:space="0" w:color="auto"/>
        <w:bottom w:val="none" w:sz="0" w:space="0" w:color="auto"/>
        <w:right w:val="none" w:sz="0" w:space="0" w:color="auto"/>
      </w:divBdr>
    </w:div>
    <w:div w:id="554855480">
      <w:marLeft w:val="0"/>
      <w:marRight w:val="0"/>
      <w:marTop w:val="0"/>
      <w:marBottom w:val="0"/>
      <w:divBdr>
        <w:top w:val="none" w:sz="0" w:space="0" w:color="auto"/>
        <w:left w:val="none" w:sz="0" w:space="0" w:color="auto"/>
        <w:bottom w:val="none" w:sz="0" w:space="0" w:color="auto"/>
        <w:right w:val="none" w:sz="0" w:space="0" w:color="auto"/>
      </w:divBdr>
    </w:div>
    <w:div w:id="555241510">
      <w:marLeft w:val="0"/>
      <w:marRight w:val="0"/>
      <w:marTop w:val="0"/>
      <w:marBottom w:val="0"/>
      <w:divBdr>
        <w:top w:val="none" w:sz="0" w:space="0" w:color="auto"/>
        <w:left w:val="none" w:sz="0" w:space="0" w:color="auto"/>
        <w:bottom w:val="none" w:sz="0" w:space="0" w:color="auto"/>
        <w:right w:val="none" w:sz="0" w:space="0" w:color="auto"/>
      </w:divBdr>
    </w:div>
    <w:div w:id="557477503">
      <w:marLeft w:val="0"/>
      <w:marRight w:val="0"/>
      <w:marTop w:val="0"/>
      <w:marBottom w:val="0"/>
      <w:divBdr>
        <w:top w:val="none" w:sz="0" w:space="0" w:color="auto"/>
        <w:left w:val="none" w:sz="0" w:space="0" w:color="auto"/>
        <w:bottom w:val="none" w:sz="0" w:space="0" w:color="auto"/>
        <w:right w:val="none" w:sz="0" w:space="0" w:color="auto"/>
      </w:divBdr>
    </w:div>
    <w:div w:id="563569371">
      <w:marLeft w:val="0"/>
      <w:marRight w:val="0"/>
      <w:marTop w:val="0"/>
      <w:marBottom w:val="0"/>
      <w:divBdr>
        <w:top w:val="none" w:sz="0" w:space="0" w:color="auto"/>
        <w:left w:val="none" w:sz="0" w:space="0" w:color="auto"/>
        <w:bottom w:val="none" w:sz="0" w:space="0" w:color="auto"/>
        <w:right w:val="none" w:sz="0" w:space="0" w:color="auto"/>
      </w:divBdr>
    </w:div>
    <w:div w:id="564528508">
      <w:marLeft w:val="0"/>
      <w:marRight w:val="0"/>
      <w:marTop w:val="0"/>
      <w:marBottom w:val="0"/>
      <w:divBdr>
        <w:top w:val="none" w:sz="0" w:space="0" w:color="auto"/>
        <w:left w:val="none" w:sz="0" w:space="0" w:color="auto"/>
        <w:bottom w:val="none" w:sz="0" w:space="0" w:color="auto"/>
        <w:right w:val="none" w:sz="0" w:space="0" w:color="auto"/>
      </w:divBdr>
    </w:div>
    <w:div w:id="565260995">
      <w:marLeft w:val="0"/>
      <w:marRight w:val="0"/>
      <w:marTop w:val="0"/>
      <w:marBottom w:val="0"/>
      <w:divBdr>
        <w:top w:val="none" w:sz="0" w:space="0" w:color="auto"/>
        <w:left w:val="none" w:sz="0" w:space="0" w:color="auto"/>
        <w:bottom w:val="none" w:sz="0" w:space="0" w:color="auto"/>
        <w:right w:val="none" w:sz="0" w:space="0" w:color="auto"/>
      </w:divBdr>
    </w:div>
    <w:div w:id="567884908">
      <w:marLeft w:val="0"/>
      <w:marRight w:val="0"/>
      <w:marTop w:val="0"/>
      <w:marBottom w:val="0"/>
      <w:divBdr>
        <w:top w:val="none" w:sz="0" w:space="0" w:color="auto"/>
        <w:left w:val="none" w:sz="0" w:space="0" w:color="auto"/>
        <w:bottom w:val="none" w:sz="0" w:space="0" w:color="auto"/>
        <w:right w:val="none" w:sz="0" w:space="0" w:color="auto"/>
      </w:divBdr>
    </w:div>
    <w:div w:id="570509312">
      <w:marLeft w:val="0"/>
      <w:marRight w:val="0"/>
      <w:marTop w:val="0"/>
      <w:marBottom w:val="0"/>
      <w:divBdr>
        <w:top w:val="none" w:sz="0" w:space="0" w:color="auto"/>
        <w:left w:val="none" w:sz="0" w:space="0" w:color="auto"/>
        <w:bottom w:val="none" w:sz="0" w:space="0" w:color="auto"/>
        <w:right w:val="none" w:sz="0" w:space="0" w:color="auto"/>
      </w:divBdr>
    </w:div>
    <w:div w:id="571082364">
      <w:marLeft w:val="0"/>
      <w:marRight w:val="0"/>
      <w:marTop w:val="0"/>
      <w:marBottom w:val="0"/>
      <w:divBdr>
        <w:top w:val="none" w:sz="0" w:space="0" w:color="auto"/>
        <w:left w:val="none" w:sz="0" w:space="0" w:color="auto"/>
        <w:bottom w:val="none" w:sz="0" w:space="0" w:color="auto"/>
        <w:right w:val="none" w:sz="0" w:space="0" w:color="auto"/>
      </w:divBdr>
    </w:div>
    <w:div w:id="575632488">
      <w:marLeft w:val="0"/>
      <w:marRight w:val="0"/>
      <w:marTop w:val="0"/>
      <w:marBottom w:val="0"/>
      <w:divBdr>
        <w:top w:val="none" w:sz="0" w:space="0" w:color="auto"/>
        <w:left w:val="none" w:sz="0" w:space="0" w:color="auto"/>
        <w:bottom w:val="none" w:sz="0" w:space="0" w:color="auto"/>
        <w:right w:val="none" w:sz="0" w:space="0" w:color="auto"/>
      </w:divBdr>
    </w:div>
    <w:div w:id="600837857">
      <w:marLeft w:val="0"/>
      <w:marRight w:val="0"/>
      <w:marTop w:val="0"/>
      <w:marBottom w:val="0"/>
      <w:divBdr>
        <w:top w:val="none" w:sz="0" w:space="0" w:color="auto"/>
        <w:left w:val="none" w:sz="0" w:space="0" w:color="auto"/>
        <w:bottom w:val="none" w:sz="0" w:space="0" w:color="auto"/>
        <w:right w:val="none" w:sz="0" w:space="0" w:color="auto"/>
      </w:divBdr>
    </w:div>
    <w:div w:id="600912043">
      <w:marLeft w:val="0"/>
      <w:marRight w:val="0"/>
      <w:marTop w:val="0"/>
      <w:marBottom w:val="0"/>
      <w:divBdr>
        <w:top w:val="none" w:sz="0" w:space="0" w:color="auto"/>
        <w:left w:val="none" w:sz="0" w:space="0" w:color="auto"/>
        <w:bottom w:val="none" w:sz="0" w:space="0" w:color="auto"/>
        <w:right w:val="none" w:sz="0" w:space="0" w:color="auto"/>
      </w:divBdr>
    </w:div>
    <w:div w:id="603732045">
      <w:marLeft w:val="0"/>
      <w:marRight w:val="0"/>
      <w:marTop w:val="0"/>
      <w:marBottom w:val="0"/>
      <w:divBdr>
        <w:top w:val="none" w:sz="0" w:space="0" w:color="auto"/>
        <w:left w:val="none" w:sz="0" w:space="0" w:color="auto"/>
        <w:bottom w:val="none" w:sz="0" w:space="0" w:color="auto"/>
        <w:right w:val="none" w:sz="0" w:space="0" w:color="auto"/>
      </w:divBdr>
    </w:div>
    <w:div w:id="604768677">
      <w:marLeft w:val="0"/>
      <w:marRight w:val="0"/>
      <w:marTop w:val="0"/>
      <w:marBottom w:val="0"/>
      <w:divBdr>
        <w:top w:val="none" w:sz="0" w:space="0" w:color="auto"/>
        <w:left w:val="none" w:sz="0" w:space="0" w:color="auto"/>
        <w:bottom w:val="none" w:sz="0" w:space="0" w:color="auto"/>
        <w:right w:val="none" w:sz="0" w:space="0" w:color="auto"/>
      </w:divBdr>
    </w:div>
    <w:div w:id="608782018">
      <w:marLeft w:val="0"/>
      <w:marRight w:val="0"/>
      <w:marTop w:val="0"/>
      <w:marBottom w:val="0"/>
      <w:divBdr>
        <w:top w:val="none" w:sz="0" w:space="0" w:color="auto"/>
        <w:left w:val="none" w:sz="0" w:space="0" w:color="auto"/>
        <w:bottom w:val="none" w:sz="0" w:space="0" w:color="auto"/>
        <w:right w:val="none" w:sz="0" w:space="0" w:color="auto"/>
      </w:divBdr>
    </w:div>
    <w:div w:id="615410019">
      <w:marLeft w:val="0"/>
      <w:marRight w:val="0"/>
      <w:marTop w:val="0"/>
      <w:marBottom w:val="0"/>
      <w:divBdr>
        <w:top w:val="none" w:sz="0" w:space="0" w:color="auto"/>
        <w:left w:val="none" w:sz="0" w:space="0" w:color="auto"/>
        <w:bottom w:val="none" w:sz="0" w:space="0" w:color="auto"/>
        <w:right w:val="none" w:sz="0" w:space="0" w:color="auto"/>
      </w:divBdr>
    </w:div>
    <w:div w:id="616180278">
      <w:marLeft w:val="0"/>
      <w:marRight w:val="0"/>
      <w:marTop w:val="0"/>
      <w:marBottom w:val="0"/>
      <w:divBdr>
        <w:top w:val="none" w:sz="0" w:space="0" w:color="auto"/>
        <w:left w:val="none" w:sz="0" w:space="0" w:color="auto"/>
        <w:bottom w:val="none" w:sz="0" w:space="0" w:color="auto"/>
        <w:right w:val="none" w:sz="0" w:space="0" w:color="auto"/>
      </w:divBdr>
    </w:div>
    <w:div w:id="617563511">
      <w:marLeft w:val="0"/>
      <w:marRight w:val="0"/>
      <w:marTop w:val="0"/>
      <w:marBottom w:val="0"/>
      <w:divBdr>
        <w:top w:val="none" w:sz="0" w:space="0" w:color="auto"/>
        <w:left w:val="none" w:sz="0" w:space="0" w:color="auto"/>
        <w:bottom w:val="none" w:sz="0" w:space="0" w:color="auto"/>
        <w:right w:val="none" w:sz="0" w:space="0" w:color="auto"/>
      </w:divBdr>
    </w:div>
    <w:div w:id="619149670">
      <w:marLeft w:val="0"/>
      <w:marRight w:val="0"/>
      <w:marTop w:val="0"/>
      <w:marBottom w:val="0"/>
      <w:divBdr>
        <w:top w:val="none" w:sz="0" w:space="0" w:color="auto"/>
        <w:left w:val="none" w:sz="0" w:space="0" w:color="auto"/>
        <w:bottom w:val="none" w:sz="0" w:space="0" w:color="auto"/>
        <w:right w:val="none" w:sz="0" w:space="0" w:color="auto"/>
      </w:divBdr>
    </w:div>
    <w:div w:id="619920189">
      <w:marLeft w:val="0"/>
      <w:marRight w:val="0"/>
      <w:marTop w:val="0"/>
      <w:marBottom w:val="0"/>
      <w:divBdr>
        <w:top w:val="none" w:sz="0" w:space="0" w:color="auto"/>
        <w:left w:val="none" w:sz="0" w:space="0" w:color="auto"/>
        <w:bottom w:val="none" w:sz="0" w:space="0" w:color="auto"/>
        <w:right w:val="none" w:sz="0" w:space="0" w:color="auto"/>
      </w:divBdr>
    </w:div>
    <w:div w:id="621424632">
      <w:marLeft w:val="0"/>
      <w:marRight w:val="0"/>
      <w:marTop w:val="0"/>
      <w:marBottom w:val="0"/>
      <w:divBdr>
        <w:top w:val="none" w:sz="0" w:space="0" w:color="auto"/>
        <w:left w:val="none" w:sz="0" w:space="0" w:color="auto"/>
        <w:bottom w:val="none" w:sz="0" w:space="0" w:color="auto"/>
        <w:right w:val="none" w:sz="0" w:space="0" w:color="auto"/>
      </w:divBdr>
    </w:div>
    <w:div w:id="622198917">
      <w:marLeft w:val="0"/>
      <w:marRight w:val="0"/>
      <w:marTop w:val="0"/>
      <w:marBottom w:val="0"/>
      <w:divBdr>
        <w:top w:val="none" w:sz="0" w:space="0" w:color="auto"/>
        <w:left w:val="none" w:sz="0" w:space="0" w:color="auto"/>
        <w:bottom w:val="none" w:sz="0" w:space="0" w:color="auto"/>
        <w:right w:val="none" w:sz="0" w:space="0" w:color="auto"/>
      </w:divBdr>
    </w:div>
    <w:div w:id="622538868">
      <w:bodyDiv w:val="1"/>
      <w:marLeft w:val="0"/>
      <w:marRight w:val="0"/>
      <w:marTop w:val="0"/>
      <w:marBottom w:val="0"/>
      <w:divBdr>
        <w:top w:val="none" w:sz="0" w:space="0" w:color="auto"/>
        <w:left w:val="none" w:sz="0" w:space="0" w:color="auto"/>
        <w:bottom w:val="none" w:sz="0" w:space="0" w:color="auto"/>
        <w:right w:val="none" w:sz="0" w:space="0" w:color="auto"/>
      </w:divBdr>
    </w:div>
    <w:div w:id="623272613">
      <w:marLeft w:val="0"/>
      <w:marRight w:val="0"/>
      <w:marTop w:val="0"/>
      <w:marBottom w:val="0"/>
      <w:divBdr>
        <w:top w:val="none" w:sz="0" w:space="0" w:color="auto"/>
        <w:left w:val="none" w:sz="0" w:space="0" w:color="auto"/>
        <w:bottom w:val="none" w:sz="0" w:space="0" w:color="auto"/>
        <w:right w:val="none" w:sz="0" w:space="0" w:color="auto"/>
      </w:divBdr>
    </w:div>
    <w:div w:id="624123175">
      <w:marLeft w:val="0"/>
      <w:marRight w:val="0"/>
      <w:marTop w:val="0"/>
      <w:marBottom w:val="0"/>
      <w:divBdr>
        <w:top w:val="none" w:sz="0" w:space="0" w:color="auto"/>
        <w:left w:val="none" w:sz="0" w:space="0" w:color="auto"/>
        <w:bottom w:val="none" w:sz="0" w:space="0" w:color="auto"/>
        <w:right w:val="none" w:sz="0" w:space="0" w:color="auto"/>
      </w:divBdr>
    </w:div>
    <w:div w:id="625963294">
      <w:marLeft w:val="0"/>
      <w:marRight w:val="0"/>
      <w:marTop w:val="0"/>
      <w:marBottom w:val="0"/>
      <w:divBdr>
        <w:top w:val="none" w:sz="0" w:space="0" w:color="auto"/>
        <w:left w:val="none" w:sz="0" w:space="0" w:color="auto"/>
        <w:bottom w:val="none" w:sz="0" w:space="0" w:color="auto"/>
        <w:right w:val="none" w:sz="0" w:space="0" w:color="auto"/>
      </w:divBdr>
    </w:div>
    <w:div w:id="628634508">
      <w:marLeft w:val="0"/>
      <w:marRight w:val="0"/>
      <w:marTop w:val="0"/>
      <w:marBottom w:val="0"/>
      <w:divBdr>
        <w:top w:val="none" w:sz="0" w:space="0" w:color="auto"/>
        <w:left w:val="none" w:sz="0" w:space="0" w:color="auto"/>
        <w:bottom w:val="none" w:sz="0" w:space="0" w:color="auto"/>
        <w:right w:val="none" w:sz="0" w:space="0" w:color="auto"/>
      </w:divBdr>
    </w:div>
    <w:div w:id="637341835">
      <w:marLeft w:val="0"/>
      <w:marRight w:val="0"/>
      <w:marTop w:val="0"/>
      <w:marBottom w:val="0"/>
      <w:divBdr>
        <w:top w:val="none" w:sz="0" w:space="0" w:color="auto"/>
        <w:left w:val="none" w:sz="0" w:space="0" w:color="auto"/>
        <w:bottom w:val="none" w:sz="0" w:space="0" w:color="auto"/>
        <w:right w:val="none" w:sz="0" w:space="0" w:color="auto"/>
      </w:divBdr>
    </w:div>
    <w:div w:id="639269406">
      <w:marLeft w:val="0"/>
      <w:marRight w:val="0"/>
      <w:marTop w:val="0"/>
      <w:marBottom w:val="0"/>
      <w:divBdr>
        <w:top w:val="none" w:sz="0" w:space="0" w:color="auto"/>
        <w:left w:val="none" w:sz="0" w:space="0" w:color="auto"/>
        <w:bottom w:val="none" w:sz="0" w:space="0" w:color="auto"/>
        <w:right w:val="none" w:sz="0" w:space="0" w:color="auto"/>
      </w:divBdr>
    </w:div>
    <w:div w:id="642193855">
      <w:bodyDiv w:val="1"/>
      <w:marLeft w:val="0"/>
      <w:marRight w:val="0"/>
      <w:marTop w:val="0"/>
      <w:marBottom w:val="0"/>
      <w:divBdr>
        <w:top w:val="none" w:sz="0" w:space="0" w:color="auto"/>
        <w:left w:val="none" w:sz="0" w:space="0" w:color="auto"/>
        <w:bottom w:val="none" w:sz="0" w:space="0" w:color="auto"/>
        <w:right w:val="none" w:sz="0" w:space="0" w:color="auto"/>
      </w:divBdr>
    </w:div>
    <w:div w:id="646058053">
      <w:marLeft w:val="0"/>
      <w:marRight w:val="0"/>
      <w:marTop w:val="0"/>
      <w:marBottom w:val="0"/>
      <w:divBdr>
        <w:top w:val="none" w:sz="0" w:space="0" w:color="auto"/>
        <w:left w:val="none" w:sz="0" w:space="0" w:color="auto"/>
        <w:bottom w:val="none" w:sz="0" w:space="0" w:color="auto"/>
        <w:right w:val="none" w:sz="0" w:space="0" w:color="auto"/>
      </w:divBdr>
    </w:div>
    <w:div w:id="650521615">
      <w:marLeft w:val="0"/>
      <w:marRight w:val="0"/>
      <w:marTop w:val="0"/>
      <w:marBottom w:val="0"/>
      <w:divBdr>
        <w:top w:val="none" w:sz="0" w:space="0" w:color="auto"/>
        <w:left w:val="none" w:sz="0" w:space="0" w:color="auto"/>
        <w:bottom w:val="none" w:sz="0" w:space="0" w:color="auto"/>
        <w:right w:val="none" w:sz="0" w:space="0" w:color="auto"/>
      </w:divBdr>
    </w:div>
    <w:div w:id="652180435">
      <w:marLeft w:val="0"/>
      <w:marRight w:val="0"/>
      <w:marTop w:val="0"/>
      <w:marBottom w:val="0"/>
      <w:divBdr>
        <w:top w:val="none" w:sz="0" w:space="0" w:color="auto"/>
        <w:left w:val="none" w:sz="0" w:space="0" w:color="auto"/>
        <w:bottom w:val="none" w:sz="0" w:space="0" w:color="auto"/>
        <w:right w:val="none" w:sz="0" w:space="0" w:color="auto"/>
      </w:divBdr>
    </w:div>
    <w:div w:id="653684875">
      <w:marLeft w:val="0"/>
      <w:marRight w:val="0"/>
      <w:marTop w:val="0"/>
      <w:marBottom w:val="0"/>
      <w:divBdr>
        <w:top w:val="none" w:sz="0" w:space="0" w:color="auto"/>
        <w:left w:val="none" w:sz="0" w:space="0" w:color="auto"/>
        <w:bottom w:val="none" w:sz="0" w:space="0" w:color="auto"/>
        <w:right w:val="none" w:sz="0" w:space="0" w:color="auto"/>
      </w:divBdr>
    </w:div>
    <w:div w:id="654190006">
      <w:marLeft w:val="0"/>
      <w:marRight w:val="0"/>
      <w:marTop w:val="0"/>
      <w:marBottom w:val="0"/>
      <w:divBdr>
        <w:top w:val="none" w:sz="0" w:space="0" w:color="auto"/>
        <w:left w:val="none" w:sz="0" w:space="0" w:color="auto"/>
        <w:bottom w:val="none" w:sz="0" w:space="0" w:color="auto"/>
        <w:right w:val="none" w:sz="0" w:space="0" w:color="auto"/>
      </w:divBdr>
    </w:div>
    <w:div w:id="654649109">
      <w:marLeft w:val="0"/>
      <w:marRight w:val="0"/>
      <w:marTop w:val="0"/>
      <w:marBottom w:val="0"/>
      <w:divBdr>
        <w:top w:val="none" w:sz="0" w:space="0" w:color="auto"/>
        <w:left w:val="none" w:sz="0" w:space="0" w:color="auto"/>
        <w:bottom w:val="none" w:sz="0" w:space="0" w:color="auto"/>
        <w:right w:val="none" w:sz="0" w:space="0" w:color="auto"/>
      </w:divBdr>
    </w:div>
    <w:div w:id="663510583">
      <w:marLeft w:val="0"/>
      <w:marRight w:val="0"/>
      <w:marTop w:val="0"/>
      <w:marBottom w:val="0"/>
      <w:divBdr>
        <w:top w:val="none" w:sz="0" w:space="0" w:color="auto"/>
        <w:left w:val="none" w:sz="0" w:space="0" w:color="auto"/>
        <w:bottom w:val="none" w:sz="0" w:space="0" w:color="auto"/>
        <w:right w:val="none" w:sz="0" w:space="0" w:color="auto"/>
      </w:divBdr>
    </w:div>
    <w:div w:id="663699984">
      <w:marLeft w:val="0"/>
      <w:marRight w:val="0"/>
      <w:marTop w:val="0"/>
      <w:marBottom w:val="0"/>
      <w:divBdr>
        <w:top w:val="none" w:sz="0" w:space="0" w:color="auto"/>
        <w:left w:val="none" w:sz="0" w:space="0" w:color="auto"/>
        <w:bottom w:val="none" w:sz="0" w:space="0" w:color="auto"/>
        <w:right w:val="none" w:sz="0" w:space="0" w:color="auto"/>
      </w:divBdr>
    </w:div>
    <w:div w:id="667488035">
      <w:bodyDiv w:val="1"/>
      <w:marLeft w:val="0"/>
      <w:marRight w:val="0"/>
      <w:marTop w:val="0"/>
      <w:marBottom w:val="0"/>
      <w:divBdr>
        <w:top w:val="none" w:sz="0" w:space="0" w:color="auto"/>
        <w:left w:val="none" w:sz="0" w:space="0" w:color="auto"/>
        <w:bottom w:val="none" w:sz="0" w:space="0" w:color="auto"/>
        <w:right w:val="none" w:sz="0" w:space="0" w:color="auto"/>
      </w:divBdr>
    </w:div>
    <w:div w:id="673605849">
      <w:marLeft w:val="0"/>
      <w:marRight w:val="0"/>
      <w:marTop w:val="0"/>
      <w:marBottom w:val="0"/>
      <w:divBdr>
        <w:top w:val="none" w:sz="0" w:space="0" w:color="auto"/>
        <w:left w:val="none" w:sz="0" w:space="0" w:color="auto"/>
        <w:bottom w:val="none" w:sz="0" w:space="0" w:color="auto"/>
        <w:right w:val="none" w:sz="0" w:space="0" w:color="auto"/>
      </w:divBdr>
    </w:div>
    <w:div w:id="674918043">
      <w:marLeft w:val="0"/>
      <w:marRight w:val="0"/>
      <w:marTop w:val="0"/>
      <w:marBottom w:val="0"/>
      <w:divBdr>
        <w:top w:val="none" w:sz="0" w:space="0" w:color="auto"/>
        <w:left w:val="none" w:sz="0" w:space="0" w:color="auto"/>
        <w:bottom w:val="none" w:sz="0" w:space="0" w:color="auto"/>
        <w:right w:val="none" w:sz="0" w:space="0" w:color="auto"/>
      </w:divBdr>
    </w:div>
    <w:div w:id="675226996">
      <w:marLeft w:val="0"/>
      <w:marRight w:val="0"/>
      <w:marTop w:val="0"/>
      <w:marBottom w:val="0"/>
      <w:divBdr>
        <w:top w:val="none" w:sz="0" w:space="0" w:color="auto"/>
        <w:left w:val="none" w:sz="0" w:space="0" w:color="auto"/>
        <w:bottom w:val="none" w:sz="0" w:space="0" w:color="auto"/>
        <w:right w:val="none" w:sz="0" w:space="0" w:color="auto"/>
      </w:divBdr>
    </w:div>
    <w:div w:id="684406489">
      <w:marLeft w:val="0"/>
      <w:marRight w:val="0"/>
      <w:marTop w:val="0"/>
      <w:marBottom w:val="0"/>
      <w:divBdr>
        <w:top w:val="none" w:sz="0" w:space="0" w:color="auto"/>
        <w:left w:val="none" w:sz="0" w:space="0" w:color="auto"/>
        <w:bottom w:val="none" w:sz="0" w:space="0" w:color="auto"/>
        <w:right w:val="none" w:sz="0" w:space="0" w:color="auto"/>
      </w:divBdr>
    </w:div>
    <w:div w:id="684594351">
      <w:marLeft w:val="0"/>
      <w:marRight w:val="0"/>
      <w:marTop w:val="0"/>
      <w:marBottom w:val="0"/>
      <w:divBdr>
        <w:top w:val="none" w:sz="0" w:space="0" w:color="auto"/>
        <w:left w:val="none" w:sz="0" w:space="0" w:color="auto"/>
        <w:bottom w:val="none" w:sz="0" w:space="0" w:color="auto"/>
        <w:right w:val="none" w:sz="0" w:space="0" w:color="auto"/>
      </w:divBdr>
    </w:div>
    <w:div w:id="684794138">
      <w:marLeft w:val="0"/>
      <w:marRight w:val="0"/>
      <w:marTop w:val="0"/>
      <w:marBottom w:val="0"/>
      <w:divBdr>
        <w:top w:val="none" w:sz="0" w:space="0" w:color="auto"/>
        <w:left w:val="none" w:sz="0" w:space="0" w:color="auto"/>
        <w:bottom w:val="none" w:sz="0" w:space="0" w:color="auto"/>
        <w:right w:val="none" w:sz="0" w:space="0" w:color="auto"/>
      </w:divBdr>
    </w:div>
    <w:div w:id="689572914">
      <w:marLeft w:val="0"/>
      <w:marRight w:val="0"/>
      <w:marTop w:val="0"/>
      <w:marBottom w:val="0"/>
      <w:divBdr>
        <w:top w:val="none" w:sz="0" w:space="0" w:color="auto"/>
        <w:left w:val="none" w:sz="0" w:space="0" w:color="auto"/>
        <w:bottom w:val="none" w:sz="0" w:space="0" w:color="auto"/>
        <w:right w:val="none" w:sz="0" w:space="0" w:color="auto"/>
      </w:divBdr>
    </w:div>
    <w:div w:id="689717740">
      <w:marLeft w:val="0"/>
      <w:marRight w:val="0"/>
      <w:marTop w:val="0"/>
      <w:marBottom w:val="0"/>
      <w:divBdr>
        <w:top w:val="none" w:sz="0" w:space="0" w:color="auto"/>
        <w:left w:val="none" w:sz="0" w:space="0" w:color="auto"/>
        <w:bottom w:val="none" w:sz="0" w:space="0" w:color="auto"/>
        <w:right w:val="none" w:sz="0" w:space="0" w:color="auto"/>
      </w:divBdr>
    </w:div>
    <w:div w:id="691803598">
      <w:marLeft w:val="0"/>
      <w:marRight w:val="0"/>
      <w:marTop w:val="0"/>
      <w:marBottom w:val="0"/>
      <w:divBdr>
        <w:top w:val="none" w:sz="0" w:space="0" w:color="auto"/>
        <w:left w:val="none" w:sz="0" w:space="0" w:color="auto"/>
        <w:bottom w:val="none" w:sz="0" w:space="0" w:color="auto"/>
        <w:right w:val="none" w:sz="0" w:space="0" w:color="auto"/>
      </w:divBdr>
    </w:div>
    <w:div w:id="694038496">
      <w:marLeft w:val="0"/>
      <w:marRight w:val="0"/>
      <w:marTop w:val="0"/>
      <w:marBottom w:val="0"/>
      <w:divBdr>
        <w:top w:val="none" w:sz="0" w:space="0" w:color="auto"/>
        <w:left w:val="none" w:sz="0" w:space="0" w:color="auto"/>
        <w:bottom w:val="none" w:sz="0" w:space="0" w:color="auto"/>
        <w:right w:val="none" w:sz="0" w:space="0" w:color="auto"/>
      </w:divBdr>
    </w:div>
    <w:div w:id="697505883">
      <w:marLeft w:val="0"/>
      <w:marRight w:val="0"/>
      <w:marTop w:val="0"/>
      <w:marBottom w:val="0"/>
      <w:divBdr>
        <w:top w:val="none" w:sz="0" w:space="0" w:color="auto"/>
        <w:left w:val="none" w:sz="0" w:space="0" w:color="auto"/>
        <w:bottom w:val="none" w:sz="0" w:space="0" w:color="auto"/>
        <w:right w:val="none" w:sz="0" w:space="0" w:color="auto"/>
      </w:divBdr>
    </w:div>
    <w:div w:id="699159750">
      <w:marLeft w:val="0"/>
      <w:marRight w:val="0"/>
      <w:marTop w:val="0"/>
      <w:marBottom w:val="0"/>
      <w:divBdr>
        <w:top w:val="none" w:sz="0" w:space="0" w:color="auto"/>
        <w:left w:val="none" w:sz="0" w:space="0" w:color="auto"/>
        <w:bottom w:val="none" w:sz="0" w:space="0" w:color="auto"/>
        <w:right w:val="none" w:sz="0" w:space="0" w:color="auto"/>
      </w:divBdr>
    </w:div>
    <w:div w:id="708073421">
      <w:marLeft w:val="0"/>
      <w:marRight w:val="0"/>
      <w:marTop w:val="0"/>
      <w:marBottom w:val="0"/>
      <w:divBdr>
        <w:top w:val="none" w:sz="0" w:space="0" w:color="auto"/>
        <w:left w:val="none" w:sz="0" w:space="0" w:color="auto"/>
        <w:bottom w:val="none" w:sz="0" w:space="0" w:color="auto"/>
        <w:right w:val="none" w:sz="0" w:space="0" w:color="auto"/>
      </w:divBdr>
    </w:div>
    <w:div w:id="711269791">
      <w:marLeft w:val="0"/>
      <w:marRight w:val="0"/>
      <w:marTop w:val="0"/>
      <w:marBottom w:val="0"/>
      <w:divBdr>
        <w:top w:val="none" w:sz="0" w:space="0" w:color="auto"/>
        <w:left w:val="none" w:sz="0" w:space="0" w:color="auto"/>
        <w:bottom w:val="none" w:sz="0" w:space="0" w:color="auto"/>
        <w:right w:val="none" w:sz="0" w:space="0" w:color="auto"/>
      </w:divBdr>
    </w:div>
    <w:div w:id="713768875">
      <w:marLeft w:val="0"/>
      <w:marRight w:val="0"/>
      <w:marTop w:val="0"/>
      <w:marBottom w:val="0"/>
      <w:divBdr>
        <w:top w:val="none" w:sz="0" w:space="0" w:color="auto"/>
        <w:left w:val="none" w:sz="0" w:space="0" w:color="auto"/>
        <w:bottom w:val="none" w:sz="0" w:space="0" w:color="auto"/>
        <w:right w:val="none" w:sz="0" w:space="0" w:color="auto"/>
      </w:divBdr>
    </w:div>
    <w:div w:id="716316215">
      <w:marLeft w:val="0"/>
      <w:marRight w:val="0"/>
      <w:marTop w:val="0"/>
      <w:marBottom w:val="0"/>
      <w:divBdr>
        <w:top w:val="none" w:sz="0" w:space="0" w:color="auto"/>
        <w:left w:val="none" w:sz="0" w:space="0" w:color="auto"/>
        <w:bottom w:val="none" w:sz="0" w:space="0" w:color="auto"/>
        <w:right w:val="none" w:sz="0" w:space="0" w:color="auto"/>
      </w:divBdr>
    </w:div>
    <w:div w:id="717436299">
      <w:marLeft w:val="0"/>
      <w:marRight w:val="0"/>
      <w:marTop w:val="0"/>
      <w:marBottom w:val="0"/>
      <w:divBdr>
        <w:top w:val="none" w:sz="0" w:space="0" w:color="auto"/>
        <w:left w:val="none" w:sz="0" w:space="0" w:color="auto"/>
        <w:bottom w:val="none" w:sz="0" w:space="0" w:color="auto"/>
        <w:right w:val="none" w:sz="0" w:space="0" w:color="auto"/>
      </w:divBdr>
    </w:div>
    <w:div w:id="717440899">
      <w:marLeft w:val="0"/>
      <w:marRight w:val="0"/>
      <w:marTop w:val="0"/>
      <w:marBottom w:val="0"/>
      <w:divBdr>
        <w:top w:val="none" w:sz="0" w:space="0" w:color="auto"/>
        <w:left w:val="none" w:sz="0" w:space="0" w:color="auto"/>
        <w:bottom w:val="none" w:sz="0" w:space="0" w:color="auto"/>
        <w:right w:val="none" w:sz="0" w:space="0" w:color="auto"/>
      </w:divBdr>
    </w:div>
    <w:div w:id="718018290">
      <w:marLeft w:val="0"/>
      <w:marRight w:val="0"/>
      <w:marTop w:val="0"/>
      <w:marBottom w:val="0"/>
      <w:divBdr>
        <w:top w:val="none" w:sz="0" w:space="0" w:color="auto"/>
        <w:left w:val="none" w:sz="0" w:space="0" w:color="auto"/>
        <w:bottom w:val="none" w:sz="0" w:space="0" w:color="auto"/>
        <w:right w:val="none" w:sz="0" w:space="0" w:color="auto"/>
      </w:divBdr>
    </w:div>
    <w:div w:id="719668795">
      <w:bodyDiv w:val="1"/>
      <w:marLeft w:val="0"/>
      <w:marRight w:val="0"/>
      <w:marTop w:val="0"/>
      <w:marBottom w:val="0"/>
      <w:divBdr>
        <w:top w:val="none" w:sz="0" w:space="0" w:color="auto"/>
        <w:left w:val="none" w:sz="0" w:space="0" w:color="auto"/>
        <w:bottom w:val="none" w:sz="0" w:space="0" w:color="auto"/>
        <w:right w:val="none" w:sz="0" w:space="0" w:color="auto"/>
      </w:divBdr>
    </w:div>
    <w:div w:id="721096147">
      <w:marLeft w:val="0"/>
      <w:marRight w:val="0"/>
      <w:marTop w:val="0"/>
      <w:marBottom w:val="0"/>
      <w:divBdr>
        <w:top w:val="none" w:sz="0" w:space="0" w:color="auto"/>
        <w:left w:val="none" w:sz="0" w:space="0" w:color="auto"/>
        <w:bottom w:val="none" w:sz="0" w:space="0" w:color="auto"/>
        <w:right w:val="none" w:sz="0" w:space="0" w:color="auto"/>
      </w:divBdr>
    </w:div>
    <w:div w:id="721371132">
      <w:marLeft w:val="0"/>
      <w:marRight w:val="0"/>
      <w:marTop w:val="0"/>
      <w:marBottom w:val="0"/>
      <w:divBdr>
        <w:top w:val="none" w:sz="0" w:space="0" w:color="auto"/>
        <w:left w:val="none" w:sz="0" w:space="0" w:color="auto"/>
        <w:bottom w:val="none" w:sz="0" w:space="0" w:color="auto"/>
        <w:right w:val="none" w:sz="0" w:space="0" w:color="auto"/>
      </w:divBdr>
    </w:div>
    <w:div w:id="723992884">
      <w:marLeft w:val="0"/>
      <w:marRight w:val="0"/>
      <w:marTop w:val="0"/>
      <w:marBottom w:val="0"/>
      <w:divBdr>
        <w:top w:val="none" w:sz="0" w:space="0" w:color="auto"/>
        <w:left w:val="none" w:sz="0" w:space="0" w:color="auto"/>
        <w:bottom w:val="none" w:sz="0" w:space="0" w:color="auto"/>
        <w:right w:val="none" w:sz="0" w:space="0" w:color="auto"/>
      </w:divBdr>
    </w:div>
    <w:div w:id="724260426">
      <w:marLeft w:val="0"/>
      <w:marRight w:val="0"/>
      <w:marTop w:val="0"/>
      <w:marBottom w:val="0"/>
      <w:divBdr>
        <w:top w:val="none" w:sz="0" w:space="0" w:color="auto"/>
        <w:left w:val="none" w:sz="0" w:space="0" w:color="auto"/>
        <w:bottom w:val="none" w:sz="0" w:space="0" w:color="auto"/>
        <w:right w:val="none" w:sz="0" w:space="0" w:color="auto"/>
      </w:divBdr>
    </w:div>
    <w:div w:id="727650823">
      <w:marLeft w:val="0"/>
      <w:marRight w:val="0"/>
      <w:marTop w:val="0"/>
      <w:marBottom w:val="0"/>
      <w:divBdr>
        <w:top w:val="none" w:sz="0" w:space="0" w:color="auto"/>
        <w:left w:val="none" w:sz="0" w:space="0" w:color="auto"/>
        <w:bottom w:val="none" w:sz="0" w:space="0" w:color="auto"/>
        <w:right w:val="none" w:sz="0" w:space="0" w:color="auto"/>
      </w:divBdr>
    </w:div>
    <w:div w:id="728922367">
      <w:marLeft w:val="0"/>
      <w:marRight w:val="0"/>
      <w:marTop w:val="0"/>
      <w:marBottom w:val="0"/>
      <w:divBdr>
        <w:top w:val="none" w:sz="0" w:space="0" w:color="auto"/>
        <w:left w:val="none" w:sz="0" w:space="0" w:color="auto"/>
        <w:bottom w:val="none" w:sz="0" w:space="0" w:color="auto"/>
        <w:right w:val="none" w:sz="0" w:space="0" w:color="auto"/>
      </w:divBdr>
    </w:div>
    <w:div w:id="735588439">
      <w:marLeft w:val="0"/>
      <w:marRight w:val="0"/>
      <w:marTop w:val="0"/>
      <w:marBottom w:val="0"/>
      <w:divBdr>
        <w:top w:val="none" w:sz="0" w:space="0" w:color="auto"/>
        <w:left w:val="none" w:sz="0" w:space="0" w:color="auto"/>
        <w:bottom w:val="none" w:sz="0" w:space="0" w:color="auto"/>
        <w:right w:val="none" w:sz="0" w:space="0" w:color="auto"/>
      </w:divBdr>
    </w:div>
    <w:div w:id="737557444">
      <w:marLeft w:val="0"/>
      <w:marRight w:val="0"/>
      <w:marTop w:val="0"/>
      <w:marBottom w:val="0"/>
      <w:divBdr>
        <w:top w:val="none" w:sz="0" w:space="0" w:color="auto"/>
        <w:left w:val="none" w:sz="0" w:space="0" w:color="auto"/>
        <w:bottom w:val="none" w:sz="0" w:space="0" w:color="auto"/>
        <w:right w:val="none" w:sz="0" w:space="0" w:color="auto"/>
      </w:divBdr>
    </w:div>
    <w:div w:id="740907544">
      <w:marLeft w:val="0"/>
      <w:marRight w:val="0"/>
      <w:marTop w:val="0"/>
      <w:marBottom w:val="0"/>
      <w:divBdr>
        <w:top w:val="none" w:sz="0" w:space="0" w:color="auto"/>
        <w:left w:val="none" w:sz="0" w:space="0" w:color="auto"/>
        <w:bottom w:val="none" w:sz="0" w:space="0" w:color="auto"/>
        <w:right w:val="none" w:sz="0" w:space="0" w:color="auto"/>
      </w:divBdr>
    </w:div>
    <w:div w:id="740952732">
      <w:marLeft w:val="0"/>
      <w:marRight w:val="0"/>
      <w:marTop w:val="0"/>
      <w:marBottom w:val="0"/>
      <w:divBdr>
        <w:top w:val="none" w:sz="0" w:space="0" w:color="auto"/>
        <w:left w:val="none" w:sz="0" w:space="0" w:color="auto"/>
        <w:bottom w:val="none" w:sz="0" w:space="0" w:color="auto"/>
        <w:right w:val="none" w:sz="0" w:space="0" w:color="auto"/>
      </w:divBdr>
    </w:div>
    <w:div w:id="741879283">
      <w:marLeft w:val="0"/>
      <w:marRight w:val="0"/>
      <w:marTop w:val="0"/>
      <w:marBottom w:val="0"/>
      <w:divBdr>
        <w:top w:val="none" w:sz="0" w:space="0" w:color="auto"/>
        <w:left w:val="none" w:sz="0" w:space="0" w:color="auto"/>
        <w:bottom w:val="none" w:sz="0" w:space="0" w:color="auto"/>
        <w:right w:val="none" w:sz="0" w:space="0" w:color="auto"/>
      </w:divBdr>
    </w:div>
    <w:div w:id="746347639">
      <w:marLeft w:val="0"/>
      <w:marRight w:val="0"/>
      <w:marTop w:val="0"/>
      <w:marBottom w:val="0"/>
      <w:divBdr>
        <w:top w:val="none" w:sz="0" w:space="0" w:color="auto"/>
        <w:left w:val="none" w:sz="0" w:space="0" w:color="auto"/>
        <w:bottom w:val="none" w:sz="0" w:space="0" w:color="auto"/>
        <w:right w:val="none" w:sz="0" w:space="0" w:color="auto"/>
      </w:divBdr>
    </w:div>
    <w:div w:id="749087276">
      <w:marLeft w:val="0"/>
      <w:marRight w:val="0"/>
      <w:marTop w:val="0"/>
      <w:marBottom w:val="0"/>
      <w:divBdr>
        <w:top w:val="none" w:sz="0" w:space="0" w:color="auto"/>
        <w:left w:val="none" w:sz="0" w:space="0" w:color="auto"/>
        <w:bottom w:val="none" w:sz="0" w:space="0" w:color="auto"/>
        <w:right w:val="none" w:sz="0" w:space="0" w:color="auto"/>
      </w:divBdr>
    </w:div>
    <w:div w:id="753012629">
      <w:marLeft w:val="0"/>
      <w:marRight w:val="0"/>
      <w:marTop w:val="0"/>
      <w:marBottom w:val="0"/>
      <w:divBdr>
        <w:top w:val="none" w:sz="0" w:space="0" w:color="auto"/>
        <w:left w:val="none" w:sz="0" w:space="0" w:color="auto"/>
        <w:bottom w:val="none" w:sz="0" w:space="0" w:color="auto"/>
        <w:right w:val="none" w:sz="0" w:space="0" w:color="auto"/>
      </w:divBdr>
    </w:div>
    <w:div w:id="757751242">
      <w:marLeft w:val="0"/>
      <w:marRight w:val="0"/>
      <w:marTop w:val="0"/>
      <w:marBottom w:val="0"/>
      <w:divBdr>
        <w:top w:val="none" w:sz="0" w:space="0" w:color="auto"/>
        <w:left w:val="none" w:sz="0" w:space="0" w:color="auto"/>
        <w:bottom w:val="none" w:sz="0" w:space="0" w:color="auto"/>
        <w:right w:val="none" w:sz="0" w:space="0" w:color="auto"/>
      </w:divBdr>
    </w:div>
    <w:div w:id="757943971">
      <w:bodyDiv w:val="1"/>
      <w:marLeft w:val="0"/>
      <w:marRight w:val="0"/>
      <w:marTop w:val="0"/>
      <w:marBottom w:val="0"/>
      <w:divBdr>
        <w:top w:val="none" w:sz="0" w:space="0" w:color="auto"/>
        <w:left w:val="none" w:sz="0" w:space="0" w:color="auto"/>
        <w:bottom w:val="none" w:sz="0" w:space="0" w:color="auto"/>
        <w:right w:val="none" w:sz="0" w:space="0" w:color="auto"/>
      </w:divBdr>
      <w:divsChild>
        <w:div w:id="1961448727">
          <w:marLeft w:val="0"/>
          <w:marRight w:val="0"/>
          <w:marTop w:val="0"/>
          <w:marBottom w:val="0"/>
          <w:divBdr>
            <w:top w:val="none" w:sz="0" w:space="0" w:color="auto"/>
            <w:left w:val="none" w:sz="0" w:space="0" w:color="auto"/>
            <w:bottom w:val="none" w:sz="0" w:space="0" w:color="auto"/>
            <w:right w:val="none" w:sz="0" w:space="0" w:color="auto"/>
          </w:divBdr>
          <w:divsChild>
            <w:div w:id="1346782262">
              <w:marLeft w:val="0"/>
              <w:marRight w:val="0"/>
              <w:marTop w:val="0"/>
              <w:marBottom w:val="0"/>
              <w:divBdr>
                <w:top w:val="none" w:sz="0" w:space="0" w:color="auto"/>
                <w:left w:val="none" w:sz="0" w:space="0" w:color="auto"/>
                <w:bottom w:val="none" w:sz="0" w:space="0" w:color="auto"/>
                <w:right w:val="none" w:sz="0" w:space="0" w:color="auto"/>
              </w:divBdr>
            </w:div>
          </w:divsChild>
        </w:div>
        <w:div w:id="2049529129">
          <w:marLeft w:val="0"/>
          <w:marRight w:val="0"/>
          <w:marTop w:val="0"/>
          <w:marBottom w:val="0"/>
          <w:divBdr>
            <w:top w:val="none" w:sz="0" w:space="0" w:color="auto"/>
            <w:left w:val="none" w:sz="0" w:space="0" w:color="auto"/>
            <w:bottom w:val="none" w:sz="0" w:space="0" w:color="auto"/>
            <w:right w:val="none" w:sz="0" w:space="0" w:color="auto"/>
          </w:divBdr>
        </w:div>
      </w:divsChild>
    </w:div>
    <w:div w:id="759449917">
      <w:marLeft w:val="0"/>
      <w:marRight w:val="0"/>
      <w:marTop w:val="0"/>
      <w:marBottom w:val="0"/>
      <w:divBdr>
        <w:top w:val="none" w:sz="0" w:space="0" w:color="auto"/>
        <w:left w:val="none" w:sz="0" w:space="0" w:color="auto"/>
        <w:bottom w:val="none" w:sz="0" w:space="0" w:color="auto"/>
        <w:right w:val="none" w:sz="0" w:space="0" w:color="auto"/>
      </w:divBdr>
    </w:div>
    <w:div w:id="760182418">
      <w:marLeft w:val="0"/>
      <w:marRight w:val="0"/>
      <w:marTop w:val="0"/>
      <w:marBottom w:val="0"/>
      <w:divBdr>
        <w:top w:val="none" w:sz="0" w:space="0" w:color="auto"/>
        <w:left w:val="none" w:sz="0" w:space="0" w:color="auto"/>
        <w:bottom w:val="none" w:sz="0" w:space="0" w:color="auto"/>
        <w:right w:val="none" w:sz="0" w:space="0" w:color="auto"/>
      </w:divBdr>
    </w:div>
    <w:div w:id="769543053">
      <w:marLeft w:val="0"/>
      <w:marRight w:val="0"/>
      <w:marTop w:val="0"/>
      <w:marBottom w:val="0"/>
      <w:divBdr>
        <w:top w:val="none" w:sz="0" w:space="0" w:color="auto"/>
        <w:left w:val="none" w:sz="0" w:space="0" w:color="auto"/>
        <w:bottom w:val="none" w:sz="0" w:space="0" w:color="auto"/>
        <w:right w:val="none" w:sz="0" w:space="0" w:color="auto"/>
      </w:divBdr>
    </w:div>
    <w:div w:id="770205640">
      <w:marLeft w:val="0"/>
      <w:marRight w:val="0"/>
      <w:marTop w:val="0"/>
      <w:marBottom w:val="0"/>
      <w:divBdr>
        <w:top w:val="none" w:sz="0" w:space="0" w:color="auto"/>
        <w:left w:val="none" w:sz="0" w:space="0" w:color="auto"/>
        <w:bottom w:val="none" w:sz="0" w:space="0" w:color="auto"/>
        <w:right w:val="none" w:sz="0" w:space="0" w:color="auto"/>
      </w:divBdr>
    </w:div>
    <w:div w:id="770928099">
      <w:bodyDiv w:val="1"/>
      <w:marLeft w:val="0"/>
      <w:marRight w:val="0"/>
      <w:marTop w:val="0"/>
      <w:marBottom w:val="0"/>
      <w:divBdr>
        <w:top w:val="none" w:sz="0" w:space="0" w:color="auto"/>
        <w:left w:val="none" w:sz="0" w:space="0" w:color="auto"/>
        <w:bottom w:val="none" w:sz="0" w:space="0" w:color="auto"/>
        <w:right w:val="none" w:sz="0" w:space="0" w:color="auto"/>
      </w:divBdr>
    </w:div>
    <w:div w:id="772482410">
      <w:marLeft w:val="0"/>
      <w:marRight w:val="0"/>
      <w:marTop w:val="0"/>
      <w:marBottom w:val="0"/>
      <w:divBdr>
        <w:top w:val="none" w:sz="0" w:space="0" w:color="auto"/>
        <w:left w:val="none" w:sz="0" w:space="0" w:color="auto"/>
        <w:bottom w:val="none" w:sz="0" w:space="0" w:color="auto"/>
        <w:right w:val="none" w:sz="0" w:space="0" w:color="auto"/>
      </w:divBdr>
    </w:div>
    <w:div w:id="775487900">
      <w:marLeft w:val="0"/>
      <w:marRight w:val="0"/>
      <w:marTop w:val="0"/>
      <w:marBottom w:val="0"/>
      <w:divBdr>
        <w:top w:val="none" w:sz="0" w:space="0" w:color="auto"/>
        <w:left w:val="none" w:sz="0" w:space="0" w:color="auto"/>
        <w:bottom w:val="none" w:sz="0" w:space="0" w:color="auto"/>
        <w:right w:val="none" w:sz="0" w:space="0" w:color="auto"/>
      </w:divBdr>
    </w:div>
    <w:div w:id="776364524">
      <w:marLeft w:val="0"/>
      <w:marRight w:val="0"/>
      <w:marTop w:val="0"/>
      <w:marBottom w:val="0"/>
      <w:divBdr>
        <w:top w:val="none" w:sz="0" w:space="0" w:color="auto"/>
        <w:left w:val="none" w:sz="0" w:space="0" w:color="auto"/>
        <w:bottom w:val="none" w:sz="0" w:space="0" w:color="auto"/>
        <w:right w:val="none" w:sz="0" w:space="0" w:color="auto"/>
      </w:divBdr>
    </w:div>
    <w:div w:id="789668147">
      <w:marLeft w:val="0"/>
      <w:marRight w:val="0"/>
      <w:marTop w:val="0"/>
      <w:marBottom w:val="0"/>
      <w:divBdr>
        <w:top w:val="none" w:sz="0" w:space="0" w:color="auto"/>
        <w:left w:val="none" w:sz="0" w:space="0" w:color="auto"/>
        <w:bottom w:val="none" w:sz="0" w:space="0" w:color="auto"/>
        <w:right w:val="none" w:sz="0" w:space="0" w:color="auto"/>
      </w:divBdr>
    </w:div>
    <w:div w:id="808861227">
      <w:marLeft w:val="0"/>
      <w:marRight w:val="0"/>
      <w:marTop w:val="0"/>
      <w:marBottom w:val="0"/>
      <w:divBdr>
        <w:top w:val="none" w:sz="0" w:space="0" w:color="auto"/>
        <w:left w:val="none" w:sz="0" w:space="0" w:color="auto"/>
        <w:bottom w:val="none" w:sz="0" w:space="0" w:color="auto"/>
        <w:right w:val="none" w:sz="0" w:space="0" w:color="auto"/>
      </w:divBdr>
    </w:div>
    <w:div w:id="809321792">
      <w:marLeft w:val="0"/>
      <w:marRight w:val="0"/>
      <w:marTop w:val="0"/>
      <w:marBottom w:val="0"/>
      <w:divBdr>
        <w:top w:val="none" w:sz="0" w:space="0" w:color="auto"/>
        <w:left w:val="none" w:sz="0" w:space="0" w:color="auto"/>
        <w:bottom w:val="none" w:sz="0" w:space="0" w:color="auto"/>
        <w:right w:val="none" w:sz="0" w:space="0" w:color="auto"/>
      </w:divBdr>
    </w:div>
    <w:div w:id="809513536">
      <w:marLeft w:val="0"/>
      <w:marRight w:val="0"/>
      <w:marTop w:val="0"/>
      <w:marBottom w:val="0"/>
      <w:divBdr>
        <w:top w:val="none" w:sz="0" w:space="0" w:color="auto"/>
        <w:left w:val="none" w:sz="0" w:space="0" w:color="auto"/>
        <w:bottom w:val="none" w:sz="0" w:space="0" w:color="auto"/>
        <w:right w:val="none" w:sz="0" w:space="0" w:color="auto"/>
      </w:divBdr>
    </w:div>
    <w:div w:id="811749030">
      <w:marLeft w:val="0"/>
      <w:marRight w:val="0"/>
      <w:marTop w:val="0"/>
      <w:marBottom w:val="0"/>
      <w:divBdr>
        <w:top w:val="none" w:sz="0" w:space="0" w:color="auto"/>
        <w:left w:val="none" w:sz="0" w:space="0" w:color="auto"/>
        <w:bottom w:val="none" w:sz="0" w:space="0" w:color="auto"/>
        <w:right w:val="none" w:sz="0" w:space="0" w:color="auto"/>
      </w:divBdr>
    </w:div>
    <w:div w:id="815531959">
      <w:marLeft w:val="0"/>
      <w:marRight w:val="0"/>
      <w:marTop w:val="0"/>
      <w:marBottom w:val="0"/>
      <w:divBdr>
        <w:top w:val="none" w:sz="0" w:space="0" w:color="auto"/>
        <w:left w:val="none" w:sz="0" w:space="0" w:color="auto"/>
        <w:bottom w:val="none" w:sz="0" w:space="0" w:color="auto"/>
        <w:right w:val="none" w:sz="0" w:space="0" w:color="auto"/>
      </w:divBdr>
    </w:div>
    <w:div w:id="823666542">
      <w:marLeft w:val="0"/>
      <w:marRight w:val="0"/>
      <w:marTop w:val="0"/>
      <w:marBottom w:val="0"/>
      <w:divBdr>
        <w:top w:val="none" w:sz="0" w:space="0" w:color="auto"/>
        <w:left w:val="none" w:sz="0" w:space="0" w:color="auto"/>
        <w:bottom w:val="none" w:sz="0" w:space="0" w:color="auto"/>
        <w:right w:val="none" w:sz="0" w:space="0" w:color="auto"/>
      </w:divBdr>
    </w:div>
    <w:div w:id="828595295">
      <w:marLeft w:val="0"/>
      <w:marRight w:val="0"/>
      <w:marTop w:val="0"/>
      <w:marBottom w:val="0"/>
      <w:divBdr>
        <w:top w:val="none" w:sz="0" w:space="0" w:color="auto"/>
        <w:left w:val="none" w:sz="0" w:space="0" w:color="auto"/>
        <w:bottom w:val="none" w:sz="0" w:space="0" w:color="auto"/>
        <w:right w:val="none" w:sz="0" w:space="0" w:color="auto"/>
      </w:divBdr>
    </w:div>
    <w:div w:id="833187493">
      <w:marLeft w:val="0"/>
      <w:marRight w:val="0"/>
      <w:marTop w:val="0"/>
      <w:marBottom w:val="0"/>
      <w:divBdr>
        <w:top w:val="none" w:sz="0" w:space="0" w:color="auto"/>
        <w:left w:val="none" w:sz="0" w:space="0" w:color="auto"/>
        <w:bottom w:val="none" w:sz="0" w:space="0" w:color="auto"/>
        <w:right w:val="none" w:sz="0" w:space="0" w:color="auto"/>
      </w:divBdr>
    </w:div>
    <w:div w:id="846407737">
      <w:marLeft w:val="0"/>
      <w:marRight w:val="0"/>
      <w:marTop w:val="0"/>
      <w:marBottom w:val="0"/>
      <w:divBdr>
        <w:top w:val="none" w:sz="0" w:space="0" w:color="auto"/>
        <w:left w:val="none" w:sz="0" w:space="0" w:color="auto"/>
        <w:bottom w:val="none" w:sz="0" w:space="0" w:color="auto"/>
        <w:right w:val="none" w:sz="0" w:space="0" w:color="auto"/>
      </w:divBdr>
    </w:div>
    <w:div w:id="856312298">
      <w:marLeft w:val="0"/>
      <w:marRight w:val="0"/>
      <w:marTop w:val="0"/>
      <w:marBottom w:val="0"/>
      <w:divBdr>
        <w:top w:val="none" w:sz="0" w:space="0" w:color="auto"/>
        <w:left w:val="none" w:sz="0" w:space="0" w:color="auto"/>
        <w:bottom w:val="none" w:sz="0" w:space="0" w:color="auto"/>
        <w:right w:val="none" w:sz="0" w:space="0" w:color="auto"/>
      </w:divBdr>
    </w:div>
    <w:div w:id="857693692">
      <w:marLeft w:val="0"/>
      <w:marRight w:val="0"/>
      <w:marTop w:val="0"/>
      <w:marBottom w:val="0"/>
      <w:divBdr>
        <w:top w:val="none" w:sz="0" w:space="0" w:color="auto"/>
        <w:left w:val="none" w:sz="0" w:space="0" w:color="auto"/>
        <w:bottom w:val="none" w:sz="0" w:space="0" w:color="auto"/>
        <w:right w:val="none" w:sz="0" w:space="0" w:color="auto"/>
      </w:divBdr>
    </w:div>
    <w:div w:id="858271921">
      <w:marLeft w:val="0"/>
      <w:marRight w:val="0"/>
      <w:marTop w:val="0"/>
      <w:marBottom w:val="0"/>
      <w:divBdr>
        <w:top w:val="none" w:sz="0" w:space="0" w:color="auto"/>
        <w:left w:val="none" w:sz="0" w:space="0" w:color="auto"/>
        <w:bottom w:val="none" w:sz="0" w:space="0" w:color="auto"/>
        <w:right w:val="none" w:sz="0" w:space="0" w:color="auto"/>
      </w:divBdr>
    </w:div>
    <w:div w:id="861281041">
      <w:marLeft w:val="0"/>
      <w:marRight w:val="0"/>
      <w:marTop w:val="0"/>
      <w:marBottom w:val="0"/>
      <w:divBdr>
        <w:top w:val="none" w:sz="0" w:space="0" w:color="auto"/>
        <w:left w:val="none" w:sz="0" w:space="0" w:color="auto"/>
        <w:bottom w:val="none" w:sz="0" w:space="0" w:color="auto"/>
        <w:right w:val="none" w:sz="0" w:space="0" w:color="auto"/>
      </w:divBdr>
    </w:div>
    <w:div w:id="862133142">
      <w:marLeft w:val="0"/>
      <w:marRight w:val="0"/>
      <w:marTop w:val="0"/>
      <w:marBottom w:val="0"/>
      <w:divBdr>
        <w:top w:val="none" w:sz="0" w:space="0" w:color="auto"/>
        <w:left w:val="none" w:sz="0" w:space="0" w:color="auto"/>
        <w:bottom w:val="none" w:sz="0" w:space="0" w:color="auto"/>
        <w:right w:val="none" w:sz="0" w:space="0" w:color="auto"/>
      </w:divBdr>
    </w:div>
    <w:div w:id="868765109">
      <w:marLeft w:val="0"/>
      <w:marRight w:val="0"/>
      <w:marTop w:val="0"/>
      <w:marBottom w:val="0"/>
      <w:divBdr>
        <w:top w:val="none" w:sz="0" w:space="0" w:color="auto"/>
        <w:left w:val="none" w:sz="0" w:space="0" w:color="auto"/>
        <w:bottom w:val="none" w:sz="0" w:space="0" w:color="auto"/>
        <w:right w:val="none" w:sz="0" w:space="0" w:color="auto"/>
      </w:divBdr>
    </w:div>
    <w:div w:id="871959317">
      <w:marLeft w:val="0"/>
      <w:marRight w:val="0"/>
      <w:marTop w:val="0"/>
      <w:marBottom w:val="0"/>
      <w:divBdr>
        <w:top w:val="none" w:sz="0" w:space="0" w:color="auto"/>
        <w:left w:val="none" w:sz="0" w:space="0" w:color="auto"/>
        <w:bottom w:val="none" w:sz="0" w:space="0" w:color="auto"/>
        <w:right w:val="none" w:sz="0" w:space="0" w:color="auto"/>
      </w:divBdr>
    </w:div>
    <w:div w:id="871963599">
      <w:marLeft w:val="0"/>
      <w:marRight w:val="0"/>
      <w:marTop w:val="0"/>
      <w:marBottom w:val="0"/>
      <w:divBdr>
        <w:top w:val="none" w:sz="0" w:space="0" w:color="auto"/>
        <w:left w:val="none" w:sz="0" w:space="0" w:color="auto"/>
        <w:bottom w:val="none" w:sz="0" w:space="0" w:color="auto"/>
        <w:right w:val="none" w:sz="0" w:space="0" w:color="auto"/>
      </w:divBdr>
    </w:div>
    <w:div w:id="872158115">
      <w:marLeft w:val="0"/>
      <w:marRight w:val="0"/>
      <w:marTop w:val="0"/>
      <w:marBottom w:val="0"/>
      <w:divBdr>
        <w:top w:val="none" w:sz="0" w:space="0" w:color="auto"/>
        <w:left w:val="none" w:sz="0" w:space="0" w:color="auto"/>
        <w:bottom w:val="none" w:sz="0" w:space="0" w:color="auto"/>
        <w:right w:val="none" w:sz="0" w:space="0" w:color="auto"/>
      </w:divBdr>
    </w:div>
    <w:div w:id="878660789">
      <w:marLeft w:val="0"/>
      <w:marRight w:val="0"/>
      <w:marTop w:val="0"/>
      <w:marBottom w:val="0"/>
      <w:divBdr>
        <w:top w:val="none" w:sz="0" w:space="0" w:color="auto"/>
        <w:left w:val="none" w:sz="0" w:space="0" w:color="auto"/>
        <w:bottom w:val="none" w:sz="0" w:space="0" w:color="auto"/>
        <w:right w:val="none" w:sz="0" w:space="0" w:color="auto"/>
      </w:divBdr>
    </w:div>
    <w:div w:id="881869605">
      <w:marLeft w:val="0"/>
      <w:marRight w:val="0"/>
      <w:marTop w:val="0"/>
      <w:marBottom w:val="0"/>
      <w:divBdr>
        <w:top w:val="none" w:sz="0" w:space="0" w:color="auto"/>
        <w:left w:val="none" w:sz="0" w:space="0" w:color="auto"/>
        <w:bottom w:val="none" w:sz="0" w:space="0" w:color="auto"/>
        <w:right w:val="none" w:sz="0" w:space="0" w:color="auto"/>
      </w:divBdr>
    </w:div>
    <w:div w:id="886575500">
      <w:marLeft w:val="0"/>
      <w:marRight w:val="0"/>
      <w:marTop w:val="0"/>
      <w:marBottom w:val="0"/>
      <w:divBdr>
        <w:top w:val="none" w:sz="0" w:space="0" w:color="auto"/>
        <w:left w:val="none" w:sz="0" w:space="0" w:color="auto"/>
        <w:bottom w:val="none" w:sz="0" w:space="0" w:color="auto"/>
        <w:right w:val="none" w:sz="0" w:space="0" w:color="auto"/>
      </w:divBdr>
    </w:div>
    <w:div w:id="886991180">
      <w:marLeft w:val="0"/>
      <w:marRight w:val="0"/>
      <w:marTop w:val="0"/>
      <w:marBottom w:val="0"/>
      <w:divBdr>
        <w:top w:val="none" w:sz="0" w:space="0" w:color="auto"/>
        <w:left w:val="none" w:sz="0" w:space="0" w:color="auto"/>
        <w:bottom w:val="none" w:sz="0" w:space="0" w:color="auto"/>
        <w:right w:val="none" w:sz="0" w:space="0" w:color="auto"/>
      </w:divBdr>
    </w:div>
    <w:div w:id="895167010">
      <w:marLeft w:val="0"/>
      <w:marRight w:val="0"/>
      <w:marTop w:val="0"/>
      <w:marBottom w:val="0"/>
      <w:divBdr>
        <w:top w:val="none" w:sz="0" w:space="0" w:color="auto"/>
        <w:left w:val="none" w:sz="0" w:space="0" w:color="auto"/>
        <w:bottom w:val="none" w:sz="0" w:space="0" w:color="auto"/>
        <w:right w:val="none" w:sz="0" w:space="0" w:color="auto"/>
      </w:divBdr>
    </w:div>
    <w:div w:id="899832043">
      <w:marLeft w:val="0"/>
      <w:marRight w:val="0"/>
      <w:marTop w:val="0"/>
      <w:marBottom w:val="0"/>
      <w:divBdr>
        <w:top w:val="none" w:sz="0" w:space="0" w:color="auto"/>
        <w:left w:val="none" w:sz="0" w:space="0" w:color="auto"/>
        <w:bottom w:val="none" w:sz="0" w:space="0" w:color="auto"/>
        <w:right w:val="none" w:sz="0" w:space="0" w:color="auto"/>
      </w:divBdr>
    </w:div>
    <w:div w:id="904727960">
      <w:marLeft w:val="0"/>
      <w:marRight w:val="0"/>
      <w:marTop w:val="0"/>
      <w:marBottom w:val="0"/>
      <w:divBdr>
        <w:top w:val="none" w:sz="0" w:space="0" w:color="auto"/>
        <w:left w:val="none" w:sz="0" w:space="0" w:color="auto"/>
        <w:bottom w:val="none" w:sz="0" w:space="0" w:color="auto"/>
        <w:right w:val="none" w:sz="0" w:space="0" w:color="auto"/>
      </w:divBdr>
    </w:div>
    <w:div w:id="911551456">
      <w:bodyDiv w:val="1"/>
      <w:marLeft w:val="0"/>
      <w:marRight w:val="0"/>
      <w:marTop w:val="0"/>
      <w:marBottom w:val="0"/>
      <w:divBdr>
        <w:top w:val="none" w:sz="0" w:space="0" w:color="auto"/>
        <w:left w:val="none" w:sz="0" w:space="0" w:color="auto"/>
        <w:bottom w:val="none" w:sz="0" w:space="0" w:color="auto"/>
        <w:right w:val="none" w:sz="0" w:space="0" w:color="auto"/>
      </w:divBdr>
    </w:div>
    <w:div w:id="913976331">
      <w:marLeft w:val="0"/>
      <w:marRight w:val="0"/>
      <w:marTop w:val="0"/>
      <w:marBottom w:val="0"/>
      <w:divBdr>
        <w:top w:val="none" w:sz="0" w:space="0" w:color="auto"/>
        <w:left w:val="none" w:sz="0" w:space="0" w:color="auto"/>
        <w:bottom w:val="none" w:sz="0" w:space="0" w:color="auto"/>
        <w:right w:val="none" w:sz="0" w:space="0" w:color="auto"/>
      </w:divBdr>
    </w:div>
    <w:div w:id="916205342">
      <w:marLeft w:val="0"/>
      <w:marRight w:val="0"/>
      <w:marTop w:val="0"/>
      <w:marBottom w:val="0"/>
      <w:divBdr>
        <w:top w:val="none" w:sz="0" w:space="0" w:color="auto"/>
        <w:left w:val="none" w:sz="0" w:space="0" w:color="auto"/>
        <w:bottom w:val="none" w:sz="0" w:space="0" w:color="auto"/>
        <w:right w:val="none" w:sz="0" w:space="0" w:color="auto"/>
      </w:divBdr>
    </w:div>
    <w:div w:id="917712943">
      <w:marLeft w:val="0"/>
      <w:marRight w:val="0"/>
      <w:marTop w:val="0"/>
      <w:marBottom w:val="0"/>
      <w:divBdr>
        <w:top w:val="none" w:sz="0" w:space="0" w:color="auto"/>
        <w:left w:val="none" w:sz="0" w:space="0" w:color="auto"/>
        <w:bottom w:val="none" w:sz="0" w:space="0" w:color="auto"/>
        <w:right w:val="none" w:sz="0" w:space="0" w:color="auto"/>
      </w:divBdr>
    </w:div>
    <w:div w:id="918758089">
      <w:marLeft w:val="0"/>
      <w:marRight w:val="0"/>
      <w:marTop w:val="0"/>
      <w:marBottom w:val="0"/>
      <w:divBdr>
        <w:top w:val="none" w:sz="0" w:space="0" w:color="auto"/>
        <w:left w:val="none" w:sz="0" w:space="0" w:color="auto"/>
        <w:bottom w:val="none" w:sz="0" w:space="0" w:color="auto"/>
        <w:right w:val="none" w:sz="0" w:space="0" w:color="auto"/>
      </w:divBdr>
    </w:div>
    <w:div w:id="919026138">
      <w:marLeft w:val="0"/>
      <w:marRight w:val="0"/>
      <w:marTop w:val="0"/>
      <w:marBottom w:val="0"/>
      <w:divBdr>
        <w:top w:val="none" w:sz="0" w:space="0" w:color="auto"/>
        <w:left w:val="none" w:sz="0" w:space="0" w:color="auto"/>
        <w:bottom w:val="none" w:sz="0" w:space="0" w:color="auto"/>
        <w:right w:val="none" w:sz="0" w:space="0" w:color="auto"/>
      </w:divBdr>
    </w:div>
    <w:div w:id="925722438">
      <w:marLeft w:val="0"/>
      <w:marRight w:val="0"/>
      <w:marTop w:val="0"/>
      <w:marBottom w:val="0"/>
      <w:divBdr>
        <w:top w:val="none" w:sz="0" w:space="0" w:color="auto"/>
        <w:left w:val="none" w:sz="0" w:space="0" w:color="auto"/>
        <w:bottom w:val="none" w:sz="0" w:space="0" w:color="auto"/>
        <w:right w:val="none" w:sz="0" w:space="0" w:color="auto"/>
      </w:divBdr>
    </w:div>
    <w:div w:id="928200698">
      <w:marLeft w:val="0"/>
      <w:marRight w:val="0"/>
      <w:marTop w:val="0"/>
      <w:marBottom w:val="0"/>
      <w:divBdr>
        <w:top w:val="none" w:sz="0" w:space="0" w:color="auto"/>
        <w:left w:val="none" w:sz="0" w:space="0" w:color="auto"/>
        <w:bottom w:val="none" w:sz="0" w:space="0" w:color="auto"/>
        <w:right w:val="none" w:sz="0" w:space="0" w:color="auto"/>
      </w:divBdr>
    </w:div>
    <w:div w:id="931477121">
      <w:bodyDiv w:val="1"/>
      <w:marLeft w:val="0"/>
      <w:marRight w:val="0"/>
      <w:marTop w:val="0"/>
      <w:marBottom w:val="0"/>
      <w:divBdr>
        <w:top w:val="none" w:sz="0" w:space="0" w:color="auto"/>
        <w:left w:val="none" w:sz="0" w:space="0" w:color="auto"/>
        <w:bottom w:val="none" w:sz="0" w:space="0" w:color="auto"/>
        <w:right w:val="none" w:sz="0" w:space="0" w:color="auto"/>
      </w:divBdr>
    </w:div>
    <w:div w:id="932663221">
      <w:marLeft w:val="0"/>
      <w:marRight w:val="0"/>
      <w:marTop w:val="0"/>
      <w:marBottom w:val="0"/>
      <w:divBdr>
        <w:top w:val="none" w:sz="0" w:space="0" w:color="auto"/>
        <w:left w:val="none" w:sz="0" w:space="0" w:color="auto"/>
        <w:bottom w:val="none" w:sz="0" w:space="0" w:color="auto"/>
        <w:right w:val="none" w:sz="0" w:space="0" w:color="auto"/>
      </w:divBdr>
    </w:div>
    <w:div w:id="933317637">
      <w:marLeft w:val="0"/>
      <w:marRight w:val="0"/>
      <w:marTop w:val="0"/>
      <w:marBottom w:val="0"/>
      <w:divBdr>
        <w:top w:val="none" w:sz="0" w:space="0" w:color="auto"/>
        <w:left w:val="none" w:sz="0" w:space="0" w:color="auto"/>
        <w:bottom w:val="none" w:sz="0" w:space="0" w:color="auto"/>
        <w:right w:val="none" w:sz="0" w:space="0" w:color="auto"/>
      </w:divBdr>
    </w:div>
    <w:div w:id="933711415">
      <w:marLeft w:val="0"/>
      <w:marRight w:val="0"/>
      <w:marTop w:val="0"/>
      <w:marBottom w:val="0"/>
      <w:divBdr>
        <w:top w:val="none" w:sz="0" w:space="0" w:color="auto"/>
        <w:left w:val="none" w:sz="0" w:space="0" w:color="auto"/>
        <w:bottom w:val="none" w:sz="0" w:space="0" w:color="auto"/>
        <w:right w:val="none" w:sz="0" w:space="0" w:color="auto"/>
      </w:divBdr>
    </w:div>
    <w:div w:id="934247742">
      <w:marLeft w:val="0"/>
      <w:marRight w:val="0"/>
      <w:marTop w:val="0"/>
      <w:marBottom w:val="0"/>
      <w:divBdr>
        <w:top w:val="none" w:sz="0" w:space="0" w:color="auto"/>
        <w:left w:val="none" w:sz="0" w:space="0" w:color="auto"/>
        <w:bottom w:val="none" w:sz="0" w:space="0" w:color="auto"/>
        <w:right w:val="none" w:sz="0" w:space="0" w:color="auto"/>
      </w:divBdr>
    </w:div>
    <w:div w:id="936641051">
      <w:marLeft w:val="0"/>
      <w:marRight w:val="0"/>
      <w:marTop w:val="0"/>
      <w:marBottom w:val="0"/>
      <w:divBdr>
        <w:top w:val="none" w:sz="0" w:space="0" w:color="auto"/>
        <w:left w:val="none" w:sz="0" w:space="0" w:color="auto"/>
        <w:bottom w:val="none" w:sz="0" w:space="0" w:color="auto"/>
        <w:right w:val="none" w:sz="0" w:space="0" w:color="auto"/>
      </w:divBdr>
    </w:div>
    <w:div w:id="939678176">
      <w:marLeft w:val="0"/>
      <w:marRight w:val="0"/>
      <w:marTop w:val="0"/>
      <w:marBottom w:val="0"/>
      <w:divBdr>
        <w:top w:val="none" w:sz="0" w:space="0" w:color="auto"/>
        <w:left w:val="none" w:sz="0" w:space="0" w:color="auto"/>
        <w:bottom w:val="none" w:sz="0" w:space="0" w:color="auto"/>
        <w:right w:val="none" w:sz="0" w:space="0" w:color="auto"/>
      </w:divBdr>
    </w:div>
    <w:div w:id="942150529">
      <w:marLeft w:val="0"/>
      <w:marRight w:val="0"/>
      <w:marTop w:val="0"/>
      <w:marBottom w:val="0"/>
      <w:divBdr>
        <w:top w:val="none" w:sz="0" w:space="0" w:color="auto"/>
        <w:left w:val="none" w:sz="0" w:space="0" w:color="auto"/>
        <w:bottom w:val="none" w:sz="0" w:space="0" w:color="auto"/>
        <w:right w:val="none" w:sz="0" w:space="0" w:color="auto"/>
      </w:divBdr>
    </w:div>
    <w:div w:id="947545413">
      <w:marLeft w:val="0"/>
      <w:marRight w:val="0"/>
      <w:marTop w:val="0"/>
      <w:marBottom w:val="0"/>
      <w:divBdr>
        <w:top w:val="none" w:sz="0" w:space="0" w:color="auto"/>
        <w:left w:val="none" w:sz="0" w:space="0" w:color="auto"/>
        <w:bottom w:val="none" w:sz="0" w:space="0" w:color="auto"/>
        <w:right w:val="none" w:sz="0" w:space="0" w:color="auto"/>
      </w:divBdr>
    </w:div>
    <w:div w:id="950667096">
      <w:marLeft w:val="0"/>
      <w:marRight w:val="0"/>
      <w:marTop w:val="0"/>
      <w:marBottom w:val="0"/>
      <w:divBdr>
        <w:top w:val="none" w:sz="0" w:space="0" w:color="auto"/>
        <w:left w:val="none" w:sz="0" w:space="0" w:color="auto"/>
        <w:bottom w:val="none" w:sz="0" w:space="0" w:color="auto"/>
        <w:right w:val="none" w:sz="0" w:space="0" w:color="auto"/>
      </w:divBdr>
    </w:div>
    <w:div w:id="954021308">
      <w:marLeft w:val="0"/>
      <w:marRight w:val="0"/>
      <w:marTop w:val="0"/>
      <w:marBottom w:val="0"/>
      <w:divBdr>
        <w:top w:val="none" w:sz="0" w:space="0" w:color="auto"/>
        <w:left w:val="none" w:sz="0" w:space="0" w:color="auto"/>
        <w:bottom w:val="none" w:sz="0" w:space="0" w:color="auto"/>
        <w:right w:val="none" w:sz="0" w:space="0" w:color="auto"/>
      </w:divBdr>
    </w:div>
    <w:div w:id="954096208">
      <w:marLeft w:val="0"/>
      <w:marRight w:val="0"/>
      <w:marTop w:val="0"/>
      <w:marBottom w:val="0"/>
      <w:divBdr>
        <w:top w:val="none" w:sz="0" w:space="0" w:color="auto"/>
        <w:left w:val="none" w:sz="0" w:space="0" w:color="auto"/>
        <w:bottom w:val="none" w:sz="0" w:space="0" w:color="auto"/>
        <w:right w:val="none" w:sz="0" w:space="0" w:color="auto"/>
      </w:divBdr>
    </w:div>
    <w:div w:id="961422684">
      <w:marLeft w:val="0"/>
      <w:marRight w:val="0"/>
      <w:marTop w:val="0"/>
      <w:marBottom w:val="0"/>
      <w:divBdr>
        <w:top w:val="none" w:sz="0" w:space="0" w:color="auto"/>
        <w:left w:val="none" w:sz="0" w:space="0" w:color="auto"/>
        <w:bottom w:val="none" w:sz="0" w:space="0" w:color="auto"/>
        <w:right w:val="none" w:sz="0" w:space="0" w:color="auto"/>
      </w:divBdr>
    </w:div>
    <w:div w:id="964191133">
      <w:marLeft w:val="0"/>
      <w:marRight w:val="0"/>
      <w:marTop w:val="0"/>
      <w:marBottom w:val="0"/>
      <w:divBdr>
        <w:top w:val="none" w:sz="0" w:space="0" w:color="auto"/>
        <w:left w:val="none" w:sz="0" w:space="0" w:color="auto"/>
        <w:bottom w:val="none" w:sz="0" w:space="0" w:color="auto"/>
        <w:right w:val="none" w:sz="0" w:space="0" w:color="auto"/>
      </w:divBdr>
    </w:div>
    <w:div w:id="967007476">
      <w:marLeft w:val="0"/>
      <w:marRight w:val="0"/>
      <w:marTop w:val="0"/>
      <w:marBottom w:val="0"/>
      <w:divBdr>
        <w:top w:val="none" w:sz="0" w:space="0" w:color="auto"/>
        <w:left w:val="none" w:sz="0" w:space="0" w:color="auto"/>
        <w:bottom w:val="none" w:sz="0" w:space="0" w:color="auto"/>
        <w:right w:val="none" w:sz="0" w:space="0" w:color="auto"/>
      </w:divBdr>
    </w:div>
    <w:div w:id="970136069">
      <w:marLeft w:val="0"/>
      <w:marRight w:val="0"/>
      <w:marTop w:val="0"/>
      <w:marBottom w:val="0"/>
      <w:divBdr>
        <w:top w:val="none" w:sz="0" w:space="0" w:color="auto"/>
        <w:left w:val="none" w:sz="0" w:space="0" w:color="auto"/>
        <w:bottom w:val="none" w:sz="0" w:space="0" w:color="auto"/>
        <w:right w:val="none" w:sz="0" w:space="0" w:color="auto"/>
      </w:divBdr>
    </w:div>
    <w:div w:id="970553716">
      <w:bodyDiv w:val="1"/>
      <w:marLeft w:val="0"/>
      <w:marRight w:val="0"/>
      <w:marTop w:val="0"/>
      <w:marBottom w:val="0"/>
      <w:divBdr>
        <w:top w:val="none" w:sz="0" w:space="0" w:color="auto"/>
        <w:left w:val="none" w:sz="0" w:space="0" w:color="auto"/>
        <w:bottom w:val="none" w:sz="0" w:space="0" w:color="auto"/>
        <w:right w:val="none" w:sz="0" w:space="0" w:color="auto"/>
      </w:divBdr>
    </w:div>
    <w:div w:id="978220132">
      <w:marLeft w:val="0"/>
      <w:marRight w:val="0"/>
      <w:marTop w:val="0"/>
      <w:marBottom w:val="0"/>
      <w:divBdr>
        <w:top w:val="none" w:sz="0" w:space="0" w:color="auto"/>
        <w:left w:val="none" w:sz="0" w:space="0" w:color="auto"/>
        <w:bottom w:val="none" w:sz="0" w:space="0" w:color="auto"/>
        <w:right w:val="none" w:sz="0" w:space="0" w:color="auto"/>
      </w:divBdr>
    </w:div>
    <w:div w:id="984168313">
      <w:marLeft w:val="0"/>
      <w:marRight w:val="0"/>
      <w:marTop w:val="0"/>
      <w:marBottom w:val="0"/>
      <w:divBdr>
        <w:top w:val="none" w:sz="0" w:space="0" w:color="auto"/>
        <w:left w:val="none" w:sz="0" w:space="0" w:color="auto"/>
        <w:bottom w:val="none" w:sz="0" w:space="0" w:color="auto"/>
        <w:right w:val="none" w:sz="0" w:space="0" w:color="auto"/>
      </w:divBdr>
    </w:div>
    <w:div w:id="987784556">
      <w:marLeft w:val="0"/>
      <w:marRight w:val="0"/>
      <w:marTop w:val="0"/>
      <w:marBottom w:val="0"/>
      <w:divBdr>
        <w:top w:val="none" w:sz="0" w:space="0" w:color="auto"/>
        <w:left w:val="none" w:sz="0" w:space="0" w:color="auto"/>
        <w:bottom w:val="none" w:sz="0" w:space="0" w:color="auto"/>
        <w:right w:val="none" w:sz="0" w:space="0" w:color="auto"/>
      </w:divBdr>
    </w:div>
    <w:div w:id="988097601">
      <w:marLeft w:val="0"/>
      <w:marRight w:val="0"/>
      <w:marTop w:val="0"/>
      <w:marBottom w:val="0"/>
      <w:divBdr>
        <w:top w:val="none" w:sz="0" w:space="0" w:color="auto"/>
        <w:left w:val="none" w:sz="0" w:space="0" w:color="auto"/>
        <w:bottom w:val="none" w:sz="0" w:space="0" w:color="auto"/>
        <w:right w:val="none" w:sz="0" w:space="0" w:color="auto"/>
      </w:divBdr>
    </w:div>
    <w:div w:id="990250910">
      <w:marLeft w:val="0"/>
      <w:marRight w:val="0"/>
      <w:marTop w:val="0"/>
      <w:marBottom w:val="0"/>
      <w:divBdr>
        <w:top w:val="none" w:sz="0" w:space="0" w:color="auto"/>
        <w:left w:val="none" w:sz="0" w:space="0" w:color="auto"/>
        <w:bottom w:val="none" w:sz="0" w:space="0" w:color="auto"/>
        <w:right w:val="none" w:sz="0" w:space="0" w:color="auto"/>
      </w:divBdr>
    </w:div>
    <w:div w:id="991716575">
      <w:marLeft w:val="0"/>
      <w:marRight w:val="0"/>
      <w:marTop w:val="0"/>
      <w:marBottom w:val="0"/>
      <w:divBdr>
        <w:top w:val="none" w:sz="0" w:space="0" w:color="auto"/>
        <w:left w:val="none" w:sz="0" w:space="0" w:color="auto"/>
        <w:bottom w:val="none" w:sz="0" w:space="0" w:color="auto"/>
        <w:right w:val="none" w:sz="0" w:space="0" w:color="auto"/>
      </w:divBdr>
    </w:div>
    <w:div w:id="992608836">
      <w:marLeft w:val="0"/>
      <w:marRight w:val="0"/>
      <w:marTop w:val="0"/>
      <w:marBottom w:val="0"/>
      <w:divBdr>
        <w:top w:val="none" w:sz="0" w:space="0" w:color="auto"/>
        <w:left w:val="none" w:sz="0" w:space="0" w:color="auto"/>
        <w:bottom w:val="none" w:sz="0" w:space="0" w:color="auto"/>
        <w:right w:val="none" w:sz="0" w:space="0" w:color="auto"/>
      </w:divBdr>
    </w:div>
    <w:div w:id="993921910">
      <w:marLeft w:val="0"/>
      <w:marRight w:val="0"/>
      <w:marTop w:val="0"/>
      <w:marBottom w:val="0"/>
      <w:divBdr>
        <w:top w:val="none" w:sz="0" w:space="0" w:color="auto"/>
        <w:left w:val="none" w:sz="0" w:space="0" w:color="auto"/>
        <w:bottom w:val="none" w:sz="0" w:space="0" w:color="auto"/>
        <w:right w:val="none" w:sz="0" w:space="0" w:color="auto"/>
      </w:divBdr>
    </w:div>
    <w:div w:id="997072206">
      <w:marLeft w:val="0"/>
      <w:marRight w:val="0"/>
      <w:marTop w:val="0"/>
      <w:marBottom w:val="0"/>
      <w:divBdr>
        <w:top w:val="none" w:sz="0" w:space="0" w:color="auto"/>
        <w:left w:val="none" w:sz="0" w:space="0" w:color="auto"/>
        <w:bottom w:val="none" w:sz="0" w:space="0" w:color="auto"/>
        <w:right w:val="none" w:sz="0" w:space="0" w:color="auto"/>
      </w:divBdr>
    </w:div>
    <w:div w:id="999504163">
      <w:marLeft w:val="0"/>
      <w:marRight w:val="0"/>
      <w:marTop w:val="0"/>
      <w:marBottom w:val="0"/>
      <w:divBdr>
        <w:top w:val="none" w:sz="0" w:space="0" w:color="auto"/>
        <w:left w:val="none" w:sz="0" w:space="0" w:color="auto"/>
        <w:bottom w:val="none" w:sz="0" w:space="0" w:color="auto"/>
        <w:right w:val="none" w:sz="0" w:space="0" w:color="auto"/>
      </w:divBdr>
    </w:div>
    <w:div w:id="1006202240">
      <w:marLeft w:val="0"/>
      <w:marRight w:val="0"/>
      <w:marTop w:val="0"/>
      <w:marBottom w:val="0"/>
      <w:divBdr>
        <w:top w:val="none" w:sz="0" w:space="0" w:color="auto"/>
        <w:left w:val="none" w:sz="0" w:space="0" w:color="auto"/>
        <w:bottom w:val="none" w:sz="0" w:space="0" w:color="auto"/>
        <w:right w:val="none" w:sz="0" w:space="0" w:color="auto"/>
      </w:divBdr>
    </w:div>
    <w:div w:id="1012344542">
      <w:marLeft w:val="0"/>
      <w:marRight w:val="0"/>
      <w:marTop w:val="0"/>
      <w:marBottom w:val="0"/>
      <w:divBdr>
        <w:top w:val="none" w:sz="0" w:space="0" w:color="auto"/>
        <w:left w:val="none" w:sz="0" w:space="0" w:color="auto"/>
        <w:bottom w:val="none" w:sz="0" w:space="0" w:color="auto"/>
        <w:right w:val="none" w:sz="0" w:space="0" w:color="auto"/>
      </w:divBdr>
    </w:div>
    <w:div w:id="1014190991">
      <w:marLeft w:val="0"/>
      <w:marRight w:val="0"/>
      <w:marTop w:val="0"/>
      <w:marBottom w:val="0"/>
      <w:divBdr>
        <w:top w:val="none" w:sz="0" w:space="0" w:color="auto"/>
        <w:left w:val="none" w:sz="0" w:space="0" w:color="auto"/>
        <w:bottom w:val="none" w:sz="0" w:space="0" w:color="auto"/>
        <w:right w:val="none" w:sz="0" w:space="0" w:color="auto"/>
      </w:divBdr>
    </w:div>
    <w:div w:id="1014961216">
      <w:marLeft w:val="0"/>
      <w:marRight w:val="0"/>
      <w:marTop w:val="0"/>
      <w:marBottom w:val="0"/>
      <w:divBdr>
        <w:top w:val="none" w:sz="0" w:space="0" w:color="auto"/>
        <w:left w:val="none" w:sz="0" w:space="0" w:color="auto"/>
        <w:bottom w:val="none" w:sz="0" w:space="0" w:color="auto"/>
        <w:right w:val="none" w:sz="0" w:space="0" w:color="auto"/>
      </w:divBdr>
    </w:div>
    <w:div w:id="1019548075">
      <w:marLeft w:val="0"/>
      <w:marRight w:val="0"/>
      <w:marTop w:val="0"/>
      <w:marBottom w:val="0"/>
      <w:divBdr>
        <w:top w:val="none" w:sz="0" w:space="0" w:color="auto"/>
        <w:left w:val="none" w:sz="0" w:space="0" w:color="auto"/>
        <w:bottom w:val="none" w:sz="0" w:space="0" w:color="auto"/>
        <w:right w:val="none" w:sz="0" w:space="0" w:color="auto"/>
      </w:divBdr>
    </w:div>
    <w:div w:id="1019620152">
      <w:marLeft w:val="0"/>
      <w:marRight w:val="0"/>
      <w:marTop w:val="0"/>
      <w:marBottom w:val="0"/>
      <w:divBdr>
        <w:top w:val="none" w:sz="0" w:space="0" w:color="auto"/>
        <w:left w:val="none" w:sz="0" w:space="0" w:color="auto"/>
        <w:bottom w:val="none" w:sz="0" w:space="0" w:color="auto"/>
        <w:right w:val="none" w:sz="0" w:space="0" w:color="auto"/>
      </w:divBdr>
    </w:div>
    <w:div w:id="1020162922">
      <w:marLeft w:val="0"/>
      <w:marRight w:val="0"/>
      <w:marTop w:val="0"/>
      <w:marBottom w:val="0"/>
      <w:divBdr>
        <w:top w:val="none" w:sz="0" w:space="0" w:color="auto"/>
        <w:left w:val="none" w:sz="0" w:space="0" w:color="auto"/>
        <w:bottom w:val="none" w:sz="0" w:space="0" w:color="auto"/>
        <w:right w:val="none" w:sz="0" w:space="0" w:color="auto"/>
      </w:divBdr>
    </w:div>
    <w:div w:id="1020276400">
      <w:bodyDiv w:val="1"/>
      <w:marLeft w:val="0"/>
      <w:marRight w:val="0"/>
      <w:marTop w:val="0"/>
      <w:marBottom w:val="0"/>
      <w:divBdr>
        <w:top w:val="none" w:sz="0" w:space="0" w:color="auto"/>
        <w:left w:val="none" w:sz="0" w:space="0" w:color="auto"/>
        <w:bottom w:val="none" w:sz="0" w:space="0" w:color="auto"/>
        <w:right w:val="none" w:sz="0" w:space="0" w:color="auto"/>
      </w:divBdr>
    </w:div>
    <w:div w:id="1024206631">
      <w:marLeft w:val="0"/>
      <w:marRight w:val="0"/>
      <w:marTop w:val="0"/>
      <w:marBottom w:val="0"/>
      <w:divBdr>
        <w:top w:val="none" w:sz="0" w:space="0" w:color="auto"/>
        <w:left w:val="none" w:sz="0" w:space="0" w:color="auto"/>
        <w:bottom w:val="none" w:sz="0" w:space="0" w:color="auto"/>
        <w:right w:val="none" w:sz="0" w:space="0" w:color="auto"/>
      </w:divBdr>
    </w:div>
    <w:div w:id="1027099684">
      <w:marLeft w:val="0"/>
      <w:marRight w:val="0"/>
      <w:marTop w:val="0"/>
      <w:marBottom w:val="0"/>
      <w:divBdr>
        <w:top w:val="none" w:sz="0" w:space="0" w:color="auto"/>
        <w:left w:val="none" w:sz="0" w:space="0" w:color="auto"/>
        <w:bottom w:val="none" w:sz="0" w:space="0" w:color="auto"/>
        <w:right w:val="none" w:sz="0" w:space="0" w:color="auto"/>
      </w:divBdr>
    </w:div>
    <w:div w:id="1031612623">
      <w:marLeft w:val="0"/>
      <w:marRight w:val="0"/>
      <w:marTop w:val="0"/>
      <w:marBottom w:val="0"/>
      <w:divBdr>
        <w:top w:val="none" w:sz="0" w:space="0" w:color="auto"/>
        <w:left w:val="none" w:sz="0" w:space="0" w:color="auto"/>
        <w:bottom w:val="none" w:sz="0" w:space="0" w:color="auto"/>
        <w:right w:val="none" w:sz="0" w:space="0" w:color="auto"/>
      </w:divBdr>
    </w:div>
    <w:div w:id="1032607104">
      <w:marLeft w:val="0"/>
      <w:marRight w:val="0"/>
      <w:marTop w:val="0"/>
      <w:marBottom w:val="0"/>
      <w:divBdr>
        <w:top w:val="none" w:sz="0" w:space="0" w:color="auto"/>
        <w:left w:val="none" w:sz="0" w:space="0" w:color="auto"/>
        <w:bottom w:val="none" w:sz="0" w:space="0" w:color="auto"/>
        <w:right w:val="none" w:sz="0" w:space="0" w:color="auto"/>
      </w:divBdr>
    </w:div>
    <w:div w:id="1033263910">
      <w:marLeft w:val="0"/>
      <w:marRight w:val="0"/>
      <w:marTop w:val="0"/>
      <w:marBottom w:val="0"/>
      <w:divBdr>
        <w:top w:val="none" w:sz="0" w:space="0" w:color="auto"/>
        <w:left w:val="none" w:sz="0" w:space="0" w:color="auto"/>
        <w:bottom w:val="none" w:sz="0" w:space="0" w:color="auto"/>
        <w:right w:val="none" w:sz="0" w:space="0" w:color="auto"/>
      </w:divBdr>
    </w:div>
    <w:div w:id="1037975323">
      <w:marLeft w:val="0"/>
      <w:marRight w:val="0"/>
      <w:marTop w:val="0"/>
      <w:marBottom w:val="0"/>
      <w:divBdr>
        <w:top w:val="none" w:sz="0" w:space="0" w:color="auto"/>
        <w:left w:val="none" w:sz="0" w:space="0" w:color="auto"/>
        <w:bottom w:val="none" w:sz="0" w:space="0" w:color="auto"/>
        <w:right w:val="none" w:sz="0" w:space="0" w:color="auto"/>
      </w:divBdr>
    </w:div>
    <w:div w:id="1046568967">
      <w:marLeft w:val="0"/>
      <w:marRight w:val="0"/>
      <w:marTop w:val="0"/>
      <w:marBottom w:val="0"/>
      <w:divBdr>
        <w:top w:val="none" w:sz="0" w:space="0" w:color="auto"/>
        <w:left w:val="none" w:sz="0" w:space="0" w:color="auto"/>
        <w:bottom w:val="none" w:sz="0" w:space="0" w:color="auto"/>
        <w:right w:val="none" w:sz="0" w:space="0" w:color="auto"/>
      </w:divBdr>
    </w:div>
    <w:div w:id="1050109865">
      <w:marLeft w:val="0"/>
      <w:marRight w:val="0"/>
      <w:marTop w:val="0"/>
      <w:marBottom w:val="0"/>
      <w:divBdr>
        <w:top w:val="none" w:sz="0" w:space="0" w:color="auto"/>
        <w:left w:val="none" w:sz="0" w:space="0" w:color="auto"/>
        <w:bottom w:val="none" w:sz="0" w:space="0" w:color="auto"/>
        <w:right w:val="none" w:sz="0" w:space="0" w:color="auto"/>
      </w:divBdr>
    </w:div>
    <w:div w:id="1050303677">
      <w:marLeft w:val="0"/>
      <w:marRight w:val="0"/>
      <w:marTop w:val="0"/>
      <w:marBottom w:val="0"/>
      <w:divBdr>
        <w:top w:val="none" w:sz="0" w:space="0" w:color="auto"/>
        <w:left w:val="none" w:sz="0" w:space="0" w:color="auto"/>
        <w:bottom w:val="none" w:sz="0" w:space="0" w:color="auto"/>
        <w:right w:val="none" w:sz="0" w:space="0" w:color="auto"/>
      </w:divBdr>
    </w:div>
    <w:div w:id="1050767182">
      <w:bodyDiv w:val="1"/>
      <w:marLeft w:val="0"/>
      <w:marRight w:val="0"/>
      <w:marTop w:val="0"/>
      <w:marBottom w:val="0"/>
      <w:divBdr>
        <w:top w:val="none" w:sz="0" w:space="0" w:color="auto"/>
        <w:left w:val="none" w:sz="0" w:space="0" w:color="auto"/>
        <w:bottom w:val="none" w:sz="0" w:space="0" w:color="auto"/>
        <w:right w:val="none" w:sz="0" w:space="0" w:color="auto"/>
      </w:divBdr>
    </w:div>
    <w:div w:id="1076632991">
      <w:bodyDiv w:val="1"/>
      <w:marLeft w:val="0"/>
      <w:marRight w:val="0"/>
      <w:marTop w:val="0"/>
      <w:marBottom w:val="0"/>
      <w:divBdr>
        <w:top w:val="none" w:sz="0" w:space="0" w:color="auto"/>
        <w:left w:val="none" w:sz="0" w:space="0" w:color="auto"/>
        <w:bottom w:val="none" w:sz="0" w:space="0" w:color="auto"/>
        <w:right w:val="none" w:sz="0" w:space="0" w:color="auto"/>
      </w:divBdr>
    </w:div>
    <w:div w:id="1083454291">
      <w:marLeft w:val="0"/>
      <w:marRight w:val="0"/>
      <w:marTop w:val="0"/>
      <w:marBottom w:val="0"/>
      <w:divBdr>
        <w:top w:val="none" w:sz="0" w:space="0" w:color="auto"/>
        <w:left w:val="none" w:sz="0" w:space="0" w:color="auto"/>
        <w:bottom w:val="none" w:sz="0" w:space="0" w:color="auto"/>
        <w:right w:val="none" w:sz="0" w:space="0" w:color="auto"/>
      </w:divBdr>
    </w:div>
    <w:div w:id="1083725807">
      <w:marLeft w:val="0"/>
      <w:marRight w:val="0"/>
      <w:marTop w:val="0"/>
      <w:marBottom w:val="0"/>
      <w:divBdr>
        <w:top w:val="none" w:sz="0" w:space="0" w:color="auto"/>
        <w:left w:val="none" w:sz="0" w:space="0" w:color="auto"/>
        <w:bottom w:val="none" w:sz="0" w:space="0" w:color="auto"/>
        <w:right w:val="none" w:sz="0" w:space="0" w:color="auto"/>
      </w:divBdr>
    </w:div>
    <w:div w:id="1092244071">
      <w:marLeft w:val="0"/>
      <w:marRight w:val="0"/>
      <w:marTop w:val="0"/>
      <w:marBottom w:val="0"/>
      <w:divBdr>
        <w:top w:val="none" w:sz="0" w:space="0" w:color="auto"/>
        <w:left w:val="none" w:sz="0" w:space="0" w:color="auto"/>
        <w:bottom w:val="none" w:sz="0" w:space="0" w:color="auto"/>
        <w:right w:val="none" w:sz="0" w:space="0" w:color="auto"/>
      </w:divBdr>
    </w:div>
    <w:div w:id="1094286313">
      <w:marLeft w:val="0"/>
      <w:marRight w:val="0"/>
      <w:marTop w:val="0"/>
      <w:marBottom w:val="0"/>
      <w:divBdr>
        <w:top w:val="none" w:sz="0" w:space="0" w:color="auto"/>
        <w:left w:val="none" w:sz="0" w:space="0" w:color="auto"/>
        <w:bottom w:val="none" w:sz="0" w:space="0" w:color="auto"/>
        <w:right w:val="none" w:sz="0" w:space="0" w:color="auto"/>
      </w:divBdr>
    </w:div>
    <w:div w:id="1094782119">
      <w:marLeft w:val="0"/>
      <w:marRight w:val="0"/>
      <w:marTop w:val="0"/>
      <w:marBottom w:val="0"/>
      <w:divBdr>
        <w:top w:val="none" w:sz="0" w:space="0" w:color="auto"/>
        <w:left w:val="none" w:sz="0" w:space="0" w:color="auto"/>
        <w:bottom w:val="none" w:sz="0" w:space="0" w:color="auto"/>
        <w:right w:val="none" w:sz="0" w:space="0" w:color="auto"/>
      </w:divBdr>
    </w:div>
    <w:div w:id="1094786028">
      <w:marLeft w:val="0"/>
      <w:marRight w:val="0"/>
      <w:marTop w:val="0"/>
      <w:marBottom w:val="0"/>
      <w:divBdr>
        <w:top w:val="none" w:sz="0" w:space="0" w:color="auto"/>
        <w:left w:val="none" w:sz="0" w:space="0" w:color="auto"/>
        <w:bottom w:val="none" w:sz="0" w:space="0" w:color="auto"/>
        <w:right w:val="none" w:sz="0" w:space="0" w:color="auto"/>
      </w:divBdr>
    </w:div>
    <w:div w:id="1100565826">
      <w:marLeft w:val="0"/>
      <w:marRight w:val="0"/>
      <w:marTop w:val="0"/>
      <w:marBottom w:val="0"/>
      <w:divBdr>
        <w:top w:val="none" w:sz="0" w:space="0" w:color="auto"/>
        <w:left w:val="none" w:sz="0" w:space="0" w:color="auto"/>
        <w:bottom w:val="none" w:sz="0" w:space="0" w:color="auto"/>
        <w:right w:val="none" w:sz="0" w:space="0" w:color="auto"/>
      </w:divBdr>
    </w:div>
    <w:div w:id="1102333602">
      <w:marLeft w:val="0"/>
      <w:marRight w:val="0"/>
      <w:marTop w:val="0"/>
      <w:marBottom w:val="0"/>
      <w:divBdr>
        <w:top w:val="none" w:sz="0" w:space="0" w:color="auto"/>
        <w:left w:val="none" w:sz="0" w:space="0" w:color="auto"/>
        <w:bottom w:val="none" w:sz="0" w:space="0" w:color="auto"/>
        <w:right w:val="none" w:sz="0" w:space="0" w:color="auto"/>
      </w:divBdr>
    </w:div>
    <w:div w:id="1104694495">
      <w:marLeft w:val="0"/>
      <w:marRight w:val="0"/>
      <w:marTop w:val="0"/>
      <w:marBottom w:val="0"/>
      <w:divBdr>
        <w:top w:val="none" w:sz="0" w:space="0" w:color="auto"/>
        <w:left w:val="none" w:sz="0" w:space="0" w:color="auto"/>
        <w:bottom w:val="none" w:sz="0" w:space="0" w:color="auto"/>
        <w:right w:val="none" w:sz="0" w:space="0" w:color="auto"/>
      </w:divBdr>
    </w:div>
    <w:div w:id="1108309296">
      <w:marLeft w:val="0"/>
      <w:marRight w:val="0"/>
      <w:marTop w:val="0"/>
      <w:marBottom w:val="0"/>
      <w:divBdr>
        <w:top w:val="none" w:sz="0" w:space="0" w:color="auto"/>
        <w:left w:val="none" w:sz="0" w:space="0" w:color="auto"/>
        <w:bottom w:val="none" w:sz="0" w:space="0" w:color="auto"/>
        <w:right w:val="none" w:sz="0" w:space="0" w:color="auto"/>
      </w:divBdr>
    </w:div>
    <w:div w:id="1113017263">
      <w:marLeft w:val="0"/>
      <w:marRight w:val="0"/>
      <w:marTop w:val="0"/>
      <w:marBottom w:val="0"/>
      <w:divBdr>
        <w:top w:val="none" w:sz="0" w:space="0" w:color="auto"/>
        <w:left w:val="none" w:sz="0" w:space="0" w:color="auto"/>
        <w:bottom w:val="none" w:sz="0" w:space="0" w:color="auto"/>
        <w:right w:val="none" w:sz="0" w:space="0" w:color="auto"/>
      </w:divBdr>
    </w:div>
    <w:div w:id="1114327123">
      <w:marLeft w:val="0"/>
      <w:marRight w:val="0"/>
      <w:marTop w:val="0"/>
      <w:marBottom w:val="0"/>
      <w:divBdr>
        <w:top w:val="none" w:sz="0" w:space="0" w:color="auto"/>
        <w:left w:val="none" w:sz="0" w:space="0" w:color="auto"/>
        <w:bottom w:val="none" w:sz="0" w:space="0" w:color="auto"/>
        <w:right w:val="none" w:sz="0" w:space="0" w:color="auto"/>
      </w:divBdr>
    </w:div>
    <w:div w:id="1125538984">
      <w:marLeft w:val="0"/>
      <w:marRight w:val="0"/>
      <w:marTop w:val="0"/>
      <w:marBottom w:val="0"/>
      <w:divBdr>
        <w:top w:val="none" w:sz="0" w:space="0" w:color="auto"/>
        <w:left w:val="none" w:sz="0" w:space="0" w:color="auto"/>
        <w:bottom w:val="none" w:sz="0" w:space="0" w:color="auto"/>
        <w:right w:val="none" w:sz="0" w:space="0" w:color="auto"/>
      </w:divBdr>
    </w:div>
    <w:div w:id="1125586646">
      <w:marLeft w:val="0"/>
      <w:marRight w:val="0"/>
      <w:marTop w:val="0"/>
      <w:marBottom w:val="0"/>
      <w:divBdr>
        <w:top w:val="none" w:sz="0" w:space="0" w:color="auto"/>
        <w:left w:val="none" w:sz="0" w:space="0" w:color="auto"/>
        <w:bottom w:val="none" w:sz="0" w:space="0" w:color="auto"/>
        <w:right w:val="none" w:sz="0" w:space="0" w:color="auto"/>
      </w:divBdr>
    </w:div>
    <w:div w:id="1126465214">
      <w:marLeft w:val="0"/>
      <w:marRight w:val="0"/>
      <w:marTop w:val="0"/>
      <w:marBottom w:val="0"/>
      <w:divBdr>
        <w:top w:val="none" w:sz="0" w:space="0" w:color="auto"/>
        <w:left w:val="none" w:sz="0" w:space="0" w:color="auto"/>
        <w:bottom w:val="none" w:sz="0" w:space="0" w:color="auto"/>
        <w:right w:val="none" w:sz="0" w:space="0" w:color="auto"/>
      </w:divBdr>
    </w:div>
    <w:div w:id="1127893501">
      <w:marLeft w:val="0"/>
      <w:marRight w:val="0"/>
      <w:marTop w:val="0"/>
      <w:marBottom w:val="0"/>
      <w:divBdr>
        <w:top w:val="none" w:sz="0" w:space="0" w:color="auto"/>
        <w:left w:val="none" w:sz="0" w:space="0" w:color="auto"/>
        <w:bottom w:val="none" w:sz="0" w:space="0" w:color="auto"/>
        <w:right w:val="none" w:sz="0" w:space="0" w:color="auto"/>
      </w:divBdr>
    </w:div>
    <w:div w:id="1130635918">
      <w:marLeft w:val="0"/>
      <w:marRight w:val="0"/>
      <w:marTop w:val="0"/>
      <w:marBottom w:val="0"/>
      <w:divBdr>
        <w:top w:val="none" w:sz="0" w:space="0" w:color="auto"/>
        <w:left w:val="none" w:sz="0" w:space="0" w:color="auto"/>
        <w:bottom w:val="none" w:sz="0" w:space="0" w:color="auto"/>
        <w:right w:val="none" w:sz="0" w:space="0" w:color="auto"/>
      </w:divBdr>
    </w:div>
    <w:div w:id="1134371649">
      <w:marLeft w:val="0"/>
      <w:marRight w:val="0"/>
      <w:marTop w:val="0"/>
      <w:marBottom w:val="0"/>
      <w:divBdr>
        <w:top w:val="none" w:sz="0" w:space="0" w:color="auto"/>
        <w:left w:val="none" w:sz="0" w:space="0" w:color="auto"/>
        <w:bottom w:val="none" w:sz="0" w:space="0" w:color="auto"/>
        <w:right w:val="none" w:sz="0" w:space="0" w:color="auto"/>
      </w:divBdr>
    </w:div>
    <w:div w:id="1137334045">
      <w:marLeft w:val="0"/>
      <w:marRight w:val="0"/>
      <w:marTop w:val="0"/>
      <w:marBottom w:val="0"/>
      <w:divBdr>
        <w:top w:val="none" w:sz="0" w:space="0" w:color="auto"/>
        <w:left w:val="none" w:sz="0" w:space="0" w:color="auto"/>
        <w:bottom w:val="none" w:sz="0" w:space="0" w:color="auto"/>
        <w:right w:val="none" w:sz="0" w:space="0" w:color="auto"/>
      </w:divBdr>
    </w:div>
    <w:div w:id="1139419121">
      <w:marLeft w:val="0"/>
      <w:marRight w:val="0"/>
      <w:marTop w:val="0"/>
      <w:marBottom w:val="0"/>
      <w:divBdr>
        <w:top w:val="none" w:sz="0" w:space="0" w:color="auto"/>
        <w:left w:val="none" w:sz="0" w:space="0" w:color="auto"/>
        <w:bottom w:val="none" w:sz="0" w:space="0" w:color="auto"/>
        <w:right w:val="none" w:sz="0" w:space="0" w:color="auto"/>
      </w:divBdr>
    </w:div>
    <w:div w:id="1139880802">
      <w:marLeft w:val="0"/>
      <w:marRight w:val="0"/>
      <w:marTop w:val="0"/>
      <w:marBottom w:val="0"/>
      <w:divBdr>
        <w:top w:val="none" w:sz="0" w:space="0" w:color="auto"/>
        <w:left w:val="none" w:sz="0" w:space="0" w:color="auto"/>
        <w:bottom w:val="none" w:sz="0" w:space="0" w:color="auto"/>
        <w:right w:val="none" w:sz="0" w:space="0" w:color="auto"/>
      </w:divBdr>
    </w:div>
    <w:div w:id="1141993539">
      <w:marLeft w:val="0"/>
      <w:marRight w:val="0"/>
      <w:marTop w:val="0"/>
      <w:marBottom w:val="0"/>
      <w:divBdr>
        <w:top w:val="none" w:sz="0" w:space="0" w:color="auto"/>
        <w:left w:val="none" w:sz="0" w:space="0" w:color="auto"/>
        <w:bottom w:val="none" w:sz="0" w:space="0" w:color="auto"/>
        <w:right w:val="none" w:sz="0" w:space="0" w:color="auto"/>
      </w:divBdr>
    </w:div>
    <w:div w:id="1145777583">
      <w:marLeft w:val="0"/>
      <w:marRight w:val="0"/>
      <w:marTop w:val="0"/>
      <w:marBottom w:val="0"/>
      <w:divBdr>
        <w:top w:val="none" w:sz="0" w:space="0" w:color="auto"/>
        <w:left w:val="none" w:sz="0" w:space="0" w:color="auto"/>
        <w:bottom w:val="none" w:sz="0" w:space="0" w:color="auto"/>
        <w:right w:val="none" w:sz="0" w:space="0" w:color="auto"/>
      </w:divBdr>
    </w:div>
    <w:div w:id="1150947075">
      <w:marLeft w:val="0"/>
      <w:marRight w:val="0"/>
      <w:marTop w:val="0"/>
      <w:marBottom w:val="0"/>
      <w:divBdr>
        <w:top w:val="none" w:sz="0" w:space="0" w:color="auto"/>
        <w:left w:val="none" w:sz="0" w:space="0" w:color="auto"/>
        <w:bottom w:val="none" w:sz="0" w:space="0" w:color="auto"/>
        <w:right w:val="none" w:sz="0" w:space="0" w:color="auto"/>
      </w:divBdr>
    </w:div>
    <w:div w:id="1151604860">
      <w:marLeft w:val="0"/>
      <w:marRight w:val="0"/>
      <w:marTop w:val="0"/>
      <w:marBottom w:val="0"/>
      <w:divBdr>
        <w:top w:val="none" w:sz="0" w:space="0" w:color="auto"/>
        <w:left w:val="none" w:sz="0" w:space="0" w:color="auto"/>
        <w:bottom w:val="none" w:sz="0" w:space="0" w:color="auto"/>
        <w:right w:val="none" w:sz="0" w:space="0" w:color="auto"/>
      </w:divBdr>
    </w:div>
    <w:div w:id="1157647957">
      <w:marLeft w:val="0"/>
      <w:marRight w:val="0"/>
      <w:marTop w:val="0"/>
      <w:marBottom w:val="0"/>
      <w:divBdr>
        <w:top w:val="none" w:sz="0" w:space="0" w:color="auto"/>
        <w:left w:val="none" w:sz="0" w:space="0" w:color="auto"/>
        <w:bottom w:val="none" w:sz="0" w:space="0" w:color="auto"/>
        <w:right w:val="none" w:sz="0" w:space="0" w:color="auto"/>
      </w:divBdr>
    </w:div>
    <w:div w:id="1157695037">
      <w:marLeft w:val="0"/>
      <w:marRight w:val="0"/>
      <w:marTop w:val="0"/>
      <w:marBottom w:val="0"/>
      <w:divBdr>
        <w:top w:val="none" w:sz="0" w:space="0" w:color="auto"/>
        <w:left w:val="none" w:sz="0" w:space="0" w:color="auto"/>
        <w:bottom w:val="none" w:sz="0" w:space="0" w:color="auto"/>
        <w:right w:val="none" w:sz="0" w:space="0" w:color="auto"/>
      </w:divBdr>
    </w:div>
    <w:div w:id="1158419038">
      <w:marLeft w:val="0"/>
      <w:marRight w:val="0"/>
      <w:marTop w:val="0"/>
      <w:marBottom w:val="0"/>
      <w:divBdr>
        <w:top w:val="none" w:sz="0" w:space="0" w:color="auto"/>
        <w:left w:val="none" w:sz="0" w:space="0" w:color="auto"/>
        <w:bottom w:val="none" w:sz="0" w:space="0" w:color="auto"/>
        <w:right w:val="none" w:sz="0" w:space="0" w:color="auto"/>
      </w:divBdr>
    </w:div>
    <w:div w:id="1158812630">
      <w:marLeft w:val="0"/>
      <w:marRight w:val="0"/>
      <w:marTop w:val="0"/>
      <w:marBottom w:val="0"/>
      <w:divBdr>
        <w:top w:val="none" w:sz="0" w:space="0" w:color="auto"/>
        <w:left w:val="none" w:sz="0" w:space="0" w:color="auto"/>
        <w:bottom w:val="none" w:sz="0" w:space="0" w:color="auto"/>
        <w:right w:val="none" w:sz="0" w:space="0" w:color="auto"/>
      </w:divBdr>
    </w:div>
    <w:div w:id="1159686015">
      <w:marLeft w:val="0"/>
      <w:marRight w:val="0"/>
      <w:marTop w:val="0"/>
      <w:marBottom w:val="0"/>
      <w:divBdr>
        <w:top w:val="none" w:sz="0" w:space="0" w:color="auto"/>
        <w:left w:val="none" w:sz="0" w:space="0" w:color="auto"/>
        <w:bottom w:val="none" w:sz="0" w:space="0" w:color="auto"/>
        <w:right w:val="none" w:sz="0" w:space="0" w:color="auto"/>
      </w:divBdr>
    </w:div>
    <w:div w:id="1161390105">
      <w:bodyDiv w:val="1"/>
      <w:marLeft w:val="0"/>
      <w:marRight w:val="0"/>
      <w:marTop w:val="0"/>
      <w:marBottom w:val="0"/>
      <w:divBdr>
        <w:top w:val="none" w:sz="0" w:space="0" w:color="auto"/>
        <w:left w:val="none" w:sz="0" w:space="0" w:color="auto"/>
        <w:bottom w:val="none" w:sz="0" w:space="0" w:color="auto"/>
        <w:right w:val="none" w:sz="0" w:space="0" w:color="auto"/>
      </w:divBdr>
    </w:div>
    <w:div w:id="1161585107">
      <w:marLeft w:val="0"/>
      <w:marRight w:val="0"/>
      <w:marTop w:val="0"/>
      <w:marBottom w:val="0"/>
      <w:divBdr>
        <w:top w:val="none" w:sz="0" w:space="0" w:color="auto"/>
        <w:left w:val="none" w:sz="0" w:space="0" w:color="auto"/>
        <w:bottom w:val="none" w:sz="0" w:space="0" w:color="auto"/>
        <w:right w:val="none" w:sz="0" w:space="0" w:color="auto"/>
      </w:divBdr>
    </w:div>
    <w:div w:id="1166283279">
      <w:bodyDiv w:val="1"/>
      <w:marLeft w:val="0"/>
      <w:marRight w:val="0"/>
      <w:marTop w:val="0"/>
      <w:marBottom w:val="0"/>
      <w:divBdr>
        <w:top w:val="none" w:sz="0" w:space="0" w:color="auto"/>
        <w:left w:val="none" w:sz="0" w:space="0" w:color="auto"/>
        <w:bottom w:val="none" w:sz="0" w:space="0" w:color="auto"/>
        <w:right w:val="none" w:sz="0" w:space="0" w:color="auto"/>
      </w:divBdr>
    </w:div>
    <w:div w:id="1167281227">
      <w:marLeft w:val="0"/>
      <w:marRight w:val="0"/>
      <w:marTop w:val="0"/>
      <w:marBottom w:val="0"/>
      <w:divBdr>
        <w:top w:val="none" w:sz="0" w:space="0" w:color="auto"/>
        <w:left w:val="none" w:sz="0" w:space="0" w:color="auto"/>
        <w:bottom w:val="none" w:sz="0" w:space="0" w:color="auto"/>
        <w:right w:val="none" w:sz="0" w:space="0" w:color="auto"/>
      </w:divBdr>
    </w:div>
    <w:div w:id="1170094972">
      <w:marLeft w:val="0"/>
      <w:marRight w:val="0"/>
      <w:marTop w:val="0"/>
      <w:marBottom w:val="0"/>
      <w:divBdr>
        <w:top w:val="none" w:sz="0" w:space="0" w:color="auto"/>
        <w:left w:val="none" w:sz="0" w:space="0" w:color="auto"/>
        <w:bottom w:val="none" w:sz="0" w:space="0" w:color="auto"/>
        <w:right w:val="none" w:sz="0" w:space="0" w:color="auto"/>
      </w:divBdr>
    </w:div>
    <w:div w:id="1171481010">
      <w:marLeft w:val="0"/>
      <w:marRight w:val="0"/>
      <w:marTop w:val="0"/>
      <w:marBottom w:val="0"/>
      <w:divBdr>
        <w:top w:val="none" w:sz="0" w:space="0" w:color="auto"/>
        <w:left w:val="none" w:sz="0" w:space="0" w:color="auto"/>
        <w:bottom w:val="none" w:sz="0" w:space="0" w:color="auto"/>
        <w:right w:val="none" w:sz="0" w:space="0" w:color="auto"/>
      </w:divBdr>
    </w:div>
    <w:div w:id="1171676455">
      <w:marLeft w:val="0"/>
      <w:marRight w:val="0"/>
      <w:marTop w:val="0"/>
      <w:marBottom w:val="0"/>
      <w:divBdr>
        <w:top w:val="none" w:sz="0" w:space="0" w:color="auto"/>
        <w:left w:val="none" w:sz="0" w:space="0" w:color="auto"/>
        <w:bottom w:val="none" w:sz="0" w:space="0" w:color="auto"/>
        <w:right w:val="none" w:sz="0" w:space="0" w:color="auto"/>
      </w:divBdr>
    </w:div>
    <w:div w:id="1176459971">
      <w:marLeft w:val="0"/>
      <w:marRight w:val="0"/>
      <w:marTop w:val="0"/>
      <w:marBottom w:val="0"/>
      <w:divBdr>
        <w:top w:val="none" w:sz="0" w:space="0" w:color="auto"/>
        <w:left w:val="none" w:sz="0" w:space="0" w:color="auto"/>
        <w:bottom w:val="none" w:sz="0" w:space="0" w:color="auto"/>
        <w:right w:val="none" w:sz="0" w:space="0" w:color="auto"/>
      </w:divBdr>
    </w:div>
    <w:div w:id="1184785677">
      <w:marLeft w:val="0"/>
      <w:marRight w:val="0"/>
      <w:marTop w:val="0"/>
      <w:marBottom w:val="0"/>
      <w:divBdr>
        <w:top w:val="none" w:sz="0" w:space="0" w:color="auto"/>
        <w:left w:val="none" w:sz="0" w:space="0" w:color="auto"/>
        <w:bottom w:val="none" w:sz="0" w:space="0" w:color="auto"/>
        <w:right w:val="none" w:sz="0" w:space="0" w:color="auto"/>
      </w:divBdr>
    </w:div>
    <w:div w:id="1186096709">
      <w:marLeft w:val="0"/>
      <w:marRight w:val="0"/>
      <w:marTop w:val="0"/>
      <w:marBottom w:val="0"/>
      <w:divBdr>
        <w:top w:val="none" w:sz="0" w:space="0" w:color="auto"/>
        <w:left w:val="none" w:sz="0" w:space="0" w:color="auto"/>
        <w:bottom w:val="none" w:sz="0" w:space="0" w:color="auto"/>
        <w:right w:val="none" w:sz="0" w:space="0" w:color="auto"/>
      </w:divBdr>
    </w:div>
    <w:div w:id="1189099358">
      <w:marLeft w:val="0"/>
      <w:marRight w:val="0"/>
      <w:marTop w:val="0"/>
      <w:marBottom w:val="0"/>
      <w:divBdr>
        <w:top w:val="none" w:sz="0" w:space="0" w:color="auto"/>
        <w:left w:val="none" w:sz="0" w:space="0" w:color="auto"/>
        <w:bottom w:val="none" w:sz="0" w:space="0" w:color="auto"/>
        <w:right w:val="none" w:sz="0" w:space="0" w:color="auto"/>
      </w:divBdr>
    </w:div>
    <w:div w:id="1189368443">
      <w:marLeft w:val="0"/>
      <w:marRight w:val="0"/>
      <w:marTop w:val="0"/>
      <w:marBottom w:val="0"/>
      <w:divBdr>
        <w:top w:val="none" w:sz="0" w:space="0" w:color="auto"/>
        <w:left w:val="none" w:sz="0" w:space="0" w:color="auto"/>
        <w:bottom w:val="none" w:sz="0" w:space="0" w:color="auto"/>
        <w:right w:val="none" w:sz="0" w:space="0" w:color="auto"/>
      </w:divBdr>
    </w:div>
    <w:div w:id="1193036954">
      <w:marLeft w:val="0"/>
      <w:marRight w:val="0"/>
      <w:marTop w:val="0"/>
      <w:marBottom w:val="0"/>
      <w:divBdr>
        <w:top w:val="none" w:sz="0" w:space="0" w:color="auto"/>
        <w:left w:val="none" w:sz="0" w:space="0" w:color="auto"/>
        <w:bottom w:val="none" w:sz="0" w:space="0" w:color="auto"/>
        <w:right w:val="none" w:sz="0" w:space="0" w:color="auto"/>
      </w:divBdr>
    </w:div>
    <w:div w:id="1194344886">
      <w:bodyDiv w:val="1"/>
      <w:marLeft w:val="0"/>
      <w:marRight w:val="0"/>
      <w:marTop w:val="0"/>
      <w:marBottom w:val="0"/>
      <w:divBdr>
        <w:top w:val="none" w:sz="0" w:space="0" w:color="auto"/>
        <w:left w:val="none" w:sz="0" w:space="0" w:color="auto"/>
        <w:bottom w:val="none" w:sz="0" w:space="0" w:color="auto"/>
        <w:right w:val="none" w:sz="0" w:space="0" w:color="auto"/>
      </w:divBdr>
    </w:div>
    <w:div w:id="1194463515">
      <w:marLeft w:val="0"/>
      <w:marRight w:val="0"/>
      <w:marTop w:val="0"/>
      <w:marBottom w:val="0"/>
      <w:divBdr>
        <w:top w:val="none" w:sz="0" w:space="0" w:color="auto"/>
        <w:left w:val="none" w:sz="0" w:space="0" w:color="auto"/>
        <w:bottom w:val="none" w:sz="0" w:space="0" w:color="auto"/>
        <w:right w:val="none" w:sz="0" w:space="0" w:color="auto"/>
      </w:divBdr>
    </w:div>
    <w:div w:id="1195268417">
      <w:marLeft w:val="0"/>
      <w:marRight w:val="0"/>
      <w:marTop w:val="0"/>
      <w:marBottom w:val="0"/>
      <w:divBdr>
        <w:top w:val="none" w:sz="0" w:space="0" w:color="auto"/>
        <w:left w:val="none" w:sz="0" w:space="0" w:color="auto"/>
        <w:bottom w:val="none" w:sz="0" w:space="0" w:color="auto"/>
        <w:right w:val="none" w:sz="0" w:space="0" w:color="auto"/>
      </w:divBdr>
    </w:div>
    <w:div w:id="1195532634">
      <w:marLeft w:val="0"/>
      <w:marRight w:val="0"/>
      <w:marTop w:val="0"/>
      <w:marBottom w:val="0"/>
      <w:divBdr>
        <w:top w:val="none" w:sz="0" w:space="0" w:color="auto"/>
        <w:left w:val="none" w:sz="0" w:space="0" w:color="auto"/>
        <w:bottom w:val="none" w:sz="0" w:space="0" w:color="auto"/>
        <w:right w:val="none" w:sz="0" w:space="0" w:color="auto"/>
      </w:divBdr>
    </w:div>
    <w:div w:id="1196195411">
      <w:marLeft w:val="0"/>
      <w:marRight w:val="0"/>
      <w:marTop w:val="0"/>
      <w:marBottom w:val="0"/>
      <w:divBdr>
        <w:top w:val="none" w:sz="0" w:space="0" w:color="auto"/>
        <w:left w:val="none" w:sz="0" w:space="0" w:color="auto"/>
        <w:bottom w:val="none" w:sz="0" w:space="0" w:color="auto"/>
        <w:right w:val="none" w:sz="0" w:space="0" w:color="auto"/>
      </w:divBdr>
    </w:div>
    <w:div w:id="1202477218">
      <w:marLeft w:val="0"/>
      <w:marRight w:val="0"/>
      <w:marTop w:val="0"/>
      <w:marBottom w:val="0"/>
      <w:divBdr>
        <w:top w:val="none" w:sz="0" w:space="0" w:color="auto"/>
        <w:left w:val="none" w:sz="0" w:space="0" w:color="auto"/>
        <w:bottom w:val="none" w:sz="0" w:space="0" w:color="auto"/>
        <w:right w:val="none" w:sz="0" w:space="0" w:color="auto"/>
      </w:divBdr>
    </w:div>
    <w:div w:id="1204052023">
      <w:bodyDiv w:val="1"/>
      <w:marLeft w:val="0"/>
      <w:marRight w:val="0"/>
      <w:marTop w:val="0"/>
      <w:marBottom w:val="0"/>
      <w:divBdr>
        <w:top w:val="none" w:sz="0" w:space="0" w:color="auto"/>
        <w:left w:val="none" w:sz="0" w:space="0" w:color="auto"/>
        <w:bottom w:val="none" w:sz="0" w:space="0" w:color="auto"/>
        <w:right w:val="none" w:sz="0" w:space="0" w:color="auto"/>
      </w:divBdr>
    </w:div>
    <w:div w:id="1206333766">
      <w:marLeft w:val="0"/>
      <w:marRight w:val="0"/>
      <w:marTop w:val="0"/>
      <w:marBottom w:val="0"/>
      <w:divBdr>
        <w:top w:val="none" w:sz="0" w:space="0" w:color="auto"/>
        <w:left w:val="none" w:sz="0" w:space="0" w:color="auto"/>
        <w:bottom w:val="none" w:sz="0" w:space="0" w:color="auto"/>
        <w:right w:val="none" w:sz="0" w:space="0" w:color="auto"/>
      </w:divBdr>
    </w:div>
    <w:div w:id="1208057765">
      <w:bodyDiv w:val="1"/>
      <w:marLeft w:val="0"/>
      <w:marRight w:val="0"/>
      <w:marTop w:val="0"/>
      <w:marBottom w:val="0"/>
      <w:divBdr>
        <w:top w:val="none" w:sz="0" w:space="0" w:color="auto"/>
        <w:left w:val="none" w:sz="0" w:space="0" w:color="auto"/>
        <w:bottom w:val="none" w:sz="0" w:space="0" w:color="auto"/>
        <w:right w:val="none" w:sz="0" w:space="0" w:color="auto"/>
      </w:divBdr>
    </w:div>
    <w:div w:id="1209487294">
      <w:bodyDiv w:val="1"/>
      <w:marLeft w:val="0"/>
      <w:marRight w:val="0"/>
      <w:marTop w:val="0"/>
      <w:marBottom w:val="0"/>
      <w:divBdr>
        <w:top w:val="none" w:sz="0" w:space="0" w:color="auto"/>
        <w:left w:val="none" w:sz="0" w:space="0" w:color="auto"/>
        <w:bottom w:val="none" w:sz="0" w:space="0" w:color="auto"/>
        <w:right w:val="none" w:sz="0" w:space="0" w:color="auto"/>
      </w:divBdr>
    </w:div>
    <w:div w:id="1210535377">
      <w:marLeft w:val="0"/>
      <w:marRight w:val="0"/>
      <w:marTop w:val="0"/>
      <w:marBottom w:val="0"/>
      <w:divBdr>
        <w:top w:val="none" w:sz="0" w:space="0" w:color="auto"/>
        <w:left w:val="none" w:sz="0" w:space="0" w:color="auto"/>
        <w:bottom w:val="none" w:sz="0" w:space="0" w:color="auto"/>
        <w:right w:val="none" w:sz="0" w:space="0" w:color="auto"/>
      </w:divBdr>
    </w:div>
    <w:div w:id="1212574835">
      <w:marLeft w:val="0"/>
      <w:marRight w:val="0"/>
      <w:marTop w:val="0"/>
      <w:marBottom w:val="0"/>
      <w:divBdr>
        <w:top w:val="none" w:sz="0" w:space="0" w:color="auto"/>
        <w:left w:val="none" w:sz="0" w:space="0" w:color="auto"/>
        <w:bottom w:val="none" w:sz="0" w:space="0" w:color="auto"/>
        <w:right w:val="none" w:sz="0" w:space="0" w:color="auto"/>
      </w:divBdr>
    </w:div>
    <w:div w:id="1214464441">
      <w:marLeft w:val="0"/>
      <w:marRight w:val="0"/>
      <w:marTop w:val="0"/>
      <w:marBottom w:val="0"/>
      <w:divBdr>
        <w:top w:val="none" w:sz="0" w:space="0" w:color="auto"/>
        <w:left w:val="none" w:sz="0" w:space="0" w:color="auto"/>
        <w:bottom w:val="none" w:sz="0" w:space="0" w:color="auto"/>
        <w:right w:val="none" w:sz="0" w:space="0" w:color="auto"/>
      </w:divBdr>
    </w:div>
    <w:div w:id="1218517272">
      <w:marLeft w:val="0"/>
      <w:marRight w:val="0"/>
      <w:marTop w:val="0"/>
      <w:marBottom w:val="0"/>
      <w:divBdr>
        <w:top w:val="none" w:sz="0" w:space="0" w:color="auto"/>
        <w:left w:val="none" w:sz="0" w:space="0" w:color="auto"/>
        <w:bottom w:val="none" w:sz="0" w:space="0" w:color="auto"/>
        <w:right w:val="none" w:sz="0" w:space="0" w:color="auto"/>
      </w:divBdr>
    </w:div>
    <w:div w:id="1222208602">
      <w:marLeft w:val="0"/>
      <w:marRight w:val="0"/>
      <w:marTop w:val="0"/>
      <w:marBottom w:val="0"/>
      <w:divBdr>
        <w:top w:val="none" w:sz="0" w:space="0" w:color="auto"/>
        <w:left w:val="none" w:sz="0" w:space="0" w:color="auto"/>
        <w:bottom w:val="none" w:sz="0" w:space="0" w:color="auto"/>
        <w:right w:val="none" w:sz="0" w:space="0" w:color="auto"/>
      </w:divBdr>
    </w:div>
    <w:div w:id="1232546987">
      <w:marLeft w:val="0"/>
      <w:marRight w:val="0"/>
      <w:marTop w:val="0"/>
      <w:marBottom w:val="0"/>
      <w:divBdr>
        <w:top w:val="none" w:sz="0" w:space="0" w:color="auto"/>
        <w:left w:val="none" w:sz="0" w:space="0" w:color="auto"/>
        <w:bottom w:val="none" w:sz="0" w:space="0" w:color="auto"/>
        <w:right w:val="none" w:sz="0" w:space="0" w:color="auto"/>
      </w:divBdr>
    </w:div>
    <w:div w:id="1232622817">
      <w:marLeft w:val="0"/>
      <w:marRight w:val="0"/>
      <w:marTop w:val="0"/>
      <w:marBottom w:val="0"/>
      <w:divBdr>
        <w:top w:val="none" w:sz="0" w:space="0" w:color="auto"/>
        <w:left w:val="none" w:sz="0" w:space="0" w:color="auto"/>
        <w:bottom w:val="none" w:sz="0" w:space="0" w:color="auto"/>
        <w:right w:val="none" w:sz="0" w:space="0" w:color="auto"/>
      </w:divBdr>
    </w:div>
    <w:div w:id="1236742079">
      <w:marLeft w:val="0"/>
      <w:marRight w:val="0"/>
      <w:marTop w:val="0"/>
      <w:marBottom w:val="0"/>
      <w:divBdr>
        <w:top w:val="none" w:sz="0" w:space="0" w:color="auto"/>
        <w:left w:val="none" w:sz="0" w:space="0" w:color="auto"/>
        <w:bottom w:val="none" w:sz="0" w:space="0" w:color="auto"/>
        <w:right w:val="none" w:sz="0" w:space="0" w:color="auto"/>
      </w:divBdr>
    </w:div>
    <w:div w:id="1238126179">
      <w:marLeft w:val="0"/>
      <w:marRight w:val="0"/>
      <w:marTop w:val="0"/>
      <w:marBottom w:val="0"/>
      <w:divBdr>
        <w:top w:val="none" w:sz="0" w:space="0" w:color="auto"/>
        <w:left w:val="none" w:sz="0" w:space="0" w:color="auto"/>
        <w:bottom w:val="none" w:sz="0" w:space="0" w:color="auto"/>
        <w:right w:val="none" w:sz="0" w:space="0" w:color="auto"/>
      </w:divBdr>
    </w:div>
    <w:div w:id="1241477700">
      <w:marLeft w:val="0"/>
      <w:marRight w:val="0"/>
      <w:marTop w:val="0"/>
      <w:marBottom w:val="0"/>
      <w:divBdr>
        <w:top w:val="none" w:sz="0" w:space="0" w:color="auto"/>
        <w:left w:val="none" w:sz="0" w:space="0" w:color="auto"/>
        <w:bottom w:val="none" w:sz="0" w:space="0" w:color="auto"/>
        <w:right w:val="none" w:sz="0" w:space="0" w:color="auto"/>
      </w:divBdr>
    </w:div>
    <w:div w:id="1242905211">
      <w:marLeft w:val="0"/>
      <w:marRight w:val="0"/>
      <w:marTop w:val="0"/>
      <w:marBottom w:val="0"/>
      <w:divBdr>
        <w:top w:val="none" w:sz="0" w:space="0" w:color="auto"/>
        <w:left w:val="none" w:sz="0" w:space="0" w:color="auto"/>
        <w:bottom w:val="none" w:sz="0" w:space="0" w:color="auto"/>
        <w:right w:val="none" w:sz="0" w:space="0" w:color="auto"/>
      </w:divBdr>
    </w:div>
    <w:div w:id="1248802252">
      <w:marLeft w:val="0"/>
      <w:marRight w:val="0"/>
      <w:marTop w:val="0"/>
      <w:marBottom w:val="0"/>
      <w:divBdr>
        <w:top w:val="none" w:sz="0" w:space="0" w:color="auto"/>
        <w:left w:val="none" w:sz="0" w:space="0" w:color="auto"/>
        <w:bottom w:val="none" w:sz="0" w:space="0" w:color="auto"/>
        <w:right w:val="none" w:sz="0" w:space="0" w:color="auto"/>
      </w:divBdr>
    </w:div>
    <w:div w:id="1250041724">
      <w:marLeft w:val="0"/>
      <w:marRight w:val="0"/>
      <w:marTop w:val="0"/>
      <w:marBottom w:val="0"/>
      <w:divBdr>
        <w:top w:val="none" w:sz="0" w:space="0" w:color="auto"/>
        <w:left w:val="none" w:sz="0" w:space="0" w:color="auto"/>
        <w:bottom w:val="none" w:sz="0" w:space="0" w:color="auto"/>
        <w:right w:val="none" w:sz="0" w:space="0" w:color="auto"/>
      </w:divBdr>
    </w:div>
    <w:div w:id="1251351446">
      <w:marLeft w:val="0"/>
      <w:marRight w:val="0"/>
      <w:marTop w:val="0"/>
      <w:marBottom w:val="0"/>
      <w:divBdr>
        <w:top w:val="none" w:sz="0" w:space="0" w:color="auto"/>
        <w:left w:val="none" w:sz="0" w:space="0" w:color="auto"/>
        <w:bottom w:val="none" w:sz="0" w:space="0" w:color="auto"/>
        <w:right w:val="none" w:sz="0" w:space="0" w:color="auto"/>
      </w:divBdr>
    </w:div>
    <w:div w:id="1255675217">
      <w:marLeft w:val="0"/>
      <w:marRight w:val="0"/>
      <w:marTop w:val="0"/>
      <w:marBottom w:val="0"/>
      <w:divBdr>
        <w:top w:val="none" w:sz="0" w:space="0" w:color="auto"/>
        <w:left w:val="none" w:sz="0" w:space="0" w:color="auto"/>
        <w:bottom w:val="none" w:sz="0" w:space="0" w:color="auto"/>
        <w:right w:val="none" w:sz="0" w:space="0" w:color="auto"/>
      </w:divBdr>
    </w:div>
    <w:div w:id="1255938125">
      <w:marLeft w:val="0"/>
      <w:marRight w:val="0"/>
      <w:marTop w:val="0"/>
      <w:marBottom w:val="0"/>
      <w:divBdr>
        <w:top w:val="none" w:sz="0" w:space="0" w:color="auto"/>
        <w:left w:val="none" w:sz="0" w:space="0" w:color="auto"/>
        <w:bottom w:val="none" w:sz="0" w:space="0" w:color="auto"/>
        <w:right w:val="none" w:sz="0" w:space="0" w:color="auto"/>
      </w:divBdr>
    </w:div>
    <w:div w:id="1259410684">
      <w:marLeft w:val="0"/>
      <w:marRight w:val="0"/>
      <w:marTop w:val="0"/>
      <w:marBottom w:val="0"/>
      <w:divBdr>
        <w:top w:val="none" w:sz="0" w:space="0" w:color="auto"/>
        <w:left w:val="none" w:sz="0" w:space="0" w:color="auto"/>
        <w:bottom w:val="none" w:sz="0" w:space="0" w:color="auto"/>
        <w:right w:val="none" w:sz="0" w:space="0" w:color="auto"/>
      </w:divBdr>
    </w:div>
    <w:div w:id="1260602482">
      <w:marLeft w:val="0"/>
      <w:marRight w:val="0"/>
      <w:marTop w:val="0"/>
      <w:marBottom w:val="0"/>
      <w:divBdr>
        <w:top w:val="none" w:sz="0" w:space="0" w:color="auto"/>
        <w:left w:val="none" w:sz="0" w:space="0" w:color="auto"/>
        <w:bottom w:val="none" w:sz="0" w:space="0" w:color="auto"/>
        <w:right w:val="none" w:sz="0" w:space="0" w:color="auto"/>
      </w:divBdr>
    </w:div>
    <w:div w:id="1260719052">
      <w:marLeft w:val="0"/>
      <w:marRight w:val="0"/>
      <w:marTop w:val="0"/>
      <w:marBottom w:val="0"/>
      <w:divBdr>
        <w:top w:val="none" w:sz="0" w:space="0" w:color="auto"/>
        <w:left w:val="none" w:sz="0" w:space="0" w:color="auto"/>
        <w:bottom w:val="none" w:sz="0" w:space="0" w:color="auto"/>
        <w:right w:val="none" w:sz="0" w:space="0" w:color="auto"/>
      </w:divBdr>
    </w:div>
    <w:div w:id="1261837006">
      <w:marLeft w:val="0"/>
      <w:marRight w:val="0"/>
      <w:marTop w:val="0"/>
      <w:marBottom w:val="0"/>
      <w:divBdr>
        <w:top w:val="none" w:sz="0" w:space="0" w:color="auto"/>
        <w:left w:val="none" w:sz="0" w:space="0" w:color="auto"/>
        <w:bottom w:val="none" w:sz="0" w:space="0" w:color="auto"/>
        <w:right w:val="none" w:sz="0" w:space="0" w:color="auto"/>
      </w:divBdr>
    </w:div>
    <w:div w:id="1262178157">
      <w:marLeft w:val="0"/>
      <w:marRight w:val="0"/>
      <w:marTop w:val="0"/>
      <w:marBottom w:val="0"/>
      <w:divBdr>
        <w:top w:val="none" w:sz="0" w:space="0" w:color="auto"/>
        <w:left w:val="none" w:sz="0" w:space="0" w:color="auto"/>
        <w:bottom w:val="none" w:sz="0" w:space="0" w:color="auto"/>
        <w:right w:val="none" w:sz="0" w:space="0" w:color="auto"/>
      </w:divBdr>
    </w:div>
    <w:div w:id="1262489624">
      <w:marLeft w:val="0"/>
      <w:marRight w:val="0"/>
      <w:marTop w:val="0"/>
      <w:marBottom w:val="0"/>
      <w:divBdr>
        <w:top w:val="none" w:sz="0" w:space="0" w:color="auto"/>
        <w:left w:val="none" w:sz="0" w:space="0" w:color="auto"/>
        <w:bottom w:val="none" w:sz="0" w:space="0" w:color="auto"/>
        <w:right w:val="none" w:sz="0" w:space="0" w:color="auto"/>
      </w:divBdr>
    </w:div>
    <w:div w:id="1264610688">
      <w:marLeft w:val="0"/>
      <w:marRight w:val="0"/>
      <w:marTop w:val="0"/>
      <w:marBottom w:val="0"/>
      <w:divBdr>
        <w:top w:val="none" w:sz="0" w:space="0" w:color="auto"/>
        <w:left w:val="none" w:sz="0" w:space="0" w:color="auto"/>
        <w:bottom w:val="none" w:sz="0" w:space="0" w:color="auto"/>
        <w:right w:val="none" w:sz="0" w:space="0" w:color="auto"/>
      </w:divBdr>
    </w:div>
    <w:div w:id="1267151893">
      <w:marLeft w:val="0"/>
      <w:marRight w:val="0"/>
      <w:marTop w:val="0"/>
      <w:marBottom w:val="0"/>
      <w:divBdr>
        <w:top w:val="none" w:sz="0" w:space="0" w:color="auto"/>
        <w:left w:val="none" w:sz="0" w:space="0" w:color="auto"/>
        <w:bottom w:val="none" w:sz="0" w:space="0" w:color="auto"/>
        <w:right w:val="none" w:sz="0" w:space="0" w:color="auto"/>
      </w:divBdr>
    </w:div>
    <w:div w:id="1269855726">
      <w:marLeft w:val="0"/>
      <w:marRight w:val="0"/>
      <w:marTop w:val="0"/>
      <w:marBottom w:val="0"/>
      <w:divBdr>
        <w:top w:val="none" w:sz="0" w:space="0" w:color="auto"/>
        <w:left w:val="none" w:sz="0" w:space="0" w:color="auto"/>
        <w:bottom w:val="none" w:sz="0" w:space="0" w:color="auto"/>
        <w:right w:val="none" w:sz="0" w:space="0" w:color="auto"/>
      </w:divBdr>
    </w:div>
    <w:div w:id="1276525385">
      <w:marLeft w:val="0"/>
      <w:marRight w:val="0"/>
      <w:marTop w:val="0"/>
      <w:marBottom w:val="0"/>
      <w:divBdr>
        <w:top w:val="none" w:sz="0" w:space="0" w:color="auto"/>
        <w:left w:val="none" w:sz="0" w:space="0" w:color="auto"/>
        <w:bottom w:val="none" w:sz="0" w:space="0" w:color="auto"/>
        <w:right w:val="none" w:sz="0" w:space="0" w:color="auto"/>
      </w:divBdr>
    </w:div>
    <w:div w:id="1277058458">
      <w:marLeft w:val="0"/>
      <w:marRight w:val="0"/>
      <w:marTop w:val="0"/>
      <w:marBottom w:val="0"/>
      <w:divBdr>
        <w:top w:val="none" w:sz="0" w:space="0" w:color="auto"/>
        <w:left w:val="none" w:sz="0" w:space="0" w:color="auto"/>
        <w:bottom w:val="none" w:sz="0" w:space="0" w:color="auto"/>
        <w:right w:val="none" w:sz="0" w:space="0" w:color="auto"/>
      </w:divBdr>
    </w:div>
    <w:div w:id="1277829171">
      <w:marLeft w:val="0"/>
      <w:marRight w:val="0"/>
      <w:marTop w:val="0"/>
      <w:marBottom w:val="0"/>
      <w:divBdr>
        <w:top w:val="none" w:sz="0" w:space="0" w:color="auto"/>
        <w:left w:val="none" w:sz="0" w:space="0" w:color="auto"/>
        <w:bottom w:val="none" w:sz="0" w:space="0" w:color="auto"/>
        <w:right w:val="none" w:sz="0" w:space="0" w:color="auto"/>
      </w:divBdr>
    </w:div>
    <w:div w:id="1286473148">
      <w:marLeft w:val="0"/>
      <w:marRight w:val="0"/>
      <w:marTop w:val="0"/>
      <w:marBottom w:val="0"/>
      <w:divBdr>
        <w:top w:val="none" w:sz="0" w:space="0" w:color="auto"/>
        <w:left w:val="none" w:sz="0" w:space="0" w:color="auto"/>
        <w:bottom w:val="none" w:sz="0" w:space="0" w:color="auto"/>
        <w:right w:val="none" w:sz="0" w:space="0" w:color="auto"/>
      </w:divBdr>
    </w:div>
    <w:div w:id="1287925748">
      <w:bodyDiv w:val="1"/>
      <w:marLeft w:val="0"/>
      <w:marRight w:val="0"/>
      <w:marTop w:val="0"/>
      <w:marBottom w:val="0"/>
      <w:divBdr>
        <w:top w:val="none" w:sz="0" w:space="0" w:color="auto"/>
        <w:left w:val="none" w:sz="0" w:space="0" w:color="auto"/>
        <w:bottom w:val="none" w:sz="0" w:space="0" w:color="auto"/>
        <w:right w:val="none" w:sz="0" w:space="0" w:color="auto"/>
      </w:divBdr>
    </w:div>
    <w:div w:id="1290819518">
      <w:marLeft w:val="0"/>
      <w:marRight w:val="0"/>
      <w:marTop w:val="0"/>
      <w:marBottom w:val="0"/>
      <w:divBdr>
        <w:top w:val="none" w:sz="0" w:space="0" w:color="auto"/>
        <w:left w:val="none" w:sz="0" w:space="0" w:color="auto"/>
        <w:bottom w:val="none" w:sz="0" w:space="0" w:color="auto"/>
        <w:right w:val="none" w:sz="0" w:space="0" w:color="auto"/>
      </w:divBdr>
    </w:div>
    <w:div w:id="1291209399">
      <w:marLeft w:val="0"/>
      <w:marRight w:val="0"/>
      <w:marTop w:val="0"/>
      <w:marBottom w:val="0"/>
      <w:divBdr>
        <w:top w:val="none" w:sz="0" w:space="0" w:color="auto"/>
        <w:left w:val="none" w:sz="0" w:space="0" w:color="auto"/>
        <w:bottom w:val="none" w:sz="0" w:space="0" w:color="auto"/>
        <w:right w:val="none" w:sz="0" w:space="0" w:color="auto"/>
      </w:divBdr>
    </w:div>
    <w:div w:id="1292009343">
      <w:marLeft w:val="0"/>
      <w:marRight w:val="0"/>
      <w:marTop w:val="0"/>
      <w:marBottom w:val="0"/>
      <w:divBdr>
        <w:top w:val="none" w:sz="0" w:space="0" w:color="auto"/>
        <w:left w:val="none" w:sz="0" w:space="0" w:color="auto"/>
        <w:bottom w:val="none" w:sz="0" w:space="0" w:color="auto"/>
        <w:right w:val="none" w:sz="0" w:space="0" w:color="auto"/>
      </w:divBdr>
    </w:div>
    <w:div w:id="1299187081">
      <w:marLeft w:val="0"/>
      <w:marRight w:val="0"/>
      <w:marTop w:val="0"/>
      <w:marBottom w:val="0"/>
      <w:divBdr>
        <w:top w:val="none" w:sz="0" w:space="0" w:color="auto"/>
        <w:left w:val="none" w:sz="0" w:space="0" w:color="auto"/>
        <w:bottom w:val="none" w:sz="0" w:space="0" w:color="auto"/>
        <w:right w:val="none" w:sz="0" w:space="0" w:color="auto"/>
      </w:divBdr>
    </w:div>
    <w:div w:id="1300039057">
      <w:marLeft w:val="0"/>
      <w:marRight w:val="0"/>
      <w:marTop w:val="0"/>
      <w:marBottom w:val="0"/>
      <w:divBdr>
        <w:top w:val="none" w:sz="0" w:space="0" w:color="auto"/>
        <w:left w:val="none" w:sz="0" w:space="0" w:color="auto"/>
        <w:bottom w:val="none" w:sz="0" w:space="0" w:color="auto"/>
        <w:right w:val="none" w:sz="0" w:space="0" w:color="auto"/>
      </w:divBdr>
    </w:div>
    <w:div w:id="1302661436">
      <w:marLeft w:val="0"/>
      <w:marRight w:val="0"/>
      <w:marTop w:val="0"/>
      <w:marBottom w:val="0"/>
      <w:divBdr>
        <w:top w:val="none" w:sz="0" w:space="0" w:color="auto"/>
        <w:left w:val="none" w:sz="0" w:space="0" w:color="auto"/>
        <w:bottom w:val="none" w:sz="0" w:space="0" w:color="auto"/>
        <w:right w:val="none" w:sz="0" w:space="0" w:color="auto"/>
      </w:divBdr>
    </w:div>
    <w:div w:id="1305431662">
      <w:marLeft w:val="0"/>
      <w:marRight w:val="0"/>
      <w:marTop w:val="0"/>
      <w:marBottom w:val="0"/>
      <w:divBdr>
        <w:top w:val="none" w:sz="0" w:space="0" w:color="auto"/>
        <w:left w:val="none" w:sz="0" w:space="0" w:color="auto"/>
        <w:bottom w:val="none" w:sz="0" w:space="0" w:color="auto"/>
        <w:right w:val="none" w:sz="0" w:space="0" w:color="auto"/>
      </w:divBdr>
    </w:div>
    <w:div w:id="1310671019">
      <w:marLeft w:val="0"/>
      <w:marRight w:val="0"/>
      <w:marTop w:val="0"/>
      <w:marBottom w:val="0"/>
      <w:divBdr>
        <w:top w:val="none" w:sz="0" w:space="0" w:color="auto"/>
        <w:left w:val="none" w:sz="0" w:space="0" w:color="auto"/>
        <w:bottom w:val="none" w:sz="0" w:space="0" w:color="auto"/>
        <w:right w:val="none" w:sz="0" w:space="0" w:color="auto"/>
      </w:divBdr>
    </w:div>
    <w:div w:id="1312448412">
      <w:marLeft w:val="0"/>
      <w:marRight w:val="0"/>
      <w:marTop w:val="0"/>
      <w:marBottom w:val="0"/>
      <w:divBdr>
        <w:top w:val="none" w:sz="0" w:space="0" w:color="auto"/>
        <w:left w:val="none" w:sz="0" w:space="0" w:color="auto"/>
        <w:bottom w:val="none" w:sz="0" w:space="0" w:color="auto"/>
        <w:right w:val="none" w:sz="0" w:space="0" w:color="auto"/>
      </w:divBdr>
    </w:div>
    <w:div w:id="1313869562">
      <w:marLeft w:val="0"/>
      <w:marRight w:val="0"/>
      <w:marTop w:val="0"/>
      <w:marBottom w:val="0"/>
      <w:divBdr>
        <w:top w:val="none" w:sz="0" w:space="0" w:color="auto"/>
        <w:left w:val="none" w:sz="0" w:space="0" w:color="auto"/>
        <w:bottom w:val="none" w:sz="0" w:space="0" w:color="auto"/>
        <w:right w:val="none" w:sz="0" w:space="0" w:color="auto"/>
      </w:divBdr>
    </w:div>
    <w:div w:id="1317420391">
      <w:marLeft w:val="0"/>
      <w:marRight w:val="0"/>
      <w:marTop w:val="0"/>
      <w:marBottom w:val="0"/>
      <w:divBdr>
        <w:top w:val="none" w:sz="0" w:space="0" w:color="auto"/>
        <w:left w:val="none" w:sz="0" w:space="0" w:color="auto"/>
        <w:bottom w:val="none" w:sz="0" w:space="0" w:color="auto"/>
        <w:right w:val="none" w:sz="0" w:space="0" w:color="auto"/>
      </w:divBdr>
    </w:div>
    <w:div w:id="1322082082">
      <w:marLeft w:val="0"/>
      <w:marRight w:val="0"/>
      <w:marTop w:val="0"/>
      <w:marBottom w:val="0"/>
      <w:divBdr>
        <w:top w:val="none" w:sz="0" w:space="0" w:color="auto"/>
        <w:left w:val="none" w:sz="0" w:space="0" w:color="auto"/>
        <w:bottom w:val="none" w:sz="0" w:space="0" w:color="auto"/>
        <w:right w:val="none" w:sz="0" w:space="0" w:color="auto"/>
      </w:divBdr>
    </w:div>
    <w:div w:id="1322540841">
      <w:marLeft w:val="0"/>
      <w:marRight w:val="0"/>
      <w:marTop w:val="0"/>
      <w:marBottom w:val="0"/>
      <w:divBdr>
        <w:top w:val="none" w:sz="0" w:space="0" w:color="auto"/>
        <w:left w:val="none" w:sz="0" w:space="0" w:color="auto"/>
        <w:bottom w:val="none" w:sz="0" w:space="0" w:color="auto"/>
        <w:right w:val="none" w:sz="0" w:space="0" w:color="auto"/>
      </w:divBdr>
    </w:div>
    <w:div w:id="1323198920">
      <w:marLeft w:val="0"/>
      <w:marRight w:val="0"/>
      <w:marTop w:val="0"/>
      <w:marBottom w:val="0"/>
      <w:divBdr>
        <w:top w:val="none" w:sz="0" w:space="0" w:color="auto"/>
        <w:left w:val="none" w:sz="0" w:space="0" w:color="auto"/>
        <w:bottom w:val="none" w:sz="0" w:space="0" w:color="auto"/>
        <w:right w:val="none" w:sz="0" w:space="0" w:color="auto"/>
      </w:divBdr>
    </w:div>
    <w:div w:id="1324165747">
      <w:marLeft w:val="0"/>
      <w:marRight w:val="0"/>
      <w:marTop w:val="0"/>
      <w:marBottom w:val="0"/>
      <w:divBdr>
        <w:top w:val="none" w:sz="0" w:space="0" w:color="auto"/>
        <w:left w:val="none" w:sz="0" w:space="0" w:color="auto"/>
        <w:bottom w:val="none" w:sz="0" w:space="0" w:color="auto"/>
        <w:right w:val="none" w:sz="0" w:space="0" w:color="auto"/>
      </w:divBdr>
    </w:div>
    <w:div w:id="1328291816">
      <w:marLeft w:val="0"/>
      <w:marRight w:val="0"/>
      <w:marTop w:val="0"/>
      <w:marBottom w:val="0"/>
      <w:divBdr>
        <w:top w:val="none" w:sz="0" w:space="0" w:color="auto"/>
        <w:left w:val="none" w:sz="0" w:space="0" w:color="auto"/>
        <w:bottom w:val="none" w:sz="0" w:space="0" w:color="auto"/>
        <w:right w:val="none" w:sz="0" w:space="0" w:color="auto"/>
      </w:divBdr>
    </w:div>
    <w:div w:id="1339966584">
      <w:marLeft w:val="0"/>
      <w:marRight w:val="0"/>
      <w:marTop w:val="0"/>
      <w:marBottom w:val="0"/>
      <w:divBdr>
        <w:top w:val="none" w:sz="0" w:space="0" w:color="auto"/>
        <w:left w:val="none" w:sz="0" w:space="0" w:color="auto"/>
        <w:bottom w:val="none" w:sz="0" w:space="0" w:color="auto"/>
        <w:right w:val="none" w:sz="0" w:space="0" w:color="auto"/>
      </w:divBdr>
    </w:div>
    <w:div w:id="1340620765">
      <w:marLeft w:val="0"/>
      <w:marRight w:val="0"/>
      <w:marTop w:val="0"/>
      <w:marBottom w:val="0"/>
      <w:divBdr>
        <w:top w:val="none" w:sz="0" w:space="0" w:color="auto"/>
        <w:left w:val="none" w:sz="0" w:space="0" w:color="auto"/>
        <w:bottom w:val="none" w:sz="0" w:space="0" w:color="auto"/>
        <w:right w:val="none" w:sz="0" w:space="0" w:color="auto"/>
      </w:divBdr>
    </w:div>
    <w:div w:id="1344555664">
      <w:marLeft w:val="0"/>
      <w:marRight w:val="0"/>
      <w:marTop w:val="0"/>
      <w:marBottom w:val="0"/>
      <w:divBdr>
        <w:top w:val="none" w:sz="0" w:space="0" w:color="auto"/>
        <w:left w:val="none" w:sz="0" w:space="0" w:color="auto"/>
        <w:bottom w:val="none" w:sz="0" w:space="0" w:color="auto"/>
        <w:right w:val="none" w:sz="0" w:space="0" w:color="auto"/>
      </w:divBdr>
    </w:div>
    <w:div w:id="1358889855">
      <w:marLeft w:val="0"/>
      <w:marRight w:val="0"/>
      <w:marTop w:val="0"/>
      <w:marBottom w:val="0"/>
      <w:divBdr>
        <w:top w:val="none" w:sz="0" w:space="0" w:color="auto"/>
        <w:left w:val="none" w:sz="0" w:space="0" w:color="auto"/>
        <w:bottom w:val="none" w:sz="0" w:space="0" w:color="auto"/>
        <w:right w:val="none" w:sz="0" w:space="0" w:color="auto"/>
      </w:divBdr>
    </w:div>
    <w:div w:id="1359351929">
      <w:marLeft w:val="0"/>
      <w:marRight w:val="0"/>
      <w:marTop w:val="0"/>
      <w:marBottom w:val="0"/>
      <w:divBdr>
        <w:top w:val="none" w:sz="0" w:space="0" w:color="auto"/>
        <w:left w:val="none" w:sz="0" w:space="0" w:color="auto"/>
        <w:bottom w:val="none" w:sz="0" w:space="0" w:color="auto"/>
        <w:right w:val="none" w:sz="0" w:space="0" w:color="auto"/>
      </w:divBdr>
    </w:div>
    <w:div w:id="1363628760">
      <w:marLeft w:val="0"/>
      <w:marRight w:val="0"/>
      <w:marTop w:val="0"/>
      <w:marBottom w:val="0"/>
      <w:divBdr>
        <w:top w:val="none" w:sz="0" w:space="0" w:color="auto"/>
        <w:left w:val="none" w:sz="0" w:space="0" w:color="auto"/>
        <w:bottom w:val="none" w:sz="0" w:space="0" w:color="auto"/>
        <w:right w:val="none" w:sz="0" w:space="0" w:color="auto"/>
      </w:divBdr>
    </w:div>
    <w:div w:id="1368488327">
      <w:marLeft w:val="0"/>
      <w:marRight w:val="0"/>
      <w:marTop w:val="0"/>
      <w:marBottom w:val="0"/>
      <w:divBdr>
        <w:top w:val="none" w:sz="0" w:space="0" w:color="auto"/>
        <w:left w:val="none" w:sz="0" w:space="0" w:color="auto"/>
        <w:bottom w:val="none" w:sz="0" w:space="0" w:color="auto"/>
        <w:right w:val="none" w:sz="0" w:space="0" w:color="auto"/>
      </w:divBdr>
    </w:div>
    <w:div w:id="1371148269">
      <w:marLeft w:val="0"/>
      <w:marRight w:val="0"/>
      <w:marTop w:val="0"/>
      <w:marBottom w:val="0"/>
      <w:divBdr>
        <w:top w:val="none" w:sz="0" w:space="0" w:color="auto"/>
        <w:left w:val="none" w:sz="0" w:space="0" w:color="auto"/>
        <w:bottom w:val="none" w:sz="0" w:space="0" w:color="auto"/>
        <w:right w:val="none" w:sz="0" w:space="0" w:color="auto"/>
      </w:divBdr>
    </w:div>
    <w:div w:id="1377316748">
      <w:marLeft w:val="0"/>
      <w:marRight w:val="0"/>
      <w:marTop w:val="0"/>
      <w:marBottom w:val="0"/>
      <w:divBdr>
        <w:top w:val="none" w:sz="0" w:space="0" w:color="auto"/>
        <w:left w:val="none" w:sz="0" w:space="0" w:color="auto"/>
        <w:bottom w:val="none" w:sz="0" w:space="0" w:color="auto"/>
        <w:right w:val="none" w:sz="0" w:space="0" w:color="auto"/>
      </w:divBdr>
    </w:div>
    <w:div w:id="1381175147">
      <w:marLeft w:val="0"/>
      <w:marRight w:val="0"/>
      <w:marTop w:val="0"/>
      <w:marBottom w:val="0"/>
      <w:divBdr>
        <w:top w:val="none" w:sz="0" w:space="0" w:color="auto"/>
        <w:left w:val="none" w:sz="0" w:space="0" w:color="auto"/>
        <w:bottom w:val="none" w:sz="0" w:space="0" w:color="auto"/>
        <w:right w:val="none" w:sz="0" w:space="0" w:color="auto"/>
      </w:divBdr>
    </w:div>
    <w:div w:id="1381249504">
      <w:bodyDiv w:val="1"/>
      <w:marLeft w:val="0"/>
      <w:marRight w:val="0"/>
      <w:marTop w:val="0"/>
      <w:marBottom w:val="0"/>
      <w:divBdr>
        <w:top w:val="none" w:sz="0" w:space="0" w:color="auto"/>
        <w:left w:val="none" w:sz="0" w:space="0" w:color="auto"/>
        <w:bottom w:val="none" w:sz="0" w:space="0" w:color="auto"/>
        <w:right w:val="none" w:sz="0" w:space="0" w:color="auto"/>
      </w:divBdr>
    </w:div>
    <w:div w:id="1392078322">
      <w:marLeft w:val="0"/>
      <w:marRight w:val="0"/>
      <w:marTop w:val="0"/>
      <w:marBottom w:val="0"/>
      <w:divBdr>
        <w:top w:val="none" w:sz="0" w:space="0" w:color="auto"/>
        <w:left w:val="none" w:sz="0" w:space="0" w:color="auto"/>
        <w:bottom w:val="none" w:sz="0" w:space="0" w:color="auto"/>
        <w:right w:val="none" w:sz="0" w:space="0" w:color="auto"/>
      </w:divBdr>
    </w:div>
    <w:div w:id="1393042894">
      <w:marLeft w:val="0"/>
      <w:marRight w:val="0"/>
      <w:marTop w:val="0"/>
      <w:marBottom w:val="0"/>
      <w:divBdr>
        <w:top w:val="none" w:sz="0" w:space="0" w:color="auto"/>
        <w:left w:val="none" w:sz="0" w:space="0" w:color="auto"/>
        <w:bottom w:val="none" w:sz="0" w:space="0" w:color="auto"/>
        <w:right w:val="none" w:sz="0" w:space="0" w:color="auto"/>
      </w:divBdr>
    </w:div>
    <w:div w:id="1394960810">
      <w:marLeft w:val="0"/>
      <w:marRight w:val="0"/>
      <w:marTop w:val="0"/>
      <w:marBottom w:val="0"/>
      <w:divBdr>
        <w:top w:val="none" w:sz="0" w:space="0" w:color="auto"/>
        <w:left w:val="none" w:sz="0" w:space="0" w:color="auto"/>
        <w:bottom w:val="none" w:sz="0" w:space="0" w:color="auto"/>
        <w:right w:val="none" w:sz="0" w:space="0" w:color="auto"/>
      </w:divBdr>
    </w:div>
    <w:div w:id="1396008140">
      <w:marLeft w:val="0"/>
      <w:marRight w:val="0"/>
      <w:marTop w:val="0"/>
      <w:marBottom w:val="0"/>
      <w:divBdr>
        <w:top w:val="none" w:sz="0" w:space="0" w:color="auto"/>
        <w:left w:val="none" w:sz="0" w:space="0" w:color="auto"/>
        <w:bottom w:val="none" w:sz="0" w:space="0" w:color="auto"/>
        <w:right w:val="none" w:sz="0" w:space="0" w:color="auto"/>
      </w:divBdr>
    </w:div>
    <w:div w:id="1396319037">
      <w:marLeft w:val="0"/>
      <w:marRight w:val="0"/>
      <w:marTop w:val="0"/>
      <w:marBottom w:val="0"/>
      <w:divBdr>
        <w:top w:val="none" w:sz="0" w:space="0" w:color="auto"/>
        <w:left w:val="none" w:sz="0" w:space="0" w:color="auto"/>
        <w:bottom w:val="none" w:sz="0" w:space="0" w:color="auto"/>
        <w:right w:val="none" w:sz="0" w:space="0" w:color="auto"/>
      </w:divBdr>
    </w:div>
    <w:div w:id="1399591024">
      <w:marLeft w:val="0"/>
      <w:marRight w:val="0"/>
      <w:marTop w:val="0"/>
      <w:marBottom w:val="0"/>
      <w:divBdr>
        <w:top w:val="none" w:sz="0" w:space="0" w:color="auto"/>
        <w:left w:val="none" w:sz="0" w:space="0" w:color="auto"/>
        <w:bottom w:val="none" w:sz="0" w:space="0" w:color="auto"/>
        <w:right w:val="none" w:sz="0" w:space="0" w:color="auto"/>
      </w:divBdr>
    </w:div>
    <w:div w:id="1399937777">
      <w:marLeft w:val="0"/>
      <w:marRight w:val="0"/>
      <w:marTop w:val="0"/>
      <w:marBottom w:val="0"/>
      <w:divBdr>
        <w:top w:val="none" w:sz="0" w:space="0" w:color="auto"/>
        <w:left w:val="none" w:sz="0" w:space="0" w:color="auto"/>
        <w:bottom w:val="none" w:sz="0" w:space="0" w:color="auto"/>
        <w:right w:val="none" w:sz="0" w:space="0" w:color="auto"/>
      </w:divBdr>
    </w:div>
    <w:div w:id="1402868533">
      <w:marLeft w:val="0"/>
      <w:marRight w:val="0"/>
      <w:marTop w:val="0"/>
      <w:marBottom w:val="0"/>
      <w:divBdr>
        <w:top w:val="none" w:sz="0" w:space="0" w:color="auto"/>
        <w:left w:val="none" w:sz="0" w:space="0" w:color="auto"/>
        <w:bottom w:val="none" w:sz="0" w:space="0" w:color="auto"/>
        <w:right w:val="none" w:sz="0" w:space="0" w:color="auto"/>
      </w:divBdr>
    </w:div>
    <w:div w:id="1403140399">
      <w:marLeft w:val="0"/>
      <w:marRight w:val="0"/>
      <w:marTop w:val="0"/>
      <w:marBottom w:val="0"/>
      <w:divBdr>
        <w:top w:val="none" w:sz="0" w:space="0" w:color="auto"/>
        <w:left w:val="none" w:sz="0" w:space="0" w:color="auto"/>
        <w:bottom w:val="none" w:sz="0" w:space="0" w:color="auto"/>
        <w:right w:val="none" w:sz="0" w:space="0" w:color="auto"/>
      </w:divBdr>
    </w:div>
    <w:div w:id="1409690338">
      <w:marLeft w:val="0"/>
      <w:marRight w:val="0"/>
      <w:marTop w:val="0"/>
      <w:marBottom w:val="0"/>
      <w:divBdr>
        <w:top w:val="none" w:sz="0" w:space="0" w:color="auto"/>
        <w:left w:val="none" w:sz="0" w:space="0" w:color="auto"/>
        <w:bottom w:val="none" w:sz="0" w:space="0" w:color="auto"/>
        <w:right w:val="none" w:sz="0" w:space="0" w:color="auto"/>
      </w:divBdr>
    </w:div>
    <w:div w:id="1411659281">
      <w:marLeft w:val="0"/>
      <w:marRight w:val="0"/>
      <w:marTop w:val="0"/>
      <w:marBottom w:val="0"/>
      <w:divBdr>
        <w:top w:val="none" w:sz="0" w:space="0" w:color="auto"/>
        <w:left w:val="none" w:sz="0" w:space="0" w:color="auto"/>
        <w:bottom w:val="none" w:sz="0" w:space="0" w:color="auto"/>
        <w:right w:val="none" w:sz="0" w:space="0" w:color="auto"/>
      </w:divBdr>
    </w:div>
    <w:div w:id="1412002339">
      <w:marLeft w:val="0"/>
      <w:marRight w:val="0"/>
      <w:marTop w:val="0"/>
      <w:marBottom w:val="0"/>
      <w:divBdr>
        <w:top w:val="none" w:sz="0" w:space="0" w:color="auto"/>
        <w:left w:val="none" w:sz="0" w:space="0" w:color="auto"/>
        <w:bottom w:val="none" w:sz="0" w:space="0" w:color="auto"/>
        <w:right w:val="none" w:sz="0" w:space="0" w:color="auto"/>
      </w:divBdr>
    </w:div>
    <w:div w:id="1433478778">
      <w:marLeft w:val="0"/>
      <w:marRight w:val="0"/>
      <w:marTop w:val="0"/>
      <w:marBottom w:val="0"/>
      <w:divBdr>
        <w:top w:val="none" w:sz="0" w:space="0" w:color="auto"/>
        <w:left w:val="none" w:sz="0" w:space="0" w:color="auto"/>
        <w:bottom w:val="none" w:sz="0" w:space="0" w:color="auto"/>
        <w:right w:val="none" w:sz="0" w:space="0" w:color="auto"/>
      </w:divBdr>
    </w:div>
    <w:div w:id="1434008627">
      <w:marLeft w:val="0"/>
      <w:marRight w:val="0"/>
      <w:marTop w:val="0"/>
      <w:marBottom w:val="0"/>
      <w:divBdr>
        <w:top w:val="none" w:sz="0" w:space="0" w:color="auto"/>
        <w:left w:val="none" w:sz="0" w:space="0" w:color="auto"/>
        <w:bottom w:val="none" w:sz="0" w:space="0" w:color="auto"/>
        <w:right w:val="none" w:sz="0" w:space="0" w:color="auto"/>
      </w:divBdr>
    </w:div>
    <w:div w:id="1434596882">
      <w:marLeft w:val="0"/>
      <w:marRight w:val="0"/>
      <w:marTop w:val="0"/>
      <w:marBottom w:val="0"/>
      <w:divBdr>
        <w:top w:val="none" w:sz="0" w:space="0" w:color="auto"/>
        <w:left w:val="none" w:sz="0" w:space="0" w:color="auto"/>
        <w:bottom w:val="none" w:sz="0" w:space="0" w:color="auto"/>
        <w:right w:val="none" w:sz="0" w:space="0" w:color="auto"/>
      </w:divBdr>
    </w:div>
    <w:div w:id="1439790873">
      <w:marLeft w:val="0"/>
      <w:marRight w:val="0"/>
      <w:marTop w:val="0"/>
      <w:marBottom w:val="0"/>
      <w:divBdr>
        <w:top w:val="none" w:sz="0" w:space="0" w:color="auto"/>
        <w:left w:val="none" w:sz="0" w:space="0" w:color="auto"/>
        <w:bottom w:val="none" w:sz="0" w:space="0" w:color="auto"/>
        <w:right w:val="none" w:sz="0" w:space="0" w:color="auto"/>
      </w:divBdr>
    </w:div>
    <w:div w:id="1440028395">
      <w:marLeft w:val="0"/>
      <w:marRight w:val="0"/>
      <w:marTop w:val="0"/>
      <w:marBottom w:val="0"/>
      <w:divBdr>
        <w:top w:val="none" w:sz="0" w:space="0" w:color="auto"/>
        <w:left w:val="none" w:sz="0" w:space="0" w:color="auto"/>
        <w:bottom w:val="none" w:sz="0" w:space="0" w:color="auto"/>
        <w:right w:val="none" w:sz="0" w:space="0" w:color="auto"/>
      </w:divBdr>
    </w:div>
    <w:div w:id="1444567850">
      <w:marLeft w:val="0"/>
      <w:marRight w:val="0"/>
      <w:marTop w:val="0"/>
      <w:marBottom w:val="0"/>
      <w:divBdr>
        <w:top w:val="none" w:sz="0" w:space="0" w:color="auto"/>
        <w:left w:val="none" w:sz="0" w:space="0" w:color="auto"/>
        <w:bottom w:val="none" w:sz="0" w:space="0" w:color="auto"/>
        <w:right w:val="none" w:sz="0" w:space="0" w:color="auto"/>
      </w:divBdr>
    </w:div>
    <w:div w:id="1445004272">
      <w:marLeft w:val="0"/>
      <w:marRight w:val="0"/>
      <w:marTop w:val="0"/>
      <w:marBottom w:val="0"/>
      <w:divBdr>
        <w:top w:val="none" w:sz="0" w:space="0" w:color="auto"/>
        <w:left w:val="none" w:sz="0" w:space="0" w:color="auto"/>
        <w:bottom w:val="none" w:sz="0" w:space="0" w:color="auto"/>
        <w:right w:val="none" w:sz="0" w:space="0" w:color="auto"/>
      </w:divBdr>
    </w:div>
    <w:div w:id="1448504841">
      <w:marLeft w:val="0"/>
      <w:marRight w:val="0"/>
      <w:marTop w:val="0"/>
      <w:marBottom w:val="0"/>
      <w:divBdr>
        <w:top w:val="none" w:sz="0" w:space="0" w:color="auto"/>
        <w:left w:val="none" w:sz="0" w:space="0" w:color="auto"/>
        <w:bottom w:val="none" w:sz="0" w:space="0" w:color="auto"/>
        <w:right w:val="none" w:sz="0" w:space="0" w:color="auto"/>
      </w:divBdr>
    </w:div>
    <w:div w:id="1448935943">
      <w:marLeft w:val="0"/>
      <w:marRight w:val="0"/>
      <w:marTop w:val="0"/>
      <w:marBottom w:val="0"/>
      <w:divBdr>
        <w:top w:val="none" w:sz="0" w:space="0" w:color="auto"/>
        <w:left w:val="none" w:sz="0" w:space="0" w:color="auto"/>
        <w:bottom w:val="none" w:sz="0" w:space="0" w:color="auto"/>
        <w:right w:val="none" w:sz="0" w:space="0" w:color="auto"/>
      </w:divBdr>
    </w:div>
    <w:div w:id="1451435867">
      <w:marLeft w:val="0"/>
      <w:marRight w:val="0"/>
      <w:marTop w:val="0"/>
      <w:marBottom w:val="0"/>
      <w:divBdr>
        <w:top w:val="none" w:sz="0" w:space="0" w:color="auto"/>
        <w:left w:val="none" w:sz="0" w:space="0" w:color="auto"/>
        <w:bottom w:val="none" w:sz="0" w:space="0" w:color="auto"/>
        <w:right w:val="none" w:sz="0" w:space="0" w:color="auto"/>
      </w:divBdr>
    </w:div>
    <w:div w:id="1451439980">
      <w:marLeft w:val="0"/>
      <w:marRight w:val="0"/>
      <w:marTop w:val="0"/>
      <w:marBottom w:val="0"/>
      <w:divBdr>
        <w:top w:val="none" w:sz="0" w:space="0" w:color="auto"/>
        <w:left w:val="none" w:sz="0" w:space="0" w:color="auto"/>
        <w:bottom w:val="none" w:sz="0" w:space="0" w:color="auto"/>
        <w:right w:val="none" w:sz="0" w:space="0" w:color="auto"/>
      </w:divBdr>
    </w:div>
    <w:div w:id="1456752493">
      <w:marLeft w:val="0"/>
      <w:marRight w:val="0"/>
      <w:marTop w:val="0"/>
      <w:marBottom w:val="0"/>
      <w:divBdr>
        <w:top w:val="none" w:sz="0" w:space="0" w:color="auto"/>
        <w:left w:val="none" w:sz="0" w:space="0" w:color="auto"/>
        <w:bottom w:val="none" w:sz="0" w:space="0" w:color="auto"/>
        <w:right w:val="none" w:sz="0" w:space="0" w:color="auto"/>
      </w:divBdr>
    </w:div>
    <w:div w:id="1459494509">
      <w:marLeft w:val="0"/>
      <w:marRight w:val="0"/>
      <w:marTop w:val="0"/>
      <w:marBottom w:val="0"/>
      <w:divBdr>
        <w:top w:val="none" w:sz="0" w:space="0" w:color="auto"/>
        <w:left w:val="none" w:sz="0" w:space="0" w:color="auto"/>
        <w:bottom w:val="none" w:sz="0" w:space="0" w:color="auto"/>
        <w:right w:val="none" w:sz="0" w:space="0" w:color="auto"/>
      </w:divBdr>
    </w:div>
    <w:div w:id="1460420920">
      <w:marLeft w:val="0"/>
      <w:marRight w:val="0"/>
      <w:marTop w:val="0"/>
      <w:marBottom w:val="0"/>
      <w:divBdr>
        <w:top w:val="none" w:sz="0" w:space="0" w:color="auto"/>
        <w:left w:val="none" w:sz="0" w:space="0" w:color="auto"/>
        <w:bottom w:val="none" w:sz="0" w:space="0" w:color="auto"/>
        <w:right w:val="none" w:sz="0" w:space="0" w:color="auto"/>
      </w:divBdr>
    </w:div>
    <w:div w:id="1461800269">
      <w:marLeft w:val="0"/>
      <w:marRight w:val="0"/>
      <w:marTop w:val="0"/>
      <w:marBottom w:val="0"/>
      <w:divBdr>
        <w:top w:val="none" w:sz="0" w:space="0" w:color="auto"/>
        <w:left w:val="none" w:sz="0" w:space="0" w:color="auto"/>
        <w:bottom w:val="none" w:sz="0" w:space="0" w:color="auto"/>
        <w:right w:val="none" w:sz="0" w:space="0" w:color="auto"/>
      </w:divBdr>
    </w:div>
    <w:div w:id="1462919307">
      <w:marLeft w:val="0"/>
      <w:marRight w:val="0"/>
      <w:marTop w:val="0"/>
      <w:marBottom w:val="0"/>
      <w:divBdr>
        <w:top w:val="none" w:sz="0" w:space="0" w:color="auto"/>
        <w:left w:val="none" w:sz="0" w:space="0" w:color="auto"/>
        <w:bottom w:val="none" w:sz="0" w:space="0" w:color="auto"/>
        <w:right w:val="none" w:sz="0" w:space="0" w:color="auto"/>
      </w:divBdr>
    </w:div>
    <w:div w:id="1465006261">
      <w:marLeft w:val="0"/>
      <w:marRight w:val="0"/>
      <w:marTop w:val="0"/>
      <w:marBottom w:val="0"/>
      <w:divBdr>
        <w:top w:val="none" w:sz="0" w:space="0" w:color="auto"/>
        <w:left w:val="none" w:sz="0" w:space="0" w:color="auto"/>
        <w:bottom w:val="none" w:sz="0" w:space="0" w:color="auto"/>
        <w:right w:val="none" w:sz="0" w:space="0" w:color="auto"/>
      </w:divBdr>
    </w:div>
    <w:div w:id="1467167207">
      <w:marLeft w:val="0"/>
      <w:marRight w:val="0"/>
      <w:marTop w:val="0"/>
      <w:marBottom w:val="0"/>
      <w:divBdr>
        <w:top w:val="none" w:sz="0" w:space="0" w:color="auto"/>
        <w:left w:val="none" w:sz="0" w:space="0" w:color="auto"/>
        <w:bottom w:val="none" w:sz="0" w:space="0" w:color="auto"/>
        <w:right w:val="none" w:sz="0" w:space="0" w:color="auto"/>
      </w:divBdr>
    </w:div>
    <w:div w:id="1470974614">
      <w:marLeft w:val="0"/>
      <w:marRight w:val="0"/>
      <w:marTop w:val="0"/>
      <w:marBottom w:val="0"/>
      <w:divBdr>
        <w:top w:val="none" w:sz="0" w:space="0" w:color="auto"/>
        <w:left w:val="none" w:sz="0" w:space="0" w:color="auto"/>
        <w:bottom w:val="none" w:sz="0" w:space="0" w:color="auto"/>
        <w:right w:val="none" w:sz="0" w:space="0" w:color="auto"/>
      </w:divBdr>
    </w:div>
    <w:div w:id="1471901436">
      <w:marLeft w:val="0"/>
      <w:marRight w:val="0"/>
      <w:marTop w:val="0"/>
      <w:marBottom w:val="0"/>
      <w:divBdr>
        <w:top w:val="none" w:sz="0" w:space="0" w:color="auto"/>
        <w:left w:val="none" w:sz="0" w:space="0" w:color="auto"/>
        <w:bottom w:val="none" w:sz="0" w:space="0" w:color="auto"/>
        <w:right w:val="none" w:sz="0" w:space="0" w:color="auto"/>
      </w:divBdr>
    </w:div>
    <w:div w:id="1478063486">
      <w:marLeft w:val="0"/>
      <w:marRight w:val="0"/>
      <w:marTop w:val="0"/>
      <w:marBottom w:val="0"/>
      <w:divBdr>
        <w:top w:val="none" w:sz="0" w:space="0" w:color="auto"/>
        <w:left w:val="none" w:sz="0" w:space="0" w:color="auto"/>
        <w:bottom w:val="none" w:sz="0" w:space="0" w:color="auto"/>
        <w:right w:val="none" w:sz="0" w:space="0" w:color="auto"/>
      </w:divBdr>
    </w:div>
    <w:div w:id="1479152809">
      <w:marLeft w:val="0"/>
      <w:marRight w:val="0"/>
      <w:marTop w:val="0"/>
      <w:marBottom w:val="0"/>
      <w:divBdr>
        <w:top w:val="none" w:sz="0" w:space="0" w:color="auto"/>
        <w:left w:val="none" w:sz="0" w:space="0" w:color="auto"/>
        <w:bottom w:val="none" w:sz="0" w:space="0" w:color="auto"/>
        <w:right w:val="none" w:sz="0" w:space="0" w:color="auto"/>
      </w:divBdr>
    </w:div>
    <w:div w:id="1479422003">
      <w:marLeft w:val="0"/>
      <w:marRight w:val="0"/>
      <w:marTop w:val="0"/>
      <w:marBottom w:val="0"/>
      <w:divBdr>
        <w:top w:val="none" w:sz="0" w:space="0" w:color="auto"/>
        <w:left w:val="none" w:sz="0" w:space="0" w:color="auto"/>
        <w:bottom w:val="none" w:sz="0" w:space="0" w:color="auto"/>
        <w:right w:val="none" w:sz="0" w:space="0" w:color="auto"/>
      </w:divBdr>
    </w:div>
    <w:div w:id="1481145905">
      <w:marLeft w:val="0"/>
      <w:marRight w:val="0"/>
      <w:marTop w:val="0"/>
      <w:marBottom w:val="0"/>
      <w:divBdr>
        <w:top w:val="none" w:sz="0" w:space="0" w:color="auto"/>
        <w:left w:val="none" w:sz="0" w:space="0" w:color="auto"/>
        <w:bottom w:val="none" w:sz="0" w:space="0" w:color="auto"/>
        <w:right w:val="none" w:sz="0" w:space="0" w:color="auto"/>
      </w:divBdr>
    </w:div>
    <w:div w:id="1481732162">
      <w:marLeft w:val="0"/>
      <w:marRight w:val="0"/>
      <w:marTop w:val="0"/>
      <w:marBottom w:val="0"/>
      <w:divBdr>
        <w:top w:val="none" w:sz="0" w:space="0" w:color="auto"/>
        <w:left w:val="none" w:sz="0" w:space="0" w:color="auto"/>
        <w:bottom w:val="none" w:sz="0" w:space="0" w:color="auto"/>
        <w:right w:val="none" w:sz="0" w:space="0" w:color="auto"/>
      </w:divBdr>
    </w:div>
    <w:div w:id="1482381207">
      <w:marLeft w:val="0"/>
      <w:marRight w:val="0"/>
      <w:marTop w:val="0"/>
      <w:marBottom w:val="0"/>
      <w:divBdr>
        <w:top w:val="none" w:sz="0" w:space="0" w:color="auto"/>
        <w:left w:val="none" w:sz="0" w:space="0" w:color="auto"/>
        <w:bottom w:val="none" w:sz="0" w:space="0" w:color="auto"/>
        <w:right w:val="none" w:sz="0" w:space="0" w:color="auto"/>
      </w:divBdr>
    </w:div>
    <w:div w:id="1483962937">
      <w:marLeft w:val="0"/>
      <w:marRight w:val="0"/>
      <w:marTop w:val="0"/>
      <w:marBottom w:val="0"/>
      <w:divBdr>
        <w:top w:val="none" w:sz="0" w:space="0" w:color="auto"/>
        <w:left w:val="none" w:sz="0" w:space="0" w:color="auto"/>
        <w:bottom w:val="none" w:sz="0" w:space="0" w:color="auto"/>
        <w:right w:val="none" w:sz="0" w:space="0" w:color="auto"/>
      </w:divBdr>
    </w:div>
    <w:div w:id="1486314424">
      <w:marLeft w:val="0"/>
      <w:marRight w:val="0"/>
      <w:marTop w:val="0"/>
      <w:marBottom w:val="0"/>
      <w:divBdr>
        <w:top w:val="none" w:sz="0" w:space="0" w:color="auto"/>
        <w:left w:val="none" w:sz="0" w:space="0" w:color="auto"/>
        <w:bottom w:val="none" w:sz="0" w:space="0" w:color="auto"/>
        <w:right w:val="none" w:sz="0" w:space="0" w:color="auto"/>
      </w:divBdr>
    </w:div>
    <w:div w:id="1488133712">
      <w:marLeft w:val="0"/>
      <w:marRight w:val="0"/>
      <w:marTop w:val="0"/>
      <w:marBottom w:val="0"/>
      <w:divBdr>
        <w:top w:val="none" w:sz="0" w:space="0" w:color="auto"/>
        <w:left w:val="none" w:sz="0" w:space="0" w:color="auto"/>
        <w:bottom w:val="none" w:sz="0" w:space="0" w:color="auto"/>
        <w:right w:val="none" w:sz="0" w:space="0" w:color="auto"/>
      </w:divBdr>
    </w:div>
    <w:div w:id="1488669716">
      <w:marLeft w:val="0"/>
      <w:marRight w:val="0"/>
      <w:marTop w:val="0"/>
      <w:marBottom w:val="0"/>
      <w:divBdr>
        <w:top w:val="none" w:sz="0" w:space="0" w:color="auto"/>
        <w:left w:val="none" w:sz="0" w:space="0" w:color="auto"/>
        <w:bottom w:val="none" w:sz="0" w:space="0" w:color="auto"/>
        <w:right w:val="none" w:sz="0" w:space="0" w:color="auto"/>
      </w:divBdr>
    </w:div>
    <w:div w:id="1494907164">
      <w:marLeft w:val="0"/>
      <w:marRight w:val="0"/>
      <w:marTop w:val="0"/>
      <w:marBottom w:val="0"/>
      <w:divBdr>
        <w:top w:val="none" w:sz="0" w:space="0" w:color="auto"/>
        <w:left w:val="none" w:sz="0" w:space="0" w:color="auto"/>
        <w:bottom w:val="none" w:sz="0" w:space="0" w:color="auto"/>
        <w:right w:val="none" w:sz="0" w:space="0" w:color="auto"/>
      </w:divBdr>
    </w:div>
    <w:div w:id="1496258018">
      <w:marLeft w:val="0"/>
      <w:marRight w:val="0"/>
      <w:marTop w:val="0"/>
      <w:marBottom w:val="0"/>
      <w:divBdr>
        <w:top w:val="none" w:sz="0" w:space="0" w:color="auto"/>
        <w:left w:val="none" w:sz="0" w:space="0" w:color="auto"/>
        <w:bottom w:val="none" w:sz="0" w:space="0" w:color="auto"/>
        <w:right w:val="none" w:sz="0" w:space="0" w:color="auto"/>
      </w:divBdr>
    </w:div>
    <w:div w:id="1499417846">
      <w:marLeft w:val="0"/>
      <w:marRight w:val="0"/>
      <w:marTop w:val="0"/>
      <w:marBottom w:val="0"/>
      <w:divBdr>
        <w:top w:val="none" w:sz="0" w:space="0" w:color="auto"/>
        <w:left w:val="none" w:sz="0" w:space="0" w:color="auto"/>
        <w:bottom w:val="none" w:sz="0" w:space="0" w:color="auto"/>
        <w:right w:val="none" w:sz="0" w:space="0" w:color="auto"/>
      </w:divBdr>
    </w:div>
    <w:div w:id="1500194536">
      <w:marLeft w:val="0"/>
      <w:marRight w:val="0"/>
      <w:marTop w:val="0"/>
      <w:marBottom w:val="0"/>
      <w:divBdr>
        <w:top w:val="none" w:sz="0" w:space="0" w:color="auto"/>
        <w:left w:val="none" w:sz="0" w:space="0" w:color="auto"/>
        <w:bottom w:val="none" w:sz="0" w:space="0" w:color="auto"/>
        <w:right w:val="none" w:sz="0" w:space="0" w:color="auto"/>
      </w:divBdr>
    </w:div>
    <w:div w:id="1504126715">
      <w:marLeft w:val="0"/>
      <w:marRight w:val="0"/>
      <w:marTop w:val="0"/>
      <w:marBottom w:val="0"/>
      <w:divBdr>
        <w:top w:val="none" w:sz="0" w:space="0" w:color="auto"/>
        <w:left w:val="none" w:sz="0" w:space="0" w:color="auto"/>
        <w:bottom w:val="none" w:sz="0" w:space="0" w:color="auto"/>
        <w:right w:val="none" w:sz="0" w:space="0" w:color="auto"/>
      </w:divBdr>
    </w:div>
    <w:div w:id="1510021025">
      <w:marLeft w:val="0"/>
      <w:marRight w:val="0"/>
      <w:marTop w:val="0"/>
      <w:marBottom w:val="0"/>
      <w:divBdr>
        <w:top w:val="none" w:sz="0" w:space="0" w:color="auto"/>
        <w:left w:val="none" w:sz="0" w:space="0" w:color="auto"/>
        <w:bottom w:val="none" w:sz="0" w:space="0" w:color="auto"/>
        <w:right w:val="none" w:sz="0" w:space="0" w:color="auto"/>
      </w:divBdr>
    </w:div>
    <w:div w:id="1512258052">
      <w:marLeft w:val="0"/>
      <w:marRight w:val="0"/>
      <w:marTop w:val="0"/>
      <w:marBottom w:val="0"/>
      <w:divBdr>
        <w:top w:val="none" w:sz="0" w:space="0" w:color="auto"/>
        <w:left w:val="none" w:sz="0" w:space="0" w:color="auto"/>
        <w:bottom w:val="none" w:sz="0" w:space="0" w:color="auto"/>
        <w:right w:val="none" w:sz="0" w:space="0" w:color="auto"/>
      </w:divBdr>
    </w:div>
    <w:div w:id="1512841587">
      <w:marLeft w:val="0"/>
      <w:marRight w:val="0"/>
      <w:marTop w:val="0"/>
      <w:marBottom w:val="0"/>
      <w:divBdr>
        <w:top w:val="none" w:sz="0" w:space="0" w:color="auto"/>
        <w:left w:val="none" w:sz="0" w:space="0" w:color="auto"/>
        <w:bottom w:val="none" w:sz="0" w:space="0" w:color="auto"/>
        <w:right w:val="none" w:sz="0" w:space="0" w:color="auto"/>
      </w:divBdr>
    </w:div>
    <w:div w:id="1515803413">
      <w:marLeft w:val="0"/>
      <w:marRight w:val="0"/>
      <w:marTop w:val="0"/>
      <w:marBottom w:val="0"/>
      <w:divBdr>
        <w:top w:val="none" w:sz="0" w:space="0" w:color="auto"/>
        <w:left w:val="none" w:sz="0" w:space="0" w:color="auto"/>
        <w:bottom w:val="none" w:sz="0" w:space="0" w:color="auto"/>
        <w:right w:val="none" w:sz="0" w:space="0" w:color="auto"/>
      </w:divBdr>
    </w:div>
    <w:div w:id="1518080176">
      <w:marLeft w:val="0"/>
      <w:marRight w:val="0"/>
      <w:marTop w:val="0"/>
      <w:marBottom w:val="0"/>
      <w:divBdr>
        <w:top w:val="none" w:sz="0" w:space="0" w:color="auto"/>
        <w:left w:val="none" w:sz="0" w:space="0" w:color="auto"/>
        <w:bottom w:val="none" w:sz="0" w:space="0" w:color="auto"/>
        <w:right w:val="none" w:sz="0" w:space="0" w:color="auto"/>
      </w:divBdr>
    </w:div>
    <w:div w:id="1520122065">
      <w:marLeft w:val="0"/>
      <w:marRight w:val="0"/>
      <w:marTop w:val="0"/>
      <w:marBottom w:val="0"/>
      <w:divBdr>
        <w:top w:val="none" w:sz="0" w:space="0" w:color="auto"/>
        <w:left w:val="none" w:sz="0" w:space="0" w:color="auto"/>
        <w:bottom w:val="none" w:sz="0" w:space="0" w:color="auto"/>
        <w:right w:val="none" w:sz="0" w:space="0" w:color="auto"/>
      </w:divBdr>
    </w:div>
    <w:div w:id="1524437276">
      <w:marLeft w:val="0"/>
      <w:marRight w:val="0"/>
      <w:marTop w:val="0"/>
      <w:marBottom w:val="0"/>
      <w:divBdr>
        <w:top w:val="none" w:sz="0" w:space="0" w:color="auto"/>
        <w:left w:val="none" w:sz="0" w:space="0" w:color="auto"/>
        <w:bottom w:val="none" w:sz="0" w:space="0" w:color="auto"/>
        <w:right w:val="none" w:sz="0" w:space="0" w:color="auto"/>
      </w:divBdr>
    </w:div>
    <w:div w:id="1524632537">
      <w:marLeft w:val="0"/>
      <w:marRight w:val="0"/>
      <w:marTop w:val="0"/>
      <w:marBottom w:val="0"/>
      <w:divBdr>
        <w:top w:val="none" w:sz="0" w:space="0" w:color="auto"/>
        <w:left w:val="none" w:sz="0" w:space="0" w:color="auto"/>
        <w:bottom w:val="none" w:sz="0" w:space="0" w:color="auto"/>
        <w:right w:val="none" w:sz="0" w:space="0" w:color="auto"/>
      </w:divBdr>
    </w:div>
    <w:div w:id="1524634976">
      <w:marLeft w:val="0"/>
      <w:marRight w:val="0"/>
      <w:marTop w:val="0"/>
      <w:marBottom w:val="0"/>
      <w:divBdr>
        <w:top w:val="none" w:sz="0" w:space="0" w:color="auto"/>
        <w:left w:val="none" w:sz="0" w:space="0" w:color="auto"/>
        <w:bottom w:val="none" w:sz="0" w:space="0" w:color="auto"/>
        <w:right w:val="none" w:sz="0" w:space="0" w:color="auto"/>
      </w:divBdr>
    </w:div>
    <w:div w:id="1531068179">
      <w:marLeft w:val="0"/>
      <w:marRight w:val="0"/>
      <w:marTop w:val="0"/>
      <w:marBottom w:val="0"/>
      <w:divBdr>
        <w:top w:val="none" w:sz="0" w:space="0" w:color="auto"/>
        <w:left w:val="none" w:sz="0" w:space="0" w:color="auto"/>
        <w:bottom w:val="none" w:sz="0" w:space="0" w:color="auto"/>
        <w:right w:val="none" w:sz="0" w:space="0" w:color="auto"/>
      </w:divBdr>
    </w:div>
    <w:div w:id="1531213572">
      <w:marLeft w:val="0"/>
      <w:marRight w:val="0"/>
      <w:marTop w:val="0"/>
      <w:marBottom w:val="0"/>
      <w:divBdr>
        <w:top w:val="none" w:sz="0" w:space="0" w:color="auto"/>
        <w:left w:val="none" w:sz="0" w:space="0" w:color="auto"/>
        <w:bottom w:val="none" w:sz="0" w:space="0" w:color="auto"/>
        <w:right w:val="none" w:sz="0" w:space="0" w:color="auto"/>
      </w:divBdr>
    </w:div>
    <w:div w:id="1532915915">
      <w:marLeft w:val="0"/>
      <w:marRight w:val="0"/>
      <w:marTop w:val="0"/>
      <w:marBottom w:val="0"/>
      <w:divBdr>
        <w:top w:val="none" w:sz="0" w:space="0" w:color="auto"/>
        <w:left w:val="none" w:sz="0" w:space="0" w:color="auto"/>
        <w:bottom w:val="none" w:sz="0" w:space="0" w:color="auto"/>
        <w:right w:val="none" w:sz="0" w:space="0" w:color="auto"/>
      </w:divBdr>
    </w:div>
    <w:div w:id="1534417456">
      <w:marLeft w:val="0"/>
      <w:marRight w:val="0"/>
      <w:marTop w:val="0"/>
      <w:marBottom w:val="0"/>
      <w:divBdr>
        <w:top w:val="none" w:sz="0" w:space="0" w:color="auto"/>
        <w:left w:val="none" w:sz="0" w:space="0" w:color="auto"/>
        <w:bottom w:val="none" w:sz="0" w:space="0" w:color="auto"/>
        <w:right w:val="none" w:sz="0" w:space="0" w:color="auto"/>
      </w:divBdr>
    </w:div>
    <w:div w:id="1541429388">
      <w:marLeft w:val="0"/>
      <w:marRight w:val="0"/>
      <w:marTop w:val="0"/>
      <w:marBottom w:val="0"/>
      <w:divBdr>
        <w:top w:val="none" w:sz="0" w:space="0" w:color="auto"/>
        <w:left w:val="none" w:sz="0" w:space="0" w:color="auto"/>
        <w:bottom w:val="none" w:sz="0" w:space="0" w:color="auto"/>
        <w:right w:val="none" w:sz="0" w:space="0" w:color="auto"/>
      </w:divBdr>
    </w:div>
    <w:div w:id="1541625702">
      <w:marLeft w:val="0"/>
      <w:marRight w:val="0"/>
      <w:marTop w:val="0"/>
      <w:marBottom w:val="0"/>
      <w:divBdr>
        <w:top w:val="none" w:sz="0" w:space="0" w:color="auto"/>
        <w:left w:val="none" w:sz="0" w:space="0" w:color="auto"/>
        <w:bottom w:val="none" w:sz="0" w:space="0" w:color="auto"/>
        <w:right w:val="none" w:sz="0" w:space="0" w:color="auto"/>
      </w:divBdr>
    </w:div>
    <w:div w:id="1544637959">
      <w:bodyDiv w:val="1"/>
      <w:marLeft w:val="0"/>
      <w:marRight w:val="0"/>
      <w:marTop w:val="0"/>
      <w:marBottom w:val="0"/>
      <w:divBdr>
        <w:top w:val="none" w:sz="0" w:space="0" w:color="auto"/>
        <w:left w:val="none" w:sz="0" w:space="0" w:color="auto"/>
        <w:bottom w:val="none" w:sz="0" w:space="0" w:color="auto"/>
        <w:right w:val="none" w:sz="0" w:space="0" w:color="auto"/>
      </w:divBdr>
    </w:div>
    <w:div w:id="1546213220">
      <w:marLeft w:val="0"/>
      <w:marRight w:val="0"/>
      <w:marTop w:val="0"/>
      <w:marBottom w:val="0"/>
      <w:divBdr>
        <w:top w:val="none" w:sz="0" w:space="0" w:color="auto"/>
        <w:left w:val="none" w:sz="0" w:space="0" w:color="auto"/>
        <w:bottom w:val="none" w:sz="0" w:space="0" w:color="auto"/>
        <w:right w:val="none" w:sz="0" w:space="0" w:color="auto"/>
      </w:divBdr>
    </w:div>
    <w:div w:id="1546983417">
      <w:marLeft w:val="0"/>
      <w:marRight w:val="0"/>
      <w:marTop w:val="0"/>
      <w:marBottom w:val="0"/>
      <w:divBdr>
        <w:top w:val="none" w:sz="0" w:space="0" w:color="auto"/>
        <w:left w:val="none" w:sz="0" w:space="0" w:color="auto"/>
        <w:bottom w:val="none" w:sz="0" w:space="0" w:color="auto"/>
        <w:right w:val="none" w:sz="0" w:space="0" w:color="auto"/>
      </w:divBdr>
    </w:div>
    <w:div w:id="1548683419">
      <w:marLeft w:val="0"/>
      <w:marRight w:val="0"/>
      <w:marTop w:val="0"/>
      <w:marBottom w:val="0"/>
      <w:divBdr>
        <w:top w:val="none" w:sz="0" w:space="0" w:color="auto"/>
        <w:left w:val="none" w:sz="0" w:space="0" w:color="auto"/>
        <w:bottom w:val="none" w:sz="0" w:space="0" w:color="auto"/>
        <w:right w:val="none" w:sz="0" w:space="0" w:color="auto"/>
      </w:divBdr>
    </w:div>
    <w:div w:id="1548683903">
      <w:marLeft w:val="0"/>
      <w:marRight w:val="0"/>
      <w:marTop w:val="0"/>
      <w:marBottom w:val="0"/>
      <w:divBdr>
        <w:top w:val="none" w:sz="0" w:space="0" w:color="auto"/>
        <w:left w:val="none" w:sz="0" w:space="0" w:color="auto"/>
        <w:bottom w:val="none" w:sz="0" w:space="0" w:color="auto"/>
        <w:right w:val="none" w:sz="0" w:space="0" w:color="auto"/>
      </w:divBdr>
    </w:div>
    <w:div w:id="1553150956">
      <w:marLeft w:val="0"/>
      <w:marRight w:val="0"/>
      <w:marTop w:val="0"/>
      <w:marBottom w:val="0"/>
      <w:divBdr>
        <w:top w:val="none" w:sz="0" w:space="0" w:color="auto"/>
        <w:left w:val="none" w:sz="0" w:space="0" w:color="auto"/>
        <w:bottom w:val="none" w:sz="0" w:space="0" w:color="auto"/>
        <w:right w:val="none" w:sz="0" w:space="0" w:color="auto"/>
      </w:divBdr>
    </w:div>
    <w:div w:id="1553999151">
      <w:marLeft w:val="0"/>
      <w:marRight w:val="0"/>
      <w:marTop w:val="0"/>
      <w:marBottom w:val="0"/>
      <w:divBdr>
        <w:top w:val="none" w:sz="0" w:space="0" w:color="auto"/>
        <w:left w:val="none" w:sz="0" w:space="0" w:color="auto"/>
        <w:bottom w:val="none" w:sz="0" w:space="0" w:color="auto"/>
        <w:right w:val="none" w:sz="0" w:space="0" w:color="auto"/>
      </w:divBdr>
    </w:div>
    <w:div w:id="1554544142">
      <w:marLeft w:val="0"/>
      <w:marRight w:val="0"/>
      <w:marTop w:val="0"/>
      <w:marBottom w:val="0"/>
      <w:divBdr>
        <w:top w:val="none" w:sz="0" w:space="0" w:color="auto"/>
        <w:left w:val="none" w:sz="0" w:space="0" w:color="auto"/>
        <w:bottom w:val="none" w:sz="0" w:space="0" w:color="auto"/>
        <w:right w:val="none" w:sz="0" w:space="0" w:color="auto"/>
      </w:divBdr>
    </w:div>
    <w:div w:id="1557856411">
      <w:marLeft w:val="0"/>
      <w:marRight w:val="0"/>
      <w:marTop w:val="0"/>
      <w:marBottom w:val="0"/>
      <w:divBdr>
        <w:top w:val="none" w:sz="0" w:space="0" w:color="auto"/>
        <w:left w:val="none" w:sz="0" w:space="0" w:color="auto"/>
        <w:bottom w:val="none" w:sz="0" w:space="0" w:color="auto"/>
        <w:right w:val="none" w:sz="0" w:space="0" w:color="auto"/>
      </w:divBdr>
    </w:div>
    <w:div w:id="1558517693">
      <w:marLeft w:val="0"/>
      <w:marRight w:val="0"/>
      <w:marTop w:val="0"/>
      <w:marBottom w:val="0"/>
      <w:divBdr>
        <w:top w:val="none" w:sz="0" w:space="0" w:color="auto"/>
        <w:left w:val="none" w:sz="0" w:space="0" w:color="auto"/>
        <w:bottom w:val="none" w:sz="0" w:space="0" w:color="auto"/>
        <w:right w:val="none" w:sz="0" w:space="0" w:color="auto"/>
      </w:divBdr>
    </w:div>
    <w:div w:id="1558710455">
      <w:bodyDiv w:val="1"/>
      <w:marLeft w:val="0"/>
      <w:marRight w:val="0"/>
      <w:marTop w:val="0"/>
      <w:marBottom w:val="0"/>
      <w:divBdr>
        <w:top w:val="none" w:sz="0" w:space="0" w:color="auto"/>
        <w:left w:val="none" w:sz="0" w:space="0" w:color="auto"/>
        <w:bottom w:val="none" w:sz="0" w:space="0" w:color="auto"/>
        <w:right w:val="none" w:sz="0" w:space="0" w:color="auto"/>
      </w:divBdr>
    </w:div>
    <w:div w:id="1559169095">
      <w:marLeft w:val="0"/>
      <w:marRight w:val="0"/>
      <w:marTop w:val="0"/>
      <w:marBottom w:val="0"/>
      <w:divBdr>
        <w:top w:val="none" w:sz="0" w:space="0" w:color="auto"/>
        <w:left w:val="none" w:sz="0" w:space="0" w:color="auto"/>
        <w:bottom w:val="none" w:sz="0" w:space="0" w:color="auto"/>
        <w:right w:val="none" w:sz="0" w:space="0" w:color="auto"/>
      </w:divBdr>
    </w:div>
    <w:div w:id="1559703372">
      <w:bodyDiv w:val="1"/>
      <w:marLeft w:val="0"/>
      <w:marRight w:val="0"/>
      <w:marTop w:val="0"/>
      <w:marBottom w:val="0"/>
      <w:divBdr>
        <w:top w:val="none" w:sz="0" w:space="0" w:color="auto"/>
        <w:left w:val="none" w:sz="0" w:space="0" w:color="auto"/>
        <w:bottom w:val="none" w:sz="0" w:space="0" w:color="auto"/>
        <w:right w:val="none" w:sz="0" w:space="0" w:color="auto"/>
      </w:divBdr>
    </w:div>
    <w:div w:id="1568035921">
      <w:marLeft w:val="0"/>
      <w:marRight w:val="0"/>
      <w:marTop w:val="0"/>
      <w:marBottom w:val="0"/>
      <w:divBdr>
        <w:top w:val="none" w:sz="0" w:space="0" w:color="auto"/>
        <w:left w:val="none" w:sz="0" w:space="0" w:color="auto"/>
        <w:bottom w:val="none" w:sz="0" w:space="0" w:color="auto"/>
        <w:right w:val="none" w:sz="0" w:space="0" w:color="auto"/>
      </w:divBdr>
    </w:div>
    <w:div w:id="1569849867">
      <w:marLeft w:val="0"/>
      <w:marRight w:val="0"/>
      <w:marTop w:val="0"/>
      <w:marBottom w:val="0"/>
      <w:divBdr>
        <w:top w:val="none" w:sz="0" w:space="0" w:color="auto"/>
        <w:left w:val="none" w:sz="0" w:space="0" w:color="auto"/>
        <w:bottom w:val="none" w:sz="0" w:space="0" w:color="auto"/>
        <w:right w:val="none" w:sz="0" w:space="0" w:color="auto"/>
      </w:divBdr>
    </w:div>
    <w:div w:id="1569994771">
      <w:marLeft w:val="0"/>
      <w:marRight w:val="0"/>
      <w:marTop w:val="0"/>
      <w:marBottom w:val="0"/>
      <w:divBdr>
        <w:top w:val="none" w:sz="0" w:space="0" w:color="auto"/>
        <w:left w:val="none" w:sz="0" w:space="0" w:color="auto"/>
        <w:bottom w:val="none" w:sz="0" w:space="0" w:color="auto"/>
        <w:right w:val="none" w:sz="0" w:space="0" w:color="auto"/>
      </w:divBdr>
    </w:div>
    <w:div w:id="1571429817">
      <w:marLeft w:val="0"/>
      <w:marRight w:val="0"/>
      <w:marTop w:val="0"/>
      <w:marBottom w:val="0"/>
      <w:divBdr>
        <w:top w:val="none" w:sz="0" w:space="0" w:color="auto"/>
        <w:left w:val="none" w:sz="0" w:space="0" w:color="auto"/>
        <w:bottom w:val="none" w:sz="0" w:space="0" w:color="auto"/>
        <w:right w:val="none" w:sz="0" w:space="0" w:color="auto"/>
      </w:divBdr>
    </w:div>
    <w:div w:id="1577742598">
      <w:marLeft w:val="0"/>
      <w:marRight w:val="0"/>
      <w:marTop w:val="0"/>
      <w:marBottom w:val="0"/>
      <w:divBdr>
        <w:top w:val="none" w:sz="0" w:space="0" w:color="auto"/>
        <w:left w:val="none" w:sz="0" w:space="0" w:color="auto"/>
        <w:bottom w:val="none" w:sz="0" w:space="0" w:color="auto"/>
        <w:right w:val="none" w:sz="0" w:space="0" w:color="auto"/>
      </w:divBdr>
    </w:div>
    <w:div w:id="1585609787">
      <w:marLeft w:val="0"/>
      <w:marRight w:val="0"/>
      <w:marTop w:val="0"/>
      <w:marBottom w:val="0"/>
      <w:divBdr>
        <w:top w:val="none" w:sz="0" w:space="0" w:color="auto"/>
        <w:left w:val="none" w:sz="0" w:space="0" w:color="auto"/>
        <w:bottom w:val="none" w:sz="0" w:space="0" w:color="auto"/>
        <w:right w:val="none" w:sz="0" w:space="0" w:color="auto"/>
      </w:divBdr>
    </w:div>
    <w:div w:id="1590577090">
      <w:marLeft w:val="0"/>
      <w:marRight w:val="0"/>
      <w:marTop w:val="0"/>
      <w:marBottom w:val="0"/>
      <w:divBdr>
        <w:top w:val="none" w:sz="0" w:space="0" w:color="auto"/>
        <w:left w:val="none" w:sz="0" w:space="0" w:color="auto"/>
        <w:bottom w:val="none" w:sz="0" w:space="0" w:color="auto"/>
        <w:right w:val="none" w:sz="0" w:space="0" w:color="auto"/>
      </w:divBdr>
    </w:div>
    <w:div w:id="1595817187">
      <w:marLeft w:val="0"/>
      <w:marRight w:val="0"/>
      <w:marTop w:val="0"/>
      <w:marBottom w:val="0"/>
      <w:divBdr>
        <w:top w:val="none" w:sz="0" w:space="0" w:color="auto"/>
        <w:left w:val="none" w:sz="0" w:space="0" w:color="auto"/>
        <w:bottom w:val="none" w:sz="0" w:space="0" w:color="auto"/>
        <w:right w:val="none" w:sz="0" w:space="0" w:color="auto"/>
      </w:divBdr>
    </w:div>
    <w:div w:id="1597516861">
      <w:marLeft w:val="0"/>
      <w:marRight w:val="0"/>
      <w:marTop w:val="0"/>
      <w:marBottom w:val="0"/>
      <w:divBdr>
        <w:top w:val="none" w:sz="0" w:space="0" w:color="auto"/>
        <w:left w:val="none" w:sz="0" w:space="0" w:color="auto"/>
        <w:bottom w:val="none" w:sz="0" w:space="0" w:color="auto"/>
        <w:right w:val="none" w:sz="0" w:space="0" w:color="auto"/>
      </w:divBdr>
    </w:div>
    <w:div w:id="1599482776">
      <w:marLeft w:val="0"/>
      <w:marRight w:val="0"/>
      <w:marTop w:val="0"/>
      <w:marBottom w:val="0"/>
      <w:divBdr>
        <w:top w:val="none" w:sz="0" w:space="0" w:color="auto"/>
        <w:left w:val="none" w:sz="0" w:space="0" w:color="auto"/>
        <w:bottom w:val="none" w:sz="0" w:space="0" w:color="auto"/>
        <w:right w:val="none" w:sz="0" w:space="0" w:color="auto"/>
      </w:divBdr>
    </w:div>
    <w:div w:id="1599948829">
      <w:marLeft w:val="0"/>
      <w:marRight w:val="0"/>
      <w:marTop w:val="0"/>
      <w:marBottom w:val="0"/>
      <w:divBdr>
        <w:top w:val="none" w:sz="0" w:space="0" w:color="auto"/>
        <w:left w:val="none" w:sz="0" w:space="0" w:color="auto"/>
        <w:bottom w:val="none" w:sz="0" w:space="0" w:color="auto"/>
        <w:right w:val="none" w:sz="0" w:space="0" w:color="auto"/>
      </w:divBdr>
    </w:div>
    <w:div w:id="1607421232">
      <w:marLeft w:val="0"/>
      <w:marRight w:val="0"/>
      <w:marTop w:val="0"/>
      <w:marBottom w:val="0"/>
      <w:divBdr>
        <w:top w:val="none" w:sz="0" w:space="0" w:color="auto"/>
        <w:left w:val="none" w:sz="0" w:space="0" w:color="auto"/>
        <w:bottom w:val="none" w:sz="0" w:space="0" w:color="auto"/>
        <w:right w:val="none" w:sz="0" w:space="0" w:color="auto"/>
      </w:divBdr>
    </w:div>
    <w:div w:id="1617133486">
      <w:marLeft w:val="0"/>
      <w:marRight w:val="0"/>
      <w:marTop w:val="0"/>
      <w:marBottom w:val="0"/>
      <w:divBdr>
        <w:top w:val="none" w:sz="0" w:space="0" w:color="auto"/>
        <w:left w:val="none" w:sz="0" w:space="0" w:color="auto"/>
        <w:bottom w:val="none" w:sz="0" w:space="0" w:color="auto"/>
        <w:right w:val="none" w:sz="0" w:space="0" w:color="auto"/>
      </w:divBdr>
    </w:div>
    <w:div w:id="1617828920">
      <w:marLeft w:val="0"/>
      <w:marRight w:val="0"/>
      <w:marTop w:val="0"/>
      <w:marBottom w:val="0"/>
      <w:divBdr>
        <w:top w:val="none" w:sz="0" w:space="0" w:color="auto"/>
        <w:left w:val="none" w:sz="0" w:space="0" w:color="auto"/>
        <w:bottom w:val="none" w:sz="0" w:space="0" w:color="auto"/>
        <w:right w:val="none" w:sz="0" w:space="0" w:color="auto"/>
      </w:divBdr>
    </w:div>
    <w:div w:id="1627544320">
      <w:marLeft w:val="0"/>
      <w:marRight w:val="0"/>
      <w:marTop w:val="0"/>
      <w:marBottom w:val="0"/>
      <w:divBdr>
        <w:top w:val="none" w:sz="0" w:space="0" w:color="auto"/>
        <w:left w:val="none" w:sz="0" w:space="0" w:color="auto"/>
        <w:bottom w:val="none" w:sz="0" w:space="0" w:color="auto"/>
        <w:right w:val="none" w:sz="0" w:space="0" w:color="auto"/>
      </w:divBdr>
    </w:div>
    <w:div w:id="1630280512">
      <w:marLeft w:val="0"/>
      <w:marRight w:val="0"/>
      <w:marTop w:val="0"/>
      <w:marBottom w:val="0"/>
      <w:divBdr>
        <w:top w:val="none" w:sz="0" w:space="0" w:color="auto"/>
        <w:left w:val="none" w:sz="0" w:space="0" w:color="auto"/>
        <w:bottom w:val="none" w:sz="0" w:space="0" w:color="auto"/>
        <w:right w:val="none" w:sz="0" w:space="0" w:color="auto"/>
      </w:divBdr>
    </w:div>
    <w:div w:id="1630864055">
      <w:marLeft w:val="0"/>
      <w:marRight w:val="0"/>
      <w:marTop w:val="0"/>
      <w:marBottom w:val="0"/>
      <w:divBdr>
        <w:top w:val="none" w:sz="0" w:space="0" w:color="auto"/>
        <w:left w:val="none" w:sz="0" w:space="0" w:color="auto"/>
        <w:bottom w:val="none" w:sz="0" w:space="0" w:color="auto"/>
        <w:right w:val="none" w:sz="0" w:space="0" w:color="auto"/>
      </w:divBdr>
    </w:div>
    <w:div w:id="1632132477">
      <w:marLeft w:val="0"/>
      <w:marRight w:val="0"/>
      <w:marTop w:val="0"/>
      <w:marBottom w:val="0"/>
      <w:divBdr>
        <w:top w:val="none" w:sz="0" w:space="0" w:color="auto"/>
        <w:left w:val="none" w:sz="0" w:space="0" w:color="auto"/>
        <w:bottom w:val="none" w:sz="0" w:space="0" w:color="auto"/>
        <w:right w:val="none" w:sz="0" w:space="0" w:color="auto"/>
      </w:divBdr>
    </w:div>
    <w:div w:id="1640570420">
      <w:marLeft w:val="0"/>
      <w:marRight w:val="0"/>
      <w:marTop w:val="0"/>
      <w:marBottom w:val="0"/>
      <w:divBdr>
        <w:top w:val="none" w:sz="0" w:space="0" w:color="auto"/>
        <w:left w:val="none" w:sz="0" w:space="0" w:color="auto"/>
        <w:bottom w:val="none" w:sz="0" w:space="0" w:color="auto"/>
        <w:right w:val="none" w:sz="0" w:space="0" w:color="auto"/>
      </w:divBdr>
    </w:div>
    <w:div w:id="1642537237">
      <w:marLeft w:val="0"/>
      <w:marRight w:val="0"/>
      <w:marTop w:val="0"/>
      <w:marBottom w:val="0"/>
      <w:divBdr>
        <w:top w:val="none" w:sz="0" w:space="0" w:color="auto"/>
        <w:left w:val="none" w:sz="0" w:space="0" w:color="auto"/>
        <w:bottom w:val="none" w:sz="0" w:space="0" w:color="auto"/>
        <w:right w:val="none" w:sz="0" w:space="0" w:color="auto"/>
      </w:divBdr>
    </w:div>
    <w:div w:id="1651515878">
      <w:marLeft w:val="0"/>
      <w:marRight w:val="0"/>
      <w:marTop w:val="0"/>
      <w:marBottom w:val="0"/>
      <w:divBdr>
        <w:top w:val="none" w:sz="0" w:space="0" w:color="auto"/>
        <w:left w:val="none" w:sz="0" w:space="0" w:color="auto"/>
        <w:bottom w:val="none" w:sz="0" w:space="0" w:color="auto"/>
        <w:right w:val="none" w:sz="0" w:space="0" w:color="auto"/>
      </w:divBdr>
    </w:div>
    <w:div w:id="1657148527">
      <w:bodyDiv w:val="1"/>
      <w:marLeft w:val="0"/>
      <w:marRight w:val="0"/>
      <w:marTop w:val="0"/>
      <w:marBottom w:val="0"/>
      <w:divBdr>
        <w:top w:val="none" w:sz="0" w:space="0" w:color="auto"/>
        <w:left w:val="none" w:sz="0" w:space="0" w:color="auto"/>
        <w:bottom w:val="none" w:sz="0" w:space="0" w:color="auto"/>
        <w:right w:val="none" w:sz="0" w:space="0" w:color="auto"/>
      </w:divBdr>
    </w:div>
    <w:div w:id="1659458935">
      <w:marLeft w:val="0"/>
      <w:marRight w:val="0"/>
      <w:marTop w:val="0"/>
      <w:marBottom w:val="0"/>
      <w:divBdr>
        <w:top w:val="none" w:sz="0" w:space="0" w:color="auto"/>
        <w:left w:val="none" w:sz="0" w:space="0" w:color="auto"/>
        <w:bottom w:val="none" w:sz="0" w:space="0" w:color="auto"/>
        <w:right w:val="none" w:sz="0" w:space="0" w:color="auto"/>
      </w:divBdr>
    </w:div>
    <w:div w:id="1666979531">
      <w:marLeft w:val="0"/>
      <w:marRight w:val="0"/>
      <w:marTop w:val="0"/>
      <w:marBottom w:val="0"/>
      <w:divBdr>
        <w:top w:val="none" w:sz="0" w:space="0" w:color="auto"/>
        <w:left w:val="none" w:sz="0" w:space="0" w:color="auto"/>
        <w:bottom w:val="none" w:sz="0" w:space="0" w:color="auto"/>
        <w:right w:val="none" w:sz="0" w:space="0" w:color="auto"/>
      </w:divBdr>
    </w:div>
    <w:div w:id="1668246231">
      <w:marLeft w:val="0"/>
      <w:marRight w:val="0"/>
      <w:marTop w:val="0"/>
      <w:marBottom w:val="0"/>
      <w:divBdr>
        <w:top w:val="none" w:sz="0" w:space="0" w:color="auto"/>
        <w:left w:val="none" w:sz="0" w:space="0" w:color="auto"/>
        <w:bottom w:val="none" w:sz="0" w:space="0" w:color="auto"/>
        <w:right w:val="none" w:sz="0" w:space="0" w:color="auto"/>
      </w:divBdr>
    </w:div>
    <w:div w:id="1671910713">
      <w:marLeft w:val="0"/>
      <w:marRight w:val="0"/>
      <w:marTop w:val="0"/>
      <w:marBottom w:val="0"/>
      <w:divBdr>
        <w:top w:val="none" w:sz="0" w:space="0" w:color="auto"/>
        <w:left w:val="none" w:sz="0" w:space="0" w:color="auto"/>
        <w:bottom w:val="none" w:sz="0" w:space="0" w:color="auto"/>
        <w:right w:val="none" w:sz="0" w:space="0" w:color="auto"/>
      </w:divBdr>
    </w:div>
    <w:div w:id="1672635478">
      <w:marLeft w:val="0"/>
      <w:marRight w:val="0"/>
      <w:marTop w:val="0"/>
      <w:marBottom w:val="0"/>
      <w:divBdr>
        <w:top w:val="none" w:sz="0" w:space="0" w:color="auto"/>
        <w:left w:val="none" w:sz="0" w:space="0" w:color="auto"/>
        <w:bottom w:val="none" w:sz="0" w:space="0" w:color="auto"/>
        <w:right w:val="none" w:sz="0" w:space="0" w:color="auto"/>
      </w:divBdr>
    </w:div>
    <w:div w:id="1673676945">
      <w:marLeft w:val="0"/>
      <w:marRight w:val="0"/>
      <w:marTop w:val="0"/>
      <w:marBottom w:val="0"/>
      <w:divBdr>
        <w:top w:val="none" w:sz="0" w:space="0" w:color="auto"/>
        <w:left w:val="none" w:sz="0" w:space="0" w:color="auto"/>
        <w:bottom w:val="none" w:sz="0" w:space="0" w:color="auto"/>
        <w:right w:val="none" w:sz="0" w:space="0" w:color="auto"/>
      </w:divBdr>
    </w:div>
    <w:div w:id="1674600116">
      <w:marLeft w:val="0"/>
      <w:marRight w:val="0"/>
      <w:marTop w:val="0"/>
      <w:marBottom w:val="0"/>
      <w:divBdr>
        <w:top w:val="none" w:sz="0" w:space="0" w:color="auto"/>
        <w:left w:val="none" w:sz="0" w:space="0" w:color="auto"/>
        <w:bottom w:val="none" w:sz="0" w:space="0" w:color="auto"/>
        <w:right w:val="none" w:sz="0" w:space="0" w:color="auto"/>
      </w:divBdr>
    </w:div>
    <w:div w:id="1691419313">
      <w:marLeft w:val="0"/>
      <w:marRight w:val="0"/>
      <w:marTop w:val="0"/>
      <w:marBottom w:val="0"/>
      <w:divBdr>
        <w:top w:val="none" w:sz="0" w:space="0" w:color="auto"/>
        <w:left w:val="none" w:sz="0" w:space="0" w:color="auto"/>
        <w:bottom w:val="none" w:sz="0" w:space="0" w:color="auto"/>
        <w:right w:val="none" w:sz="0" w:space="0" w:color="auto"/>
      </w:divBdr>
    </w:div>
    <w:div w:id="1692560934">
      <w:bodyDiv w:val="1"/>
      <w:marLeft w:val="0"/>
      <w:marRight w:val="0"/>
      <w:marTop w:val="0"/>
      <w:marBottom w:val="0"/>
      <w:divBdr>
        <w:top w:val="none" w:sz="0" w:space="0" w:color="auto"/>
        <w:left w:val="none" w:sz="0" w:space="0" w:color="auto"/>
        <w:bottom w:val="none" w:sz="0" w:space="0" w:color="auto"/>
        <w:right w:val="none" w:sz="0" w:space="0" w:color="auto"/>
      </w:divBdr>
    </w:div>
    <w:div w:id="1696154596">
      <w:marLeft w:val="0"/>
      <w:marRight w:val="0"/>
      <w:marTop w:val="0"/>
      <w:marBottom w:val="0"/>
      <w:divBdr>
        <w:top w:val="none" w:sz="0" w:space="0" w:color="auto"/>
        <w:left w:val="none" w:sz="0" w:space="0" w:color="auto"/>
        <w:bottom w:val="none" w:sz="0" w:space="0" w:color="auto"/>
        <w:right w:val="none" w:sz="0" w:space="0" w:color="auto"/>
      </w:divBdr>
    </w:div>
    <w:div w:id="1698118169">
      <w:bodyDiv w:val="1"/>
      <w:marLeft w:val="0"/>
      <w:marRight w:val="0"/>
      <w:marTop w:val="0"/>
      <w:marBottom w:val="0"/>
      <w:divBdr>
        <w:top w:val="none" w:sz="0" w:space="0" w:color="auto"/>
        <w:left w:val="none" w:sz="0" w:space="0" w:color="auto"/>
        <w:bottom w:val="none" w:sz="0" w:space="0" w:color="auto"/>
        <w:right w:val="none" w:sz="0" w:space="0" w:color="auto"/>
      </w:divBdr>
    </w:div>
    <w:div w:id="1698236407">
      <w:marLeft w:val="0"/>
      <w:marRight w:val="0"/>
      <w:marTop w:val="0"/>
      <w:marBottom w:val="0"/>
      <w:divBdr>
        <w:top w:val="none" w:sz="0" w:space="0" w:color="auto"/>
        <w:left w:val="none" w:sz="0" w:space="0" w:color="auto"/>
        <w:bottom w:val="none" w:sz="0" w:space="0" w:color="auto"/>
        <w:right w:val="none" w:sz="0" w:space="0" w:color="auto"/>
      </w:divBdr>
    </w:div>
    <w:div w:id="1701121358">
      <w:marLeft w:val="0"/>
      <w:marRight w:val="0"/>
      <w:marTop w:val="0"/>
      <w:marBottom w:val="0"/>
      <w:divBdr>
        <w:top w:val="none" w:sz="0" w:space="0" w:color="auto"/>
        <w:left w:val="none" w:sz="0" w:space="0" w:color="auto"/>
        <w:bottom w:val="none" w:sz="0" w:space="0" w:color="auto"/>
        <w:right w:val="none" w:sz="0" w:space="0" w:color="auto"/>
      </w:divBdr>
    </w:div>
    <w:div w:id="1704551397">
      <w:marLeft w:val="0"/>
      <w:marRight w:val="0"/>
      <w:marTop w:val="0"/>
      <w:marBottom w:val="0"/>
      <w:divBdr>
        <w:top w:val="none" w:sz="0" w:space="0" w:color="auto"/>
        <w:left w:val="none" w:sz="0" w:space="0" w:color="auto"/>
        <w:bottom w:val="none" w:sz="0" w:space="0" w:color="auto"/>
        <w:right w:val="none" w:sz="0" w:space="0" w:color="auto"/>
      </w:divBdr>
    </w:div>
    <w:div w:id="1706060283">
      <w:marLeft w:val="0"/>
      <w:marRight w:val="0"/>
      <w:marTop w:val="0"/>
      <w:marBottom w:val="0"/>
      <w:divBdr>
        <w:top w:val="none" w:sz="0" w:space="0" w:color="auto"/>
        <w:left w:val="none" w:sz="0" w:space="0" w:color="auto"/>
        <w:bottom w:val="none" w:sz="0" w:space="0" w:color="auto"/>
        <w:right w:val="none" w:sz="0" w:space="0" w:color="auto"/>
      </w:divBdr>
    </w:div>
    <w:div w:id="1706364229">
      <w:marLeft w:val="0"/>
      <w:marRight w:val="0"/>
      <w:marTop w:val="0"/>
      <w:marBottom w:val="0"/>
      <w:divBdr>
        <w:top w:val="none" w:sz="0" w:space="0" w:color="auto"/>
        <w:left w:val="none" w:sz="0" w:space="0" w:color="auto"/>
        <w:bottom w:val="none" w:sz="0" w:space="0" w:color="auto"/>
        <w:right w:val="none" w:sz="0" w:space="0" w:color="auto"/>
      </w:divBdr>
    </w:div>
    <w:div w:id="1707562881">
      <w:marLeft w:val="0"/>
      <w:marRight w:val="0"/>
      <w:marTop w:val="0"/>
      <w:marBottom w:val="0"/>
      <w:divBdr>
        <w:top w:val="none" w:sz="0" w:space="0" w:color="auto"/>
        <w:left w:val="none" w:sz="0" w:space="0" w:color="auto"/>
        <w:bottom w:val="none" w:sz="0" w:space="0" w:color="auto"/>
        <w:right w:val="none" w:sz="0" w:space="0" w:color="auto"/>
      </w:divBdr>
    </w:div>
    <w:div w:id="1707868674">
      <w:marLeft w:val="0"/>
      <w:marRight w:val="0"/>
      <w:marTop w:val="0"/>
      <w:marBottom w:val="0"/>
      <w:divBdr>
        <w:top w:val="none" w:sz="0" w:space="0" w:color="auto"/>
        <w:left w:val="none" w:sz="0" w:space="0" w:color="auto"/>
        <w:bottom w:val="none" w:sz="0" w:space="0" w:color="auto"/>
        <w:right w:val="none" w:sz="0" w:space="0" w:color="auto"/>
      </w:divBdr>
    </w:div>
    <w:div w:id="1708021741">
      <w:marLeft w:val="0"/>
      <w:marRight w:val="0"/>
      <w:marTop w:val="0"/>
      <w:marBottom w:val="0"/>
      <w:divBdr>
        <w:top w:val="none" w:sz="0" w:space="0" w:color="auto"/>
        <w:left w:val="none" w:sz="0" w:space="0" w:color="auto"/>
        <w:bottom w:val="none" w:sz="0" w:space="0" w:color="auto"/>
        <w:right w:val="none" w:sz="0" w:space="0" w:color="auto"/>
      </w:divBdr>
    </w:div>
    <w:div w:id="1711028447">
      <w:marLeft w:val="0"/>
      <w:marRight w:val="0"/>
      <w:marTop w:val="0"/>
      <w:marBottom w:val="0"/>
      <w:divBdr>
        <w:top w:val="none" w:sz="0" w:space="0" w:color="auto"/>
        <w:left w:val="none" w:sz="0" w:space="0" w:color="auto"/>
        <w:bottom w:val="none" w:sz="0" w:space="0" w:color="auto"/>
        <w:right w:val="none" w:sz="0" w:space="0" w:color="auto"/>
      </w:divBdr>
    </w:div>
    <w:div w:id="1718435348">
      <w:marLeft w:val="0"/>
      <w:marRight w:val="0"/>
      <w:marTop w:val="0"/>
      <w:marBottom w:val="0"/>
      <w:divBdr>
        <w:top w:val="none" w:sz="0" w:space="0" w:color="auto"/>
        <w:left w:val="none" w:sz="0" w:space="0" w:color="auto"/>
        <w:bottom w:val="none" w:sz="0" w:space="0" w:color="auto"/>
        <w:right w:val="none" w:sz="0" w:space="0" w:color="auto"/>
      </w:divBdr>
    </w:div>
    <w:div w:id="1721437947">
      <w:marLeft w:val="0"/>
      <w:marRight w:val="0"/>
      <w:marTop w:val="0"/>
      <w:marBottom w:val="0"/>
      <w:divBdr>
        <w:top w:val="none" w:sz="0" w:space="0" w:color="auto"/>
        <w:left w:val="none" w:sz="0" w:space="0" w:color="auto"/>
        <w:bottom w:val="none" w:sz="0" w:space="0" w:color="auto"/>
        <w:right w:val="none" w:sz="0" w:space="0" w:color="auto"/>
      </w:divBdr>
    </w:div>
    <w:div w:id="1728067006">
      <w:marLeft w:val="0"/>
      <w:marRight w:val="0"/>
      <w:marTop w:val="0"/>
      <w:marBottom w:val="0"/>
      <w:divBdr>
        <w:top w:val="none" w:sz="0" w:space="0" w:color="auto"/>
        <w:left w:val="none" w:sz="0" w:space="0" w:color="auto"/>
        <w:bottom w:val="none" w:sz="0" w:space="0" w:color="auto"/>
        <w:right w:val="none" w:sz="0" w:space="0" w:color="auto"/>
      </w:divBdr>
    </w:div>
    <w:div w:id="1728411335">
      <w:marLeft w:val="0"/>
      <w:marRight w:val="0"/>
      <w:marTop w:val="0"/>
      <w:marBottom w:val="0"/>
      <w:divBdr>
        <w:top w:val="none" w:sz="0" w:space="0" w:color="auto"/>
        <w:left w:val="none" w:sz="0" w:space="0" w:color="auto"/>
        <w:bottom w:val="none" w:sz="0" w:space="0" w:color="auto"/>
        <w:right w:val="none" w:sz="0" w:space="0" w:color="auto"/>
      </w:divBdr>
    </w:div>
    <w:div w:id="1732540681">
      <w:marLeft w:val="0"/>
      <w:marRight w:val="0"/>
      <w:marTop w:val="0"/>
      <w:marBottom w:val="0"/>
      <w:divBdr>
        <w:top w:val="none" w:sz="0" w:space="0" w:color="auto"/>
        <w:left w:val="none" w:sz="0" w:space="0" w:color="auto"/>
        <w:bottom w:val="none" w:sz="0" w:space="0" w:color="auto"/>
        <w:right w:val="none" w:sz="0" w:space="0" w:color="auto"/>
      </w:divBdr>
    </w:div>
    <w:div w:id="1740325947">
      <w:marLeft w:val="0"/>
      <w:marRight w:val="0"/>
      <w:marTop w:val="0"/>
      <w:marBottom w:val="0"/>
      <w:divBdr>
        <w:top w:val="none" w:sz="0" w:space="0" w:color="auto"/>
        <w:left w:val="none" w:sz="0" w:space="0" w:color="auto"/>
        <w:bottom w:val="none" w:sz="0" w:space="0" w:color="auto"/>
        <w:right w:val="none" w:sz="0" w:space="0" w:color="auto"/>
      </w:divBdr>
    </w:div>
    <w:div w:id="1740471761">
      <w:marLeft w:val="0"/>
      <w:marRight w:val="0"/>
      <w:marTop w:val="0"/>
      <w:marBottom w:val="0"/>
      <w:divBdr>
        <w:top w:val="none" w:sz="0" w:space="0" w:color="auto"/>
        <w:left w:val="none" w:sz="0" w:space="0" w:color="auto"/>
        <w:bottom w:val="none" w:sz="0" w:space="0" w:color="auto"/>
        <w:right w:val="none" w:sz="0" w:space="0" w:color="auto"/>
      </w:divBdr>
    </w:div>
    <w:div w:id="1740905212">
      <w:marLeft w:val="0"/>
      <w:marRight w:val="0"/>
      <w:marTop w:val="0"/>
      <w:marBottom w:val="0"/>
      <w:divBdr>
        <w:top w:val="none" w:sz="0" w:space="0" w:color="auto"/>
        <w:left w:val="none" w:sz="0" w:space="0" w:color="auto"/>
        <w:bottom w:val="none" w:sz="0" w:space="0" w:color="auto"/>
        <w:right w:val="none" w:sz="0" w:space="0" w:color="auto"/>
      </w:divBdr>
    </w:div>
    <w:div w:id="1741442823">
      <w:marLeft w:val="0"/>
      <w:marRight w:val="0"/>
      <w:marTop w:val="0"/>
      <w:marBottom w:val="0"/>
      <w:divBdr>
        <w:top w:val="none" w:sz="0" w:space="0" w:color="auto"/>
        <w:left w:val="none" w:sz="0" w:space="0" w:color="auto"/>
        <w:bottom w:val="none" w:sz="0" w:space="0" w:color="auto"/>
        <w:right w:val="none" w:sz="0" w:space="0" w:color="auto"/>
      </w:divBdr>
    </w:div>
    <w:div w:id="1743023529">
      <w:marLeft w:val="0"/>
      <w:marRight w:val="0"/>
      <w:marTop w:val="0"/>
      <w:marBottom w:val="0"/>
      <w:divBdr>
        <w:top w:val="none" w:sz="0" w:space="0" w:color="auto"/>
        <w:left w:val="none" w:sz="0" w:space="0" w:color="auto"/>
        <w:bottom w:val="none" w:sz="0" w:space="0" w:color="auto"/>
        <w:right w:val="none" w:sz="0" w:space="0" w:color="auto"/>
      </w:divBdr>
    </w:div>
    <w:div w:id="1744260519">
      <w:marLeft w:val="0"/>
      <w:marRight w:val="0"/>
      <w:marTop w:val="0"/>
      <w:marBottom w:val="0"/>
      <w:divBdr>
        <w:top w:val="none" w:sz="0" w:space="0" w:color="auto"/>
        <w:left w:val="none" w:sz="0" w:space="0" w:color="auto"/>
        <w:bottom w:val="none" w:sz="0" w:space="0" w:color="auto"/>
        <w:right w:val="none" w:sz="0" w:space="0" w:color="auto"/>
      </w:divBdr>
    </w:div>
    <w:div w:id="1744638623">
      <w:marLeft w:val="0"/>
      <w:marRight w:val="0"/>
      <w:marTop w:val="0"/>
      <w:marBottom w:val="0"/>
      <w:divBdr>
        <w:top w:val="none" w:sz="0" w:space="0" w:color="auto"/>
        <w:left w:val="none" w:sz="0" w:space="0" w:color="auto"/>
        <w:bottom w:val="none" w:sz="0" w:space="0" w:color="auto"/>
        <w:right w:val="none" w:sz="0" w:space="0" w:color="auto"/>
      </w:divBdr>
    </w:div>
    <w:div w:id="1747409807">
      <w:marLeft w:val="0"/>
      <w:marRight w:val="0"/>
      <w:marTop w:val="0"/>
      <w:marBottom w:val="0"/>
      <w:divBdr>
        <w:top w:val="none" w:sz="0" w:space="0" w:color="auto"/>
        <w:left w:val="none" w:sz="0" w:space="0" w:color="auto"/>
        <w:bottom w:val="none" w:sz="0" w:space="0" w:color="auto"/>
        <w:right w:val="none" w:sz="0" w:space="0" w:color="auto"/>
      </w:divBdr>
    </w:div>
    <w:div w:id="1748771108">
      <w:marLeft w:val="0"/>
      <w:marRight w:val="0"/>
      <w:marTop w:val="0"/>
      <w:marBottom w:val="0"/>
      <w:divBdr>
        <w:top w:val="none" w:sz="0" w:space="0" w:color="auto"/>
        <w:left w:val="none" w:sz="0" w:space="0" w:color="auto"/>
        <w:bottom w:val="none" w:sz="0" w:space="0" w:color="auto"/>
        <w:right w:val="none" w:sz="0" w:space="0" w:color="auto"/>
      </w:divBdr>
    </w:div>
    <w:div w:id="1755855111">
      <w:marLeft w:val="0"/>
      <w:marRight w:val="0"/>
      <w:marTop w:val="0"/>
      <w:marBottom w:val="0"/>
      <w:divBdr>
        <w:top w:val="none" w:sz="0" w:space="0" w:color="auto"/>
        <w:left w:val="none" w:sz="0" w:space="0" w:color="auto"/>
        <w:bottom w:val="none" w:sz="0" w:space="0" w:color="auto"/>
        <w:right w:val="none" w:sz="0" w:space="0" w:color="auto"/>
      </w:divBdr>
    </w:div>
    <w:div w:id="1758818263">
      <w:marLeft w:val="0"/>
      <w:marRight w:val="0"/>
      <w:marTop w:val="0"/>
      <w:marBottom w:val="0"/>
      <w:divBdr>
        <w:top w:val="none" w:sz="0" w:space="0" w:color="auto"/>
        <w:left w:val="none" w:sz="0" w:space="0" w:color="auto"/>
        <w:bottom w:val="none" w:sz="0" w:space="0" w:color="auto"/>
        <w:right w:val="none" w:sz="0" w:space="0" w:color="auto"/>
      </w:divBdr>
    </w:div>
    <w:div w:id="1759590997">
      <w:marLeft w:val="0"/>
      <w:marRight w:val="0"/>
      <w:marTop w:val="0"/>
      <w:marBottom w:val="0"/>
      <w:divBdr>
        <w:top w:val="none" w:sz="0" w:space="0" w:color="auto"/>
        <w:left w:val="none" w:sz="0" w:space="0" w:color="auto"/>
        <w:bottom w:val="none" w:sz="0" w:space="0" w:color="auto"/>
        <w:right w:val="none" w:sz="0" w:space="0" w:color="auto"/>
      </w:divBdr>
    </w:div>
    <w:div w:id="1762095378">
      <w:marLeft w:val="0"/>
      <w:marRight w:val="0"/>
      <w:marTop w:val="0"/>
      <w:marBottom w:val="0"/>
      <w:divBdr>
        <w:top w:val="none" w:sz="0" w:space="0" w:color="auto"/>
        <w:left w:val="none" w:sz="0" w:space="0" w:color="auto"/>
        <w:bottom w:val="none" w:sz="0" w:space="0" w:color="auto"/>
        <w:right w:val="none" w:sz="0" w:space="0" w:color="auto"/>
      </w:divBdr>
    </w:div>
    <w:div w:id="1762136910">
      <w:marLeft w:val="0"/>
      <w:marRight w:val="0"/>
      <w:marTop w:val="0"/>
      <w:marBottom w:val="0"/>
      <w:divBdr>
        <w:top w:val="none" w:sz="0" w:space="0" w:color="auto"/>
        <w:left w:val="none" w:sz="0" w:space="0" w:color="auto"/>
        <w:bottom w:val="none" w:sz="0" w:space="0" w:color="auto"/>
        <w:right w:val="none" w:sz="0" w:space="0" w:color="auto"/>
      </w:divBdr>
    </w:div>
    <w:div w:id="1762488559">
      <w:marLeft w:val="0"/>
      <w:marRight w:val="0"/>
      <w:marTop w:val="0"/>
      <w:marBottom w:val="0"/>
      <w:divBdr>
        <w:top w:val="none" w:sz="0" w:space="0" w:color="auto"/>
        <w:left w:val="none" w:sz="0" w:space="0" w:color="auto"/>
        <w:bottom w:val="none" w:sz="0" w:space="0" w:color="auto"/>
        <w:right w:val="none" w:sz="0" w:space="0" w:color="auto"/>
      </w:divBdr>
    </w:div>
    <w:div w:id="1762801625">
      <w:marLeft w:val="0"/>
      <w:marRight w:val="0"/>
      <w:marTop w:val="0"/>
      <w:marBottom w:val="0"/>
      <w:divBdr>
        <w:top w:val="none" w:sz="0" w:space="0" w:color="auto"/>
        <w:left w:val="none" w:sz="0" w:space="0" w:color="auto"/>
        <w:bottom w:val="none" w:sz="0" w:space="0" w:color="auto"/>
        <w:right w:val="none" w:sz="0" w:space="0" w:color="auto"/>
      </w:divBdr>
    </w:div>
    <w:div w:id="1768115170">
      <w:marLeft w:val="0"/>
      <w:marRight w:val="0"/>
      <w:marTop w:val="0"/>
      <w:marBottom w:val="0"/>
      <w:divBdr>
        <w:top w:val="none" w:sz="0" w:space="0" w:color="auto"/>
        <w:left w:val="none" w:sz="0" w:space="0" w:color="auto"/>
        <w:bottom w:val="none" w:sz="0" w:space="0" w:color="auto"/>
        <w:right w:val="none" w:sz="0" w:space="0" w:color="auto"/>
      </w:divBdr>
    </w:div>
    <w:div w:id="1780758442">
      <w:marLeft w:val="0"/>
      <w:marRight w:val="0"/>
      <w:marTop w:val="0"/>
      <w:marBottom w:val="0"/>
      <w:divBdr>
        <w:top w:val="none" w:sz="0" w:space="0" w:color="auto"/>
        <w:left w:val="none" w:sz="0" w:space="0" w:color="auto"/>
        <w:bottom w:val="none" w:sz="0" w:space="0" w:color="auto"/>
        <w:right w:val="none" w:sz="0" w:space="0" w:color="auto"/>
      </w:divBdr>
    </w:div>
    <w:div w:id="1788818274">
      <w:marLeft w:val="0"/>
      <w:marRight w:val="0"/>
      <w:marTop w:val="0"/>
      <w:marBottom w:val="0"/>
      <w:divBdr>
        <w:top w:val="none" w:sz="0" w:space="0" w:color="auto"/>
        <w:left w:val="none" w:sz="0" w:space="0" w:color="auto"/>
        <w:bottom w:val="none" w:sz="0" w:space="0" w:color="auto"/>
        <w:right w:val="none" w:sz="0" w:space="0" w:color="auto"/>
      </w:divBdr>
    </w:div>
    <w:div w:id="1790003372">
      <w:marLeft w:val="0"/>
      <w:marRight w:val="0"/>
      <w:marTop w:val="0"/>
      <w:marBottom w:val="0"/>
      <w:divBdr>
        <w:top w:val="none" w:sz="0" w:space="0" w:color="auto"/>
        <w:left w:val="none" w:sz="0" w:space="0" w:color="auto"/>
        <w:bottom w:val="none" w:sz="0" w:space="0" w:color="auto"/>
        <w:right w:val="none" w:sz="0" w:space="0" w:color="auto"/>
      </w:divBdr>
    </w:div>
    <w:div w:id="1791316268">
      <w:marLeft w:val="0"/>
      <w:marRight w:val="0"/>
      <w:marTop w:val="0"/>
      <w:marBottom w:val="0"/>
      <w:divBdr>
        <w:top w:val="none" w:sz="0" w:space="0" w:color="auto"/>
        <w:left w:val="none" w:sz="0" w:space="0" w:color="auto"/>
        <w:bottom w:val="none" w:sz="0" w:space="0" w:color="auto"/>
        <w:right w:val="none" w:sz="0" w:space="0" w:color="auto"/>
      </w:divBdr>
    </w:div>
    <w:div w:id="1792087490">
      <w:marLeft w:val="0"/>
      <w:marRight w:val="0"/>
      <w:marTop w:val="0"/>
      <w:marBottom w:val="0"/>
      <w:divBdr>
        <w:top w:val="none" w:sz="0" w:space="0" w:color="auto"/>
        <w:left w:val="none" w:sz="0" w:space="0" w:color="auto"/>
        <w:bottom w:val="none" w:sz="0" w:space="0" w:color="auto"/>
        <w:right w:val="none" w:sz="0" w:space="0" w:color="auto"/>
      </w:divBdr>
    </w:div>
    <w:div w:id="1793012773">
      <w:marLeft w:val="0"/>
      <w:marRight w:val="0"/>
      <w:marTop w:val="0"/>
      <w:marBottom w:val="0"/>
      <w:divBdr>
        <w:top w:val="none" w:sz="0" w:space="0" w:color="auto"/>
        <w:left w:val="none" w:sz="0" w:space="0" w:color="auto"/>
        <w:bottom w:val="none" w:sz="0" w:space="0" w:color="auto"/>
        <w:right w:val="none" w:sz="0" w:space="0" w:color="auto"/>
      </w:divBdr>
    </w:div>
    <w:div w:id="1796555457">
      <w:marLeft w:val="0"/>
      <w:marRight w:val="0"/>
      <w:marTop w:val="0"/>
      <w:marBottom w:val="0"/>
      <w:divBdr>
        <w:top w:val="none" w:sz="0" w:space="0" w:color="auto"/>
        <w:left w:val="none" w:sz="0" w:space="0" w:color="auto"/>
        <w:bottom w:val="none" w:sz="0" w:space="0" w:color="auto"/>
        <w:right w:val="none" w:sz="0" w:space="0" w:color="auto"/>
      </w:divBdr>
    </w:div>
    <w:div w:id="1812942974">
      <w:bodyDiv w:val="1"/>
      <w:marLeft w:val="0"/>
      <w:marRight w:val="0"/>
      <w:marTop w:val="0"/>
      <w:marBottom w:val="0"/>
      <w:divBdr>
        <w:top w:val="none" w:sz="0" w:space="0" w:color="auto"/>
        <w:left w:val="none" w:sz="0" w:space="0" w:color="auto"/>
        <w:bottom w:val="none" w:sz="0" w:space="0" w:color="auto"/>
        <w:right w:val="none" w:sz="0" w:space="0" w:color="auto"/>
      </w:divBdr>
    </w:div>
    <w:div w:id="1815950162">
      <w:marLeft w:val="0"/>
      <w:marRight w:val="0"/>
      <w:marTop w:val="0"/>
      <w:marBottom w:val="0"/>
      <w:divBdr>
        <w:top w:val="none" w:sz="0" w:space="0" w:color="auto"/>
        <w:left w:val="none" w:sz="0" w:space="0" w:color="auto"/>
        <w:bottom w:val="none" w:sz="0" w:space="0" w:color="auto"/>
        <w:right w:val="none" w:sz="0" w:space="0" w:color="auto"/>
      </w:divBdr>
    </w:div>
    <w:div w:id="1823423451">
      <w:bodyDiv w:val="1"/>
      <w:marLeft w:val="0"/>
      <w:marRight w:val="0"/>
      <w:marTop w:val="0"/>
      <w:marBottom w:val="0"/>
      <w:divBdr>
        <w:top w:val="none" w:sz="0" w:space="0" w:color="auto"/>
        <w:left w:val="none" w:sz="0" w:space="0" w:color="auto"/>
        <w:bottom w:val="none" w:sz="0" w:space="0" w:color="auto"/>
        <w:right w:val="none" w:sz="0" w:space="0" w:color="auto"/>
      </w:divBdr>
    </w:div>
    <w:div w:id="1825202185">
      <w:marLeft w:val="0"/>
      <w:marRight w:val="0"/>
      <w:marTop w:val="0"/>
      <w:marBottom w:val="0"/>
      <w:divBdr>
        <w:top w:val="none" w:sz="0" w:space="0" w:color="auto"/>
        <w:left w:val="none" w:sz="0" w:space="0" w:color="auto"/>
        <w:bottom w:val="none" w:sz="0" w:space="0" w:color="auto"/>
        <w:right w:val="none" w:sz="0" w:space="0" w:color="auto"/>
      </w:divBdr>
    </w:div>
    <w:div w:id="1825853401">
      <w:marLeft w:val="0"/>
      <w:marRight w:val="0"/>
      <w:marTop w:val="0"/>
      <w:marBottom w:val="0"/>
      <w:divBdr>
        <w:top w:val="none" w:sz="0" w:space="0" w:color="auto"/>
        <w:left w:val="none" w:sz="0" w:space="0" w:color="auto"/>
        <w:bottom w:val="none" w:sz="0" w:space="0" w:color="auto"/>
        <w:right w:val="none" w:sz="0" w:space="0" w:color="auto"/>
      </w:divBdr>
    </w:div>
    <w:div w:id="1826360155">
      <w:marLeft w:val="0"/>
      <w:marRight w:val="0"/>
      <w:marTop w:val="0"/>
      <w:marBottom w:val="0"/>
      <w:divBdr>
        <w:top w:val="none" w:sz="0" w:space="0" w:color="auto"/>
        <w:left w:val="none" w:sz="0" w:space="0" w:color="auto"/>
        <w:bottom w:val="none" w:sz="0" w:space="0" w:color="auto"/>
        <w:right w:val="none" w:sz="0" w:space="0" w:color="auto"/>
      </w:divBdr>
    </w:div>
    <w:div w:id="1827087396">
      <w:marLeft w:val="0"/>
      <w:marRight w:val="0"/>
      <w:marTop w:val="0"/>
      <w:marBottom w:val="0"/>
      <w:divBdr>
        <w:top w:val="none" w:sz="0" w:space="0" w:color="auto"/>
        <w:left w:val="none" w:sz="0" w:space="0" w:color="auto"/>
        <w:bottom w:val="none" w:sz="0" w:space="0" w:color="auto"/>
        <w:right w:val="none" w:sz="0" w:space="0" w:color="auto"/>
      </w:divBdr>
    </w:div>
    <w:div w:id="1827166832">
      <w:marLeft w:val="0"/>
      <w:marRight w:val="0"/>
      <w:marTop w:val="0"/>
      <w:marBottom w:val="0"/>
      <w:divBdr>
        <w:top w:val="none" w:sz="0" w:space="0" w:color="auto"/>
        <w:left w:val="none" w:sz="0" w:space="0" w:color="auto"/>
        <w:bottom w:val="none" w:sz="0" w:space="0" w:color="auto"/>
        <w:right w:val="none" w:sz="0" w:space="0" w:color="auto"/>
      </w:divBdr>
    </w:div>
    <w:div w:id="1828983725">
      <w:marLeft w:val="0"/>
      <w:marRight w:val="0"/>
      <w:marTop w:val="0"/>
      <w:marBottom w:val="0"/>
      <w:divBdr>
        <w:top w:val="none" w:sz="0" w:space="0" w:color="auto"/>
        <w:left w:val="none" w:sz="0" w:space="0" w:color="auto"/>
        <w:bottom w:val="none" w:sz="0" w:space="0" w:color="auto"/>
        <w:right w:val="none" w:sz="0" w:space="0" w:color="auto"/>
      </w:divBdr>
    </w:div>
    <w:div w:id="1833569617">
      <w:marLeft w:val="0"/>
      <w:marRight w:val="0"/>
      <w:marTop w:val="0"/>
      <w:marBottom w:val="0"/>
      <w:divBdr>
        <w:top w:val="none" w:sz="0" w:space="0" w:color="auto"/>
        <w:left w:val="none" w:sz="0" w:space="0" w:color="auto"/>
        <w:bottom w:val="none" w:sz="0" w:space="0" w:color="auto"/>
        <w:right w:val="none" w:sz="0" w:space="0" w:color="auto"/>
      </w:divBdr>
    </w:div>
    <w:div w:id="1835946272">
      <w:marLeft w:val="0"/>
      <w:marRight w:val="0"/>
      <w:marTop w:val="0"/>
      <w:marBottom w:val="0"/>
      <w:divBdr>
        <w:top w:val="none" w:sz="0" w:space="0" w:color="auto"/>
        <w:left w:val="none" w:sz="0" w:space="0" w:color="auto"/>
        <w:bottom w:val="none" w:sz="0" w:space="0" w:color="auto"/>
        <w:right w:val="none" w:sz="0" w:space="0" w:color="auto"/>
      </w:divBdr>
    </w:div>
    <w:div w:id="1837964119">
      <w:marLeft w:val="0"/>
      <w:marRight w:val="0"/>
      <w:marTop w:val="0"/>
      <w:marBottom w:val="0"/>
      <w:divBdr>
        <w:top w:val="none" w:sz="0" w:space="0" w:color="auto"/>
        <w:left w:val="none" w:sz="0" w:space="0" w:color="auto"/>
        <w:bottom w:val="none" w:sz="0" w:space="0" w:color="auto"/>
        <w:right w:val="none" w:sz="0" w:space="0" w:color="auto"/>
      </w:divBdr>
    </w:div>
    <w:div w:id="1841385386">
      <w:marLeft w:val="0"/>
      <w:marRight w:val="0"/>
      <w:marTop w:val="0"/>
      <w:marBottom w:val="0"/>
      <w:divBdr>
        <w:top w:val="none" w:sz="0" w:space="0" w:color="auto"/>
        <w:left w:val="none" w:sz="0" w:space="0" w:color="auto"/>
        <w:bottom w:val="none" w:sz="0" w:space="0" w:color="auto"/>
        <w:right w:val="none" w:sz="0" w:space="0" w:color="auto"/>
      </w:divBdr>
    </w:div>
    <w:div w:id="1845123041">
      <w:marLeft w:val="0"/>
      <w:marRight w:val="0"/>
      <w:marTop w:val="0"/>
      <w:marBottom w:val="0"/>
      <w:divBdr>
        <w:top w:val="none" w:sz="0" w:space="0" w:color="auto"/>
        <w:left w:val="none" w:sz="0" w:space="0" w:color="auto"/>
        <w:bottom w:val="none" w:sz="0" w:space="0" w:color="auto"/>
        <w:right w:val="none" w:sz="0" w:space="0" w:color="auto"/>
      </w:divBdr>
    </w:div>
    <w:div w:id="1854299088">
      <w:marLeft w:val="0"/>
      <w:marRight w:val="0"/>
      <w:marTop w:val="0"/>
      <w:marBottom w:val="0"/>
      <w:divBdr>
        <w:top w:val="none" w:sz="0" w:space="0" w:color="auto"/>
        <w:left w:val="none" w:sz="0" w:space="0" w:color="auto"/>
        <w:bottom w:val="none" w:sz="0" w:space="0" w:color="auto"/>
        <w:right w:val="none" w:sz="0" w:space="0" w:color="auto"/>
      </w:divBdr>
    </w:div>
    <w:div w:id="1856071089">
      <w:marLeft w:val="0"/>
      <w:marRight w:val="0"/>
      <w:marTop w:val="0"/>
      <w:marBottom w:val="0"/>
      <w:divBdr>
        <w:top w:val="none" w:sz="0" w:space="0" w:color="auto"/>
        <w:left w:val="none" w:sz="0" w:space="0" w:color="auto"/>
        <w:bottom w:val="none" w:sz="0" w:space="0" w:color="auto"/>
        <w:right w:val="none" w:sz="0" w:space="0" w:color="auto"/>
      </w:divBdr>
    </w:div>
    <w:div w:id="1859469005">
      <w:marLeft w:val="0"/>
      <w:marRight w:val="0"/>
      <w:marTop w:val="0"/>
      <w:marBottom w:val="0"/>
      <w:divBdr>
        <w:top w:val="none" w:sz="0" w:space="0" w:color="auto"/>
        <w:left w:val="none" w:sz="0" w:space="0" w:color="auto"/>
        <w:bottom w:val="none" w:sz="0" w:space="0" w:color="auto"/>
        <w:right w:val="none" w:sz="0" w:space="0" w:color="auto"/>
      </w:divBdr>
    </w:div>
    <w:div w:id="1866094884">
      <w:marLeft w:val="0"/>
      <w:marRight w:val="0"/>
      <w:marTop w:val="0"/>
      <w:marBottom w:val="0"/>
      <w:divBdr>
        <w:top w:val="none" w:sz="0" w:space="0" w:color="auto"/>
        <w:left w:val="none" w:sz="0" w:space="0" w:color="auto"/>
        <w:bottom w:val="none" w:sz="0" w:space="0" w:color="auto"/>
        <w:right w:val="none" w:sz="0" w:space="0" w:color="auto"/>
      </w:divBdr>
    </w:div>
    <w:div w:id="1868061447">
      <w:marLeft w:val="0"/>
      <w:marRight w:val="0"/>
      <w:marTop w:val="0"/>
      <w:marBottom w:val="0"/>
      <w:divBdr>
        <w:top w:val="none" w:sz="0" w:space="0" w:color="auto"/>
        <w:left w:val="none" w:sz="0" w:space="0" w:color="auto"/>
        <w:bottom w:val="none" w:sz="0" w:space="0" w:color="auto"/>
        <w:right w:val="none" w:sz="0" w:space="0" w:color="auto"/>
      </w:divBdr>
    </w:div>
    <w:div w:id="1868639187">
      <w:marLeft w:val="0"/>
      <w:marRight w:val="0"/>
      <w:marTop w:val="0"/>
      <w:marBottom w:val="0"/>
      <w:divBdr>
        <w:top w:val="none" w:sz="0" w:space="0" w:color="auto"/>
        <w:left w:val="none" w:sz="0" w:space="0" w:color="auto"/>
        <w:bottom w:val="none" w:sz="0" w:space="0" w:color="auto"/>
        <w:right w:val="none" w:sz="0" w:space="0" w:color="auto"/>
      </w:divBdr>
    </w:div>
    <w:div w:id="1871146979">
      <w:marLeft w:val="0"/>
      <w:marRight w:val="0"/>
      <w:marTop w:val="0"/>
      <w:marBottom w:val="0"/>
      <w:divBdr>
        <w:top w:val="none" w:sz="0" w:space="0" w:color="auto"/>
        <w:left w:val="none" w:sz="0" w:space="0" w:color="auto"/>
        <w:bottom w:val="none" w:sz="0" w:space="0" w:color="auto"/>
        <w:right w:val="none" w:sz="0" w:space="0" w:color="auto"/>
      </w:divBdr>
    </w:div>
    <w:div w:id="1875726527">
      <w:marLeft w:val="0"/>
      <w:marRight w:val="0"/>
      <w:marTop w:val="0"/>
      <w:marBottom w:val="0"/>
      <w:divBdr>
        <w:top w:val="none" w:sz="0" w:space="0" w:color="auto"/>
        <w:left w:val="none" w:sz="0" w:space="0" w:color="auto"/>
        <w:bottom w:val="none" w:sz="0" w:space="0" w:color="auto"/>
        <w:right w:val="none" w:sz="0" w:space="0" w:color="auto"/>
      </w:divBdr>
    </w:div>
    <w:div w:id="1876037431">
      <w:marLeft w:val="0"/>
      <w:marRight w:val="0"/>
      <w:marTop w:val="0"/>
      <w:marBottom w:val="0"/>
      <w:divBdr>
        <w:top w:val="none" w:sz="0" w:space="0" w:color="auto"/>
        <w:left w:val="none" w:sz="0" w:space="0" w:color="auto"/>
        <w:bottom w:val="none" w:sz="0" w:space="0" w:color="auto"/>
        <w:right w:val="none" w:sz="0" w:space="0" w:color="auto"/>
      </w:divBdr>
    </w:div>
    <w:div w:id="1879852575">
      <w:marLeft w:val="0"/>
      <w:marRight w:val="0"/>
      <w:marTop w:val="0"/>
      <w:marBottom w:val="0"/>
      <w:divBdr>
        <w:top w:val="none" w:sz="0" w:space="0" w:color="auto"/>
        <w:left w:val="none" w:sz="0" w:space="0" w:color="auto"/>
        <w:bottom w:val="none" w:sz="0" w:space="0" w:color="auto"/>
        <w:right w:val="none" w:sz="0" w:space="0" w:color="auto"/>
      </w:divBdr>
    </w:div>
    <w:div w:id="1883638504">
      <w:marLeft w:val="0"/>
      <w:marRight w:val="0"/>
      <w:marTop w:val="0"/>
      <w:marBottom w:val="0"/>
      <w:divBdr>
        <w:top w:val="none" w:sz="0" w:space="0" w:color="auto"/>
        <w:left w:val="none" w:sz="0" w:space="0" w:color="auto"/>
        <w:bottom w:val="none" w:sz="0" w:space="0" w:color="auto"/>
        <w:right w:val="none" w:sz="0" w:space="0" w:color="auto"/>
      </w:divBdr>
    </w:div>
    <w:div w:id="1884365844">
      <w:marLeft w:val="0"/>
      <w:marRight w:val="0"/>
      <w:marTop w:val="0"/>
      <w:marBottom w:val="0"/>
      <w:divBdr>
        <w:top w:val="none" w:sz="0" w:space="0" w:color="auto"/>
        <w:left w:val="none" w:sz="0" w:space="0" w:color="auto"/>
        <w:bottom w:val="none" w:sz="0" w:space="0" w:color="auto"/>
        <w:right w:val="none" w:sz="0" w:space="0" w:color="auto"/>
      </w:divBdr>
    </w:div>
    <w:div w:id="1890142008">
      <w:marLeft w:val="0"/>
      <w:marRight w:val="0"/>
      <w:marTop w:val="0"/>
      <w:marBottom w:val="0"/>
      <w:divBdr>
        <w:top w:val="none" w:sz="0" w:space="0" w:color="auto"/>
        <w:left w:val="none" w:sz="0" w:space="0" w:color="auto"/>
        <w:bottom w:val="none" w:sz="0" w:space="0" w:color="auto"/>
        <w:right w:val="none" w:sz="0" w:space="0" w:color="auto"/>
      </w:divBdr>
    </w:div>
    <w:div w:id="1890219919">
      <w:marLeft w:val="0"/>
      <w:marRight w:val="0"/>
      <w:marTop w:val="0"/>
      <w:marBottom w:val="0"/>
      <w:divBdr>
        <w:top w:val="none" w:sz="0" w:space="0" w:color="auto"/>
        <w:left w:val="none" w:sz="0" w:space="0" w:color="auto"/>
        <w:bottom w:val="none" w:sz="0" w:space="0" w:color="auto"/>
        <w:right w:val="none" w:sz="0" w:space="0" w:color="auto"/>
      </w:divBdr>
    </w:div>
    <w:div w:id="1897357865">
      <w:marLeft w:val="0"/>
      <w:marRight w:val="0"/>
      <w:marTop w:val="0"/>
      <w:marBottom w:val="0"/>
      <w:divBdr>
        <w:top w:val="none" w:sz="0" w:space="0" w:color="auto"/>
        <w:left w:val="none" w:sz="0" w:space="0" w:color="auto"/>
        <w:bottom w:val="none" w:sz="0" w:space="0" w:color="auto"/>
        <w:right w:val="none" w:sz="0" w:space="0" w:color="auto"/>
      </w:divBdr>
    </w:div>
    <w:div w:id="1898975412">
      <w:marLeft w:val="0"/>
      <w:marRight w:val="0"/>
      <w:marTop w:val="0"/>
      <w:marBottom w:val="0"/>
      <w:divBdr>
        <w:top w:val="none" w:sz="0" w:space="0" w:color="auto"/>
        <w:left w:val="none" w:sz="0" w:space="0" w:color="auto"/>
        <w:bottom w:val="none" w:sz="0" w:space="0" w:color="auto"/>
        <w:right w:val="none" w:sz="0" w:space="0" w:color="auto"/>
      </w:divBdr>
    </w:div>
    <w:div w:id="1899126643">
      <w:marLeft w:val="0"/>
      <w:marRight w:val="0"/>
      <w:marTop w:val="0"/>
      <w:marBottom w:val="0"/>
      <w:divBdr>
        <w:top w:val="none" w:sz="0" w:space="0" w:color="auto"/>
        <w:left w:val="none" w:sz="0" w:space="0" w:color="auto"/>
        <w:bottom w:val="none" w:sz="0" w:space="0" w:color="auto"/>
        <w:right w:val="none" w:sz="0" w:space="0" w:color="auto"/>
      </w:divBdr>
    </w:div>
    <w:div w:id="1899199532">
      <w:marLeft w:val="0"/>
      <w:marRight w:val="0"/>
      <w:marTop w:val="0"/>
      <w:marBottom w:val="0"/>
      <w:divBdr>
        <w:top w:val="none" w:sz="0" w:space="0" w:color="auto"/>
        <w:left w:val="none" w:sz="0" w:space="0" w:color="auto"/>
        <w:bottom w:val="none" w:sz="0" w:space="0" w:color="auto"/>
        <w:right w:val="none" w:sz="0" w:space="0" w:color="auto"/>
      </w:divBdr>
    </w:div>
    <w:div w:id="1905488974">
      <w:marLeft w:val="0"/>
      <w:marRight w:val="0"/>
      <w:marTop w:val="0"/>
      <w:marBottom w:val="0"/>
      <w:divBdr>
        <w:top w:val="none" w:sz="0" w:space="0" w:color="auto"/>
        <w:left w:val="none" w:sz="0" w:space="0" w:color="auto"/>
        <w:bottom w:val="none" w:sz="0" w:space="0" w:color="auto"/>
        <w:right w:val="none" w:sz="0" w:space="0" w:color="auto"/>
      </w:divBdr>
    </w:div>
    <w:div w:id="1905874613">
      <w:marLeft w:val="0"/>
      <w:marRight w:val="0"/>
      <w:marTop w:val="0"/>
      <w:marBottom w:val="0"/>
      <w:divBdr>
        <w:top w:val="none" w:sz="0" w:space="0" w:color="auto"/>
        <w:left w:val="none" w:sz="0" w:space="0" w:color="auto"/>
        <w:bottom w:val="none" w:sz="0" w:space="0" w:color="auto"/>
        <w:right w:val="none" w:sz="0" w:space="0" w:color="auto"/>
      </w:divBdr>
    </w:div>
    <w:div w:id="1910115975">
      <w:marLeft w:val="0"/>
      <w:marRight w:val="0"/>
      <w:marTop w:val="0"/>
      <w:marBottom w:val="0"/>
      <w:divBdr>
        <w:top w:val="none" w:sz="0" w:space="0" w:color="auto"/>
        <w:left w:val="none" w:sz="0" w:space="0" w:color="auto"/>
        <w:bottom w:val="none" w:sz="0" w:space="0" w:color="auto"/>
        <w:right w:val="none" w:sz="0" w:space="0" w:color="auto"/>
      </w:divBdr>
    </w:div>
    <w:div w:id="1915509775">
      <w:marLeft w:val="0"/>
      <w:marRight w:val="0"/>
      <w:marTop w:val="0"/>
      <w:marBottom w:val="0"/>
      <w:divBdr>
        <w:top w:val="none" w:sz="0" w:space="0" w:color="auto"/>
        <w:left w:val="none" w:sz="0" w:space="0" w:color="auto"/>
        <w:bottom w:val="none" w:sz="0" w:space="0" w:color="auto"/>
        <w:right w:val="none" w:sz="0" w:space="0" w:color="auto"/>
      </w:divBdr>
    </w:div>
    <w:div w:id="1915699696">
      <w:bodyDiv w:val="1"/>
      <w:marLeft w:val="0"/>
      <w:marRight w:val="0"/>
      <w:marTop w:val="0"/>
      <w:marBottom w:val="0"/>
      <w:divBdr>
        <w:top w:val="none" w:sz="0" w:space="0" w:color="auto"/>
        <w:left w:val="none" w:sz="0" w:space="0" w:color="auto"/>
        <w:bottom w:val="none" w:sz="0" w:space="0" w:color="auto"/>
        <w:right w:val="none" w:sz="0" w:space="0" w:color="auto"/>
      </w:divBdr>
    </w:div>
    <w:div w:id="1918173588">
      <w:marLeft w:val="0"/>
      <w:marRight w:val="0"/>
      <w:marTop w:val="0"/>
      <w:marBottom w:val="0"/>
      <w:divBdr>
        <w:top w:val="none" w:sz="0" w:space="0" w:color="auto"/>
        <w:left w:val="none" w:sz="0" w:space="0" w:color="auto"/>
        <w:bottom w:val="none" w:sz="0" w:space="0" w:color="auto"/>
        <w:right w:val="none" w:sz="0" w:space="0" w:color="auto"/>
      </w:divBdr>
    </w:div>
    <w:div w:id="1918712262">
      <w:marLeft w:val="0"/>
      <w:marRight w:val="0"/>
      <w:marTop w:val="0"/>
      <w:marBottom w:val="0"/>
      <w:divBdr>
        <w:top w:val="none" w:sz="0" w:space="0" w:color="auto"/>
        <w:left w:val="none" w:sz="0" w:space="0" w:color="auto"/>
        <w:bottom w:val="none" w:sz="0" w:space="0" w:color="auto"/>
        <w:right w:val="none" w:sz="0" w:space="0" w:color="auto"/>
      </w:divBdr>
    </w:div>
    <w:div w:id="1922642993">
      <w:marLeft w:val="0"/>
      <w:marRight w:val="0"/>
      <w:marTop w:val="0"/>
      <w:marBottom w:val="0"/>
      <w:divBdr>
        <w:top w:val="none" w:sz="0" w:space="0" w:color="auto"/>
        <w:left w:val="none" w:sz="0" w:space="0" w:color="auto"/>
        <w:bottom w:val="none" w:sz="0" w:space="0" w:color="auto"/>
        <w:right w:val="none" w:sz="0" w:space="0" w:color="auto"/>
      </w:divBdr>
    </w:div>
    <w:div w:id="1924222581">
      <w:marLeft w:val="0"/>
      <w:marRight w:val="0"/>
      <w:marTop w:val="0"/>
      <w:marBottom w:val="0"/>
      <w:divBdr>
        <w:top w:val="none" w:sz="0" w:space="0" w:color="auto"/>
        <w:left w:val="none" w:sz="0" w:space="0" w:color="auto"/>
        <w:bottom w:val="none" w:sz="0" w:space="0" w:color="auto"/>
        <w:right w:val="none" w:sz="0" w:space="0" w:color="auto"/>
      </w:divBdr>
    </w:div>
    <w:div w:id="1925186991">
      <w:marLeft w:val="0"/>
      <w:marRight w:val="0"/>
      <w:marTop w:val="0"/>
      <w:marBottom w:val="0"/>
      <w:divBdr>
        <w:top w:val="none" w:sz="0" w:space="0" w:color="auto"/>
        <w:left w:val="none" w:sz="0" w:space="0" w:color="auto"/>
        <w:bottom w:val="none" w:sz="0" w:space="0" w:color="auto"/>
        <w:right w:val="none" w:sz="0" w:space="0" w:color="auto"/>
      </w:divBdr>
    </w:div>
    <w:div w:id="1926569836">
      <w:marLeft w:val="0"/>
      <w:marRight w:val="0"/>
      <w:marTop w:val="0"/>
      <w:marBottom w:val="0"/>
      <w:divBdr>
        <w:top w:val="none" w:sz="0" w:space="0" w:color="auto"/>
        <w:left w:val="none" w:sz="0" w:space="0" w:color="auto"/>
        <w:bottom w:val="none" w:sz="0" w:space="0" w:color="auto"/>
        <w:right w:val="none" w:sz="0" w:space="0" w:color="auto"/>
      </w:divBdr>
    </w:div>
    <w:div w:id="1931812904">
      <w:marLeft w:val="0"/>
      <w:marRight w:val="0"/>
      <w:marTop w:val="0"/>
      <w:marBottom w:val="0"/>
      <w:divBdr>
        <w:top w:val="none" w:sz="0" w:space="0" w:color="auto"/>
        <w:left w:val="none" w:sz="0" w:space="0" w:color="auto"/>
        <w:bottom w:val="none" w:sz="0" w:space="0" w:color="auto"/>
        <w:right w:val="none" w:sz="0" w:space="0" w:color="auto"/>
      </w:divBdr>
    </w:div>
    <w:div w:id="1936091746">
      <w:marLeft w:val="0"/>
      <w:marRight w:val="0"/>
      <w:marTop w:val="0"/>
      <w:marBottom w:val="0"/>
      <w:divBdr>
        <w:top w:val="none" w:sz="0" w:space="0" w:color="auto"/>
        <w:left w:val="none" w:sz="0" w:space="0" w:color="auto"/>
        <w:bottom w:val="none" w:sz="0" w:space="0" w:color="auto"/>
        <w:right w:val="none" w:sz="0" w:space="0" w:color="auto"/>
      </w:divBdr>
    </w:div>
    <w:div w:id="1937976642">
      <w:marLeft w:val="0"/>
      <w:marRight w:val="0"/>
      <w:marTop w:val="0"/>
      <w:marBottom w:val="0"/>
      <w:divBdr>
        <w:top w:val="none" w:sz="0" w:space="0" w:color="auto"/>
        <w:left w:val="none" w:sz="0" w:space="0" w:color="auto"/>
        <w:bottom w:val="none" w:sz="0" w:space="0" w:color="auto"/>
        <w:right w:val="none" w:sz="0" w:space="0" w:color="auto"/>
      </w:divBdr>
    </w:div>
    <w:div w:id="1938249868">
      <w:marLeft w:val="0"/>
      <w:marRight w:val="0"/>
      <w:marTop w:val="0"/>
      <w:marBottom w:val="0"/>
      <w:divBdr>
        <w:top w:val="none" w:sz="0" w:space="0" w:color="auto"/>
        <w:left w:val="none" w:sz="0" w:space="0" w:color="auto"/>
        <w:bottom w:val="none" w:sz="0" w:space="0" w:color="auto"/>
        <w:right w:val="none" w:sz="0" w:space="0" w:color="auto"/>
      </w:divBdr>
    </w:div>
    <w:div w:id="1938319050">
      <w:marLeft w:val="0"/>
      <w:marRight w:val="0"/>
      <w:marTop w:val="0"/>
      <w:marBottom w:val="0"/>
      <w:divBdr>
        <w:top w:val="none" w:sz="0" w:space="0" w:color="auto"/>
        <w:left w:val="none" w:sz="0" w:space="0" w:color="auto"/>
        <w:bottom w:val="none" w:sz="0" w:space="0" w:color="auto"/>
        <w:right w:val="none" w:sz="0" w:space="0" w:color="auto"/>
      </w:divBdr>
    </w:div>
    <w:div w:id="1940671662">
      <w:marLeft w:val="0"/>
      <w:marRight w:val="0"/>
      <w:marTop w:val="0"/>
      <w:marBottom w:val="0"/>
      <w:divBdr>
        <w:top w:val="none" w:sz="0" w:space="0" w:color="auto"/>
        <w:left w:val="none" w:sz="0" w:space="0" w:color="auto"/>
        <w:bottom w:val="none" w:sz="0" w:space="0" w:color="auto"/>
        <w:right w:val="none" w:sz="0" w:space="0" w:color="auto"/>
      </w:divBdr>
    </w:div>
    <w:div w:id="1940675926">
      <w:bodyDiv w:val="1"/>
      <w:marLeft w:val="0"/>
      <w:marRight w:val="0"/>
      <w:marTop w:val="0"/>
      <w:marBottom w:val="0"/>
      <w:divBdr>
        <w:top w:val="none" w:sz="0" w:space="0" w:color="auto"/>
        <w:left w:val="none" w:sz="0" w:space="0" w:color="auto"/>
        <w:bottom w:val="none" w:sz="0" w:space="0" w:color="auto"/>
        <w:right w:val="none" w:sz="0" w:space="0" w:color="auto"/>
      </w:divBdr>
    </w:div>
    <w:div w:id="1944260100">
      <w:marLeft w:val="0"/>
      <w:marRight w:val="0"/>
      <w:marTop w:val="0"/>
      <w:marBottom w:val="0"/>
      <w:divBdr>
        <w:top w:val="none" w:sz="0" w:space="0" w:color="auto"/>
        <w:left w:val="none" w:sz="0" w:space="0" w:color="auto"/>
        <w:bottom w:val="none" w:sz="0" w:space="0" w:color="auto"/>
        <w:right w:val="none" w:sz="0" w:space="0" w:color="auto"/>
      </w:divBdr>
    </w:div>
    <w:div w:id="1947082075">
      <w:marLeft w:val="0"/>
      <w:marRight w:val="0"/>
      <w:marTop w:val="0"/>
      <w:marBottom w:val="0"/>
      <w:divBdr>
        <w:top w:val="none" w:sz="0" w:space="0" w:color="auto"/>
        <w:left w:val="none" w:sz="0" w:space="0" w:color="auto"/>
        <w:bottom w:val="none" w:sz="0" w:space="0" w:color="auto"/>
        <w:right w:val="none" w:sz="0" w:space="0" w:color="auto"/>
      </w:divBdr>
    </w:div>
    <w:div w:id="1948927828">
      <w:marLeft w:val="0"/>
      <w:marRight w:val="0"/>
      <w:marTop w:val="0"/>
      <w:marBottom w:val="0"/>
      <w:divBdr>
        <w:top w:val="none" w:sz="0" w:space="0" w:color="auto"/>
        <w:left w:val="none" w:sz="0" w:space="0" w:color="auto"/>
        <w:bottom w:val="none" w:sz="0" w:space="0" w:color="auto"/>
        <w:right w:val="none" w:sz="0" w:space="0" w:color="auto"/>
      </w:divBdr>
    </w:div>
    <w:div w:id="1952004801">
      <w:marLeft w:val="0"/>
      <w:marRight w:val="0"/>
      <w:marTop w:val="0"/>
      <w:marBottom w:val="0"/>
      <w:divBdr>
        <w:top w:val="none" w:sz="0" w:space="0" w:color="auto"/>
        <w:left w:val="none" w:sz="0" w:space="0" w:color="auto"/>
        <w:bottom w:val="none" w:sz="0" w:space="0" w:color="auto"/>
        <w:right w:val="none" w:sz="0" w:space="0" w:color="auto"/>
      </w:divBdr>
    </w:div>
    <w:div w:id="1958830581">
      <w:marLeft w:val="0"/>
      <w:marRight w:val="0"/>
      <w:marTop w:val="0"/>
      <w:marBottom w:val="0"/>
      <w:divBdr>
        <w:top w:val="none" w:sz="0" w:space="0" w:color="auto"/>
        <w:left w:val="none" w:sz="0" w:space="0" w:color="auto"/>
        <w:bottom w:val="none" w:sz="0" w:space="0" w:color="auto"/>
        <w:right w:val="none" w:sz="0" w:space="0" w:color="auto"/>
      </w:divBdr>
    </w:div>
    <w:div w:id="1962177809">
      <w:marLeft w:val="0"/>
      <w:marRight w:val="0"/>
      <w:marTop w:val="0"/>
      <w:marBottom w:val="0"/>
      <w:divBdr>
        <w:top w:val="none" w:sz="0" w:space="0" w:color="auto"/>
        <w:left w:val="none" w:sz="0" w:space="0" w:color="auto"/>
        <w:bottom w:val="none" w:sz="0" w:space="0" w:color="auto"/>
        <w:right w:val="none" w:sz="0" w:space="0" w:color="auto"/>
      </w:divBdr>
    </w:div>
    <w:div w:id="1964193311">
      <w:bodyDiv w:val="1"/>
      <w:marLeft w:val="0"/>
      <w:marRight w:val="0"/>
      <w:marTop w:val="0"/>
      <w:marBottom w:val="0"/>
      <w:divBdr>
        <w:top w:val="none" w:sz="0" w:space="0" w:color="auto"/>
        <w:left w:val="none" w:sz="0" w:space="0" w:color="auto"/>
        <w:bottom w:val="none" w:sz="0" w:space="0" w:color="auto"/>
        <w:right w:val="none" w:sz="0" w:space="0" w:color="auto"/>
      </w:divBdr>
    </w:div>
    <w:div w:id="1965960701">
      <w:marLeft w:val="0"/>
      <w:marRight w:val="0"/>
      <w:marTop w:val="0"/>
      <w:marBottom w:val="0"/>
      <w:divBdr>
        <w:top w:val="none" w:sz="0" w:space="0" w:color="auto"/>
        <w:left w:val="none" w:sz="0" w:space="0" w:color="auto"/>
        <w:bottom w:val="none" w:sz="0" w:space="0" w:color="auto"/>
        <w:right w:val="none" w:sz="0" w:space="0" w:color="auto"/>
      </w:divBdr>
    </w:div>
    <w:div w:id="1966884910">
      <w:marLeft w:val="0"/>
      <w:marRight w:val="0"/>
      <w:marTop w:val="0"/>
      <w:marBottom w:val="0"/>
      <w:divBdr>
        <w:top w:val="none" w:sz="0" w:space="0" w:color="auto"/>
        <w:left w:val="none" w:sz="0" w:space="0" w:color="auto"/>
        <w:bottom w:val="none" w:sz="0" w:space="0" w:color="auto"/>
        <w:right w:val="none" w:sz="0" w:space="0" w:color="auto"/>
      </w:divBdr>
    </w:div>
    <w:div w:id="1971588153">
      <w:marLeft w:val="0"/>
      <w:marRight w:val="0"/>
      <w:marTop w:val="0"/>
      <w:marBottom w:val="0"/>
      <w:divBdr>
        <w:top w:val="none" w:sz="0" w:space="0" w:color="auto"/>
        <w:left w:val="none" w:sz="0" w:space="0" w:color="auto"/>
        <w:bottom w:val="none" w:sz="0" w:space="0" w:color="auto"/>
        <w:right w:val="none" w:sz="0" w:space="0" w:color="auto"/>
      </w:divBdr>
    </w:div>
    <w:div w:id="1971670816">
      <w:marLeft w:val="0"/>
      <w:marRight w:val="0"/>
      <w:marTop w:val="0"/>
      <w:marBottom w:val="0"/>
      <w:divBdr>
        <w:top w:val="none" w:sz="0" w:space="0" w:color="auto"/>
        <w:left w:val="none" w:sz="0" w:space="0" w:color="auto"/>
        <w:bottom w:val="none" w:sz="0" w:space="0" w:color="auto"/>
        <w:right w:val="none" w:sz="0" w:space="0" w:color="auto"/>
      </w:divBdr>
    </w:div>
    <w:div w:id="1972050711">
      <w:marLeft w:val="0"/>
      <w:marRight w:val="0"/>
      <w:marTop w:val="0"/>
      <w:marBottom w:val="0"/>
      <w:divBdr>
        <w:top w:val="none" w:sz="0" w:space="0" w:color="auto"/>
        <w:left w:val="none" w:sz="0" w:space="0" w:color="auto"/>
        <w:bottom w:val="none" w:sz="0" w:space="0" w:color="auto"/>
        <w:right w:val="none" w:sz="0" w:space="0" w:color="auto"/>
      </w:divBdr>
    </w:div>
    <w:div w:id="1972516535">
      <w:marLeft w:val="0"/>
      <w:marRight w:val="0"/>
      <w:marTop w:val="0"/>
      <w:marBottom w:val="0"/>
      <w:divBdr>
        <w:top w:val="none" w:sz="0" w:space="0" w:color="auto"/>
        <w:left w:val="none" w:sz="0" w:space="0" w:color="auto"/>
        <w:bottom w:val="none" w:sz="0" w:space="0" w:color="auto"/>
        <w:right w:val="none" w:sz="0" w:space="0" w:color="auto"/>
      </w:divBdr>
    </w:div>
    <w:div w:id="1978103084">
      <w:marLeft w:val="0"/>
      <w:marRight w:val="0"/>
      <w:marTop w:val="0"/>
      <w:marBottom w:val="0"/>
      <w:divBdr>
        <w:top w:val="none" w:sz="0" w:space="0" w:color="auto"/>
        <w:left w:val="none" w:sz="0" w:space="0" w:color="auto"/>
        <w:bottom w:val="none" w:sz="0" w:space="0" w:color="auto"/>
        <w:right w:val="none" w:sz="0" w:space="0" w:color="auto"/>
      </w:divBdr>
    </w:div>
    <w:div w:id="1978602591">
      <w:marLeft w:val="0"/>
      <w:marRight w:val="0"/>
      <w:marTop w:val="0"/>
      <w:marBottom w:val="0"/>
      <w:divBdr>
        <w:top w:val="none" w:sz="0" w:space="0" w:color="auto"/>
        <w:left w:val="none" w:sz="0" w:space="0" w:color="auto"/>
        <w:bottom w:val="none" w:sz="0" w:space="0" w:color="auto"/>
        <w:right w:val="none" w:sz="0" w:space="0" w:color="auto"/>
      </w:divBdr>
    </w:div>
    <w:div w:id="1978684573">
      <w:marLeft w:val="0"/>
      <w:marRight w:val="0"/>
      <w:marTop w:val="0"/>
      <w:marBottom w:val="0"/>
      <w:divBdr>
        <w:top w:val="none" w:sz="0" w:space="0" w:color="auto"/>
        <w:left w:val="none" w:sz="0" w:space="0" w:color="auto"/>
        <w:bottom w:val="none" w:sz="0" w:space="0" w:color="auto"/>
        <w:right w:val="none" w:sz="0" w:space="0" w:color="auto"/>
      </w:divBdr>
    </w:div>
    <w:div w:id="1983850804">
      <w:marLeft w:val="0"/>
      <w:marRight w:val="0"/>
      <w:marTop w:val="0"/>
      <w:marBottom w:val="0"/>
      <w:divBdr>
        <w:top w:val="none" w:sz="0" w:space="0" w:color="auto"/>
        <w:left w:val="none" w:sz="0" w:space="0" w:color="auto"/>
        <w:bottom w:val="none" w:sz="0" w:space="0" w:color="auto"/>
        <w:right w:val="none" w:sz="0" w:space="0" w:color="auto"/>
      </w:divBdr>
    </w:div>
    <w:div w:id="1987204950">
      <w:bodyDiv w:val="1"/>
      <w:marLeft w:val="0"/>
      <w:marRight w:val="0"/>
      <w:marTop w:val="0"/>
      <w:marBottom w:val="0"/>
      <w:divBdr>
        <w:top w:val="none" w:sz="0" w:space="0" w:color="auto"/>
        <w:left w:val="none" w:sz="0" w:space="0" w:color="auto"/>
        <w:bottom w:val="none" w:sz="0" w:space="0" w:color="auto"/>
        <w:right w:val="none" w:sz="0" w:space="0" w:color="auto"/>
      </w:divBdr>
    </w:div>
    <w:div w:id="1999111640">
      <w:marLeft w:val="0"/>
      <w:marRight w:val="0"/>
      <w:marTop w:val="0"/>
      <w:marBottom w:val="0"/>
      <w:divBdr>
        <w:top w:val="none" w:sz="0" w:space="0" w:color="auto"/>
        <w:left w:val="none" w:sz="0" w:space="0" w:color="auto"/>
        <w:bottom w:val="none" w:sz="0" w:space="0" w:color="auto"/>
        <w:right w:val="none" w:sz="0" w:space="0" w:color="auto"/>
      </w:divBdr>
    </w:div>
    <w:div w:id="2001689053">
      <w:marLeft w:val="0"/>
      <w:marRight w:val="0"/>
      <w:marTop w:val="0"/>
      <w:marBottom w:val="0"/>
      <w:divBdr>
        <w:top w:val="none" w:sz="0" w:space="0" w:color="auto"/>
        <w:left w:val="none" w:sz="0" w:space="0" w:color="auto"/>
        <w:bottom w:val="none" w:sz="0" w:space="0" w:color="auto"/>
        <w:right w:val="none" w:sz="0" w:space="0" w:color="auto"/>
      </w:divBdr>
    </w:div>
    <w:div w:id="2003965126">
      <w:marLeft w:val="0"/>
      <w:marRight w:val="0"/>
      <w:marTop w:val="0"/>
      <w:marBottom w:val="0"/>
      <w:divBdr>
        <w:top w:val="none" w:sz="0" w:space="0" w:color="auto"/>
        <w:left w:val="none" w:sz="0" w:space="0" w:color="auto"/>
        <w:bottom w:val="none" w:sz="0" w:space="0" w:color="auto"/>
        <w:right w:val="none" w:sz="0" w:space="0" w:color="auto"/>
      </w:divBdr>
    </w:div>
    <w:div w:id="2008288369">
      <w:marLeft w:val="0"/>
      <w:marRight w:val="0"/>
      <w:marTop w:val="0"/>
      <w:marBottom w:val="0"/>
      <w:divBdr>
        <w:top w:val="none" w:sz="0" w:space="0" w:color="auto"/>
        <w:left w:val="none" w:sz="0" w:space="0" w:color="auto"/>
        <w:bottom w:val="none" w:sz="0" w:space="0" w:color="auto"/>
        <w:right w:val="none" w:sz="0" w:space="0" w:color="auto"/>
      </w:divBdr>
    </w:div>
    <w:div w:id="2013481677">
      <w:marLeft w:val="0"/>
      <w:marRight w:val="0"/>
      <w:marTop w:val="0"/>
      <w:marBottom w:val="0"/>
      <w:divBdr>
        <w:top w:val="none" w:sz="0" w:space="0" w:color="auto"/>
        <w:left w:val="none" w:sz="0" w:space="0" w:color="auto"/>
        <w:bottom w:val="none" w:sz="0" w:space="0" w:color="auto"/>
        <w:right w:val="none" w:sz="0" w:space="0" w:color="auto"/>
      </w:divBdr>
    </w:div>
    <w:div w:id="2016612226">
      <w:marLeft w:val="0"/>
      <w:marRight w:val="0"/>
      <w:marTop w:val="0"/>
      <w:marBottom w:val="0"/>
      <w:divBdr>
        <w:top w:val="none" w:sz="0" w:space="0" w:color="auto"/>
        <w:left w:val="none" w:sz="0" w:space="0" w:color="auto"/>
        <w:bottom w:val="none" w:sz="0" w:space="0" w:color="auto"/>
        <w:right w:val="none" w:sz="0" w:space="0" w:color="auto"/>
      </w:divBdr>
    </w:div>
    <w:div w:id="2017729528">
      <w:marLeft w:val="0"/>
      <w:marRight w:val="0"/>
      <w:marTop w:val="0"/>
      <w:marBottom w:val="0"/>
      <w:divBdr>
        <w:top w:val="none" w:sz="0" w:space="0" w:color="auto"/>
        <w:left w:val="none" w:sz="0" w:space="0" w:color="auto"/>
        <w:bottom w:val="none" w:sz="0" w:space="0" w:color="auto"/>
        <w:right w:val="none" w:sz="0" w:space="0" w:color="auto"/>
      </w:divBdr>
    </w:div>
    <w:div w:id="2025667815">
      <w:marLeft w:val="0"/>
      <w:marRight w:val="0"/>
      <w:marTop w:val="0"/>
      <w:marBottom w:val="0"/>
      <w:divBdr>
        <w:top w:val="none" w:sz="0" w:space="0" w:color="auto"/>
        <w:left w:val="none" w:sz="0" w:space="0" w:color="auto"/>
        <w:bottom w:val="none" w:sz="0" w:space="0" w:color="auto"/>
        <w:right w:val="none" w:sz="0" w:space="0" w:color="auto"/>
      </w:divBdr>
    </w:div>
    <w:div w:id="2025862447">
      <w:marLeft w:val="0"/>
      <w:marRight w:val="0"/>
      <w:marTop w:val="0"/>
      <w:marBottom w:val="0"/>
      <w:divBdr>
        <w:top w:val="none" w:sz="0" w:space="0" w:color="auto"/>
        <w:left w:val="none" w:sz="0" w:space="0" w:color="auto"/>
        <w:bottom w:val="none" w:sz="0" w:space="0" w:color="auto"/>
        <w:right w:val="none" w:sz="0" w:space="0" w:color="auto"/>
      </w:divBdr>
    </w:div>
    <w:div w:id="2030525001">
      <w:marLeft w:val="0"/>
      <w:marRight w:val="0"/>
      <w:marTop w:val="0"/>
      <w:marBottom w:val="0"/>
      <w:divBdr>
        <w:top w:val="none" w:sz="0" w:space="0" w:color="auto"/>
        <w:left w:val="none" w:sz="0" w:space="0" w:color="auto"/>
        <w:bottom w:val="none" w:sz="0" w:space="0" w:color="auto"/>
        <w:right w:val="none" w:sz="0" w:space="0" w:color="auto"/>
      </w:divBdr>
    </w:div>
    <w:div w:id="2030989992">
      <w:marLeft w:val="0"/>
      <w:marRight w:val="0"/>
      <w:marTop w:val="0"/>
      <w:marBottom w:val="0"/>
      <w:divBdr>
        <w:top w:val="none" w:sz="0" w:space="0" w:color="auto"/>
        <w:left w:val="none" w:sz="0" w:space="0" w:color="auto"/>
        <w:bottom w:val="none" w:sz="0" w:space="0" w:color="auto"/>
        <w:right w:val="none" w:sz="0" w:space="0" w:color="auto"/>
      </w:divBdr>
    </w:div>
    <w:div w:id="2033799123">
      <w:marLeft w:val="0"/>
      <w:marRight w:val="0"/>
      <w:marTop w:val="0"/>
      <w:marBottom w:val="0"/>
      <w:divBdr>
        <w:top w:val="none" w:sz="0" w:space="0" w:color="auto"/>
        <w:left w:val="none" w:sz="0" w:space="0" w:color="auto"/>
        <w:bottom w:val="none" w:sz="0" w:space="0" w:color="auto"/>
        <w:right w:val="none" w:sz="0" w:space="0" w:color="auto"/>
      </w:divBdr>
    </w:div>
    <w:div w:id="2037658410">
      <w:marLeft w:val="0"/>
      <w:marRight w:val="0"/>
      <w:marTop w:val="0"/>
      <w:marBottom w:val="0"/>
      <w:divBdr>
        <w:top w:val="none" w:sz="0" w:space="0" w:color="auto"/>
        <w:left w:val="none" w:sz="0" w:space="0" w:color="auto"/>
        <w:bottom w:val="none" w:sz="0" w:space="0" w:color="auto"/>
        <w:right w:val="none" w:sz="0" w:space="0" w:color="auto"/>
      </w:divBdr>
    </w:div>
    <w:div w:id="2039429381">
      <w:marLeft w:val="0"/>
      <w:marRight w:val="0"/>
      <w:marTop w:val="0"/>
      <w:marBottom w:val="0"/>
      <w:divBdr>
        <w:top w:val="none" w:sz="0" w:space="0" w:color="auto"/>
        <w:left w:val="none" w:sz="0" w:space="0" w:color="auto"/>
        <w:bottom w:val="none" w:sz="0" w:space="0" w:color="auto"/>
        <w:right w:val="none" w:sz="0" w:space="0" w:color="auto"/>
      </w:divBdr>
    </w:div>
    <w:div w:id="2042435851">
      <w:marLeft w:val="0"/>
      <w:marRight w:val="0"/>
      <w:marTop w:val="0"/>
      <w:marBottom w:val="0"/>
      <w:divBdr>
        <w:top w:val="none" w:sz="0" w:space="0" w:color="auto"/>
        <w:left w:val="none" w:sz="0" w:space="0" w:color="auto"/>
        <w:bottom w:val="none" w:sz="0" w:space="0" w:color="auto"/>
        <w:right w:val="none" w:sz="0" w:space="0" w:color="auto"/>
      </w:divBdr>
    </w:div>
    <w:div w:id="2044281417">
      <w:marLeft w:val="0"/>
      <w:marRight w:val="0"/>
      <w:marTop w:val="0"/>
      <w:marBottom w:val="0"/>
      <w:divBdr>
        <w:top w:val="none" w:sz="0" w:space="0" w:color="auto"/>
        <w:left w:val="none" w:sz="0" w:space="0" w:color="auto"/>
        <w:bottom w:val="none" w:sz="0" w:space="0" w:color="auto"/>
        <w:right w:val="none" w:sz="0" w:space="0" w:color="auto"/>
      </w:divBdr>
    </w:div>
    <w:div w:id="2056809960">
      <w:marLeft w:val="0"/>
      <w:marRight w:val="0"/>
      <w:marTop w:val="0"/>
      <w:marBottom w:val="0"/>
      <w:divBdr>
        <w:top w:val="none" w:sz="0" w:space="0" w:color="auto"/>
        <w:left w:val="none" w:sz="0" w:space="0" w:color="auto"/>
        <w:bottom w:val="none" w:sz="0" w:space="0" w:color="auto"/>
        <w:right w:val="none" w:sz="0" w:space="0" w:color="auto"/>
      </w:divBdr>
    </w:div>
    <w:div w:id="2056997936">
      <w:marLeft w:val="0"/>
      <w:marRight w:val="0"/>
      <w:marTop w:val="0"/>
      <w:marBottom w:val="0"/>
      <w:divBdr>
        <w:top w:val="none" w:sz="0" w:space="0" w:color="auto"/>
        <w:left w:val="none" w:sz="0" w:space="0" w:color="auto"/>
        <w:bottom w:val="none" w:sz="0" w:space="0" w:color="auto"/>
        <w:right w:val="none" w:sz="0" w:space="0" w:color="auto"/>
      </w:divBdr>
    </w:div>
    <w:div w:id="2062823984">
      <w:marLeft w:val="0"/>
      <w:marRight w:val="0"/>
      <w:marTop w:val="0"/>
      <w:marBottom w:val="0"/>
      <w:divBdr>
        <w:top w:val="none" w:sz="0" w:space="0" w:color="auto"/>
        <w:left w:val="none" w:sz="0" w:space="0" w:color="auto"/>
        <w:bottom w:val="none" w:sz="0" w:space="0" w:color="auto"/>
        <w:right w:val="none" w:sz="0" w:space="0" w:color="auto"/>
      </w:divBdr>
    </w:div>
    <w:div w:id="2070420425">
      <w:marLeft w:val="0"/>
      <w:marRight w:val="0"/>
      <w:marTop w:val="0"/>
      <w:marBottom w:val="0"/>
      <w:divBdr>
        <w:top w:val="none" w:sz="0" w:space="0" w:color="auto"/>
        <w:left w:val="none" w:sz="0" w:space="0" w:color="auto"/>
        <w:bottom w:val="none" w:sz="0" w:space="0" w:color="auto"/>
        <w:right w:val="none" w:sz="0" w:space="0" w:color="auto"/>
      </w:divBdr>
    </w:div>
    <w:div w:id="2072654876">
      <w:marLeft w:val="0"/>
      <w:marRight w:val="0"/>
      <w:marTop w:val="0"/>
      <w:marBottom w:val="0"/>
      <w:divBdr>
        <w:top w:val="none" w:sz="0" w:space="0" w:color="auto"/>
        <w:left w:val="none" w:sz="0" w:space="0" w:color="auto"/>
        <w:bottom w:val="none" w:sz="0" w:space="0" w:color="auto"/>
        <w:right w:val="none" w:sz="0" w:space="0" w:color="auto"/>
      </w:divBdr>
    </w:div>
    <w:div w:id="2074959464">
      <w:bodyDiv w:val="1"/>
      <w:marLeft w:val="0"/>
      <w:marRight w:val="0"/>
      <w:marTop w:val="0"/>
      <w:marBottom w:val="0"/>
      <w:divBdr>
        <w:top w:val="none" w:sz="0" w:space="0" w:color="auto"/>
        <w:left w:val="none" w:sz="0" w:space="0" w:color="auto"/>
        <w:bottom w:val="none" w:sz="0" w:space="0" w:color="auto"/>
        <w:right w:val="none" w:sz="0" w:space="0" w:color="auto"/>
      </w:divBdr>
    </w:div>
    <w:div w:id="2075423297">
      <w:marLeft w:val="0"/>
      <w:marRight w:val="0"/>
      <w:marTop w:val="0"/>
      <w:marBottom w:val="0"/>
      <w:divBdr>
        <w:top w:val="none" w:sz="0" w:space="0" w:color="auto"/>
        <w:left w:val="none" w:sz="0" w:space="0" w:color="auto"/>
        <w:bottom w:val="none" w:sz="0" w:space="0" w:color="auto"/>
        <w:right w:val="none" w:sz="0" w:space="0" w:color="auto"/>
      </w:divBdr>
    </w:div>
    <w:div w:id="2078942615">
      <w:marLeft w:val="0"/>
      <w:marRight w:val="0"/>
      <w:marTop w:val="0"/>
      <w:marBottom w:val="0"/>
      <w:divBdr>
        <w:top w:val="none" w:sz="0" w:space="0" w:color="auto"/>
        <w:left w:val="none" w:sz="0" w:space="0" w:color="auto"/>
        <w:bottom w:val="none" w:sz="0" w:space="0" w:color="auto"/>
        <w:right w:val="none" w:sz="0" w:space="0" w:color="auto"/>
      </w:divBdr>
    </w:div>
    <w:div w:id="2081829152">
      <w:marLeft w:val="0"/>
      <w:marRight w:val="0"/>
      <w:marTop w:val="0"/>
      <w:marBottom w:val="0"/>
      <w:divBdr>
        <w:top w:val="none" w:sz="0" w:space="0" w:color="auto"/>
        <w:left w:val="none" w:sz="0" w:space="0" w:color="auto"/>
        <w:bottom w:val="none" w:sz="0" w:space="0" w:color="auto"/>
        <w:right w:val="none" w:sz="0" w:space="0" w:color="auto"/>
      </w:divBdr>
    </w:div>
    <w:div w:id="2089766530">
      <w:marLeft w:val="0"/>
      <w:marRight w:val="0"/>
      <w:marTop w:val="0"/>
      <w:marBottom w:val="0"/>
      <w:divBdr>
        <w:top w:val="none" w:sz="0" w:space="0" w:color="auto"/>
        <w:left w:val="none" w:sz="0" w:space="0" w:color="auto"/>
        <w:bottom w:val="none" w:sz="0" w:space="0" w:color="auto"/>
        <w:right w:val="none" w:sz="0" w:space="0" w:color="auto"/>
      </w:divBdr>
    </w:div>
    <w:div w:id="2092460936">
      <w:marLeft w:val="0"/>
      <w:marRight w:val="0"/>
      <w:marTop w:val="0"/>
      <w:marBottom w:val="0"/>
      <w:divBdr>
        <w:top w:val="none" w:sz="0" w:space="0" w:color="auto"/>
        <w:left w:val="none" w:sz="0" w:space="0" w:color="auto"/>
        <w:bottom w:val="none" w:sz="0" w:space="0" w:color="auto"/>
        <w:right w:val="none" w:sz="0" w:space="0" w:color="auto"/>
      </w:divBdr>
    </w:div>
    <w:div w:id="2092896035">
      <w:marLeft w:val="0"/>
      <w:marRight w:val="0"/>
      <w:marTop w:val="0"/>
      <w:marBottom w:val="0"/>
      <w:divBdr>
        <w:top w:val="none" w:sz="0" w:space="0" w:color="auto"/>
        <w:left w:val="none" w:sz="0" w:space="0" w:color="auto"/>
        <w:bottom w:val="none" w:sz="0" w:space="0" w:color="auto"/>
        <w:right w:val="none" w:sz="0" w:space="0" w:color="auto"/>
      </w:divBdr>
    </w:div>
    <w:div w:id="2095201037">
      <w:marLeft w:val="0"/>
      <w:marRight w:val="0"/>
      <w:marTop w:val="0"/>
      <w:marBottom w:val="0"/>
      <w:divBdr>
        <w:top w:val="none" w:sz="0" w:space="0" w:color="auto"/>
        <w:left w:val="none" w:sz="0" w:space="0" w:color="auto"/>
        <w:bottom w:val="none" w:sz="0" w:space="0" w:color="auto"/>
        <w:right w:val="none" w:sz="0" w:space="0" w:color="auto"/>
      </w:divBdr>
    </w:div>
    <w:div w:id="2095585531">
      <w:marLeft w:val="0"/>
      <w:marRight w:val="0"/>
      <w:marTop w:val="0"/>
      <w:marBottom w:val="0"/>
      <w:divBdr>
        <w:top w:val="none" w:sz="0" w:space="0" w:color="auto"/>
        <w:left w:val="none" w:sz="0" w:space="0" w:color="auto"/>
        <w:bottom w:val="none" w:sz="0" w:space="0" w:color="auto"/>
        <w:right w:val="none" w:sz="0" w:space="0" w:color="auto"/>
      </w:divBdr>
    </w:div>
    <w:div w:id="2103137738">
      <w:bodyDiv w:val="1"/>
      <w:marLeft w:val="0"/>
      <w:marRight w:val="0"/>
      <w:marTop w:val="0"/>
      <w:marBottom w:val="0"/>
      <w:divBdr>
        <w:top w:val="none" w:sz="0" w:space="0" w:color="auto"/>
        <w:left w:val="none" w:sz="0" w:space="0" w:color="auto"/>
        <w:bottom w:val="none" w:sz="0" w:space="0" w:color="auto"/>
        <w:right w:val="none" w:sz="0" w:space="0" w:color="auto"/>
      </w:divBdr>
    </w:div>
    <w:div w:id="2115392458">
      <w:bodyDiv w:val="1"/>
      <w:marLeft w:val="0"/>
      <w:marRight w:val="0"/>
      <w:marTop w:val="0"/>
      <w:marBottom w:val="0"/>
      <w:divBdr>
        <w:top w:val="none" w:sz="0" w:space="0" w:color="auto"/>
        <w:left w:val="none" w:sz="0" w:space="0" w:color="auto"/>
        <w:bottom w:val="none" w:sz="0" w:space="0" w:color="auto"/>
        <w:right w:val="none" w:sz="0" w:space="0" w:color="auto"/>
      </w:divBdr>
    </w:div>
    <w:div w:id="2118256698">
      <w:marLeft w:val="0"/>
      <w:marRight w:val="0"/>
      <w:marTop w:val="0"/>
      <w:marBottom w:val="0"/>
      <w:divBdr>
        <w:top w:val="none" w:sz="0" w:space="0" w:color="auto"/>
        <w:left w:val="none" w:sz="0" w:space="0" w:color="auto"/>
        <w:bottom w:val="none" w:sz="0" w:space="0" w:color="auto"/>
        <w:right w:val="none" w:sz="0" w:space="0" w:color="auto"/>
      </w:divBdr>
    </w:div>
    <w:div w:id="2124104033">
      <w:marLeft w:val="0"/>
      <w:marRight w:val="0"/>
      <w:marTop w:val="0"/>
      <w:marBottom w:val="0"/>
      <w:divBdr>
        <w:top w:val="none" w:sz="0" w:space="0" w:color="auto"/>
        <w:left w:val="none" w:sz="0" w:space="0" w:color="auto"/>
        <w:bottom w:val="none" w:sz="0" w:space="0" w:color="auto"/>
        <w:right w:val="none" w:sz="0" w:space="0" w:color="auto"/>
      </w:divBdr>
    </w:div>
    <w:div w:id="2129928982">
      <w:marLeft w:val="0"/>
      <w:marRight w:val="0"/>
      <w:marTop w:val="0"/>
      <w:marBottom w:val="0"/>
      <w:divBdr>
        <w:top w:val="none" w:sz="0" w:space="0" w:color="auto"/>
        <w:left w:val="none" w:sz="0" w:space="0" w:color="auto"/>
        <w:bottom w:val="none" w:sz="0" w:space="0" w:color="auto"/>
        <w:right w:val="none" w:sz="0" w:space="0" w:color="auto"/>
      </w:divBdr>
    </w:div>
    <w:div w:id="2130586097">
      <w:marLeft w:val="0"/>
      <w:marRight w:val="0"/>
      <w:marTop w:val="0"/>
      <w:marBottom w:val="0"/>
      <w:divBdr>
        <w:top w:val="none" w:sz="0" w:space="0" w:color="auto"/>
        <w:left w:val="none" w:sz="0" w:space="0" w:color="auto"/>
        <w:bottom w:val="none" w:sz="0" w:space="0" w:color="auto"/>
        <w:right w:val="none" w:sz="0" w:space="0" w:color="auto"/>
      </w:divBdr>
    </w:div>
    <w:div w:id="2132244272">
      <w:marLeft w:val="0"/>
      <w:marRight w:val="0"/>
      <w:marTop w:val="0"/>
      <w:marBottom w:val="0"/>
      <w:divBdr>
        <w:top w:val="none" w:sz="0" w:space="0" w:color="auto"/>
        <w:left w:val="none" w:sz="0" w:space="0" w:color="auto"/>
        <w:bottom w:val="none" w:sz="0" w:space="0" w:color="auto"/>
        <w:right w:val="none" w:sz="0" w:space="0" w:color="auto"/>
      </w:divBdr>
    </w:div>
    <w:div w:id="2139639951">
      <w:bodyDiv w:val="1"/>
      <w:marLeft w:val="0"/>
      <w:marRight w:val="0"/>
      <w:marTop w:val="0"/>
      <w:marBottom w:val="0"/>
      <w:divBdr>
        <w:top w:val="none" w:sz="0" w:space="0" w:color="auto"/>
        <w:left w:val="none" w:sz="0" w:space="0" w:color="auto"/>
        <w:bottom w:val="none" w:sz="0" w:space="0" w:color="auto"/>
        <w:right w:val="none" w:sz="0" w:space="0" w:color="auto"/>
      </w:divBdr>
    </w:div>
    <w:div w:id="2143234579">
      <w:marLeft w:val="0"/>
      <w:marRight w:val="0"/>
      <w:marTop w:val="0"/>
      <w:marBottom w:val="0"/>
      <w:divBdr>
        <w:top w:val="none" w:sz="0" w:space="0" w:color="auto"/>
        <w:left w:val="none" w:sz="0" w:space="0" w:color="auto"/>
        <w:bottom w:val="none" w:sz="0" w:space="0" w:color="auto"/>
        <w:right w:val="none" w:sz="0" w:space="0" w:color="auto"/>
      </w:divBdr>
    </w:div>
    <w:div w:id="214561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B160F-744A-4C5E-98DB-2FB0C8DAB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60</Pages>
  <Words>67070</Words>
  <Characters>368887</Characters>
  <Application>Microsoft Office Word</Application>
  <DocSecurity>0</DocSecurity>
  <Lines>3074</Lines>
  <Paragraphs>870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Montalvan Tueme</dc:creator>
  <cp:lastModifiedBy>Enrique Ramirez Aguero</cp:lastModifiedBy>
  <cp:revision>8</cp:revision>
  <cp:lastPrinted>2023-12-07T18:01:00Z</cp:lastPrinted>
  <dcterms:created xsi:type="dcterms:W3CDTF">2024-12-05T15:39:00Z</dcterms:created>
  <dcterms:modified xsi:type="dcterms:W3CDTF">2024-12-06T23:15:00Z</dcterms:modified>
</cp:coreProperties>
</file>