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Pr="00221835" w:rsidRDefault="001B5AF2" w:rsidP="001B5AF2">
      <w:pPr>
        <w:ind w:right="-232"/>
        <w:jc w:val="center"/>
        <w:rPr>
          <w:rFonts w:ascii="Arial Black" w:hAnsi="Arial Black"/>
          <w:b/>
          <w:sz w:val="28"/>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rsidR="001B5AF2" w:rsidRDefault="001B5AF2" w:rsidP="001B5AF2">
      <w:pPr>
        <w:pStyle w:val="Ttulo9"/>
        <w:ind w:right="-232"/>
        <w:jc w:val="center"/>
        <w:rPr>
          <w:rFonts w:asciiTheme="minorHAnsi" w:eastAsiaTheme="minorHAnsi" w:hAnsiTheme="minorHAnsi" w:cstheme="minorBidi"/>
          <w:sz w:val="28"/>
          <w:szCs w:val="28"/>
          <w:lang w:val="es-ES" w:eastAsia="en-US"/>
        </w:rPr>
      </w:pPr>
    </w:p>
    <w:p w:rsidR="001B5AF2" w:rsidRDefault="001B5AF2" w:rsidP="001B5AF2"/>
    <w:p w:rsidR="001B5AF2" w:rsidRPr="00A351DF" w:rsidRDefault="001B5AF2" w:rsidP="001B5AF2"/>
    <w:p w:rsidR="001B5AF2" w:rsidRPr="0089282D" w:rsidRDefault="00DC01B7" w:rsidP="001B5AF2">
      <w:pPr>
        <w:pStyle w:val="Ttulo9"/>
        <w:ind w:right="-232"/>
        <w:jc w:val="center"/>
        <w:rPr>
          <w:rFonts w:ascii="Meiryo" w:eastAsia="Meiryo" w:hAnsi="Meiryo" w:cs="Meiryo"/>
          <w:color w:val="7030A0"/>
          <w:sz w:val="28"/>
          <w:szCs w:val="28"/>
          <w:lang w:val="es-ES" w:eastAsia="en-US"/>
        </w:rPr>
      </w:pPr>
      <w:r>
        <w:rPr>
          <w:rFonts w:ascii="Meiryo" w:eastAsia="Meiryo" w:hAnsi="Meiryo" w:cs="Meiryo"/>
          <w:color w:val="00B0F0"/>
          <w:sz w:val="28"/>
          <w:szCs w:val="28"/>
          <w:lang w:val="es-ES" w:eastAsia="en-US"/>
        </w:rPr>
        <w:t>LP-919044992-N75-2021</w:t>
      </w:r>
    </w:p>
    <w:p w:rsidR="001B5AF2" w:rsidRPr="0089282D" w:rsidRDefault="001B5AF2" w:rsidP="001B5AF2">
      <w:pPr>
        <w:jc w:val="center"/>
        <w:rPr>
          <w:b/>
          <w:color w:val="7030A0"/>
          <w:sz w:val="28"/>
          <w:szCs w:val="28"/>
        </w:rPr>
      </w:pPr>
    </w:p>
    <w:p w:rsidR="001B5AF2" w:rsidRPr="0089282D" w:rsidRDefault="001B5AF2" w:rsidP="001B5AF2">
      <w:pPr>
        <w:jc w:val="center"/>
        <w:rPr>
          <w:b/>
          <w:color w:val="7030A0"/>
          <w:sz w:val="28"/>
          <w:szCs w:val="28"/>
        </w:rPr>
      </w:pPr>
    </w:p>
    <w:p w:rsidR="001B5AF2" w:rsidRPr="0089282D" w:rsidRDefault="001B5AF2" w:rsidP="001B5AF2">
      <w:pPr>
        <w:jc w:val="center"/>
        <w:rPr>
          <w:rFonts w:ascii="Arial Black" w:hAnsi="Arial Black"/>
          <w:color w:val="7030A0"/>
          <w:sz w:val="36"/>
          <w:szCs w:val="28"/>
        </w:rPr>
      </w:pPr>
      <w:r w:rsidRPr="00DC01B7">
        <w:rPr>
          <w:rFonts w:ascii="Arial Black" w:hAnsi="Arial Black"/>
          <w:b/>
          <w:color w:val="00B0F0"/>
          <w:sz w:val="36"/>
          <w:szCs w:val="28"/>
        </w:rPr>
        <w:t>“</w:t>
      </w:r>
      <w:r w:rsidR="00C14267" w:rsidRPr="00DC01B7">
        <w:rPr>
          <w:rFonts w:ascii="Arial Black" w:hAnsi="Arial Black"/>
          <w:b/>
          <w:color w:val="00B0F0"/>
          <w:sz w:val="36"/>
          <w:szCs w:val="28"/>
        </w:rPr>
        <w:t>SUMINISTRO DE GASES MEDICINALES PARA DIFERENTES UNIDADES</w:t>
      </w:r>
      <w:r w:rsidRPr="00DC01B7">
        <w:rPr>
          <w:rFonts w:ascii="Arial Black" w:hAnsi="Arial Black"/>
          <w:b/>
          <w:color w:val="00B0F0"/>
          <w:sz w:val="36"/>
          <w:szCs w:val="28"/>
        </w:rPr>
        <w:t>”</w:t>
      </w:r>
    </w:p>
    <w:p w:rsidR="002021D2" w:rsidRDefault="002021D2" w:rsidP="00813559">
      <w:pPr>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61030C" w:rsidRDefault="00DC01B7" w:rsidP="0061030C">
      <w:pPr>
        <w:jc w:val="center"/>
        <w:rPr>
          <w:rFonts w:asciiTheme="minorHAnsi" w:hAnsiTheme="minorHAnsi"/>
          <w:b/>
          <w:sz w:val="32"/>
        </w:rPr>
      </w:pPr>
      <w:r w:rsidRPr="00731B23">
        <w:rPr>
          <w:rFonts w:asciiTheme="minorHAnsi" w:hAnsiTheme="minorHAnsi"/>
          <w:b/>
          <w:sz w:val="32"/>
        </w:rPr>
        <w:t>EJERCICIO FISCAL 2022</w:t>
      </w:r>
    </w:p>
    <w:p w:rsidR="007F0B73" w:rsidRPr="00037DE1" w:rsidRDefault="007F0B73" w:rsidP="007F0B73">
      <w:pPr>
        <w:jc w:val="both"/>
        <w:rPr>
          <w:rFonts w:asciiTheme="minorHAnsi" w:hAnsiTheme="minorHAnsi"/>
        </w:rPr>
      </w:pPr>
    </w:p>
    <w:p w:rsidR="002021D2" w:rsidRPr="00037DE1" w:rsidRDefault="002021D2"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037DE1" w:rsidRDefault="00037DE1" w:rsidP="007F0B73">
      <w:pPr>
        <w:jc w:val="both"/>
        <w:rPr>
          <w:rFonts w:asciiTheme="minorHAnsi" w:hAnsiTheme="minorHAnsi"/>
        </w:rPr>
      </w:pPr>
    </w:p>
    <w:p w:rsidR="00037DE1" w:rsidRPr="00037DE1" w:rsidRDefault="00037DE1" w:rsidP="007F0B73">
      <w:pPr>
        <w:jc w:val="both"/>
        <w:rPr>
          <w:rFonts w:asciiTheme="minorHAnsi" w:hAnsiTheme="minorHAnsi"/>
        </w:rPr>
      </w:pPr>
    </w:p>
    <w:p w:rsidR="002021D2" w:rsidRPr="00037DE1" w:rsidRDefault="002021D2" w:rsidP="007F0B73">
      <w:pPr>
        <w:jc w:val="both"/>
        <w:rPr>
          <w:rFonts w:asciiTheme="minorHAnsi" w:hAnsiTheme="minorHAnsi"/>
        </w:rPr>
      </w:pPr>
    </w:p>
    <w:p w:rsidR="007F0B73" w:rsidRPr="00037DE1" w:rsidRDefault="001D05DE" w:rsidP="00DC01B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037DE1">
        <w:rPr>
          <w:rFonts w:asciiTheme="minorHAnsi" w:hAnsiTheme="minorHAnsi"/>
          <w:b/>
        </w:rPr>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DC01B7">
        <w:rPr>
          <w:rFonts w:asciiTheme="minorHAnsi" w:hAnsiTheme="minorHAnsi" w:cs="Arial"/>
        </w:rPr>
        <w:t>.</w:t>
      </w:r>
      <w:r w:rsidR="0078059E" w:rsidRPr="0078059E">
        <w:rPr>
          <w:rFonts w:asciiTheme="minorHAnsi" w:hAnsiTheme="minorHAnsi" w:cs="Arial"/>
        </w:rPr>
        <w:t xml:space="preserve"> </w:t>
      </w:r>
      <w:r w:rsidR="00DC01B7">
        <w:rPr>
          <w:rFonts w:asciiTheme="minorHAnsi" w:hAnsiTheme="minorHAnsi" w:cs="Arial"/>
        </w:rPr>
        <w:t>LP-919044992-N75-2021</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B81B08">
        <w:rPr>
          <w:rFonts w:asciiTheme="minorHAnsi" w:hAnsiTheme="minorHAnsi"/>
        </w:rPr>
        <w:t>“</w:t>
      </w:r>
      <w:r w:rsidR="00C14267">
        <w:rPr>
          <w:rFonts w:asciiTheme="minorHAnsi" w:hAnsiTheme="minorHAnsi"/>
          <w:b/>
        </w:rPr>
        <w:t>SUMINISTRO DE GASES MEDICINALES PARA DIFERENTES UNIDADES</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DC01B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DC01B7">
        <w:rPr>
          <w:rFonts w:asciiTheme="minorHAnsi" w:hAnsiTheme="minorHAnsi" w:cs="Arial"/>
        </w:rPr>
        <w:t>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037DE1" w:rsidRPr="00EC0FE3">
        <w:rPr>
          <w:rFonts w:asciiTheme="minorHAnsi" w:hAnsiTheme="minorHAnsi"/>
        </w:rPr>
        <w:t xml:space="preserve">Artículo </w:t>
      </w:r>
      <w:r w:rsidRPr="00EC0FE3">
        <w:rPr>
          <w:rFonts w:asciiTheme="minorHAnsi" w:hAnsiTheme="minorHAnsi" w:cs="Arial"/>
        </w:rPr>
        <w:t xml:space="preserve">1, 2 Fracción XIV de la Ley que Crea el Organismo Público Descentralizado denominado </w:t>
      </w:r>
      <w:r w:rsidRPr="00731B23">
        <w:rPr>
          <w:rFonts w:asciiTheme="minorHAnsi" w:hAnsiTheme="minorHAnsi" w:cs="Arial"/>
        </w:rPr>
        <w:t>Servicios de Salud de Nuevo León y 19 Fracción XV del Reglamento Interior de Servicios de Salud de Nuevo León, O.P.D.,</w:t>
      </w:r>
      <w:r w:rsidRPr="00731B23">
        <w:rPr>
          <w:rFonts w:asciiTheme="minorHAnsi" w:hAnsiTheme="minorHAnsi"/>
        </w:rPr>
        <w:t xml:space="preserve"> en debida</w:t>
      </w:r>
      <w:r w:rsidR="00037DE1" w:rsidRPr="00731B23">
        <w:rPr>
          <w:rFonts w:asciiTheme="minorHAnsi" w:hAnsiTheme="minorHAnsi"/>
        </w:rPr>
        <w:t xml:space="preserve"> concordancia con </w:t>
      </w:r>
      <w:r w:rsidR="0089282D" w:rsidRPr="00731B23">
        <w:rPr>
          <w:rFonts w:asciiTheme="minorHAnsi" w:hAnsiTheme="minorHAnsi"/>
        </w:rPr>
        <w:t>el Artículo 7</w:t>
      </w:r>
      <w:r w:rsidR="00A300D9" w:rsidRPr="00731B23">
        <w:rPr>
          <w:rFonts w:asciiTheme="minorHAnsi" w:hAnsiTheme="minorHAnsi"/>
        </w:rPr>
        <w:t>7</w:t>
      </w:r>
      <w:r w:rsidR="007E6B77" w:rsidRPr="00731B23">
        <w:rPr>
          <w:rFonts w:asciiTheme="minorHAnsi" w:hAnsiTheme="minorHAnsi"/>
        </w:rPr>
        <w:t xml:space="preserve"> de </w:t>
      </w:r>
      <w:r w:rsidRPr="00731B23">
        <w:rPr>
          <w:rFonts w:asciiTheme="minorHAnsi" w:hAnsiTheme="minorHAnsi" w:cs="Arial"/>
        </w:rPr>
        <w:t>la Le</w:t>
      </w:r>
      <w:r w:rsidR="0089282D" w:rsidRPr="00731B23">
        <w:rPr>
          <w:rFonts w:asciiTheme="minorHAnsi" w:hAnsiTheme="minorHAnsi" w:cs="Arial"/>
        </w:rPr>
        <w:t>y de Egresos para el año del 202</w:t>
      </w:r>
      <w:r w:rsidR="00A300D9" w:rsidRPr="00731B23">
        <w:rPr>
          <w:rFonts w:asciiTheme="minorHAnsi" w:hAnsiTheme="minorHAnsi" w:cs="Arial"/>
        </w:rPr>
        <w:t>1</w:t>
      </w:r>
      <w:r w:rsidRPr="00731B23">
        <w:rPr>
          <w:rFonts w:asciiTheme="minorHAnsi" w:hAnsiTheme="minorHAnsi" w:cs="Arial"/>
        </w:rPr>
        <w:t>,</w:t>
      </w:r>
      <w:r w:rsidRPr="00731B23">
        <w:rPr>
          <w:rFonts w:asciiTheme="minorHAnsi" w:hAnsiTheme="minorHAnsi"/>
        </w:rPr>
        <w:t xml:space="preserve"> </w:t>
      </w:r>
      <w:r w:rsidRPr="00731B23">
        <w:rPr>
          <w:rFonts w:asciiTheme="minorHAnsi" w:hAnsiTheme="minorHAnsi"/>
          <w:b/>
        </w:rPr>
        <w:t>CONVOCA</w:t>
      </w:r>
      <w:r w:rsidRPr="00731B23">
        <w:rPr>
          <w:rFonts w:asciiTheme="minorHAnsi" w:hAnsiTheme="minorHAnsi"/>
        </w:rPr>
        <w:t xml:space="preserve"> a las personas físicas o morales </w:t>
      </w:r>
      <w:r w:rsidRPr="00731B23">
        <w:rPr>
          <w:rFonts w:asciiTheme="minorHAnsi" w:hAnsiTheme="minorHAnsi" w:cs="Arial"/>
        </w:rPr>
        <w:t>a participar en</w:t>
      </w:r>
      <w:r w:rsidRPr="00731B23">
        <w:rPr>
          <w:rFonts w:asciiTheme="minorHAnsi" w:hAnsiTheme="minorHAnsi"/>
        </w:rPr>
        <w:t xml:space="preserve"> la </w:t>
      </w:r>
      <w:r w:rsidR="00B32CA1" w:rsidRPr="00731B23">
        <w:rPr>
          <w:rFonts w:asciiTheme="minorHAnsi" w:hAnsiTheme="minorHAnsi" w:cs="Arial"/>
        </w:rPr>
        <w:t>Licitación Pública Nacional Presencial</w:t>
      </w:r>
      <w:r w:rsidR="0058000A" w:rsidRPr="00731B23">
        <w:rPr>
          <w:rFonts w:asciiTheme="minorHAnsi" w:hAnsiTheme="minorHAnsi" w:cs="Arial"/>
        </w:rPr>
        <w:t xml:space="preserve"> </w:t>
      </w:r>
      <w:r w:rsidRPr="00731B23">
        <w:rPr>
          <w:rFonts w:asciiTheme="minorHAnsi" w:hAnsiTheme="minorHAnsi" w:cs="Arial"/>
        </w:rPr>
        <w:t xml:space="preserve">No. </w:t>
      </w:r>
      <w:r w:rsidR="00DC01B7" w:rsidRPr="00731B23">
        <w:rPr>
          <w:rFonts w:asciiTheme="minorHAnsi" w:hAnsiTheme="minorHAnsi" w:cs="Arial"/>
        </w:rPr>
        <w:t>LP-919044992-N75-2021</w:t>
      </w:r>
      <w:r w:rsidRPr="00731B23">
        <w:rPr>
          <w:rFonts w:asciiTheme="minorHAnsi" w:hAnsiTheme="minorHAnsi" w:cs="Arial"/>
        </w:rPr>
        <w:t xml:space="preserve"> para </w:t>
      </w:r>
      <w:r w:rsidR="00BC5687" w:rsidRPr="00731B23">
        <w:rPr>
          <w:rFonts w:asciiTheme="minorHAnsi" w:hAnsiTheme="minorHAnsi" w:cs="Arial"/>
        </w:rPr>
        <w:t xml:space="preserve">la </w:t>
      </w:r>
      <w:r w:rsidR="00CC13EB" w:rsidRPr="00731B23">
        <w:rPr>
          <w:rFonts w:asciiTheme="minorHAnsi" w:hAnsiTheme="minorHAnsi" w:cs="Arial"/>
        </w:rPr>
        <w:t>contratación</w:t>
      </w:r>
      <w:r w:rsidR="00CA35BE" w:rsidRPr="00731B23">
        <w:rPr>
          <w:rFonts w:asciiTheme="minorHAnsi" w:hAnsiTheme="minorHAnsi" w:cs="Arial"/>
        </w:rPr>
        <w:t xml:space="preserve"> de</w:t>
      </w:r>
      <w:r w:rsidR="00B81B08" w:rsidRPr="00731B23">
        <w:rPr>
          <w:rFonts w:asciiTheme="minorHAnsi" w:hAnsiTheme="minorHAnsi" w:cs="Arial"/>
        </w:rPr>
        <w:t>l</w:t>
      </w:r>
      <w:r w:rsidR="00CA35BE" w:rsidRPr="00731B23">
        <w:rPr>
          <w:rFonts w:asciiTheme="minorHAnsi" w:hAnsiTheme="minorHAnsi" w:cs="Arial"/>
        </w:rPr>
        <w:t xml:space="preserve"> </w:t>
      </w:r>
      <w:r w:rsidR="000E2A16" w:rsidRPr="00731B23">
        <w:rPr>
          <w:rFonts w:asciiTheme="minorHAnsi" w:hAnsiTheme="minorHAnsi" w:cs="Arial"/>
        </w:rPr>
        <w:t>“</w:t>
      </w:r>
      <w:r w:rsidR="00C14267" w:rsidRPr="00731B23">
        <w:rPr>
          <w:rFonts w:asciiTheme="minorHAnsi" w:hAnsiTheme="minorHAnsi" w:cs="Arial"/>
        </w:rPr>
        <w:t>SUMINISTRO DE GASES MEDICINALES PARA DIFERENTES UNIDADES</w:t>
      </w:r>
      <w:r w:rsidR="000E2A16" w:rsidRPr="00731B23">
        <w:rPr>
          <w:rFonts w:asciiTheme="minorHAnsi" w:hAnsiTheme="minorHAnsi" w:cs="Arial"/>
        </w:rPr>
        <w:t>”</w:t>
      </w:r>
      <w:r w:rsidR="00F70B66" w:rsidRPr="00731B23">
        <w:rPr>
          <w:rFonts w:asciiTheme="minorHAnsi" w:hAnsiTheme="minorHAnsi" w:cs="Arial"/>
        </w:rPr>
        <w:t>.</w:t>
      </w:r>
    </w:p>
    <w:p w:rsidR="00F70B66" w:rsidRPr="00037DE1" w:rsidRDefault="00F70B66"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FA2D01" w:rsidRDefault="00FA2D01" w:rsidP="002021D2">
      <w:pPr>
        <w:rPr>
          <w:rFonts w:asciiTheme="minorHAnsi" w:hAnsiTheme="minorHAnsi"/>
          <w:b/>
          <w:bCs/>
          <w:lang w:val="es-ES"/>
        </w:rPr>
      </w:pPr>
    </w:p>
    <w:p w:rsidR="00FA2D01" w:rsidRDefault="00FA2D01" w:rsidP="002021D2">
      <w:pPr>
        <w:rPr>
          <w:rFonts w:asciiTheme="minorHAnsi" w:hAnsiTheme="minorHAnsi"/>
          <w:b/>
          <w:bCs/>
          <w:lang w:val="es-ES"/>
        </w:rPr>
      </w:pPr>
    </w:p>
    <w:p w:rsidR="00FA2D01" w:rsidRDefault="00FA2D01" w:rsidP="002021D2">
      <w:pPr>
        <w:rPr>
          <w:rFonts w:asciiTheme="minorHAnsi" w:hAnsiTheme="minorHAnsi"/>
          <w:b/>
          <w:bCs/>
          <w:lang w:val="es-ES"/>
        </w:rPr>
      </w:pPr>
    </w:p>
    <w:p w:rsidR="00DC01B7" w:rsidRDefault="00DC01B7" w:rsidP="002021D2">
      <w:pPr>
        <w:rPr>
          <w:rFonts w:asciiTheme="minorHAnsi" w:hAnsiTheme="minorHAnsi"/>
          <w:b/>
          <w:bCs/>
          <w:lang w:val="es-ES"/>
        </w:rPr>
      </w:pPr>
    </w:p>
    <w:p w:rsidR="00DC01B7" w:rsidRDefault="00DC01B7" w:rsidP="002021D2">
      <w:pPr>
        <w:rPr>
          <w:rFonts w:asciiTheme="minorHAnsi" w:hAnsiTheme="minorHAnsi"/>
          <w:b/>
          <w:bCs/>
          <w:lang w:val="es-ES"/>
        </w:rPr>
      </w:pPr>
    </w:p>
    <w:p w:rsidR="00DC01B7" w:rsidRDefault="00DC01B7" w:rsidP="002021D2">
      <w:pPr>
        <w:rPr>
          <w:rFonts w:asciiTheme="minorHAnsi" w:hAnsiTheme="minorHAnsi"/>
          <w:b/>
          <w:bCs/>
          <w:lang w:val="es-ES"/>
        </w:rPr>
      </w:pPr>
    </w:p>
    <w:p w:rsidR="00DC01B7" w:rsidRDefault="00DC01B7" w:rsidP="002021D2">
      <w:pPr>
        <w:rPr>
          <w:rFonts w:asciiTheme="minorHAnsi" w:hAnsiTheme="minorHAnsi"/>
          <w:b/>
          <w:bCs/>
          <w:lang w:val="es-ES"/>
        </w:rPr>
      </w:pPr>
    </w:p>
    <w:p w:rsidR="00DC01B7" w:rsidRDefault="00DC01B7" w:rsidP="002021D2">
      <w:pPr>
        <w:rPr>
          <w:rFonts w:asciiTheme="minorHAnsi" w:hAnsiTheme="minorHAnsi"/>
          <w:b/>
          <w:bCs/>
          <w:lang w:val="es-ES"/>
        </w:rPr>
      </w:pPr>
    </w:p>
    <w:p w:rsidR="00DC01B7" w:rsidRDefault="00DC01B7" w:rsidP="002021D2">
      <w:pPr>
        <w:rPr>
          <w:rFonts w:asciiTheme="minorHAnsi" w:hAnsiTheme="minorHAnsi"/>
          <w:b/>
          <w:bCs/>
          <w:lang w:val="es-ES"/>
        </w:rPr>
      </w:pPr>
    </w:p>
    <w:p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rsidR="00AA2FC6" w:rsidRPr="00037DE1" w:rsidRDefault="00AA2FC6" w:rsidP="007F0B73">
      <w:pPr>
        <w:jc w:val="center"/>
        <w:rPr>
          <w:rFonts w:asciiTheme="minorHAnsi" w:hAnsiTheme="minorHAnsi"/>
          <w:b/>
          <w:bCs/>
          <w:sz w:val="24"/>
          <w:szCs w:val="24"/>
        </w:rPr>
      </w:pPr>
    </w:p>
    <w:p w:rsidR="00AB7D71" w:rsidRPr="0078059E" w:rsidRDefault="00AB7D71" w:rsidP="00DC01B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Pr="0078059E" w:rsidRDefault="00AB7D71" w:rsidP="00AB7D71">
      <w:pPr>
        <w:tabs>
          <w:tab w:val="left" w:pos="284"/>
        </w:tabs>
        <w:ind w:right="-1"/>
        <w:jc w:val="both"/>
        <w:rPr>
          <w:rFonts w:asciiTheme="minorHAnsi" w:hAnsiTheme="minorHAnsi" w:cs="Arial"/>
        </w:rPr>
      </w:pPr>
    </w:p>
    <w:p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1E6791">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1E6791">
        <w:rPr>
          <w:rFonts w:asciiTheme="minorHAnsi" w:hAnsiTheme="minorHAnsi" w:cs="Arial"/>
        </w:rPr>
        <w:t xml:space="preserve">: </w:t>
      </w:r>
      <w:r w:rsidR="00DC01B7">
        <w:rPr>
          <w:rFonts w:asciiTheme="minorHAnsi" w:hAnsiTheme="minorHAnsi" w:cs="Arial"/>
        </w:rPr>
        <w:t xml:space="preserve">81 </w:t>
      </w:r>
      <w:r w:rsidR="001E6791">
        <w:rPr>
          <w:rFonts w:asciiTheme="minorHAnsi" w:hAnsiTheme="minorHAnsi" w:cs="Arial"/>
        </w:rPr>
        <w:t>81 30 70 49</w:t>
      </w:r>
      <w:r w:rsidR="00267C25" w:rsidRPr="0078059E">
        <w:rPr>
          <w:rFonts w:asciiTheme="minorHAnsi" w:hAnsiTheme="minorHAnsi" w:cs="Arial"/>
        </w:rPr>
        <w:t>.</w:t>
      </w:r>
    </w:p>
    <w:p w:rsidR="00BC2F13" w:rsidRPr="0078059E" w:rsidRDefault="00BC2F13" w:rsidP="00BC2F13">
      <w:pPr>
        <w:tabs>
          <w:tab w:val="left" w:pos="284"/>
        </w:tabs>
        <w:ind w:left="720" w:right="-1"/>
        <w:jc w:val="both"/>
        <w:rPr>
          <w:rFonts w:asciiTheme="minorHAnsi" w:hAnsiTheme="minorHAnsi" w:cs="Arial"/>
        </w:rPr>
      </w:pPr>
    </w:p>
    <w:p w:rsidR="00267C25" w:rsidRPr="00551BFA"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221835">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1E6791">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en un horario de 9:00 a.m</w:t>
      </w:r>
      <w:r w:rsidR="00DC01B7">
        <w:rPr>
          <w:rFonts w:asciiTheme="minorHAnsi" w:hAnsiTheme="minorHAnsi" w:cs="Arial"/>
        </w:rPr>
        <w:t>. a 2</w:t>
      </w:r>
      <w:r w:rsidRPr="00551BFA">
        <w:rPr>
          <w:rFonts w:asciiTheme="minorHAnsi" w:hAnsiTheme="minorHAnsi" w:cs="Arial"/>
        </w:rPr>
        <w:t xml:space="preserve">:00 p.m. </w:t>
      </w:r>
    </w:p>
    <w:p w:rsidR="00BC2F13" w:rsidRPr="00BC2F13" w:rsidRDefault="00BC2F13" w:rsidP="00BC2F13">
      <w:pPr>
        <w:pStyle w:val="Prrafodelista"/>
        <w:rPr>
          <w:rFonts w:asciiTheme="minorHAnsi" w:hAnsiTheme="minorHAnsi" w:cs="Arial"/>
        </w:rPr>
      </w:pPr>
    </w:p>
    <w:p w:rsidR="00A62BF8" w:rsidRDefault="000C5771" w:rsidP="003C7CE4">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CE2E1F" w:rsidRDefault="00CE2E1F" w:rsidP="00CE2E1F">
      <w:pPr>
        <w:pStyle w:val="Prrafodelista"/>
        <w:rPr>
          <w:rFonts w:asciiTheme="minorHAnsi" w:hAnsiTheme="minorHAnsi" w:cs="Arial"/>
        </w:rPr>
      </w:pPr>
    </w:p>
    <w:p w:rsidR="00A62BF8" w:rsidRPr="001E6791" w:rsidRDefault="00267C25" w:rsidP="007E6B77">
      <w:pPr>
        <w:pStyle w:val="Prrafodelista"/>
        <w:numPr>
          <w:ilvl w:val="0"/>
          <w:numId w:val="9"/>
        </w:numPr>
        <w:tabs>
          <w:tab w:val="left" w:pos="284"/>
        </w:tabs>
        <w:ind w:right="-1"/>
        <w:jc w:val="both"/>
        <w:rPr>
          <w:rFonts w:asciiTheme="minorHAnsi" w:hAnsiTheme="minorHAnsi" w:cs="Arial"/>
        </w:rPr>
      </w:pPr>
      <w:r w:rsidRPr="001E6791">
        <w:rPr>
          <w:rFonts w:asciiTheme="minorHAnsi" w:hAnsiTheme="minorHAnsi" w:cs="Arial"/>
        </w:rPr>
        <w:t xml:space="preserve">La presente </w:t>
      </w:r>
      <w:r w:rsidR="00CE2E1F" w:rsidRPr="001E6791">
        <w:rPr>
          <w:rFonts w:asciiTheme="minorHAnsi" w:hAnsiTheme="minorHAnsi" w:cs="Arial"/>
        </w:rPr>
        <w:t>Licitación Pública Nacional Presencial</w:t>
      </w:r>
      <w:r w:rsidRPr="001E6791">
        <w:rPr>
          <w:rFonts w:asciiTheme="minorHAnsi" w:hAnsiTheme="minorHAnsi" w:cs="Arial"/>
        </w:rPr>
        <w:t xml:space="preserve"> será identificada por el No</w:t>
      </w:r>
      <w:r w:rsidR="001A0EBB" w:rsidRPr="001E6791">
        <w:rPr>
          <w:rFonts w:asciiTheme="minorHAnsi" w:hAnsiTheme="minorHAnsi" w:cs="Arial"/>
        </w:rPr>
        <w:t>.</w:t>
      </w:r>
      <w:r w:rsidRPr="001E6791">
        <w:rPr>
          <w:rFonts w:asciiTheme="minorHAnsi" w:hAnsiTheme="minorHAnsi" w:cs="Arial"/>
        </w:rPr>
        <w:t xml:space="preserve"> </w:t>
      </w:r>
      <w:r w:rsidR="00DC01B7">
        <w:rPr>
          <w:rFonts w:asciiTheme="minorHAnsi" w:hAnsiTheme="minorHAnsi" w:cs="Arial"/>
        </w:rPr>
        <w:t>LP-919044992-N75-2021</w:t>
      </w:r>
      <w:r w:rsidR="00CA20B7">
        <w:rPr>
          <w:rFonts w:asciiTheme="minorHAnsi" w:hAnsiTheme="minorHAnsi" w:cs="Arial"/>
        </w:rPr>
        <w:t xml:space="preserve">, y se efectuará </w:t>
      </w:r>
      <w:r w:rsidR="00CA20B7" w:rsidRPr="000623B4">
        <w:rPr>
          <w:rFonts w:asciiTheme="minorHAnsi" w:hAnsiTheme="minorHAnsi" w:cs="Arial"/>
        </w:rPr>
        <w:t>con reducción del plazo entre la publicación de la convocatoria y la presentación de las propuestas de acuerdo con el Artículo 32 de esta Ley</w:t>
      </w:r>
      <w:r w:rsidR="00CA20B7">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w:t>
      </w:r>
      <w:r w:rsidR="00644EBE">
        <w:rPr>
          <w:rFonts w:asciiTheme="minorHAnsi" w:hAnsiTheme="minorHAnsi" w:cs="Arial"/>
        </w:rPr>
        <w:t>contratación del servicio incluido</w:t>
      </w:r>
      <w:r w:rsidRPr="0078059E">
        <w:rPr>
          <w:rFonts w:asciiTheme="minorHAnsi" w:hAnsiTheme="minorHAnsi" w:cs="Arial"/>
        </w:rPr>
        <w:t xml:space="preserve"> en esta </w:t>
      </w:r>
      <w:r w:rsidR="00B82FB5" w:rsidRPr="0078059E">
        <w:rPr>
          <w:rFonts w:asciiTheme="minorHAnsi" w:hAnsiTheme="minorHAnsi" w:cs="Arial"/>
        </w:rPr>
        <w:t>Convocatoria</w:t>
      </w:r>
      <w:r w:rsidRPr="0078059E">
        <w:rPr>
          <w:rFonts w:asciiTheme="minorHAnsi" w:hAnsiTheme="minorHAnsi" w:cs="Arial"/>
        </w:rPr>
        <w:t xml:space="preserve"> cor</w:t>
      </w:r>
      <w:r w:rsidR="00453121">
        <w:rPr>
          <w:rFonts w:asciiTheme="minorHAnsi" w:hAnsiTheme="minorHAnsi" w:cs="Arial"/>
        </w:rPr>
        <w:t>responde al ejercicio fiscal 202</w:t>
      </w:r>
      <w:r w:rsidR="00DC01B7">
        <w:rPr>
          <w:rFonts w:asciiTheme="minorHAnsi" w:hAnsiTheme="minorHAnsi" w:cs="Arial"/>
        </w:rPr>
        <w:t>2</w:t>
      </w:r>
      <w:r w:rsidRPr="0078059E">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CE2E1F" w:rsidRPr="00731B23" w:rsidRDefault="00B64229" w:rsidP="003C7CE4">
      <w:pPr>
        <w:pStyle w:val="Prrafodelista"/>
        <w:numPr>
          <w:ilvl w:val="0"/>
          <w:numId w:val="9"/>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sidR="004B3FCD">
        <w:rPr>
          <w:rFonts w:asciiTheme="minorHAnsi" w:hAnsiTheme="minorHAnsi" w:cs="Arial"/>
        </w:rPr>
        <w:t>folletos, anexos y demás</w:t>
      </w:r>
      <w:r w:rsidR="00644EBE">
        <w:rPr>
          <w:rFonts w:asciiTheme="minorHAnsi" w:hAnsiTheme="minorHAnsi" w:cs="Arial"/>
        </w:rPr>
        <w:t xml:space="preserve"> información relativa a la prestación del servicio </w:t>
      </w:r>
      <w:r w:rsidR="00A91686" w:rsidRPr="00780E06">
        <w:rPr>
          <w:rFonts w:asciiTheme="minorHAnsi" w:hAnsiTheme="minorHAnsi" w:cs="Arial"/>
        </w:rPr>
        <w:t xml:space="preserve">que se presenten </w:t>
      </w:r>
      <w:r w:rsidRPr="001A0EBB">
        <w:rPr>
          <w:rFonts w:asciiTheme="minorHAnsi" w:hAnsiTheme="minorHAnsi" w:cs="Arial"/>
        </w:rPr>
        <w:t>deberán ser en idioma español. En caso de que los últimos sean en idioma diferente, deberán presentarse c</w:t>
      </w:r>
      <w:r w:rsidR="00CE2E1F" w:rsidRPr="001A0EBB">
        <w:rPr>
          <w:rFonts w:asciiTheme="minorHAnsi" w:hAnsiTheme="minorHAnsi" w:cs="Arial"/>
        </w:rPr>
        <w:t xml:space="preserve">on traducción simple al </w:t>
      </w:r>
      <w:r w:rsidR="00CE2E1F" w:rsidRPr="00731B23">
        <w:rPr>
          <w:rFonts w:asciiTheme="minorHAnsi" w:hAnsiTheme="minorHAnsi" w:cs="Arial"/>
        </w:rPr>
        <w:t>español.</w:t>
      </w:r>
    </w:p>
    <w:p w:rsidR="00CE2E1F" w:rsidRPr="00731B23" w:rsidRDefault="00CE2E1F" w:rsidP="00CE2E1F">
      <w:pPr>
        <w:pStyle w:val="Prrafodelista"/>
        <w:rPr>
          <w:rFonts w:asciiTheme="minorHAnsi" w:hAnsiTheme="minorHAnsi" w:cs="Arial"/>
        </w:rPr>
      </w:pPr>
    </w:p>
    <w:p w:rsidR="00B64229" w:rsidRPr="00731B23" w:rsidRDefault="00644EBE" w:rsidP="003C7CE4">
      <w:pPr>
        <w:pStyle w:val="Prrafodelista"/>
        <w:numPr>
          <w:ilvl w:val="0"/>
          <w:numId w:val="9"/>
        </w:numPr>
        <w:tabs>
          <w:tab w:val="left" w:pos="284"/>
        </w:tabs>
        <w:ind w:right="51"/>
        <w:jc w:val="both"/>
        <w:rPr>
          <w:rFonts w:asciiTheme="minorHAnsi" w:hAnsiTheme="minorHAnsi" w:cs="Arial"/>
        </w:rPr>
      </w:pPr>
      <w:r w:rsidRPr="00731B23">
        <w:rPr>
          <w:rFonts w:asciiTheme="minorHAnsi" w:hAnsiTheme="minorHAnsi" w:cs="Arial"/>
        </w:rPr>
        <w:t xml:space="preserve">El </w:t>
      </w:r>
      <w:r w:rsidR="009A4F2F" w:rsidRPr="00731B23">
        <w:rPr>
          <w:rFonts w:asciiTheme="minorHAnsi" w:hAnsiTheme="minorHAnsi" w:cs="Arial"/>
        </w:rPr>
        <w:t xml:space="preserve">Suministro de Gases Medicinales </w:t>
      </w:r>
      <w:r w:rsidR="00B64229" w:rsidRPr="00731B23">
        <w:rPr>
          <w:rFonts w:asciiTheme="minorHAnsi" w:hAnsiTheme="minorHAnsi" w:cs="Arial"/>
        </w:rPr>
        <w:t xml:space="preserve">requerido por </w:t>
      </w:r>
      <w:r w:rsidR="00955C15" w:rsidRPr="00731B23">
        <w:rPr>
          <w:rFonts w:asciiTheme="minorHAnsi" w:hAnsiTheme="minorHAnsi" w:cs="Arial"/>
        </w:rPr>
        <w:t>l</w:t>
      </w:r>
      <w:r w:rsidR="00B64229" w:rsidRPr="00731B23">
        <w:rPr>
          <w:rFonts w:asciiTheme="minorHAnsi" w:hAnsiTheme="minorHAnsi" w:cs="Arial"/>
        </w:rPr>
        <w:t xml:space="preserve">a Convocante, se realizará con recursos del tipo de presupuesto </w:t>
      </w:r>
      <w:r w:rsidR="000433C4" w:rsidRPr="00731B23">
        <w:rPr>
          <w:rFonts w:asciiTheme="minorHAnsi" w:hAnsiTheme="minorHAnsi" w:cs="Arial"/>
        </w:rPr>
        <w:t>122002</w:t>
      </w:r>
      <w:r w:rsidR="00955C15" w:rsidRPr="00731B23">
        <w:rPr>
          <w:rFonts w:asciiTheme="minorHAnsi" w:hAnsiTheme="minorHAnsi" w:cs="Arial"/>
        </w:rPr>
        <w:t>,</w:t>
      </w:r>
      <w:r w:rsidR="00B64229" w:rsidRPr="00731B23">
        <w:rPr>
          <w:rFonts w:asciiTheme="minorHAnsi" w:hAnsiTheme="minorHAnsi" w:cs="Arial"/>
        </w:rPr>
        <w:t xml:space="preserve"> </w:t>
      </w:r>
      <w:r w:rsidR="000433C4" w:rsidRPr="00731B23">
        <w:rPr>
          <w:rFonts w:asciiTheme="minorHAnsi" w:hAnsiTheme="minorHAnsi" w:cs="Arial"/>
        </w:rPr>
        <w:t>diversos p</w:t>
      </w:r>
      <w:r w:rsidR="00B64229" w:rsidRPr="00731B23">
        <w:rPr>
          <w:rFonts w:asciiTheme="minorHAnsi" w:hAnsiTheme="minorHAnsi" w:cs="Arial"/>
        </w:rPr>
        <w:t>rograma</w:t>
      </w:r>
      <w:r w:rsidR="007B677B" w:rsidRPr="00731B23">
        <w:rPr>
          <w:rFonts w:asciiTheme="minorHAnsi" w:hAnsiTheme="minorHAnsi" w:cs="Arial"/>
        </w:rPr>
        <w:t>s</w:t>
      </w:r>
      <w:r w:rsidR="00955C15" w:rsidRPr="00731B23">
        <w:rPr>
          <w:rFonts w:asciiTheme="minorHAnsi" w:hAnsiTheme="minorHAnsi" w:cs="Arial"/>
        </w:rPr>
        <w:t>,</w:t>
      </w:r>
      <w:r w:rsidR="00B64229" w:rsidRPr="00731B23">
        <w:rPr>
          <w:rFonts w:asciiTheme="minorHAnsi" w:hAnsiTheme="minorHAnsi" w:cs="Arial"/>
        </w:rPr>
        <w:t xml:space="preserve"> Partida </w:t>
      </w:r>
      <w:r w:rsidR="00A91686" w:rsidRPr="00731B23">
        <w:rPr>
          <w:rFonts w:asciiTheme="minorHAnsi" w:hAnsiTheme="minorHAnsi" w:cs="Arial"/>
        </w:rPr>
        <w:t>25301</w:t>
      </w:r>
      <w:r w:rsidR="007B677B" w:rsidRPr="00731B23">
        <w:rPr>
          <w:rFonts w:asciiTheme="minorHAnsi" w:hAnsiTheme="minorHAnsi" w:cs="Arial"/>
        </w:rPr>
        <w:t>,</w:t>
      </w:r>
      <w:r w:rsidR="00A300D9" w:rsidRPr="00731B23">
        <w:rPr>
          <w:rFonts w:asciiTheme="minorHAnsi" w:hAnsiTheme="minorHAnsi" w:cs="Arial"/>
        </w:rPr>
        <w:t xml:space="preserve"> con cargo a distintas unidades</w:t>
      </w:r>
      <w:r w:rsidR="00731B23" w:rsidRPr="00731B23">
        <w:rPr>
          <w:rFonts w:asciiTheme="minorHAnsi" w:hAnsiTheme="minorHAnsi" w:cs="Arial"/>
        </w:rPr>
        <w:t>.</w:t>
      </w:r>
    </w:p>
    <w:p w:rsidR="00CE2E1F" w:rsidRPr="000433C4" w:rsidRDefault="00CE2E1F" w:rsidP="00CE2E1F">
      <w:pPr>
        <w:pStyle w:val="Prrafodelista"/>
        <w:tabs>
          <w:tab w:val="left" w:pos="284"/>
        </w:tabs>
        <w:ind w:left="720" w:right="-1"/>
        <w:jc w:val="both"/>
        <w:rPr>
          <w:rFonts w:asciiTheme="minorHAnsi" w:hAnsiTheme="minorHAnsi" w:cs="Arial"/>
        </w:rPr>
      </w:pPr>
    </w:p>
    <w:p w:rsidR="00644EBE" w:rsidRDefault="00B64229" w:rsidP="00644EBE">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rsidR="004414B4" w:rsidRPr="00221835" w:rsidRDefault="004414B4" w:rsidP="00221835">
      <w:pPr>
        <w:tabs>
          <w:tab w:val="left" w:pos="284"/>
        </w:tabs>
        <w:ind w:right="-1"/>
        <w:jc w:val="both"/>
        <w:rPr>
          <w:rFonts w:asciiTheme="minorHAnsi" w:hAnsiTheme="minorHAnsi" w:cs="Arial"/>
        </w:rPr>
      </w:pPr>
    </w:p>
    <w:p w:rsidR="00A1692B" w:rsidRPr="00CE2E1F" w:rsidRDefault="00A1692B" w:rsidP="002B6BE9">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sidR="00724040" w:rsidRPr="00CE2E1F">
        <w:rPr>
          <w:rFonts w:asciiTheme="minorHAnsi" w:hAnsiTheme="minorHAnsi"/>
          <w:b/>
          <w:u w:val="single"/>
        </w:rPr>
        <w:t xml:space="preserve">OBJETO Y ALCANCE. </w:t>
      </w:r>
      <w:r w:rsidR="00CC5ACA">
        <w:rPr>
          <w:rFonts w:asciiTheme="minorHAnsi" w:hAnsiTheme="minorHAnsi"/>
          <w:b/>
          <w:u w:val="single"/>
        </w:rPr>
        <w:t>Precisiones</w:t>
      </w:r>
      <w:r w:rsidR="001C147E" w:rsidRPr="00CE2E1F">
        <w:rPr>
          <w:rFonts w:asciiTheme="minorHAnsi" w:hAnsiTheme="minorHAnsi"/>
          <w:b/>
          <w:u w:val="single"/>
        </w:rPr>
        <w:t>.</w:t>
      </w:r>
    </w:p>
    <w:p w:rsidR="00E518F6" w:rsidRPr="0078059E" w:rsidRDefault="00E518F6" w:rsidP="002B6BE9">
      <w:pPr>
        <w:ind w:left="284" w:right="-1"/>
        <w:jc w:val="both"/>
        <w:rPr>
          <w:rFonts w:asciiTheme="minorHAnsi" w:hAnsiTheme="minorHAnsi"/>
          <w:b/>
        </w:rPr>
      </w:pPr>
    </w:p>
    <w:p w:rsidR="004B3FCD" w:rsidRDefault="004B3FCD" w:rsidP="004B3FCD">
      <w:pPr>
        <w:pStyle w:val="Prrafodelista"/>
        <w:numPr>
          <w:ilvl w:val="2"/>
          <w:numId w:val="34"/>
        </w:numPr>
        <w:tabs>
          <w:tab w:val="right" w:pos="1276"/>
        </w:tabs>
        <w:ind w:left="993" w:hanging="567"/>
        <w:jc w:val="both"/>
        <w:rPr>
          <w:rFonts w:asciiTheme="minorHAnsi" w:hAnsiTheme="minorHAnsi"/>
        </w:rPr>
      </w:pPr>
      <w:r w:rsidRPr="004B3FCD">
        <w:rPr>
          <w:rFonts w:asciiTheme="minorHAnsi" w:hAnsiTheme="minorHAnsi"/>
        </w:rPr>
        <w:t>En el Anexo 1 de estas bases, se señalan las cantidades de cada uno de los Gases Medicinales que requiere la Convocante para cubrir las necesidades de sus unidades, dichas cantidades podrán variar, sin rebasar los presupuestos autorizados. No se aceptarán proposiciones alternativas que demeriten la calidad de los mismos; sin embargo, en caso de que se presenten proposiciones con características y presentación distintas a las señaladas en el Anexo No. 1, su aceptación dependerá del Comité Evaluador, reservándose la Convocante el derecho de rechazar las propuestas.</w:t>
      </w:r>
    </w:p>
    <w:p w:rsidR="004B3FCD" w:rsidRDefault="004B3FCD" w:rsidP="004B3FCD">
      <w:pPr>
        <w:pStyle w:val="Prrafodelista"/>
        <w:tabs>
          <w:tab w:val="right" w:pos="1276"/>
        </w:tabs>
        <w:ind w:left="993" w:hanging="567"/>
        <w:jc w:val="both"/>
        <w:rPr>
          <w:rFonts w:asciiTheme="minorHAnsi" w:hAnsiTheme="minorHAnsi"/>
        </w:rPr>
      </w:pPr>
    </w:p>
    <w:p w:rsidR="004B3FCD" w:rsidRDefault="004B3FCD" w:rsidP="004B3FCD">
      <w:pPr>
        <w:pStyle w:val="Prrafodelista"/>
        <w:numPr>
          <w:ilvl w:val="2"/>
          <w:numId w:val="34"/>
        </w:numPr>
        <w:tabs>
          <w:tab w:val="right" w:pos="1276"/>
        </w:tabs>
        <w:ind w:left="993" w:hanging="567"/>
        <w:jc w:val="both"/>
        <w:rPr>
          <w:rFonts w:asciiTheme="minorHAnsi" w:hAnsiTheme="minorHAnsi"/>
        </w:rPr>
      </w:pPr>
      <w:r w:rsidRPr="004B3FCD">
        <w:rPr>
          <w:rFonts w:asciiTheme="minorHAnsi" w:hAnsiTheme="minorHAnsi"/>
        </w:rPr>
        <w:lastRenderedPageBreak/>
        <w:t>El suministro deberá ser de</w:t>
      </w:r>
      <w:r w:rsidR="00A41739">
        <w:rPr>
          <w:rFonts w:asciiTheme="minorHAnsi" w:hAnsiTheme="minorHAnsi"/>
        </w:rPr>
        <w:t xml:space="preserve"> Lunes </w:t>
      </w:r>
      <w:r w:rsidR="00A41739" w:rsidRPr="00551BFA">
        <w:rPr>
          <w:rFonts w:asciiTheme="minorHAnsi" w:hAnsiTheme="minorHAnsi"/>
        </w:rPr>
        <w:t>a s</w:t>
      </w:r>
      <w:r w:rsidRPr="00551BFA">
        <w:rPr>
          <w:rFonts w:asciiTheme="minorHAnsi" w:hAnsiTheme="minorHAnsi"/>
        </w:rPr>
        <w:t>ábado en</w:t>
      </w:r>
      <w:r w:rsidRPr="004B3FCD">
        <w:rPr>
          <w:rFonts w:asciiTheme="minorHAnsi" w:hAnsiTheme="minorHAnsi"/>
        </w:rPr>
        <w:t xml:space="preserve"> horas hábiles, conforme a las solicitudes de abasto que hagan las Unidades, cuando se requieran abastos de emergencia el licitante que resulte adjudicado deberá atenderlos en cualquier horario los 365 días del año.</w:t>
      </w:r>
    </w:p>
    <w:p w:rsidR="004B3FCD" w:rsidRPr="004B3FCD" w:rsidRDefault="004B3FCD" w:rsidP="004B3FCD">
      <w:pPr>
        <w:pStyle w:val="Prrafodelista"/>
        <w:rPr>
          <w:rFonts w:asciiTheme="minorHAnsi" w:hAnsiTheme="minorHAnsi"/>
        </w:rPr>
      </w:pPr>
    </w:p>
    <w:p w:rsidR="004B3FCD" w:rsidRPr="00731B23" w:rsidRDefault="004B3FCD" w:rsidP="004B3FCD">
      <w:pPr>
        <w:pStyle w:val="Prrafodelista"/>
        <w:numPr>
          <w:ilvl w:val="2"/>
          <w:numId w:val="34"/>
        </w:numPr>
        <w:tabs>
          <w:tab w:val="right" w:pos="1276"/>
        </w:tabs>
        <w:ind w:left="993" w:hanging="567"/>
        <w:jc w:val="both"/>
        <w:rPr>
          <w:rFonts w:asciiTheme="minorHAnsi" w:hAnsiTheme="minorHAnsi"/>
        </w:rPr>
      </w:pPr>
      <w:r w:rsidRPr="00731B23">
        <w:rPr>
          <w:rFonts w:asciiTheme="minorHAnsi" w:hAnsiTheme="minorHAnsi"/>
        </w:rPr>
        <w:t xml:space="preserve">El licitante que resulte con la adjudicación del suministro de Gases Medicinales objeto de este concurso, deberá de instalar tanques de almacenamiento en las Unidades en donde se requiera para su óptimo servicio, así como realizar las adecuaciones necesarias para iniciar </w:t>
      </w:r>
      <w:r w:rsidR="00B64868" w:rsidRPr="00731B23">
        <w:rPr>
          <w:rFonts w:asciiTheme="minorHAnsi" w:hAnsiTheme="minorHAnsi"/>
        </w:rPr>
        <w:t>a tiempo el suministro de Gases, de acuerdo al contenido del Anexo 1;</w:t>
      </w:r>
      <w:r w:rsidR="00E66885" w:rsidRPr="00731B23">
        <w:rPr>
          <w:rFonts w:asciiTheme="minorHAnsi" w:hAnsiTheme="minorHAnsi"/>
        </w:rPr>
        <w:t xml:space="preserve"> así como para el Renglón 8, un equipo de monitoreo de las partes por millón suministradas al paciente y para el renglón 18, tanques criogénicos estacionarios y equipo para la mezcla del aire sintético en sitio.</w:t>
      </w:r>
    </w:p>
    <w:p w:rsidR="004B3FCD" w:rsidRPr="004B3FCD" w:rsidRDefault="004B3FCD" w:rsidP="004B3FCD">
      <w:pPr>
        <w:pStyle w:val="Prrafodelista"/>
        <w:rPr>
          <w:rFonts w:asciiTheme="minorHAnsi" w:hAnsiTheme="minorHAnsi"/>
        </w:rPr>
      </w:pPr>
    </w:p>
    <w:p w:rsidR="004B3FCD" w:rsidRDefault="004B3FCD" w:rsidP="004B3FCD">
      <w:pPr>
        <w:pStyle w:val="Prrafodelista"/>
        <w:numPr>
          <w:ilvl w:val="2"/>
          <w:numId w:val="34"/>
        </w:numPr>
        <w:tabs>
          <w:tab w:val="right" w:pos="1276"/>
        </w:tabs>
        <w:ind w:left="993" w:hanging="567"/>
        <w:jc w:val="both"/>
        <w:rPr>
          <w:rFonts w:asciiTheme="minorHAnsi" w:hAnsiTheme="minorHAnsi"/>
        </w:rPr>
      </w:pPr>
      <w:r w:rsidRPr="004B3FCD">
        <w:rPr>
          <w:rFonts w:asciiTheme="minorHAnsi" w:hAnsiTheme="minorHAnsi"/>
        </w:rPr>
        <w:t>El licitante adjudicado deberá entregar los contenedores en perfectas condiciones de uso y equipados con dispositivo de seguridad; asimismo se encargará de proveer e instalar las señales que se ocupen en las áreas que se consideren de riesgo.</w:t>
      </w:r>
    </w:p>
    <w:p w:rsidR="004B3FCD" w:rsidRPr="004B3FCD" w:rsidRDefault="004B3FCD" w:rsidP="004B3FCD">
      <w:pPr>
        <w:pStyle w:val="Prrafodelista"/>
        <w:rPr>
          <w:rFonts w:asciiTheme="minorHAnsi" w:hAnsiTheme="minorHAnsi"/>
        </w:rPr>
      </w:pPr>
    </w:p>
    <w:p w:rsidR="004B3FCD" w:rsidRDefault="004B3FCD" w:rsidP="004B3FCD">
      <w:pPr>
        <w:pStyle w:val="Prrafodelista"/>
        <w:numPr>
          <w:ilvl w:val="2"/>
          <w:numId w:val="34"/>
        </w:numPr>
        <w:tabs>
          <w:tab w:val="right" w:pos="1276"/>
        </w:tabs>
        <w:ind w:left="993" w:hanging="567"/>
        <w:jc w:val="both"/>
        <w:rPr>
          <w:rFonts w:asciiTheme="minorHAnsi" w:hAnsiTheme="minorHAnsi"/>
        </w:rPr>
      </w:pPr>
      <w:r w:rsidRPr="004B3FCD">
        <w:rPr>
          <w:rFonts w:asciiTheme="minorHAnsi" w:hAnsiTheme="minorHAnsi"/>
        </w:rPr>
        <w:t xml:space="preserve">La Convocante requiere para el presente concurso </w:t>
      </w:r>
      <w:r>
        <w:rPr>
          <w:rFonts w:asciiTheme="minorHAnsi" w:hAnsiTheme="minorHAnsi"/>
        </w:rPr>
        <w:t>“</w:t>
      </w:r>
      <w:r w:rsidRPr="004B3FCD">
        <w:rPr>
          <w:rFonts w:asciiTheme="minorHAnsi" w:hAnsiTheme="minorHAnsi"/>
        </w:rPr>
        <w:t>un paquete integral</w:t>
      </w:r>
      <w:r>
        <w:rPr>
          <w:rFonts w:asciiTheme="minorHAnsi" w:hAnsiTheme="minorHAnsi"/>
        </w:rPr>
        <w:t>”</w:t>
      </w:r>
      <w:r w:rsidRPr="004B3FCD">
        <w:rPr>
          <w:rFonts w:asciiTheme="minorHAnsi" w:hAnsiTheme="minorHAnsi"/>
        </w:rPr>
        <w:t xml:space="preserve"> para el suministro de Gases Medicinales, por lo que los licitantes deberán ofertar el total de gases solicitados, el no hacerlo, será motivo de descalificación. </w:t>
      </w:r>
    </w:p>
    <w:p w:rsidR="004B3FCD" w:rsidRPr="004B3FCD" w:rsidRDefault="004B3FCD" w:rsidP="004B3FCD">
      <w:pPr>
        <w:pStyle w:val="Prrafodelista"/>
        <w:rPr>
          <w:rFonts w:asciiTheme="minorHAnsi" w:hAnsiTheme="minorHAnsi"/>
        </w:rPr>
      </w:pPr>
    </w:p>
    <w:p w:rsidR="004B3FCD" w:rsidRDefault="004B3FCD" w:rsidP="004B3FCD">
      <w:pPr>
        <w:pStyle w:val="Prrafodelista"/>
        <w:numPr>
          <w:ilvl w:val="2"/>
          <w:numId w:val="34"/>
        </w:numPr>
        <w:tabs>
          <w:tab w:val="right" w:pos="1276"/>
        </w:tabs>
        <w:ind w:left="993" w:hanging="567"/>
        <w:jc w:val="both"/>
        <w:rPr>
          <w:rFonts w:asciiTheme="minorHAnsi" w:hAnsiTheme="minorHAnsi"/>
        </w:rPr>
      </w:pPr>
      <w:r w:rsidRPr="004B3FCD">
        <w:rPr>
          <w:rFonts w:asciiTheme="minorHAnsi" w:hAnsiTheme="minorHAnsi"/>
        </w:rPr>
        <w:t xml:space="preserve">Se adjudicará de acuerdo a las cantidades establecidas en el anexo No. 1, estas cantidades son referenciales y podrán variar según la disponibilidad presupuestal de las Unidades. </w:t>
      </w:r>
    </w:p>
    <w:p w:rsidR="004B3FCD" w:rsidRPr="004B3FCD" w:rsidRDefault="004B3FCD" w:rsidP="004B3FCD">
      <w:pPr>
        <w:pStyle w:val="Prrafodelista"/>
        <w:rPr>
          <w:rFonts w:asciiTheme="minorHAnsi" w:hAnsiTheme="minorHAnsi"/>
        </w:rPr>
      </w:pPr>
    </w:p>
    <w:p w:rsidR="004B3FCD" w:rsidRDefault="004B3FCD" w:rsidP="004B3FCD">
      <w:pPr>
        <w:pStyle w:val="Prrafodelista"/>
        <w:numPr>
          <w:ilvl w:val="2"/>
          <w:numId w:val="34"/>
        </w:numPr>
        <w:tabs>
          <w:tab w:val="right" w:pos="1276"/>
        </w:tabs>
        <w:ind w:left="993" w:hanging="567"/>
        <w:jc w:val="both"/>
        <w:rPr>
          <w:rFonts w:asciiTheme="minorHAnsi" w:hAnsiTheme="minorHAnsi"/>
        </w:rPr>
      </w:pPr>
      <w:r w:rsidRPr="004B3FCD">
        <w:rPr>
          <w:rFonts w:asciiTheme="minorHAnsi" w:hAnsiTheme="minorHAnsi"/>
        </w:rPr>
        <w:t>La entrega de los gases medicinales será personalizada y al 100% de lo solicitado por la Unidad.</w:t>
      </w:r>
    </w:p>
    <w:p w:rsidR="004B3FCD" w:rsidRPr="004B3FCD" w:rsidRDefault="004B3FCD" w:rsidP="004B3FCD">
      <w:pPr>
        <w:pStyle w:val="Prrafodelista"/>
        <w:rPr>
          <w:rFonts w:asciiTheme="minorHAnsi" w:hAnsiTheme="minorHAnsi"/>
          <w:bCs/>
        </w:rPr>
      </w:pPr>
    </w:p>
    <w:p w:rsidR="004B3FCD" w:rsidRPr="004B3FCD" w:rsidRDefault="004B3FCD" w:rsidP="004B3FCD">
      <w:pPr>
        <w:pStyle w:val="Prrafodelista"/>
        <w:numPr>
          <w:ilvl w:val="2"/>
          <w:numId w:val="34"/>
        </w:numPr>
        <w:tabs>
          <w:tab w:val="right" w:pos="1276"/>
        </w:tabs>
        <w:ind w:left="993" w:hanging="567"/>
        <w:jc w:val="both"/>
        <w:rPr>
          <w:rFonts w:asciiTheme="minorHAnsi" w:hAnsiTheme="minorHAnsi"/>
        </w:rPr>
      </w:pPr>
      <w:r w:rsidRPr="004B3FCD">
        <w:rPr>
          <w:rFonts w:asciiTheme="minorHAnsi" w:hAnsiTheme="minorHAnsi"/>
          <w:bCs/>
        </w:rPr>
        <w:t>El control de calidad será llevado a cabo por cada una de las Unidades Aplicativas, conforme a los lineamientos de la Convocante y se inicia desde el recibo de los gases medicinales hasta su aplicación o uso.</w:t>
      </w:r>
    </w:p>
    <w:p w:rsidR="004B3FCD" w:rsidRPr="004B3FCD" w:rsidRDefault="004B3FCD" w:rsidP="004B3FCD">
      <w:pPr>
        <w:pStyle w:val="Prrafodelista"/>
        <w:rPr>
          <w:rFonts w:asciiTheme="minorHAnsi" w:hAnsiTheme="minorHAnsi"/>
        </w:rPr>
      </w:pPr>
    </w:p>
    <w:p w:rsidR="004B3FCD" w:rsidRDefault="004B3FCD" w:rsidP="004B3FCD">
      <w:pPr>
        <w:pStyle w:val="Prrafodelista"/>
        <w:numPr>
          <w:ilvl w:val="2"/>
          <w:numId w:val="34"/>
        </w:numPr>
        <w:tabs>
          <w:tab w:val="right" w:pos="1276"/>
        </w:tabs>
        <w:ind w:left="993" w:hanging="567"/>
        <w:jc w:val="both"/>
        <w:rPr>
          <w:rFonts w:asciiTheme="minorHAnsi" w:hAnsiTheme="minorHAnsi"/>
        </w:rPr>
      </w:pPr>
      <w:r w:rsidRPr="004B3FCD">
        <w:rPr>
          <w:rFonts w:asciiTheme="minorHAnsi" w:hAnsiTheme="minorHAnsi"/>
        </w:rPr>
        <w:t xml:space="preserve">Los licitantes participantes deberán de considerar dentro de su propuesta económica el proporcionar los tanques </w:t>
      </w:r>
      <w:r w:rsidR="00401D0C">
        <w:rPr>
          <w:rFonts w:asciiTheme="minorHAnsi" w:hAnsiTheme="minorHAnsi"/>
        </w:rPr>
        <w:t>y equipos solicitados, así como el mantenimiento preventivo y correctivo durante la vigencia del contrato</w:t>
      </w:r>
      <w:r w:rsidRPr="004B3FCD">
        <w:rPr>
          <w:rFonts w:asciiTheme="minorHAnsi" w:hAnsiTheme="minorHAnsi"/>
        </w:rPr>
        <w:t>.</w:t>
      </w:r>
    </w:p>
    <w:p w:rsidR="004B3FCD" w:rsidRPr="004B3FCD" w:rsidRDefault="004B3FCD" w:rsidP="004B3FCD">
      <w:pPr>
        <w:pStyle w:val="Prrafodelista"/>
        <w:rPr>
          <w:rFonts w:asciiTheme="minorHAnsi" w:hAnsiTheme="minorHAnsi"/>
        </w:rPr>
      </w:pPr>
    </w:p>
    <w:p w:rsidR="004B3FCD" w:rsidRDefault="004B3FCD" w:rsidP="004B3FCD">
      <w:pPr>
        <w:pStyle w:val="Prrafodelista"/>
        <w:numPr>
          <w:ilvl w:val="2"/>
          <w:numId w:val="34"/>
        </w:numPr>
        <w:tabs>
          <w:tab w:val="right" w:pos="1276"/>
        </w:tabs>
        <w:ind w:left="993" w:hanging="567"/>
        <w:jc w:val="both"/>
        <w:rPr>
          <w:rFonts w:asciiTheme="minorHAnsi" w:hAnsiTheme="minorHAnsi"/>
        </w:rPr>
      </w:pPr>
      <w:r w:rsidRPr="004B3FCD">
        <w:rPr>
          <w:rFonts w:asciiTheme="minorHAnsi" w:hAnsiTheme="minorHAnsi"/>
        </w:rPr>
        <w:t>De las obligaciones para con el personal, queda expresamente convenido que el licitante que resulte adjudicado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el Instituto Mexicano del Seguro Social. En caso de accidente de trabajo a sus empleados, la empresa absorberá todas las responsabilidades, liberando a la Convocante de responsabilidad alguna a este respecto.  La Convocante no será patrón sustituto.</w:t>
      </w:r>
    </w:p>
    <w:p w:rsidR="004B3FCD" w:rsidRPr="004B3FCD" w:rsidRDefault="004B3FCD" w:rsidP="004B3FCD">
      <w:pPr>
        <w:pStyle w:val="Prrafodelista"/>
        <w:rPr>
          <w:rFonts w:asciiTheme="minorHAnsi" w:hAnsiTheme="minorHAnsi"/>
          <w:b/>
        </w:rPr>
      </w:pPr>
    </w:p>
    <w:p w:rsidR="004B3FCD" w:rsidRPr="004B3FCD" w:rsidRDefault="004B3FCD" w:rsidP="004B3FCD">
      <w:pPr>
        <w:pStyle w:val="Prrafodelista"/>
        <w:numPr>
          <w:ilvl w:val="2"/>
          <w:numId w:val="34"/>
        </w:numPr>
        <w:tabs>
          <w:tab w:val="right" w:pos="1276"/>
        </w:tabs>
        <w:ind w:left="993" w:hanging="567"/>
        <w:jc w:val="both"/>
        <w:rPr>
          <w:rFonts w:asciiTheme="minorHAnsi" w:hAnsiTheme="minorHAnsi"/>
        </w:rPr>
      </w:pPr>
      <w:r w:rsidRPr="004B3FCD">
        <w:rPr>
          <w:rFonts w:asciiTheme="minorHAnsi" w:hAnsiTheme="minorHAnsi"/>
          <w:b/>
        </w:rPr>
        <w:t xml:space="preserve"> </w:t>
      </w:r>
      <w:r w:rsidRPr="004B3FCD">
        <w:rPr>
          <w:rFonts w:asciiTheme="minorHAnsi" w:hAnsiTheme="minorHAnsi" w:cs="Arial"/>
        </w:rPr>
        <w:t>En caso de que el licitante tuviera problemas de carácter laboral con sus empleados y de éstos resultara un paro o huelga, se suspenderán los efectos de este cont</w:t>
      </w:r>
      <w:r w:rsidR="00A41739">
        <w:rPr>
          <w:rFonts w:asciiTheme="minorHAnsi" w:hAnsiTheme="minorHAnsi" w:cs="Arial"/>
        </w:rPr>
        <w:t xml:space="preserve">rato quedando la Convocante en </w:t>
      </w:r>
      <w:r w:rsidRPr="004B3FCD">
        <w:rPr>
          <w:rFonts w:asciiTheme="minorHAnsi" w:hAnsiTheme="minorHAnsi" w:cs="Arial"/>
        </w:rPr>
        <w:t>libertad de contratar este Servicio con otra compañía.</w:t>
      </w:r>
    </w:p>
    <w:p w:rsidR="004B3FCD" w:rsidRPr="004B3FCD" w:rsidRDefault="004B3FCD" w:rsidP="004B3FCD">
      <w:pPr>
        <w:pStyle w:val="Prrafodelista"/>
        <w:rPr>
          <w:rFonts w:asciiTheme="minorHAnsi" w:hAnsiTheme="minorHAnsi"/>
          <w:b/>
        </w:rPr>
      </w:pPr>
    </w:p>
    <w:p w:rsidR="004B3FCD" w:rsidRPr="004B3FCD" w:rsidRDefault="004B3FCD" w:rsidP="004B3FCD">
      <w:pPr>
        <w:pStyle w:val="Prrafodelista"/>
        <w:numPr>
          <w:ilvl w:val="2"/>
          <w:numId w:val="34"/>
        </w:numPr>
        <w:tabs>
          <w:tab w:val="right" w:pos="1276"/>
        </w:tabs>
        <w:ind w:left="993" w:hanging="567"/>
        <w:jc w:val="both"/>
        <w:rPr>
          <w:rFonts w:asciiTheme="minorHAnsi" w:hAnsiTheme="minorHAnsi"/>
        </w:rPr>
      </w:pPr>
      <w:r w:rsidRPr="004B3FCD">
        <w:rPr>
          <w:rFonts w:asciiTheme="minorHAnsi" w:hAnsiTheme="minorHAnsi"/>
          <w:b/>
        </w:rPr>
        <w:t xml:space="preserve"> </w:t>
      </w:r>
      <w:r w:rsidRPr="004B3FCD">
        <w:rPr>
          <w:rFonts w:asciiTheme="minorHAnsi" w:hAnsiTheme="minorHAnsi" w:cs="Arial"/>
        </w:rPr>
        <w:t>Las presentes características técnicas y condiciones mínimas requeridas para el suministro de gases medicinales, son enunciativas y no limitativas, toda vez que el prestador del servicio está obligado a cumplir estrictamente con todas y cada una de las obligaciones que impone la normatividad en materia de calidad de los gases, protección al ambi</w:t>
      </w:r>
      <w:r w:rsidR="00A41739">
        <w:rPr>
          <w:rFonts w:asciiTheme="minorHAnsi" w:hAnsiTheme="minorHAnsi" w:cs="Arial"/>
        </w:rPr>
        <w:t xml:space="preserve">ente, seguridad en el manejo y </w:t>
      </w:r>
      <w:r w:rsidRPr="004B3FCD">
        <w:rPr>
          <w:rFonts w:asciiTheme="minorHAnsi" w:hAnsiTheme="minorHAnsi" w:cs="Arial"/>
        </w:rPr>
        <w:t>transporte y demás relacionada con este tema.</w:t>
      </w:r>
    </w:p>
    <w:p w:rsidR="004B3FCD" w:rsidRPr="004B3FCD" w:rsidRDefault="004B3FCD" w:rsidP="004B3FCD">
      <w:pPr>
        <w:pStyle w:val="Prrafodelista"/>
        <w:rPr>
          <w:rFonts w:asciiTheme="minorHAnsi" w:hAnsiTheme="minorHAnsi"/>
        </w:rPr>
      </w:pPr>
    </w:p>
    <w:p w:rsidR="004B3FCD" w:rsidRPr="004B3FCD" w:rsidRDefault="004B3FCD" w:rsidP="004B3FCD">
      <w:pPr>
        <w:pStyle w:val="Prrafodelista"/>
        <w:numPr>
          <w:ilvl w:val="2"/>
          <w:numId w:val="34"/>
        </w:numPr>
        <w:tabs>
          <w:tab w:val="right" w:pos="1276"/>
        </w:tabs>
        <w:ind w:left="993" w:hanging="567"/>
        <w:jc w:val="both"/>
        <w:rPr>
          <w:rFonts w:asciiTheme="minorHAnsi" w:hAnsiTheme="minorHAnsi"/>
        </w:rPr>
      </w:pPr>
      <w:r w:rsidRPr="004B3FCD">
        <w:rPr>
          <w:rFonts w:asciiTheme="minorHAnsi" w:hAnsiTheme="minorHAnsi"/>
        </w:rPr>
        <w:lastRenderedPageBreak/>
        <w:t xml:space="preserve">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 siendo </w:t>
      </w:r>
      <w:r>
        <w:rPr>
          <w:rFonts w:asciiTheme="minorHAnsi" w:hAnsiTheme="minorHAnsi"/>
        </w:rPr>
        <w:t xml:space="preserve">algunas </w:t>
      </w:r>
      <w:r w:rsidRPr="004B3FCD">
        <w:rPr>
          <w:rFonts w:asciiTheme="minorHAnsi" w:hAnsiTheme="minorHAnsi"/>
        </w:rPr>
        <w:t>las siguientes.-</w:t>
      </w:r>
      <w:r w:rsidRPr="004B3FCD">
        <w:rPr>
          <w:rFonts w:asciiTheme="minorHAnsi" w:hAnsiTheme="minorHAnsi" w:cs="Arial"/>
          <w:b/>
          <w:bCs/>
          <w:i/>
          <w:iCs/>
          <w:kern w:val="24"/>
          <w:szCs w:val="24"/>
          <w:lang w:val="es-ES" w:eastAsia="es-MX"/>
        </w:rPr>
        <w:t xml:space="preserve"> </w:t>
      </w:r>
    </w:p>
    <w:p w:rsidR="004B3FCD" w:rsidRPr="00E60267" w:rsidRDefault="004B3FCD" w:rsidP="004B3FCD">
      <w:pPr>
        <w:numPr>
          <w:ilvl w:val="0"/>
          <w:numId w:val="23"/>
        </w:numPr>
        <w:ind w:left="1276" w:hanging="283"/>
        <w:contextualSpacing/>
        <w:jc w:val="both"/>
        <w:rPr>
          <w:rFonts w:asciiTheme="minorHAnsi" w:hAnsiTheme="minorHAnsi" w:cs="Arial"/>
          <w:kern w:val="24"/>
          <w:szCs w:val="24"/>
          <w:lang w:val="es-ES" w:eastAsia="es-MX"/>
        </w:rPr>
      </w:pPr>
      <w:r w:rsidRPr="00E60267">
        <w:rPr>
          <w:rFonts w:asciiTheme="minorHAnsi" w:hAnsiTheme="minorHAnsi" w:cs="Arial"/>
          <w:kern w:val="24"/>
          <w:szCs w:val="24"/>
          <w:lang w:val="es-ES" w:eastAsia="es-MX"/>
        </w:rPr>
        <w:t>NOM-005-STPS-1998 “RELATIVA A LAS CONDICIONES DE SEGURIDAD E HIGIENE EN LOS CENTROS DE TRABAJO PARA EL MANEJO, TRANSPORTE Y ALMACENAMIENTO DE SUSTANCIAS QUÍMICAS PELIGROSAS”.</w:t>
      </w:r>
    </w:p>
    <w:p w:rsidR="004B3FCD" w:rsidRPr="005447C8" w:rsidRDefault="004B3FCD" w:rsidP="004B3FCD">
      <w:pPr>
        <w:numPr>
          <w:ilvl w:val="0"/>
          <w:numId w:val="23"/>
        </w:numPr>
        <w:ind w:left="1276" w:hanging="283"/>
        <w:contextualSpacing/>
        <w:jc w:val="both"/>
        <w:rPr>
          <w:rFonts w:asciiTheme="minorHAnsi" w:hAnsiTheme="minorHAnsi" w:cs="Arial"/>
          <w:kern w:val="24"/>
          <w:szCs w:val="24"/>
          <w:lang w:val="es-ES" w:eastAsia="es-MX"/>
        </w:rPr>
      </w:pPr>
      <w:r w:rsidRPr="005447C8">
        <w:rPr>
          <w:rFonts w:asciiTheme="minorHAnsi" w:hAnsiTheme="minorHAnsi" w:cs="Arial"/>
          <w:kern w:val="24"/>
          <w:szCs w:val="24"/>
          <w:lang w:val="es-ES" w:eastAsia="es-MX"/>
        </w:rPr>
        <w:t>NOM-020-STPS-2002 “RECIPIENTES SUJETOS A PRESIÓN Y CALDERAS FUNCIONAMIENTO – CONDICIONES DE SEGURIDAD”</w:t>
      </w:r>
    </w:p>
    <w:p w:rsidR="004B3FCD" w:rsidRPr="00933613" w:rsidRDefault="004B3FCD" w:rsidP="004B3FCD">
      <w:pPr>
        <w:numPr>
          <w:ilvl w:val="0"/>
          <w:numId w:val="23"/>
        </w:numPr>
        <w:ind w:left="1276" w:hanging="283"/>
        <w:contextualSpacing/>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NMX-H-17-1977 “TANQUES CRÍOGENICOS”</w:t>
      </w:r>
    </w:p>
    <w:p w:rsidR="004B3FCD" w:rsidRPr="00933613" w:rsidRDefault="004B3FCD" w:rsidP="004B3FCD">
      <w:pPr>
        <w:numPr>
          <w:ilvl w:val="0"/>
          <w:numId w:val="23"/>
        </w:numPr>
        <w:ind w:left="1276" w:hanging="283"/>
        <w:contextualSpacing/>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NMX-K-361-NORMEX-2004 “OXIGENO MEDICINAL PARA CONSUMO HUMANO (GAS A ALTA PRESION Y LIQUIDO CRIOGENICO) EN ENVASES.-ESPECIFICACIONES Y REQUISITOS DEL PRODUCTO ENVASADO.- METODOS DE ENSAYO (PRUEBA), ANALISIS DE LABORATORIO Y CRITERIOS DE ACEPTACION”</w:t>
      </w:r>
    </w:p>
    <w:p w:rsidR="004B3FCD" w:rsidRPr="00933613" w:rsidRDefault="00F73FE2" w:rsidP="004B3FCD">
      <w:pPr>
        <w:numPr>
          <w:ilvl w:val="0"/>
          <w:numId w:val="23"/>
        </w:numPr>
        <w:ind w:left="1276" w:hanging="283"/>
        <w:contextualSpacing/>
        <w:jc w:val="both"/>
        <w:rPr>
          <w:rFonts w:asciiTheme="minorHAnsi" w:hAnsiTheme="minorHAnsi" w:cs="Arial"/>
          <w:kern w:val="24"/>
          <w:szCs w:val="24"/>
          <w:lang w:val="es-ES" w:eastAsia="es-MX"/>
        </w:rPr>
      </w:pPr>
      <w:r w:rsidRPr="00F73FE2">
        <w:rPr>
          <w:rFonts w:asciiTheme="minorHAnsi" w:hAnsiTheme="minorHAnsi" w:cs="Arial"/>
          <w:kern w:val="24"/>
          <w:szCs w:val="24"/>
          <w:lang w:val="es-ES" w:eastAsia="es-MX"/>
        </w:rPr>
        <w:t>NMX-H-9809-1-NORMEX-2014</w:t>
      </w:r>
      <w:r w:rsidRPr="00933613">
        <w:rPr>
          <w:rFonts w:asciiTheme="minorHAnsi" w:hAnsiTheme="minorHAnsi" w:cs="Arial"/>
          <w:kern w:val="24"/>
          <w:szCs w:val="24"/>
          <w:lang w:val="es-ES" w:eastAsia="es-MX"/>
        </w:rPr>
        <w:t xml:space="preserve"> </w:t>
      </w:r>
      <w:r w:rsidR="004B3FCD" w:rsidRPr="00933613">
        <w:rPr>
          <w:rFonts w:asciiTheme="minorHAnsi" w:hAnsiTheme="minorHAnsi" w:cs="Arial"/>
          <w:kern w:val="24"/>
          <w:szCs w:val="24"/>
          <w:lang w:val="es-ES" w:eastAsia="es-MX"/>
        </w:rPr>
        <w:t>“</w:t>
      </w:r>
      <w:r w:rsidRPr="00F73FE2">
        <w:rPr>
          <w:rFonts w:asciiTheme="minorHAnsi" w:hAnsiTheme="minorHAnsi" w:cs="Arial"/>
          <w:kern w:val="24"/>
          <w:szCs w:val="24"/>
          <w:lang w:val="es-ES" w:eastAsia="es-MX"/>
        </w:rPr>
        <w:t>CILINDROS PARA EL TRANSPORTE DE GASES COMPRIMIDOS Y</w:t>
      </w:r>
      <w:r w:rsidR="00EF2AB1">
        <w:rPr>
          <w:rFonts w:asciiTheme="minorHAnsi" w:hAnsiTheme="minorHAnsi" w:cs="Arial"/>
          <w:kern w:val="24"/>
          <w:szCs w:val="24"/>
          <w:lang w:val="es-ES" w:eastAsia="es-MX"/>
        </w:rPr>
        <w:t xml:space="preserve"> </w:t>
      </w:r>
      <w:r w:rsidRPr="00F73FE2">
        <w:rPr>
          <w:rFonts w:asciiTheme="minorHAnsi" w:hAnsiTheme="minorHAnsi" w:cs="Arial"/>
          <w:kern w:val="24"/>
          <w:szCs w:val="24"/>
          <w:lang w:val="es-ES" w:eastAsia="es-MX"/>
        </w:rPr>
        <w:t>LICUADOS. ESPECIFICACIONES PARA EL DISEÑO Y CONSTRUCCIÓN</w:t>
      </w:r>
      <w:r w:rsidR="00EF2AB1">
        <w:rPr>
          <w:rFonts w:asciiTheme="minorHAnsi" w:hAnsiTheme="minorHAnsi" w:cs="Arial"/>
          <w:kern w:val="24"/>
          <w:szCs w:val="24"/>
          <w:lang w:val="es-ES" w:eastAsia="es-MX"/>
        </w:rPr>
        <w:t xml:space="preserve"> </w:t>
      </w:r>
      <w:r w:rsidRPr="00F73FE2">
        <w:rPr>
          <w:rFonts w:asciiTheme="minorHAnsi" w:hAnsiTheme="minorHAnsi" w:cs="Arial"/>
          <w:kern w:val="24"/>
          <w:szCs w:val="24"/>
          <w:lang w:val="es-ES" w:eastAsia="es-MX"/>
        </w:rPr>
        <w:t>DE CILINDROS DE ACERO SIN SOLDADURA RELLENABLES CON GAS,</w:t>
      </w:r>
      <w:r w:rsidR="00EF2AB1">
        <w:rPr>
          <w:rFonts w:asciiTheme="minorHAnsi" w:hAnsiTheme="minorHAnsi" w:cs="Arial"/>
          <w:kern w:val="24"/>
          <w:szCs w:val="24"/>
          <w:lang w:val="es-ES" w:eastAsia="es-MX"/>
        </w:rPr>
        <w:t xml:space="preserve"> </w:t>
      </w:r>
      <w:r w:rsidRPr="00F73FE2">
        <w:rPr>
          <w:rFonts w:asciiTheme="minorHAnsi" w:hAnsiTheme="minorHAnsi" w:cs="Arial"/>
          <w:kern w:val="24"/>
          <w:szCs w:val="24"/>
          <w:lang w:val="es-ES" w:eastAsia="es-MX"/>
        </w:rPr>
        <w:t>DE UNA CAPACIDAD DESDE 0.5 LITROS HASTA 150 LITROS.</w:t>
      </w:r>
      <w:r w:rsidR="004B3FCD" w:rsidRPr="00933613">
        <w:rPr>
          <w:rFonts w:asciiTheme="minorHAnsi" w:hAnsiTheme="minorHAnsi" w:cs="Arial"/>
          <w:kern w:val="24"/>
          <w:szCs w:val="24"/>
          <w:lang w:val="es-ES" w:eastAsia="es-MX"/>
        </w:rPr>
        <w:t>”</w:t>
      </w:r>
    </w:p>
    <w:p w:rsidR="004B3FCD" w:rsidRPr="00933613" w:rsidRDefault="004B3FCD" w:rsidP="004B3FCD">
      <w:pPr>
        <w:numPr>
          <w:ilvl w:val="0"/>
          <w:numId w:val="23"/>
        </w:numPr>
        <w:ind w:left="1276" w:hanging="283"/>
        <w:contextualSpacing/>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NMX-K-389-NORMEX-2005 “METODOS DE ENSAYO (PRUEBA) PARA LA DETERMINACION DEL CONTENIDO DE HUMEDAD (H2O) EN GASES COMPRIMIDOS, CRIOGENICOS Y LICUADOS”</w:t>
      </w:r>
    </w:p>
    <w:p w:rsidR="004B3FCD" w:rsidRPr="00933613" w:rsidRDefault="004B3FCD" w:rsidP="004B3FCD">
      <w:pPr>
        <w:numPr>
          <w:ilvl w:val="0"/>
          <w:numId w:val="23"/>
        </w:numPr>
        <w:ind w:left="1276" w:hanging="283"/>
        <w:contextualSpacing/>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NMX-K-390-NORMEX-2005 “METODO DE ENSAYO (PRUEBA) PARA LA DETERMINACION DE HIDROCARBUROS (COMO METANO) EN GASES COMPRIMIDOS, CRIOGENICOS Y LICUADOS”</w:t>
      </w:r>
    </w:p>
    <w:p w:rsidR="004B3FCD" w:rsidRPr="00933613" w:rsidRDefault="004B3FCD" w:rsidP="004B3FCD">
      <w:pPr>
        <w:numPr>
          <w:ilvl w:val="0"/>
          <w:numId w:val="23"/>
        </w:numPr>
        <w:ind w:left="1276" w:hanging="283"/>
        <w:contextualSpacing/>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FARMACOPEA DE LOS ESTADOS UNIDOS MEXICANOS “GASES MEDICINALES MONOGRAFÍA OXIGENO MEDICINAL”  (ESTABLECE ESTÁNDARES QUE GARANTIZAN LA BUENA CALIDAD DE LOS PRODUCTOS FARMACÉUTICOS Y MEDICINALES)</w:t>
      </w:r>
    </w:p>
    <w:p w:rsidR="004B3FCD" w:rsidRPr="00933613" w:rsidRDefault="004B3FCD" w:rsidP="004B3FCD">
      <w:pPr>
        <w:numPr>
          <w:ilvl w:val="0"/>
          <w:numId w:val="23"/>
        </w:numPr>
        <w:ind w:left="1276" w:hanging="283"/>
        <w:contextualSpacing/>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NFPA 99 (INTERNACIONAL) “NORMA DE CALIDAD PARA INSTALACIÓN”</w:t>
      </w:r>
    </w:p>
    <w:p w:rsidR="004B3FCD" w:rsidRPr="00933613" w:rsidRDefault="004B3FCD" w:rsidP="004B3FCD">
      <w:pPr>
        <w:numPr>
          <w:ilvl w:val="0"/>
          <w:numId w:val="23"/>
        </w:numPr>
        <w:ind w:left="1276" w:hanging="283"/>
        <w:contextualSpacing/>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NMX-K-387-1972 “NITROGENO”</w:t>
      </w:r>
    </w:p>
    <w:p w:rsidR="004B3FCD" w:rsidRDefault="00E30DE0" w:rsidP="004B3FCD">
      <w:pPr>
        <w:numPr>
          <w:ilvl w:val="0"/>
          <w:numId w:val="23"/>
        </w:numPr>
        <w:ind w:left="1276" w:hanging="283"/>
        <w:contextualSpacing/>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PHARMACOPEIA</w:t>
      </w:r>
      <w:r w:rsidR="004B3FCD" w:rsidRPr="00933613">
        <w:rPr>
          <w:rFonts w:asciiTheme="minorHAnsi" w:hAnsiTheme="minorHAnsi" w:cs="Arial"/>
          <w:kern w:val="24"/>
          <w:szCs w:val="24"/>
          <w:lang w:val="es-ES" w:eastAsia="es-MX"/>
        </w:rPr>
        <w:t xml:space="preserve"> (</w:t>
      </w:r>
      <w:r w:rsidR="00DC2E83" w:rsidRPr="00DC2E83">
        <w:rPr>
          <w:rFonts w:asciiTheme="minorHAnsi" w:hAnsiTheme="minorHAnsi" w:cs="Arial"/>
          <w:kern w:val="24"/>
          <w:szCs w:val="24"/>
          <w:lang w:val="es-ES" w:eastAsia="es-MX"/>
        </w:rPr>
        <w:t>USP 38 NF33</w:t>
      </w:r>
      <w:r w:rsidR="004B3FCD" w:rsidRPr="00933613">
        <w:rPr>
          <w:rFonts w:asciiTheme="minorHAnsi" w:hAnsiTheme="minorHAnsi" w:cs="Arial"/>
          <w:kern w:val="24"/>
          <w:szCs w:val="24"/>
          <w:lang w:val="es-ES" w:eastAsia="es-MX"/>
        </w:rPr>
        <w:t>)</w:t>
      </w:r>
    </w:p>
    <w:p w:rsidR="004414B4" w:rsidRPr="004B3FCD" w:rsidRDefault="004B3FCD" w:rsidP="004B3FCD">
      <w:pPr>
        <w:numPr>
          <w:ilvl w:val="0"/>
          <w:numId w:val="23"/>
        </w:numPr>
        <w:ind w:left="1276" w:hanging="283"/>
        <w:contextualSpacing/>
        <w:jc w:val="both"/>
        <w:rPr>
          <w:rFonts w:asciiTheme="minorHAnsi" w:hAnsiTheme="minorHAnsi" w:cs="Arial"/>
          <w:kern w:val="24"/>
          <w:szCs w:val="24"/>
          <w:lang w:val="es-ES" w:eastAsia="es-MX"/>
        </w:rPr>
      </w:pPr>
      <w:r w:rsidRPr="004B3FCD">
        <w:rPr>
          <w:rFonts w:asciiTheme="minorHAnsi" w:hAnsiTheme="minorHAnsi" w:cs="Arial"/>
          <w:kern w:val="24"/>
          <w:szCs w:val="24"/>
          <w:lang w:val="es-ES" w:eastAsia="es-MX"/>
        </w:rPr>
        <w:t>NORMEX/ESQ/OMCH/036 “ENVASADO DE OXÍGENO MEDICINAL PARA CONSUMO HUMANO”</w:t>
      </w:r>
    </w:p>
    <w:p w:rsidR="004414B4" w:rsidRPr="004414B4" w:rsidRDefault="004414B4" w:rsidP="004B3FCD">
      <w:pPr>
        <w:pStyle w:val="Prrafodelista"/>
        <w:ind w:left="993" w:hanging="567"/>
        <w:rPr>
          <w:rFonts w:asciiTheme="minorHAnsi" w:hAnsiTheme="minorHAnsi"/>
        </w:rPr>
      </w:pPr>
    </w:p>
    <w:p w:rsidR="00E30DE0" w:rsidRDefault="00B81B08" w:rsidP="00E30DE0">
      <w:pPr>
        <w:pStyle w:val="Prrafodelista"/>
        <w:numPr>
          <w:ilvl w:val="2"/>
          <w:numId w:val="34"/>
        </w:numPr>
        <w:tabs>
          <w:tab w:val="right" w:pos="1985"/>
        </w:tabs>
        <w:ind w:left="993" w:right="-1" w:hanging="567"/>
        <w:jc w:val="both"/>
        <w:rPr>
          <w:rFonts w:asciiTheme="minorHAnsi" w:hAnsiTheme="minorHAnsi"/>
        </w:rPr>
      </w:pPr>
      <w:r w:rsidRPr="004B3FCD">
        <w:rPr>
          <w:rFonts w:asciiTheme="minorHAnsi" w:hAnsiTheme="minorHAnsi"/>
        </w:rPr>
        <w:t>Para el desarrollo de los eventos y menciones en las presentes bases se señalan los domicilios de la Sub</w:t>
      </w:r>
      <w:r w:rsidR="00221835">
        <w:rPr>
          <w:rFonts w:asciiTheme="minorHAnsi" w:hAnsiTheme="minorHAnsi"/>
        </w:rPr>
        <w:t>secretaria</w:t>
      </w:r>
      <w:r w:rsidRPr="004B3FCD">
        <w:rPr>
          <w:rFonts w:asciiTheme="minorHAnsi" w:hAnsiTheme="minorHAnsi"/>
        </w:rPr>
        <w:t xml:space="preserve"> de </w:t>
      </w:r>
      <w:r w:rsidR="00572EFD">
        <w:rPr>
          <w:rFonts w:asciiTheme="minorHAnsi" w:hAnsiTheme="minorHAnsi"/>
        </w:rPr>
        <w:t xml:space="preserve">Prevención y Control de Enfermedades </w:t>
      </w:r>
      <w:r w:rsidRPr="004B3FCD">
        <w:rPr>
          <w:rFonts w:asciiTheme="minorHAnsi" w:hAnsiTheme="minorHAnsi"/>
        </w:rPr>
        <w:t xml:space="preserve">y la Dirección Administrativa de la Convocante, ubicadas en </w:t>
      </w:r>
      <w:r w:rsidR="00EF2AB1">
        <w:rPr>
          <w:rFonts w:asciiTheme="minorHAnsi" w:hAnsiTheme="minorHAnsi"/>
        </w:rPr>
        <w:t xml:space="preserve">Calle </w:t>
      </w:r>
      <w:r w:rsidRPr="004B3FCD">
        <w:rPr>
          <w:rFonts w:asciiTheme="minorHAnsi" w:hAnsiTheme="minorHAnsi"/>
        </w:rPr>
        <w:t xml:space="preserve">Matamoros No. 520 </w:t>
      </w:r>
      <w:proofErr w:type="spellStart"/>
      <w:r w:rsidRPr="004B3FCD">
        <w:rPr>
          <w:rFonts w:asciiTheme="minorHAnsi" w:hAnsiTheme="minorHAnsi"/>
        </w:rPr>
        <w:t>Ote</w:t>
      </w:r>
      <w:proofErr w:type="spellEnd"/>
      <w:r w:rsidRPr="004B3FCD">
        <w:rPr>
          <w:rFonts w:asciiTheme="minorHAnsi" w:hAnsiTheme="minorHAnsi"/>
        </w:rPr>
        <w:t xml:space="preserve">, </w:t>
      </w:r>
      <w:r w:rsidR="00221835">
        <w:rPr>
          <w:rFonts w:asciiTheme="minorHAnsi" w:hAnsiTheme="minorHAnsi"/>
        </w:rPr>
        <w:t>3</w:t>
      </w:r>
      <w:r w:rsidRPr="004B3FCD">
        <w:rPr>
          <w:rFonts w:asciiTheme="minorHAnsi" w:hAnsiTheme="minorHAnsi"/>
        </w:rPr>
        <w:t>er. y 2do</w:t>
      </w:r>
      <w:r w:rsidR="00E30DE0">
        <w:rPr>
          <w:rFonts w:asciiTheme="minorHAnsi" w:hAnsiTheme="minorHAnsi"/>
        </w:rPr>
        <w:t>.</w:t>
      </w:r>
      <w:r w:rsidRPr="004B3FCD">
        <w:rPr>
          <w:rFonts w:asciiTheme="minorHAnsi" w:hAnsiTheme="minorHAnsi"/>
        </w:rPr>
        <w:t xml:space="preserve"> piso, Centro de </w:t>
      </w:r>
      <w:r w:rsidRPr="001068D2">
        <w:rPr>
          <w:rFonts w:asciiTheme="minorHAnsi" w:hAnsiTheme="minorHAnsi"/>
        </w:rPr>
        <w:t>Monterrey</w:t>
      </w:r>
      <w:r w:rsidR="001068D2" w:rsidRPr="001068D2">
        <w:rPr>
          <w:rFonts w:asciiTheme="minorHAnsi" w:hAnsiTheme="minorHAnsi"/>
        </w:rPr>
        <w:t>,</w:t>
      </w:r>
      <w:r w:rsidRPr="001068D2">
        <w:rPr>
          <w:rFonts w:asciiTheme="minorHAnsi" w:hAnsiTheme="minorHAnsi"/>
        </w:rPr>
        <w:t xml:space="preserve"> Nuevo León</w:t>
      </w:r>
      <w:r w:rsidRPr="004B3FCD">
        <w:rPr>
          <w:rFonts w:asciiTheme="minorHAnsi" w:hAnsiTheme="minorHAnsi"/>
        </w:rPr>
        <w:t>, C.P. 64000.</w:t>
      </w:r>
    </w:p>
    <w:p w:rsidR="00E30DE0" w:rsidRDefault="00E30DE0" w:rsidP="00E30DE0">
      <w:pPr>
        <w:pStyle w:val="Prrafodelista"/>
        <w:tabs>
          <w:tab w:val="right" w:pos="1985"/>
        </w:tabs>
        <w:ind w:left="993" w:right="-1"/>
        <w:jc w:val="both"/>
        <w:rPr>
          <w:rFonts w:asciiTheme="minorHAnsi" w:hAnsiTheme="minorHAnsi"/>
        </w:rPr>
      </w:pPr>
    </w:p>
    <w:p w:rsidR="00E30DE0" w:rsidRDefault="00E30DE0" w:rsidP="00E30DE0">
      <w:pPr>
        <w:pStyle w:val="Prrafodelista"/>
        <w:numPr>
          <w:ilvl w:val="2"/>
          <w:numId w:val="34"/>
        </w:numPr>
        <w:tabs>
          <w:tab w:val="right" w:pos="1985"/>
        </w:tabs>
        <w:ind w:left="993" w:right="-1" w:hanging="567"/>
        <w:jc w:val="both"/>
        <w:rPr>
          <w:rFonts w:asciiTheme="minorHAnsi" w:hAnsiTheme="minorHAnsi"/>
        </w:rPr>
      </w:pPr>
      <w:r w:rsidRPr="00E30DE0">
        <w:rPr>
          <w:rFonts w:asciiTheme="minorHAnsi" w:hAnsiTheme="minorHAnsi"/>
        </w:rPr>
        <w:t>Las Unidades Aplicativas harán la solicitud de insumos requeridos en el formato de Orden de Envío debidamente foliado, dicho formato será firmado por el Administrador y Encargado del Almacén de cada Unidad Aplicativa, y deberá ser enviado escaneada (digitalizada) por correo electrónico desde un correo oficial de la convocante al licitante adjudicado, recabando la Unidad Aplicativa acuse de recibo de la Orden de Envío con firma y fecha por parte del licitante, dicho acuse deberá el licitante hacerlo el mismo día de la elaboración de la Orden de Envío o a más tardar al siguiente día hábil y se tomará para contabilizar las entregas de insumos el día de elaboración de la Orden de Envío, lo anterior se tomará en cuenta por la Unidad Aplicativa, para el cálculo y elaboración de sanción por el atraso en la entrega de mercancías.</w:t>
      </w:r>
    </w:p>
    <w:p w:rsidR="00E30DE0" w:rsidRPr="00E30DE0" w:rsidRDefault="00E30DE0" w:rsidP="00E30DE0">
      <w:pPr>
        <w:tabs>
          <w:tab w:val="right" w:pos="1985"/>
        </w:tabs>
        <w:ind w:right="-1"/>
        <w:jc w:val="both"/>
        <w:rPr>
          <w:rFonts w:asciiTheme="minorHAnsi" w:hAnsiTheme="minorHAnsi"/>
        </w:rPr>
      </w:pPr>
    </w:p>
    <w:p w:rsidR="00E30DE0" w:rsidRDefault="00E30DE0" w:rsidP="00E30DE0">
      <w:pPr>
        <w:pStyle w:val="Prrafodelista"/>
        <w:numPr>
          <w:ilvl w:val="2"/>
          <w:numId w:val="34"/>
        </w:numPr>
        <w:tabs>
          <w:tab w:val="right" w:pos="1985"/>
        </w:tabs>
        <w:ind w:left="993" w:right="-1" w:hanging="567"/>
        <w:jc w:val="both"/>
        <w:rPr>
          <w:rFonts w:asciiTheme="minorHAnsi" w:hAnsiTheme="minorHAnsi"/>
        </w:rPr>
      </w:pPr>
      <w:r w:rsidRPr="00A6680A">
        <w:rPr>
          <w:rFonts w:asciiTheme="minorHAnsi" w:hAnsiTheme="minorHAnsi"/>
        </w:rPr>
        <w:t>Para las Ordenes de Envío, de las cuales el licitante adjudicado no remitan acuse de recibo o no se tenga respuesta alguna por parte de estos, será tomada en cuenta por la Unidad Aplicativa como fecha de acuse el día en que se elabore la Orden de Envío para el cálculo y elaboración de sanción por el atraso en la entrega de mercancías.</w:t>
      </w:r>
    </w:p>
    <w:p w:rsidR="00E30DE0" w:rsidRDefault="00E30DE0" w:rsidP="00E30DE0">
      <w:pPr>
        <w:pStyle w:val="Prrafodelista"/>
        <w:tabs>
          <w:tab w:val="right" w:pos="1985"/>
        </w:tabs>
        <w:ind w:left="993" w:right="-1"/>
        <w:jc w:val="both"/>
        <w:rPr>
          <w:rFonts w:asciiTheme="minorHAnsi" w:hAnsiTheme="minorHAnsi"/>
        </w:rPr>
      </w:pPr>
    </w:p>
    <w:p w:rsidR="00E30DE0" w:rsidRPr="004B3FCD" w:rsidRDefault="00E30DE0" w:rsidP="004B3FCD">
      <w:pPr>
        <w:pStyle w:val="Prrafodelista"/>
        <w:numPr>
          <w:ilvl w:val="2"/>
          <w:numId w:val="34"/>
        </w:numPr>
        <w:tabs>
          <w:tab w:val="right" w:pos="1985"/>
        </w:tabs>
        <w:ind w:left="993" w:right="-1" w:hanging="567"/>
        <w:jc w:val="both"/>
        <w:rPr>
          <w:rFonts w:asciiTheme="minorHAnsi" w:hAnsiTheme="minorHAnsi"/>
        </w:rPr>
      </w:pPr>
      <w:r w:rsidRPr="00DA391A">
        <w:rPr>
          <w:rFonts w:asciiTheme="minorHAnsi" w:hAnsiTheme="minorHAnsi"/>
        </w:rPr>
        <w:lastRenderedPageBreak/>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r>
        <w:rPr>
          <w:rFonts w:asciiTheme="minorHAnsi" w:hAnsiTheme="minorHAnsi"/>
        </w:rPr>
        <w:t>.</w:t>
      </w:r>
    </w:p>
    <w:p w:rsidR="000B3333" w:rsidRDefault="000B3333" w:rsidP="00A1692B">
      <w:pPr>
        <w:tabs>
          <w:tab w:val="left" w:pos="851"/>
        </w:tabs>
        <w:ind w:right="-1"/>
        <w:jc w:val="both"/>
        <w:rPr>
          <w:rFonts w:asciiTheme="minorHAnsi" w:hAnsiTheme="minorHAnsi"/>
          <w:b/>
        </w:rPr>
      </w:pPr>
    </w:p>
    <w:p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00B81B08">
        <w:rPr>
          <w:rFonts w:asciiTheme="minorHAnsi" w:hAnsiTheme="minorHAnsi"/>
          <w:b/>
          <w:u w:val="single"/>
        </w:rPr>
        <w:t>Período,</w:t>
      </w:r>
      <w:r w:rsidRPr="001A154A">
        <w:rPr>
          <w:rFonts w:asciiTheme="minorHAnsi" w:hAnsiTheme="minorHAnsi"/>
          <w:b/>
          <w:u w:val="single"/>
        </w:rPr>
        <w:t xml:space="preserve"> lugar </w:t>
      </w:r>
      <w:r w:rsidR="00B81B08">
        <w:rPr>
          <w:rFonts w:asciiTheme="minorHAnsi" w:hAnsiTheme="minorHAnsi"/>
          <w:b/>
          <w:u w:val="single"/>
        </w:rPr>
        <w:t>y condiciones de la prestación del servicio</w:t>
      </w:r>
      <w:r w:rsidRPr="001A154A">
        <w:rPr>
          <w:rFonts w:asciiTheme="minorHAnsi" w:hAnsiTheme="minorHAnsi"/>
          <w:b/>
          <w:u w:val="single"/>
        </w:rPr>
        <w:t>.</w:t>
      </w:r>
    </w:p>
    <w:p w:rsidR="00A1692B" w:rsidRPr="00037DE1" w:rsidRDefault="00A1692B" w:rsidP="00A1692B">
      <w:pPr>
        <w:tabs>
          <w:tab w:val="left" w:pos="851"/>
        </w:tabs>
        <w:ind w:right="-1"/>
        <w:jc w:val="both"/>
        <w:rPr>
          <w:rFonts w:asciiTheme="minorHAnsi" w:hAnsiTheme="minorHAnsi"/>
          <w:b/>
        </w:rPr>
      </w:pPr>
    </w:p>
    <w:p w:rsidR="00B81B08" w:rsidRDefault="00A1692B" w:rsidP="00B81B08">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B81B08">
        <w:rPr>
          <w:rFonts w:asciiTheme="minorHAnsi" w:hAnsiTheme="minorHAnsi"/>
          <w:b/>
        </w:rPr>
        <w:t>prestación del servicio</w:t>
      </w:r>
      <w:r w:rsidR="001C147E" w:rsidRPr="00AB7D71">
        <w:rPr>
          <w:rFonts w:asciiTheme="minorHAnsi" w:hAnsiTheme="minorHAnsi"/>
          <w:b/>
        </w:rPr>
        <w:t>:</w:t>
      </w:r>
      <w:r w:rsidR="00A83A41" w:rsidRPr="00AB7D71">
        <w:rPr>
          <w:rFonts w:asciiTheme="minorHAnsi" w:hAnsiTheme="minorHAnsi"/>
          <w:b/>
        </w:rPr>
        <w:t xml:space="preserve"> </w:t>
      </w:r>
    </w:p>
    <w:p w:rsidR="00B81B08" w:rsidRDefault="00B81B08" w:rsidP="00B81B08">
      <w:pPr>
        <w:tabs>
          <w:tab w:val="left" w:pos="851"/>
        </w:tabs>
        <w:ind w:left="709" w:right="-1"/>
        <w:jc w:val="both"/>
        <w:rPr>
          <w:rFonts w:asciiTheme="minorHAnsi" w:hAnsiTheme="minorHAnsi"/>
          <w:b/>
        </w:rPr>
      </w:pPr>
    </w:p>
    <w:p w:rsidR="004B3FCD" w:rsidRDefault="00D16279" w:rsidP="00203F50">
      <w:pPr>
        <w:tabs>
          <w:tab w:val="left" w:pos="851"/>
        </w:tabs>
        <w:ind w:left="709" w:right="-1"/>
        <w:jc w:val="both"/>
        <w:rPr>
          <w:rFonts w:asciiTheme="minorHAnsi" w:hAnsiTheme="minorHAnsi" w:cstheme="minorHAnsi"/>
        </w:rPr>
      </w:pPr>
      <w:r w:rsidRPr="00731B23">
        <w:rPr>
          <w:rFonts w:asciiTheme="minorHAnsi" w:hAnsiTheme="minorHAnsi" w:cstheme="minorHAnsi"/>
        </w:rPr>
        <w:t xml:space="preserve">El período de </w:t>
      </w:r>
      <w:r w:rsidR="00B81B08" w:rsidRPr="00731B23">
        <w:rPr>
          <w:rFonts w:asciiTheme="minorHAnsi" w:hAnsiTheme="minorHAnsi" w:cstheme="minorHAnsi"/>
        </w:rPr>
        <w:t>prestación del servicio será del</w:t>
      </w:r>
      <w:r w:rsidRPr="00731B23">
        <w:rPr>
          <w:rFonts w:asciiTheme="minorHAnsi" w:hAnsiTheme="minorHAnsi" w:cstheme="minorHAnsi"/>
        </w:rPr>
        <w:t xml:space="preserve"> </w:t>
      </w:r>
      <w:r w:rsidR="00A300D9" w:rsidRPr="00731B23">
        <w:rPr>
          <w:rFonts w:asciiTheme="minorHAnsi" w:hAnsiTheme="minorHAnsi" w:cstheme="minorHAnsi"/>
        </w:rPr>
        <w:t>1</w:t>
      </w:r>
      <w:r w:rsidR="00B81B08" w:rsidRPr="00731B23">
        <w:rPr>
          <w:rFonts w:asciiTheme="minorHAnsi" w:hAnsiTheme="minorHAnsi" w:cstheme="minorHAnsi"/>
        </w:rPr>
        <w:t xml:space="preserve"> </w:t>
      </w:r>
      <w:r w:rsidR="00453121" w:rsidRPr="00731B23">
        <w:rPr>
          <w:rFonts w:asciiTheme="minorHAnsi" w:hAnsiTheme="minorHAnsi" w:cstheme="minorHAnsi"/>
        </w:rPr>
        <w:t xml:space="preserve">de </w:t>
      </w:r>
      <w:r w:rsidR="00E30DE0" w:rsidRPr="00731B23">
        <w:rPr>
          <w:rFonts w:asciiTheme="minorHAnsi" w:hAnsiTheme="minorHAnsi" w:cstheme="minorHAnsi"/>
        </w:rPr>
        <w:t>enero</w:t>
      </w:r>
      <w:r w:rsidRPr="00731B23">
        <w:rPr>
          <w:rFonts w:asciiTheme="minorHAnsi" w:hAnsiTheme="minorHAnsi" w:cstheme="minorHAnsi"/>
        </w:rPr>
        <w:t xml:space="preserve"> del 20</w:t>
      </w:r>
      <w:r w:rsidR="00453121" w:rsidRPr="00731B23">
        <w:rPr>
          <w:rFonts w:asciiTheme="minorHAnsi" w:hAnsiTheme="minorHAnsi" w:cstheme="minorHAnsi"/>
        </w:rPr>
        <w:t>2</w:t>
      </w:r>
      <w:r w:rsidR="00E30DE0" w:rsidRPr="00731B23">
        <w:rPr>
          <w:rFonts w:asciiTheme="minorHAnsi" w:hAnsiTheme="minorHAnsi" w:cstheme="minorHAnsi"/>
        </w:rPr>
        <w:t>2</w:t>
      </w:r>
      <w:r w:rsidR="00A41739" w:rsidRPr="00731B23">
        <w:rPr>
          <w:rFonts w:asciiTheme="minorHAnsi" w:hAnsiTheme="minorHAnsi" w:cstheme="minorHAnsi"/>
        </w:rPr>
        <w:t xml:space="preserve"> al 3</w:t>
      </w:r>
      <w:r w:rsidR="0089282D" w:rsidRPr="00731B23">
        <w:rPr>
          <w:rFonts w:asciiTheme="minorHAnsi" w:hAnsiTheme="minorHAnsi" w:cstheme="minorHAnsi"/>
        </w:rPr>
        <w:t>1</w:t>
      </w:r>
      <w:r w:rsidR="00A41739" w:rsidRPr="00731B23">
        <w:rPr>
          <w:rFonts w:asciiTheme="minorHAnsi" w:hAnsiTheme="minorHAnsi" w:cstheme="minorHAnsi"/>
        </w:rPr>
        <w:t xml:space="preserve"> de </w:t>
      </w:r>
      <w:r w:rsidR="00E30DE0" w:rsidRPr="00731B23">
        <w:rPr>
          <w:rFonts w:asciiTheme="minorHAnsi" w:hAnsiTheme="minorHAnsi" w:cstheme="minorHAnsi"/>
        </w:rPr>
        <w:t>d</w:t>
      </w:r>
      <w:r w:rsidR="0089282D" w:rsidRPr="00731B23">
        <w:rPr>
          <w:rFonts w:asciiTheme="minorHAnsi" w:hAnsiTheme="minorHAnsi" w:cstheme="minorHAnsi"/>
        </w:rPr>
        <w:t>iciembre</w:t>
      </w:r>
      <w:r w:rsidR="00453121" w:rsidRPr="00731B23">
        <w:rPr>
          <w:rFonts w:asciiTheme="minorHAnsi" w:hAnsiTheme="minorHAnsi" w:cstheme="minorHAnsi"/>
        </w:rPr>
        <w:t xml:space="preserve"> del 202</w:t>
      </w:r>
      <w:r w:rsidR="00E30DE0" w:rsidRPr="00731B23">
        <w:rPr>
          <w:rFonts w:asciiTheme="minorHAnsi" w:hAnsiTheme="minorHAnsi" w:cstheme="minorHAnsi"/>
        </w:rPr>
        <w:t>2</w:t>
      </w:r>
      <w:r w:rsidR="004B3FCD" w:rsidRPr="00731B23">
        <w:rPr>
          <w:rFonts w:asciiTheme="minorHAnsi" w:hAnsiTheme="minorHAnsi" w:cstheme="minorHAnsi"/>
        </w:rPr>
        <w:t>.</w:t>
      </w:r>
    </w:p>
    <w:p w:rsidR="00226021" w:rsidRDefault="00226021" w:rsidP="00226021">
      <w:pPr>
        <w:tabs>
          <w:tab w:val="left" w:pos="851"/>
        </w:tabs>
        <w:ind w:left="709" w:right="-1"/>
        <w:jc w:val="both"/>
        <w:rPr>
          <w:rFonts w:asciiTheme="minorHAnsi" w:hAnsiTheme="minorHAnsi" w:cs="Arial"/>
        </w:rPr>
      </w:pPr>
    </w:p>
    <w:p w:rsidR="00226021" w:rsidRDefault="004B3FCD" w:rsidP="00226021">
      <w:pPr>
        <w:tabs>
          <w:tab w:val="left" w:pos="851"/>
        </w:tabs>
        <w:ind w:left="709" w:right="-1"/>
        <w:jc w:val="both"/>
        <w:rPr>
          <w:rFonts w:asciiTheme="minorHAnsi" w:hAnsiTheme="minorHAnsi" w:cs="Arial"/>
        </w:rPr>
      </w:pPr>
      <w:r w:rsidRPr="00933613">
        <w:rPr>
          <w:rFonts w:asciiTheme="minorHAnsi" w:hAnsiTheme="minorHAnsi" w:cs="Arial"/>
        </w:rPr>
        <w:t xml:space="preserve">El proveedor deberá contar con la capacidad de prestar el servicio objeto de esta licitación al 100%  dentro de los 15 días naturales a partir de la fecha de notificación del fallo de la licitación. Al respecto la </w:t>
      </w:r>
      <w:r w:rsidRPr="00933613">
        <w:rPr>
          <w:rFonts w:asciiTheme="minorHAnsi" w:hAnsiTheme="minorHAnsi" w:cs="Arial"/>
          <w:b/>
        </w:rPr>
        <w:t>Convocante</w:t>
      </w:r>
      <w:r w:rsidRPr="00933613">
        <w:rPr>
          <w:rFonts w:asciiTheme="minorHAnsi" w:hAnsiTheme="minorHAnsi" w:cs="Arial"/>
        </w:rPr>
        <w:t xml:space="preserve"> no otorgará prórroga alguna en caso de retraso.</w:t>
      </w:r>
    </w:p>
    <w:p w:rsidR="00226021" w:rsidRDefault="00226021" w:rsidP="00226021">
      <w:pPr>
        <w:tabs>
          <w:tab w:val="left" w:pos="851"/>
        </w:tabs>
        <w:ind w:left="709" w:right="-1"/>
        <w:jc w:val="both"/>
        <w:rPr>
          <w:rFonts w:asciiTheme="minorHAnsi" w:hAnsiTheme="minorHAnsi" w:cs="Arial"/>
        </w:rPr>
      </w:pPr>
    </w:p>
    <w:p w:rsidR="00226021" w:rsidRPr="00226021" w:rsidRDefault="00226021" w:rsidP="00226021">
      <w:pPr>
        <w:tabs>
          <w:tab w:val="left" w:pos="851"/>
        </w:tabs>
        <w:ind w:left="709" w:right="-1"/>
        <w:jc w:val="both"/>
        <w:rPr>
          <w:rFonts w:asciiTheme="minorHAnsi" w:hAnsiTheme="minorHAnsi" w:cs="Arial"/>
        </w:rPr>
      </w:pPr>
      <w:r>
        <w:rPr>
          <w:rFonts w:asciiTheme="minorHAnsi" w:hAnsiTheme="minorHAnsi"/>
        </w:rPr>
        <w:t>Los gases medicinales</w:t>
      </w:r>
      <w:r w:rsidRPr="00226021">
        <w:rPr>
          <w:rFonts w:asciiTheme="minorHAnsi" w:hAnsiTheme="minorHAnsi"/>
        </w:rPr>
        <w:t xml:space="preserve"> se entregará</w:t>
      </w:r>
      <w:r>
        <w:rPr>
          <w:rFonts w:asciiTheme="minorHAnsi" w:hAnsiTheme="minorHAnsi"/>
        </w:rPr>
        <w:t>n</w:t>
      </w:r>
      <w:r w:rsidRPr="00226021">
        <w:rPr>
          <w:rFonts w:asciiTheme="minorHAnsi" w:hAnsiTheme="minorHAnsi"/>
        </w:rPr>
        <w:t xml:space="preserve"> dentro de los 14 días naturales posteriores a la recepción de la Orden de Envío por parte del proveedor que resulte con adjudicación.</w:t>
      </w:r>
    </w:p>
    <w:p w:rsidR="00226021" w:rsidRDefault="00226021" w:rsidP="00A83A41">
      <w:pPr>
        <w:ind w:left="709" w:right="-1"/>
        <w:jc w:val="both"/>
        <w:rPr>
          <w:rFonts w:asciiTheme="minorHAnsi" w:hAnsiTheme="minorHAnsi"/>
          <w:b/>
        </w:rPr>
      </w:pPr>
    </w:p>
    <w:p w:rsidR="00B81B08" w:rsidRDefault="00A1692B" w:rsidP="00A83A41">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Pr="00A16B2E">
        <w:rPr>
          <w:rFonts w:asciiTheme="minorHAnsi" w:hAnsiTheme="minorHAnsi"/>
          <w:b/>
        </w:rPr>
        <w:t xml:space="preserve">Lugar de </w:t>
      </w:r>
      <w:r w:rsidR="005523FF">
        <w:rPr>
          <w:rFonts w:asciiTheme="minorHAnsi" w:hAnsiTheme="minorHAnsi"/>
          <w:b/>
        </w:rPr>
        <w:t>prestación del servicio</w:t>
      </w:r>
      <w:r w:rsidRPr="00A16B2E">
        <w:rPr>
          <w:rFonts w:asciiTheme="minorHAnsi" w:hAnsiTheme="minorHAnsi"/>
          <w:b/>
        </w:rPr>
        <w:t>:</w:t>
      </w:r>
      <w:r w:rsidR="00A83A41">
        <w:rPr>
          <w:rFonts w:asciiTheme="minorHAnsi" w:hAnsiTheme="minorHAnsi"/>
          <w:b/>
        </w:rPr>
        <w:t xml:space="preserve"> </w:t>
      </w:r>
    </w:p>
    <w:p w:rsidR="00B81B08" w:rsidRDefault="00B81B08" w:rsidP="00A83A41">
      <w:pPr>
        <w:ind w:left="709" w:right="-1"/>
        <w:jc w:val="both"/>
        <w:rPr>
          <w:rFonts w:asciiTheme="minorHAnsi" w:hAnsiTheme="minorHAnsi"/>
          <w:b/>
        </w:rPr>
      </w:pPr>
    </w:p>
    <w:p w:rsidR="00203F50" w:rsidRDefault="00203F50" w:rsidP="00203F50">
      <w:pPr>
        <w:tabs>
          <w:tab w:val="right" w:pos="709"/>
        </w:tabs>
        <w:ind w:left="709" w:right="-1"/>
        <w:jc w:val="both"/>
        <w:rPr>
          <w:rFonts w:asciiTheme="minorHAnsi" w:hAnsiTheme="minorHAnsi"/>
        </w:rPr>
      </w:pPr>
      <w:r w:rsidRPr="00AC310A">
        <w:rPr>
          <w:rFonts w:asciiTheme="minorHAnsi" w:hAnsiTheme="minorHAnsi"/>
        </w:rPr>
        <w:t>La prestación del servicio, así como la instalación y entrega de los equipos, instrumentales y consumibles será en:</w:t>
      </w:r>
    </w:p>
    <w:p w:rsidR="006848BA" w:rsidRDefault="006848BA" w:rsidP="00203F50">
      <w:pPr>
        <w:tabs>
          <w:tab w:val="right" w:pos="709"/>
        </w:tabs>
        <w:ind w:left="709" w:right="-1"/>
        <w:jc w:val="both"/>
        <w:rPr>
          <w:rFonts w:asciiTheme="minorHAnsi" w:hAnsiTheme="minorHAnsi"/>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7225"/>
      </w:tblGrid>
      <w:tr w:rsidR="00AD5A14" w:rsidRPr="00780E06" w:rsidTr="00E30DE0">
        <w:trPr>
          <w:trHeight w:val="166"/>
          <w:jc w:val="center"/>
        </w:trPr>
        <w:tc>
          <w:tcPr>
            <w:tcW w:w="3543" w:type="dxa"/>
            <w:shd w:val="clear" w:color="auto" w:fill="00CCFF"/>
            <w:vAlign w:val="center"/>
          </w:tcPr>
          <w:p w:rsidR="00AD5A14" w:rsidRPr="00780E06" w:rsidRDefault="00AD5A14" w:rsidP="00E73AB6">
            <w:pPr>
              <w:ind w:left="284"/>
              <w:jc w:val="center"/>
              <w:rPr>
                <w:rFonts w:asciiTheme="minorHAnsi" w:hAnsiTheme="minorHAnsi" w:cstheme="minorHAnsi"/>
                <w:b/>
                <w:bCs/>
              </w:rPr>
            </w:pPr>
            <w:r w:rsidRPr="00780E06">
              <w:rPr>
                <w:rFonts w:asciiTheme="minorHAnsi" w:hAnsiTheme="minorHAnsi" w:cstheme="minorHAnsi"/>
                <w:b/>
                <w:bCs/>
              </w:rPr>
              <w:t>Unidad</w:t>
            </w:r>
          </w:p>
        </w:tc>
        <w:tc>
          <w:tcPr>
            <w:tcW w:w="7225" w:type="dxa"/>
            <w:shd w:val="clear" w:color="auto" w:fill="00CCFF"/>
            <w:vAlign w:val="center"/>
          </w:tcPr>
          <w:p w:rsidR="00AD5A14" w:rsidRPr="00780E06" w:rsidRDefault="00AD5A14" w:rsidP="00E73AB6">
            <w:pPr>
              <w:ind w:left="284"/>
              <w:jc w:val="center"/>
              <w:rPr>
                <w:rFonts w:asciiTheme="minorHAnsi" w:hAnsiTheme="minorHAnsi" w:cstheme="minorHAnsi"/>
                <w:b/>
                <w:bCs/>
              </w:rPr>
            </w:pPr>
            <w:r w:rsidRPr="00780E06">
              <w:rPr>
                <w:rFonts w:asciiTheme="minorHAnsi" w:hAnsiTheme="minorHAnsi" w:cstheme="minorHAnsi"/>
                <w:b/>
                <w:bCs/>
              </w:rPr>
              <w:t>Dirección</w:t>
            </w:r>
          </w:p>
        </w:tc>
      </w:tr>
      <w:tr w:rsidR="00731B23" w:rsidRPr="004206B5"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731B23" w:rsidRPr="004206B5" w:rsidRDefault="004206B5" w:rsidP="004871CF">
            <w:pPr>
              <w:rPr>
                <w:rFonts w:ascii="Century Gothic" w:hAnsi="Century Gothic" w:cstheme="minorHAnsi"/>
                <w:sz w:val="14"/>
                <w:szCs w:val="14"/>
              </w:rPr>
            </w:pPr>
            <w:r w:rsidRPr="004206B5">
              <w:rPr>
                <w:rFonts w:ascii="Century Gothic" w:hAnsi="Century Gothic" w:cstheme="minorHAnsi"/>
                <w:sz w:val="14"/>
                <w:szCs w:val="14"/>
              </w:rPr>
              <w:t>UNEME DEDICAM</w:t>
            </w:r>
          </w:p>
        </w:tc>
        <w:tc>
          <w:tcPr>
            <w:tcW w:w="7225" w:type="dxa"/>
            <w:tcBorders>
              <w:top w:val="single" w:sz="4" w:space="0" w:color="auto"/>
              <w:left w:val="single" w:sz="4" w:space="0" w:color="auto"/>
              <w:bottom w:val="single" w:sz="4" w:space="0" w:color="auto"/>
              <w:right w:val="single" w:sz="4" w:space="0" w:color="auto"/>
            </w:tcBorders>
            <w:vAlign w:val="center"/>
          </w:tcPr>
          <w:p w:rsidR="00731B23" w:rsidRPr="004206B5" w:rsidRDefault="004206B5" w:rsidP="004206B5">
            <w:pPr>
              <w:rPr>
                <w:rFonts w:ascii="Century Gothic" w:hAnsi="Century Gothic" w:cstheme="minorHAnsi"/>
                <w:sz w:val="14"/>
                <w:szCs w:val="14"/>
              </w:rPr>
            </w:pPr>
            <w:r w:rsidRPr="004206B5">
              <w:rPr>
                <w:rFonts w:ascii="Century Gothic" w:hAnsi="Century Gothic" w:cstheme="minorHAnsi"/>
                <w:sz w:val="14"/>
                <w:szCs w:val="14"/>
              </w:rPr>
              <w:t>IGNACIO MORONES PRIETO S/N, COL. AZTECA, GUADALUPE, N.L.</w:t>
            </w:r>
          </w:p>
        </w:tc>
      </w:tr>
      <w:tr w:rsidR="000348C5" w:rsidRPr="004206B5"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0348C5" w:rsidRPr="004206B5" w:rsidRDefault="004206B5" w:rsidP="004871CF">
            <w:pPr>
              <w:rPr>
                <w:rFonts w:ascii="Century Gothic" w:hAnsi="Century Gothic" w:cstheme="minorHAnsi"/>
                <w:sz w:val="14"/>
                <w:szCs w:val="14"/>
              </w:rPr>
            </w:pPr>
            <w:r w:rsidRPr="004206B5">
              <w:rPr>
                <w:rFonts w:ascii="Century Gothic" w:hAnsi="Century Gothic" w:cstheme="minorHAnsi"/>
                <w:sz w:val="14"/>
                <w:szCs w:val="14"/>
              </w:rPr>
              <w:t>HOSPITAL METROPOLITANO DR. BERNARDO SEPÚLVEDA</w:t>
            </w:r>
          </w:p>
        </w:tc>
        <w:tc>
          <w:tcPr>
            <w:tcW w:w="7225" w:type="dxa"/>
            <w:tcBorders>
              <w:top w:val="single" w:sz="4" w:space="0" w:color="auto"/>
              <w:left w:val="single" w:sz="4" w:space="0" w:color="auto"/>
              <w:bottom w:val="single" w:sz="4" w:space="0" w:color="auto"/>
              <w:right w:val="single" w:sz="4" w:space="0" w:color="auto"/>
            </w:tcBorders>
            <w:vAlign w:val="center"/>
          </w:tcPr>
          <w:p w:rsidR="000348C5" w:rsidRPr="004206B5" w:rsidRDefault="004206B5" w:rsidP="00E73AB6">
            <w:pPr>
              <w:jc w:val="both"/>
              <w:rPr>
                <w:rFonts w:ascii="Century Gothic" w:hAnsi="Century Gothic" w:cstheme="minorHAnsi"/>
                <w:sz w:val="14"/>
                <w:szCs w:val="14"/>
              </w:rPr>
            </w:pPr>
            <w:r w:rsidRPr="004206B5">
              <w:rPr>
                <w:rFonts w:ascii="Century Gothic" w:hAnsi="Century Gothic" w:cstheme="minorHAnsi"/>
                <w:sz w:val="14"/>
                <w:szCs w:val="14"/>
              </w:rPr>
              <w:t>AVE. ADOLFO LÓPEZ MATEOS NO. 4600 COL. BOSQUES DEL NOGALAR EN SAN NICOLÁS DE LOS GARZA, N.L. C.P. 66480</w:t>
            </w:r>
          </w:p>
        </w:tc>
      </w:tr>
      <w:tr w:rsidR="00235398" w:rsidRPr="004206B5"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235398" w:rsidRPr="004206B5" w:rsidRDefault="004206B5" w:rsidP="004871CF">
            <w:pPr>
              <w:rPr>
                <w:rFonts w:ascii="Century Gothic" w:hAnsi="Century Gothic" w:cstheme="minorHAnsi"/>
                <w:sz w:val="14"/>
                <w:szCs w:val="14"/>
              </w:rPr>
            </w:pPr>
            <w:r w:rsidRPr="004206B5">
              <w:rPr>
                <w:rFonts w:ascii="Century Gothic" w:hAnsi="Century Gothic" w:cstheme="minorHAnsi"/>
                <w:sz w:val="14"/>
                <w:szCs w:val="14"/>
              </w:rPr>
              <w:t>HOSPITAL REGIONAL MATERNO INFANTIL</w:t>
            </w:r>
          </w:p>
        </w:tc>
        <w:tc>
          <w:tcPr>
            <w:tcW w:w="7225" w:type="dxa"/>
            <w:tcBorders>
              <w:top w:val="single" w:sz="4" w:space="0" w:color="auto"/>
              <w:left w:val="single" w:sz="4" w:space="0" w:color="auto"/>
              <w:bottom w:val="single" w:sz="4" w:space="0" w:color="auto"/>
              <w:right w:val="single" w:sz="4" w:space="0" w:color="auto"/>
            </w:tcBorders>
          </w:tcPr>
          <w:p w:rsidR="00235398" w:rsidRPr="004206B5" w:rsidRDefault="004206B5" w:rsidP="00235398">
            <w:pPr>
              <w:jc w:val="both"/>
              <w:rPr>
                <w:rFonts w:ascii="Century Gothic" w:hAnsi="Century Gothic" w:cstheme="minorHAnsi"/>
                <w:sz w:val="14"/>
                <w:szCs w:val="14"/>
              </w:rPr>
            </w:pPr>
            <w:r w:rsidRPr="004206B5">
              <w:rPr>
                <w:rFonts w:ascii="Century Gothic" w:hAnsi="Century Gothic" w:cstheme="minorHAnsi"/>
                <w:sz w:val="14"/>
                <w:szCs w:val="14"/>
              </w:rPr>
              <w:t>CALLE ALDAMA NO. 460 ENTRE INDEPENDENCIA Y 18 DE MARZO, COLONIA SAN RAFAEL, GUADALUPE, N.L.</w:t>
            </w:r>
          </w:p>
        </w:tc>
      </w:tr>
      <w:tr w:rsidR="004B3FCD" w:rsidRPr="004206B5"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4B3FCD" w:rsidRPr="004206B5" w:rsidRDefault="004206B5" w:rsidP="004871CF">
            <w:pPr>
              <w:rPr>
                <w:rFonts w:ascii="Century Gothic" w:hAnsi="Century Gothic" w:cstheme="minorHAnsi"/>
                <w:sz w:val="14"/>
                <w:szCs w:val="14"/>
              </w:rPr>
            </w:pPr>
            <w:r w:rsidRPr="004206B5">
              <w:rPr>
                <w:rFonts w:ascii="Century Gothic" w:hAnsi="Century Gothic" w:cstheme="minorHAnsi"/>
                <w:sz w:val="14"/>
                <w:szCs w:val="14"/>
              </w:rPr>
              <w:t>HOSPITAL GENERAL DE GALEANA, N. L.</w:t>
            </w:r>
          </w:p>
        </w:tc>
        <w:tc>
          <w:tcPr>
            <w:tcW w:w="7225" w:type="dxa"/>
            <w:tcBorders>
              <w:top w:val="single" w:sz="4" w:space="0" w:color="auto"/>
              <w:left w:val="single" w:sz="4" w:space="0" w:color="auto"/>
              <w:bottom w:val="single" w:sz="4" w:space="0" w:color="auto"/>
              <w:right w:val="single" w:sz="4" w:space="0" w:color="auto"/>
            </w:tcBorders>
          </w:tcPr>
          <w:p w:rsidR="004B3FCD" w:rsidRPr="004206B5" w:rsidRDefault="004206B5" w:rsidP="005D5F60">
            <w:pPr>
              <w:rPr>
                <w:rFonts w:ascii="Century Gothic" w:hAnsi="Century Gothic" w:cstheme="minorHAnsi"/>
                <w:sz w:val="14"/>
                <w:szCs w:val="14"/>
              </w:rPr>
            </w:pPr>
            <w:r w:rsidRPr="004206B5">
              <w:rPr>
                <w:rFonts w:ascii="Century Gothic" w:hAnsi="Century Gothic" w:cstheme="minorHAnsi"/>
                <w:sz w:val="14"/>
                <w:szCs w:val="14"/>
              </w:rPr>
              <w:t>CARRETERA A GALEANA-LINARES KM. 1, GALEANA, N. L. C.P. 67850.</w:t>
            </w:r>
          </w:p>
        </w:tc>
      </w:tr>
      <w:tr w:rsidR="004B3FCD" w:rsidRPr="004206B5" w:rsidTr="006848BA">
        <w:trPr>
          <w:trHeight w:val="41"/>
          <w:jc w:val="center"/>
        </w:trPr>
        <w:tc>
          <w:tcPr>
            <w:tcW w:w="3543" w:type="dxa"/>
            <w:tcBorders>
              <w:top w:val="single" w:sz="4" w:space="0" w:color="auto"/>
              <w:left w:val="single" w:sz="4" w:space="0" w:color="auto"/>
              <w:bottom w:val="single" w:sz="4" w:space="0" w:color="auto"/>
              <w:right w:val="single" w:sz="4" w:space="0" w:color="auto"/>
            </w:tcBorders>
            <w:vAlign w:val="center"/>
          </w:tcPr>
          <w:p w:rsidR="004B3FCD" w:rsidRPr="004206B5" w:rsidRDefault="004206B5" w:rsidP="004871CF">
            <w:pPr>
              <w:rPr>
                <w:rFonts w:ascii="Century Gothic" w:hAnsi="Century Gothic" w:cstheme="minorHAnsi"/>
                <w:sz w:val="14"/>
                <w:szCs w:val="14"/>
              </w:rPr>
            </w:pPr>
            <w:r w:rsidRPr="004206B5">
              <w:rPr>
                <w:rFonts w:ascii="Century Gothic" w:hAnsi="Century Gothic" w:cstheme="minorHAnsi"/>
                <w:sz w:val="14"/>
                <w:szCs w:val="14"/>
              </w:rPr>
              <w:t>HOSPITAL GENERAL DE DR. ARROYO, N. L.</w:t>
            </w:r>
          </w:p>
        </w:tc>
        <w:tc>
          <w:tcPr>
            <w:tcW w:w="7225" w:type="dxa"/>
            <w:tcBorders>
              <w:top w:val="single" w:sz="4" w:space="0" w:color="auto"/>
              <w:left w:val="single" w:sz="4" w:space="0" w:color="auto"/>
              <w:bottom w:val="single" w:sz="4" w:space="0" w:color="auto"/>
              <w:right w:val="single" w:sz="4" w:space="0" w:color="auto"/>
            </w:tcBorders>
          </w:tcPr>
          <w:p w:rsidR="004B3FCD" w:rsidRPr="004206B5" w:rsidRDefault="004206B5" w:rsidP="005D5F60">
            <w:pPr>
              <w:rPr>
                <w:rFonts w:ascii="Century Gothic" w:hAnsi="Century Gothic" w:cstheme="minorHAnsi"/>
                <w:sz w:val="14"/>
                <w:szCs w:val="14"/>
              </w:rPr>
            </w:pPr>
            <w:r w:rsidRPr="004206B5">
              <w:rPr>
                <w:rFonts w:ascii="Century Gothic" w:hAnsi="Century Gothic" w:cstheme="minorHAnsi"/>
                <w:sz w:val="14"/>
                <w:szCs w:val="14"/>
              </w:rPr>
              <w:t>PADRE SEVERIANO MARTÍNEZ S/NO., DR. ARROYO, N. L. C.P. 67900.</w:t>
            </w:r>
          </w:p>
        </w:tc>
      </w:tr>
      <w:tr w:rsidR="004B3FCD" w:rsidRPr="004206B5" w:rsidTr="006848BA">
        <w:trPr>
          <w:trHeight w:val="41"/>
          <w:jc w:val="center"/>
        </w:trPr>
        <w:tc>
          <w:tcPr>
            <w:tcW w:w="3543" w:type="dxa"/>
            <w:tcBorders>
              <w:top w:val="single" w:sz="4" w:space="0" w:color="auto"/>
              <w:left w:val="single" w:sz="4" w:space="0" w:color="auto"/>
              <w:bottom w:val="single" w:sz="4" w:space="0" w:color="auto"/>
              <w:right w:val="single" w:sz="4" w:space="0" w:color="auto"/>
            </w:tcBorders>
            <w:vAlign w:val="center"/>
          </w:tcPr>
          <w:p w:rsidR="004B3FCD" w:rsidRPr="004206B5" w:rsidRDefault="004206B5" w:rsidP="004871CF">
            <w:pPr>
              <w:rPr>
                <w:rFonts w:ascii="Century Gothic" w:hAnsi="Century Gothic" w:cstheme="minorHAnsi"/>
                <w:sz w:val="14"/>
                <w:szCs w:val="14"/>
              </w:rPr>
            </w:pPr>
            <w:r w:rsidRPr="004206B5">
              <w:rPr>
                <w:rFonts w:ascii="Century Gothic" w:hAnsi="Century Gothic" w:cstheme="minorHAnsi"/>
                <w:sz w:val="14"/>
                <w:szCs w:val="14"/>
              </w:rPr>
              <w:t>HOSPITAL GENERAL DE CERRALVO, N. L.</w:t>
            </w:r>
          </w:p>
        </w:tc>
        <w:tc>
          <w:tcPr>
            <w:tcW w:w="7225" w:type="dxa"/>
            <w:tcBorders>
              <w:top w:val="single" w:sz="4" w:space="0" w:color="auto"/>
              <w:left w:val="single" w:sz="4" w:space="0" w:color="auto"/>
              <w:bottom w:val="single" w:sz="4" w:space="0" w:color="auto"/>
              <w:right w:val="single" w:sz="4" w:space="0" w:color="auto"/>
            </w:tcBorders>
          </w:tcPr>
          <w:p w:rsidR="004B3FCD" w:rsidRPr="004206B5" w:rsidRDefault="004206B5" w:rsidP="005D5F60">
            <w:pPr>
              <w:rPr>
                <w:rFonts w:ascii="Century Gothic" w:hAnsi="Century Gothic" w:cstheme="minorHAnsi"/>
                <w:sz w:val="14"/>
                <w:szCs w:val="14"/>
              </w:rPr>
            </w:pPr>
            <w:r w:rsidRPr="004206B5">
              <w:rPr>
                <w:rFonts w:ascii="Century Gothic" w:hAnsi="Century Gothic" w:cstheme="minorHAnsi"/>
                <w:sz w:val="14"/>
                <w:szCs w:val="14"/>
              </w:rPr>
              <w:t>DR. CORNELIO GONZÁLEZ RAMOS NO. 400, LIBRAMIENTO CARRETERA MONTERREY-MIGUEL ALEMÁN EN CERRALVO, NUEVO LEÓN C.P. 65900.</w:t>
            </w:r>
          </w:p>
        </w:tc>
      </w:tr>
      <w:tr w:rsidR="00203F50" w:rsidRPr="004206B5"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203F50" w:rsidRPr="004206B5" w:rsidRDefault="004206B5" w:rsidP="004871CF">
            <w:pPr>
              <w:rPr>
                <w:rFonts w:ascii="Century Gothic" w:hAnsi="Century Gothic" w:cstheme="minorHAnsi"/>
                <w:sz w:val="14"/>
                <w:szCs w:val="14"/>
              </w:rPr>
            </w:pPr>
            <w:r w:rsidRPr="004206B5">
              <w:rPr>
                <w:rFonts w:ascii="Century Gothic" w:hAnsi="Century Gothic" w:cstheme="minorHAnsi"/>
                <w:sz w:val="14"/>
                <w:szCs w:val="14"/>
              </w:rPr>
              <w:t>HOSPITAL GENERAL DE MONTEMORELOS</w:t>
            </w:r>
          </w:p>
        </w:tc>
        <w:tc>
          <w:tcPr>
            <w:tcW w:w="7225" w:type="dxa"/>
            <w:tcBorders>
              <w:top w:val="single" w:sz="4" w:space="0" w:color="auto"/>
              <w:left w:val="single" w:sz="4" w:space="0" w:color="auto"/>
              <w:bottom w:val="single" w:sz="4" w:space="0" w:color="auto"/>
              <w:right w:val="single" w:sz="4" w:space="0" w:color="auto"/>
            </w:tcBorders>
            <w:vAlign w:val="center"/>
          </w:tcPr>
          <w:p w:rsidR="00203F50" w:rsidRPr="004206B5" w:rsidRDefault="004206B5" w:rsidP="00203F50">
            <w:pPr>
              <w:rPr>
                <w:rFonts w:ascii="Century Gothic" w:hAnsi="Century Gothic" w:cstheme="minorHAnsi"/>
                <w:sz w:val="14"/>
                <w:szCs w:val="14"/>
              </w:rPr>
            </w:pPr>
            <w:r w:rsidRPr="004206B5">
              <w:rPr>
                <w:rFonts w:ascii="Century Gothic" w:hAnsi="Century Gothic" w:cstheme="minorHAnsi"/>
                <w:sz w:val="14"/>
                <w:szCs w:val="14"/>
              </w:rPr>
              <w:t>AVE. CAPITÁN ALONSO DE LEÓN KM 4, COMUNIDAD LA PARRITA, MONTEMORELOS, N.L.</w:t>
            </w:r>
          </w:p>
        </w:tc>
      </w:tr>
      <w:tr w:rsidR="006848BA" w:rsidRPr="004206B5"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6848BA" w:rsidRPr="004206B5" w:rsidRDefault="004206B5" w:rsidP="004871CF">
            <w:pPr>
              <w:rPr>
                <w:rFonts w:ascii="Century Gothic" w:hAnsi="Century Gothic" w:cstheme="minorHAnsi"/>
                <w:sz w:val="14"/>
                <w:szCs w:val="14"/>
              </w:rPr>
            </w:pPr>
            <w:r w:rsidRPr="004206B5">
              <w:rPr>
                <w:rFonts w:ascii="Century Gothic" w:hAnsi="Century Gothic" w:cstheme="minorHAnsi"/>
                <w:sz w:val="14"/>
                <w:szCs w:val="14"/>
              </w:rPr>
              <w:t>HOSPITAL GENERAL DE SABINAS HIDALGO</w:t>
            </w:r>
          </w:p>
        </w:tc>
        <w:tc>
          <w:tcPr>
            <w:tcW w:w="7225" w:type="dxa"/>
            <w:tcBorders>
              <w:top w:val="single" w:sz="4" w:space="0" w:color="auto"/>
              <w:left w:val="single" w:sz="4" w:space="0" w:color="auto"/>
              <w:bottom w:val="single" w:sz="4" w:space="0" w:color="auto"/>
              <w:right w:val="single" w:sz="4" w:space="0" w:color="auto"/>
            </w:tcBorders>
            <w:vAlign w:val="center"/>
          </w:tcPr>
          <w:p w:rsidR="006848BA" w:rsidRPr="004206B5" w:rsidRDefault="004206B5" w:rsidP="005D5F60">
            <w:pPr>
              <w:rPr>
                <w:rFonts w:ascii="Century Gothic" w:hAnsi="Century Gothic" w:cstheme="minorHAnsi"/>
                <w:sz w:val="14"/>
                <w:szCs w:val="14"/>
              </w:rPr>
            </w:pPr>
            <w:r w:rsidRPr="004206B5">
              <w:rPr>
                <w:rFonts w:ascii="Century Gothic" w:hAnsi="Century Gothic" w:cstheme="minorHAnsi"/>
                <w:sz w:val="14"/>
                <w:szCs w:val="14"/>
              </w:rPr>
              <w:t>CARRETERA NACIONAL S/N COL. INDUSTRIAL, SABINAS HIDALGO, NUEVO LEÓN</w:t>
            </w:r>
          </w:p>
        </w:tc>
      </w:tr>
      <w:tr w:rsidR="006848BA" w:rsidRPr="004206B5"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6848BA" w:rsidRPr="004206B5" w:rsidRDefault="004206B5" w:rsidP="004871CF">
            <w:pPr>
              <w:rPr>
                <w:rFonts w:ascii="Century Gothic" w:hAnsi="Century Gothic" w:cstheme="minorHAnsi"/>
                <w:sz w:val="14"/>
                <w:szCs w:val="14"/>
              </w:rPr>
            </w:pPr>
            <w:r w:rsidRPr="004206B5">
              <w:rPr>
                <w:rFonts w:ascii="Century Gothic" w:hAnsi="Century Gothic" w:cstheme="minorHAnsi"/>
                <w:sz w:val="14"/>
                <w:szCs w:val="14"/>
              </w:rPr>
              <w:t>HOSPITAL GENERAL DE JUÁREZ</w:t>
            </w:r>
          </w:p>
        </w:tc>
        <w:tc>
          <w:tcPr>
            <w:tcW w:w="7225" w:type="dxa"/>
            <w:tcBorders>
              <w:top w:val="single" w:sz="4" w:space="0" w:color="auto"/>
              <w:left w:val="single" w:sz="4" w:space="0" w:color="auto"/>
              <w:bottom w:val="single" w:sz="4" w:space="0" w:color="auto"/>
              <w:right w:val="single" w:sz="4" w:space="0" w:color="auto"/>
            </w:tcBorders>
            <w:vAlign w:val="center"/>
          </w:tcPr>
          <w:p w:rsidR="006848BA" w:rsidRPr="004206B5" w:rsidRDefault="004206B5" w:rsidP="005D5F60">
            <w:pPr>
              <w:rPr>
                <w:rFonts w:ascii="Century Gothic" w:hAnsi="Century Gothic" w:cstheme="minorHAnsi"/>
                <w:sz w:val="14"/>
                <w:szCs w:val="14"/>
              </w:rPr>
            </w:pPr>
            <w:r w:rsidRPr="004206B5">
              <w:rPr>
                <w:rFonts w:ascii="Century Gothic" w:hAnsi="Century Gothic" w:cstheme="minorHAnsi"/>
                <w:sz w:val="14"/>
                <w:szCs w:val="14"/>
              </w:rPr>
              <w:t>LAT. TEÓFILO SALINAS GARZA PTE, REAL DE SAN JOSÉ 2O SECTOR, CD. JUÁREZ, N.L.</w:t>
            </w:r>
          </w:p>
        </w:tc>
      </w:tr>
      <w:tr w:rsidR="005D5F60" w:rsidRPr="004206B5"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5D5F60" w:rsidRPr="004206B5" w:rsidRDefault="004206B5" w:rsidP="004871CF">
            <w:pPr>
              <w:rPr>
                <w:rFonts w:ascii="Century Gothic" w:hAnsi="Century Gothic" w:cstheme="minorHAnsi"/>
                <w:sz w:val="14"/>
                <w:szCs w:val="14"/>
              </w:rPr>
            </w:pPr>
            <w:r w:rsidRPr="004206B5">
              <w:rPr>
                <w:rFonts w:ascii="Century Gothic" w:hAnsi="Century Gothic" w:cstheme="minorHAnsi"/>
                <w:sz w:val="14"/>
                <w:szCs w:val="14"/>
              </w:rPr>
              <w:t>HOSPITAL GENERAL DE  LINARES, N.L.</w:t>
            </w:r>
          </w:p>
        </w:tc>
        <w:tc>
          <w:tcPr>
            <w:tcW w:w="7225" w:type="dxa"/>
            <w:tcBorders>
              <w:top w:val="single" w:sz="4" w:space="0" w:color="auto"/>
              <w:left w:val="single" w:sz="4" w:space="0" w:color="auto"/>
              <w:bottom w:val="single" w:sz="4" w:space="0" w:color="auto"/>
              <w:right w:val="single" w:sz="4" w:space="0" w:color="auto"/>
            </w:tcBorders>
            <w:vAlign w:val="center"/>
          </w:tcPr>
          <w:p w:rsidR="005D5F60" w:rsidRPr="004206B5" w:rsidRDefault="004206B5" w:rsidP="005D5F60">
            <w:pPr>
              <w:rPr>
                <w:rFonts w:ascii="Century Gothic" w:hAnsi="Century Gothic" w:cstheme="minorHAnsi"/>
                <w:sz w:val="14"/>
                <w:szCs w:val="14"/>
              </w:rPr>
            </w:pPr>
            <w:r w:rsidRPr="004206B5">
              <w:rPr>
                <w:rFonts w:ascii="Century Gothic" w:hAnsi="Century Gothic" w:cstheme="minorHAnsi"/>
                <w:sz w:val="14"/>
                <w:szCs w:val="14"/>
              </w:rPr>
              <w:t>AVE. ÁLAMO Y NARANJO S/N, COL. PROVILEÓN LINARES, N.L.</w:t>
            </w:r>
          </w:p>
        </w:tc>
      </w:tr>
      <w:tr w:rsidR="006848BA" w:rsidRPr="004206B5" w:rsidTr="00FC6D24">
        <w:trPr>
          <w:trHeight w:val="71"/>
          <w:jc w:val="center"/>
        </w:trPr>
        <w:tc>
          <w:tcPr>
            <w:tcW w:w="3543" w:type="dxa"/>
            <w:tcBorders>
              <w:top w:val="single" w:sz="4" w:space="0" w:color="auto"/>
              <w:left w:val="single" w:sz="4" w:space="0" w:color="auto"/>
              <w:bottom w:val="single" w:sz="4" w:space="0" w:color="auto"/>
              <w:right w:val="single" w:sz="4" w:space="0" w:color="auto"/>
            </w:tcBorders>
            <w:vAlign w:val="center"/>
          </w:tcPr>
          <w:p w:rsidR="006848BA" w:rsidRPr="004206B5" w:rsidRDefault="004206B5" w:rsidP="00FC6D24">
            <w:pPr>
              <w:rPr>
                <w:rFonts w:ascii="Century Gothic" w:hAnsi="Century Gothic" w:cstheme="minorHAnsi"/>
                <w:sz w:val="14"/>
                <w:szCs w:val="14"/>
              </w:rPr>
            </w:pPr>
            <w:r w:rsidRPr="004206B5">
              <w:rPr>
                <w:rFonts w:ascii="Century Gothic" w:hAnsi="Century Gothic" w:cstheme="minorHAnsi"/>
                <w:sz w:val="14"/>
                <w:szCs w:val="14"/>
              </w:rPr>
              <w:t>HOSPITAL GENERAL DE TIERRA Y LIBERTAD</w:t>
            </w:r>
          </w:p>
        </w:tc>
        <w:tc>
          <w:tcPr>
            <w:tcW w:w="7225" w:type="dxa"/>
            <w:tcBorders>
              <w:top w:val="single" w:sz="4" w:space="0" w:color="auto"/>
              <w:left w:val="single" w:sz="4" w:space="0" w:color="auto"/>
              <w:bottom w:val="single" w:sz="4" w:space="0" w:color="auto"/>
              <w:right w:val="single" w:sz="4" w:space="0" w:color="auto"/>
            </w:tcBorders>
            <w:vAlign w:val="center"/>
          </w:tcPr>
          <w:p w:rsidR="006848BA" w:rsidRPr="004206B5" w:rsidRDefault="00CA20B7" w:rsidP="00CA20B7">
            <w:pPr>
              <w:rPr>
                <w:rFonts w:ascii="Century Gothic" w:hAnsi="Century Gothic" w:cstheme="minorHAnsi"/>
                <w:sz w:val="14"/>
                <w:szCs w:val="14"/>
              </w:rPr>
            </w:pPr>
            <w:r>
              <w:rPr>
                <w:rFonts w:ascii="Century Gothic" w:hAnsi="Century Gothic" w:cstheme="minorHAnsi"/>
                <w:sz w:val="14"/>
                <w:szCs w:val="14"/>
              </w:rPr>
              <w:t>AVE. RODRIGO GÓMEZ Y ALMAZÁN S/N, COL. TIERRA Y LIBERTAD, MONTERREY, N.L.</w:t>
            </w:r>
          </w:p>
        </w:tc>
      </w:tr>
      <w:tr w:rsidR="005D5F60" w:rsidRPr="004206B5"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5D5F60" w:rsidRPr="004206B5" w:rsidRDefault="004206B5" w:rsidP="004871CF">
            <w:pPr>
              <w:rPr>
                <w:rFonts w:ascii="Century Gothic" w:hAnsi="Century Gothic" w:cstheme="minorHAnsi"/>
                <w:sz w:val="14"/>
                <w:szCs w:val="14"/>
              </w:rPr>
            </w:pPr>
            <w:r w:rsidRPr="004206B5">
              <w:rPr>
                <w:rFonts w:ascii="Century Gothic" w:hAnsi="Century Gothic" w:cstheme="minorHAnsi"/>
                <w:sz w:val="14"/>
                <w:szCs w:val="14"/>
              </w:rPr>
              <w:t>UNEME PEDIÁTRICA</w:t>
            </w:r>
          </w:p>
        </w:tc>
        <w:tc>
          <w:tcPr>
            <w:tcW w:w="7225" w:type="dxa"/>
            <w:tcBorders>
              <w:top w:val="single" w:sz="4" w:space="0" w:color="auto"/>
              <w:left w:val="single" w:sz="4" w:space="0" w:color="auto"/>
              <w:bottom w:val="single" w:sz="4" w:space="0" w:color="auto"/>
              <w:right w:val="single" w:sz="4" w:space="0" w:color="auto"/>
            </w:tcBorders>
            <w:vAlign w:val="center"/>
          </w:tcPr>
          <w:p w:rsidR="005D5F60" w:rsidRPr="004206B5" w:rsidRDefault="004206B5" w:rsidP="005D5F60">
            <w:pPr>
              <w:pStyle w:val="BodyText21"/>
              <w:rPr>
                <w:rFonts w:ascii="Century Gothic" w:hAnsi="Century Gothic" w:cstheme="minorHAnsi"/>
                <w:sz w:val="14"/>
                <w:szCs w:val="14"/>
              </w:rPr>
            </w:pPr>
            <w:r w:rsidRPr="004206B5">
              <w:rPr>
                <w:rFonts w:ascii="Century Gothic" w:hAnsi="Century Gothic" w:cstheme="minorHAnsi"/>
                <w:sz w:val="14"/>
                <w:szCs w:val="14"/>
              </w:rPr>
              <w:t>ISABEL LA CATÓLICA NO. 110, FRACC. CENTRO, MONTERREY, N.L., C.P. 64720.</w:t>
            </w:r>
          </w:p>
        </w:tc>
      </w:tr>
      <w:tr w:rsidR="005D5F60" w:rsidRPr="004206B5"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5D5F60" w:rsidRPr="004206B5" w:rsidRDefault="004206B5" w:rsidP="004871CF">
            <w:pPr>
              <w:rPr>
                <w:rFonts w:ascii="Century Gothic" w:hAnsi="Century Gothic" w:cstheme="minorHAnsi"/>
                <w:sz w:val="14"/>
                <w:szCs w:val="14"/>
              </w:rPr>
            </w:pPr>
            <w:r w:rsidRPr="004206B5">
              <w:rPr>
                <w:rFonts w:ascii="Century Gothic" w:hAnsi="Century Gothic" w:cstheme="minorHAnsi"/>
                <w:sz w:val="14"/>
                <w:szCs w:val="14"/>
              </w:rPr>
              <w:t>JURISDICCIÓN SANITARIA NO. 4</w:t>
            </w:r>
          </w:p>
        </w:tc>
        <w:tc>
          <w:tcPr>
            <w:tcW w:w="7225" w:type="dxa"/>
            <w:tcBorders>
              <w:top w:val="single" w:sz="4" w:space="0" w:color="auto"/>
              <w:left w:val="single" w:sz="4" w:space="0" w:color="auto"/>
              <w:bottom w:val="single" w:sz="4" w:space="0" w:color="auto"/>
              <w:right w:val="single" w:sz="4" w:space="0" w:color="auto"/>
            </w:tcBorders>
            <w:vAlign w:val="center"/>
          </w:tcPr>
          <w:p w:rsidR="005D5F60" w:rsidRPr="004206B5" w:rsidRDefault="004206B5" w:rsidP="005D5F60">
            <w:pPr>
              <w:rPr>
                <w:rFonts w:ascii="Century Gothic" w:hAnsi="Century Gothic" w:cstheme="minorHAnsi"/>
                <w:sz w:val="14"/>
                <w:szCs w:val="14"/>
              </w:rPr>
            </w:pPr>
            <w:r w:rsidRPr="004206B5">
              <w:rPr>
                <w:rFonts w:ascii="Century Gothic" w:hAnsi="Century Gothic" w:cstheme="minorHAnsi"/>
                <w:sz w:val="14"/>
                <w:szCs w:val="14"/>
              </w:rPr>
              <w:t>AVE. 20 DE NOVIEMBRE NO. 720, COL. 20 DE NOVIEMBRE, GUADALUPE, N.L.</w:t>
            </w:r>
          </w:p>
        </w:tc>
      </w:tr>
      <w:tr w:rsidR="005D5F60" w:rsidRPr="004206B5"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5D5F60" w:rsidRPr="004206B5" w:rsidRDefault="004206B5" w:rsidP="004871CF">
            <w:pPr>
              <w:rPr>
                <w:rFonts w:ascii="Century Gothic" w:hAnsi="Century Gothic" w:cstheme="minorHAnsi"/>
                <w:sz w:val="14"/>
                <w:szCs w:val="14"/>
              </w:rPr>
            </w:pPr>
            <w:r w:rsidRPr="004206B5">
              <w:rPr>
                <w:rFonts w:ascii="Century Gothic" w:hAnsi="Century Gothic" w:cstheme="minorHAnsi"/>
                <w:sz w:val="14"/>
                <w:szCs w:val="14"/>
              </w:rPr>
              <w:t>JURISDICCIÓN SANITARIA NO. 5 (C.S. ANÁHUAC, N.L.)</w:t>
            </w:r>
          </w:p>
        </w:tc>
        <w:tc>
          <w:tcPr>
            <w:tcW w:w="7225" w:type="dxa"/>
            <w:tcBorders>
              <w:top w:val="single" w:sz="4" w:space="0" w:color="auto"/>
              <w:left w:val="single" w:sz="4" w:space="0" w:color="auto"/>
              <w:bottom w:val="single" w:sz="4" w:space="0" w:color="auto"/>
              <w:right w:val="single" w:sz="4" w:space="0" w:color="auto"/>
            </w:tcBorders>
            <w:vAlign w:val="center"/>
          </w:tcPr>
          <w:p w:rsidR="005D5F60" w:rsidRPr="004206B5" w:rsidRDefault="004206B5" w:rsidP="005D5F60">
            <w:pPr>
              <w:rPr>
                <w:rFonts w:ascii="Century Gothic" w:hAnsi="Century Gothic" w:cstheme="minorHAnsi"/>
                <w:sz w:val="14"/>
                <w:szCs w:val="14"/>
              </w:rPr>
            </w:pPr>
            <w:r w:rsidRPr="004206B5">
              <w:rPr>
                <w:rFonts w:ascii="Century Gothic" w:hAnsi="Century Gothic" w:cstheme="minorHAnsi"/>
                <w:sz w:val="14"/>
                <w:szCs w:val="14"/>
              </w:rPr>
              <w:t>NADADORES CRUZ CON HIDALGO S/N,  ANÁHUAC, N.L.</w:t>
            </w:r>
          </w:p>
        </w:tc>
      </w:tr>
      <w:tr w:rsidR="00B96DDB" w:rsidRPr="004206B5"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B96DDB" w:rsidRPr="004206B5" w:rsidRDefault="004206B5" w:rsidP="00B96DDB">
            <w:pPr>
              <w:rPr>
                <w:rFonts w:ascii="Century Gothic" w:hAnsi="Century Gothic" w:cstheme="minorHAnsi"/>
                <w:sz w:val="14"/>
                <w:szCs w:val="14"/>
              </w:rPr>
            </w:pPr>
            <w:r w:rsidRPr="004206B5">
              <w:rPr>
                <w:rFonts w:ascii="Century Gothic" w:hAnsi="Century Gothic" w:cstheme="minorHAnsi"/>
                <w:sz w:val="14"/>
                <w:szCs w:val="14"/>
              </w:rPr>
              <w:t>JURISDICCIÓN SANITARIA NO. 7 UNIDAD DE SHOCK TRAUMA (SANTIAGO, N.L.)</w:t>
            </w:r>
          </w:p>
        </w:tc>
        <w:tc>
          <w:tcPr>
            <w:tcW w:w="7225" w:type="dxa"/>
            <w:tcBorders>
              <w:top w:val="single" w:sz="4" w:space="0" w:color="auto"/>
              <w:left w:val="single" w:sz="4" w:space="0" w:color="auto"/>
              <w:bottom w:val="single" w:sz="4" w:space="0" w:color="auto"/>
              <w:right w:val="single" w:sz="4" w:space="0" w:color="auto"/>
            </w:tcBorders>
            <w:vAlign w:val="center"/>
          </w:tcPr>
          <w:p w:rsidR="00B96DDB" w:rsidRPr="004206B5" w:rsidRDefault="004206B5" w:rsidP="00B96DDB">
            <w:pPr>
              <w:jc w:val="both"/>
              <w:rPr>
                <w:rFonts w:ascii="Century Gothic" w:hAnsi="Century Gothic" w:cstheme="minorHAnsi"/>
                <w:sz w:val="14"/>
                <w:szCs w:val="14"/>
              </w:rPr>
            </w:pPr>
            <w:r w:rsidRPr="004206B5">
              <w:rPr>
                <w:rFonts w:ascii="Century Gothic" w:hAnsi="Century Gothic" w:cstheme="minorHAnsi"/>
                <w:sz w:val="14"/>
                <w:szCs w:val="14"/>
              </w:rPr>
              <w:t>CARRETERA NACIONAL KM 241.5 CONGREGACIÓN SAN PEDRO, SANTIAGO, N.L.</w:t>
            </w:r>
          </w:p>
        </w:tc>
      </w:tr>
      <w:tr w:rsidR="00DA302B" w:rsidRPr="004206B5"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DA302B" w:rsidRPr="004206B5" w:rsidRDefault="004206B5" w:rsidP="00DA302B">
            <w:pPr>
              <w:rPr>
                <w:rFonts w:ascii="Century Gothic" w:hAnsi="Century Gothic" w:cstheme="minorHAnsi"/>
                <w:sz w:val="14"/>
                <w:szCs w:val="14"/>
              </w:rPr>
            </w:pPr>
            <w:r w:rsidRPr="004206B5">
              <w:rPr>
                <w:rFonts w:ascii="Century Gothic" w:hAnsi="Century Gothic" w:cstheme="minorHAnsi"/>
                <w:sz w:val="14"/>
                <w:szCs w:val="14"/>
              </w:rPr>
              <w:t>UNIDAD DE SHOCK TRAUMA (GALEANA, N.L.)</w:t>
            </w:r>
          </w:p>
        </w:tc>
        <w:tc>
          <w:tcPr>
            <w:tcW w:w="7225" w:type="dxa"/>
            <w:tcBorders>
              <w:top w:val="single" w:sz="4" w:space="0" w:color="auto"/>
              <w:left w:val="single" w:sz="4" w:space="0" w:color="auto"/>
              <w:bottom w:val="single" w:sz="4" w:space="0" w:color="auto"/>
              <w:right w:val="single" w:sz="4" w:space="0" w:color="auto"/>
            </w:tcBorders>
            <w:vAlign w:val="center"/>
          </w:tcPr>
          <w:p w:rsidR="00DA302B" w:rsidRPr="004206B5" w:rsidRDefault="004206B5" w:rsidP="00DA302B">
            <w:pPr>
              <w:jc w:val="both"/>
              <w:rPr>
                <w:rFonts w:ascii="Century Gothic" w:hAnsi="Century Gothic" w:cstheme="minorHAnsi"/>
                <w:sz w:val="14"/>
                <w:szCs w:val="14"/>
              </w:rPr>
            </w:pPr>
            <w:r w:rsidRPr="004206B5">
              <w:rPr>
                <w:rFonts w:ascii="Century Gothic" w:hAnsi="Century Gothic" w:cstheme="minorHAnsi"/>
                <w:sz w:val="14"/>
                <w:szCs w:val="14"/>
              </w:rPr>
              <w:t>CARRETERA FEDERAL NO. 57 KM 180, SAN RAFAEL, N.L.</w:t>
            </w:r>
          </w:p>
        </w:tc>
      </w:tr>
      <w:tr w:rsidR="00DA302B" w:rsidRPr="004206B5"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DA302B" w:rsidRPr="004206B5" w:rsidRDefault="004206B5" w:rsidP="00DA302B">
            <w:pPr>
              <w:rPr>
                <w:rFonts w:ascii="Century Gothic" w:hAnsi="Century Gothic" w:cstheme="minorHAnsi"/>
                <w:sz w:val="14"/>
                <w:szCs w:val="14"/>
              </w:rPr>
            </w:pPr>
            <w:r w:rsidRPr="004206B5">
              <w:rPr>
                <w:rFonts w:ascii="Century Gothic" w:hAnsi="Century Gothic" w:cstheme="minorHAnsi"/>
                <w:sz w:val="14"/>
                <w:szCs w:val="14"/>
              </w:rPr>
              <w:t>UNEME PESQUERÍA</w:t>
            </w:r>
          </w:p>
        </w:tc>
        <w:tc>
          <w:tcPr>
            <w:tcW w:w="7225" w:type="dxa"/>
            <w:tcBorders>
              <w:top w:val="single" w:sz="4" w:space="0" w:color="auto"/>
              <w:left w:val="single" w:sz="4" w:space="0" w:color="auto"/>
              <w:bottom w:val="single" w:sz="4" w:space="0" w:color="auto"/>
              <w:right w:val="single" w:sz="4" w:space="0" w:color="auto"/>
            </w:tcBorders>
            <w:vAlign w:val="center"/>
          </w:tcPr>
          <w:p w:rsidR="00DA302B" w:rsidRPr="004206B5" w:rsidRDefault="004206B5" w:rsidP="00DA302B">
            <w:pPr>
              <w:jc w:val="both"/>
              <w:rPr>
                <w:rFonts w:ascii="Century Gothic" w:hAnsi="Century Gothic" w:cstheme="minorHAnsi"/>
                <w:sz w:val="14"/>
                <w:szCs w:val="14"/>
              </w:rPr>
            </w:pPr>
            <w:r w:rsidRPr="004206B5">
              <w:rPr>
                <w:rFonts w:ascii="Century Gothic" w:hAnsi="Century Gothic" w:cstheme="minorHAnsi"/>
                <w:sz w:val="14"/>
                <w:szCs w:val="14"/>
              </w:rPr>
              <w:t>JOSÉ LÓPEZ PORTILLO NO. 100, ESQUINA BATALLÓN DE SAN BLAS, COL. CENTRO, PESQUERÍA, N.L.</w:t>
            </w:r>
          </w:p>
        </w:tc>
      </w:tr>
      <w:tr w:rsidR="00DA302B" w:rsidRPr="004206B5" w:rsidTr="00D54145">
        <w:trPr>
          <w:jc w:val="center"/>
        </w:trPr>
        <w:tc>
          <w:tcPr>
            <w:tcW w:w="3543" w:type="dxa"/>
            <w:tcBorders>
              <w:top w:val="single" w:sz="4" w:space="0" w:color="auto"/>
              <w:left w:val="single" w:sz="4" w:space="0" w:color="auto"/>
              <w:bottom w:val="single" w:sz="4" w:space="0" w:color="auto"/>
              <w:right w:val="single" w:sz="4" w:space="0" w:color="auto"/>
            </w:tcBorders>
            <w:vAlign w:val="center"/>
          </w:tcPr>
          <w:p w:rsidR="00DA302B" w:rsidRPr="004206B5" w:rsidRDefault="004206B5" w:rsidP="00DA302B">
            <w:pPr>
              <w:rPr>
                <w:rFonts w:ascii="Century Gothic" w:hAnsi="Century Gothic" w:cstheme="minorHAnsi"/>
                <w:sz w:val="14"/>
                <w:szCs w:val="14"/>
              </w:rPr>
            </w:pPr>
            <w:r w:rsidRPr="004206B5">
              <w:rPr>
                <w:rFonts w:ascii="Century Gothic" w:hAnsi="Century Gothic" w:cstheme="minorHAnsi"/>
                <w:sz w:val="14"/>
                <w:szCs w:val="14"/>
              </w:rPr>
              <w:t>UNEME ESCOBEDO</w:t>
            </w:r>
          </w:p>
        </w:tc>
        <w:tc>
          <w:tcPr>
            <w:tcW w:w="7225" w:type="dxa"/>
            <w:tcBorders>
              <w:top w:val="single" w:sz="4" w:space="0" w:color="auto"/>
              <w:left w:val="single" w:sz="4" w:space="0" w:color="auto"/>
              <w:bottom w:val="single" w:sz="4" w:space="0" w:color="auto"/>
              <w:right w:val="single" w:sz="4" w:space="0" w:color="auto"/>
            </w:tcBorders>
            <w:vAlign w:val="center"/>
          </w:tcPr>
          <w:p w:rsidR="00DA302B" w:rsidRPr="004206B5" w:rsidRDefault="004206B5" w:rsidP="00DA302B">
            <w:pPr>
              <w:jc w:val="both"/>
              <w:rPr>
                <w:rFonts w:ascii="Century Gothic" w:hAnsi="Century Gothic" w:cstheme="minorHAnsi"/>
                <w:sz w:val="14"/>
                <w:szCs w:val="14"/>
              </w:rPr>
            </w:pPr>
            <w:r w:rsidRPr="004206B5">
              <w:rPr>
                <w:rFonts w:ascii="Century Gothic" w:hAnsi="Century Gothic" w:cstheme="minorHAnsi"/>
                <w:sz w:val="14"/>
                <w:szCs w:val="14"/>
              </w:rPr>
              <w:t>AVE. CONSTITUCIÓN Y ARTÍCULO 72 S/N COL. PRIVADAS DE CAMINO REAL II, ESCOBEDO, N.L.</w:t>
            </w:r>
          </w:p>
        </w:tc>
      </w:tr>
      <w:tr w:rsidR="00D54145" w:rsidRPr="004206B5" w:rsidTr="00D54145">
        <w:tblPrEx>
          <w:jc w:val="left"/>
        </w:tblPrEx>
        <w:tc>
          <w:tcPr>
            <w:tcW w:w="3543" w:type="dxa"/>
            <w:tcBorders>
              <w:top w:val="single" w:sz="4" w:space="0" w:color="auto"/>
              <w:left w:val="single" w:sz="4" w:space="0" w:color="auto"/>
              <w:bottom w:val="single" w:sz="4" w:space="0" w:color="auto"/>
              <w:right w:val="single" w:sz="4" w:space="0" w:color="auto"/>
            </w:tcBorders>
            <w:vAlign w:val="center"/>
          </w:tcPr>
          <w:p w:rsidR="00D54145" w:rsidRPr="004206B5" w:rsidRDefault="004206B5" w:rsidP="00D54145">
            <w:pPr>
              <w:rPr>
                <w:rFonts w:ascii="Century Gothic" w:hAnsi="Century Gothic" w:cstheme="minorHAnsi"/>
                <w:sz w:val="14"/>
                <w:szCs w:val="14"/>
              </w:rPr>
            </w:pPr>
            <w:r w:rsidRPr="004206B5">
              <w:rPr>
                <w:rFonts w:ascii="Century Gothic" w:hAnsi="Century Gothic" w:cstheme="minorHAnsi"/>
                <w:sz w:val="14"/>
                <w:szCs w:val="14"/>
              </w:rPr>
              <w:t>CENTRO REGULADOR DE URGENCIAS MÉDICAS</w:t>
            </w:r>
          </w:p>
        </w:tc>
        <w:tc>
          <w:tcPr>
            <w:tcW w:w="7225" w:type="dxa"/>
            <w:tcBorders>
              <w:top w:val="single" w:sz="4" w:space="0" w:color="auto"/>
              <w:left w:val="single" w:sz="4" w:space="0" w:color="auto"/>
              <w:bottom w:val="single" w:sz="4" w:space="0" w:color="auto"/>
              <w:right w:val="single" w:sz="4" w:space="0" w:color="auto"/>
            </w:tcBorders>
            <w:vAlign w:val="center"/>
          </w:tcPr>
          <w:p w:rsidR="00D54145" w:rsidRPr="004206B5" w:rsidRDefault="004206B5" w:rsidP="00D54145">
            <w:pPr>
              <w:jc w:val="both"/>
              <w:rPr>
                <w:rFonts w:ascii="Century Gothic" w:hAnsi="Century Gothic" w:cstheme="minorHAnsi"/>
                <w:sz w:val="14"/>
                <w:szCs w:val="14"/>
              </w:rPr>
            </w:pPr>
            <w:r w:rsidRPr="004206B5">
              <w:rPr>
                <w:rFonts w:ascii="Century Gothic" w:hAnsi="Century Gothic" w:cstheme="minorHAnsi"/>
                <w:sz w:val="14"/>
                <w:szCs w:val="14"/>
              </w:rPr>
              <w:t>JUAN ZUAZUA NO. 250 COL. CENTRO, MONTERREY, N.L.</w:t>
            </w:r>
          </w:p>
        </w:tc>
      </w:tr>
      <w:tr w:rsidR="006848BA" w:rsidRPr="00780E06" w:rsidTr="006848BA">
        <w:tblPrEx>
          <w:jc w:val="left"/>
        </w:tblPrEx>
        <w:tc>
          <w:tcPr>
            <w:tcW w:w="3543" w:type="dxa"/>
            <w:tcBorders>
              <w:top w:val="single" w:sz="4" w:space="0" w:color="auto"/>
              <w:left w:val="single" w:sz="4" w:space="0" w:color="auto"/>
              <w:bottom w:val="single" w:sz="4" w:space="0" w:color="auto"/>
              <w:right w:val="single" w:sz="4" w:space="0" w:color="auto"/>
            </w:tcBorders>
            <w:vAlign w:val="center"/>
          </w:tcPr>
          <w:p w:rsidR="006848BA" w:rsidRPr="004206B5" w:rsidRDefault="004206B5" w:rsidP="00FC6D24">
            <w:pPr>
              <w:rPr>
                <w:rFonts w:ascii="Century Gothic" w:hAnsi="Century Gothic" w:cstheme="minorHAnsi"/>
                <w:sz w:val="14"/>
                <w:szCs w:val="14"/>
              </w:rPr>
            </w:pPr>
            <w:r w:rsidRPr="004206B5">
              <w:rPr>
                <w:rFonts w:ascii="Century Gothic" w:hAnsi="Century Gothic" w:cstheme="minorHAnsi"/>
                <w:sz w:val="14"/>
                <w:szCs w:val="14"/>
              </w:rPr>
              <w:t>LABORATORIO ESTATAL</w:t>
            </w:r>
          </w:p>
        </w:tc>
        <w:tc>
          <w:tcPr>
            <w:tcW w:w="7225" w:type="dxa"/>
            <w:tcBorders>
              <w:top w:val="single" w:sz="4" w:space="0" w:color="auto"/>
              <w:left w:val="single" w:sz="4" w:space="0" w:color="auto"/>
              <w:bottom w:val="single" w:sz="4" w:space="0" w:color="auto"/>
              <w:right w:val="single" w:sz="4" w:space="0" w:color="auto"/>
            </w:tcBorders>
            <w:vAlign w:val="center"/>
          </w:tcPr>
          <w:p w:rsidR="006848BA" w:rsidRPr="005D5F60" w:rsidRDefault="004206B5" w:rsidP="006848BA">
            <w:pPr>
              <w:jc w:val="both"/>
              <w:rPr>
                <w:rFonts w:ascii="Century Gothic" w:hAnsi="Century Gothic" w:cstheme="minorHAnsi"/>
                <w:sz w:val="14"/>
                <w:szCs w:val="14"/>
              </w:rPr>
            </w:pPr>
            <w:r w:rsidRPr="004206B5">
              <w:rPr>
                <w:rFonts w:ascii="Century Gothic" w:hAnsi="Century Gothic" w:cstheme="minorHAnsi"/>
                <w:sz w:val="14"/>
                <w:szCs w:val="14"/>
              </w:rPr>
              <w:t>SERAFÍN PEÑA NO. 2211, COL. 2 DE MAYO, GUADALUPE, N.L.</w:t>
            </w:r>
          </w:p>
        </w:tc>
      </w:tr>
    </w:tbl>
    <w:p w:rsidR="00D54145" w:rsidRDefault="00D54145" w:rsidP="005D5F60">
      <w:pPr>
        <w:ind w:left="1134"/>
        <w:jc w:val="both"/>
        <w:rPr>
          <w:rFonts w:asciiTheme="minorHAnsi" w:hAnsiTheme="minorHAnsi" w:cs="Arial"/>
          <w:kern w:val="24"/>
          <w:szCs w:val="24"/>
          <w:lang w:eastAsia="es-MX"/>
        </w:rPr>
      </w:pPr>
    </w:p>
    <w:p w:rsidR="005D5F60" w:rsidRDefault="005D5F60" w:rsidP="005D5F60">
      <w:pPr>
        <w:ind w:left="1134"/>
        <w:jc w:val="both"/>
        <w:rPr>
          <w:rFonts w:asciiTheme="minorHAnsi" w:hAnsiTheme="minorHAnsi" w:cs="Arial"/>
          <w:kern w:val="24"/>
          <w:szCs w:val="24"/>
          <w:lang w:eastAsia="es-MX"/>
        </w:rPr>
      </w:pPr>
      <w:r w:rsidRPr="00933613">
        <w:rPr>
          <w:rFonts w:asciiTheme="minorHAnsi" w:hAnsiTheme="minorHAnsi" w:cs="Arial"/>
          <w:kern w:val="24"/>
          <w:szCs w:val="24"/>
          <w:lang w:eastAsia="es-MX"/>
        </w:rPr>
        <w:t xml:space="preserve">El abastecimiento se puede realizar, de acuerdo al consumo, en los siguientes contenedores: </w:t>
      </w:r>
    </w:p>
    <w:p w:rsidR="005D5F60" w:rsidRPr="00933613" w:rsidRDefault="005D5F60" w:rsidP="005D5F60">
      <w:pPr>
        <w:numPr>
          <w:ilvl w:val="0"/>
          <w:numId w:val="33"/>
        </w:numPr>
        <w:ind w:left="1134" w:firstLine="0"/>
        <w:contextualSpacing/>
        <w:jc w:val="both"/>
        <w:rPr>
          <w:rFonts w:asciiTheme="minorHAnsi" w:hAnsiTheme="minorHAnsi" w:cs="Arial"/>
          <w:kern w:val="24"/>
          <w:szCs w:val="24"/>
          <w:lang w:eastAsia="es-MX"/>
        </w:rPr>
      </w:pPr>
      <w:proofErr w:type="spellStart"/>
      <w:r w:rsidRPr="00933613">
        <w:rPr>
          <w:rFonts w:asciiTheme="minorHAnsi" w:hAnsiTheme="minorHAnsi" w:cs="Arial"/>
          <w:kern w:val="24"/>
          <w:szCs w:val="24"/>
          <w:lang w:eastAsia="es-MX"/>
        </w:rPr>
        <w:t>Thermo</w:t>
      </w:r>
      <w:proofErr w:type="spellEnd"/>
      <w:r w:rsidRPr="00933613">
        <w:rPr>
          <w:rFonts w:asciiTheme="minorHAnsi" w:hAnsiTheme="minorHAnsi" w:cs="Arial"/>
          <w:kern w:val="24"/>
          <w:szCs w:val="24"/>
          <w:lang w:eastAsia="es-MX"/>
        </w:rPr>
        <w:t xml:space="preserve"> estacionario</w:t>
      </w:r>
    </w:p>
    <w:p w:rsidR="005D5F60" w:rsidRPr="00933613" w:rsidRDefault="005D5F60" w:rsidP="005D5F60">
      <w:pPr>
        <w:numPr>
          <w:ilvl w:val="0"/>
          <w:numId w:val="33"/>
        </w:numPr>
        <w:ind w:left="1134" w:firstLine="0"/>
        <w:contextualSpacing/>
        <w:jc w:val="both"/>
        <w:rPr>
          <w:rFonts w:asciiTheme="minorHAnsi" w:hAnsiTheme="minorHAnsi" w:cs="Arial"/>
          <w:kern w:val="24"/>
          <w:szCs w:val="24"/>
          <w:lang w:eastAsia="es-MX"/>
        </w:rPr>
      </w:pPr>
      <w:proofErr w:type="spellStart"/>
      <w:r w:rsidRPr="00933613">
        <w:rPr>
          <w:rFonts w:asciiTheme="minorHAnsi" w:hAnsiTheme="minorHAnsi" w:cs="Arial"/>
          <w:kern w:val="24"/>
          <w:szCs w:val="24"/>
          <w:lang w:eastAsia="es-MX"/>
        </w:rPr>
        <w:t>Thermo</w:t>
      </w:r>
      <w:proofErr w:type="spellEnd"/>
      <w:r w:rsidRPr="00933613">
        <w:rPr>
          <w:rFonts w:asciiTheme="minorHAnsi" w:hAnsiTheme="minorHAnsi" w:cs="Arial"/>
          <w:kern w:val="24"/>
          <w:szCs w:val="24"/>
          <w:lang w:eastAsia="es-MX"/>
        </w:rPr>
        <w:t xml:space="preserve"> </w:t>
      </w:r>
      <w:proofErr w:type="spellStart"/>
      <w:r w:rsidRPr="00933613">
        <w:rPr>
          <w:rFonts w:asciiTheme="minorHAnsi" w:hAnsiTheme="minorHAnsi" w:cs="Arial"/>
          <w:kern w:val="24"/>
          <w:szCs w:val="24"/>
          <w:lang w:eastAsia="es-MX"/>
        </w:rPr>
        <w:t>Dewar</w:t>
      </w:r>
      <w:proofErr w:type="spellEnd"/>
      <w:r w:rsidRPr="00933613">
        <w:rPr>
          <w:rFonts w:asciiTheme="minorHAnsi" w:hAnsiTheme="minorHAnsi" w:cs="Arial"/>
          <w:kern w:val="24"/>
          <w:szCs w:val="24"/>
          <w:lang w:eastAsia="es-MX"/>
        </w:rPr>
        <w:t xml:space="preserve"> (</w:t>
      </w:r>
      <w:r w:rsidRPr="00933613">
        <w:rPr>
          <w:rFonts w:asciiTheme="minorHAnsi" w:hAnsiTheme="minorHAnsi" w:cs="Arial"/>
          <w:szCs w:val="24"/>
          <w:lang w:val="es-ES"/>
        </w:rPr>
        <w:t xml:space="preserve">PGS, </w:t>
      </w:r>
      <w:proofErr w:type="spellStart"/>
      <w:r w:rsidRPr="00933613">
        <w:rPr>
          <w:rFonts w:asciiTheme="minorHAnsi" w:hAnsiTheme="minorHAnsi" w:cs="Arial"/>
          <w:szCs w:val="24"/>
          <w:lang w:val="es-ES"/>
        </w:rPr>
        <w:t>Permacyl</w:t>
      </w:r>
      <w:proofErr w:type="spellEnd"/>
      <w:r w:rsidRPr="00933613">
        <w:rPr>
          <w:rFonts w:asciiTheme="minorHAnsi" w:hAnsiTheme="minorHAnsi" w:cs="Arial"/>
          <w:szCs w:val="24"/>
          <w:lang w:val="es-ES"/>
        </w:rPr>
        <w:t xml:space="preserve"> y </w:t>
      </w:r>
      <w:proofErr w:type="spellStart"/>
      <w:r w:rsidRPr="00933613">
        <w:rPr>
          <w:rFonts w:asciiTheme="minorHAnsi" w:hAnsiTheme="minorHAnsi" w:cs="Arial"/>
          <w:szCs w:val="24"/>
          <w:lang w:val="es-ES"/>
        </w:rPr>
        <w:t>Microbulk</w:t>
      </w:r>
      <w:proofErr w:type="spellEnd"/>
      <w:r w:rsidRPr="00933613">
        <w:rPr>
          <w:rFonts w:asciiTheme="minorHAnsi" w:hAnsiTheme="minorHAnsi" w:cs="Arial"/>
          <w:kern w:val="24"/>
          <w:szCs w:val="24"/>
          <w:lang w:eastAsia="es-MX"/>
        </w:rPr>
        <w:t>)</w:t>
      </w:r>
    </w:p>
    <w:p w:rsidR="005D5F60" w:rsidRPr="00933613" w:rsidRDefault="005D5F60" w:rsidP="005D5F60">
      <w:pPr>
        <w:numPr>
          <w:ilvl w:val="0"/>
          <w:numId w:val="33"/>
        </w:numPr>
        <w:ind w:left="1134" w:firstLine="0"/>
        <w:contextualSpacing/>
        <w:jc w:val="both"/>
        <w:rPr>
          <w:rFonts w:asciiTheme="minorHAnsi" w:hAnsiTheme="minorHAnsi" w:cs="Arial"/>
          <w:kern w:val="24"/>
          <w:szCs w:val="24"/>
          <w:lang w:eastAsia="es-MX"/>
        </w:rPr>
      </w:pPr>
      <w:r w:rsidRPr="00933613">
        <w:rPr>
          <w:rFonts w:asciiTheme="minorHAnsi" w:hAnsiTheme="minorHAnsi" w:cs="Arial"/>
          <w:kern w:val="24"/>
          <w:szCs w:val="24"/>
          <w:lang w:eastAsia="es-MX"/>
        </w:rPr>
        <w:lastRenderedPageBreak/>
        <w:t>Cilindros de 7 a 10 m</w:t>
      </w:r>
      <w:r w:rsidRPr="00933613">
        <w:rPr>
          <w:rFonts w:asciiTheme="minorHAnsi" w:hAnsiTheme="minorHAnsi" w:cs="Arial"/>
          <w:kern w:val="24"/>
          <w:szCs w:val="24"/>
          <w:vertAlign w:val="superscript"/>
          <w:lang w:eastAsia="es-MX"/>
        </w:rPr>
        <w:t>3</w:t>
      </w:r>
    </w:p>
    <w:p w:rsidR="005D5F60" w:rsidRPr="00933613" w:rsidRDefault="005D5F60" w:rsidP="005D5F60">
      <w:pPr>
        <w:numPr>
          <w:ilvl w:val="0"/>
          <w:numId w:val="33"/>
        </w:numPr>
        <w:ind w:left="1134" w:firstLine="0"/>
        <w:contextualSpacing/>
        <w:jc w:val="both"/>
        <w:rPr>
          <w:rFonts w:asciiTheme="minorHAnsi" w:hAnsiTheme="minorHAnsi" w:cs="Arial"/>
          <w:szCs w:val="24"/>
          <w:lang w:eastAsia="es-MX"/>
        </w:rPr>
      </w:pPr>
      <w:r w:rsidRPr="00933613">
        <w:rPr>
          <w:rFonts w:asciiTheme="minorHAnsi" w:hAnsiTheme="minorHAnsi" w:cs="Arial"/>
          <w:kern w:val="24"/>
          <w:szCs w:val="24"/>
          <w:lang w:eastAsia="es-MX"/>
        </w:rPr>
        <w:t>Ci</w:t>
      </w:r>
      <w:r w:rsidRPr="00D54145">
        <w:rPr>
          <w:rFonts w:asciiTheme="minorHAnsi" w:hAnsiTheme="minorHAnsi" w:cs="Arial"/>
          <w:b/>
          <w:kern w:val="24"/>
          <w:szCs w:val="24"/>
          <w:lang w:eastAsia="es-MX"/>
        </w:rPr>
        <w:t>l</w:t>
      </w:r>
      <w:r w:rsidRPr="00933613">
        <w:rPr>
          <w:rFonts w:asciiTheme="minorHAnsi" w:hAnsiTheme="minorHAnsi" w:cs="Arial"/>
          <w:kern w:val="24"/>
          <w:szCs w:val="24"/>
          <w:lang w:eastAsia="es-MX"/>
        </w:rPr>
        <w:t>indros portátiles (Tipo E) con válvula médica y/o con regulador</w:t>
      </w:r>
    </w:p>
    <w:p w:rsidR="005D5F60" w:rsidRDefault="005D5F60" w:rsidP="00A1692B">
      <w:pPr>
        <w:ind w:right="-1"/>
        <w:jc w:val="both"/>
        <w:rPr>
          <w:rFonts w:asciiTheme="minorHAnsi" w:hAnsiTheme="minorHAnsi" w:cs="Arial"/>
        </w:rPr>
      </w:pPr>
    </w:p>
    <w:p w:rsidR="000348C5" w:rsidRPr="00780E06" w:rsidRDefault="000348C5" w:rsidP="00203F50">
      <w:pPr>
        <w:ind w:left="709"/>
        <w:jc w:val="both"/>
        <w:rPr>
          <w:rFonts w:asciiTheme="minorHAnsi" w:hAnsiTheme="minorHAnsi" w:cstheme="minorHAnsi"/>
          <w:b/>
        </w:rPr>
      </w:pPr>
      <w:r w:rsidRPr="00780E06">
        <w:rPr>
          <w:rFonts w:asciiTheme="minorHAnsi" w:hAnsiTheme="minorHAnsi" w:cstheme="minorHAnsi"/>
          <w:b/>
        </w:rPr>
        <w:t xml:space="preserve">1.2.3.- Condiciones de </w:t>
      </w:r>
      <w:r w:rsidR="00B81B08">
        <w:rPr>
          <w:rFonts w:asciiTheme="minorHAnsi" w:hAnsiTheme="minorHAnsi" w:cstheme="minorHAnsi"/>
          <w:b/>
        </w:rPr>
        <w:t>prestación del servicio</w:t>
      </w:r>
      <w:r w:rsidRPr="00780E06">
        <w:rPr>
          <w:rFonts w:asciiTheme="minorHAnsi" w:hAnsiTheme="minorHAnsi" w:cstheme="minorHAnsi"/>
          <w:b/>
        </w:rPr>
        <w:t>:</w:t>
      </w:r>
    </w:p>
    <w:p w:rsidR="000348C5" w:rsidRPr="00780E06" w:rsidRDefault="000348C5" w:rsidP="00203F50">
      <w:pPr>
        <w:tabs>
          <w:tab w:val="right" w:pos="1276"/>
        </w:tabs>
        <w:ind w:left="709"/>
        <w:jc w:val="both"/>
        <w:rPr>
          <w:rFonts w:asciiTheme="minorHAnsi" w:hAnsiTheme="minorHAnsi" w:cstheme="minorHAnsi"/>
        </w:rPr>
      </w:pPr>
    </w:p>
    <w:p w:rsidR="005D5F60" w:rsidRDefault="005D5F60" w:rsidP="005D5F60">
      <w:pPr>
        <w:ind w:left="567"/>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El licitante deberá proporcionar el suministro exactamente conforme a lo solicitado por la convocante, de acuerdo a lo siguiente:</w:t>
      </w:r>
    </w:p>
    <w:p w:rsidR="00E30DE0" w:rsidRDefault="00E30DE0" w:rsidP="005D5F60">
      <w:pPr>
        <w:ind w:left="567"/>
        <w:jc w:val="both"/>
        <w:rPr>
          <w:rFonts w:asciiTheme="minorHAnsi" w:hAnsiTheme="minorHAnsi" w:cs="Arial"/>
          <w:kern w:val="24"/>
          <w:szCs w:val="24"/>
          <w:lang w:val="es-ES" w:eastAsia="es-MX"/>
        </w:rPr>
      </w:pPr>
    </w:p>
    <w:p w:rsidR="005D5F60" w:rsidRDefault="005D5F60" w:rsidP="005D5F60">
      <w:pPr>
        <w:numPr>
          <w:ilvl w:val="0"/>
          <w:numId w:val="38"/>
        </w:numPr>
        <w:suppressAutoHyphens/>
        <w:ind w:left="851" w:hanging="284"/>
        <w:jc w:val="both"/>
        <w:rPr>
          <w:rFonts w:asciiTheme="minorHAnsi" w:hAnsiTheme="minorHAnsi" w:cs="Arial"/>
          <w:kern w:val="24"/>
          <w:szCs w:val="24"/>
          <w:lang w:eastAsia="es-MX"/>
        </w:rPr>
      </w:pPr>
      <w:r w:rsidRPr="00933613">
        <w:rPr>
          <w:rFonts w:asciiTheme="minorHAnsi" w:hAnsiTheme="minorHAnsi" w:cs="Arial"/>
          <w:kern w:val="24"/>
          <w:szCs w:val="24"/>
          <w:lang w:eastAsia="es-MX"/>
        </w:rPr>
        <w:t>Para garantizar el adecuado suministro y calidad  del oxígeno y gases medicinales, así como la seguridad en su manejo, se requiere la revisión continua, mantenimiento y reparación de las centrales de oxígeno medicinal, haciéndose necesario un reporte rutinario trimestral por parte del prestador del servicio y extraordinario cuando se detecte cualquier incidente, incluyendo sobredemanda del producto. Dicho reporte deberá entregarse oficialmente al Director de la unidad hospitalaria y entregar copia a la Subdirección de Recursos Materiales de la convocante.</w:t>
      </w:r>
    </w:p>
    <w:p w:rsidR="005D5F60" w:rsidRDefault="005D5F60" w:rsidP="005D5F60">
      <w:pPr>
        <w:numPr>
          <w:ilvl w:val="0"/>
          <w:numId w:val="38"/>
        </w:numPr>
        <w:suppressAutoHyphens/>
        <w:ind w:left="851" w:hanging="284"/>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El o los licitante</w:t>
      </w:r>
      <w:r w:rsidR="004871CF">
        <w:rPr>
          <w:rFonts w:asciiTheme="minorHAnsi" w:hAnsiTheme="minorHAnsi" w:cs="Arial"/>
          <w:kern w:val="24"/>
          <w:szCs w:val="24"/>
          <w:lang w:val="es-ES" w:eastAsia="es-MX"/>
        </w:rPr>
        <w:t xml:space="preserve">s deberán indicar la ubicación </w:t>
      </w:r>
      <w:r w:rsidRPr="00933613">
        <w:rPr>
          <w:rFonts w:asciiTheme="minorHAnsi" w:hAnsiTheme="minorHAnsi" w:cs="Arial"/>
          <w:kern w:val="24"/>
          <w:szCs w:val="24"/>
          <w:lang w:val="es-ES" w:eastAsia="es-MX"/>
        </w:rPr>
        <w:t xml:space="preserve">de la planta de producción de gases medicinales que proponen en el territorio nacional, por lo que deberán señalar la(s) capacidad(es) de producción instalada(s), anexar la relación de su flotilla de transporte y capacidad, describiendo el tipo de vehículos con el que se otorgará el servicio. </w:t>
      </w:r>
      <w:r w:rsidR="00221835">
        <w:rPr>
          <w:rFonts w:asciiTheme="minorHAnsi" w:hAnsiTheme="minorHAnsi" w:cs="Arial"/>
          <w:kern w:val="24"/>
          <w:szCs w:val="24"/>
          <w:lang w:val="es-ES" w:eastAsia="es-MX"/>
        </w:rPr>
        <w:t>A</w:t>
      </w:r>
      <w:r w:rsidRPr="00933613">
        <w:rPr>
          <w:rFonts w:asciiTheme="minorHAnsi" w:hAnsiTheme="minorHAnsi" w:cs="Arial"/>
          <w:kern w:val="24"/>
          <w:szCs w:val="24"/>
          <w:lang w:val="es-ES" w:eastAsia="es-MX"/>
        </w:rPr>
        <w:t>demás deberá contar con el permiso único para operar el Transporte Privado de Carga Especializada en Materiales y Residuo</w:t>
      </w:r>
      <w:r>
        <w:rPr>
          <w:rFonts w:asciiTheme="minorHAnsi" w:hAnsiTheme="minorHAnsi" w:cs="Arial"/>
          <w:kern w:val="24"/>
          <w:szCs w:val="24"/>
          <w:lang w:val="es-ES" w:eastAsia="es-MX"/>
        </w:rPr>
        <w:t>s Peligrosos emitido por la SCT.</w:t>
      </w:r>
    </w:p>
    <w:p w:rsidR="005D5F60" w:rsidRDefault="005D5F60" w:rsidP="005D5F60">
      <w:pPr>
        <w:numPr>
          <w:ilvl w:val="0"/>
          <w:numId w:val="38"/>
        </w:numPr>
        <w:suppressAutoHyphens/>
        <w:ind w:left="851" w:hanging="284"/>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El licitante colocará en las Unidades de la convocante avisos impresos con los números telefónicos gratuitos de asistencia y emergencia (01800) y locales, por medio de los cuales el personal de las unidades, pueda reportar incidentes o anomalías del Servicio los 365 días del año, las 24 horas del día.</w:t>
      </w:r>
    </w:p>
    <w:p w:rsidR="005D5F60" w:rsidRDefault="005D5F60" w:rsidP="005D5F60">
      <w:pPr>
        <w:numPr>
          <w:ilvl w:val="0"/>
          <w:numId w:val="38"/>
        </w:numPr>
        <w:suppressAutoHyphens/>
        <w:ind w:left="851" w:hanging="284"/>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 xml:space="preserve">En caso de que alguna Unidad requiera de suministro extraordinario de Oxigeno medicinal, deberá de realizar el requerimiento vía telefónica y correo electrónico, debiendo recibirse la confirmación del requerimiento, a más tardar en una hora, señalando el nombre del personal que confirma la solicitud por parte de la empresa, deberá entregarse el oxígeno como máximo dentro de las 24 </w:t>
      </w:r>
      <w:proofErr w:type="spellStart"/>
      <w:r w:rsidRPr="00933613">
        <w:rPr>
          <w:rFonts w:asciiTheme="minorHAnsi" w:hAnsiTheme="minorHAnsi" w:cs="Arial"/>
          <w:kern w:val="24"/>
          <w:szCs w:val="24"/>
          <w:lang w:val="es-ES" w:eastAsia="es-MX"/>
        </w:rPr>
        <w:t>hr</w:t>
      </w:r>
      <w:proofErr w:type="spellEnd"/>
      <w:r w:rsidRPr="00933613">
        <w:rPr>
          <w:rFonts w:asciiTheme="minorHAnsi" w:hAnsiTheme="minorHAnsi" w:cs="Arial"/>
          <w:kern w:val="24"/>
          <w:szCs w:val="24"/>
          <w:lang w:val="es-ES" w:eastAsia="es-MX"/>
        </w:rPr>
        <w:t xml:space="preserve">. Siguientes a la petición inicial y en los casos de otro tipo de gases el tiempo </w:t>
      </w:r>
      <w:r>
        <w:rPr>
          <w:rFonts w:asciiTheme="minorHAnsi" w:hAnsiTheme="minorHAnsi" w:cs="Arial"/>
          <w:kern w:val="24"/>
          <w:szCs w:val="24"/>
          <w:lang w:val="es-ES" w:eastAsia="es-MX"/>
        </w:rPr>
        <w:t xml:space="preserve">máximo de entrega será de 72 </w:t>
      </w:r>
      <w:proofErr w:type="spellStart"/>
      <w:r>
        <w:rPr>
          <w:rFonts w:asciiTheme="minorHAnsi" w:hAnsiTheme="minorHAnsi" w:cs="Arial"/>
          <w:kern w:val="24"/>
          <w:szCs w:val="24"/>
          <w:lang w:val="es-ES" w:eastAsia="es-MX"/>
        </w:rPr>
        <w:t>hr</w:t>
      </w:r>
      <w:proofErr w:type="spellEnd"/>
      <w:r>
        <w:rPr>
          <w:rFonts w:asciiTheme="minorHAnsi" w:hAnsiTheme="minorHAnsi" w:cs="Arial"/>
          <w:kern w:val="24"/>
          <w:szCs w:val="24"/>
          <w:lang w:val="es-ES" w:eastAsia="es-MX"/>
        </w:rPr>
        <w:t>.</w:t>
      </w:r>
    </w:p>
    <w:p w:rsidR="005D5F60" w:rsidRDefault="005D5F60" w:rsidP="005D5F60">
      <w:pPr>
        <w:numPr>
          <w:ilvl w:val="0"/>
          <w:numId w:val="38"/>
        </w:numPr>
        <w:suppressAutoHyphens/>
        <w:ind w:left="851" w:hanging="284"/>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El licitante que resulte adjudicado previo al suministro de oxígeno medicinal efectuará la revisión a las Unidades requirentes del servicio, indicado</w:t>
      </w:r>
      <w:r w:rsidR="00221835">
        <w:rPr>
          <w:rFonts w:asciiTheme="minorHAnsi" w:hAnsiTheme="minorHAnsi" w:cs="Arial"/>
          <w:kern w:val="24"/>
          <w:szCs w:val="24"/>
          <w:lang w:val="es-ES" w:eastAsia="es-MX"/>
        </w:rPr>
        <w:t>s</w:t>
      </w:r>
      <w:r w:rsidRPr="00933613">
        <w:rPr>
          <w:rFonts w:asciiTheme="minorHAnsi" w:hAnsiTheme="minorHAnsi" w:cs="Arial"/>
          <w:kern w:val="24"/>
          <w:szCs w:val="24"/>
          <w:lang w:val="es-ES" w:eastAsia="es-MX"/>
        </w:rPr>
        <w:t xml:space="preserve"> en el numeral 1.2.</w:t>
      </w:r>
      <w:r w:rsidR="00221835">
        <w:rPr>
          <w:rFonts w:asciiTheme="minorHAnsi" w:hAnsiTheme="minorHAnsi" w:cs="Arial"/>
          <w:kern w:val="24"/>
          <w:szCs w:val="24"/>
          <w:lang w:val="es-ES" w:eastAsia="es-MX"/>
        </w:rPr>
        <w:t>2</w:t>
      </w:r>
      <w:r w:rsidRPr="00933613">
        <w:rPr>
          <w:rFonts w:asciiTheme="minorHAnsi" w:hAnsiTheme="minorHAnsi" w:cs="Arial"/>
          <w:kern w:val="24"/>
          <w:szCs w:val="24"/>
          <w:lang w:val="es-ES" w:eastAsia="es-MX"/>
        </w:rPr>
        <w:t xml:space="preserve"> de las presentes bases, verificando que se cumpla con los siguientes requerimientos para la central de</w:t>
      </w:r>
      <w:r>
        <w:rPr>
          <w:rFonts w:asciiTheme="minorHAnsi" w:hAnsiTheme="minorHAnsi" w:cs="Arial"/>
          <w:kern w:val="24"/>
          <w:szCs w:val="24"/>
          <w:lang w:val="es-ES" w:eastAsia="es-MX"/>
        </w:rPr>
        <w:t xml:space="preserve"> emergencia y abasto de oxígeno: </w:t>
      </w:r>
    </w:p>
    <w:tbl>
      <w:tblPr>
        <w:tblStyle w:val="Tablaconcuadrcula"/>
        <w:tblW w:w="0" w:type="auto"/>
        <w:tblInd w:w="959" w:type="dxa"/>
        <w:tblLook w:val="04A0" w:firstRow="1" w:lastRow="0" w:firstColumn="1" w:lastColumn="0" w:noHBand="0" w:noVBand="1"/>
      </w:tblPr>
      <w:tblGrid>
        <w:gridCol w:w="567"/>
        <w:gridCol w:w="4252"/>
      </w:tblGrid>
      <w:tr w:rsidR="005D5F60" w:rsidRPr="000D135A" w:rsidTr="000D135A">
        <w:tc>
          <w:tcPr>
            <w:tcW w:w="4819" w:type="dxa"/>
            <w:gridSpan w:val="2"/>
          </w:tcPr>
          <w:p w:rsidR="005D5F60" w:rsidRPr="000D135A" w:rsidRDefault="005D5F60" w:rsidP="000D135A">
            <w:pPr>
              <w:jc w:val="center"/>
              <w:rPr>
                <w:rFonts w:asciiTheme="minorHAnsi" w:hAnsiTheme="minorHAnsi"/>
                <w:b/>
              </w:rPr>
            </w:pPr>
            <w:proofErr w:type="spellStart"/>
            <w:r w:rsidRPr="000D135A">
              <w:rPr>
                <w:rFonts w:asciiTheme="minorHAnsi" w:hAnsiTheme="minorHAnsi"/>
                <w:b/>
              </w:rPr>
              <w:t>Manifold</w:t>
            </w:r>
            <w:proofErr w:type="spellEnd"/>
            <w:r w:rsidRPr="000D135A">
              <w:rPr>
                <w:rFonts w:asciiTheme="minorHAnsi" w:hAnsiTheme="minorHAnsi"/>
                <w:b/>
              </w:rPr>
              <w:t xml:space="preserve"> para Óxido Nitroso.</w:t>
            </w:r>
          </w:p>
        </w:tc>
      </w:tr>
      <w:tr w:rsidR="005D5F60" w:rsidRPr="000D135A" w:rsidTr="000D135A">
        <w:tc>
          <w:tcPr>
            <w:tcW w:w="567" w:type="dxa"/>
          </w:tcPr>
          <w:p w:rsidR="005D5F60" w:rsidRPr="000D135A" w:rsidRDefault="005D5F60" w:rsidP="005D5F60">
            <w:pPr>
              <w:rPr>
                <w:rFonts w:asciiTheme="minorHAnsi" w:hAnsiTheme="minorHAnsi"/>
                <w:sz w:val="18"/>
              </w:rPr>
            </w:pPr>
            <w:r w:rsidRPr="000D135A">
              <w:rPr>
                <w:rFonts w:asciiTheme="minorHAnsi" w:hAnsiTheme="minorHAnsi"/>
                <w:sz w:val="18"/>
              </w:rPr>
              <w:t>1.</w:t>
            </w:r>
          </w:p>
        </w:tc>
        <w:tc>
          <w:tcPr>
            <w:tcW w:w="4252" w:type="dxa"/>
          </w:tcPr>
          <w:p w:rsidR="005D5F60" w:rsidRPr="000D135A" w:rsidRDefault="005D5F60" w:rsidP="005D5F60">
            <w:pPr>
              <w:rPr>
                <w:rFonts w:asciiTheme="minorHAnsi" w:hAnsiTheme="minorHAnsi"/>
                <w:sz w:val="18"/>
              </w:rPr>
            </w:pPr>
            <w:r w:rsidRPr="000D135A">
              <w:rPr>
                <w:rFonts w:asciiTheme="minorHAnsi" w:hAnsiTheme="minorHAnsi"/>
                <w:sz w:val="18"/>
              </w:rPr>
              <w:t xml:space="preserve">Válvula </w:t>
            </w:r>
            <w:proofErr w:type="spellStart"/>
            <w:r w:rsidRPr="000D135A">
              <w:rPr>
                <w:rFonts w:asciiTheme="minorHAnsi" w:hAnsiTheme="minorHAnsi"/>
                <w:sz w:val="18"/>
              </w:rPr>
              <w:t>check</w:t>
            </w:r>
            <w:proofErr w:type="spellEnd"/>
            <w:r w:rsidRPr="000D135A">
              <w:rPr>
                <w:rFonts w:asciiTheme="minorHAnsi" w:hAnsiTheme="minorHAnsi"/>
                <w:sz w:val="18"/>
              </w:rPr>
              <w:t>.</w:t>
            </w:r>
          </w:p>
        </w:tc>
      </w:tr>
      <w:tr w:rsidR="005D5F60" w:rsidRPr="000D135A" w:rsidTr="000D135A">
        <w:tc>
          <w:tcPr>
            <w:tcW w:w="567" w:type="dxa"/>
          </w:tcPr>
          <w:p w:rsidR="005D5F60" w:rsidRPr="000D135A" w:rsidRDefault="005D5F60" w:rsidP="005D5F60">
            <w:pPr>
              <w:rPr>
                <w:rFonts w:asciiTheme="minorHAnsi" w:hAnsiTheme="minorHAnsi"/>
                <w:sz w:val="18"/>
              </w:rPr>
            </w:pPr>
            <w:r w:rsidRPr="000D135A">
              <w:rPr>
                <w:rFonts w:asciiTheme="minorHAnsi" w:hAnsiTheme="minorHAnsi"/>
                <w:sz w:val="18"/>
              </w:rPr>
              <w:t>2.</w:t>
            </w:r>
          </w:p>
        </w:tc>
        <w:tc>
          <w:tcPr>
            <w:tcW w:w="4252" w:type="dxa"/>
          </w:tcPr>
          <w:p w:rsidR="005D5F60" w:rsidRPr="000D135A" w:rsidRDefault="005D5F60" w:rsidP="005D5F60">
            <w:pPr>
              <w:rPr>
                <w:rFonts w:asciiTheme="minorHAnsi" w:hAnsiTheme="minorHAnsi"/>
                <w:sz w:val="18"/>
              </w:rPr>
            </w:pPr>
            <w:r w:rsidRPr="000D135A">
              <w:rPr>
                <w:rFonts w:asciiTheme="minorHAnsi" w:hAnsiTheme="minorHAnsi"/>
                <w:sz w:val="18"/>
              </w:rPr>
              <w:t>Válvulas de alivio de presión</w:t>
            </w:r>
          </w:p>
        </w:tc>
      </w:tr>
      <w:tr w:rsidR="005D5F60" w:rsidRPr="000D135A" w:rsidTr="000D135A">
        <w:tc>
          <w:tcPr>
            <w:tcW w:w="567" w:type="dxa"/>
          </w:tcPr>
          <w:p w:rsidR="005D5F60" w:rsidRPr="000D135A" w:rsidRDefault="005D5F60" w:rsidP="005D5F60">
            <w:pPr>
              <w:rPr>
                <w:rFonts w:asciiTheme="minorHAnsi" w:hAnsiTheme="minorHAnsi"/>
                <w:sz w:val="18"/>
              </w:rPr>
            </w:pPr>
            <w:r w:rsidRPr="000D135A">
              <w:rPr>
                <w:rFonts w:asciiTheme="minorHAnsi" w:hAnsiTheme="minorHAnsi"/>
                <w:sz w:val="18"/>
              </w:rPr>
              <w:t>3.</w:t>
            </w:r>
          </w:p>
        </w:tc>
        <w:tc>
          <w:tcPr>
            <w:tcW w:w="4252" w:type="dxa"/>
          </w:tcPr>
          <w:p w:rsidR="005D5F60" w:rsidRPr="000D135A" w:rsidRDefault="005D5F60" w:rsidP="005D5F60">
            <w:pPr>
              <w:rPr>
                <w:rFonts w:asciiTheme="minorHAnsi" w:hAnsiTheme="minorHAnsi"/>
                <w:sz w:val="18"/>
              </w:rPr>
            </w:pPr>
            <w:r w:rsidRPr="000D135A">
              <w:rPr>
                <w:rFonts w:asciiTheme="minorHAnsi" w:hAnsiTheme="minorHAnsi"/>
                <w:sz w:val="18"/>
              </w:rPr>
              <w:t>Sistema de baja presión</w:t>
            </w:r>
          </w:p>
        </w:tc>
      </w:tr>
      <w:tr w:rsidR="005D5F60" w:rsidRPr="000D135A" w:rsidTr="000D135A">
        <w:tc>
          <w:tcPr>
            <w:tcW w:w="567" w:type="dxa"/>
          </w:tcPr>
          <w:p w:rsidR="005D5F60" w:rsidRPr="000D135A" w:rsidRDefault="005D5F60" w:rsidP="005D5F60">
            <w:pPr>
              <w:rPr>
                <w:rFonts w:asciiTheme="minorHAnsi" w:hAnsiTheme="minorHAnsi"/>
                <w:sz w:val="18"/>
              </w:rPr>
            </w:pPr>
            <w:r w:rsidRPr="000D135A">
              <w:rPr>
                <w:rFonts w:asciiTheme="minorHAnsi" w:hAnsiTheme="minorHAnsi"/>
                <w:sz w:val="18"/>
              </w:rPr>
              <w:t>4.</w:t>
            </w:r>
          </w:p>
        </w:tc>
        <w:tc>
          <w:tcPr>
            <w:tcW w:w="4252" w:type="dxa"/>
          </w:tcPr>
          <w:p w:rsidR="005D5F60" w:rsidRPr="000D135A" w:rsidRDefault="005D5F60" w:rsidP="005D5F60">
            <w:pPr>
              <w:rPr>
                <w:rFonts w:asciiTheme="minorHAnsi" w:hAnsiTheme="minorHAnsi"/>
                <w:sz w:val="18"/>
              </w:rPr>
            </w:pPr>
            <w:r w:rsidRPr="000D135A">
              <w:rPr>
                <w:rFonts w:asciiTheme="minorHAnsi" w:hAnsiTheme="minorHAnsi"/>
                <w:sz w:val="18"/>
              </w:rPr>
              <w:t>Manómetro</w:t>
            </w:r>
          </w:p>
        </w:tc>
      </w:tr>
      <w:tr w:rsidR="005D5F60" w:rsidRPr="000D135A" w:rsidTr="000D135A">
        <w:tc>
          <w:tcPr>
            <w:tcW w:w="567" w:type="dxa"/>
          </w:tcPr>
          <w:p w:rsidR="005D5F60" w:rsidRPr="000D135A" w:rsidRDefault="005D5F60" w:rsidP="005D5F60">
            <w:pPr>
              <w:rPr>
                <w:rFonts w:asciiTheme="minorHAnsi" w:hAnsiTheme="minorHAnsi"/>
                <w:sz w:val="18"/>
              </w:rPr>
            </w:pPr>
            <w:r w:rsidRPr="000D135A">
              <w:rPr>
                <w:rFonts w:asciiTheme="minorHAnsi" w:hAnsiTheme="minorHAnsi"/>
                <w:sz w:val="18"/>
              </w:rPr>
              <w:t>5.</w:t>
            </w:r>
          </w:p>
        </w:tc>
        <w:tc>
          <w:tcPr>
            <w:tcW w:w="4252" w:type="dxa"/>
          </w:tcPr>
          <w:p w:rsidR="005D5F60" w:rsidRPr="000D135A" w:rsidRDefault="005D5F60" w:rsidP="005D5F60">
            <w:pPr>
              <w:rPr>
                <w:rFonts w:asciiTheme="minorHAnsi" w:hAnsiTheme="minorHAnsi"/>
                <w:sz w:val="18"/>
              </w:rPr>
            </w:pPr>
            <w:r w:rsidRPr="000D135A">
              <w:rPr>
                <w:rFonts w:asciiTheme="minorHAnsi" w:hAnsiTheme="minorHAnsi"/>
                <w:sz w:val="18"/>
              </w:rPr>
              <w:t>Válvulas de seccionamiento</w:t>
            </w:r>
          </w:p>
        </w:tc>
      </w:tr>
      <w:tr w:rsidR="005D5F60" w:rsidRPr="000D135A" w:rsidTr="000D135A">
        <w:tc>
          <w:tcPr>
            <w:tcW w:w="567" w:type="dxa"/>
          </w:tcPr>
          <w:p w:rsidR="005D5F60" w:rsidRPr="000D135A" w:rsidRDefault="005D5F60" w:rsidP="005D5F60">
            <w:pPr>
              <w:rPr>
                <w:rFonts w:asciiTheme="minorHAnsi" w:hAnsiTheme="minorHAnsi"/>
                <w:sz w:val="18"/>
              </w:rPr>
            </w:pPr>
            <w:r w:rsidRPr="000D135A">
              <w:rPr>
                <w:rFonts w:asciiTheme="minorHAnsi" w:hAnsiTheme="minorHAnsi"/>
                <w:sz w:val="18"/>
              </w:rPr>
              <w:t>6.</w:t>
            </w:r>
          </w:p>
        </w:tc>
        <w:tc>
          <w:tcPr>
            <w:tcW w:w="4252" w:type="dxa"/>
          </w:tcPr>
          <w:p w:rsidR="005D5F60" w:rsidRPr="000D135A" w:rsidRDefault="005D5F60" w:rsidP="005D5F60">
            <w:pPr>
              <w:rPr>
                <w:rFonts w:asciiTheme="minorHAnsi" w:hAnsiTheme="minorHAnsi"/>
                <w:sz w:val="18"/>
              </w:rPr>
            </w:pPr>
            <w:r w:rsidRPr="000D135A">
              <w:rPr>
                <w:rFonts w:asciiTheme="minorHAnsi" w:hAnsiTheme="minorHAnsi"/>
                <w:sz w:val="18"/>
              </w:rPr>
              <w:t>Cilindro en servicio</w:t>
            </w:r>
          </w:p>
        </w:tc>
      </w:tr>
      <w:tr w:rsidR="005D5F60" w:rsidRPr="000D135A" w:rsidTr="000D135A">
        <w:tc>
          <w:tcPr>
            <w:tcW w:w="567" w:type="dxa"/>
          </w:tcPr>
          <w:p w:rsidR="005D5F60" w:rsidRPr="000D135A" w:rsidRDefault="005D5F60" w:rsidP="005D5F60">
            <w:pPr>
              <w:rPr>
                <w:rFonts w:asciiTheme="minorHAnsi" w:hAnsiTheme="minorHAnsi"/>
                <w:sz w:val="18"/>
              </w:rPr>
            </w:pPr>
            <w:r w:rsidRPr="000D135A">
              <w:rPr>
                <w:rFonts w:asciiTheme="minorHAnsi" w:hAnsiTheme="minorHAnsi"/>
                <w:sz w:val="18"/>
              </w:rPr>
              <w:t>7.</w:t>
            </w:r>
          </w:p>
        </w:tc>
        <w:tc>
          <w:tcPr>
            <w:tcW w:w="4252" w:type="dxa"/>
          </w:tcPr>
          <w:p w:rsidR="005D5F60" w:rsidRPr="000D135A" w:rsidRDefault="005D5F60" w:rsidP="005D5F60">
            <w:pPr>
              <w:rPr>
                <w:rFonts w:asciiTheme="minorHAnsi" w:hAnsiTheme="minorHAnsi"/>
                <w:sz w:val="18"/>
              </w:rPr>
            </w:pPr>
            <w:r w:rsidRPr="000D135A">
              <w:rPr>
                <w:rFonts w:asciiTheme="minorHAnsi" w:hAnsiTheme="minorHAnsi"/>
                <w:sz w:val="18"/>
              </w:rPr>
              <w:t>Cilindro en reserva</w:t>
            </w:r>
          </w:p>
        </w:tc>
      </w:tr>
      <w:tr w:rsidR="005D5F60" w:rsidRPr="000D135A" w:rsidTr="000D135A">
        <w:tc>
          <w:tcPr>
            <w:tcW w:w="4819" w:type="dxa"/>
            <w:gridSpan w:val="2"/>
          </w:tcPr>
          <w:p w:rsidR="005D5F60" w:rsidRPr="000D135A" w:rsidRDefault="000D135A" w:rsidP="000D135A">
            <w:pPr>
              <w:suppressAutoHyphens/>
              <w:jc w:val="center"/>
              <w:rPr>
                <w:rFonts w:asciiTheme="minorHAnsi" w:hAnsiTheme="minorHAnsi" w:cs="Arial"/>
                <w:kern w:val="24"/>
                <w:szCs w:val="24"/>
                <w:lang w:val="es-ES" w:eastAsia="es-MX"/>
              </w:rPr>
            </w:pPr>
            <w:proofErr w:type="spellStart"/>
            <w:r w:rsidRPr="000D135A">
              <w:rPr>
                <w:rFonts w:asciiTheme="minorHAnsi" w:hAnsiTheme="minorHAnsi" w:cs="Arial"/>
                <w:b/>
                <w:bCs/>
                <w:szCs w:val="24"/>
                <w:lang w:val="es-ES"/>
              </w:rPr>
              <w:t>Manifold</w:t>
            </w:r>
            <w:proofErr w:type="spellEnd"/>
            <w:r w:rsidRPr="000D135A">
              <w:rPr>
                <w:rFonts w:asciiTheme="minorHAnsi" w:hAnsiTheme="minorHAnsi" w:cs="Arial"/>
                <w:b/>
                <w:bCs/>
                <w:szCs w:val="24"/>
                <w:lang w:val="es-ES"/>
              </w:rPr>
              <w:t xml:space="preserve"> para Oxígeno</w:t>
            </w:r>
          </w:p>
        </w:tc>
      </w:tr>
      <w:tr w:rsidR="000D135A" w:rsidRPr="000D135A" w:rsidTr="000D135A">
        <w:trPr>
          <w:trHeight w:val="50"/>
        </w:trPr>
        <w:tc>
          <w:tcPr>
            <w:tcW w:w="567" w:type="dxa"/>
          </w:tcPr>
          <w:p w:rsidR="000D135A" w:rsidRPr="000D135A" w:rsidRDefault="000D135A" w:rsidP="000D135A">
            <w:pPr>
              <w:suppressAutoHyphens/>
              <w:jc w:val="both"/>
              <w:rPr>
                <w:rFonts w:asciiTheme="minorHAnsi" w:hAnsiTheme="minorHAnsi" w:cs="Arial"/>
                <w:kern w:val="24"/>
                <w:sz w:val="18"/>
                <w:szCs w:val="24"/>
                <w:lang w:val="es-ES" w:eastAsia="es-MX"/>
              </w:rPr>
            </w:pPr>
            <w:r w:rsidRPr="000D135A">
              <w:rPr>
                <w:rFonts w:asciiTheme="minorHAnsi" w:hAnsiTheme="minorHAnsi" w:cs="Arial"/>
                <w:kern w:val="24"/>
                <w:sz w:val="18"/>
                <w:szCs w:val="24"/>
                <w:lang w:val="es-ES" w:eastAsia="es-MX"/>
              </w:rPr>
              <w:t>1</w:t>
            </w:r>
          </w:p>
        </w:tc>
        <w:tc>
          <w:tcPr>
            <w:tcW w:w="4252" w:type="dxa"/>
            <w:vAlign w:val="center"/>
          </w:tcPr>
          <w:p w:rsidR="000D135A" w:rsidRPr="000D135A" w:rsidRDefault="000D135A" w:rsidP="000D135A">
            <w:pPr>
              <w:jc w:val="both"/>
              <w:rPr>
                <w:rFonts w:asciiTheme="minorHAnsi" w:hAnsiTheme="minorHAnsi" w:cs="Arial"/>
                <w:bCs/>
                <w:sz w:val="18"/>
                <w:szCs w:val="24"/>
                <w:lang w:val="es-ES"/>
              </w:rPr>
            </w:pPr>
            <w:r w:rsidRPr="000D135A">
              <w:rPr>
                <w:rFonts w:asciiTheme="minorHAnsi" w:hAnsiTheme="minorHAnsi" w:cs="Arial"/>
                <w:bCs/>
                <w:sz w:val="18"/>
                <w:szCs w:val="24"/>
                <w:lang w:val="es-ES"/>
              </w:rPr>
              <w:t xml:space="preserve">Válvulas del </w:t>
            </w:r>
            <w:proofErr w:type="spellStart"/>
            <w:r w:rsidRPr="000D135A">
              <w:rPr>
                <w:rFonts w:asciiTheme="minorHAnsi" w:hAnsiTheme="minorHAnsi" w:cs="Arial"/>
                <w:bCs/>
                <w:sz w:val="18"/>
                <w:szCs w:val="24"/>
                <w:lang w:val="es-ES"/>
              </w:rPr>
              <w:t>manifold</w:t>
            </w:r>
            <w:proofErr w:type="spellEnd"/>
          </w:p>
        </w:tc>
      </w:tr>
      <w:tr w:rsidR="000D135A" w:rsidRPr="000D135A" w:rsidTr="000D135A">
        <w:tc>
          <w:tcPr>
            <w:tcW w:w="567" w:type="dxa"/>
          </w:tcPr>
          <w:p w:rsidR="000D135A" w:rsidRPr="000D135A" w:rsidRDefault="000D135A" w:rsidP="000D135A">
            <w:pPr>
              <w:suppressAutoHyphens/>
              <w:jc w:val="both"/>
              <w:rPr>
                <w:rFonts w:asciiTheme="minorHAnsi" w:hAnsiTheme="minorHAnsi" w:cs="Arial"/>
                <w:kern w:val="24"/>
                <w:sz w:val="18"/>
                <w:szCs w:val="24"/>
                <w:lang w:val="es-ES" w:eastAsia="es-MX"/>
              </w:rPr>
            </w:pPr>
            <w:r w:rsidRPr="000D135A">
              <w:rPr>
                <w:rFonts w:asciiTheme="minorHAnsi" w:hAnsiTheme="minorHAnsi" w:cs="Arial"/>
                <w:kern w:val="24"/>
                <w:sz w:val="18"/>
                <w:szCs w:val="24"/>
                <w:lang w:val="es-ES" w:eastAsia="es-MX"/>
              </w:rPr>
              <w:t>2</w:t>
            </w:r>
          </w:p>
        </w:tc>
        <w:tc>
          <w:tcPr>
            <w:tcW w:w="4252" w:type="dxa"/>
            <w:vAlign w:val="center"/>
          </w:tcPr>
          <w:p w:rsidR="000D135A" w:rsidRPr="000D135A" w:rsidRDefault="000D135A" w:rsidP="000D135A">
            <w:pPr>
              <w:jc w:val="both"/>
              <w:rPr>
                <w:rFonts w:asciiTheme="minorHAnsi" w:hAnsiTheme="minorHAnsi" w:cs="Arial"/>
                <w:bCs/>
                <w:sz w:val="18"/>
                <w:szCs w:val="24"/>
                <w:lang w:val="es-ES"/>
              </w:rPr>
            </w:pPr>
            <w:r w:rsidRPr="000D135A">
              <w:rPr>
                <w:rFonts w:asciiTheme="minorHAnsi" w:hAnsiTheme="minorHAnsi" w:cs="Arial"/>
                <w:bCs/>
                <w:sz w:val="18"/>
                <w:szCs w:val="24"/>
                <w:lang w:val="es-ES"/>
              </w:rPr>
              <w:t xml:space="preserve">Válvulas </w:t>
            </w:r>
            <w:proofErr w:type="spellStart"/>
            <w:r w:rsidRPr="000D135A">
              <w:rPr>
                <w:rFonts w:asciiTheme="minorHAnsi" w:hAnsiTheme="minorHAnsi" w:cs="Arial"/>
                <w:bCs/>
                <w:sz w:val="18"/>
                <w:szCs w:val="24"/>
                <w:lang w:val="es-ES"/>
              </w:rPr>
              <w:t>checks</w:t>
            </w:r>
            <w:proofErr w:type="spellEnd"/>
          </w:p>
        </w:tc>
      </w:tr>
      <w:tr w:rsidR="000D135A" w:rsidRPr="000D135A" w:rsidTr="000D135A">
        <w:tc>
          <w:tcPr>
            <w:tcW w:w="567" w:type="dxa"/>
          </w:tcPr>
          <w:p w:rsidR="000D135A" w:rsidRPr="000D135A" w:rsidRDefault="000D135A" w:rsidP="000D135A">
            <w:pPr>
              <w:suppressAutoHyphens/>
              <w:jc w:val="both"/>
              <w:rPr>
                <w:rFonts w:asciiTheme="minorHAnsi" w:hAnsiTheme="minorHAnsi" w:cs="Arial"/>
                <w:kern w:val="24"/>
                <w:sz w:val="18"/>
                <w:szCs w:val="24"/>
                <w:lang w:val="es-ES" w:eastAsia="es-MX"/>
              </w:rPr>
            </w:pPr>
            <w:r w:rsidRPr="000D135A">
              <w:rPr>
                <w:rFonts w:asciiTheme="minorHAnsi" w:hAnsiTheme="minorHAnsi" w:cs="Arial"/>
                <w:kern w:val="24"/>
                <w:sz w:val="18"/>
                <w:szCs w:val="24"/>
                <w:lang w:val="es-ES" w:eastAsia="es-MX"/>
              </w:rPr>
              <w:t>3</w:t>
            </w:r>
          </w:p>
        </w:tc>
        <w:tc>
          <w:tcPr>
            <w:tcW w:w="4252" w:type="dxa"/>
            <w:vAlign w:val="center"/>
          </w:tcPr>
          <w:p w:rsidR="000D135A" w:rsidRPr="000D135A" w:rsidRDefault="000D135A" w:rsidP="000D135A">
            <w:pPr>
              <w:jc w:val="both"/>
              <w:rPr>
                <w:rFonts w:asciiTheme="minorHAnsi" w:hAnsiTheme="minorHAnsi" w:cs="Arial"/>
                <w:bCs/>
                <w:sz w:val="18"/>
                <w:szCs w:val="24"/>
                <w:lang w:val="es-ES"/>
              </w:rPr>
            </w:pPr>
            <w:r w:rsidRPr="000D135A">
              <w:rPr>
                <w:rFonts w:asciiTheme="minorHAnsi" w:hAnsiTheme="minorHAnsi" w:cs="Arial"/>
                <w:bCs/>
                <w:sz w:val="18"/>
                <w:szCs w:val="24"/>
                <w:lang w:val="es-ES"/>
              </w:rPr>
              <w:t>Regulador de baja presión</w:t>
            </w:r>
          </w:p>
        </w:tc>
      </w:tr>
      <w:tr w:rsidR="000D135A" w:rsidRPr="000D135A" w:rsidTr="000D135A">
        <w:tc>
          <w:tcPr>
            <w:tcW w:w="567" w:type="dxa"/>
          </w:tcPr>
          <w:p w:rsidR="000D135A" w:rsidRPr="000D135A" w:rsidRDefault="000D135A" w:rsidP="000D135A">
            <w:pPr>
              <w:suppressAutoHyphens/>
              <w:jc w:val="both"/>
              <w:rPr>
                <w:rFonts w:asciiTheme="minorHAnsi" w:hAnsiTheme="minorHAnsi" w:cs="Arial"/>
                <w:kern w:val="24"/>
                <w:sz w:val="18"/>
                <w:szCs w:val="24"/>
                <w:lang w:val="es-ES" w:eastAsia="es-MX"/>
              </w:rPr>
            </w:pPr>
            <w:r w:rsidRPr="000D135A">
              <w:rPr>
                <w:rFonts w:asciiTheme="minorHAnsi" w:hAnsiTheme="minorHAnsi" w:cs="Arial"/>
                <w:kern w:val="24"/>
                <w:sz w:val="18"/>
                <w:szCs w:val="24"/>
                <w:lang w:val="es-ES" w:eastAsia="es-MX"/>
              </w:rPr>
              <w:t>4</w:t>
            </w:r>
          </w:p>
        </w:tc>
        <w:tc>
          <w:tcPr>
            <w:tcW w:w="4252" w:type="dxa"/>
            <w:vAlign w:val="center"/>
          </w:tcPr>
          <w:p w:rsidR="000D135A" w:rsidRPr="000D135A" w:rsidRDefault="000D135A" w:rsidP="000D135A">
            <w:pPr>
              <w:jc w:val="both"/>
              <w:rPr>
                <w:rFonts w:asciiTheme="minorHAnsi" w:hAnsiTheme="minorHAnsi" w:cs="Arial"/>
                <w:bCs/>
                <w:sz w:val="18"/>
                <w:szCs w:val="24"/>
                <w:lang w:val="es-ES"/>
              </w:rPr>
            </w:pPr>
            <w:r w:rsidRPr="000D135A">
              <w:rPr>
                <w:rFonts w:asciiTheme="minorHAnsi" w:hAnsiTheme="minorHAnsi" w:cs="Arial"/>
                <w:bCs/>
                <w:sz w:val="18"/>
                <w:szCs w:val="24"/>
                <w:lang w:val="es-ES"/>
              </w:rPr>
              <w:t>Sistema de alarma de baja presión</w:t>
            </w:r>
          </w:p>
        </w:tc>
      </w:tr>
      <w:tr w:rsidR="000D135A" w:rsidRPr="000D135A" w:rsidTr="000D135A">
        <w:tc>
          <w:tcPr>
            <w:tcW w:w="567" w:type="dxa"/>
          </w:tcPr>
          <w:p w:rsidR="000D135A" w:rsidRPr="000D135A" w:rsidRDefault="000D135A" w:rsidP="000D135A">
            <w:pPr>
              <w:suppressAutoHyphens/>
              <w:jc w:val="both"/>
              <w:rPr>
                <w:rFonts w:asciiTheme="minorHAnsi" w:hAnsiTheme="minorHAnsi" w:cs="Arial"/>
                <w:kern w:val="24"/>
                <w:sz w:val="18"/>
                <w:szCs w:val="24"/>
                <w:lang w:val="es-ES" w:eastAsia="es-MX"/>
              </w:rPr>
            </w:pPr>
            <w:r w:rsidRPr="000D135A">
              <w:rPr>
                <w:rFonts w:asciiTheme="minorHAnsi" w:hAnsiTheme="minorHAnsi" w:cs="Arial"/>
                <w:kern w:val="24"/>
                <w:sz w:val="18"/>
                <w:szCs w:val="24"/>
                <w:lang w:val="es-ES" w:eastAsia="es-MX"/>
              </w:rPr>
              <w:t>5</w:t>
            </w:r>
          </w:p>
        </w:tc>
        <w:tc>
          <w:tcPr>
            <w:tcW w:w="4252" w:type="dxa"/>
            <w:vAlign w:val="center"/>
          </w:tcPr>
          <w:p w:rsidR="000D135A" w:rsidRPr="000D135A" w:rsidRDefault="000D135A" w:rsidP="000D135A">
            <w:pPr>
              <w:jc w:val="both"/>
              <w:rPr>
                <w:rFonts w:asciiTheme="minorHAnsi" w:hAnsiTheme="minorHAnsi" w:cs="Arial"/>
                <w:bCs/>
                <w:sz w:val="18"/>
                <w:szCs w:val="24"/>
                <w:lang w:val="es-ES"/>
              </w:rPr>
            </w:pPr>
            <w:r w:rsidRPr="000D135A">
              <w:rPr>
                <w:rFonts w:asciiTheme="minorHAnsi" w:hAnsiTheme="minorHAnsi" w:cs="Arial"/>
                <w:bCs/>
                <w:sz w:val="18"/>
                <w:szCs w:val="24"/>
                <w:lang w:val="es-ES"/>
              </w:rPr>
              <w:t>Válvula de alivio</w:t>
            </w:r>
          </w:p>
        </w:tc>
      </w:tr>
      <w:tr w:rsidR="000D135A" w:rsidRPr="000D135A" w:rsidTr="000D135A">
        <w:tc>
          <w:tcPr>
            <w:tcW w:w="567" w:type="dxa"/>
          </w:tcPr>
          <w:p w:rsidR="000D135A" w:rsidRPr="000D135A" w:rsidRDefault="000D135A" w:rsidP="000D135A">
            <w:pPr>
              <w:suppressAutoHyphens/>
              <w:jc w:val="both"/>
              <w:rPr>
                <w:rFonts w:asciiTheme="minorHAnsi" w:hAnsiTheme="minorHAnsi" w:cs="Arial"/>
                <w:kern w:val="24"/>
                <w:sz w:val="18"/>
                <w:szCs w:val="24"/>
                <w:lang w:val="es-ES" w:eastAsia="es-MX"/>
              </w:rPr>
            </w:pPr>
            <w:r w:rsidRPr="000D135A">
              <w:rPr>
                <w:rFonts w:asciiTheme="minorHAnsi" w:hAnsiTheme="minorHAnsi" w:cs="Arial"/>
                <w:kern w:val="24"/>
                <w:sz w:val="18"/>
                <w:szCs w:val="24"/>
                <w:lang w:val="es-ES" w:eastAsia="es-MX"/>
              </w:rPr>
              <w:t>6</w:t>
            </w:r>
          </w:p>
        </w:tc>
        <w:tc>
          <w:tcPr>
            <w:tcW w:w="4252" w:type="dxa"/>
            <w:vAlign w:val="center"/>
          </w:tcPr>
          <w:p w:rsidR="000D135A" w:rsidRPr="000D135A" w:rsidRDefault="000D135A" w:rsidP="000D135A">
            <w:pPr>
              <w:jc w:val="both"/>
              <w:rPr>
                <w:rFonts w:asciiTheme="minorHAnsi" w:hAnsiTheme="minorHAnsi" w:cs="Arial"/>
                <w:bCs/>
                <w:sz w:val="18"/>
                <w:szCs w:val="24"/>
                <w:lang w:val="es-ES"/>
              </w:rPr>
            </w:pPr>
            <w:r w:rsidRPr="000D135A">
              <w:rPr>
                <w:rFonts w:asciiTheme="minorHAnsi" w:hAnsiTheme="minorHAnsi" w:cs="Arial"/>
                <w:bCs/>
                <w:sz w:val="18"/>
                <w:szCs w:val="24"/>
                <w:lang w:val="es-ES"/>
              </w:rPr>
              <w:t>Sujetadores  para cilindros</w:t>
            </w:r>
          </w:p>
        </w:tc>
      </w:tr>
      <w:tr w:rsidR="000D135A" w:rsidRPr="000D135A" w:rsidTr="000D135A">
        <w:tc>
          <w:tcPr>
            <w:tcW w:w="567" w:type="dxa"/>
          </w:tcPr>
          <w:p w:rsidR="000D135A" w:rsidRPr="000D135A" w:rsidRDefault="000D135A" w:rsidP="000D135A">
            <w:pPr>
              <w:suppressAutoHyphens/>
              <w:jc w:val="both"/>
              <w:rPr>
                <w:rFonts w:asciiTheme="minorHAnsi" w:hAnsiTheme="minorHAnsi" w:cs="Arial"/>
                <w:kern w:val="24"/>
                <w:sz w:val="18"/>
                <w:szCs w:val="24"/>
                <w:lang w:val="es-ES" w:eastAsia="es-MX"/>
              </w:rPr>
            </w:pPr>
            <w:r w:rsidRPr="000D135A">
              <w:rPr>
                <w:rFonts w:asciiTheme="minorHAnsi" w:hAnsiTheme="minorHAnsi" w:cs="Arial"/>
                <w:kern w:val="24"/>
                <w:sz w:val="18"/>
                <w:szCs w:val="24"/>
                <w:lang w:val="es-ES" w:eastAsia="es-MX"/>
              </w:rPr>
              <w:t>7</w:t>
            </w:r>
          </w:p>
        </w:tc>
        <w:tc>
          <w:tcPr>
            <w:tcW w:w="4252" w:type="dxa"/>
            <w:vAlign w:val="center"/>
          </w:tcPr>
          <w:p w:rsidR="000D135A" w:rsidRPr="000D135A" w:rsidRDefault="000D135A" w:rsidP="000D135A">
            <w:pPr>
              <w:jc w:val="both"/>
              <w:rPr>
                <w:rFonts w:asciiTheme="minorHAnsi" w:hAnsiTheme="minorHAnsi" w:cs="Arial"/>
                <w:bCs/>
                <w:sz w:val="18"/>
                <w:szCs w:val="24"/>
                <w:lang w:val="es-ES"/>
              </w:rPr>
            </w:pPr>
            <w:r w:rsidRPr="000D135A">
              <w:rPr>
                <w:rFonts w:asciiTheme="minorHAnsi" w:hAnsiTheme="minorHAnsi" w:cs="Arial"/>
                <w:bCs/>
                <w:sz w:val="18"/>
                <w:szCs w:val="24"/>
                <w:lang w:val="es-ES"/>
              </w:rPr>
              <w:t>Válvula de corte de alta presión</w:t>
            </w:r>
          </w:p>
        </w:tc>
      </w:tr>
      <w:tr w:rsidR="000D135A" w:rsidRPr="000D135A" w:rsidTr="000D135A">
        <w:tc>
          <w:tcPr>
            <w:tcW w:w="567" w:type="dxa"/>
          </w:tcPr>
          <w:p w:rsidR="000D135A" w:rsidRPr="000D135A" w:rsidRDefault="000D135A" w:rsidP="000D135A">
            <w:pPr>
              <w:suppressAutoHyphens/>
              <w:jc w:val="both"/>
              <w:rPr>
                <w:rFonts w:asciiTheme="minorHAnsi" w:hAnsiTheme="minorHAnsi" w:cs="Arial"/>
                <w:kern w:val="24"/>
                <w:sz w:val="18"/>
                <w:szCs w:val="24"/>
                <w:lang w:val="es-ES" w:eastAsia="es-MX"/>
              </w:rPr>
            </w:pPr>
            <w:r w:rsidRPr="000D135A">
              <w:rPr>
                <w:rFonts w:asciiTheme="minorHAnsi" w:hAnsiTheme="minorHAnsi" w:cs="Arial"/>
                <w:kern w:val="24"/>
                <w:sz w:val="18"/>
                <w:szCs w:val="24"/>
                <w:lang w:val="es-ES" w:eastAsia="es-MX"/>
              </w:rPr>
              <w:t>8</w:t>
            </w:r>
          </w:p>
        </w:tc>
        <w:tc>
          <w:tcPr>
            <w:tcW w:w="4252" w:type="dxa"/>
            <w:vAlign w:val="center"/>
          </w:tcPr>
          <w:p w:rsidR="000D135A" w:rsidRPr="000D135A" w:rsidRDefault="000D135A" w:rsidP="000D135A">
            <w:pPr>
              <w:jc w:val="both"/>
              <w:rPr>
                <w:rFonts w:asciiTheme="minorHAnsi" w:hAnsiTheme="minorHAnsi" w:cs="Arial"/>
                <w:bCs/>
                <w:sz w:val="18"/>
                <w:szCs w:val="24"/>
                <w:lang w:val="es-ES"/>
              </w:rPr>
            </w:pPr>
            <w:r w:rsidRPr="000D135A">
              <w:rPr>
                <w:rFonts w:asciiTheme="minorHAnsi" w:hAnsiTheme="minorHAnsi" w:cs="Arial"/>
                <w:bCs/>
                <w:sz w:val="18"/>
                <w:szCs w:val="24"/>
                <w:lang w:val="es-ES"/>
              </w:rPr>
              <w:t>Válvula múltiple para cambio de cabezal</w:t>
            </w:r>
          </w:p>
        </w:tc>
      </w:tr>
      <w:tr w:rsidR="000D135A" w:rsidRPr="000D135A" w:rsidTr="000D135A">
        <w:tc>
          <w:tcPr>
            <w:tcW w:w="567" w:type="dxa"/>
          </w:tcPr>
          <w:p w:rsidR="000D135A" w:rsidRPr="000D135A" w:rsidRDefault="000D135A" w:rsidP="000D135A">
            <w:pPr>
              <w:suppressAutoHyphens/>
              <w:jc w:val="both"/>
              <w:rPr>
                <w:rFonts w:asciiTheme="minorHAnsi" w:hAnsiTheme="minorHAnsi" w:cs="Arial"/>
                <w:kern w:val="24"/>
                <w:sz w:val="18"/>
                <w:szCs w:val="24"/>
                <w:lang w:val="es-ES" w:eastAsia="es-MX"/>
              </w:rPr>
            </w:pPr>
            <w:r w:rsidRPr="000D135A">
              <w:rPr>
                <w:rFonts w:asciiTheme="minorHAnsi" w:hAnsiTheme="minorHAnsi" w:cs="Arial"/>
                <w:kern w:val="24"/>
                <w:sz w:val="18"/>
                <w:szCs w:val="24"/>
                <w:lang w:val="es-ES" w:eastAsia="es-MX"/>
              </w:rPr>
              <w:lastRenderedPageBreak/>
              <w:t>9</w:t>
            </w:r>
          </w:p>
        </w:tc>
        <w:tc>
          <w:tcPr>
            <w:tcW w:w="4252" w:type="dxa"/>
            <w:vAlign w:val="center"/>
          </w:tcPr>
          <w:p w:rsidR="000D135A" w:rsidRPr="000D135A" w:rsidRDefault="000D135A" w:rsidP="000D135A">
            <w:pPr>
              <w:jc w:val="both"/>
              <w:rPr>
                <w:rFonts w:asciiTheme="minorHAnsi" w:hAnsiTheme="minorHAnsi" w:cs="Arial"/>
                <w:bCs/>
                <w:sz w:val="18"/>
                <w:szCs w:val="24"/>
                <w:lang w:val="es-ES"/>
              </w:rPr>
            </w:pPr>
            <w:proofErr w:type="spellStart"/>
            <w:r w:rsidRPr="000D135A">
              <w:rPr>
                <w:rFonts w:asciiTheme="minorHAnsi" w:hAnsiTheme="minorHAnsi" w:cs="Arial"/>
                <w:bCs/>
                <w:sz w:val="18"/>
                <w:szCs w:val="24"/>
                <w:lang w:val="es-ES"/>
              </w:rPr>
              <w:t>Presostato</w:t>
            </w:r>
            <w:proofErr w:type="spellEnd"/>
          </w:p>
        </w:tc>
      </w:tr>
      <w:tr w:rsidR="000D135A" w:rsidRPr="000D135A" w:rsidTr="000D135A">
        <w:tc>
          <w:tcPr>
            <w:tcW w:w="567" w:type="dxa"/>
          </w:tcPr>
          <w:p w:rsidR="000D135A" w:rsidRPr="000D135A" w:rsidRDefault="000D135A" w:rsidP="000D135A">
            <w:pPr>
              <w:suppressAutoHyphens/>
              <w:jc w:val="both"/>
              <w:rPr>
                <w:rFonts w:asciiTheme="minorHAnsi" w:hAnsiTheme="minorHAnsi" w:cs="Arial"/>
                <w:kern w:val="24"/>
                <w:sz w:val="18"/>
                <w:szCs w:val="24"/>
                <w:lang w:val="es-ES" w:eastAsia="es-MX"/>
              </w:rPr>
            </w:pPr>
            <w:r w:rsidRPr="000D135A">
              <w:rPr>
                <w:rFonts w:asciiTheme="minorHAnsi" w:hAnsiTheme="minorHAnsi" w:cs="Arial"/>
                <w:kern w:val="24"/>
                <w:sz w:val="18"/>
                <w:szCs w:val="24"/>
                <w:lang w:val="es-ES" w:eastAsia="es-MX"/>
              </w:rPr>
              <w:t>10</w:t>
            </w:r>
          </w:p>
        </w:tc>
        <w:tc>
          <w:tcPr>
            <w:tcW w:w="4252" w:type="dxa"/>
            <w:vAlign w:val="center"/>
          </w:tcPr>
          <w:p w:rsidR="000D135A" w:rsidRPr="000D135A" w:rsidRDefault="000D135A" w:rsidP="000D135A">
            <w:pPr>
              <w:jc w:val="both"/>
              <w:rPr>
                <w:rFonts w:asciiTheme="minorHAnsi" w:hAnsiTheme="minorHAnsi" w:cs="Arial"/>
                <w:bCs/>
                <w:sz w:val="18"/>
                <w:szCs w:val="24"/>
                <w:lang w:val="es-ES"/>
              </w:rPr>
            </w:pPr>
            <w:r w:rsidRPr="000D135A">
              <w:rPr>
                <w:rFonts w:asciiTheme="minorHAnsi" w:hAnsiTheme="minorHAnsi" w:cs="Arial"/>
                <w:bCs/>
                <w:sz w:val="18"/>
                <w:szCs w:val="24"/>
                <w:lang w:val="es-ES"/>
              </w:rPr>
              <w:t>Manómetro</w:t>
            </w:r>
          </w:p>
        </w:tc>
      </w:tr>
      <w:tr w:rsidR="000D135A" w:rsidRPr="000D135A" w:rsidTr="000D135A">
        <w:tc>
          <w:tcPr>
            <w:tcW w:w="567" w:type="dxa"/>
          </w:tcPr>
          <w:p w:rsidR="000D135A" w:rsidRPr="000D135A" w:rsidRDefault="000D135A" w:rsidP="000D135A">
            <w:pPr>
              <w:suppressAutoHyphens/>
              <w:jc w:val="both"/>
              <w:rPr>
                <w:rFonts w:asciiTheme="minorHAnsi" w:hAnsiTheme="minorHAnsi" w:cs="Arial"/>
                <w:kern w:val="24"/>
                <w:sz w:val="18"/>
                <w:szCs w:val="24"/>
                <w:lang w:val="es-ES" w:eastAsia="es-MX"/>
              </w:rPr>
            </w:pPr>
            <w:r w:rsidRPr="000D135A">
              <w:rPr>
                <w:rFonts w:asciiTheme="minorHAnsi" w:hAnsiTheme="minorHAnsi" w:cs="Arial"/>
                <w:kern w:val="24"/>
                <w:sz w:val="18"/>
                <w:szCs w:val="24"/>
                <w:lang w:val="es-ES" w:eastAsia="es-MX"/>
              </w:rPr>
              <w:t>11</w:t>
            </w:r>
          </w:p>
        </w:tc>
        <w:tc>
          <w:tcPr>
            <w:tcW w:w="4252" w:type="dxa"/>
            <w:vAlign w:val="center"/>
          </w:tcPr>
          <w:p w:rsidR="000D135A" w:rsidRPr="000D135A" w:rsidRDefault="000D135A" w:rsidP="000D135A">
            <w:pPr>
              <w:jc w:val="both"/>
              <w:rPr>
                <w:rFonts w:asciiTheme="minorHAnsi" w:hAnsiTheme="minorHAnsi" w:cs="Arial"/>
                <w:bCs/>
                <w:sz w:val="18"/>
                <w:szCs w:val="24"/>
                <w:lang w:val="es-ES"/>
              </w:rPr>
            </w:pPr>
            <w:r w:rsidRPr="000D135A">
              <w:rPr>
                <w:rFonts w:asciiTheme="minorHAnsi" w:hAnsiTheme="minorHAnsi" w:cs="Arial"/>
                <w:bCs/>
                <w:sz w:val="18"/>
                <w:szCs w:val="24"/>
                <w:lang w:val="es-ES"/>
              </w:rPr>
              <w:t>Bancada en servicio</w:t>
            </w:r>
          </w:p>
        </w:tc>
      </w:tr>
      <w:tr w:rsidR="000D135A" w:rsidRPr="000D135A" w:rsidTr="000D135A">
        <w:tc>
          <w:tcPr>
            <w:tcW w:w="567" w:type="dxa"/>
          </w:tcPr>
          <w:p w:rsidR="000D135A" w:rsidRPr="000D135A" w:rsidRDefault="000D135A" w:rsidP="000D135A">
            <w:pPr>
              <w:suppressAutoHyphens/>
              <w:jc w:val="both"/>
              <w:rPr>
                <w:rFonts w:asciiTheme="minorHAnsi" w:hAnsiTheme="minorHAnsi" w:cs="Arial"/>
                <w:kern w:val="24"/>
                <w:sz w:val="18"/>
                <w:szCs w:val="24"/>
                <w:lang w:val="es-ES" w:eastAsia="es-MX"/>
              </w:rPr>
            </w:pPr>
            <w:r w:rsidRPr="000D135A">
              <w:rPr>
                <w:rFonts w:asciiTheme="minorHAnsi" w:hAnsiTheme="minorHAnsi" w:cs="Arial"/>
                <w:kern w:val="24"/>
                <w:sz w:val="18"/>
                <w:szCs w:val="24"/>
                <w:lang w:val="es-ES" w:eastAsia="es-MX"/>
              </w:rPr>
              <w:t>12</w:t>
            </w:r>
          </w:p>
        </w:tc>
        <w:tc>
          <w:tcPr>
            <w:tcW w:w="4252" w:type="dxa"/>
            <w:vAlign w:val="center"/>
          </w:tcPr>
          <w:p w:rsidR="000D135A" w:rsidRPr="000D135A" w:rsidRDefault="000D135A" w:rsidP="000D135A">
            <w:pPr>
              <w:jc w:val="both"/>
              <w:rPr>
                <w:rFonts w:asciiTheme="minorHAnsi" w:hAnsiTheme="minorHAnsi" w:cs="Arial"/>
                <w:bCs/>
                <w:sz w:val="18"/>
                <w:szCs w:val="24"/>
                <w:lang w:val="es-ES"/>
              </w:rPr>
            </w:pPr>
            <w:r w:rsidRPr="000D135A">
              <w:rPr>
                <w:rFonts w:asciiTheme="minorHAnsi" w:hAnsiTheme="minorHAnsi" w:cs="Arial"/>
                <w:bCs/>
                <w:sz w:val="18"/>
                <w:szCs w:val="24"/>
                <w:lang w:val="es-ES"/>
              </w:rPr>
              <w:t>Bancada en reserva</w:t>
            </w:r>
          </w:p>
        </w:tc>
      </w:tr>
    </w:tbl>
    <w:p w:rsidR="005D5F60" w:rsidRPr="000D135A" w:rsidRDefault="005D5F60" w:rsidP="005D5F60">
      <w:pPr>
        <w:suppressAutoHyphens/>
        <w:ind w:left="720"/>
        <w:jc w:val="both"/>
        <w:rPr>
          <w:rFonts w:asciiTheme="minorHAnsi" w:hAnsiTheme="minorHAnsi" w:cs="Arial"/>
          <w:kern w:val="24"/>
          <w:szCs w:val="24"/>
          <w:lang w:val="es-ES" w:eastAsia="es-MX"/>
        </w:rPr>
      </w:pPr>
    </w:p>
    <w:p w:rsidR="005D5F60" w:rsidRDefault="005D5F60" w:rsidP="005D5F60">
      <w:pPr>
        <w:pStyle w:val="Prrafodelista"/>
        <w:numPr>
          <w:ilvl w:val="0"/>
          <w:numId w:val="38"/>
        </w:numPr>
        <w:suppressAutoHyphens/>
        <w:ind w:left="851"/>
        <w:jc w:val="both"/>
        <w:rPr>
          <w:rFonts w:asciiTheme="minorHAnsi" w:hAnsiTheme="minorHAnsi" w:cs="Arial"/>
          <w:kern w:val="24"/>
          <w:szCs w:val="24"/>
          <w:lang w:val="es-ES" w:eastAsia="es-MX"/>
        </w:rPr>
      </w:pPr>
      <w:r w:rsidRPr="000D135A">
        <w:rPr>
          <w:rFonts w:asciiTheme="minorHAnsi" w:hAnsiTheme="minorHAnsi" w:cs="Arial"/>
          <w:kern w:val="24"/>
          <w:szCs w:val="24"/>
          <w:lang w:val="es-ES" w:eastAsia="es-MX"/>
        </w:rPr>
        <w:t>El licitante que resulte adjudicado, emitirá el</w:t>
      </w:r>
      <w:r w:rsidRPr="006E0EC6">
        <w:rPr>
          <w:rFonts w:asciiTheme="minorHAnsi" w:hAnsiTheme="minorHAnsi" w:cs="Arial"/>
          <w:kern w:val="24"/>
          <w:szCs w:val="24"/>
          <w:lang w:val="es-ES" w:eastAsia="es-MX"/>
        </w:rPr>
        <w:t xml:space="preserve"> diagnóstico correspondiente al iniciar el servicio de suministro, llevando a cabo las adecuaciones o reparaciones de las mismas, así como la sustitución de partes o componentes que garanticen la seguridad exigida por las autoridades correspondientes, además de considerar se efectúen revisiones y pruebas cada vez que se realice el llenado del tanque, asegurando que las instalaciones se encuentran en óptimas condiciones de operación, sin que estos trabajos y/o servicios representen un costo adicional para la convocante.</w:t>
      </w:r>
    </w:p>
    <w:p w:rsidR="005D5F60" w:rsidRDefault="005D5F60" w:rsidP="005D5F60">
      <w:pPr>
        <w:pStyle w:val="Prrafodelista"/>
        <w:numPr>
          <w:ilvl w:val="0"/>
          <w:numId w:val="38"/>
        </w:numPr>
        <w:suppressAutoHyphens/>
        <w:ind w:left="851"/>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 xml:space="preserve">En las unidades hospitalarias, el licitante que resulte adjudicado realizará la instalación de los tanques </w:t>
      </w:r>
      <w:proofErr w:type="spellStart"/>
      <w:r w:rsidRPr="006E0EC6">
        <w:rPr>
          <w:rFonts w:asciiTheme="minorHAnsi" w:hAnsiTheme="minorHAnsi" w:cs="Arial"/>
          <w:kern w:val="24"/>
          <w:szCs w:val="24"/>
          <w:lang w:val="es-ES" w:eastAsia="es-MX"/>
        </w:rPr>
        <w:t>thermo</w:t>
      </w:r>
      <w:proofErr w:type="spellEnd"/>
      <w:r w:rsidRPr="006E0EC6">
        <w:rPr>
          <w:rFonts w:asciiTheme="minorHAnsi" w:hAnsiTheme="minorHAnsi" w:cs="Arial"/>
          <w:kern w:val="24"/>
          <w:szCs w:val="24"/>
          <w:lang w:val="es-ES" w:eastAsia="es-MX"/>
        </w:rPr>
        <w:t xml:space="preserve"> cuantos sean necesarios para atender la demanda de almacenamiento, atendiendo las características requeridas para el servicio, debiendo de entrar en operación dichos tanques en un máximo de 24 </w:t>
      </w:r>
      <w:proofErr w:type="spellStart"/>
      <w:r w:rsidRPr="006E0EC6">
        <w:rPr>
          <w:rFonts w:asciiTheme="minorHAnsi" w:hAnsiTheme="minorHAnsi" w:cs="Arial"/>
          <w:kern w:val="24"/>
          <w:szCs w:val="24"/>
          <w:lang w:val="es-ES" w:eastAsia="es-MX"/>
        </w:rPr>
        <w:t>hrs</w:t>
      </w:r>
      <w:proofErr w:type="spellEnd"/>
      <w:r w:rsidRPr="006E0EC6">
        <w:rPr>
          <w:rFonts w:asciiTheme="minorHAnsi" w:hAnsiTheme="minorHAnsi" w:cs="Arial"/>
          <w:kern w:val="24"/>
          <w:szCs w:val="24"/>
          <w:lang w:val="es-ES" w:eastAsia="es-MX"/>
        </w:rPr>
        <w:t>. posteriores a la petición, debiendo de prever el abastecimiento de oxigeno que requiera la unidad durante el período de instalación, sin que esto genere costos adicionales a los Servicios de Salud.</w:t>
      </w:r>
    </w:p>
    <w:p w:rsidR="005D5F60" w:rsidRDefault="005D5F60" w:rsidP="005D5F60">
      <w:pPr>
        <w:pStyle w:val="Prrafodelista"/>
        <w:numPr>
          <w:ilvl w:val="0"/>
          <w:numId w:val="38"/>
        </w:numPr>
        <w:suppressAutoHyphens/>
        <w:ind w:left="851"/>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El licitante que resulte adjudicado deberá realizar el llenado de sus cilindros portátiles de tipo E para recargar (0.682 m</w:t>
      </w:r>
      <w:r w:rsidRPr="006E0EC6">
        <w:rPr>
          <w:rFonts w:asciiTheme="minorHAnsi" w:hAnsiTheme="minorHAnsi" w:cs="Arial"/>
          <w:kern w:val="24"/>
          <w:szCs w:val="24"/>
          <w:vertAlign w:val="superscript"/>
          <w:lang w:val="es-ES" w:eastAsia="es-MX"/>
        </w:rPr>
        <w:t>3</w:t>
      </w:r>
      <w:r w:rsidRPr="006E0EC6">
        <w:rPr>
          <w:rFonts w:asciiTheme="minorHAnsi" w:hAnsiTheme="minorHAnsi" w:cs="Arial"/>
          <w:kern w:val="24"/>
          <w:szCs w:val="24"/>
          <w:lang w:val="es-ES" w:eastAsia="es-MX"/>
        </w:rPr>
        <w:t xml:space="preserve">) y entregarlos como máximo a las 24 </w:t>
      </w:r>
      <w:proofErr w:type="spellStart"/>
      <w:r w:rsidRPr="006E0EC6">
        <w:rPr>
          <w:rFonts w:asciiTheme="minorHAnsi" w:hAnsiTheme="minorHAnsi" w:cs="Arial"/>
          <w:kern w:val="24"/>
          <w:szCs w:val="24"/>
          <w:lang w:val="es-ES" w:eastAsia="es-MX"/>
        </w:rPr>
        <w:t>hrs</w:t>
      </w:r>
      <w:proofErr w:type="spellEnd"/>
      <w:r w:rsidRPr="006E0EC6">
        <w:rPr>
          <w:rFonts w:asciiTheme="minorHAnsi" w:hAnsiTheme="minorHAnsi" w:cs="Arial"/>
          <w:kern w:val="24"/>
          <w:szCs w:val="24"/>
          <w:lang w:val="es-ES" w:eastAsia="es-MX"/>
        </w:rPr>
        <w:t xml:space="preserve">. de la recepción de los mismos, en caso de los cilindros portátiles propiedad de la convocante, el plazo máximo de entrega será 48 </w:t>
      </w:r>
      <w:proofErr w:type="spellStart"/>
      <w:r w:rsidRPr="006E0EC6">
        <w:rPr>
          <w:rFonts w:asciiTheme="minorHAnsi" w:hAnsiTheme="minorHAnsi" w:cs="Arial"/>
          <w:kern w:val="24"/>
          <w:szCs w:val="24"/>
          <w:lang w:val="es-ES" w:eastAsia="es-MX"/>
        </w:rPr>
        <w:t>hrs</w:t>
      </w:r>
      <w:proofErr w:type="spellEnd"/>
      <w:r w:rsidRPr="006E0EC6">
        <w:rPr>
          <w:rFonts w:asciiTheme="minorHAnsi" w:hAnsiTheme="minorHAnsi" w:cs="Arial"/>
          <w:kern w:val="24"/>
          <w:szCs w:val="24"/>
          <w:lang w:val="es-ES" w:eastAsia="es-MX"/>
        </w:rPr>
        <w:t>., con la finalidad de que se le apliquen a los cilindros las pruebas establecidas en las normas de calidad  correspondientes, y en caso de que los cilindros no cumplan con estas pruebas deberán de ser devueltos sin llenar, para que se proceda a su baja inmediata.</w:t>
      </w:r>
    </w:p>
    <w:p w:rsidR="005D5F60" w:rsidRDefault="005D5F60" w:rsidP="005D5F60">
      <w:pPr>
        <w:pStyle w:val="Prrafodelista"/>
        <w:numPr>
          <w:ilvl w:val="0"/>
          <w:numId w:val="38"/>
        </w:numPr>
        <w:suppressAutoHyphens/>
        <w:ind w:left="851"/>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La operación y manejo del equipo estará a cargo del personal de la convocante en las unidades, comprometiéndose el licitante a capacitar a dicho personal sin costo adicional, para lo cual deberá presentar un programa de capacitación en materia de seguridad y buenas prácticas para el uso y manejo de gases medicinales, según lo establecido en la NOM-016-SSA3-2012.</w:t>
      </w:r>
    </w:p>
    <w:p w:rsidR="005D5F60" w:rsidRDefault="005D5F60" w:rsidP="005D5F60">
      <w:pPr>
        <w:pStyle w:val="Prrafodelista"/>
        <w:numPr>
          <w:ilvl w:val="0"/>
          <w:numId w:val="38"/>
        </w:numPr>
        <w:suppressAutoHyphens/>
        <w:ind w:left="851"/>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La reparación de tanques (</w:t>
      </w:r>
      <w:proofErr w:type="spellStart"/>
      <w:r w:rsidRPr="006E0EC6">
        <w:rPr>
          <w:rFonts w:asciiTheme="minorHAnsi" w:hAnsiTheme="minorHAnsi" w:cs="Arial"/>
          <w:kern w:val="24"/>
          <w:szCs w:val="24"/>
          <w:lang w:val="es-ES" w:eastAsia="es-MX"/>
        </w:rPr>
        <w:t>thermo</w:t>
      </w:r>
      <w:proofErr w:type="spellEnd"/>
      <w:r w:rsidRPr="006E0EC6">
        <w:rPr>
          <w:rFonts w:asciiTheme="minorHAnsi" w:hAnsiTheme="minorHAnsi" w:cs="Arial"/>
          <w:kern w:val="24"/>
          <w:szCs w:val="24"/>
          <w:lang w:val="es-ES" w:eastAsia="es-MX"/>
        </w:rPr>
        <w:t xml:space="preserve"> y cilindros), deberá realizarse en un plazo no mayor a 24 </w:t>
      </w:r>
      <w:proofErr w:type="spellStart"/>
      <w:r w:rsidRPr="006E0EC6">
        <w:rPr>
          <w:rFonts w:asciiTheme="minorHAnsi" w:hAnsiTheme="minorHAnsi" w:cs="Arial"/>
          <w:kern w:val="24"/>
          <w:szCs w:val="24"/>
          <w:lang w:val="es-ES" w:eastAsia="es-MX"/>
        </w:rPr>
        <w:t>hrs</w:t>
      </w:r>
      <w:proofErr w:type="spellEnd"/>
      <w:r w:rsidRPr="006E0EC6">
        <w:rPr>
          <w:rFonts w:asciiTheme="minorHAnsi" w:hAnsiTheme="minorHAnsi" w:cs="Arial"/>
          <w:kern w:val="24"/>
          <w:szCs w:val="24"/>
          <w:lang w:val="es-ES" w:eastAsia="es-MX"/>
        </w:rPr>
        <w:t>. posteriores al reporte de la falla, exceptuando los casos que ameriten atención técnica inmediata, donde los tiempos serán inferiores.</w:t>
      </w:r>
    </w:p>
    <w:p w:rsidR="005D5F60" w:rsidRDefault="005D5F60" w:rsidP="005D5F60">
      <w:pPr>
        <w:pStyle w:val="Prrafodelista"/>
        <w:numPr>
          <w:ilvl w:val="0"/>
          <w:numId w:val="38"/>
        </w:numPr>
        <w:suppressAutoHyphens/>
        <w:ind w:left="851"/>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El licitante que resulte adjudicado se compromete a cumplir con la legislación y normativa que para tal efecto emitan las autoridades correspondientes durante la vi</w:t>
      </w:r>
      <w:r>
        <w:rPr>
          <w:rFonts w:asciiTheme="minorHAnsi" w:hAnsiTheme="minorHAnsi" w:cs="Arial"/>
          <w:kern w:val="24"/>
          <w:szCs w:val="24"/>
          <w:lang w:val="es-ES" w:eastAsia="es-MX"/>
        </w:rPr>
        <w:t>gencia del contrato respectivo.</w:t>
      </w:r>
    </w:p>
    <w:p w:rsidR="005D5F60" w:rsidRDefault="005D5F60" w:rsidP="005D5F60">
      <w:pPr>
        <w:pStyle w:val="Prrafodelista"/>
        <w:numPr>
          <w:ilvl w:val="0"/>
          <w:numId w:val="38"/>
        </w:numPr>
        <w:suppressAutoHyphens/>
        <w:ind w:left="851"/>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Los productos entregados en fase líquida (oxigeno liquido), serán proveídos en recipientes criogénicos, con su contenido plenamente identificado.</w:t>
      </w:r>
    </w:p>
    <w:p w:rsidR="005D5F60" w:rsidRDefault="005D5F60" w:rsidP="005D5F60">
      <w:pPr>
        <w:pStyle w:val="Prrafodelista"/>
        <w:numPr>
          <w:ilvl w:val="0"/>
          <w:numId w:val="38"/>
        </w:numPr>
        <w:suppressAutoHyphens/>
        <w:ind w:left="851" w:hanging="357"/>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La pureza mínima requerida; para el Oxígeno Líquido será de 99.5 %, ≤ 67 ppm de H2O, comprobándolo con el informe de ensayo emitido por una empresa acreditada ante EMA (no se aceptan de la empresa oferente, deben ser emitidos por un tercero).</w:t>
      </w:r>
    </w:p>
    <w:p w:rsidR="005D5F60" w:rsidRDefault="005D5F60" w:rsidP="005D5F60">
      <w:pPr>
        <w:pStyle w:val="Prrafodelista"/>
        <w:numPr>
          <w:ilvl w:val="0"/>
          <w:numId w:val="38"/>
        </w:numPr>
        <w:suppressAutoHyphens/>
        <w:ind w:left="851" w:hanging="357"/>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La pureza mínima para el Oxígeno Gaseoso Medicinal será de 99.5 %, ≤67 ppm de H2O, comprobándolo con el informe de ensayo emitido por una empresa acreditada ante EMA.</w:t>
      </w:r>
    </w:p>
    <w:p w:rsidR="005D5F60" w:rsidRDefault="005D5F60" w:rsidP="005D5F60">
      <w:pPr>
        <w:pStyle w:val="Prrafodelista"/>
        <w:numPr>
          <w:ilvl w:val="0"/>
          <w:numId w:val="38"/>
        </w:numPr>
        <w:suppressAutoHyphens/>
        <w:ind w:left="851" w:hanging="357"/>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Para el caso del suministro mediante cilindros el proveedor adjudicado, deberá asegurar la existencia de al menos un tanque de cada gas como reserva, los cuales serán canjeados una vez que se encuentren vacíos.</w:t>
      </w:r>
    </w:p>
    <w:p w:rsidR="005D5F60" w:rsidRDefault="005D5F60" w:rsidP="005D5F60">
      <w:pPr>
        <w:pStyle w:val="Prrafodelista"/>
        <w:numPr>
          <w:ilvl w:val="0"/>
          <w:numId w:val="38"/>
        </w:numPr>
        <w:suppressAutoHyphens/>
        <w:ind w:left="851" w:hanging="357"/>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El licitante que resulte adjudicado tendrá un plazo no mayor a 15 días hábiles para la instalación de los equipos necesarios para el otorgamiento del servicio en las unidades, debiendo obtener la constancia de instalación por parte del personal designado en cada Unidad; quien verificara la correcta instalación y en su caso el retiro de los equipos, ello previo a los 15 días para la instalación de los nuevos equipos, debiendo coordinarse para que se suministre este servicio mediante bancada de tanques o termos móviles.</w:t>
      </w:r>
    </w:p>
    <w:p w:rsidR="005D5F60" w:rsidRPr="006E0EC6" w:rsidRDefault="005D5F60" w:rsidP="005D5F60">
      <w:pPr>
        <w:pStyle w:val="Prrafodelista"/>
        <w:numPr>
          <w:ilvl w:val="0"/>
          <w:numId w:val="38"/>
        </w:numPr>
        <w:suppressAutoHyphens/>
        <w:ind w:left="851" w:hanging="357"/>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El licitante será responsable de los daños que pudieran ocasionarse a la convocante o a terceros, en la instalación de sus equipos, así como por el suministro de gases y la prestación del servicio.</w:t>
      </w:r>
    </w:p>
    <w:p w:rsidR="00AA5852" w:rsidRDefault="00AA5852" w:rsidP="005D5F60">
      <w:pPr>
        <w:ind w:left="426"/>
        <w:jc w:val="both"/>
        <w:rPr>
          <w:rFonts w:asciiTheme="minorHAnsi" w:hAnsiTheme="minorHAnsi"/>
          <w:b/>
        </w:rPr>
      </w:pPr>
    </w:p>
    <w:p w:rsidR="005D5F60" w:rsidRPr="00933613" w:rsidRDefault="005D5F60" w:rsidP="005D5F60">
      <w:pPr>
        <w:ind w:left="426"/>
        <w:jc w:val="both"/>
        <w:rPr>
          <w:rFonts w:asciiTheme="minorHAnsi" w:hAnsiTheme="minorHAnsi"/>
          <w:b/>
        </w:rPr>
      </w:pPr>
      <w:r w:rsidRPr="00933613">
        <w:rPr>
          <w:rFonts w:asciiTheme="minorHAnsi" w:hAnsiTheme="minorHAnsi"/>
          <w:b/>
        </w:rPr>
        <w:lastRenderedPageBreak/>
        <w:t>1.3</w:t>
      </w:r>
      <w:r w:rsidR="000D135A">
        <w:rPr>
          <w:rFonts w:asciiTheme="minorHAnsi" w:hAnsiTheme="minorHAnsi"/>
          <w:b/>
        </w:rPr>
        <w:t xml:space="preserve">.- </w:t>
      </w:r>
      <w:r w:rsidRPr="00933613">
        <w:rPr>
          <w:rFonts w:asciiTheme="minorHAnsi" w:hAnsiTheme="minorHAnsi"/>
          <w:b/>
        </w:rPr>
        <w:t>Período de caducidad y garantía de los gases medicinales.</w:t>
      </w:r>
    </w:p>
    <w:p w:rsidR="005D5F60" w:rsidRPr="00933613" w:rsidRDefault="005D5F60" w:rsidP="005D5F60">
      <w:pPr>
        <w:pStyle w:val="Textoindependiente21"/>
        <w:tabs>
          <w:tab w:val="clear" w:pos="1276"/>
        </w:tabs>
        <w:ind w:left="426" w:right="49"/>
        <w:rPr>
          <w:rFonts w:asciiTheme="minorHAnsi" w:hAnsiTheme="minorHAnsi"/>
          <w:b w:val="0"/>
          <w:sz w:val="20"/>
        </w:rPr>
      </w:pPr>
    </w:p>
    <w:p w:rsidR="005D5F60" w:rsidRPr="00933613" w:rsidRDefault="005D5F60" w:rsidP="005D5F60">
      <w:pPr>
        <w:pStyle w:val="Textoindependiente21"/>
        <w:tabs>
          <w:tab w:val="clear" w:pos="1276"/>
        </w:tabs>
        <w:ind w:left="426" w:right="49"/>
        <w:rPr>
          <w:rFonts w:asciiTheme="minorHAnsi" w:hAnsiTheme="minorHAnsi"/>
          <w:b w:val="0"/>
          <w:sz w:val="20"/>
        </w:rPr>
      </w:pPr>
      <w:r w:rsidRPr="00933613">
        <w:rPr>
          <w:rFonts w:asciiTheme="minorHAnsi" w:hAnsiTheme="minorHAnsi"/>
          <w:b w:val="0"/>
          <w:sz w:val="20"/>
        </w:rPr>
        <w:t>La caducidad de los gases medicinales deberá ser de un año, como mínimo, contado a partir de la recepción en cada una de las Unidades Aplicativas de la Convocante, en caso de suministrar gases medicinales con menor caducidad a la establecida, se podrán devolver los mismos a juicio y responsabilidad de la Unidad Aplicativa.</w:t>
      </w:r>
    </w:p>
    <w:p w:rsidR="005D5F60" w:rsidRPr="00933613" w:rsidRDefault="005D5F60" w:rsidP="005D5F60">
      <w:pPr>
        <w:tabs>
          <w:tab w:val="right" w:pos="1276"/>
        </w:tabs>
        <w:ind w:left="426"/>
        <w:jc w:val="both"/>
        <w:rPr>
          <w:rFonts w:asciiTheme="minorHAnsi" w:hAnsiTheme="minorHAnsi"/>
        </w:rPr>
      </w:pPr>
    </w:p>
    <w:p w:rsidR="005D5F60" w:rsidRDefault="005D5F60" w:rsidP="005D5F60">
      <w:pPr>
        <w:tabs>
          <w:tab w:val="right" w:pos="1276"/>
        </w:tabs>
        <w:ind w:left="426"/>
        <w:jc w:val="both"/>
        <w:rPr>
          <w:rFonts w:asciiTheme="minorHAnsi" w:hAnsiTheme="minorHAnsi"/>
        </w:rPr>
      </w:pPr>
      <w:r w:rsidRPr="00933613">
        <w:rPr>
          <w:rFonts w:asciiTheme="minorHAnsi" w:hAnsiTheme="minorHAnsi"/>
        </w:rPr>
        <w:t>El período de garantía será como mínimo, dur</w:t>
      </w:r>
      <w:r>
        <w:rPr>
          <w:rFonts w:asciiTheme="minorHAnsi" w:hAnsiTheme="minorHAnsi"/>
        </w:rPr>
        <w:t xml:space="preserve">ante la vigencia del contrato. </w:t>
      </w:r>
    </w:p>
    <w:p w:rsidR="005D5F60" w:rsidRDefault="005D5F60" w:rsidP="005D5F60">
      <w:pPr>
        <w:tabs>
          <w:tab w:val="right" w:pos="1276"/>
        </w:tabs>
        <w:ind w:left="426"/>
        <w:jc w:val="both"/>
        <w:rPr>
          <w:rFonts w:asciiTheme="minorHAnsi" w:hAnsiTheme="minorHAnsi"/>
        </w:rPr>
      </w:pPr>
    </w:p>
    <w:p w:rsidR="005D5F60" w:rsidRPr="006E0EC6" w:rsidRDefault="005D5F60" w:rsidP="005D5F60">
      <w:pPr>
        <w:tabs>
          <w:tab w:val="right" w:pos="1276"/>
        </w:tabs>
        <w:ind w:left="426"/>
        <w:jc w:val="both"/>
        <w:rPr>
          <w:rFonts w:asciiTheme="minorHAnsi" w:hAnsiTheme="minorHAnsi"/>
        </w:rPr>
      </w:pPr>
      <w:r w:rsidRPr="006E0EC6">
        <w:rPr>
          <w:rFonts w:asciiTheme="minorHAnsi" w:hAnsiTheme="minorHAnsi"/>
          <w:b/>
        </w:rPr>
        <w:t xml:space="preserve">1.4.- </w:t>
      </w:r>
      <w:r>
        <w:rPr>
          <w:rFonts w:asciiTheme="minorHAnsi" w:hAnsiTheme="minorHAnsi"/>
          <w:b/>
        </w:rPr>
        <w:t>Supervisión.</w:t>
      </w:r>
    </w:p>
    <w:p w:rsidR="005D5F60" w:rsidRPr="00933613" w:rsidRDefault="005D5F60" w:rsidP="005D5F60">
      <w:pPr>
        <w:tabs>
          <w:tab w:val="right" w:pos="1276"/>
        </w:tabs>
        <w:ind w:left="426"/>
        <w:jc w:val="both"/>
        <w:rPr>
          <w:rFonts w:asciiTheme="minorHAnsi" w:hAnsiTheme="minorHAnsi"/>
        </w:rPr>
      </w:pPr>
    </w:p>
    <w:p w:rsidR="005D5F60" w:rsidRDefault="005D5F60" w:rsidP="005D5F60">
      <w:pPr>
        <w:tabs>
          <w:tab w:val="left" w:pos="851"/>
          <w:tab w:val="right" w:pos="1276"/>
        </w:tabs>
        <w:ind w:left="426" w:right="49"/>
        <w:jc w:val="both"/>
        <w:rPr>
          <w:rFonts w:asciiTheme="minorHAnsi" w:hAnsiTheme="minorHAnsi"/>
        </w:rPr>
      </w:pPr>
      <w:r w:rsidRPr="00933613">
        <w:rPr>
          <w:rFonts w:asciiTheme="minorHAnsi" w:hAnsiTheme="minorHAnsi"/>
        </w:rPr>
        <w:t>La supervisión será llevada a cabo por el personal que designe cada una de las unidades aplicativas y se hará conforme a los lineamientos de la Convocante durante el suministro de gases y la prestación del servicio.</w:t>
      </w:r>
    </w:p>
    <w:p w:rsidR="007823AD" w:rsidRPr="00933613" w:rsidRDefault="007823AD" w:rsidP="005D5F60">
      <w:pPr>
        <w:tabs>
          <w:tab w:val="left" w:pos="851"/>
          <w:tab w:val="right" w:pos="1276"/>
        </w:tabs>
        <w:ind w:left="426" w:right="49"/>
        <w:jc w:val="both"/>
        <w:rPr>
          <w:rFonts w:asciiTheme="minorHAnsi" w:hAnsiTheme="minorHAnsi"/>
        </w:rPr>
      </w:pPr>
    </w:p>
    <w:p w:rsidR="005D5F60" w:rsidRPr="00933613" w:rsidRDefault="005D5F60" w:rsidP="005D5F60">
      <w:pPr>
        <w:tabs>
          <w:tab w:val="left" w:pos="9923"/>
        </w:tabs>
        <w:ind w:left="426"/>
        <w:jc w:val="both"/>
        <w:rPr>
          <w:rFonts w:asciiTheme="minorHAnsi" w:hAnsiTheme="minorHAnsi" w:cs="Arial"/>
        </w:rPr>
      </w:pPr>
      <w:r w:rsidRPr="00933613">
        <w:rPr>
          <w:rFonts w:asciiTheme="minorHAnsi" w:hAnsiTheme="minorHAnsi" w:cs="Arial"/>
        </w:rPr>
        <w:t>La Convocante, tendrá la facultad de realizar visitas de inspección en las unidades aplicativas  y a las instalaciones del licitante que resulte adjudicado para validar las condiciones en las que se presta el servicio.</w:t>
      </w:r>
    </w:p>
    <w:p w:rsidR="005D5F60" w:rsidRPr="00933613" w:rsidRDefault="005D5F60" w:rsidP="005D5F60">
      <w:pPr>
        <w:tabs>
          <w:tab w:val="right" w:pos="1276"/>
        </w:tabs>
        <w:ind w:left="426"/>
        <w:jc w:val="both"/>
        <w:rPr>
          <w:rFonts w:asciiTheme="minorHAnsi" w:hAnsiTheme="minorHAnsi"/>
        </w:rPr>
      </w:pPr>
    </w:p>
    <w:p w:rsidR="005D5F60" w:rsidRPr="006E0EC6" w:rsidRDefault="005D5F60" w:rsidP="005D5F60">
      <w:pPr>
        <w:ind w:left="426"/>
        <w:jc w:val="both"/>
        <w:rPr>
          <w:rFonts w:asciiTheme="minorHAnsi" w:hAnsiTheme="minorHAnsi"/>
          <w:b/>
        </w:rPr>
      </w:pPr>
      <w:r>
        <w:rPr>
          <w:rFonts w:asciiTheme="minorHAnsi" w:hAnsiTheme="minorHAnsi"/>
          <w:b/>
        </w:rPr>
        <w:t xml:space="preserve">1.5.- </w:t>
      </w:r>
      <w:r w:rsidRPr="006E0EC6">
        <w:rPr>
          <w:rFonts w:asciiTheme="minorHAnsi" w:hAnsiTheme="minorHAnsi"/>
          <w:b/>
        </w:rPr>
        <w:t>Devoluciones:</w:t>
      </w:r>
    </w:p>
    <w:p w:rsidR="005D5F60" w:rsidRPr="00933613" w:rsidRDefault="005D5F60" w:rsidP="005D5F60">
      <w:pPr>
        <w:pStyle w:val="Prrafodelista"/>
        <w:ind w:left="426"/>
        <w:jc w:val="both"/>
        <w:rPr>
          <w:rFonts w:asciiTheme="minorHAnsi" w:hAnsiTheme="minorHAnsi"/>
          <w:b/>
        </w:rPr>
      </w:pPr>
    </w:p>
    <w:p w:rsidR="003C1B00" w:rsidRDefault="005D5F60" w:rsidP="005D5F60">
      <w:pPr>
        <w:pStyle w:val="Prrafodelista"/>
        <w:tabs>
          <w:tab w:val="right" w:pos="709"/>
        </w:tabs>
        <w:ind w:left="426"/>
        <w:jc w:val="both"/>
        <w:rPr>
          <w:rFonts w:asciiTheme="minorHAnsi" w:hAnsiTheme="minorHAnsi"/>
        </w:rPr>
      </w:pPr>
      <w:r w:rsidRPr="00933613">
        <w:rPr>
          <w:rFonts w:asciiTheme="minorHAnsi" w:hAnsiTheme="minorHAnsi"/>
        </w:rPr>
        <w:t>La Convocante podrá hacer devoluciones a través de las Unidades cuando se comprueben deficiencias en la calidad de los gases suministrados, imputables al proveedor, en caso de que se dé este supuesto el licitante adjudicado deberá prever con anticipación esta anomalía a fin de que las Unidades no se queden sin el suministro de gases</w:t>
      </w:r>
      <w:r w:rsidR="00080B01" w:rsidRPr="00541E82">
        <w:rPr>
          <w:rFonts w:asciiTheme="minorHAnsi" w:hAnsiTheme="minorHAnsi"/>
        </w:rPr>
        <w:t>.</w:t>
      </w:r>
    </w:p>
    <w:p w:rsidR="007823AD" w:rsidRDefault="007823AD" w:rsidP="005D5F60">
      <w:pPr>
        <w:pStyle w:val="Prrafodelista"/>
        <w:tabs>
          <w:tab w:val="right" w:pos="709"/>
        </w:tabs>
        <w:ind w:left="426"/>
        <w:jc w:val="both"/>
        <w:rPr>
          <w:rFonts w:asciiTheme="minorHAnsi" w:hAnsiTheme="minorHAnsi"/>
        </w:rPr>
      </w:pPr>
    </w:p>
    <w:p w:rsidR="007823AD" w:rsidRPr="00541E82" w:rsidRDefault="007823AD" w:rsidP="005D5F60">
      <w:pPr>
        <w:pStyle w:val="Prrafodelista"/>
        <w:tabs>
          <w:tab w:val="right" w:pos="709"/>
        </w:tabs>
        <w:ind w:left="426"/>
        <w:jc w:val="both"/>
        <w:rPr>
          <w:rFonts w:asciiTheme="minorHAnsi" w:hAnsiTheme="minorHAnsi"/>
          <w:b/>
        </w:rPr>
      </w:pPr>
    </w:p>
    <w:p w:rsidR="007F0B73" w:rsidRPr="00037DE1" w:rsidRDefault="00A83A41" w:rsidP="007823AD">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435E03" w:rsidRDefault="00435E03" w:rsidP="007F0B73">
      <w:pPr>
        <w:jc w:val="both"/>
        <w:rPr>
          <w:rFonts w:asciiTheme="minorHAnsi" w:hAnsiTheme="minorHAnsi"/>
          <w:b/>
        </w:rPr>
      </w:pPr>
    </w:p>
    <w:p w:rsidR="007823AD" w:rsidRPr="00DA391A" w:rsidRDefault="007823AD" w:rsidP="007823AD">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rsidR="007823AD" w:rsidRPr="00DA391A" w:rsidRDefault="007823AD" w:rsidP="007823AD">
      <w:pPr>
        <w:ind w:left="284" w:hanging="284"/>
        <w:jc w:val="both"/>
        <w:rPr>
          <w:rFonts w:asciiTheme="minorHAnsi" w:hAnsiTheme="minorHAnsi"/>
          <w:b/>
          <w:u w:val="single"/>
        </w:rPr>
      </w:pPr>
    </w:p>
    <w:p w:rsidR="007823AD" w:rsidRPr="004206B5" w:rsidRDefault="007823AD" w:rsidP="007823AD">
      <w:pPr>
        <w:numPr>
          <w:ilvl w:val="0"/>
          <w:numId w:val="45"/>
        </w:numPr>
        <w:ind w:left="284" w:hanging="284"/>
        <w:jc w:val="both"/>
        <w:rPr>
          <w:rFonts w:ascii="Calibri" w:hAnsi="Calibri"/>
        </w:rPr>
      </w:pPr>
      <w:r w:rsidRPr="004206B5">
        <w:rPr>
          <w:rFonts w:ascii="Calibri" w:hAnsi="Calibri"/>
        </w:rPr>
        <w:t>Información sobre la compañía Anexo 8 de las bases; se deberá anexar copia simple legible de todas las actas, reformas y poderes.</w:t>
      </w:r>
    </w:p>
    <w:p w:rsidR="007823AD" w:rsidRPr="004206B5" w:rsidRDefault="007823AD" w:rsidP="007823AD">
      <w:pPr>
        <w:numPr>
          <w:ilvl w:val="0"/>
          <w:numId w:val="45"/>
        </w:numPr>
        <w:ind w:left="284" w:hanging="284"/>
        <w:jc w:val="both"/>
        <w:rPr>
          <w:rFonts w:ascii="Calibri" w:hAnsi="Calibri"/>
        </w:rPr>
      </w:pPr>
      <w:r w:rsidRPr="004206B5">
        <w:rPr>
          <w:rFonts w:ascii="Calibri" w:hAnsi="Calibri"/>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4206B5">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4206B5">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7823AD" w:rsidRPr="00DA391A" w:rsidRDefault="007823AD" w:rsidP="007823AD">
      <w:pPr>
        <w:numPr>
          <w:ilvl w:val="0"/>
          <w:numId w:val="45"/>
        </w:numPr>
        <w:ind w:left="284" w:hanging="284"/>
        <w:jc w:val="both"/>
        <w:rPr>
          <w:rFonts w:ascii="Calibri" w:hAnsi="Calibri"/>
        </w:rPr>
      </w:pPr>
      <w:r w:rsidRPr="004206B5">
        <w:rPr>
          <w:rFonts w:ascii="Calibri" w:hAnsi="Calibri"/>
        </w:rPr>
        <w:t>Escrito simple en el cual manifieste</w:t>
      </w:r>
      <w:r w:rsidRPr="00DA391A">
        <w:rPr>
          <w:rFonts w:ascii="Calibri" w:hAnsi="Calibri"/>
        </w:rPr>
        <w:t>, bajo protesta de decir verdad de estar al corriente en el cumplimiento de Obligaciones Estatales y Federales, en lo relativo al pago de impuestos.</w:t>
      </w:r>
    </w:p>
    <w:p w:rsidR="007823AD" w:rsidRPr="00DA391A" w:rsidRDefault="007823AD" w:rsidP="007823AD">
      <w:pPr>
        <w:numPr>
          <w:ilvl w:val="0"/>
          <w:numId w:val="45"/>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w:t>
      </w:r>
      <w:r w:rsidRPr="00DA391A">
        <w:rPr>
          <w:rFonts w:ascii="Calibri" w:hAnsi="Calibri"/>
        </w:rPr>
        <w:lastRenderedPageBreak/>
        <w:t>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rsidR="007823AD" w:rsidRPr="00DA391A" w:rsidRDefault="007823AD" w:rsidP="007823AD">
      <w:pPr>
        <w:numPr>
          <w:ilvl w:val="0"/>
          <w:numId w:val="45"/>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rsidR="007823AD" w:rsidRPr="00DA391A" w:rsidRDefault="007823AD" w:rsidP="007823AD">
      <w:pPr>
        <w:numPr>
          <w:ilvl w:val="0"/>
          <w:numId w:val="45"/>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rsidR="007823AD" w:rsidRPr="00DA391A" w:rsidRDefault="007823AD" w:rsidP="007823AD">
      <w:pPr>
        <w:pStyle w:val="Default"/>
        <w:numPr>
          <w:ilvl w:val="0"/>
          <w:numId w:val="45"/>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7823AD" w:rsidRPr="00DA391A" w:rsidRDefault="007823AD" w:rsidP="007823AD">
      <w:pPr>
        <w:ind w:left="284"/>
        <w:jc w:val="both"/>
        <w:rPr>
          <w:rFonts w:asciiTheme="minorHAnsi" w:hAnsiTheme="minorHAnsi"/>
          <w:b/>
          <w:lang w:val="es-MX"/>
        </w:rPr>
      </w:pPr>
    </w:p>
    <w:p w:rsidR="007823AD" w:rsidRPr="00DA391A" w:rsidRDefault="007823AD" w:rsidP="007823AD">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rsidR="007823AD" w:rsidRPr="00DA391A" w:rsidRDefault="007823AD" w:rsidP="007823AD">
      <w:pPr>
        <w:ind w:left="284" w:right="-1"/>
        <w:jc w:val="both"/>
        <w:rPr>
          <w:rFonts w:ascii="Calibri" w:hAnsi="Calibri"/>
          <w:b/>
          <w:u w:val="single"/>
        </w:rPr>
      </w:pPr>
    </w:p>
    <w:p w:rsidR="005E6330" w:rsidRDefault="007823AD" w:rsidP="007823AD">
      <w:pPr>
        <w:ind w:left="284"/>
        <w:jc w:val="both"/>
        <w:rPr>
          <w:rFonts w:ascii="Calibri" w:hAnsi="Calibri"/>
        </w:rPr>
      </w:pPr>
      <w:r w:rsidRPr="00DA391A">
        <w:rPr>
          <w:rFonts w:ascii="Calibri" w:hAnsi="Calibri"/>
        </w:rPr>
        <w:t>Los interesados deberán acudir a solicitar su inscripción en el Departamento de Control de Insumos y Almacén</w:t>
      </w:r>
      <w:r>
        <w:rPr>
          <w:rFonts w:ascii="Calibri" w:hAnsi="Calibri"/>
        </w:rPr>
        <w:t>,</w:t>
      </w:r>
      <w:r w:rsidRPr="00DA391A">
        <w:rPr>
          <w:rFonts w:ascii="Calibri" w:hAnsi="Calibri"/>
        </w:rPr>
        <w:t xml:space="preserve"> ubicado en 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rsidR="005E6330" w:rsidRDefault="005E6330" w:rsidP="005E6330">
      <w:pPr>
        <w:ind w:left="284"/>
        <w:jc w:val="both"/>
        <w:rPr>
          <w:rFonts w:asciiTheme="minorHAnsi" w:hAnsiTheme="minorHAnsi"/>
          <w:b/>
        </w:rPr>
      </w:pPr>
    </w:p>
    <w:p w:rsidR="0093321E" w:rsidRDefault="0093321E" w:rsidP="005E6330">
      <w:pPr>
        <w:ind w:left="284"/>
        <w:jc w:val="both"/>
        <w:rPr>
          <w:rFonts w:asciiTheme="minorHAnsi" w:hAnsiTheme="minorHAnsi"/>
          <w:b/>
        </w:rPr>
      </w:pPr>
    </w:p>
    <w:p w:rsidR="007F0B73" w:rsidRPr="00037DE1" w:rsidRDefault="000B78E5" w:rsidP="0083466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rsidR="00A16B2E" w:rsidRPr="00037DE1" w:rsidRDefault="00A16B2E" w:rsidP="007F0B73">
      <w:pPr>
        <w:ind w:right="49"/>
        <w:jc w:val="both"/>
        <w:rPr>
          <w:rFonts w:asciiTheme="minorHAnsi" w:hAnsiTheme="minorHAnsi"/>
          <w:b/>
        </w:rPr>
      </w:pPr>
    </w:p>
    <w:p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695181"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00834668" w:rsidRPr="00E27A5A">
        <w:rPr>
          <w:rFonts w:asciiTheme="minorHAnsi" w:hAnsiTheme="minorHAnsi"/>
        </w:rPr>
        <w:t>El Licitante presentará en original su</w:t>
      </w:r>
      <w:r w:rsidR="00834668">
        <w:rPr>
          <w:rFonts w:asciiTheme="minorHAnsi" w:hAnsiTheme="minorHAnsi"/>
        </w:rPr>
        <w:t>s</w:t>
      </w:r>
      <w:r w:rsidR="00834668" w:rsidRPr="00E27A5A">
        <w:rPr>
          <w:rFonts w:asciiTheme="minorHAnsi" w:hAnsiTheme="minorHAnsi"/>
        </w:rPr>
        <w:t xml:space="preserve"> propuesta</w:t>
      </w:r>
      <w:r w:rsidR="00834668">
        <w:rPr>
          <w:rFonts w:asciiTheme="minorHAnsi" w:hAnsiTheme="minorHAnsi"/>
        </w:rPr>
        <w:t>s</w:t>
      </w:r>
      <w:r w:rsidR="00834668" w:rsidRPr="00E27A5A">
        <w:rPr>
          <w:rFonts w:asciiTheme="minorHAnsi" w:hAnsiTheme="minorHAnsi"/>
        </w:rPr>
        <w:t xml:space="preserve"> técnica</w:t>
      </w:r>
      <w:r w:rsidR="00834668">
        <w:rPr>
          <w:rFonts w:asciiTheme="minorHAnsi" w:hAnsiTheme="minorHAnsi"/>
        </w:rPr>
        <w:t xml:space="preserve"> y económica</w:t>
      </w:r>
      <w:r w:rsidR="00834668" w:rsidRPr="00E27A5A">
        <w:rPr>
          <w:rFonts w:asciiTheme="minorHAnsi" w:hAnsiTheme="minorHAnsi"/>
        </w:rPr>
        <w:t>, en papel membretado de su empresa, llenado a máquina o computadora y firmado por el representante legal, en el formato anexo a las bases expedido por la Convocante.</w:t>
      </w:r>
      <w:r w:rsidR="00834668" w:rsidRPr="00003DE3">
        <w:rPr>
          <w:rFonts w:asciiTheme="minorHAnsi" w:hAnsiTheme="minorHAnsi" w:cstheme="minorHAnsi"/>
        </w:rPr>
        <w:t xml:space="preserve"> </w:t>
      </w:r>
      <w:r w:rsidR="00834668">
        <w:rPr>
          <w:rFonts w:asciiTheme="minorHAnsi" w:hAnsiTheme="minorHAnsi" w:cstheme="minorHAnsi"/>
        </w:rPr>
        <w:t xml:space="preserve">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w:t>
      </w:r>
      <w:r w:rsidR="00834668">
        <w:rPr>
          <w:rFonts w:asciiTheme="minorHAnsi" w:hAnsiTheme="minorHAnsi" w:cstheme="minorHAnsi"/>
        </w:rPr>
        <w:lastRenderedPageBreak/>
        <w:t>propuestas técnicas y económicas, esto de conformidad con el Artículo 74, fracción XIV y XV del Reglamento de la Ley de Adquisiciones, Arrendamientos y Contratación de Servicios del Estado de Nuevo León.</w:t>
      </w:r>
    </w:p>
    <w:p w:rsidR="00695181" w:rsidRPr="00E27A5A"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572D88">
        <w:rPr>
          <w:rFonts w:asciiTheme="minorHAnsi" w:hAnsiTheme="minorHAnsi"/>
        </w:rPr>
        <w:t>licitación pública nacional presencial</w:t>
      </w:r>
      <w:r w:rsidRPr="00E27A5A">
        <w:rPr>
          <w:rFonts w:asciiTheme="minorHAnsi" w:hAnsiTheme="minorHAnsi"/>
        </w:rPr>
        <w:t>.</w:t>
      </w:r>
    </w:p>
    <w:p w:rsidR="005352EF" w:rsidRDefault="005352EF" w:rsidP="00EC225E">
      <w:pPr>
        <w:pStyle w:val="Prrafodelista"/>
        <w:ind w:left="426"/>
        <w:rPr>
          <w:rFonts w:asciiTheme="minorHAnsi" w:hAnsiTheme="minorHAnsi"/>
        </w:rPr>
      </w:pPr>
    </w:p>
    <w:p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917BF3">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 xml:space="preserve">en que participa, dentro de dicho sobre deberá presentar </w:t>
      </w:r>
      <w:r w:rsidR="00917BF3">
        <w:rPr>
          <w:rFonts w:asciiTheme="minorHAnsi" w:hAnsiTheme="minorHAnsi"/>
        </w:rPr>
        <w:t xml:space="preserve">en uno de ellos </w:t>
      </w:r>
      <w:r w:rsidRPr="00E27A5A">
        <w:rPr>
          <w:rFonts w:asciiTheme="minorHAnsi" w:hAnsiTheme="minorHAnsi"/>
        </w:rPr>
        <w:t xml:space="preserve">su propuesta técnica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rsidR="00695181" w:rsidRPr="00E27A5A"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sidR="00E44C3A">
        <w:rPr>
          <w:rFonts w:asciiTheme="minorHAnsi" w:hAnsiTheme="minorHAnsi"/>
        </w:rPr>
        <w:t xml:space="preserve"> y económicas</w:t>
      </w:r>
      <w:r w:rsidRPr="00E27A5A">
        <w:rPr>
          <w:rFonts w:asciiTheme="minorHAnsi" w:hAnsiTheme="minorHAnsi"/>
        </w:rPr>
        <w:t xml:space="preserve">, así como todos los anexos incluidos dentro del sobre técnico </w:t>
      </w:r>
      <w:r w:rsidR="00917BF3">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w:t>
      </w:r>
      <w:r w:rsidR="005B22FF" w:rsidRPr="00E27A5A">
        <w:rPr>
          <w:rFonts w:asciiTheme="minorHAnsi" w:hAnsiTheme="minorHAnsi"/>
        </w:rPr>
        <w:t xml:space="preserve">contener firma autógrafa del representante legal de la compañía en </w:t>
      </w:r>
      <w:r w:rsidR="00834668">
        <w:rPr>
          <w:rFonts w:asciiTheme="minorHAnsi" w:hAnsiTheme="minorHAnsi"/>
        </w:rPr>
        <w:t>todos</w:t>
      </w:r>
      <w:r w:rsidR="005B22FF">
        <w:rPr>
          <w:rFonts w:asciiTheme="minorHAnsi" w:hAnsiTheme="minorHAnsi"/>
        </w:rPr>
        <w:t xml:space="preserve"> </w:t>
      </w:r>
      <w:r w:rsidR="005B22FF" w:rsidRPr="00E27A5A">
        <w:rPr>
          <w:rFonts w:asciiTheme="minorHAnsi" w:hAnsiTheme="minorHAnsi"/>
        </w:rPr>
        <w:t>los documentos</w:t>
      </w:r>
      <w:r w:rsidRPr="00E27A5A">
        <w:rPr>
          <w:rFonts w:asciiTheme="minorHAnsi" w:hAnsiTheme="minorHAnsi"/>
        </w:rPr>
        <w:t>; la falta de presentación, omisión o incumplimiento de cualquiera de los requisitos y documentos antes señalados será motivo de rechazo de sus propuestas</w:t>
      </w:r>
    </w:p>
    <w:p w:rsidR="000B78E5" w:rsidRDefault="000B78E5" w:rsidP="00EC225E">
      <w:pPr>
        <w:pStyle w:val="Prrafodelista"/>
        <w:tabs>
          <w:tab w:val="left" w:pos="720"/>
          <w:tab w:val="left" w:pos="9639"/>
        </w:tabs>
        <w:ind w:left="426"/>
        <w:jc w:val="both"/>
        <w:rPr>
          <w:rFonts w:asciiTheme="minorHAnsi" w:hAnsiTheme="minorHAnsi"/>
        </w:rPr>
      </w:pPr>
    </w:p>
    <w:p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rsidR="003E6595" w:rsidRPr="00CA04EA" w:rsidRDefault="003E6595" w:rsidP="003C7CE4">
      <w:pPr>
        <w:numPr>
          <w:ilvl w:val="0"/>
          <w:numId w:val="8"/>
        </w:numPr>
        <w:tabs>
          <w:tab w:val="left" w:pos="1418"/>
        </w:tabs>
        <w:ind w:right="49"/>
        <w:jc w:val="both"/>
        <w:rPr>
          <w:rFonts w:asciiTheme="minorHAnsi" w:hAnsiTheme="minorHAnsi"/>
          <w:bCs/>
        </w:rPr>
      </w:pPr>
      <w:r w:rsidRPr="00CA04EA">
        <w:rPr>
          <w:rFonts w:asciiTheme="minorHAnsi" w:hAnsiTheme="minorHAnsi" w:cs="Arial"/>
          <w:b/>
        </w:rPr>
        <w:t xml:space="preserve">ANEXO </w:t>
      </w:r>
      <w:r w:rsidR="00CA04EA" w:rsidRPr="00CA04EA">
        <w:rPr>
          <w:rFonts w:asciiTheme="minorHAnsi" w:hAnsiTheme="minorHAnsi" w:cs="Arial"/>
          <w:b/>
        </w:rPr>
        <w:t>1</w:t>
      </w:r>
      <w:r w:rsidR="00CA04EA">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rsidR="003E6595" w:rsidRPr="00CA04EA" w:rsidRDefault="003E6595" w:rsidP="003C7CE4">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 xml:space="preserve">y la experiencia comprobable en ventas relacionadas a la </w:t>
      </w:r>
      <w:r w:rsidRPr="005B22FF">
        <w:rPr>
          <w:rFonts w:asciiTheme="minorHAnsi" w:hAnsiTheme="minorHAnsi" w:cs="Arial"/>
        </w:rPr>
        <w:t>presente</w:t>
      </w:r>
      <w:r w:rsidR="005B22FF" w:rsidRPr="005B22FF">
        <w:rPr>
          <w:rFonts w:asciiTheme="minorHAnsi" w:hAnsiTheme="minorHAnsi" w:cs="Arial"/>
        </w:rPr>
        <w:t xml:space="preserve"> convocatoria</w:t>
      </w:r>
      <w:r w:rsidRPr="005B22FF">
        <w:rPr>
          <w:rFonts w:asciiTheme="minorHAnsi" w:hAnsiTheme="minorHAnsi" w:cs="Arial"/>
        </w:rPr>
        <w:t>,</w:t>
      </w:r>
      <w:r w:rsidRPr="005B22FF">
        <w:rPr>
          <w:rFonts w:asciiTheme="minorHAnsi" w:hAnsiTheme="minorHAnsi"/>
        </w:rPr>
        <w:t xml:space="preserve"> demostrándolo mediante una relación de las principales operaciones de ventas o prestación de</w:t>
      </w:r>
      <w:r w:rsidRPr="007E5216">
        <w:rPr>
          <w:rFonts w:asciiTheme="minorHAnsi" w:hAnsiTheme="minorHAnsi"/>
        </w:rPr>
        <w:t xml:space="preserve"> servicios de los últimos 12 meses en donde compruebe </w:t>
      </w:r>
      <w:r w:rsidRPr="007E5216">
        <w:rPr>
          <w:rFonts w:asciiTheme="minorHAnsi" w:hAnsiTheme="minorHAnsi" w:cs="Arial"/>
          <w:lang w:val="es-MX"/>
        </w:rPr>
        <w:t>contar como mínimo por dicho tiempo realizando las actividades relacionadas a la presente Convocatoria.</w:t>
      </w:r>
    </w:p>
    <w:p w:rsidR="003E6595" w:rsidRPr="003B3E89" w:rsidRDefault="003B3E89" w:rsidP="003C7CE4">
      <w:pPr>
        <w:numPr>
          <w:ilvl w:val="0"/>
          <w:numId w:val="8"/>
        </w:numPr>
        <w:tabs>
          <w:tab w:val="left" w:pos="1134"/>
        </w:tabs>
        <w:ind w:right="49"/>
        <w:jc w:val="both"/>
        <w:rPr>
          <w:rFonts w:asciiTheme="minorHAnsi" w:hAnsiTheme="minorHAnsi"/>
          <w:color w:val="000000"/>
        </w:rPr>
      </w:pPr>
      <w:r w:rsidRPr="003B3E89">
        <w:rPr>
          <w:rFonts w:asciiTheme="minorHAnsi" w:hAnsiTheme="minorHAnsi"/>
          <w:b/>
        </w:rPr>
        <w:t>ANEXO 2</w:t>
      </w:r>
      <w:r w:rsidR="003E6595" w:rsidRPr="003B3E89">
        <w:rPr>
          <w:rFonts w:asciiTheme="minorHAnsi" w:hAnsiTheme="minorHAnsi"/>
        </w:rPr>
        <w:t xml:space="preserve">. Propuesta Técnica conforme al formato del anexo 2 de las presentes bases. </w:t>
      </w:r>
    </w:p>
    <w:p w:rsidR="003E6595" w:rsidRDefault="003E6595" w:rsidP="003C7CE4">
      <w:pPr>
        <w:numPr>
          <w:ilvl w:val="0"/>
          <w:numId w:val="8"/>
        </w:numPr>
        <w:tabs>
          <w:tab w:val="left" w:pos="1134"/>
        </w:tabs>
        <w:ind w:right="49"/>
        <w:jc w:val="both"/>
        <w:rPr>
          <w:rFonts w:asciiTheme="minorHAnsi" w:hAnsiTheme="minorHAnsi"/>
          <w:color w:val="000000"/>
        </w:rPr>
      </w:pPr>
      <w:r w:rsidRPr="003B3E89">
        <w:rPr>
          <w:rFonts w:asciiTheme="minorHAnsi" w:hAnsiTheme="minorHAnsi" w:cs="Arial"/>
          <w:lang w:val="es-MX"/>
        </w:rPr>
        <w:t>Certificado o escrito bajo protesta de decir verdad  de que cumplen</w:t>
      </w:r>
      <w:r w:rsidRPr="002229F9">
        <w:rPr>
          <w:rFonts w:asciiTheme="minorHAnsi" w:hAnsiTheme="minorHAnsi" w:cs="Arial"/>
          <w:lang w:val="es-MX"/>
        </w:rPr>
        <w:t xml:space="preserve">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rsidR="005352EF" w:rsidRPr="00E60267" w:rsidRDefault="005352EF" w:rsidP="005B22FF">
      <w:pPr>
        <w:pStyle w:val="Prrafodelista"/>
        <w:numPr>
          <w:ilvl w:val="0"/>
          <w:numId w:val="8"/>
        </w:numPr>
        <w:tabs>
          <w:tab w:val="left" w:pos="709"/>
          <w:tab w:val="right" w:pos="1418"/>
        </w:tabs>
        <w:jc w:val="both"/>
        <w:rPr>
          <w:rFonts w:asciiTheme="minorHAnsi" w:hAnsiTheme="minorHAnsi"/>
        </w:rPr>
      </w:pPr>
      <w:r w:rsidRPr="005B22FF">
        <w:rPr>
          <w:rFonts w:asciiTheme="minorHAnsi" w:hAnsiTheme="minorHAnsi" w:cs="Arial"/>
        </w:rPr>
        <w:t>Carta bajo protesta</w:t>
      </w:r>
      <w:r w:rsidRPr="00E60267">
        <w:rPr>
          <w:rFonts w:asciiTheme="minorHAnsi" w:hAnsiTheme="minorHAnsi" w:cs="Arial"/>
        </w:rPr>
        <w:t xml:space="preserve"> de decir verdad donde mencionen la normatividad y legislación que se aplican en el sumi</w:t>
      </w:r>
      <w:r w:rsidRPr="00E60267">
        <w:rPr>
          <w:rFonts w:asciiTheme="minorHAnsi" w:hAnsiTheme="minorHAnsi"/>
        </w:rPr>
        <w:t xml:space="preserve">nistro de gases. </w:t>
      </w:r>
    </w:p>
    <w:p w:rsidR="005352EF" w:rsidRPr="00E60267" w:rsidRDefault="005352EF" w:rsidP="005B22FF">
      <w:pPr>
        <w:pStyle w:val="Prrafodelista"/>
        <w:numPr>
          <w:ilvl w:val="0"/>
          <w:numId w:val="8"/>
        </w:numPr>
        <w:tabs>
          <w:tab w:val="left" w:pos="709"/>
          <w:tab w:val="right" w:pos="1418"/>
        </w:tabs>
        <w:jc w:val="both"/>
        <w:rPr>
          <w:rFonts w:asciiTheme="minorHAnsi" w:hAnsiTheme="minorHAnsi"/>
        </w:rPr>
      </w:pPr>
      <w:r w:rsidRPr="005B22FF">
        <w:rPr>
          <w:rFonts w:asciiTheme="minorHAnsi" w:hAnsiTheme="minorHAnsi"/>
        </w:rPr>
        <w:t>Carta compromiso</w:t>
      </w:r>
      <w:r w:rsidRPr="00E60267">
        <w:rPr>
          <w:rFonts w:asciiTheme="minorHAnsi" w:hAnsiTheme="minorHAnsi"/>
        </w:rPr>
        <w:t xml:space="preserve"> de que presentará certificación de pureza de elaboración en cada una de las entregas que se realicen de oxígeno líquido</w:t>
      </w:r>
      <w:r w:rsidR="00DE5544">
        <w:rPr>
          <w:rFonts w:asciiTheme="minorHAnsi" w:hAnsiTheme="minorHAnsi"/>
        </w:rPr>
        <w:t>.</w:t>
      </w:r>
    </w:p>
    <w:p w:rsidR="005352EF" w:rsidRPr="00933613" w:rsidRDefault="005352EF" w:rsidP="005352EF">
      <w:pPr>
        <w:pStyle w:val="Prrafodelista"/>
        <w:numPr>
          <w:ilvl w:val="0"/>
          <w:numId w:val="8"/>
        </w:numPr>
        <w:jc w:val="both"/>
        <w:rPr>
          <w:rFonts w:asciiTheme="minorHAnsi" w:hAnsiTheme="minorHAnsi"/>
        </w:rPr>
      </w:pPr>
      <w:r w:rsidRPr="00E60267">
        <w:rPr>
          <w:rFonts w:asciiTheme="minorHAnsi" w:hAnsiTheme="minorHAnsi"/>
        </w:rPr>
        <w:t>Carta bajo protesta de decir verdad</w:t>
      </w:r>
      <w:r w:rsidRPr="00933613">
        <w:rPr>
          <w:rFonts w:asciiTheme="minorHAnsi" w:hAnsiTheme="minorHAnsi"/>
        </w:rPr>
        <w:t xml:space="preserve"> que cuentan con la capacidad de suministrar y atender todos los requerimientos establecidos en estas bases, indicando el equipo actual de distribución, el cual la </w:t>
      </w:r>
      <w:r w:rsidRPr="00933613">
        <w:rPr>
          <w:rFonts w:asciiTheme="minorHAnsi" w:hAnsiTheme="minorHAnsi"/>
          <w:b/>
        </w:rPr>
        <w:t>Convocante</w:t>
      </w:r>
      <w:r w:rsidRPr="00933613">
        <w:rPr>
          <w:rFonts w:asciiTheme="minorHAnsi" w:hAnsiTheme="minorHAnsi"/>
        </w:rPr>
        <w:t xml:space="preserve"> se reserva el derecho de revisar, verificar y evaluar.</w:t>
      </w:r>
    </w:p>
    <w:p w:rsidR="005352EF" w:rsidRPr="00933613" w:rsidRDefault="005352EF" w:rsidP="005352EF">
      <w:pPr>
        <w:pStyle w:val="Prrafodelista"/>
        <w:numPr>
          <w:ilvl w:val="0"/>
          <w:numId w:val="8"/>
        </w:numPr>
        <w:jc w:val="both"/>
        <w:rPr>
          <w:rFonts w:asciiTheme="minorHAnsi" w:hAnsiTheme="minorHAnsi"/>
        </w:rPr>
      </w:pPr>
      <w:r w:rsidRPr="00933613">
        <w:rPr>
          <w:rFonts w:asciiTheme="minorHAnsi" w:hAnsiTheme="minorHAnsi"/>
        </w:rPr>
        <w:t xml:space="preserve">Copia de los registros sanitarios vigentes </w:t>
      </w:r>
      <w:r w:rsidR="006627FC">
        <w:rPr>
          <w:rFonts w:asciiTheme="minorHAnsi" w:hAnsiTheme="minorHAnsi"/>
        </w:rPr>
        <w:t xml:space="preserve">del Óxido Nitroso, Oxígeno, </w:t>
      </w:r>
      <w:r w:rsidR="006627FC" w:rsidRPr="006627FC">
        <w:rPr>
          <w:rFonts w:asciiTheme="minorHAnsi" w:hAnsiTheme="minorHAnsi"/>
        </w:rPr>
        <w:t>Aire, CO2 (Dióxido de Carbono) y Nitrógeno</w:t>
      </w:r>
      <w:r w:rsidR="006627FC">
        <w:rPr>
          <w:rFonts w:asciiTheme="minorHAnsi" w:hAnsiTheme="minorHAnsi"/>
        </w:rPr>
        <w:t>.</w:t>
      </w:r>
    </w:p>
    <w:p w:rsidR="005352EF" w:rsidRPr="00933613" w:rsidRDefault="005352EF" w:rsidP="005352EF">
      <w:pPr>
        <w:pStyle w:val="Prrafodelista"/>
        <w:numPr>
          <w:ilvl w:val="0"/>
          <w:numId w:val="8"/>
        </w:numPr>
        <w:jc w:val="both"/>
        <w:rPr>
          <w:rFonts w:asciiTheme="minorHAnsi" w:hAnsiTheme="minorHAnsi"/>
        </w:rPr>
      </w:pPr>
      <w:r w:rsidRPr="00933613">
        <w:rPr>
          <w:rFonts w:asciiTheme="minorHAnsi" w:hAnsiTheme="minorHAnsi"/>
        </w:rPr>
        <w:t>El certificado de “</w:t>
      </w:r>
      <w:r w:rsidR="00F73FE2">
        <w:rPr>
          <w:rFonts w:asciiTheme="minorHAnsi" w:hAnsiTheme="minorHAnsi"/>
        </w:rPr>
        <w:t>Buenas prácticas de fabricación de medicamentos</w:t>
      </w:r>
      <w:r w:rsidRPr="00933613">
        <w:rPr>
          <w:rFonts w:asciiTheme="minorHAnsi" w:hAnsiTheme="minorHAnsi"/>
        </w:rPr>
        <w:t xml:space="preserve">”, emitido por la Comisión Federal para Protección Contra Riesgos Sanitarios (COFEPRIS). El documento se exhibirá en original o copia certificada por </w:t>
      </w:r>
      <w:r w:rsidRPr="00933613">
        <w:rPr>
          <w:rFonts w:asciiTheme="minorHAnsi" w:hAnsiTheme="minorHAnsi"/>
        </w:rPr>
        <w:lastRenderedPageBreak/>
        <w:t>fedatario público autorizado, acompañando copia simple para cotejo. El original le será devuelto y las copias incorporadas al expediente de la licitación.</w:t>
      </w:r>
    </w:p>
    <w:p w:rsidR="005352EF" w:rsidRPr="00933613" w:rsidRDefault="00343E41" w:rsidP="005352EF">
      <w:pPr>
        <w:pStyle w:val="Prrafodelista"/>
        <w:numPr>
          <w:ilvl w:val="0"/>
          <w:numId w:val="8"/>
        </w:numPr>
        <w:jc w:val="both"/>
        <w:rPr>
          <w:rFonts w:asciiTheme="minorHAnsi" w:hAnsiTheme="minorHAnsi" w:cs="Arial"/>
          <w:kern w:val="24"/>
          <w:szCs w:val="24"/>
          <w:lang w:eastAsia="es-MX"/>
        </w:rPr>
      </w:pPr>
      <w:r>
        <w:rPr>
          <w:rFonts w:asciiTheme="minorHAnsi" w:hAnsiTheme="minorHAnsi" w:cs="Arial"/>
          <w:kern w:val="24"/>
          <w:szCs w:val="24"/>
          <w:lang w:eastAsia="es-MX"/>
        </w:rPr>
        <w:t>Escrito bajo protesta de decir verdad en el que manifieste</w:t>
      </w:r>
      <w:r w:rsidR="005352EF" w:rsidRPr="00933613">
        <w:rPr>
          <w:rFonts w:asciiTheme="minorHAnsi" w:hAnsiTheme="minorHAnsi" w:cs="Arial"/>
          <w:kern w:val="24"/>
          <w:szCs w:val="24"/>
          <w:lang w:eastAsia="es-MX"/>
        </w:rPr>
        <w:t xml:space="preserve"> que cumplen con las Norma</w:t>
      </w:r>
      <w:r w:rsidR="005352EF">
        <w:rPr>
          <w:rFonts w:asciiTheme="minorHAnsi" w:hAnsiTheme="minorHAnsi" w:cs="Arial"/>
          <w:kern w:val="24"/>
          <w:szCs w:val="24"/>
          <w:lang w:eastAsia="es-MX"/>
        </w:rPr>
        <w:t>s que se señalan en el punto 1.1.13</w:t>
      </w:r>
      <w:r w:rsidR="005352EF" w:rsidRPr="00933613">
        <w:rPr>
          <w:rFonts w:asciiTheme="minorHAnsi" w:hAnsiTheme="minorHAnsi" w:cs="Arial"/>
          <w:kern w:val="24"/>
          <w:szCs w:val="24"/>
          <w:lang w:eastAsia="es-MX"/>
        </w:rPr>
        <w:t xml:space="preserve"> de las presentes bases, para las Normas; así como informes de ensayos emitidos por un tercero que comprueben el cumplimiento de todas las no</w:t>
      </w:r>
      <w:r w:rsidR="005352EF">
        <w:rPr>
          <w:rFonts w:asciiTheme="minorHAnsi" w:hAnsiTheme="minorHAnsi" w:cs="Arial"/>
          <w:kern w:val="24"/>
          <w:szCs w:val="24"/>
          <w:lang w:eastAsia="es-MX"/>
        </w:rPr>
        <w:t>rmas señaladas en el numeral 1.1.13</w:t>
      </w:r>
      <w:r w:rsidR="006627FC">
        <w:rPr>
          <w:rFonts w:asciiTheme="minorHAnsi" w:hAnsiTheme="minorHAnsi" w:cs="Arial"/>
          <w:kern w:val="24"/>
          <w:szCs w:val="24"/>
          <w:lang w:eastAsia="es-MX"/>
        </w:rPr>
        <w:t xml:space="preserve">, </w:t>
      </w:r>
      <w:r w:rsidR="006627FC" w:rsidRPr="006627FC">
        <w:rPr>
          <w:rFonts w:asciiTheme="minorHAnsi" w:hAnsiTheme="minorHAnsi" w:cs="Arial"/>
          <w:kern w:val="24"/>
          <w:szCs w:val="24"/>
          <w:lang w:eastAsia="es-MX"/>
        </w:rPr>
        <w:t>o carta de manifiesto de cumplimiento bajo protesta de decir verdad.</w:t>
      </w:r>
    </w:p>
    <w:p w:rsidR="005352EF" w:rsidRPr="00933613" w:rsidRDefault="005352EF" w:rsidP="005352EF">
      <w:pPr>
        <w:numPr>
          <w:ilvl w:val="0"/>
          <w:numId w:val="8"/>
        </w:numPr>
        <w:suppressAutoHyphens/>
        <w:jc w:val="both"/>
        <w:rPr>
          <w:rFonts w:asciiTheme="minorHAnsi" w:hAnsiTheme="minorHAnsi" w:cs="Arial"/>
          <w:kern w:val="24"/>
          <w:szCs w:val="24"/>
          <w:lang w:val="es-ES" w:eastAsia="es-MX"/>
        </w:rPr>
      </w:pPr>
      <w:r w:rsidRPr="006627FC">
        <w:rPr>
          <w:rFonts w:asciiTheme="minorHAnsi" w:hAnsiTheme="minorHAnsi" w:cs="Arial"/>
          <w:kern w:val="24"/>
          <w:szCs w:val="24"/>
          <w:lang w:eastAsia="es-MX"/>
        </w:rPr>
        <w:t>Documento en que el indique la ubicación de las dos plantas criogénicas</w:t>
      </w:r>
      <w:r w:rsidRPr="00933613">
        <w:rPr>
          <w:rFonts w:asciiTheme="minorHAnsi" w:hAnsiTheme="minorHAnsi" w:cs="Arial"/>
          <w:kern w:val="24"/>
          <w:szCs w:val="24"/>
          <w:lang w:val="es-ES" w:eastAsia="es-MX"/>
        </w:rPr>
        <w:t xml:space="preserve"> y de la planta de producción de gases medicinales que proponen en el territorio nacional, deberán señalar la(s) capacidad(es) de producción instalada(s),</w:t>
      </w:r>
    </w:p>
    <w:p w:rsidR="005352EF" w:rsidRPr="00933613" w:rsidRDefault="005352EF" w:rsidP="005352EF">
      <w:pPr>
        <w:pStyle w:val="Prrafodelista"/>
        <w:numPr>
          <w:ilvl w:val="0"/>
          <w:numId w:val="8"/>
        </w:numPr>
        <w:jc w:val="both"/>
        <w:rPr>
          <w:rFonts w:asciiTheme="minorHAnsi" w:hAnsiTheme="minorHAnsi" w:cs="Arial"/>
          <w:kern w:val="24"/>
          <w:szCs w:val="24"/>
          <w:lang w:eastAsia="es-MX"/>
        </w:rPr>
      </w:pPr>
      <w:r w:rsidRPr="00933613">
        <w:rPr>
          <w:rFonts w:asciiTheme="minorHAnsi" w:hAnsiTheme="minorHAnsi" w:cs="Arial"/>
          <w:kern w:val="24"/>
          <w:szCs w:val="24"/>
          <w:lang w:eastAsia="es-MX"/>
        </w:rPr>
        <w:t xml:space="preserve">Relación de la flotilla de transporte, describiendo el tipo de vehículos con el que se otorgará el </w:t>
      </w:r>
      <w:r w:rsidRPr="00933613">
        <w:rPr>
          <w:rFonts w:asciiTheme="minorHAnsi" w:hAnsiTheme="minorHAnsi" w:cs="Arial"/>
          <w:b/>
          <w:kern w:val="24"/>
          <w:szCs w:val="24"/>
          <w:lang w:eastAsia="es-MX"/>
        </w:rPr>
        <w:t>servicio</w:t>
      </w:r>
      <w:r w:rsidRPr="00933613">
        <w:rPr>
          <w:rFonts w:asciiTheme="minorHAnsi" w:hAnsiTheme="minorHAnsi" w:cs="Arial"/>
          <w:kern w:val="24"/>
          <w:szCs w:val="24"/>
          <w:lang w:eastAsia="es-MX"/>
        </w:rPr>
        <w:t>, l</w:t>
      </w:r>
      <w:r w:rsidRPr="00933613">
        <w:rPr>
          <w:rFonts w:asciiTheme="minorHAnsi" w:hAnsiTheme="minorHAnsi" w:cs="Arial"/>
          <w:kern w:val="24"/>
          <w:szCs w:val="24"/>
          <w:lang w:val="es-ES" w:eastAsia="es-MX"/>
        </w:rPr>
        <w:t>os vehículos de reparto de cilindros deberán contar con rampa hidráulica</w:t>
      </w:r>
      <w:r w:rsidR="00DE5544">
        <w:rPr>
          <w:rFonts w:asciiTheme="minorHAnsi" w:hAnsiTheme="minorHAnsi" w:cs="Arial"/>
          <w:kern w:val="24"/>
          <w:szCs w:val="24"/>
          <w:lang w:val="es-ES" w:eastAsia="es-MX"/>
        </w:rPr>
        <w:t>.</w:t>
      </w:r>
    </w:p>
    <w:p w:rsidR="005352EF" w:rsidRPr="00933613" w:rsidRDefault="005352EF" w:rsidP="005352EF">
      <w:pPr>
        <w:numPr>
          <w:ilvl w:val="0"/>
          <w:numId w:val="8"/>
        </w:numPr>
        <w:suppressAutoHyphens/>
        <w:jc w:val="both"/>
        <w:rPr>
          <w:rFonts w:asciiTheme="minorHAnsi" w:hAnsiTheme="minorHAnsi" w:cs="Arial"/>
          <w:kern w:val="24"/>
          <w:szCs w:val="24"/>
          <w:lang w:val="es-ES" w:eastAsia="es-MX"/>
        </w:rPr>
      </w:pPr>
      <w:r w:rsidRPr="00933613">
        <w:rPr>
          <w:rFonts w:asciiTheme="minorHAnsi" w:hAnsiTheme="minorHAnsi" w:cs="Arial"/>
          <w:kern w:val="24"/>
          <w:szCs w:val="24"/>
          <w:lang w:eastAsia="es-MX"/>
        </w:rPr>
        <w:t>P</w:t>
      </w:r>
      <w:proofErr w:type="spellStart"/>
      <w:r w:rsidRPr="00933613">
        <w:rPr>
          <w:rFonts w:asciiTheme="minorHAnsi" w:hAnsiTheme="minorHAnsi" w:cs="Arial"/>
          <w:kern w:val="24"/>
          <w:szCs w:val="24"/>
          <w:lang w:val="es-ES" w:eastAsia="es-MX"/>
        </w:rPr>
        <w:t>rograma</w:t>
      </w:r>
      <w:proofErr w:type="spellEnd"/>
      <w:r w:rsidRPr="00933613">
        <w:rPr>
          <w:rFonts w:asciiTheme="minorHAnsi" w:hAnsiTheme="minorHAnsi" w:cs="Arial"/>
          <w:kern w:val="24"/>
          <w:szCs w:val="24"/>
          <w:lang w:val="es-ES" w:eastAsia="es-MX"/>
        </w:rPr>
        <w:t xml:space="preserve"> de capacitación en materia de seguridad y buenas prácticas para el uso y manejo de gases medicinales, según lo establecido en la NOM-016-SSA3-2012.</w:t>
      </w:r>
    </w:p>
    <w:p w:rsidR="005352EF" w:rsidRPr="00933613" w:rsidRDefault="005352EF" w:rsidP="005352EF">
      <w:pPr>
        <w:pStyle w:val="NormalWeb"/>
        <w:numPr>
          <w:ilvl w:val="0"/>
          <w:numId w:val="8"/>
        </w:numPr>
        <w:suppressAutoHyphens/>
        <w:spacing w:before="0" w:beforeAutospacing="0" w:after="0" w:afterAutospacing="0"/>
        <w:jc w:val="both"/>
        <w:rPr>
          <w:rFonts w:asciiTheme="minorHAnsi" w:eastAsia="Times New Roman" w:hAnsiTheme="minorHAnsi" w:cs="Times New Roman"/>
          <w:sz w:val="20"/>
          <w:szCs w:val="20"/>
          <w:lang w:val="es-ES_tradnl"/>
        </w:rPr>
      </w:pPr>
      <w:r w:rsidRPr="00933613">
        <w:rPr>
          <w:rFonts w:asciiTheme="minorHAnsi" w:eastAsia="Times New Roman" w:hAnsiTheme="minorHAnsi" w:cs="Times New Roman"/>
          <w:sz w:val="20"/>
          <w:szCs w:val="20"/>
          <w:lang w:val="es-ES_tradnl"/>
        </w:rPr>
        <w:t xml:space="preserve">Permiso único para operar el transporte privado de carga especializada en materiales y residuos peligrosos en caminos y puentes de jurisdicción federal emitido por la Secretaría de Comunicaciones y Transportes. </w:t>
      </w:r>
    </w:p>
    <w:p w:rsidR="005352EF" w:rsidRPr="004206B5" w:rsidRDefault="005352EF" w:rsidP="005352EF">
      <w:pPr>
        <w:pStyle w:val="Prrafodelista"/>
        <w:numPr>
          <w:ilvl w:val="0"/>
          <w:numId w:val="8"/>
        </w:numPr>
        <w:jc w:val="both"/>
        <w:rPr>
          <w:rFonts w:asciiTheme="minorHAnsi" w:hAnsiTheme="minorHAnsi"/>
        </w:rPr>
      </w:pPr>
      <w:r w:rsidRPr="00933613">
        <w:rPr>
          <w:rFonts w:asciiTheme="minorHAnsi" w:hAnsiTheme="minorHAnsi"/>
        </w:rPr>
        <w:t>Cartas selladas y firmadas por 2 Administradores de las Unidades locales y 2 de las Unidades foráneas, a las</w:t>
      </w:r>
      <w:r w:rsidR="001E6791">
        <w:rPr>
          <w:rFonts w:asciiTheme="minorHAnsi" w:hAnsiTheme="minorHAnsi"/>
        </w:rPr>
        <w:t xml:space="preserve"> que hace alusión el punto 1.2.2</w:t>
      </w:r>
      <w:r w:rsidRPr="00933613">
        <w:rPr>
          <w:rFonts w:asciiTheme="minorHAnsi" w:hAnsiTheme="minorHAnsi"/>
        </w:rPr>
        <w:t xml:space="preserve"> de estas bases; locales en original y foráneas se permitirá </w:t>
      </w:r>
      <w:r w:rsidR="00DE5544">
        <w:rPr>
          <w:rFonts w:asciiTheme="minorHAnsi" w:hAnsiTheme="minorHAnsi"/>
        </w:rPr>
        <w:t>por</w:t>
      </w:r>
      <w:r w:rsidRPr="00E60267">
        <w:rPr>
          <w:rFonts w:asciiTheme="minorHAnsi" w:hAnsiTheme="minorHAnsi"/>
        </w:rPr>
        <w:t xml:space="preserve"> correo electrónico </w:t>
      </w:r>
      <w:r w:rsidRPr="004206B5">
        <w:rPr>
          <w:rFonts w:asciiTheme="minorHAnsi" w:hAnsiTheme="minorHAnsi"/>
        </w:rPr>
        <w:t xml:space="preserve">mediante las cuales especifiquen que han prestado un buen servicio.  </w:t>
      </w:r>
    </w:p>
    <w:p w:rsidR="00DE5544" w:rsidRPr="004206B5" w:rsidRDefault="005A600E" w:rsidP="00DE5544">
      <w:pPr>
        <w:pStyle w:val="Prrafodelista"/>
        <w:numPr>
          <w:ilvl w:val="0"/>
          <w:numId w:val="8"/>
        </w:numPr>
        <w:tabs>
          <w:tab w:val="left" w:pos="993"/>
        </w:tabs>
        <w:jc w:val="both"/>
        <w:rPr>
          <w:rFonts w:asciiTheme="minorHAnsi" w:hAnsiTheme="minorHAnsi"/>
        </w:rPr>
      </w:pPr>
      <w:r w:rsidRPr="004206B5">
        <w:rPr>
          <w:rFonts w:asciiTheme="minorHAnsi" w:hAnsiTheme="minorHAnsi"/>
        </w:rPr>
        <w:t>Los licitantes que quieran participar en el presente concurso y no hayan establecido una relación comercial con la Convocante, deberán presentar cuando menos dos cartas en original, dirigidas al Director Administrativo de la Convocante, emitidas por alguna otra dependencia del sector salud o clientes, en un plazo máximo de seis meses previos a la fecha de la presentación y apertura de propuestas técnicas por clientes en hoja membretada de estos; en las cuales estipule que han prestado buen servicio en la venta de gases medicinales de la misma naturaleza o similar a lo requerido en esta licitación, mismas que la Convocante se reserva el derecho de verificar, para su participación en el presente evento.</w:t>
      </w:r>
    </w:p>
    <w:p w:rsidR="003E6595" w:rsidRPr="00CA04EA" w:rsidRDefault="003E6595" w:rsidP="003C7CE4">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w:t>
      </w:r>
      <w:r w:rsidR="00325647" w:rsidRPr="00CA04EA">
        <w:rPr>
          <w:rFonts w:asciiTheme="minorHAnsi" w:hAnsiTheme="minorHAnsi"/>
          <w:bCs/>
        </w:rPr>
        <w:t xml:space="preserve">sobre técnico </w:t>
      </w:r>
      <w:r w:rsidRPr="00CA04EA">
        <w:rPr>
          <w:rFonts w:asciiTheme="minorHAnsi" w:hAnsiTheme="minorHAnsi"/>
          <w:bCs/>
        </w:rPr>
        <w:t xml:space="preserve">en formato </w:t>
      </w:r>
      <w:proofErr w:type="spellStart"/>
      <w:r w:rsidRPr="00CA04EA">
        <w:rPr>
          <w:rFonts w:asciiTheme="minorHAnsi" w:hAnsiTheme="minorHAnsi"/>
          <w:bCs/>
        </w:rPr>
        <w:t>pdf</w:t>
      </w:r>
      <w:proofErr w:type="spellEnd"/>
      <w:r w:rsidRPr="00CA04EA">
        <w:rPr>
          <w:rFonts w:asciiTheme="minorHAnsi" w:hAnsiTheme="minorHAnsi"/>
          <w:bCs/>
        </w:rPr>
        <w:t xml:space="preserve">, </w:t>
      </w:r>
      <w:proofErr w:type="spellStart"/>
      <w:r w:rsidRPr="00CA04EA">
        <w:rPr>
          <w:rFonts w:asciiTheme="minorHAnsi" w:hAnsiTheme="minorHAnsi"/>
          <w:bCs/>
        </w:rPr>
        <w:t>word</w:t>
      </w:r>
      <w:proofErr w:type="spellEnd"/>
      <w:r w:rsidRPr="00CA04EA">
        <w:rPr>
          <w:rFonts w:asciiTheme="minorHAnsi" w:hAnsiTheme="minorHAnsi"/>
          <w:bCs/>
        </w:rPr>
        <w:t xml:space="preserve"> o </w:t>
      </w:r>
      <w:proofErr w:type="spellStart"/>
      <w:r w:rsidRPr="00CA04EA">
        <w:rPr>
          <w:rFonts w:asciiTheme="minorHAnsi" w:hAnsiTheme="minorHAnsi"/>
          <w:bCs/>
        </w:rPr>
        <w:t>excel</w:t>
      </w:r>
      <w:proofErr w:type="spellEnd"/>
      <w:r w:rsidRPr="00CA04EA">
        <w:rPr>
          <w:rFonts w:asciiTheme="minorHAnsi" w:hAnsiTheme="minorHAnsi"/>
          <w:bCs/>
        </w:rPr>
        <w:t>.</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3B3E89" w:rsidRPr="00CA04EA">
        <w:rPr>
          <w:rFonts w:asciiTheme="minorHAnsi" w:hAnsiTheme="minorHAnsi"/>
          <w:b/>
        </w:rPr>
        <w:t>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rsidR="00CA04EA" w:rsidRPr="00CA04EA" w:rsidRDefault="00CA04EA"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AA5852">
        <w:rPr>
          <w:rFonts w:asciiTheme="minorHAnsi" w:hAnsiTheme="minorHAnsi" w:cstheme="minorHAnsi"/>
        </w:rPr>
        <w:t xml:space="preserve"> de la Ley </w:t>
      </w:r>
      <w:r w:rsidRPr="00CA04EA">
        <w:rPr>
          <w:rFonts w:asciiTheme="minorHAnsi" w:hAnsiTheme="minorHAnsi" w:cs="Arial"/>
        </w:rPr>
        <w:t xml:space="preserve">y </w:t>
      </w:r>
      <w:r w:rsidRPr="00CA04EA">
        <w:rPr>
          <w:rFonts w:asciiTheme="minorHAnsi" w:hAnsiTheme="minorHAnsi" w:cs="Arial"/>
          <w:i/>
        </w:rPr>
        <w:t>Artículo 38</w:t>
      </w:r>
      <w:r w:rsidRPr="00CA04EA">
        <w:rPr>
          <w:rFonts w:asciiTheme="minorHAnsi" w:hAnsiTheme="minorHAnsi" w:cs="Arial"/>
        </w:rPr>
        <w:t xml:space="preserve"> del Reglamen</w:t>
      </w:r>
      <w:r w:rsidR="005A600E">
        <w:rPr>
          <w:rFonts w:asciiTheme="minorHAnsi" w:hAnsiTheme="minorHAnsi" w:cs="Arial"/>
        </w:rPr>
        <w:t>to de la Ley de Adquisiciones, 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rsidR="005E6330" w:rsidRPr="00CA04EA" w:rsidRDefault="00CA04EA"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w:t>
      </w:r>
      <w:r w:rsidR="002F4109" w:rsidRPr="00CA04EA">
        <w:rPr>
          <w:rFonts w:asciiTheme="minorHAnsi" w:hAnsiTheme="minorHAnsi"/>
        </w:rPr>
        <w:t xml:space="preserve">Escrito en el que manifieste bajo protesta de decir verdad, que es de nacionalidad mexicana y, además manifestará que los </w:t>
      </w:r>
      <w:r w:rsidR="001E6791">
        <w:rPr>
          <w:rFonts w:asciiTheme="minorHAnsi" w:hAnsiTheme="minorHAnsi"/>
        </w:rPr>
        <w:t>bienes</w:t>
      </w:r>
      <w:r w:rsidR="002F4109" w:rsidRPr="00CA04EA">
        <w:rPr>
          <w:rFonts w:asciiTheme="minorHAnsi" w:hAnsiTheme="minorHAnsi"/>
        </w:rPr>
        <w:t xml:space="preserve"> que oferta y entregará en caso de resultar adjudica</w:t>
      </w:r>
      <w:r w:rsidR="00AA2FC6">
        <w:rPr>
          <w:rFonts w:asciiTheme="minorHAnsi" w:hAnsiTheme="minorHAnsi"/>
        </w:rPr>
        <w:t>do, serán producidos en México.</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CA04EA" w:rsidRPr="00CA04EA">
        <w:rPr>
          <w:rFonts w:asciiTheme="minorHAnsi" w:hAnsiTheme="minorHAnsi"/>
          <w:b/>
        </w:rPr>
        <w:t>1</w:t>
      </w:r>
      <w:r w:rsidR="00CA04EA">
        <w:rPr>
          <w:rFonts w:asciiTheme="minorHAnsi" w:hAnsiTheme="minorHAnsi"/>
          <w:b/>
        </w:rPr>
        <w:t>1</w:t>
      </w:r>
      <w:r w:rsidRPr="00CA04EA">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1</w:t>
      </w:r>
      <w:r w:rsidR="00CA04EA">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5E6330" w:rsidRPr="007E5216"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tanto federales como estatales y municipales, documento actualizado expedido por el S.A.T., en el que se emita opinión </w:t>
      </w:r>
      <w:r w:rsidR="00AA5852">
        <w:rPr>
          <w:rFonts w:asciiTheme="minorHAnsi" w:hAnsiTheme="minorHAnsi" w:cs="Arial"/>
        </w:rPr>
        <w:t xml:space="preserve">positiva y vigente </w:t>
      </w:r>
      <w:r w:rsidRPr="007E5216">
        <w:rPr>
          <w:rFonts w:asciiTheme="minorHAnsi" w:hAnsiTheme="minorHAnsi" w:cs="Arial"/>
        </w:rPr>
        <w:t xml:space="preserve">sobre el cumplimiento de sus obligaciones fiscales, Comprobante del </w:t>
      </w:r>
      <w:r w:rsidRPr="00CA04EA">
        <w:rPr>
          <w:rFonts w:asciiTheme="minorHAnsi" w:hAnsiTheme="minorHAnsi" w:cs="Arial"/>
        </w:rPr>
        <w:t>último pago de: Impuesto sobre Nóminas, Refrendo y/o Tenencia de los vehículos de su propiedad e Impuesto predial del</w:t>
      </w:r>
      <w:r w:rsidR="005A600E">
        <w:rPr>
          <w:rFonts w:asciiTheme="minorHAnsi" w:hAnsiTheme="minorHAnsi" w:cs="Arial"/>
        </w:rPr>
        <w:t xml:space="preserve"> domicilio fiscal </w:t>
      </w:r>
      <w:r w:rsidR="005A600E">
        <w:rPr>
          <w:rFonts w:asciiTheme="minorHAnsi" w:hAnsiTheme="minorHAnsi" w:cs="Arial"/>
        </w:rPr>
        <w:lastRenderedPageBreak/>
        <w:t xml:space="preserve">del licitante, </w:t>
      </w:r>
      <w:r w:rsidR="005A600E" w:rsidRPr="00DA391A">
        <w:rPr>
          <w:rFonts w:asciiTheme="minorHAnsi" w:hAnsiTheme="minorHAnsi" w:cs="Arial"/>
        </w:rPr>
        <w:t xml:space="preserve">este último (predial) en caso de ser propietario, </w:t>
      </w:r>
      <w:r w:rsidR="005A600E" w:rsidRPr="00DA391A">
        <w:rPr>
          <w:rFonts w:asciiTheme="minorHAnsi" w:hAnsiTheme="minorHAnsi" w:cstheme="minorHAnsi"/>
        </w:rPr>
        <w:t>de  lo contrario, contrato de arrendamiento o figura legal con la que se sustente la propiedad del domicilio fiscal.</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w:t>
      </w:r>
      <w:r w:rsidR="00BE34A4">
        <w:rPr>
          <w:rFonts w:asciiTheme="minorHAnsi" w:hAnsiTheme="minorHAnsi" w:cs="Arial"/>
          <w:lang w:val="es-MX"/>
        </w:rPr>
        <w:t>la prestación del servicio</w:t>
      </w:r>
      <w:r w:rsidR="00774545">
        <w:rPr>
          <w:rFonts w:asciiTheme="minorHAnsi" w:hAnsiTheme="minorHAnsi" w:cs="Arial"/>
          <w:lang w:val="es-MX"/>
        </w:rPr>
        <w:t xml:space="preserve"> </w:t>
      </w:r>
      <w:r w:rsidRPr="00CA04EA">
        <w:rPr>
          <w:rFonts w:asciiTheme="minorHAnsi" w:hAnsiTheme="minorHAnsi" w:cs="Arial"/>
          <w:lang w:val="es-MX"/>
        </w:rPr>
        <w:t>a que se refiere el anexo 1 de esta convocatoria.</w:t>
      </w:r>
    </w:p>
    <w:p w:rsidR="005E6330"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5E6330" w:rsidRPr="00A16B2E"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r w:rsidR="00EF2AB1">
        <w:rPr>
          <w:rFonts w:asciiTheme="minorHAnsi" w:hAnsiTheme="minorHAnsi" w:cstheme="minorHAnsi"/>
        </w:rPr>
        <w:t xml:space="preserve"> </w:t>
      </w:r>
      <w:r w:rsidR="00EF2AB1">
        <w:rPr>
          <w:rFonts w:asciiTheme="minorHAnsi" w:hAnsiTheme="minorHAnsi" w:cstheme="minorHAnsi"/>
          <w:sz w:val="14"/>
          <w:szCs w:val="14"/>
        </w:rPr>
        <w:t>(La falta de presentación de este documento, no será motivo de descalificación)</w:t>
      </w:r>
    </w:p>
    <w:p w:rsidR="00DB7B88" w:rsidRPr="00A16B2E" w:rsidRDefault="00DB7B88" w:rsidP="00311634">
      <w:pPr>
        <w:rPr>
          <w:rFonts w:asciiTheme="minorHAnsi" w:hAnsiTheme="minorHAnsi" w:cs="Arial"/>
          <w:lang w:val="es-MX"/>
        </w:rPr>
      </w:pPr>
    </w:p>
    <w:p w:rsidR="000B78E5" w:rsidRPr="00CA04EA"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rsidR="000B78E5" w:rsidRDefault="00E37B1E" w:rsidP="00AA0A4C">
      <w:pPr>
        <w:numPr>
          <w:ilvl w:val="0"/>
          <w:numId w:val="11"/>
        </w:numPr>
        <w:ind w:left="1418" w:right="180" w:hanging="284"/>
        <w:jc w:val="both"/>
        <w:rPr>
          <w:rFonts w:ascii="Calibri" w:hAnsi="Calibri"/>
          <w:bCs/>
        </w:rPr>
      </w:pPr>
      <w:r>
        <w:rPr>
          <w:rFonts w:ascii="Calibri" w:hAnsi="Calibri"/>
          <w:b/>
          <w:bCs/>
        </w:rPr>
        <w:t>ANEXOS 3 y 4</w:t>
      </w:r>
      <w:r w:rsidR="000B78E5" w:rsidRPr="00CA04EA">
        <w:rPr>
          <w:rFonts w:ascii="Calibri" w:hAnsi="Calibri"/>
          <w:bCs/>
        </w:rPr>
        <w:t>.</w:t>
      </w:r>
    </w:p>
    <w:p w:rsidR="000140A0" w:rsidRPr="00A16B2E" w:rsidRDefault="000140A0" w:rsidP="000140A0">
      <w:pPr>
        <w:numPr>
          <w:ilvl w:val="0"/>
          <w:numId w:val="11"/>
        </w:numPr>
        <w:ind w:left="1418" w:right="180" w:hanging="284"/>
        <w:jc w:val="both"/>
        <w:rPr>
          <w:rFonts w:ascii="Calibri" w:hAnsi="Calibri"/>
          <w:bCs/>
        </w:rPr>
      </w:pPr>
      <w:r>
        <w:rPr>
          <w:rFonts w:asciiTheme="minorHAnsi" w:hAnsiTheme="minorHAnsi"/>
          <w:bCs/>
        </w:rPr>
        <w:t>CD o USB que contenga el desglose de la oferta económica en formato Excel.</w:t>
      </w:r>
    </w:p>
    <w:p w:rsidR="00C42BF6" w:rsidRPr="00A16B2E" w:rsidRDefault="00C42BF6" w:rsidP="00311634">
      <w:pPr>
        <w:rPr>
          <w:rFonts w:asciiTheme="minorHAnsi" w:hAnsiTheme="minorHAnsi" w:cs="Arial"/>
          <w:lang w:val="es-MX"/>
        </w:rPr>
      </w:pPr>
    </w:p>
    <w:p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0B78E5" w:rsidRPr="00A16B2E" w:rsidRDefault="000B78E5" w:rsidP="000B78E5">
      <w:pPr>
        <w:jc w:val="both"/>
        <w:rPr>
          <w:rFonts w:ascii="Calibri" w:hAnsi="Calibri"/>
        </w:rPr>
      </w:pPr>
    </w:p>
    <w:p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rsidR="000B78E5" w:rsidRPr="000B78E5" w:rsidRDefault="000B78E5" w:rsidP="000B78E5">
      <w:pPr>
        <w:jc w:val="both"/>
        <w:rPr>
          <w:rFonts w:asciiTheme="minorHAnsi" w:hAnsiTheme="minorHAnsi"/>
        </w:rPr>
      </w:pP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lastRenderedPageBreak/>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0B78E5" w:rsidRPr="000B78E5" w:rsidRDefault="000B78E5" w:rsidP="000B78E5">
      <w:pPr>
        <w:pStyle w:val="Prrafodelista"/>
        <w:ind w:left="360"/>
        <w:jc w:val="both"/>
        <w:rPr>
          <w:rFonts w:asciiTheme="minorHAnsi" w:hAnsiTheme="minorHAnsi"/>
        </w:rPr>
      </w:pPr>
    </w:p>
    <w:p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rsidR="000B78E5" w:rsidRPr="000B78E5" w:rsidRDefault="000B78E5" w:rsidP="000B78E5">
      <w:pPr>
        <w:tabs>
          <w:tab w:val="left" w:pos="10064"/>
        </w:tabs>
        <w:ind w:right="-1"/>
        <w:jc w:val="both"/>
        <w:rPr>
          <w:rFonts w:asciiTheme="minorHAnsi" w:hAnsiTheme="minorHAnsi"/>
          <w:b/>
        </w:rPr>
      </w:pPr>
    </w:p>
    <w:p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0B78E5" w:rsidRPr="000B78E5" w:rsidRDefault="000B78E5" w:rsidP="000B78E5">
      <w:pPr>
        <w:tabs>
          <w:tab w:val="left" w:pos="9923"/>
        </w:tabs>
        <w:ind w:right="-1"/>
        <w:jc w:val="both"/>
        <w:rPr>
          <w:rFonts w:asciiTheme="minorHAnsi" w:hAnsiTheme="minorHAnsi"/>
          <w:b/>
        </w:rPr>
      </w:pPr>
    </w:p>
    <w:p w:rsidR="005A600E" w:rsidRPr="00DA391A" w:rsidRDefault="005A600E" w:rsidP="005A600E">
      <w:pPr>
        <w:pStyle w:val="Prrafodelista"/>
        <w:numPr>
          <w:ilvl w:val="0"/>
          <w:numId w:val="14"/>
        </w:numPr>
        <w:tabs>
          <w:tab w:val="clear" w:pos="540"/>
          <w:tab w:val="num" w:pos="851"/>
        </w:tabs>
        <w:ind w:left="709" w:right="49" w:hanging="142"/>
        <w:jc w:val="both"/>
        <w:rPr>
          <w:rFonts w:asciiTheme="minorHAnsi" w:hAnsiTheme="minorHAnsi"/>
          <w:bCs/>
        </w:rPr>
      </w:pPr>
      <w:r w:rsidRPr="00DA391A">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rsidR="005A600E" w:rsidRPr="00DA391A" w:rsidRDefault="005A600E" w:rsidP="005A600E">
      <w:pPr>
        <w:numPr>
          <w:ilvl w:val="0"/>
          <w:numId w:val="14"/>
        </w:numPr>
        <w:tabs>
          <w:tab w:val="clear" w:pos="540"/>
          <w:tab w:val="num" w:pos="709"/>
          <w:tab w:val="left" w:pos="9923"/>
        </w:tabs>
        <w:ind w:left="709" w:right="-1" w:hanging="142"/>
        <w:jc w:val="both"/>
        <w:rPr>
          <w:rFonts w:ascii="Calibri" w:hAnsi="Calibri"/>
        </w:rPr>
      </w:pPr>
      <w:r w:rsidRPr="00DA391A">
        <w:rPr>
          <w:rFonts w:ascii="Calibri" w:hAnsi="Calibri"/>
        </w:rPr>
        <w:t xml:space="preserve">El Licitante deberá presentar en sobres cerrados, sus </w:t>
      </w:r>
      <w:r w:rsidRPr="00DA391A">
        <w:rPr>
          <w:rFonts w:ascii="Calibri" w:hAnsi="Calibri"/>
          <w:i/>
          <w:u w:val="single"/>
        </w:rPr>
        <w:t>propuestas técnica y económica</w:t>
      </w:r>
      <w:r w:rsidRPr="00DA391A">
        <w:rPr>
          <w:rFonts w:ascii="Calibri" w:hAnsi="Calibri"/>
        </w:rPr>
        <w:t>, rotulados con el nombre del Licitante y con la indicación del concurso en que participa, así como de la propuesta que contiene, dentro de dichos sobres deberá presentar su propuesta técnica en un sobre y económica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el punto 3.1 de estas bases, fuera de los sobres.</w:t>
      </w:r>
    </w:p>
    <w:p w:rsidR="005A600E" w:rsidRPr="00DA391A" w:rsidRDefault="005A600E" w:rsidP="005A600E">
      <w:pPr>
        <w:numPr>
          <w:ilvl w:val="0"/>
          <w:numId w:val="14"/>
        </w:numPr>
        <w:tabs>
          <w:tab w:val="clear" w:pos="540"/>
          <w:tab w:val="num" w:pos="709"/>
          <w:tab w:val="left" w:pos="9923"/>
        </w:tabs>
        <w:ind w:left="709" w:right="-1" w:hanging="142"/>
        <w:jc w:val="both"/>
        <w:rPr>
          <w:rFonts w:ascii="Calibri" w:hAnsi="Calibri"/>
        </w:rPr>
      </w:pPr>
      <w:r w:rsidRPr="00DA391A">
        <w:rPr>
          <w:rFonts w:ascii="Calibri" w:hAnsi="Calibri"/>
        </w:rPr>
        <w:t>Las propuestas económicas serán cotizadas en Pesos Mexicanos.</w:t>
      </w:r>
    </w:p>
    <w:p w:rsidR="00325647" w:rsidRDefault="005A600E" w:rsidP="005A600E">
      <w:pPr>
        <w:numPr>
          <w:ilvl w:val="0"/>
          <w:numId w:val="14"/>
        </w:numPr>
        <w:tabs>
          <w:tab w:val="clear" w:pos="540"/>
          <w:tab w:val="num" w:pos="709"/>
          <w:tab w:val="left" w:pos="9923"/>
        </w:tabs>
        <w:ind w:left="709" w:right="-1" w:hanging="142"/>
        <w:jc w:val="both"/>
        <w:rPr>
          <w:rFonts w:asciiTheme="minorHAnsi" w:hAnsiTheme="minorHAnsi"/>
        </w:rPr>
      </w:pPr>
      <w:r w:rsidRPr="00DA391A">
        <w:rPr>
          <w:rFonts w:ascii="Calibri" w:hAnsi="Calibri"/>
        </w:rPr>
        <w:t xml:space="preserve">Las </w:t>
      </w:r>
      <w:r w:rsidRPr="00DA391A">
        <w:rPr>
          <w:rFonts w:ascii="Calibri" w:hAnsi="Calibri"/>
          <w:i/>
          <w:u w:val="single"/>
        </w:rPr>
        <w:t>propuestas técnicas y económicas,</w:t>
      </w:r>
      <w:r w:rsidRPr="00DA391A">
        <w:rPr>
          <w:rFonts w:ascii="Calibri" w:hAnsi="Calibri"/>
        </w:rPr>
        <w:t xml:space="preserve"> así como todos los anexos, deberán contener firma autógrafa del representante legal de la compañía en todos los documentos.</w:t>
      </w:r>
    </w:p>
    <w:p w:rsidR="000B78E5" w:rsidRPr="0039320A" w:rsidRDefault="000B78E5" w:rsidP="000B78E5">
      <w:pPr>
        <w:ind w:left="720" w:right="49"/>
        <w:jc w:val="both"/>
        <w:rPr>
          <w:rFonts w:ascii="Calibri" w:hAnsi="Calibri"/>
        </w:rPr>
      </w:pPr>
    </w:p>
    <w:p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rsidR="000B78E5" w:rsidRPr="00A16B2E" w:rsidRDefault="000B78E5" w:rsidP="000B78E5">
      <w:pPr>
        <w:ind w:left="567" w:right="-1" w:hanging="567"/>
        <w:jc w:val="both"/>
        <w:rPr>
          <w:rFonts w:ascii="Calibri" w:hAnsi="Calibri"/>
          <w:b/>
        </w:rPr>
      </w:pP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rsidR="000B78E5" w:rsidRPr="00E27A9B" w:rsidRDefault="00917BF3" w:rsidP="00AA0A4C">
      <w:pPr>
        <w:numPr>
          <w:ilvl w:val="0"/>
          <w:numId w:val="13"/>
        </w:numPr>
        <w:ind w:left="709" w:right="-1" w:hanging="425"/>
        <w:jc w:val="both"/>
        <w:rPr>
          <w:rFonts w:ascii="Calibri" w:hAnsi="Calibri"/>
        </w:rPr>
      </w:pPr>
      <w:r>
        <w:rPr>
          <w:rFonts w:ascii="Calibri" w:hAnsi="Calibri"/>
        </w:rPr>
        <w:t>Los</w:t>
      </w:r>
      <w:r w:rsidR="000B78E5" w:rsidRPr="00E27A9B">
        <w:rPr>
          <w:rFonts w:ascii="Calibri" w:hAnsi="Calibri"/>
        </w:rPr>
        <w:t xml:space="preserve"> Licitante</w:t>
      </w:r>
      <w:r>
        <w:rPr>
          <w:rFonts w:ascii="Calibri" w:hAnsi="Calibri"/>
        </w:rPr>
        <w:t>s</w:t>
      </w:r>
      <w:r w:rsidR="000B78E5" w:rsidRPr="00E27A9B">
        <w:rPr>
          <w:rFonts w:ascii="Calibri" w:hAnsi="Calibri"/>
        </w:rPr>
        <w:t xml:space="preserve">, </w:t>
      </w:r>
      <w:r>
        <w:rPr>
          <w:rFonts w:ascii="Calibri" w:hAnsi="Calibri"/>
        </w:rPr>
        <w:t xml:space="preserve">que </w:t>
      </w:r>
      <w:r w:rsidR="000B78E5" w:rsidRPr="00E27A9B">
        <w:rPr>
          <w:rFonts w:ascii="Calibri" w:hAnsi="Calibri"/>
        </w:rPr>
        <w:t>asistiere</w:t>
      </w:r>
      <w:r>
        <w:rPr>
          <w:rFonts w:ascii="Calibri" w:hAnsi="Calibri"/>
        </w:rPr>
        <w:t>n</w:t>
      </w:r>
      <w:r w:rsidR="000B78E5" w:rsidRPr="00E27A9B">
        <w:rPr>
          <w:rFonts w:ascii="Calibri" w:hAnsi="Calibri"/>
        </w:rPr>
        <w:t xml:space="preserve">, y </w:t>
      </w:r>
      <w:r>
        <w:rPr>
          <w:rFonts w:ascii="Calibri" w:hAnsi="Calibri"/>
        </w:rPr>
        <w:t xml:space="preserve">el </w:t>
      </w:r>
      <w:r w:rsidR="000B78E5" w:rsidRPr="00E27A9B">
        <w:rPr>
          <w:rFonts w:ascii="Calibri" w:hAnsi="Calibri"/>
        </w:rPr>
        <w:t xml:space="preserve">servidor público </w:t>
      </w:r>
      <w:r>
        <w:rPr>
          <w:rFonts w:ascii="Calibri" w:hAnsi="Calibri"/>
        </w:rPr>
        <w:t>que designe la convocante</w:t>
      </w:r>
      <w:r w:rsidR="000B78E5" w:rsidRPr="00E27A9B">
        <w:rPr>
          <w:rFonts w:ascii="Calibri" w:hAnsi="Calibri"/>
        </w:rPr>
        <w:t xml:space="preserve">, rubricarán las partes de las propuestas técnicas presentadas que previamente haya determinado la Convocante en las bases de la </w:t>
      </w:r>
      <w:r w:rsidR="00D87871">
        <w:rPr>
          <w:rFonts w:ascii="Calibri" w:hAnsi="Calibri"/>
        </w:rPr>
        <w:t>licitación</w:t>
      </w:r>
      <w:r w:rsidR="000B78E5"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000B78E5" w:rsidRPr="00E27A9B">
        <w:rPr>
          <w:rFonts w:ascii="Calibri" w:hAnsi="Calibri"/>
        </w:rPr>
        <w:t xml:space="preserve"> cuyas propuestas técnicas hubieren sido desechadas, quedando en </w:t>
      </w:r>
      <w:r w:rsidR="000B78E5" w:rsidRPr="00E27A9B">
        <w:rPr>
          <w:rFonts w:ascii="Calibri" w:hAnsi="Calibri"/>
        </w:rPr>
        <w:lastRenderedPageBreak/>
        <w:t>custodia de la propia Convocante, quien de estimarlo necesario podrá señalar nuevo lugar, fecha y hora en que se dará apertura a las propuestas económicas.</w:t>
      </w:r>
    </w:p>
    <w:p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t>Se levantará acta correspondiente en la que se harán constar las proposiciones recibidas, sus montos totales, así como las que hubieren sido rechazadas y las causas por las que no 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226021" w:rsidRDefault="000B78E5" w:rsidP="00226021">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proofErr w:type="spellStart"/>
      <w:r w:rsidRPr="0039320A">
        <w:rPr>
          <w:rFonts w:ascii="Calibri" w:hAnsi="Calibri"/>
        </w:rPr>
        <w:t>sé</w:t>
      </w:r>
      <w:proofErr w:type="spellEnd"/>
      <w:r w:rsidRPr="0039320A">
        <w:rPr>
          <w:rFonts w:ascii="Calibri" w:hAnsi="Calibri"/>
        </w:rPr>
        <w:t xml:space="preserve"> procederá a expedir nueva convocatoria.</w:t>
      </w:r>
    </w:p>
    <w:p w:rsidR="00226021" w:rsidRDefault="00226021" w:rsidP="00226021">
      <w:pPr>
        <w:tabs>
          <w:tab w:val="left" w:pos="10064"/>
        </w:tabs>
        <w:ind w:right="-1"/>
        <w:jc w:val="both"/>
        <w:rPr>
          <w:rFonts w:ascii="Calibri" w:hAnsi="Calibri"/>
        </w:rPr>
      </w:pPr>
    </w:p>
    <w:p w:rsidR="00226021" w:rsidRPr="00226021" w:rsidRDefault="00226021" w:rsidP="00226021">
      <w:pPr>
        <w:tabs>
          <w:tab w:val="left" w:pos="10064"/>
        </w:tabs>
        <w:ind w:right="-1"/>
        <w:jc w:val="both"/>
        <w:rPr>
          <w:rFonts w:ascii="Calibri" w:hAnsi="Calibri"/>
        </w:rPr>
      </w:pPr>
    </w:p>
    <w:p w:rsidR="000B78E5" w:rsidRPr="0039320A" w:rsidRDefault="000B78E5" w:rsidP="005A600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325647" w:rsidRPr="00A16B2E" w:rsidRDefault="00325647"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rsidR="00D54145" w:rsidRPr="0039320A" w:rsidRDefault="00D54145" w:rsidP="000B78E5">
      <w:pPr>
        <w:pStyle w:val="Textoindependiente26"/>
        <w:tabs>
          <w:tab w:val="clear" w:pos="1276"/>
        </w:tabs>
        <w:ind w:right="-1"/>
        <w:outlineLvl w:val="0"/>
        <w:rPr>
          <w:rFonts w:ascii="Calibri" w:hAnsi="Calibri"/>
          <w:b w:val="0"/>
          <w:sz w:val="20"/>
        </w:rPr>
      </w:pPr>
    </w:p>
    <w:p w:rsidR="000B78E5" w:rsidRPr="0039320A" w:rsidRDefault="000B78E5" w:rsidP="005A600E">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rsidR="000B78E5" w:rsidRPr="0039320A" w:rsidRDefault="000B78E5" w:rsidP="000B78E5">
      <w:pPr>
        <w:pStyle w:val="Textoindependiente26"/>
        <w:tabs>
          <w:tab w:val="clear" w:pos="1276"/>
        </w:tabs>
        <w:ind w:right="-1"/>
        <w:rPr>
          <w:rFonts w:ascii="Calibri" w:hAnsi="Calibri"/>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0B78E5" w:rsidRDefault="000B78E5" w:rsidP="000B78E5">
      <w:pPr>
        <w:pStyle w:val="Textoindependiente26"/>
        <w:tabs>
          <w:tab w:val="clear" w:pos="1276"/>
        </w:tabs>
        <w:ind w:right="-1"/>
        <w:rPr>
          <w:rFonts w:ascii="Calibri" w:hAnsi="Calibri"/>
          <w:b w:val="0"/>
          <w:sz w:val="20"/>
        </w:rPr>
      </w:pPr>
    </w:p>
    <w:p w:rsidR="00226021" w:rsidRPr="0039320A" w:rsidRDefault="00226021" w:rsidP="000B78E5">
      <w:pPr>
        <w:pStyle w:val="Textoindependiente26"/>
        <w:tabs>
          <w:tab w:val="clear" w:pos="1276"/>
        </w:tabs>
        <w:ind w:right="-1"/>
        <w:rPr>
          <w:rFonts w:ascii="Calibri" w:hAnsi="Calibri"/>
          <w:b w:val="0"/>
          <w:sz w:val="20"/>
        </w:rPr>
      </w:pPr>
    </w:p>
    <w:p w:rsidR="000B78E5" w:rsidRPr="0039320A" w:rsidRDefault="000B78E5" w:rsidP="005A600E">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0B78E5" w:rsidRPr="0039320A" w:rsidRDefault="000B78E5" w:rsidP="000B78E5">
      <w:pPr>
        <w:pStyle w:val="Textoindependiente26"/>
        <w:tabs>
          <w:tab w:val="clear" w:pos="1276"/>
        </w:tabs>
        <w:ind w:right="-1"/>
        <w:rPr>
          <w:rFonts w:ascii="Calibri" w:hAnsi="Calibri"/>
          <w:b w:val="0"/>
          <w:sz w:val="20"/>
        </w:rPr>
      </w:pPr>
    </w:p>
    <w:p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226021" w:rsidRPr="0039320A" w:rsidRDefault="00226021" w:rsidP="000B78E5">
      <w:pPr>
        <w:pStyle w:val="BodyText21"/>
        <w:ind w:right="-1"/>
        <w:rPr>
          <w:rFonts w:ascii="Calibri" w:hAnsi="Calibri"/>
          <w:b/>
          <w:sz w:val="20"/>
        </w:rPr>
      </w:pPr>
    </w:p>
    <w:p w:rsidR="000B78E5" w:rsidRPr="0039320A" w:rsidRDefault="000B78E5" w:rsidP="005A600E">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720"/>
        </w:tabs>
        <w:ind w:right="-1"/>
        <w:rPr>
          <w:rFonts w:ascii="Calibri" w:hAnsi="Calibri"/>
          <w:sz w:val="20"/>
        </w:rPr>
      </w:pPr>
      <w:r>
        <w:rPr>
          <w:rFonts w:ascii="Calibri" w:hAnsi="Calibri"/>
          <w:sz w:val="20"/>
        </w:rPr>
        <w:t xml:space="preserve">7. PERÍODO DE GARANTÍA </w:t>
      </w:r>
      <w:r w:rsidR="00BE34A4">
        <w:rPr>
          <w:rFonts w:ascii="Calibri" w:hAnsi="Calibri"/>
          <w:sz w:val="20"/>
        </w:rPr>
        <w:t>DE LOS BIENES</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lastRenderedPageBreak/>
        <w:t xml:space="preserve">El período de garantía de los </w:t>
      </w:r>
      <w:r w:rsidR="00BE34A4">
        <w:rPr>
          <w:rFonts w:ascii="Calibri" w:hAnsi="Calibri"/>
          <w:b w:val="0"/>
          <w:sz w:val="20"/>
        </w:rPr>
        <w:t>insumos y consumibles incluidos en la prestación del servicio de las presentes bases</w:t>
      </w:r>
      <w:r w:rsidRPr="00146AD9">
        <w:rPr>
          <w:rFonts w:ascii="Calibri" w:hAnsi="Calibri"/>
          <w:b w:val="0"/>
          <w:sz w:val="20"/>
        </w:rPr>
        <w:t xml:space="preserve">, será como </w:t>
      </w:r>
      <w:r w:rsidRPr="004C675C">
        <w:rPr>
          <w:rFonts w:ascii="Calibri" w:hAnsi="Calibri"/>
          <w:b w:val="0"/>
          <w:i/>
          <w:sz w:val="20"/>
          <w:u w:val="single"/>
        </w:rPr>
        <w:t xml:space="preserve">mínimo de </w:t>
      </w:r>
      <w:r w:rsidR="00661318">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rsidR="005352EF" w:rsidRDefault="005352EF" w:rsidP="000B78E5">
      <w:pPr>
        <w:pStyle w:val="Textoindependiente26"/>
        <w:tabs>
          <w:tab w:val="clear" w:pos="1276"/>
        </w:tabs>
        <w:ind w:right="-1"/>
        <w:rPr>
          <w:rFonts w:ascii="Calibri" w:hAnsi="Calibri"/>
          <w:b w:val="0"/>
          <w:sz w:val="20"/>
        </w:rPr>
      </w:pPr>
    </w:p>
    <w:p w:rsidR="005352EF" w:rsidRPr="0039320A" w:rsidRDefault="005352EF" w:rsidP="000B78E5">
      <w:pPr>
        <w:pStyle w:val="Textoindependiente26"/>
        <w:tabs>
          <w:tab w:val="clear" w:pos="1276"/>
        </w:tabs>
        <w:ind w:right="-1"/>
        <w:rPr>
          <w:rFonts w:ascii="Calibri" w:hAnsi="Calibri"/>
          <w:b w:val="0"/>
        </w:rPr>
      </w:pPr>
    </w:p>
    <w:p w:rsidR="000B78E5" w:rsidRPr="0039320A" w:rsidRDefault="000B78E5" w:rsidP="005A600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 xml:space="preserve">8. </w:t>
      </w:r>
      <w:r w:rsidRPr="0039320A">
        <w:rPr>
          <w:rFonts w:ascii="Calibri" w:hAnsi="Calibri"/>
          <w:b/>
        </w:rPr>
        <w:t>ASPECTOS ECONÓMICOS.</w:t>
      </w:r>
    </w:p>
    <w:p w:rsidR="000B78E5" w:rsidRPr="0039320A" w:rsidRDefault="000B78E5" w:rsidP="000B78E5">
      <w:pPr>
        <w:ind w:right="-1"/>
        <w:jc w:val="both"/>
        <w:rPr>
          <w:rFonts w:ascii="Calibri" w:hAnsi="Calibri"/>
          <w:b/>
        </w:rPr>
      </w:pPr>
    </w:p>
    <w:p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rsidR="000B78E5" w:rsidRDefault="000B78E5" w:rsidP="000B78E5">
      <w:pPr>
        <w:ind w:right="-1"/>
        <w:jc w:val="both"/>
        <w:rPr>
          <w:rFonts w:ascii="Calibri" w:hAnsi="Calibri"/>
        </w:rPr>
      </w:pPr>
    </w:p>
    <w:p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004E14F5">
        <w:rPr>
          <w:rFonts w:ascii="Calibri" w:hAnsi="Calibri"/>
        </w:rPr>
        <w:t xml:space="preserve">la prestación del </w:t>
      </w:r>
      <w:r w:rsidR="00572EFD">
        <w:rPr>
          <w:rFonts w:ascii="Calibri" w:hAnsi="Calibri"/>
        </w:rPr>
        <w:t>suministro objeto del</w:t>
      </w:r>
      <w:r w:rsidRPr="0090500C">
        <w:rPr>
          <w:rFonts w:ascii="Calibri" w:hAnsi="Calibri"/>
        </w:rPr>
        <w:t xml:space="preserve"> presente concurso se realizará en Pesos Mexicanos dentro de los 20 (Veinte) días naturales siguientes a la presentación de la factura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BE34A4">
        <w:rPr>
          <w:rFonts w:ascii="Calibri" w:hAnsi="Calibri" w:cs="Arial"/>
          <w:iCs/>
        </w:rPr>
        <w:t>de la prestación del servicio</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sidR="00572EFD">
        <w:rPr>
          <w:rFonts w:ascii="Calibri" w:hAnsi="Calibri" w:cs="Arial"/>
          <w:iCs/>
        </w:rPr>
        <w:t>Administrador</w:t>
      </w:r>
      <w:r w:rsidR="00221835">
        <w:rPr>
          <w:rFonts w:ascii="Calibri" w:hAnsi="Calibri" w:cs="Arial"/>
          <w:iCs/>
        </w:rPr>
        <w:t xml:space="preserve"> y/o Directo</w:t>
      </w:r>
      <w:r w:rsidR="001E6791">
        <w:rPr>
          <w:rFonts w:ascii="Calibri" w:hAnsi="Calibri" w:cs="Arial"/>
          <w:iCs/>
        </w:rPr>
        <w:t>r</w:t>
      </w:r>
      <w:r w:rsidR="00221835">
        <w:rPr>
          <w:rFonts w:ascii="Calibri" w:hAnsi="Calibri" w:cs="Arial"/>
          <w:iCs/>
        </w:rPr>
        <w:t xml:space="preserve"> de cada unidad </w:t>
      </w:r>
      <w:r w:rsidR="00572EFD">
        <w:rPr>
          <w:rFonts w:ascii="Calibri" w:hAnsi="Calibri" w:cs="Arial"/>
          <w:iCs/>
        </w:rPr>
        <w:t>aplicativa</w:t>
      </w:r>
      <w:r w:rsidRPr="0039320A">
        <w:rPr>
          <w:rFonts w:ascii="Calibri" w:hAnsi="Calibri" w:cs="Arial"/>
          <w:iCs/>
        </w:rPr>
        <w:t xml:space="preserve">, </w:t>
      </w:r>
      <w:r w:rsidR="00661318">
        <w:rPr>
          <w:rFonts w:ascii="Calibri" w:hAnsi="Calibri" w:cs="Arial"/>
          <w:iCs/>
        </w:rPr>
        <w:t xml:space="preserve">dicha factura deberá </w:t>
      </w:r>
      <w:r w:rsidRPr="0039320A">
        <w:rPr>
          <w:rFonts w:ascii="Calibri" w:hAnsi="Calibri" w:cs="Arial"/>
          <w:iCs/>
        </w:rPr>
        <w:t>especifica</w:t>
      </w:r>
      <w:r w:rsidR="00661318">
        <w:rPr>
          <w:rFonts w:ascii="Calibri" w:hAnsi="Calibri" w:cs="Arial"/>
          <w:iCs/>
        </w:rPr>
        <w:t>r</w:t>
      </w:r>
      <w:r w:rsidRPr="0039320A">
        <w:rPr>
          <w:rFonts w:ascii="Calibri" w:hAnsi="Calibri" w:cs="Arial"/>
          <w:iCs/>
        </w:rPr>
        <w:t xml:space="preserve"> el número del contrato </w:t>
      </w:r>
      <w:r w:rsidR="00661318">
        <w:rPr>
          <w:rFonts w:ascii="Calibri" w:hAnsi="Calibri" w:cs="Arial"/>
          <w:iCs/>
        </w:rPr>
        <w:t xml:space="preserve">del que se desprende </w:t>
      </w:r>
      <w:r w:rsidRPr="0039320A">
        <w:rPr>
          <w:rFonts w:ascii="Calibri" w:hAnsi="Calibri" w:cs="Arial"/>
          <w:iCs/>
        </w:rPr>
        <w:t>al que corresponde dicha factura</w:t>
      </w:r>
      <w:r w:rsidR="006049D0">
        <w:rPr>
          <w:rFonts w:ascii="Calibri" w:hAnsi="Calibri" w:cs="Arial"/>
          <w:iCs/>
        </w:rPr>
        <w:t>, número de licitación, marca del insumo y número de orden de envío.</w:t>
      </w:r>
      <w:r>
        <w:rPr>
          <w:rFonts w:ascii="Calibri" w:hAnsi="Calibri" w:cs="Arial"/>
          <w:iCs/>
        </w:rPr>
        <w:t xml:space="preserve">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a Convocante para su trámite</w:t>
      </w:r>
      <w:r w:rsidR="0092542D">
        <w:rPr>
          <w:rFonts w:ascii="Calibri" w:hAnsi="Calibri" w:cs="Arial"/>
          <w:iCs/>
        </w:rPr>
        <w:t xml:space="preserve"> correspondiente en un plazo no mayor a 5 días hábiles.</w:t>
      </w:r>
    </w:p>
    <w:p w:rsidR="000B78E5" w:rsidRDefault="000B78E5" w:rsidP="000B78E5">
      <w:pPr>
        <w:ind w:right="-1"/>
        <w:jc w:val="both"/>
        <w:rPr>
          <w:rFonts w:ascii="Calibri" w:hAnsi="Calibri"/>
        </w:rPr>
      </w:pPr>
    </w:p>
    <w:p w:rsidR="00342412" w:rsidRDefault="00342412" w:rsidP="00342412">
      <w:pPr>
        <w:ind w:right="49"/>
        <w:jc w:val="both"/>
        <w:rPr>
          <w:rFonts w:ascii="Calibri" w:hAnsi="Calibri" w:cs="Arial"/>
          <w:iCs/>
        </w:rPr>
      </w:pPr>
      <w:r>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5F230B" w:rsidRDefault="005F230B" w:rsidP="000B78E5">
      <w:pPr>
        <w:ind w:right="-1"/>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 o la Comisión Nacional de Protección Social en Salud.</w:t>
      </w:r>
    </w:p>
    <w:p w:rsidR="000B78E5" w:rsidRPr="0090500C" w:rsidRDefault="000B78E5"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 xml:space="preserve">La liquidación total </w:t>
      </w:r>
      <w:r w:rsidR="00541E82">
        <w:rPr>
          <w:rFonts w:ascii="Calibri" w:hAnsi="Calibri"/>
        </w:rPr>
        <w:t>de la prestación del servicio</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0B78E5" w:rsidRPr="0090500C" w:rsidRDefault="000B78E5" w:rsidP="000B78E5">
      <w:pPr>
        <w:ind w:right="51"/>
        <w:jc w:val="both"/>
        <w:rPr>
          <w:rFonts w:ascii="Calibri" w:hAnsi="Calibri"/>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rsidR="00541E82" w:rsidRDefault="00541E82" w:rsidP="00661318">
      <w:pPr>
        <w:ind w:right="-1"/>
        <w:jc w:val="both"/>
        <w:rPr>
          <w:rFonts w:asciiTheme="minorHAnsi" w:hAnsiTheme="minorHAnsi" w:cstheme="minorHAnsi"/>
        </w:rPr>
      </w:pPr>
    </w:p>
    <w:p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rsidR="000B78E5" w:rsidRDefault="000B78E5" w:rsidP="000B78E5">
      <w:pPr>
        <w:ind w:right="-1"/>
        <w:jc w:val="both"/>
        <w:rPr>
          <w:rFonts w:ascii="Calibri" w:hAnsi="Calibri"/>
        </w:rPr>
      </w:pPr>
    </w:p>
    <w:p w:rsidR="000B78E5" w:rsidRPr="0039320A" w:rsidRDefault="000B78E5" w:rsidP="005A600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0B78E5" w:rsidRDefault="000B78E5" w:rsidP="000B78E5">
      <w:pPr>
        <w:ind w:right="49"/>
        <w:jc w:val="both"/>
        <w:rPr>
          <w:rFonts w:ascii="Calibri" w:hAnsi="Calibri" w:cs="Arial"/>
        </w:rPr>
      </w:pPr>
      <w:r w:rsidRPr="0039320A">
        <w:rPr>
          <w:rFonts w:ascii="Calibri" w:hAnsi="Calibri"/>
        </w:rPr>
        <w:t>Se aplicará una p</w:t>
      </w:r>
      <w:r w:rsidR="00226021">
        <w:rPr>
          <w:rFonts w:ascii="Calibri" w:hAnsi="Calibri"/>
        </w:rPr>
        <w:t>ena convencional (Sanción) del 2</w:t>
      </w:r>
      <w:r w:rsidRPr="0039320A">
        <w:rPr>
          <w:rFonts w:ascii="Calibri" w:hAnsi="Calibri"/>
        </w:rPr>
        <w:t xml:space="preserve">% por cada día hábil de retraso  sobre el monto </w:t>
      </w:r>
      <w:r w:rsidR="00BE34A4">
        <w:rPr>
          <w:rFonts w:ascii="Calibri" w:hAnsi="Calibri"/>
        </w:rPr>
        <w:t>de la prestación del servicio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5A600E" w:rsidRPr="0039320A" w:rsidRDefault="005A600E" w:rsidP="000B78E5">
      <w:pPr>
        <w:ind w:right="49"/>
        <w:jc w:val="both"/>
        <w:rPr>
          <w:rFonts w:ascii="Calibri" w:hAnsi="Calibri" w:cs="Arial"/>
        </w:rPr>
      </w:pPr>
    </w:p>
    <w:p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5523FF">
        <w:rPr>
          <w:rFonts w:ascii="Calibri" w:hAnsi="Calibri" w:cs="Arial"/>
        </w:rPr>
        <w:t>prestación del servicio</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5A600E">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w:t>
      </w:r>
      <w:r w:rsidR="00BE34A4">
        <w:rPr>
          <w:rFonts w:asciiTheme="minorHAnsi" w:hAnsiTheme="minorHAnsi" w:cstheme="minorHAnsi"/>
        </w:rPr>
        <w:t>l no contar con oportunidad el servicio</w:t>
      </w:r>
      <w:r w:rsidRPr="00780E06">
        <w:rPr>
          <w:rFonts w:asciiTheme="minorHAnsi" w:hAnsiTheme="minorHAnsi" w:cstheme="minorHAnsi"/>
        </w:rPr>
        <w:t>, de igual manera se aplicará lo establecido en el párrafo primero de este punto.</w:t>
      </w:r>
    </w:p>
    <w:p w:rsidR="00C42BF6" w:rsidRDefault="00C42BF6" w:rsidP="000B78E5">
      <w:pPr>
        <w:ind w:right="-1"/>
        <w:jc w:val="both"/>
        <w:rPr>
          <w:rFonts w:ascii="Calibri" w:hAnsi="Calibri"/>
        </w:rPr>
      </w:pPr>
    </w:p>
    <w:p w:rsidR="000B78E5" w:rsidRPr="0039320A" w:rsidRDefault="000B78E5" w:rsidP="000B78E5">
      <w:pPr>
        <w:ind w:right="-1"/>
        <w:jc w:val="both"/>
        <w:rPr>
          <w:rFonts w:ascii="Calibri" w:hAnsi="Calibri"/>
        </w:rPr>
      </w:pPr>
    </w:p>
    <w:p w:rsidR="000B78E5" w:rsidRPr="0039320A" w:rsidRDefault="000B78E5" w:rsidP="005A600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w:t>
      </w:r>
      <w:r w:rsidRPr="005A600E">
        <w:rPr>
          <w:rFonts w:ascii="Calibri" w:hAnsi="Calibri"/>
          <w:b/>
          <w:shd w:val="clear" w:color="auto" w:fill="00CCFF"/>
        </w:rPr>
        <w:t>ANTÍA</w:t>
      </w:r>
      <w:r w:rsidRPr="0039320A">
        <w:rPr>
          <w:rFonts w:ascii="Calibri" w:hAnsi="Calibri"/>
          <w:b/>
        </w:rPr>
        <w:t>S</w:t>
      </w:r>
      <w:r>
        <w:rPr>
          <w:rFonts w:ascii="Calibri" w:hAnsi="Calibri"/>
          <w:b/>
        </w:rPr>
        <w:t>.</w:t>
      </w:r>
    </w:p>
    <w:p w:rsidR="00190C8C" w:rsidRDefault="00190C8C" w:rsidP="000B78E5">
      <w:pPr>
        <w:ind w:right="-1"/>
        <w:jc w:val="both"/>
        <w:rPr>
          <w:rFonts w:ascii="Calibri" w:hAnsi="Calibri"/>
          <w:b/>
        </w:rPr>
      </w:pPr>
    </w:p>
    <w:p w:rsidR="005A600E" w:rsidRPr="00EF4E71" w:rsidRDefault="005A600E" w:rsidP="005A600E">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rsidR="005A600E" w:rsidRPr="0039320A" w:rsidRDefault="005A600E" w:rsidP="005A600E">
      <w:pPr>
        <w:ind w:right="-1"/>
        <w:jc w:val="both"/>
        <w:rPr>
          <w:rFonts w:ascii="Calibri" w:hAnsi="Calibri"/>
        </w:rPr>
      </w:pPr>
    </w:p>
    <w:p w:rsidR="005A600E" w:rsidRPr="00173E15" w:rsidRDefault="005A600E" w:rsidP="005A600E">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Pr>
          <w:rFonts w:ascii="Calibri" w:hAnsi="Calibri"/>
          <w:sz w:val="20"/>
        </w:rPr>
        <w:t xml:space="preserve">acer entrega de fianza </w:t>
      </w:r>
      <w:r w:rsidRPr="00772B8C">
        <w:rPr>
          <w:rFonts w:ascii="Calibri" w:hAnsi="Calibri"/>
          <w:sz w:val="20"/>
        </w:rPr>
        <w:t>(Anexo 10) original</w:t>
      </w:r>
      <w:r w:rsidRPr="00947153">
        <w:rPr>
          <w:rFonts w:ascii="Calibri" w:hAnsi="Calibri"/>
          <w:sz w:val="20"/>
        </w:rPr>
        <w:t xml:space="preserve">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5A600E" w:rsidRPr="00173E15" w:rsidRDefault="005A600E" w:rsidP="005A600E">
      <w:pPr>
        <w:tabs>
          <w:tab w:val="left" w:pos="3969"/>
          <w:tab w:val="left" w:pos="8080"/>
        </w:tabs>
        <w:ind w:right="1"/>
        <w:jc w:val="center"/>
        <w:rPr>
          <w:rFonts w:ascii="Calibri" w:hAnsi="Calibri" w:cs="Arial"/>
          <w:b/>
          <w:u w:val="single"/>
        </w:rPr>
      </w:pPr>
    </w:p>
    <w:p w:rsidR="005A600E" w:rsidRPr="00173E15" w:rsidRDefault="005A600E" w:rsidP="005A600E">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5A600E" w:rsidRPr="00173E15" w:rsidRDefault="005A600E" w:rsidP="005A600E">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5A600E" w:rsidRPr="00173E15" w:rsidRDefault="005A600E" w:rsidP="005A600E">
      <w:pPr>
        <w:pStyle w:val="NormalWeb"/>
        <w:numPr>
          <w:ilvl w:val="0"/>
          <w:numId w:val="4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5A600E" w:rsidRPr="00173E15" w:rsidRDefault="005A600E" w:rsidP="005A600E">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 </w:t>
      </w:r>
    </w:p>
    <w:p w:rsidR="005A600E" w:rsidRPr="00173E15" w:rsidRDefault="005A600E" w:rsidP="005A600E">
      <w:pPr>
        <w:pStyle w:val="NormalWeb"/>
        <w:numPr>
          <w:ilvl w:val="0"/>
          <w:numId w:val="4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xml:space="preserve">”; relativo </w:t>
      </w:r>
      <w:r w:rsidR="001C4A2D">
        <w:rPr>
          <w:rFonts w:ascii="Calibri" w:eastAsia="Times New Roman" w:hAnsi="Calibri" w:cs="Times New Roman"/>
          <w:sz w:val="20"/>
          <w:szCs w:val="20"/>
          <w:lang w:val="es-ES_tradnl"/>
        </w:rPr>
        <w:t>al</w:t>
      </w:r>
      <w:r w:rsidRPr="00173E15">
        <w:rPr>
          <w:rFonts w:ascii="Calibri" w:eastAsia="Times New Roman" w:hAnsi="Calibri" w:cs="Times New Roman"/>
          <w:sz w:val="20"/>
          <w:szCs w:val="20"/>
          <w:lang w:val="es-ES_tradnl"/>
        </w:rPr>
        <w:t xml:space="preserve"> </w:t>
      </w:r>
      <w:r w:rsidR="001C4A2D">
        <w:rPr>
          <w:rFonts w:ascii="Calibri" w:eastAsia="Times New Roman" w:hAnsi="Calibri" w:cs="Times New Roman"/>
          <w:sz w:val="20"/>
          <w:szCs w:val="20"/>
          <w:lang w:val="es-ES_tradnl"/>
        </w:rPr>
        <w:t>suministro</w:t>
      </w:r>
      <w:r w:rsidRPr="00173E15">
        <w:rPr>
          <w:rFonts w:ascii="Calibri" w:eastAsia="Times New Roman" w:hAnsi="Calibri" w:cs="Times New Roman"/>
          <w:sz w:val="20"/>
          <w:szCs w:val="20"/>
          <w:lang w:val="es-ES_tradnl"/>
        </w:rPr>
        <w:t xml:space="preserve"> de </w:t>
      </w:r>
      <w:r>
        <w:rPr>
          <w:rFonts w:ascii="Calibri" w:eastAsia="Times New Roman" w:hAnsi="Calibri" w:cs="Times New Roman"/>
          <w:sz w:val="20"/>
          <w:szCs w:val="20"/>
          <w:lang w:val="es-ES_tradnl"/>
        </w:rPr>
        <w:t>_______________</w:t>
      </w:r>
      <w:r w:rsidRPr="00173E15">
        <w:rPr>
          <w:rFonts w:ascii="Calibri" w:eastAsia="Times New Roman" w:hAnsi="Calibri" w:cs="Times New Roman"/>
          <w:sz w:val="20"/>
          <w:szCs w:val="20"/>
          <w:lang w:val="es-ES_tradnl"/>
        </w:rPr>
        <w:t>, por un importe de (monto total del contrato incluyendo el I.V.A).</w:t>
      </w:r>
    </w:p>
    <w:p w:rsidR="005A600E" w:rsidRPr="00173E15" w:rsidRDefault="005A600E" w:rsidP="005A600E">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5A600E" w:rsidRDefault="005A600E" w:rsidP="005A600E">
      <w:pPr>
        <w:pStyle w:val="NormalWeb"/>
        <w:numPr>
          <w:ilvl w:val="0"/>
          <w:numId w:val="4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rsidR="005A600E" w:rsidRPr="00173E15" w:rsidRDefault="005A600E" w:rsidP="005A600E">
      <w:pPr>
        <w:pStyle w:val="NormalWeb"/>
        <w:spacing w:before="0" w:beforeAutospacing="0" w:after="0" w:afterAutospacing="0"/>
        <w:jc w:val="both"/>
        <w:rPr>
          <w:rFonts w:ascii="Calibri" w:eastAsia="Times New Roman" w:hAnsi="Calibri" w:cs="Times New Roman"/>
          <w:sz w:val="20"/>
          <w:szCs w:val="20"/>
          <w:lang w:val="es-ES_tradnl"/>
        </w:rPr>
      </w:pPr>
    </w:p>
    <w:p w:rsidR="005A600E" w:rsidRDefault="005A600E" w:rsidP="005A600E">
      <w:pPr>
        <w:pStyle w:val="NormalWeb"/>
        <w:numPr>
          <w:ilvl w:val="0"/>
          <w:numId w:val="4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5A600E" w:rsidRPr="005F71C7" w:rsidRDefault="005A600E" w:rsidP="005A600E">
      <w:pPr>
        <w:pStyle w:val="NormalWeb"/>
        <w:spacing w:before="0" w:beforeAutospacing="0" w:after="0" w:afterAutospacing="0"/>
        <w:jc w:val="both"/>
        <w:rPr>
          <w:rFonts w:ascii="Calibri" w:eastAsia="Times New Roman" w:hAnsi="Calibri" w:cs="Times New Roman"/>
          <w:sz w:val="20"/>
          <w:szCs w:val="20"/>
          <w:lang w:val="es-ES_tradnl"/>
        </w:rPr>
      </w:pPr>
    </w:p>
    <w:p w:rsidR="005A600E" w:rsidRPr="005F71C7" w:rsidRDefault="005A600E" w:rsidP="005A600E">
      <w:pPr>
        <w:pStyle w:val="NormalWeb"/>
        <w:numPr>
          <w:ilvl w:val="0"/>
          <w:numId w:val="46"/>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rsidR="005A600E" w:rsidRDefault="005A600E" w:rsidP="005A600E">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5A600E" w:rsidRPr="00173E15" w:rsidRDefault="005A600E" w:rsidP="005A600E">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w:t>
      </w:r>
    </w:p>
    <w:p w:rsidR="005A600E" w:rsidRPr="00173E15" w:rsidRDefault="005A600E" w:rsidP="005A600E">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5A600E" w:rsidRPr="00173E15" w:rsidRDefault="005A600E" w:rsidP="005A600E">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rsidR="005A600E" w:rsidRPr="00173E15" w:rsidRDefault="005A600E" w:rsidP="005A600E">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5A600E" w:rsidRPr="00173E15" w:rsidRDefault="005A600E" w:rsidP="005A600E">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rsidR="005A600E" w:rsidRPr="00173E15" w:rsidRDefault="005A600E" w:rsidP="005A600E">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0B78E5" w:rsidRPr="00661318" w:rsidRDefault="005A600E" w:rsidP="005A600E">
      <w:pPr>
        <w:pStyle w:val="Textoindependiente2"/>
        <w:ind w:right="-1"/>
        <w:rPr>
          <w:rFonts w:ascii="Calibri" w:hAnsi="Calibri"/>
          <w:sz w:val="20"/>
        </w:rPr>
      </w:pPr>
      <w:r w:rsidRPr="00173E15">
        <w:rPr>
          <w:rFonts w:ascii="Calibri" w:hAnsi="Calibri"/>
          <w:sz w:val="20"/>
        </w:rPr>
        <w:t>Una vez cumplidas las obligaciones de “</w:t>
      </w:r>
      <w:r w:rsidRPr="008D35FA">
        <w:rPr>
          <w:rFonts w:ascii="Calibri" w:hAnsi="Calibri"/>
          <w:b/>
          <w:sz w:val="20"/>
        </w:rPr>
        <w:t>EL PROVEEDOR</w:t>
      </w:r>
      <w:r w:rsidRPr="00173E15">
        <w:rPr>
          <w:rFonts w:ascii="Calibri" w:hAnsi="Calibri"/>
          <w:sz w:val="20"/>
        </w:rPr>
        <w:t>” a satisfacción de “</w:t>
      </w:r>
      <w:r w:rsidRPr="008D35FA">
        <w:rPr>
          <w:rFonts w:ascii="Calibri" w:hAnsi="Calibri"/>
          <w:b/>
          <w:sz w:val="20"/>
        </w:rPr>
        <w:t>S.S.N.L.</w:t>
      </w:r>
      <w:r w:rsidRPr="00173E15">
        <w:rPr>
          <w:rFonts w:ascii="Calibri" w:hAnsi="Calibri"/>
          <w:sz w:val="20"/>
        </w:rPr>
        <w:t>”, este último procederá a extender la constancia de cumplimiento de las obligaciones contractuales para que “</w:t>
      </w:r>
      <w:r w:rsidRPr="008D35FA">
        <w:rPr>
          <w:rFonts w:ascii="Calibri" w:hAnsi="Calibri"/>
          <w:b/>
          <w:sz w:val="20"/>
        </w:rPr>
        <w:t>EL PROVEEDOR</w:t>
      </w:r>
      <w:r w:rsidRPr="00173E15">
        <w:rPr>
          <w:rFonts w:ascii="Calibri" w:hAnsi="Calibri"/>
          <w:sz w:val="20"/>
        </w:rPr>
        <w:t>” de inicio a los trámites para la cancelación de la garantía de cumplimiento prevista en esta cláusula.</w:t>
      </w:r>
    </w:p>
    <w:p w:rsidR="00541E82" w:rsidRPr="00661318" w:rsidRDefault="00541E82" w:rsidP="000B78E5">
      <w:pPr>
        <w:pStyle w:val="Textoindependiente2"/>
        <w:ind w:right="-1"/>
        <w:rPr>
          <w:rFonts w:ascii="Calibri" w:hAnsi="Calibri"/>
          <w:sz w:val="20"/>
        </w:rPr>
      </w:pPr>
    </w:p>
    <w:p w:rsidR="00B011DA" w:rsidRPr="0039320A" w:rsidRDefault="00B011DA" w:rsidP="005A600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B011DA" w:rsidRPr="0039320A" w:rsidRDefault="00B011DA" w:rsidP="00B011DA">
      <w:pPr>
        <w:ind w:right="-1"/>
        <w:jc w:val="both"/>
        <w:rPr>
          <w:rFonts w:ascii="Calibri" w:hAnsi="Calibri"/>
        </w:rPr>
      </w:pPr>
    </w:p>
    <w:p w:rsidR="00B011DA" w:rsidRPr="0083310D" w:rsidRDefault="00B011DA" w:rsidP="00B011DA">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 xml:space="preserve">Periódico Oficial del </w:t>
      </w:r>
      <w:r w:rsidRPr="0083310D">
        <w:rPr>
          <w:rFonts w:asciiTheme="minorHAnsi" w:hAnsiTheme="minorHAnsi"/>
          <w:sz w:val="20"/>
          <w:szCs w:val="20"/>
        </w:rPr>
        <w:t>Estado</w:t>
      </w:r>
      <w:r w:rsidRPr="0083310D">
        <w:rPr>
          <w:rFonts w:asciiTheme="minorHAnsi" w:hAnsiTheme="minorHAnsi"/>
          <w:color w:val="auto"/>
          <w:sz w:val="20"/>
          <w:szCs w:val="20"/>
        </w:rPr>
        <w:t xml:space="preserve">, el </w:t>
      </w:r>
      <w:r w:rsidR="00FC6D24">
        <w:rPr>
          <w:rFonts w:asciiTheme="minorHAnsi" w:hAnsiTheme="minorHAnsi"/>
          <w:color w:val="auto"/>
          <w:sz w:val="20"/>
          <w:szCs w:val="20"/>
        </w:rPr>
        <w:t>1</w:t>
      </w:r>
      <w:r w:rsidR="005A600E">
        <w:rPr>
          <w:rFonts w:asciiTheme="minorHAnsi" w:hAnsiTheme="minorHAnsi"/>
          <w:color w:val="auto"/>
          <w:sz w:val="20"/>
          <w:szCs w:val="20"/>
        </w:rPr>
        <w:t>5</w:t>
      </w:r>
      <w:r w:rsidR="00A300D9">
        <w:rPr>
          <w:rFonts w:asciiTheme="minorHAnsi" w:hAnsiTheme="minorHAnsi"/>
          <w:color w:val="auto"/>
          <w:sz w:val="20"/>
          <w:szCs w:val="20"/>
        </w:rPr>
        <w:t xml:space="preserve"> </w:t>
      </w:r>
      <w:r w:rsidR="00D54145">
        <w:rPr>
          <w:rFonts w:asciiTheme="minorHAnsi" w:hAnsiTheme="minorHAnsi"/>
          <w:color w:val="auto"/>
          <w:sz w:val="20"/>
          <w:szCs w:val="20"/>
        </w:rPr>
        <w:t xml:space="preserve">de </w:t>
      </w:r>
      <w:r w:rsidR="005A600E">
        <w:rPr>
          <w:rFonts w:asciiTheme="minorHAnsi" w:hAnsiTheme="minorHAnsi"/>
          <w:color w:val="auto"/>
          <w:sz w:val="20"/>
          <w:szCs w:val="20"/>
        </w:rPr>
        <w:t>diciembre</w:t>
      </w:r>
      <w:r w:rsidR="00A300D9">
        <w:rPr>
          <w:rFonts w:asciiTheme="minorHAnsi" w:hAnsiTheme="minorHAnsi"/>
          <w:color w:val="auto"/>
          <w:sz w:val="20"/>
          <w:szCs w:val="20"/>
        </w:rPr>
        <w:t xml:space="preserve"> del 2021</w:t>
      </w:r>
      <w:r w:rsidRPr="0083310D">
        <w:rPr>
          <w:rFonts w:asciiTheme="minorHAnsi" w:hAnsiTheme="minorHAnsi"/>
          <w:color w:val="auto"/>
          <w:sz w:val="20"/>
          <w:szCs w:val="20"/>
        </w:rPr>
        <w:t xml:space="preserve">. </w:t>
      </w:r>
    </w:p>
    <w:p w:rsidR="00B011DA" w:rsidRDefault="00B011DA" w:rsidP="00B011DA">
      <w:pPr>
        <w:pStyle w:val="Default"/>
        <w:jc w:val="both"/>
        <w:rPr>
          <w:rFonts w:asciiTheme="minorHAnsi" w:hAnsiTheme="minorHAnsi"/>
          <w:color w:val="auto"/>
          <w:sz w:val="20"/>
          <w:szCs w:val="20"/>
        </w:rPr>
      </w:pPr>
      <w:r w:rsidRPr="0083310D">
        <w:rPr>
          <w:rFonts w:asciiTheme="minorHAnsi" w:hAnsiTheme="minorHAnsi"/>
          <w:b/>
          <w:color w:val="auto"/>
          <w:sz w:val="20"/>
          <w:szCs w:val="20"/>
        </w:rPr>
        <w:t>Publicación de bases:</w:t>
      </w:r>
      <w:r w:rsidRPr="0083310D">
        <w:rPr>
          <w:rFonts w:asciiTheme="minorHAnsi" w:hAnsiTheme="minorHAnsi"/>
          <w:color w:val="auto"/>
          <w:sz w:val="20"/>
          <w:szCs w:val="20"/>
        </w:rPr>
        <w:t xml:space="preserve"> </w:t>
      </w:r>
      <w:r w:rsidRPr="0083310D">
        <w:rPr>
          <w:rFonts w:asciiTheme="minorHAnsi" w:hAnsiTheme="minorHAnsi"/>
          <w:color w:val="auto"/>
          <w:sz w:val="20"/>
          <w:szCs w:val="20"/>
        </w:rPr>
        <w:tab/>
      </w:r>
      <w:r w:rsidRPr="0083310D">
        <w:rPr>
          <w:rFonts w:asciiTheme="minorHAnsi" w:hAnsiTheme="minorHAnsi"/>
          <w:color w:val="auto"/>
          <w:sz w:val="20"/>
          <w:szCs w:val="20"/>
        </w:rPr>
        <w:tab/>
        <w:t xml:space="preserve">A través de la página </w:t>
      </w:r>
      <w:hyperlink r:id="rId9" w:history="1">
        <w:r w:rsidRPr="0083310D">
          <w:rPr>
            <w:rStyle w:val="Hipervnculo"/>
            <w:rFonts w:asciiTheme="minorHAnsi" w:hAnsiTheme="minorHAnsi"/>
            <w:sz w:val="20"/>
            <w:szCs w:val="20"/>
          </w:rPr>
          <w:t>http://saludnl.gob.mx</w:t>
        </w:r>
      </w:hyperlink>
      <w:r w:rsidRPr="0083310D">
        <w:rPr>
          <w:rFonts w:asciiTheme="minorHAnsi" w:hAnsiTheme="minorHAnsi"/>
          <w:color w:val="auto"/>
          <w:sz w:val="20"/>
          <w:szCs w:val="20"/>
        </w:rPr>
        <w:t xml:space="preserve">, </w:t>
      </w:r>
      <w:r w:rsidR="00A300D9" w:rsidRPr="0083310D">
        <w:rPr>
          <w:rFonts w:asciiTheme="minorHAnsi" w:hAnsiTheme="minorHAnsi"/>
          <w:color w:val="auto"/>
          <w:sz w:val="20"/>
          <w:szCs w:val="20"/>
        </w:rPr>
        <w:t xml:space="preserve">el </w:t>
      </w:r>
      <w:r w:rsidR="005A600E">
        <w:rPr>
          <w:rFonts w:asciiTheme="minorHAnsi" w:hAnsiTheme="minorHAnsi"/>
          <w:color w:val="auto"/>
          <w:sz w:val="20"/>
          <w:szCs w:val="20"/>
        </w:rPr>
        <w:t>15</w:t>
      </w:r>
      <w:r w:rsidR="00A300D9">
        <w:rPr>
          <w:rFonts w:asciiTheme="minorHAnsi" w:hAnsiTheme="minorHAnsi"/>
          <w:color w:val="auto"/>
          <w:sz w:val="20"/>
          <w:szCs w:val="20"/>
        </w:rPr>
        <w:t xml:space="preserve"> de </w:t>
      </w:r>
      <w:r w:rsidR="005A600E">
        <w:rPr>
          <w:rFonts w:asciiTheme="minorHAnsi" w:hAnsiTheme="minorHAnsi"/>
          <w:color w:val="auto"/>
          <w:sz w:val="20"/>
          <w:szCs w:val="20"/>
        </w:rPr>
        <w:t>diciembre</w:t>
      </w:r>
      <w:r w:rsidR="00A300D9">
        <w:rPr>
          <w:rFonts w:asciiTheme="minorHAnsi" w:hAnsiTheme="minorHAnsi"/>
          <w:color w:val="auto"/>
          <w:sz w:val="20"/>
          <w:szCs w:val="20"/>
        </w:rPr>
        <w:t xml:space="preserve"> del 2021</w:t>
      </w:r>
      <w:r>
        <w:rPr>
          <w:rFonts w:asciiTheme="minorHAnsi" w:hAnsiTheme="minorHAnsi"/>
          <w:color w:val="auto"/>
          <w:sz w:val="20"/>
          <w:szCs w:val="20"/>
        </w:rPr>
        <w:t>.</w:t>
      </w:r>
    </w:p>
    <w:p w:rsidR="00A300D9" w:rsidRDefault="00A300D9" w:rsidP="00B011DA">
      <w:pPr>
        <w:pStyle w:val="Default"/>
        <w:jc w:val="both"/>
        <w:rPr>
          <w:rFonts w:asciiTheme="minorHAnsi" w:hAnsi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B011DA" w:rsidRPr="004A4FC1" w:rsidTr="005A600E">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00CCFF"/>
            <w:vAlign w:val="center"/>
          </w:tcPr>
          <w:p w:rsidR="00B011DA" w:rsidRPr="00E50172" w:rsidRDefault="00B011DA" w:rsidP="005F230B">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DC01B7">
              <w:rPr>
                <w:rFonts w:ascii="Century Gothic" w:hAnsi="Century Gothic" w:cs="Arial"/>
                <w:b/>
                <w:color w:val="000000"/>
                <w:sz w:val="18"/>
              </w:rPr>
              <w:t>LP-919044992-N75-2021</w:t>
            </w:r>
          </w:p>
          <w:p w:rsidR="00B011DA" w:rsidRPr="00E50172" w:rsidRDefault="00B011DA" w:rsidP="005F230B">
            <w:pPr>
              <w:jc w:val="center"/>
              <w:rPr>
                <w:rFonts w:ascii="Century Gothic" w:hAnsi="Century Gothic" w:cs="Arial"/>
                <w:b/>
                <w:bCs/>
                <w:color w:val="000000"/>
                <w:sz w:val="16"/>
              </w:rPr>
            </w:pPr>
            <w:r w:rsidRPr="00E50172">
              <w:rPr>
                <w:rFonts w:ascii="Century Gothic" w:hAnsi="Century Gothic" w:cs="Arial"/>
                <w:b/>
                <w:color w:val="000000"/>
                <w:sz w:val="18"/>
              </w:rPr>
              <w:t>“</w:t>
            </w:r>
            <w:r>
              <w:rPr>
                <w:rFonts w:ascii="Century Gothic" w:hAnsi="Century Gothic" w:cs="Arial"/>
                <w:b/>
                <w:color w:val="000000"/>
                <w:sz w:val="18"/>
              </w:rPr>
              <w:t>SUMINISTRO DE GASES MEDICINALES PARA DIERENTES UNIDADES”</w:t>
            </w:r>
          </w:p>
        </w:tc>
      </w:tr>
      <w:tr w:rsidR="00B011DA" w:rsidRPr="004A4FC1" w:rsidTr="005A600E">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00CCFF"/>
            <w:vAlign w:val="center"/>
            <w:hideMark/>
          </w:tcPr>
          <w:p w:rsidR="00B011DA" w:rsidRPr="00E50172" w:rsidRDefault="00B011DA" w:rsidP="005F230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00CCFF"/>
            <w:vAlign w:val="center"/>
          </w:tcPr>
          <w:p w:rsidR="00B011DA" w:rsidRPr="00E50172" w:rsidRDefault="00B011DA" w:rsidP="005F230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00CCFF"/>
            <w:vAlign w:val="center"/>
          </w:tcPr>
          <w:p w:rsidR="00B011DA" w:rsidRPr="00E50172" w:rsidRDefault="00B011DA" w:rsidP="005F230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B011DA" w:rsidRPr="00E50172" w:rsidTr="005F230B">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011DA" w:rsidRPr="00E50172" w:rsidRDefault="00B011DA" w:rsidP="005F230B">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B011DA" w:rsidRPr="00E50172" w:rsidRDefault="00B011DA" w:rsidP="005F230B">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B011DA" w:rsidRPr="00E50172" w:rsidTr="005F230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B011DA" w:rsidRPr="00E50172" w:rsidRDefault="00B011DA" w:rsidP="005F230B">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B011DA" w:rsidRPr="00E50172" w:rsidRDefault="00B011DA" w:rsidP="005F230B">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501C34" w:rsidRPr="00501C34" w:rsidRDefault="00501C34" w:rsidP="00501C34">
            <w:pPr>
              <w:jc w:val="center"/>
              <w:rPr>
                <w:rFonts w:ascii="Century Gothic" w:hAnsi="Century Gothic" w:cs="Arial"/>
                <w:color w:val="000000"/>
                <w:sz w:val="16"/>
                <w:szCs w:val="18"/>
              </w:rPr>
            </w:pPr>
            <w:r w:rsidRPr="00501C34">
              <w:rPr>
                <w:rFonts w:ascii="Century Gothic" w:hAnsi="Century Gothic" w:cs="Arial"/>
                <w:color w:val="000000"/>
                <w:sz w:val="16"/>
                <w:szCs w:val="18"/>
              </w:rPr>
              <w:t>21/12/2021</w:t>
            </w:r>
          </w:p>
          <w:p w:rsidR="00B011DA" w:rsidRPr="00501C34" w:rsidRDefault="00501C34" w:rsidP="00501C34">
            <w:pPr>
              <w:jc w:val="center"/>
              <w:rPr>
                <w:rFonts w:ascii="Century Gothic" w:hAnsi="Century Gothic" w:cs="Arial"/>
                <w:color w:val="000000"/>
                <w:sz w:val="16"/>
                <w:szCs w:val="18"/>
              </w:rPr>
            </w:pPr>
            <w:r w:rsidRPr="00501C34">
              <w:rPr>
                <w:rFonts w:ascii="Century Gothic" w:hAnsi="Century Gothic" w:cs="Arial"/>
                <w:color w:val="000000"/>
                <w:sz w:val="16"/>
                <w:szCs w:val="18"/>
              </w:rPr>
              <w:t>11:30 HRS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B011DA" w:rsidRPr="0083310D" w:rsidRDefault="00B011DA" w:rsidP="005F230B">
            <w:pPr>
              <w:jc w:val="both"/>
              <w:rPr>
                <w:rFonts w:ascii="Century Gothic" w:hAnsi="Century Gothic" w:cs="Arial"/>
                <w:color w:val="000000"/>
                <w:sz w:val="16"/>
                <w:szCs w:val="18"/>
              </w:rPr>
            </w:pPr>
            <w:r w:rsidRPr="0083310D">
              <w:rPr>
                <w:rFonts w:ascii="Century Gothic" w:hAnsi="Century Gothic" w:cs="Arial"/>
                <w:color w:val="000000"/>
                <w:sz w:val="16"/>
                <w:szCs w:val="18"/>
              </w:rPr>
              <w:t xml:space="preserve">Los eventos serán presenciales y serán llevados a cabo en la Sala de Juntas </w:t>
            </w:r>
            <w:r w:rsidR="00226021">
              <w:rPr>
                <w:rFonts w:ascii="Century Gothic" w:hAnsi="Century Gothic" w:cs="Arial"/>
                <w:color w:val="000000"/>
                <w:sz w:val="16"/>
                <w:szCs w:val="18"/>
              </w:rPr>
              <w:t>de la Dirección Administrativa o</w:t>
            </w:r>
            <w:r w:rsidRPr="0083310D">
              <w:rPr>
                <w:rFonts w:ascii="Century Gothic" w:hAnsi="Century Gothic" w:cs="Arial"/>
                <w:color w:val="000000"/>
                <w:sz w:val="16"/>
                <w:szCs w:val="18"/>
              </w:rPr>
              <w:t xml:space="preserve"> de la Subsecretaria de Prevención y Control de Enfermedades de la Convocante, </w:t>
            </w:r>
            <w:r w:rsidRPr="0083310D">
              <w:rPr>
                <w:rFonts w:ascii="Century Gothic" w:hAnsi="Century Gothic" w:cs="Arial"/>
                <w:color w:val="000000"/>
                <w:sz w:val="16"/>
                <w:szCs w:val="18"/>
              </w:rPr>
              <w:lastRenderedPageBreak/>
              <w:t>ubicada</w:t>
            </w:r>
            <w:r w:rsidR="001C4A2D">
              <w:rPr>
                <w:rFonts w:ascii="Century Gothic" w:hAnsi="Century Gothic" w:cs="Arial"/>
                <w:color w:val="000000"/>
                <w:sz w:val="16"/>
                <w:szCs w:val="18"/>
              </w:rPr>
              <w:t>s</w:t>
            </w:r>
            <w:r w:rsidRPr="0083310D">
              <w:rPr>
                <w:rFonts w:ascii="Century Gothic" w:hAnsi="Century Gothic" w:cs="Arial"/>
                <w:color w:val="000000"/>
                <w:sz w:val="16"/>
                <w:szCs w:val="18"/>
              </w:rPr>
              <w:t xml:space="preserve"> en Matamoros 520 </w:t>
            </w:r>
            <w:proofErr w:type="spellStart"/>
            <w:r w:rsidRPr="0083310D">
              <w:rPr>
                <w:rFonts w:ascii="Century Gothic" w:hAnsi="Century Gothic" w:cs="Arial"/>
                <w:color w:val="000000"/>
                <w:sz w:val="16"/>
                <w:szCs w:val="18"/>
              </w:rPr>
              <w:t>ote</w:t>
            </w:r>
            <w:proofErr w:type="spellEnd"/>
            <w:r w:rsidRPr="0083310D">
              <w:rPr>
                <w:rFonts w:ascii="Century Gothic" w:hAnsi="Century Gothic" w:cs="Arial"/>
                <w:color w:val="000000"/>
                <w:sz w:val="16"/>
                <w:szCs w:val="18"/>
              </w:rPr>
              <w:t>, segundo y tercer piso, respectivamente, Centro de Monterrey, Nuevo León, C.P. 64000</w:t>
            </w:r>
          </w:p>
        </w:tc>
      </w:tr>
      <w:tr w:rsidR="00B011DA" w:rsidRPr="00E50172" w:rsidTr="005F230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B011DA" w:rsidRPr="00E50172" w:rsidRDefault="00B011DA" w:rsidP="005F230B">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B011DA" w:rsidRPr="00E50172" w:rsidRDefault="00B011DA" w:rsidP="005F230B">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501C34" w:rsidRPr="00501C34" w:rsidRDefault="00501C34" w:rsidP="00501C34">
            <w:pPr>
              <w:jc w:val="center"/>
              <w:rPr>
                <w:rFonts w:ascii="Century Gothic" w:hAnsi="Century Gothic" w:cs="Arial"/>
                <w:color w:val="000000"/>
                <w:sz w:val="16"/>
                <w:szCs w:val="18"/>
              </w:rPr>
            </w:pPr>
            <w:r w:rsidRPr="00501C34">
              <w:rPr>
                <w:rFonts w:ascii="Century Gothic" w:hAnsi="Century Gothic" w:cs="Arial"/>
                <w:color w:val="000000"/>
                <w:sz w:val="16"/>
                <w:szCs w:val="18"/>
              </w:rPr>
              <w:t>28/12/2021</w:t>
            </w:r>
          </w:p>
          <w:p w:rsidR="00B011DA" w:rsidRPr="00501C34" w:rsidRDefault="00501C34" w:rsidP="00501C34">
            <w:pPr>
              <w:jc w:val="center"/>
              <w:rPr>
                <w:rFonts w:ascii="Century Gothic" w:hAnsi="Century Gothic" w:cs="Arial"/>
                <w:color w:val="000000"/>
                <w:sz w:val="16"/>
                <w:szCs w:val="18"/>
              </w:rPr>
            </w:pPr>
            <w:r w:rsidRPr="00501C34">
              <w:rPr>
                <w:rFonts w:ascii="Century Gothic" w:hAnsi="Century Gothic" w:cs="Arial"/>
                <w:color w:val="000000"/>
                <w:sz w:val="16"/>
                <w:szCs w:val="18"/>
              </w:rPr>
              <w:t>13:00 HRS</w:t>
            </w:r>
          </w:p>
        </w:tc>
        <w:tc>
          <w:tcPr>
            <w:tcW w:w="4253" w:type="dxa"/>
            <w:vMerge/>
            <w:tcBorders>
              <w:left w:val="single" w:sz="4" w:space="0" w:color="auto"/>
              <w:right w:val="single" w:sz="4" w:space="0" w:color="auto"/>
            </w:tcBorders>
            <w:shd w:val="clear" w:color="auto" w:fill="auto"/>
            <w:vAlign w:val="center"/>
          </w:tcPr>
          <w:p w:rsidR="00B011DA" w:rsidRPr="0083310D" w:rsidRDefault="00B011DA" w:rsidP="005F230B">
            <w:pPr>
              <w:jc w:val="both"/>
              <w:rPr>
                <w:rFonts w:ascii="Century Gothic" w:hAnsi="Century Gothic" w:cs="Arial"/>
                <w:color w:val="000000"/>
                <w:sz w:val="16"/>
                <w:szCs w:val="18"/>
              </w:rPr>
            </w:pPr>
          </w:p>
        </w:tc>
      </w:tr>
      <w:tr w:rsidR="00B011DA" w:rsidRPr="00E50172" w:rsidTr="005F230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B011DA" w:rsidRPr="00E50172" w:rsidRDefault="00B011DA" w:rsidP="005F230B">
            <w:pPr>
              <w:jc w:val="both"/>
              <w:rPr>
                <w:rFonts w:ascii="Century Gothic" w:hAnsi="Century Gothic" w:cs="Arial"/>
                <w:color w:val="000000"/>
                <w:sz w:val="16"/>
                <w:szCs w:val="18"/>
              </w:rPr>
            </w:pPr>
            <w:r>
              <w:rPr>
                <w:rFonts w:ascii="Century Gothic" w:hAnsi="Century Gothic" w:cs="Arial"/>
                <w:color w:val="000000"/>
                <w:sz w:val="16"/>
                <w:szCs w:val="18"/>
              </w:rPr>
              <w:lastRenderedPageBreak/>
              <w:t>11.1.3</w:t>
            </w:r>
          </w:p>
        </w:tc>
        <w:tc>
          <w:tcPr>
            <w:tcW w:w="3686" w:type="dxa"/>
            <w:tcBorders>
              <w:top w:val="single" w:sz="4" w:space="0" w:color="auto"/>
              <w:left w:val="single" w:sz="4" w:space="0" w:color="auto"/>
              <w:bottom w:val="single" w:sz="4" w:space="0" w:color="auto"/>
              <w:right w:val="single" w:sz="4" w:space="0" w:color="auto"/>
            </w:tcBorders>
            <w:vAlign w:val="center"/>
          </w:tcPr>
          <w:p w:rsidR="00B011DA" w:rsidRPr="00E50172" w:rsidRDefault="00B011DA" w:rsidP="005F230B">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rsidR="00501C34" w:rsidRPr="00501C34" w:rsidRDefault="00501C34" w:rsidP="00501C34">
            <w:pPr>
              <w:jc w:val="center"/>
              <w:rPr>
                <w:rFonts w:ascii="Century Gothic" w:hAnsi="Century Gothic" w:cs="Arial"/>
                <w:color w:val="000000"/>
                <w:sz w:val="16"/>
                <w:szCs w:val="18"/>
              </w:rPr>
            </w:pPr>
            <w:r w:rsidRPr="00501C34">
              <w:rPr>
                <w:rFonts w:ascii="Century Gothic" w:hAnsi="Century Gothic" w:cs="Arial"/>
                <w:color w:val="000000"/>
                <w:sz w:val="16"/>
                <w:szCs w:val="18"/>
              </w:rPr>
              <w:t>30/12/2021</w:t>
            </w:r>
          </w:p>
          <w:p w:rsidR="00B011DA" w:rsidRPr="00501C34" w:rsidRDefault="00501C34" w:rsidP="00501C34">
            <w:pPr>
              <w:jc w:val="center"/>
              <w:rPr>
                <w:rFonts w:ascii="Century Gothic" w:hAnsi="Century Gothic" w:cs="Arial"/>
                <w:color w:val="000000"/>
                <w:sz w:val="16"/>
                <w:szCs w:val="18"/>
              </w:rPr>
            </w:pPr>
            <w:r w:rsidRPr="00501C34">
              <w:rPr>
                <w:rFonts w:ascii="Century Gothic" w:hAnsi="Century Gothic" w:cs="Arial"/>
                <w:color w:val="000000"/>
                <w:sz w:val="16"/>
                <w:szCs w:val="18"/>
              </w:rPr>
              <w:t>12:15 HRS</w:t>
            </w:r>
          </w:p>
        </w:tc>
        <w:tc>
          <w:tcPr>
            <w:tcW w:w="4253" w:type="dxa"/>
            <w:vMerge/>
            <w:tcBorders>
              <w:left w:val="single" w:sz="4" w:space="0" w:color="auto"/>
              <w:right w:val="single" w:sz="4" w:space="0" w:color="auto"/>
            </w:tcBorders>
            <w:shd w:val="clear" w:color="auto" w:fill="auto"/>
            <w:vAlign w:val="center"/>
          </w:tcPr>
          <w:p w:rsidR="00B011DA" w:rsidRPr="0083310D" w:rsidRDefault="00B011DA" w:rsidP="005F230B">
            <w:pPr>
              <w:jc w:val="center"/>
              <w:rPr>
                <w:rFonts w:ascii="Century Gothic" w:hAnsi="Century Gothic" w:cs="Arial"/>
                <w:color w:val="000000"/>
                <w:sz w:val="16"/>
                <w:szCs w:val="18"/>
              </w:rPr>
            </w:pPr>
          </w:p>
        </w:tc>
      </w:tr>
      <w:tr w:rsidR="00B011DA" w:rsidRPr="00E50172" w:rsidTr="005F230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B011DA" w:rsidRPr="00E50172" w:rsidRDefault="00B011DA" w:rsidP="005F230B">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B011DA" w:rsidRPr="00E50172" w:rsidRDefault="00B011DA" w:rsidP="005F230B">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501C34" w:rsidRPr="00501C34" w:rsidRDefault="00501C34" w:rsidP="00501C34">
            <w:pPr>
              <w:jc w:val="center"/>
              <w:rPr>
                <w:rFonts w:ascii="Century Gothic" w:hAnsi="Century Gothic" w:cs="Arial"/>
                <w:color w:val="000000"/>
                <w:sz w:val="16"/>
                <w:szCs w:val="18"/>
              </w:rPr>
            </w:pPr>
            <w:r w:rsidRPr="00501C34">
              <w:rPr>
                <w:rFonts w:ascii="Century Gothic" w:hAnsi="Century Gothic" w:cs="Arial"/>
                <w:color w:val="000000"/>
                <w:sz w:val="16"/>
                <w:szCs w:val="18"/>
              </w:rPr>
              <w:t>30/12/2021</w:t>
            </w:r>
          </w:p>
          <w:p w:rsidR="00B011DA" w:rsidRPr="00501C34" w:rsidRDefault="00501C34" w:rsidP="00501C34">
            <w:pPr>
              <w:jc w:val="center"/>
              <w:rPr>
                <w:rFonts w:ascii="Century Gothic" w:hAnsi="Century Gothic" w:cs="Arial"/>
                <w:color w:val="000000"/>
                <w:sz w:val="16"/>
                <w:szCs w:val="18"/>
              </w:rPr>
            </w:pPr>
            <w:r w:rsidRPr="00501C34">
              <w:rPr>
                <w:rFonts w:ascii="Century Gothic" w:hAnsi="Century Gothic" w:cs="Arial"/>
                <w:color w:val="000000"/>
                <w:sz w:val="16"/>
                <w:szCs w:val="18"/>
              </w:rPr>
              <w:t>12:30 HRS</w:t>
            </w:r>
          </w:p>
        </w:tc>
        <w:tc>
          <w:tcPr>
            <w:tcW w:w="4253" w:type="dxa"/>
            <w:vMerge/>
            <w:tcBorders>
              <w:left w:val="single" w:sz="4" w:space="0" w:color="auto"/>
              <w:right w:val="single" w:sz="4" w:space="0" w:color="auto"/>
            </w:tcBorders>
            <w:shd w:val="clear" w:color="auto" w:fill="auto"/>
            <w:vAlign w:val="center"/>
          </w:tcPr>
          <w:p w:rsidR="00B011DA" w:rsidRPr="0083310D" w:rsidRDefault="00B011DA" w:rsidP="005F230B">
            <w:pPr>
              <w:jc w:val="center"/>
              <w:rPr>
                <w:rFonts w:ascii="Century Gothic" w:hAnsi="Century Gothic" w:cs="Arial"/>
                <w:color w:val="000000"/>
                <w:sz w:val="16"/>
                <w:szCs w:val="18"/>
              </w:rPr>
            </w:pPr>
          </w:p>
        </w:tc>
      </w:tr>
      <w:tr w:rsidR="00B011DA" w:rsidRPr="00E50172" w:rsidTr="005F230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B011DA" w:rsidRPr="00E50172" w:rsidRDefault="00B011DA" w:rsidP="005F230B">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B011DA" w:rsidRPr="00E50172" w:rsidRDefault="00B011DA" w:rsidP="005F230B">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rsidR="00501C34" w:rsidRPr="00501C34" w:rsidRDefault="00501C34" w:rsidP="00501C34">
            <w:pPr>
              <w:jc w:val="center"/>
              <w:rPr>
                <w:rFonts w:ascii="Century Gothic" w:hAnsi="Century Gothic" w:cs="Arial"/>
                <w:color w:val="000000"/>
                <w:sz w:val="16"/>
                <w:szCs w:val="18"/>
              </w:rPr>
            </w:pPr>
            <w:r w:rsidRPr="00501C34">
              <w:rPr>
                <w:rFonts w:ascii="Century Gothic" w:hAnsi="Century Gothic" w:cs="Arial"/>
                <w:color w:val="000000"/>
                <w:sz w:val="16"/>
                <w:szCs w:val="18"/>
              </w:rPr>
              <w:t>30/12/2021</w:t>
            </w:r>
          </w:p>
          <w:p w:rsidR="00B011DA" w:rsidRPr="00501C34" w:rsidRDefault="00501C34" w:rsidP="00501C34">
            <w:pPr>
              <w:jc w:val="center"/>
              <w:rPr>
                <w:rFonts w:ascii="Century Gothic" w:hAnsi="Century Gothic" w:cs="Arial"/>
                <w:color w:val="000000"/>
                <w:sz w:val="16"/>
                <w:szCs w:val="18"/>
              </w:rPr>
            </w:pPr>
            <w:r w:rsidRPr="00501C34">
              <w:rPr>
                <w:rFonts w:ascii="Century Gothic" w:hAnsi="Century Gothic" w:cs="Arial"/>
                <w:color w:val="000000"/>
                <w:sz w:val="16"/>
                <w:szCs w:val="18"/>
              </w:rPr>
              <w:t>12:45 HRS</w:t>
            </w:r>
          </w:p>
        </w:tc>
        <w:tc>
          <w:tcPr>
            <w:tcW w:w="4253" w:type="dxa"/>
            <w:vMerge/>
            <w:tcBorders>
              <w:left w:val="single" w:sz="4" w:space="0" w:color="auto"/>
              <w:bottom w:val="single" w:sz="4" w:space="0" w:color="auto"/>
              <w:right w:val="single" w:sz="4" w:space="0" w:color="auto"/>
            </w:tcBorders>
            <w:shd w:val="clear" w:color="auto" w:fill="auto"/>
            <w:vAlign w:val="center"/>
          </w:tcPr>
          <w:p w:rsidR="00B011DA" w:rsidRPr="0083310D" w:rsidRDefault="00B011DA" w:rsidP="005F230B">
            <w:pPr>
              <w:jc w:val="center"/>
              <w:rPr>
                <w:rFonts w:ascii="Century Gothic" w:hAnsi="Century Gothic" w:cs="Arial"/>
                <w:color w:val="000000"/>
                <w:sz w:val="16"/>
                <w:szCs w:val="18"/>
              </w:rPr>
            </w:pPr>
          </w:p>
        </w:tc>
      </w:tr>
      <w:tr w:rsidR="00B011DA" w:rsidRPr="00E50172" w:rsidTr="005F230B">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011DA" w:rsidRPr="00E50172" w:rsidRDefault="00B011DA" w:rsidP="005F230B">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B011DA" w:rsidRPr="0083310D" w:rsidRDefault="00B011DA" w:rsidP="001C4A2D">
            <w:pPr>
              <w:jc w:val="both"/>
              <w:rPr>
                <w:rFonts w:ascii="Century Gothic" w:hAnsi="Century Gothic" w:cs="Arial"/>
                <w:color w:val="000000"/>
                <w:sz w:val="16"/>
                <w:szCs w:val="18"/>
              </w:rPr>
            </w:pPr>
            <w:r w:rsidRPr="0083310D">
              <w:rPr>
                <w:rFonts w:ascii="Century Gothic" w:hAnsi="Century Gothic" w:cs="Arial"/>
                <w:color w:val="000000"/>
                <w:sz w:val="16"/>
                <w:szCs w:val="18"/>
              </w:rPr>
              <w:t xml:space="preserve">En caso de </w:t>
            </w:r>
            <w:r w:rsidRPr="0083310D">
              <w:rPr>
                <w:rFonts w:ascii="Century Gothic" w:hAnsi="Century Gothic" w:cs="Arial"/>
                <w:sz w:val="16"/>
                <w:szCs w:val="18"/>
              </w:rPr>
              <w:t xml:space="preserve">resultar adjudicados los proveedores deberán presentarse a más tardar </w:t>
            </w:r>
            <w:r w:rsidRPr="00501C34">
              <w:rPr>
                <w:rFonts w:ascii="Century Gothic" w:hAnsi="Century Gothic" w:cs="Arial"/>
                <w:sz w:val="16"/>
                <w:szCs w:val="18"/>
              </w:rPr>
              <w:t xml:space="preserve">el </w:t>
            </w:r>
            <w:r w:rsidR="001A1387" w:rsidRPr="00501C34">
              <w:rPr>
                <w:rFonts w:ascii="Century Gothic" w:hAnsi="Century Gothic" w:cs="Arial"/>
                <w:sz w:val="16"/>
                <w:szCs w:val="18"/>
              </w:rPr>
              <w:t xml:space="preserve">día </w:t>
            </w:r>
            <w:r w:rsidR="001C4A2D" w:rsidRPr="00501C34">
              <w:rPr>
                <w:rFonts w:ascii="Century Gothic" w:hAnsi="Century Gothic" w:cs="Arial"/>
                <w:sz w:val="16"/>
                <w:szCs w:val="18"/>
              </w:rPr>
              <w:t>13</w:t>
            </w:r>
            <w:r w:rsidRPr="00501C34">
              <w:rPr>
                <w:rFonts w:ascii="Century Gothic" w:hAnsi="Century Gothic" w:cs="Arial"/>
                <w:sz w:val="16"/>
                <w:szCs w:val="18"/>
              </w:rPr>
              <w:t xml:space="preserve"> de </w:t>
            </w:r>
            <w:r w:rsidR="001C4A2D" w:rsidRPr="00501C34">
              <w:rPr>
                <w:rFonts w:ascii="Century Gothic" w:hAnsi="Century Gothic" w:cs="Arial"/>
                <w:sz w:val="16"/>
                <w:szCs w:val="18"/>
              </w:rPr>
              <w:t>enero</w:t>
            </w:r>
            <w:r w:rsidR="00FC6D24" w:rsidRPr="00501C34">
              <w:rPr>
                <w:rFonts w:ascii="Century Gothic" w:hAnsi="Century Gothic" w:cs="Arial"/>
                <w:sz w:val="16"/>
                <w:szCs w:val="18"/>
              </w:rPr>
              <w:t xml:space="preserve"> </w:t>
            </w:r>
            <w:r w:rsidRPr="00501C34">
              <w:rPr>
                <w:rFonts w:ascii="Century Gothic" w:hAnsi="Century Gothic" w:cs="Arial"/>
                <w:sz w:val="16"/>
                <w:szCs w:val="18"/>
              </w:rPr>
              <w:t>de</w:t>
            </w:r>
            <w:r w:rsidR="001A1387" w:rsidRPr="00501C34">
              <w:rPr>
                <w:rFonts w:ascii="Century Gothic" w:hAnsi="Century Gothic" w:cs="Arial"/>
                <w:sz w:val="16"/>
                <w:szCs w:val="18"/>
              </w:rPr>
              <w:t>l</w:t>
            </w:r>
            <w:r w:rsidRPr="00501C34">
              <w:rPr>
                <w:rFonts w:ascii="Century Gothic" w:hAnsi="Century Gothic" w:cs="Arial"/>
                <w:sz w:val="16"/>
                <w:szCs w:val="18"/>
              </w:rPr>
              <w:t xml:space="preserve"> 20</w:t>
            </w:r>
            <w:r w:rsidR="001C4A2D" w:rsidRPr="00501C34">
              <w:rPr>
                <w:rFonts w:ascii="Century Gothic" w:hAnsi="Century Gothic" w:cs="Arial"/>
                <w:sz w:val="16"/>
                <w:szCs w:val="18"/>
              </w:rPr>
              <w:t>22</w:t>
            </w:r>
            <w:r w:rsidRPr="0083310D">
              <w:rPr>
                <w:rFonts w:ascii="Century Gothic" w:hAnsi="Century Gothic" w:cs="Arial"/>
                <w:sz w:val="16"/>
                <w:szCs w:val="18"/>
              </w:rPr>
              <w:t xml:space="preserve"> en </w:t>
            </w:r>
            <w:r w:rsidR="001E6791">
              <w:rPr>
                <w:rFonts w:ascii="Century Gothic" w:hAnsi="Century Gothic" w:cs="Arial"/>
                <w:color w:val="000000"/>
                <w:sz w:val="16"/>
                <w:szCs w:val="18"/>
              </w:rPr>
              <w:t>el Departamento de Contratos</w:t>
            </w:r>
            <w:r w:rsidR="001C4A2D">
              <w:rPr>
                <w:rFonts w:ascii="Century Gothic" w:hAnsi="Century Gothic" w:cs="Arial"/>
                <w:color w:val="000000"/>
                <w:sz w:val="16"/>
                <w:szCs w:val="18"/>
              </w:rPr>
              <w:t>,</w:t>
            </w:r>
            <w:r w:rsidR="001E6791">
              <w:rPr>
                <w:rFonts w:ascii="Century Gothic" w:hAnsi="Century Gothic" w:cs="Arial"/>
                <w:color w:val="000000"/>
                <w:sz w:val="16"/>
                <w:szCs w:val="18"/>
              </w:rPr>
              <w:t xml:space="preserve"> ubicado</w:t>
            </w:r>
            <w:r w:rsidRPr="0083310D">
              <w:rPr>
                <w:rFonts w:ascii="Century Gothic" w:hAnsi="Century Gothic" w:cs="Arial"/>
                <w:color w:val="000000"/>
                <w:sz w:val="16"/>
                <w:szCs w:val="18"/>
              </w:rPr>
              <w:t xml:space="preserve"> en Matamoros 520 </w:t>
            </w:r>
            <w:proofErr w:type="spellStart"/>
            <w:r w:rsidRPr="0083310D">
              <w:rPr>
                <w:rFonts w:ascii="Century Gothic" w:hAnsi="Century Gothic" w:cs="Arial"/>
                <w:color w:val="000000"/>
                <w:sz w:val="16"/>
                <w:szCs w:val="18"/>
              </w:rPr>
              <w:t>ote</w:t>
            </w:r>
            <w:proofErr w:type="spellEnd"/>
            <w:r w:rsidRPr="0083310D">
              <w:rPr>
                <w:rFonts w:ascii="Century Gothic" w:hAnsi="Century Gothic" w:cs="Arial"/>
                <w:color w:val="000000"/>
                <w:sz w:val="16"/>
                <w:szCs w:val="18"/>
              </w:rPr>
              <w:t>, primer piso, Centro de Monterrey, Nuevo León, C.P. 64000, en el horario de 9:00 a 17:00 horas.</w:t>
            </w:r>
          </w:p>
        </w:tc>
      </w:tr>
      <w:tr w:rsidR="00B011DA" w:rsidRPr="00E50172" w:rsidTr="005F230B">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011DA" w:rsidRPr="00E50172" w:rsidRDefault="00B011DA" w:rsidP="005F230B">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B011DA" w:rsidRPr="00E50172" w:rsidRDefault="00B011DA" w:rsidP="005F230B">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B011DA" w:rsidRDefault="00B011DA" w:rsidP="00B011DA">
      <w:pPr>
        <w:ind w:right="51"/>
        <w:jc w:val="both"/>
        <w:rPr>
          <w:rFonts w:ascii="Calibri" w:hAnsi="Calibri"/>
        </w:rPr>
      </w:pPr>
    </w:p>
    <w:p w:rsidR="00B011DA" w:rsidRDefault="00B011DA" w:rsidP="00B011DA">
      <w:pPr>
        <w:ind w:right="51"/>
        <w:jc w:val="both"/>
        <w:rPr>
          <w:rFonts w:ascii="Calibri" w:hAnsi="Calibri"/>
        </w:rPr>
      </w:pPr>
      <w:r>
        <w:rPr>
          <w:rFonts w:ascii="Calibri" w:hAnsi="Calibri"/>
        </w:rPr>
        <w:t>Los eventos se llevarán bajo las siguientes condiciones:</w:t>
      </w:r>
    </w:p>
    <w:p w:rsidR="00B011DA" w:rsidRDefault="00B011DA" w:rsidP="00B011DA">
      <w:pPr>
        <w:ind w:right="51"/>
        <w:jc w:val="both"/>
        <w:rPr>
          <w:rFonts w:ascii="Calibri" w:hAnsi="Calibri"/>
        </w:rPr>
      </w:pPr>
    </w:p>
    <w:p w:rsidR="00B011DA" w:rsidRDefault="00B011DA" w:rsidP="00B011DA">
      <w:pPr>
        <w:pStyle w:val="Prrafodelista"/>
        <w:numPr>
          <w:ilvl w:val="0"/>
          <w:numId w:val="39"/>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1E6791">
        <w:rPr>
          <w:rFonts w:ascii="Calibri" w:hAnsi="Calibri"/>
        </w:rPr>
        <w:t>Departamento de Control de Insumos y Almacén</w:t>
      </w:r>
      <w:r w:rsidRPr="00C84FE6">
        <w:rPr>
          <w:rFonts w:ascii="Calibri" w:hAnsi="Calibri"/>
        </w:rPr>
        <w:t>, ubicado en Matamoros oriente, No. 520, primer piso, Centro de la Ciudad, Monterr</w:t>
      </w:r>
      <w:r w:rsidR="001C4A2D">
        <w:rPr>
          <w:rFonts w:ascii="Calibri" w:hAnsi="Calibri"/>
        </w:rPr>
        <w:t>ey, Nuevo León, C.P. 64000, Tel</w:t>
      </w:r>
      <w:r w:rsidRPr="00C84FE6">
        <w:rPr>
          <w:rFonts w:ascii="Calibri" w:hAnsi="Calibri"/>
        </w:rPr>
        <w:t xml:space="preserve">.: </w:t>
      </w:r>
      <w:r w:rsidR="001C4A2D">
        <w:rPr>
          <w:rFonts w:ascii="Calibri" w:hAnsi="Calibri"/>
        </w:rPr>
        <w:t xml:space="preserve">81 </w:t>
      </w:r>
      <w:r w:rsidRPr="00C84FE6">
        <w:rPr>
          <w:rFonts w:ascii="Calibri" w:hAnsi="Calibri"/>
        </w:rPr>
        <w:t>81</w:t>
      </w:r>
      <w:r w:rsidR="001C4A2D">
        <w:rPr>
          <w:rFonts w:ascii="Calibri" w:hAnsi="Calibri"/>
        </w:rPr>
        <w:t xml:space="preserve"> </w:t>
      </w:r>
      <w:r w:rsidRPr="00C84FE6">
        <w:rPr>
          <w:rFonts w:ascii="Calibri" w:hAnsi="Calibri"/>
        </w:rPr>
        <w:t xml:space="preserve">30 70 </w:t>
      </w:r>
      <w:r w:rsidR="00C2069C">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rsidR="00B011DA" w:rsidRDefault="00B011DA" w:rsidP="00B011DA">
      <w:pPr>
        <w:pStyle w:val="Prrafodelista"/>
        <w:numPr>
          <w:ilvl w:val="2"/>
          <w:numId w:val="40"/>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B011DA" w:rsidRDefault="00B011DA" w:rsidP="00B011DA">
      <w:pPr>
        <w:pStyle w:val="Prrafodelista"/>
        <w:numPr>
          <w:ilvl w:val="2"/>
          <w:numId w:val="40"/>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B011DA" w:rsidRPr="001C463D" w:rsidRDefault="00B011DA" w:rsidP="00B011DA">
      <w:pPr>
        <w:pStyle w:val="Prrafodelista"/>
        <w:numPr>
          <w:ilvl w:val="2"/>
          <w:numId w:val="40"/>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rsidR="00B011DA" w:rsidRPr="009A3619" w:rsidRDefault="00B011DA" w:rsidP="00B011DA">
      <w:pPr>
        <w:pStyle w:val="Prrafodelista"/>
        <w:numPr>
          <w:ilvl w:val="2"/>
          <w:numId w:val="40"/>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B011DA" w:rsidRPr="009A3619" w:rsidRDefault="00B011DA" w:rsidP="00B011DA">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rsidR="00B011DA" w:rsidRDefault="00B011DA" w:rsidP="000B78E5">
      <w:pPr>
        <w:pStyle w:val="Textoindependiente2"/>
        <w:ind w:right="-1"/>
        <w:rPr>
          <w:rFonts w:ascii="Calibri" w:hAnsi="Calibri"/>
          <w:sz w:val="20"/>
        </w:rPr>
      </w:pPr>
    </w:p>
    <w:p w:rsidR="000B78E5" w:rsidRPr="0039320A" w:rsidRDefault="00B011DA" w:rsidP="001C4A2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12</w:t>
      </w:r>
      <w:r w:rsidR="000B78E5" w:rsidRPr="0039320A">
        <w:rPr>
          <w:rFonts w:ascii="Calibri" w:hAnsi="Calibri"/>
          <w:b/>
        </w:rPr>
        <w:t>.</w:t>
      </w:r>
      <w:r w:rsidR="000B78E5">
        <w:rPr>
          <w:rFonts w:ascii="Calibri" w:hAnsi="Calibri"/>
          <w:b/>
        </w:rPr>
        <w:t xml:space="preserve"> </w:t>
      </w:r>
      <w:r w:rsidR="000B78E5" w:rsidRPr="0039320A">
        <w:rPr>
          <w:rFonts w:ascii="Calibri" w:hAnsi="Calibri"/>
          <w:b/>
        </w:rPr>
        <w:t>CRITERIO DE ADJUDICACIÓN.</w:t>
      </w:r>
    </w:p>
    <w:p w:rsidR="000B78E5" w:rsidRPr="0039320A" w:rsidRDefault="000B78E5" w:rsidP="000B78E5">
      <w:pPr>
        <w:ind w:right="-1"/>
        <w:jc w:val="both"/>
        <w:rPr>
          <w:rFonts w:ascii="Calibri" w:hAnsi="Calibri"/>
        </w:rPr>
      </w:pPr>
    </w:p>
    <w:p w:rsidR="000B78E5" w:rsidRDefault="000B78E5"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sidR="00475405">
        <w:rPr>
          <w:rFonts w:ascii="Calibri" w:hAnsi="Calibri"/>
        </w:rPr>
        <w:t xml:space="preserve"> </w:t>
      </w:r>
      <w:r w:rsidRPr="00EC1354">
        <w:rPr>
          <w:rFonts w:ascii="Calibri" w:hAnsi="Calibri"/>
          <w:b/>
          <w:i/>
        </w:rPr>
        <w:t xml:space="preserve">por </w:t>
      </w:r>
      <w:r w:rsidR="005352EF">
        <w:rPr>
          <w:rFonts w:ascii="Calibri" w:hAnsi="Calibri"/>
          <w:b/>
          <w:i/>
        </w:rPr>
        <w:t xml:space="preserve">paquete </w:t>
      </w:r>
      <w:r w:rsidR="005352EF">
        <w:rPr>
          <w:rFonts w:ascii="Calibri" w:hAnsi="Calibri"/>
        </w:rPr>
        <w:t xml:space="preserve">la prestación del servicio de suministro de gases medicinales </w:t>
      </w:r>
      <w:r>
        <w:rPr>
          <w:rFonts w:ascii="Calibri" w:hAnsi="Calibri"/>
        </w:rPr>
        <w:t>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sidR="009E04A4">
        <w:rPr>
          <w:rFonts w:ascii="Calibri" w:hAnsi="Calibri"/>
        </w:rPr>
        <w:t xml:space="preserve">mplimiento en la </w:t>
      </w:r>
      <w:r w:rsidR="005523FF">
        <w:rPr>
          <w:rFonts w:ascii="Calibri" w:hAnsi="Calibri"/>
        </w:rPr>
        <w:t>prestación del servicio</w:t>
      </w:r>
      <w:r w:rsidRPr="0039320A">
        <w:rPr>
          <w:rFonts w:ascii="Calibri" w:hAnsi="Calibri"/>
        </w:rPr>
        <w:t xml:space="preserve"> objeto del presente concurso. </w:t>
      </w:r>
    </w:p>
    <w:p w:rsidR="00E37B1E" w:rsidRDefault="00E37B1E" w:rsidP="000B78E5">
      <w:pPr>
        <w:ind w:right="-1"/>
        <w:jc w:val="both"/>
        <w:rPr>
          <w:rFonts w:ascii="Calibri" w:hAnsi="Calibri"/>
        </w:rPr>
      </w:pPr>
    </w:p>
    <w:p w:rsidR="005E531C" w:rsidRDefault="005E531C" w:rsidP="007F0B73">
      <w:pPr>
        <w:ind w:right="51"/>
        <w:jc w:val="both"/>
        <w:rPr>
          <w:rFonts w:asciiTheme="minorHAnsi" w:hAnsiTheme="minorHAnsi"/>
        </w:rPr>
      </w:pPr>
    </w:p>
    <w:p w:rsidR="005E531C" w:rsidRPr="0039320A" w:rsidRDefault="00B011DA" w:rsidP="001C4A2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lastRenderedPageBreak/>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rsidR="005E531C" w:rsidRPr="0039320A" w:rsidRDefault="005E531C" w:rsidP="00AA0A4C">
      <w:pPr>
        <w:numPr>
          <w:ilvl w:val="0"/>
          <w:numId w:val="16"/>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rsidR="005E531C" w:rsidRPr="0039320A" w:rsidRDefault="005E531C" w:rsidP="00AA0A4C">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5E531C" w:rsidRPr="0039320A" w:rsidRDefault="005E531C" w:rsidP="00AA0A4C">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C2069C" w:rsidRPr="00C2069C">
        <w:rPr>
          <w:rFonts w:ascii="Calibri" w:hAnsi="Calibri"/>
        </w:rPr>
        <w:t>como fin obtener una ventaja sobre los demás licitantes</w:t>
      </w:r>
      <w:r w:rsidRPr="0039320A">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5E531C" w:rsidRPr="0039320A" w:rsidRDefault="005E531C" w:rsidP="00AA0A4C">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rsidR="005E531C" w:rsidRPr="0039320A" w:rsidRDefault="005E531C" w:rsidP="00AA0A4C">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5E531C" w:rsidRPr="0039320A" w:rsidRDefault="005E531C" w:rsidP="005E531C">
      <w:pPr>
        <w:ind w:right="-1"/>
        <w:jc w:val="both"/>
        <w:rPr>
          <w:rFonts w:ascii="Calibri" w:hAnsi="Calibri"/>
        </w:rPr>
      </w:pPr>
    </w:p>
    <w:p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5E531C" w:rsidRDefault="005E531C" w:rsidP="005E531C">
      <w:pPr>
        <w:ind w:right="-1"/>
        <w:jc w:val="both"/>
        <w:rPr>
          <w:rFonts w:ascii="Calibri" w:hAnsi="Calibri"/>
          <w:b/>
          <w:sz w:val="16"/>
        </w:rPr>
      </w:pPr>
    </w:p>
    <w:p w:rsidR="00DC657F" w:rsidRDefault="00DC657F" w:rsidP="005E531C">
      <w:pPr>
        <w:ind w:right="-1"/>
        <w:jc w:val="both"/>
        <w:rPr>
          <w:rFonts w:ascii="Calibri" w:hAnsi="Calibri"/>
          <w:b/>
          <w:sz w:val="16"/>
        </w:rPr>
      </w:pPr>
    </w:p>
    <w:p w:rsidR="005E531C" w:rsidRPr="0039320A" w:rsidRDefault="005E531C" w:rsidP="001C4A2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w:t>
      </w:r>
      <w:r w:rsidR="00B011DA">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rsidR="00A16B2E" w:rsidRDefault="00A16B2E" w:rsidP="005E531C">
      <w:pPr>
        <w:ind w:right="-1"/>
        <w:jc w:val="both"/>
        <w:rPr>
          <w:rFonts w:ascii="Calibri" w:hAnsi="Calibri"/>
        </w:rPr>
      </w:pPr>
    </w:p>
    <w:p w:rsidR="00DC657F" w:rsidRPr="0039320A" w:rsidRDefault="00DC657F" w:rsidP="00DC657F">
      <w:pPr>
        <w:ind w:right="-1"/>
        <w:jc w:val="both"/>
        <w:rPr>
          <w:rFonts w:ascii="Calibri" w:hAnsi="Calibri"/>
        </w:rPr>
      </w:pPr>
      <w:r>
        <w:rPr>
          <w:rFonts w:ascii="Calibri" w:hAnsi="Calibri"/>
        </w:rPr>
        <w:t xml:space="preserve">De conformidad con el Artículo 59, fracción II, inciso e) de la </w:t>
      </w:r>
      <w:r w:rsidRPr="0039320A">
        <w:rPr>
          <w:rFonts w:ascii="Calibri" w:hAnsi="Calibri"/>
        </w:rPr>
        <w:t>Ley de Adquisiciones, Arrendamientos y Contratación de Ser</w:t>
      </w:r>
      <w:r>
        <w:rPr>
          <w:rFonts w:ascii="Calibri" w:hAnsi="Calibri"/>
        </w:rPr>
        <w:t>vicios del Estado de Nuevo León se indica que el o los contratos que se deriven de la adjudicación de la presente licitación serán contratos abiertos.</w:t>
      </w:r>
    </w:p>
    <w:p w:rsidR="00DC657F" w:rsidRPr="0039320A" w:rsidRDefault="00DC657F" w:rsidP="005E531C">
      <w:pPr>
        <w:ind w:right="-1"/>
        <w:jc w:val="both"/>
        <w:rPr>
          <w:rFonts w:ascii="Calibri" w:hAnsi="Calibri"/>
        </w:rPr>
      </w:pPr>
    </w:p>
    <w:p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B011DA">
        <w:rPr>
          <w:rFonts w:ascii="Calibri" w:hAnsi="Calibri"/>
          <w:b/>
          <w:u w:val="single"/>
        </w:rPr>
        <w:t>4</w:t>
      </w:r>
      <w:r w:rsidRPr="00E1107E">
        <w:rPr>
          <w:rFonts w:ascii="Calibri" w:hAnsi="Calibri"/>
          <w:b/>
          <w:u w:val="single"/>
        </w:rPr>
        <w:t>.1. Modificación al contrato.</w:t>
      </w:r>
    </w:p>
    <w:p w:rsidR="005E531C" w:rsidRPr="0039320A"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rsidR="005E531C" w:rsidRPr="0039320A" w:rsidRDefault="005E531C" w:rsidP="005E531C">
      <w:pPr>
        <w:ind w:left="284" w:right="-1"/>
        <w:jc w:val="both"/>
        <w:rPr>
          <w:rFonts w:ascii="Calibri" w:hAnsi="Calibri"/>
        </w:rPr>
      </w:pPr>
    </w:p>
    <w:p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lastRenderedPageBreak/>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A16B2E" w:rsidRDefault="00A16B2E" w:rsidP="005E531C">
      <w:pPr>
        <w:ind w:left="284" w:right="-1"/>
        <w:jc w:val="both"/>
        <w:rPr>
          <w:rFonts w:ascii="Calibri" w:hAnsi="Calibri"/>
          <w:b/>
        </w:rPr>
      </w:pPr>
    </w:p>
    <w:p w:rsidR="005E531C" w:rsidRPr="00E1107E" w:rsidRDefault="00B011DA"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.2. Daños y Perjuicios.</w:t>
      </w:r>
    </w:p>
    <w:p w:rsidR="005E531C" w:rsidRPr="0039320A" w:rsidRDefault="005E531C" w:rsidP="005E531C">
      <w:pPr>
        <w:ind w:left="284" w:right="-1"/>
        <w:jc w:val="both"/>
        <w:rPr>
          <w:rFonts w:ascii="Calibri" w:hAnsi="Calibri"/>
          <w:b/>
        </w:rPr>
      </w:pPr>
    </w:p>
    <w:p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A16B2E" w:rsidRDefault="00A16B2E" w:rsidP="005E531C">
      <w:pPr>
        <w:ind w:left="284" w:right="-1"/>
        <w:jc w:val="both"/>
        <w:rPr>
          <w:rFonts w:ascii="Calibri" w:hAnsi="Calibri"/>
        </w:rPr>
      </w:pPr>
    </w:p>
    <w:p w:rsidR="005E531C" w:rsidRPr="00E1107E" w:rsidRDefault="00B011DA"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.3. Notificaciones.</w:t>
      </w:r>
    </w:p>
    <w:p w:rsidR="005E531C"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C42BF6" w:rsidRDefault="00C42BF6" w:rsidP="005E531C">
      <w:pPr>
        <w:ind w:left="284" w:right="-1"/>
        <w:jc w:val="both"/>
        <w:rPr>
          <w:rFonts w:ascii="Calibri" w:hAnsi="Calibri"/>
          <w:b/>
          <w:u w:val="single"/>
        </w:rPr>
      </w:pPr>
    </w:p>
    <w:p w:rsidR="005E531C" w:rsidRPr="00933CEB" w:rsidRDefault="00B011DA" w:rsidP="005E531C">
      <w:pPr>
        <w:ind w:left="284" w:right="-1"/>
        <w:jc w:val="both"/>
        <w:rPr>
          <w:rFonts w:ascii="Calibri" w:hAnsi="Calibri"/>
          <w:b/>
          <w:u w:val="single"/>
        </w:rPr>
      </w:pPr>
      <w:r>
        <w:rPr>
          <w:rFonts w:ascii="Calibri" w:hAnsi="Calibri"/>
          <w:b/>
          <w:u w:val="single"/>
        </w:rPr>
        <w:t>14</w:t>
      </w:r>
      <w:r w:rsidR="005E531C" w:rsidRPr="00933CEB">
        <w:rPr>
          <w:rFonts w:ascii="Calibri" w:hAnsi="Calibri"/>
          <w:b/>
          <w:u w:val="single"/>
        </w:rPr>
        <w:t>.4. Vigencia del contrato.</w:t>
      </w:r>
    </w:p>
    <w:p w:rsidR="00360AC7" w:rsidRDefault="00360AC7" w:rsidP="005E531C">
      <w:pPr>
        <w:pStyle w:val="Textoindependiente2"/>
        <w:ind w:left="284" w:right="-1"/>
        <w:rPr>
          <w:rFonts w:ascii="Calibri" w:hAnsi="Calibri"/>
          <w:sz w:val="20"/>
        </w:rPr>
      </w:pPr>
    </w:p>
    <w:p w:rsidR="005E531C" w:rsidRPr="009E04A4" w:rsidRDefault="005E531C" w:rsidP="005E531C">
      <w:pPr>
        <w:pStyle w:val="Textoindependiente2"/>
        <w:ind w:left="284" w:right="-1"/>
        <w:rPr>
          <w:rFonts w:ascii="Calibri" w:hAnsi="Calibri"/>
          <w:sz w:val="20"/>
        </w:rPr>
      </w:pPr>
      <w:r w:rsidRPr="00501C34">
        <w:rPr>
          <w:rFonts w:ascii="Calibri" w:hAnsi="Calibri"/>
          <w:sz w:val="20"/>
        </w:rPr>
        <w:t xml:space="preserve">La vigencia del contrato que se derive </w:t>
      </w:r>
      <w:r w:rsidR="009E04A4" w:rsidRPr="00501C34">
        <w:rPr>
          <w:rFonts w:ascii="Calibri" w:hAnsi="Calibri"/>
          <w:sz w:val="20"/>
        </w:rPr>
        <w:t xml:space="preserve">de la </w:t>
      </w:r>
      <w:r w:rsidRPr="00501C34">
        <w:rPr>
          <w:rFonts w:ascii="Calibri" w:hAnsi="Calibri"/>
          <w:sz w:val="20"/>
        </w:rPr>
        <w:t xml:space="preserve">presente </w:t>
      </w:r>
      <w:r w:rsidR="009E04A4" w:rsidRPr="00501C34">
        <w:rPr>
          <w:rFonts w:ascii="Calibri" w:hAnsi="Calibri"/>
          <w:sz w:val="20"/>
        </w:rPr>
        <w:t>licitación</w:t>
      </w:r>
      <w:r w:rsidRPr="00501C34">
        <w:rPr>
          <w:rFonts w:ascii="Calibri" w:hAnsi="Calibri"/>
          <w:sz w:val="20"/>
        </w:rPr>
        <w:t xml:space="preserve">, será del </w:t>
      </w:r>
      <w:r w:rsidR="00A300D9" w:rsidRPr="00501C34">
        <w:rPr>
          <w:rFonts w:ascii="Calibri" w:hAnsi="Calibri"/>
          <w:sz w:val="20"/>
        </w:rPr>
        <w:t>1</w:t>
      </w:r>
      <w:r w:rsidRPr="00501C34">
        <w:rPr>
          <w:rFonts w:ascii="Calibri" w:hAnsi="Calibri"/>
          <w:sz w:val="20"/>
        </w:rPr>
        <w:t xml:space="preserve"> de </w:t>
      </w:r>
      <w:r w:rsidR="001C4A2D" w:rsidRPr="00501C34">
        <w:rPr>
          <w:rFonts w:ascii="Calibri" w:hAnsi="Calibri"/>
          <w:sz w:val="20"/>
        </w:rPr>
        <w:t>enero del 2022</w:t>
      </w:r>
      <w:r w:rsidRPr="00501C34">
        <w:rPr>
          <w:rFonts w:ascii="Calibri" w:hAnsi="Calibri"/>
          <w:sz w:val="20"/>
        </w:rPr>
        <w:t xml:space="preserve"> al </w:t>
      </w:r>
      <w:r w:rsidR="001C4A2D" w:rsidRPr="00501C34">
        <w:rPr>
          <w:rFonts w:ascii="Calibri" w:hAnsi="Calibri"/>
          <w:sz w:val="20"/>
        </w:rPr>
        <w:t>31 de d</w:t>
      </w:r>
      <w:r w:rsidR="00DC657F" w:rsidRPr="00501C34">
        <w:rPr>
          <w:rFonts w:ascii="Calibri" w:hAnsi="Calibri"/>
          <w:sz w:val="20"/>
        </w:rPr>
        <w:t>iciembre</w:t>
      </w:r>
      <w:r w:rsidRPr="00501C34">
        <w:rPr>
          <w:rFonts w:ascii="Calibri" w:hAnsi="Calibri"/>
          <w:sz w:val="20"/>
        </w:rPr>
        <w:t xml:space="preserve"> del 20</w:t>
      </w:r>
      <w:r w:rsidR="00D808CC" w:rsidRPr="00501C34">
        <w:rPr>
          <w:rFonts w:ascii="Calibri" w:hAnsi="Calibri"/>
          <w:sz w:val="20"/>
        </w:rPr>
        <w:t>2</w:t>
      </w:r>
      <w:r w:rsidR="001C4A2D" w:rsidRPr="00501C34">
        <w:rPr>
          <w:rFonts w:ascii="Calibri" w:hAnsi="Calibri"/>
          <w:sz w:val="20"/>
        </w:rPr>
        <w:t>2</w:t>
      </w:r>
      <w:r w:rsidRPr="00501C34">
        <w:rPr>
          <w:rFonts w:ascii="Calibri" w:hAnsi="Calibri"/>
          <w:sz w:val="20"/>
        </w:rPr>
        <w:t>. Al respecto, en la inteligencia de que si a la fecha de la conclusión de la vigencia del contrato a satisfacción de la Convocante, el instrumento continuará vigente, hasta en tanto no se cumpla dicha condición.</w:t>
      </w:r>
    </w:p>
    <w:p w:rsidR="005E531C" w:rsidRPr="0039320A" w:rsidRDefault="005E531C" w:rsidP="005E531C">
      <w:pPr>
        <w:ind w:right="-1"/>
        <w:jc w:val="both"/>
        <w:rPr>
          <w:rFonts w:ascii="Calibri" w:hAnsi="Calibri"/>
          <w:b/>
        </w:rPr>
      </w:pPr>
    </w:p>
    <w:p w:rsidR="005E531C" w:rsidRPr="0039320A" w:rsidRDefault="005E531C" w:rsidP="005E531C">
      <w:pPr>
        <w:ind w:right="-1"/>
        <w:jc w:val="both"/>
        <w:rPr>
          <w:rFonts w:ascii="Calibri" w:hAnsi="Calibri"/>
          <w:b/>
        </w:rPr>
      </w:pPr>
    </w:p>
    <w:p w:rsidR="005E531C" w:rsidRPr="0039320A" w:rsidRDefault="00B011DA" w:rsidP="0034024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15</w:t>
      </w:r>
      <w:r w:rsidR="005E531C" w:rsidRPr="0039320A">
        <w:rPr>
          <w:rFonts w:ascii="Calibri" w:hAnsi="Calibri"/>
          <w:b/>
        </w:rPr>
        <w:t>.</w:t>
      </w:r>
      <w:r w:rsidR="005E531C">
        <w:rPr>
          <w:rFonts w:ascii="Calibri" w:hAnsi="Calibri"/>
          <w:b/>
        </w:rPr>
        <w:t xml:space="preserve"> </w:t>
      </w:r>
      <w:r w:rsidR="005E531C" w:rsidRPr="0039320A">
        <w:rPr>
          <w:rFonts w:ascii="Calibri" w:hAnsi="Calibri"/>
          <w:b/>
        </w:rPr>
        <w:t>TERMINACIÓN ANTICIPADA DEL CONTRATO.</w:t>
      </w:r>
    </w:p>
    <w:p w:rsidR="005E531C" w:rsidRPr="0039320A" w:rsidRDefault="005E531C" w:rsidP="005E531C">
      <w:pPr>
        <w:ind w:right="-1"/>
        <w:jc w:val="both"/>
        <w:rPr>
          <w:rFonts w:ascii="Calibri" w:hAnsi="Calibri"/>
        </w:rPr>
      </w:pPr>
    </w:p>
    <w:p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5E531C" w:rsidRDefault="005E531C" w:rsidP="005E531C">
      <w:pPr>
        <w:ind w:right="-1"/>
        <w:jc w:val="both"/>
        <w:rPr>
          <w:rFonts w:ascii="Calibri" w:hAnsi="Calibri"/>
        </w:rPr>
      </w:pPr>
    </w:p>
    <w:p w:rsidR="00FC6D24" w:rsidRDefault="00FC6D24" w:rsidP="005E531C">
      <w:pPr>
        <w:ind w:right="-1"/>
        <w:jc w:val="both"/>
        <w:rPr>
          <w:rFonts w:ascii="Calibri" w:hAnsi="Calibri"/>
        </w:rPr>
      </w:pPr>
    </w:p>
    <w:p w:rsidR="005E531C" w:rsidRPr="0039320A" w:rsidRDefault="00B011DA" w:rsidP="0034024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rsidR="005E531C" w:rsidRPr="0039320A" w:rsidRDefault="005E531C" w:rsidP="005E531C">
      <w:pPr>
        <w:ind w:right="-1"/>
        <w:jc w:val="both"/>
        <w:rPr>
          <w:rFonts w:ascii="Calibri" w:hAnsi="Calibri"/>
        </w:rPr>
      </w:pPr>
    </w:p>
    <w:p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rsidR="005E531C" w:rsidRPr="0039320A" w:rsidRDefault="005E531C" w:rsidP="00AA0A4C">
      <w:pPr>
        <w:numPr>
          <w:ilvl w:val="0"/>
          <w:numId w:val="17"/>
        </w:numPr>
        <w:ind w:right="-1"/>
        <w:jc w:val="both"/>
        <w:rPr>
          <w:rFonts w:ascii="Calibri" w:hAnsi="Calibri"/>
        </w:rPr>
      </w:pPr>
      <w:r w:rsidRPr="0039320A">
        <w:rPr>
          <w:rFonts w:ascii="Calibri" w:hAnsi="Calibri"/>
        </w:rPr>
        <w:t xml:space="preserve">Cuando el Concursante ganador no cumpla con la </w:t>
      </w:r>
      <w:r w:rsidR="00AA1979">
        <w:rPr>
          <w:rFonts w:ascii="Calibri" w:hAnsi="Calibri"/>
        </w:rPr>
        <w:t>prestación del servicio</w:t>
      </w:r>
      <w:r w:rsidRPr="0039320A">
        <w:rPr>
          <w:rFonts w:ascii="Calibri" w:hAnsi="Calibri"/>
        </w:rPr>
        <w:t xml:space="preserve"> objeto del concurso, conforme a lo establecido en las presentes bases y el contrato correspondiente.</w:t>
      </w:r>
    </w:p>
    <w:p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no preste el servicio</w:t>
      </w:r>
      <w:r w:rsidRPr="0039320A">
        <w:rPr>
          <w:rFonts w:ascii="Calibri" w:hAnsi="Calibri"/>
        </w:rPr>
        <w:t xml:space="preserve"> dentro del plazo señalado.</w:t>
      </w:r>
    </w:p>
    <w:p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rsidR="009E04A4" w:rsidRDefault="009E04A4" w:rsidP="005E531C">
      <w:pPr>
        <w:ind w:right="-1"/>
        <w:jc w:val="both"/>
        <w:rPr>
          <w:rFonts w:ascii="Calibri" w:hAnsi="Calibri"/>
          <w:b/>
        </w:rPr>
      </w:pPr>
    </w:p>
    <w:p w:rsidR="0093321E" w:rsidRPr="0039320A" w:rsidRDefault="0093321E" w:rsidP="005E531C">
      <w:pPr>
        <w:ind w:right="-1"/>
        <w:jc w:val="both"/>
        <w:rPr>
          <w:rFonts w:ascii="Calibri" w:hAnsi="Calibri"/>
          <w:b/>
        </w:rPr>
      </w:pPr>
    </w:p>
    <w:p w:rsidR="005E531C" w:rsidRPr="0039320A" w:rsidRDefault="005E531C" w:rsidP="0034024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w:t>
      </w:r>
      <w:r w:rsidR="00B011DA">
        <w:rPr>
          <w:rFonts w:ascii="Calibri" w:hAnsi="Calibri"/>
          <w:b/>
        </w:rPr>
        <w:t>7</w:t>
      </w:r>
      <w:r w:rsidRPr="0039320A">
        <w:rPr>
          <w:rFonts w:ascii="Calibri" w:hAnsi="Calibri"/>
          <w:b/>
        </w:rPr>
        <w:t>.</w:t>
      </w:r>
      <w:r>
        <w:rPr>
          <w:rFonts w:ascii="Calibri" w:hAnsi="Calibri"/>
          <w:b/>
        </w:rPr>
        <w:t xml:space="preserve"> </w:t>
      </w:r>
      <w:r w:rsidRPr="0039320A">
        <w:rPr>
          <w:rFonts w:ascii="Calibri" w:hAnsi="Calibri"/>
          <w:b/>
        </w:rPr>
        <w:t>RESCISIÓN DE CONTRATO.</w:t>
      </w:r>
    </w:p>
    <w:p w:rsidR="005E531C" w:rsidRPr="0039320A" w:rsidRDefault="005E531C" w:rsidP="005E531C">
      <w:pPr>
        <w:ind w:right="-1"/>
        <w:jc w:val="both"/>
        <w:rPr>
          <w:rFonts w:ascii="Calibri" w:hAnsi="Calibri"/>
        </w:rPr>
      </w:pPr>
    </w:p>
    <w:p w:rsidR="005E531C"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lastRenderedPageBreak/>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5E531C" w:rsidRPr="00472E53" w:rsidRDefault="00472E53" w:rsidP="00AA0A4C">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rsidR="00472E53" w:rsidRPr="0039320A" w:rsidRDefault="00472E53" w:rsidP="00472E53">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w:t>
      </w:r>
      <w:r w:rsidR="00C42BF6">
        <w:rPr>
          <w:rFonts w:ascii="Calibri" w:hAnsi="Calibri"/>
        </w:rPr>
        <w:t>prestación del servicio</w:t>
      </w:r>
      <w:r>
        <w:rPr>
          <w:rFonts w:ascii="Calibri" w:hAnsi="Calibri"/>
        </w:rPr>
        <w:t xml:space="preserve"> </w:t>
      </w:r>
      <w:r w:rsidRPr="0039320A">
        <w:rPr>
          <w:rFonts w:ascii="Calibri" w:hAnsi="Calibri"/>
        </w:rPr>
        <w:t>objeto del presente concurso.</w:t>
      </w:r>
    </w:p>
    <w:p w:rsidR="00C2069C" w:rsidRPr="00DB6160" w:rsidRDefault="00C2069C" w:rsidP="00C2069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de suministro de los bienes o servicios</w:t>
      </w:r>
      <w:r w:rsidRPr="00DB6160">
        <w:rPr>
          <w:rFonts w:ascii="Calibri" w:hAnsi="Calibri"/>
        </w:rPr>
        <w:t xml:space="preserve"> establecidos en el contrato correspondiente.</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w:t>
      </w:r>
      <w:r w:rsidR="00472E53">
        <w:rPr>
          <w:rFonts w:ascii="Calibri" w:hAnsi="Calibri"/>
        </w:rPr>
        <w:t>el suministro</w:t>
      </w:r>
      <w:r w:rsidR="00A91551">
        <w:rPr>
          <w:rFonts w:ascii="Calibri" w:hAnsi="Calibri"/>
        </w:rPr>
        <w:t xml:space="preserve"> </w:t>
      </w:r>
      <w:r w:rsidRPr="00DB6160">
        <w:rPr>
          <w:rFonts w:ascii="Calibri" w:hAnsi="Calibri"/>
        </w:rPr>
        <w:t>establecid</w:t>
      </w:r>
      <w:r w:rsidR="00472E53">
        <w:rPr>
          <w:rFonts w:ascii="Calibri" w:hAnsi="Calibri"/>
        </w:rPr>
        <w:t>o</w:t>
      </w:r>
      <w:r w:rsidRPr="00DB6160">
        <w:rPr>
          <w:rFonts w:ascii="Calibri" w:hAnsi="Calibri"/>
        </w:rPr>
        <w:t xml:space="preserve">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472E53">
        <w:rPr>
          <w:rFonts w:ascii="Calibri" w:hAnsi="Calibri"/>
        </w:rPr>
        <w:t>el suministro</w:t>
      </w:r>
      <w:r w:rsidRPr="00DB6160">
        <w:rPr>
          <w:rFonts w:ascii="Calibri" w:hAnsi="Calibri"/>
        </w:rPr>
        <w:t>, que la Convocante no aceptó por deficiente.</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C42BF6">
        <w:rPr>
          <w:rFonts w:ascii="Calibri" w:hAnsi="Calibri"/>
        </w:rPr>
        <w:t xml:space="preserve">la prestación del </w:t>
      </w:r>
      <w:r w:rsidR="00472E53">
        <w:rPr>
          <w:rFonts w:ascii="Calibri" w:hAnsi="Calibri"/>
        </w:rPr>
        <w:t>suministro</w:t>
      </w:r>
      <w:r w:rsidRPr="00DB6160">
        <w:rPr>
          <w:rFonts w:ascii="Calibri" w:hAnsi="Calibri"/>
        </w:rPr>
        <w:t xml:space="preserve"> adjudicado.</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C42BF6">
        <w:rPr>
          <w:rFonts w:ascii="Calibri" w:hAnsi="Calibri"/>
        </w:rPr>
        <w:t>la prestación del s</w:t>
      </w:r>
      <w:r w:rsidR="00472E53">
        <w:rPr>
          <w:rFonts w:ascii="Calibri" w:hAnsi="Calibri"/>
        </w:rPr>
        <w:t>uministro</w:t>
      </w:r>
      <w:r w:rsidRPr="00DB6160">
        <w:rPr>
          <w:rFonts w:ascii="Calibri" w:hAnsi="Calibri"/>
        </w:rPr>
        <w:t xml:space="preserve"> objeto de este concurso.</w:t>
      </w:r>
    </w:p>
    <w:p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rsidR="005E531C" w:rsidRPr="00DB6160"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rsidR="005E531C" w:rsidRDefault="005E531C" w:rsidP="005E531C">
      <w:pPr>
        <w:ind w:right="-1"/>
        <w:jc w:val="both"/>
        <w:rPr>
          <w:rFonts w:ascii="Calibri" w:hAnsi="Calibri"/>
        </w:rPr>
      </w:pPr>
    </w:p>
    <w:p w:rsidR="00DC657F" w:rsidRDefault="00DC657F" w:rsidP="005E531C">
      <w:pPr>
        <w:ind w:right="-1"/>
        <w:jc w:val="both"/>
        <w:rPr>
          <w:rFonts w:ascii="Calibri" w:hAnsi="Calibri"/>
        </w:rPr>
      </w:pPr>
    </w:p>
    <w:p w:rsidR="005E531C" w:rsidRPr="0039320A" w:rsidRDefault="00B011DA" w:rsidP="0034024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rsidR="005E531C" w:rsidRPr="0039320A" w:rsidRDefault="005E531C" w:rsidP="005E531C">
      <w:pPr>
        <w:ind w:right="-1"/>
        <w:jc w:val="both"/>
        <w:rPr>
          <w:rFonts w:ascii="Calibri" w:hAnsi="Calibri"/>
        </w:rPr>
      </w:pPr>
    </w:p>
    <w:p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5E531C" w:rsidRPr="00DB6160"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5E531C" w:rsidRDefault="005E531C" w:rsidP="005E531C">
      <w:pPr>
        <w:ind w:right="-1"/>
        <w:jc w:val="both"/>
        <w:rPr>
          <w:rFonts w:ascii="Calibri" w:hAnsi="Calibri"/>
          <w:b/>
        </w:rPr>
      </w:pPr>
    </w:p>
    <w:p w:rsidR="005E531C" w:rsidRDefault="005E531C" w:rsidP="005E531C">
      <w:pPr>
        <w:ind w:right="-1"/>
        <w:jc w:val="both"/>
        <w:rPr>
          <w:rFonts w:ascii="Calibri" w:hAnsi="Calibri"/>
          <w:b/>
        </w:rPr>
      </w:pPr>
    </w:p>
    <w:p w:rsidR="005E531C" w:rsidRPr="0039320A" w:rsidRDefault="00B011DA" w:rsidP="0034024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rsidR="005E531C" w:rsidRPr="0039320A" w:rsidRDefault="005E531C" w:rsidP="005E531C">
      <w:pPr>
        <w:ind w:right="-1"/>
        <w:jc w:val="both"/>
        <w:rPr>
          <w:rFonts w:ascii="Calibri" w:hAnsi="Calibri"/>
          <w:b/>
        </w:rPr>
      </w:pPr>
    </w:p>
    <w:p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rsidR="005E531C" w:rsidRPr="00DB6160" w:rsidRDefault="005E531C" w:rsidP="00AA0A4C">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rsidR="005E531C" w:rsidRDefault="005E531C" w:rsidP="005E531C">
      <w:pPr>
        <w:ind w:right="-1"/>
        <w:jc w:val="both"/>
        <w:rPr>
          <w:rFonts w:ascii="Calibri" w:hAnsi="Calibri"/>
          <w:b/>
        </w:rPr>
      </w:pPr>
    </w:p>
    <w:p w:rsidR="005E531C" w:rsidRPr="0039320A" w:rsidRDefault="005E531C" w:rsidP="005E531C">
      <w:pPr>
        <w:ind w:right="-1"/>
        <w:jc w:val="both"/>
        <w:rPr>
          <w:rFonts w:ascii="Calibri" w:hAnsi="Calibri"/>
          <w:b/>
        </w:rPr>
      </w:pPr>
    </w:p>
    <w:p w:rsidR="005E531C" w:rsidRDefault="00B011DA" w:rsidP="0034024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rsidR="005E531C" w:rsidRDefault="005E531C" w:rsidP="005E531C">
      <w:pPr>
        <w:ind w:right="-1"/>
        <w:jc w:val="both"/>
        <w:rPr>
          <w:rFonts w:ascii="Calibri" w:hAnsi="Calibri"/>
          <w:b/>
        </w:rPr>
      </w:pPr>
    </w:p>
    <w:p w:rsidR="005E531C" w:rsidRPr="00DB6160" w:rsidRDefault="005E531C" w:rsidP="005E531C">
      <w:pPr>
        <w:ind w:right="-1"/>
        <w:jc w:val="both"/>
        <w:rPr>
          <w:rFonts w:ascii="Calibri" w:hAnsi="Calibri"/>
        </w:rPr>
      </w:pPr>
      <w:r w:rsidRPr="00DB6160">
        <w:rPr>
          <w:rFonts w:ascii="Calibri" w:hAnsi="Calibri"/>
        </w:rPr>
        <w:lastRenderedPageBreak/>
        <w:t>Un concurso podrá ser declarado cancelado por las siguientes razones:</w:t>
      </w:r>
    </w:p>
    <w:p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rsidR="005E531C" w:rsidRPr="0039320A"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5E531C" w:rsidRDefault="005E531C" w:rsidP="005E531C">
      <w:pPr>
        <w:ind w:right="-1"/>
        <w:jc w:val="both"/>
        <w:rPr>
          <w:rFonts w:ascii="Calibri" w:hAnsi="Calibri"/>
          <w:b/>
        </w:rPr>
      </w:pPr>
    </w:p>
    <w:p w:rsidR="003246F8" w:rsidRDefault="003246F8" w:rsidP="005E531C">
      <w:pPr>
        <w:ind w:right="-1"/>
        <w:jc w:val="both"/>
        <w:rPr>
          <w:rFonts w:ascii="Calibri" w:hAnsi="Calibri"/>
          <w:b/>
        </w:rPr>
      </w:pPr>
    </w:p>
    <w:p w:rsidR="005E531C" w:rsidRPr="0039320A" w:rsidRDefault="00B011DA" w:rsidP="0034024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rsidR="005E531C" w:rsidRPr="0039320A" w:rsidRDefault="005E531C" w:rsidP="005E531C">
      <w:pPr>
        <w:ind w:right="-1"/>
        <w:jc w:val="both"/>
        <w:rPr>
          <w:rFonts w:ascii="Calibri" w:hAnsi="Calibri"/>
          <w:b/>
        </w:rPr>
      </w:pPr>
    </w:p>
    <w:p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rsidR="00A91551" w:rsidRPr="00037DE1" w:rsidRDefault="00A91551" w:rsidP="007F0B73">
      <w:pPr>
        <w:ind w:right="49"/>
        <w:jc w:val="center"/>
        <w:rPr>
          <w:rFonts w:asciiTheme="minorHAnsi" w:hAnsiTheme="minorHAnsi"/>
          <w:b/>
        </w:rPr>
      </w:pPr>
    </w:p>
    <w:p w:rsidR="00572D88" w:rsidRDefault="00572D88" w:rsidP="00572D88">
      <w:pPr>
        <w:jc w:val="center"/>
        <w:rPr>
          <w:rFonts w:ascii="Corbel" w:hAnsi="Corbel" w:cs="Arial"/>
          <w:b/>
        </w:rPr>
      </w:pPr>
      <w:r w:rsidRPr="00AF06AE">
        <w:rPr>
          <w:rFonts w:ascii="Corbel" w:hAnsi="Corbel" w:cs="Arial"/>
          <w:b/>
        </w:rPr>
        <w:t>ATENTAMENTE</w:t>
      </w:r>
    </w:p>
    <w:p w:rsidR="00C42BF6" w:rsidRDefault="00C42BF6" w:rsidP="00572D88">
      <w:pPr>
        <w:jc w:val="center"/>
        <w:rPr>
          <w:rFonts w:ascii="Corbel" w:hAnsi="Corbel" w:cs="Arial"/>
          <w:b/>
        </w:rPr>
      </w:pPr>
    </w:p>
    <w:p w:rsidR="00572D88" w:rsidRPr="00AF06AE" w:rsidRDefault="0034024F" w:rsidP="00572D88">
      <w:pPr>
        <w:jc w:val="center"/>
        <w:rPr>
          <w:rFonts w:ascii="Corbel" w:hAnsi="Corbel" w:cs="Arial"/>
          <w:b/>
        </w:rPr>
      </w:pPr>
      <w:r>
        <w:rPr>
          <w:rFonts w:ascii="Corbel" w:hAnsi="Corbel" w:cs="Arial"/>
          <w:b/>
        </w:rPr>
        <w:t>LIC. VICENTE ARTURO LÓPEZ LIMÓN</w:t>
      </w:r>
    </w:p>
    <w:p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rsidR="00FA4A0F" w:rsidRPr="00805B6B" w:rsidRDefault="00FA4A0F" w:rsidP="00572D88">
      <w:pPr>
        <w:jc w:val="center"/>
        <w:rPr>
          <w:rFonts w:ascii="Corbel" w:hAnsi="Corbel" w:cs="Arial"/>
          <w:b/>
        </w:rPr>
      </w:pPr>
      <w:r>
        <w:rPr>
          <w:rFonts w:ascii="Corbel" w:hAnsi="Corbel" w:cs="Arial"/>
          <w:b/>
        </w:rPr>
        <w:t>DE SERVICIOS DE SALUD DE NUEVO LEÓN, O.P.D.</w:t>
      </w:r>
    </w:p>
    <w:p w:rsidR="007F0B73" w:rsidRDefault="007F0B73" w:rsidP="007F0B73">
      <w:pPr>
        <w:ind w:right="284"/>
        <w:jc w:val="center"/>
        <w:rPr>
          <w:rFonts w:asciiTheme="minorHAnsi" w:hAnsiTheme="minorHAnsi"/>
          <w:b/>
        </w:rPr>
      </w:pPr>
      <w:r w:rsidRPr="0078059E">
        <w:rPr>
          <w:rFonts w:asciiTheme="minorHAnsi" w:hAnsiTheme="minorHAnsi"/>
          <w:b/>
        </w:rPr>
        <w:t xml:space="preserve">MONTERREY, NUEVO </w:t>
      </w:r>
      <w:r w:rsidRPr="00501C34">
        <w:rPr>
          <w:rFonts w:asciiTheme="minorHAnsi" w:hAnsiTheme="minorHAnsi"/>
          <w:b/>
        </w:rPr>
        <w:t xml:space="preserve">LEÓN A </w:t>
      </w:r>
      <w:r w:rsidR="00A300D9" w:rsidRPr="00501C34">
        <w:rPr>
          <w:rFonts w:asciiTheme="minorHAnsi" w:hAnsiTheme="minorHAnsi"/>
          <w:b/>
        </w:rPr>
        <w:t>1</w:t>
      </w:r>
      <w:r w:rsidR="0034024F" w:rsidRPr="00501C34">
        <w:rPr>
          <w:rFonts w:asciiTheme="minorHAnsi" w:hAnsiTheme="minorHAnsi"/>
          <w:b/>
        </w:rPr>
        <w:t>5</w:t>
      </w:r>
      <w:r w:rsidR="00DC657F" w:rsidRPr="00501C34">
        <w:rPr>
          <w:rFonts w:asciiTheme="minorHAnsi" w:hAnsiTheme="minorHAnsi"/>
          <w:b/>
        </w:rPr>
        <w:t xml:space="preserve"> DE </w:t>
      </w:r>
      <w:r w:rsidR="0034024F" w:rsidRPr="00501C34">
        <w:rPr>
          <w:rFonts w:asciiTheme="minorHAnsi" w:hAnsiTheme="minorHAnsi"/>
          <w:b/>
        </w:rPr>
        <w:t>DICIEMBRE</w:t>
      </w:r>
      <w:r w:rsidR="00A300D9" w:rsidRPr="00501C34">
        <w:rPr>
          <w:rFonts w:asciiTheme="minorHAnsi" w:hAnsiTheme="minorHAnsi"/>
          <w:b/>
        </w:rPr>
        <w:t xml:space="preserve"> DEL 2021</w:t>
      </w:r>
    </w:p>
    <w:p w:rsidR="00CA5CC8" w:rsidRDefault="00CA5CC8" w:rsidP="007F0B73">
      <w:pPr>
        <w:ind w:right="284"/>
        <w:jc w:val="center"/>
        <w:rPr>
          <w:rFonts w:asciiTheme="minorHAnsi" w:hAnsiTheme="minorHAnsi"/>
          <w:b/>
        </w:rPr>
      </w:pPr>
    </w:p>
    <w:p w:rsidR="00CA5CC8" w:rsidRDefault="00CA5CC8" w:rsidP="007F0B73">
      <w:pPr>
        <w:ind w:right="284"/>
        <w:jc w:val="center"/>
        <w:rPr>
          <w:rFonts w:asciiTheme="minorHAnsi" w:hAnsiTheme="minorHAnsi"/>
          <w:b/>
        </w:rPr>
      </w:pPr>
    </w:p>
    <w:p w:rsidR="00CA5CC8" w:rsidRDefault="00CA5CC8" w:rsidP="007F0B73">
      <w:pPr>
        <w:ind w:right="284"/>
        <w:jc w:val="center"/>
        <w:rPr>
          <w:rFonts w:asciiTheme="minorHAnsi" w:hAnsiTheme="minorHAnsi"/>
          <w:b/>
        </w:rPr>
      </w:pPr>
    </w:p>
    <w:p w:rsidR="0034024F" w:rsidRDefault="0034024F" w:rsidP="007F0B73">
      <w:pPr>
        <w:ind w:right="284"/>
        <w:jc w:val="center"/>
        <w:rPr>
          <w:rFonts w:asciiTheme="minorHAnsi" w:hAnsiTheme="minorHAnsi"/>
          <w:b/>
        </w:rPr>
      </w:pPr>
    </w:p>
    <w:p w:rsidR="0034024F" w:rsidRDefault="0034024F" w:rsidP="007F0B73">
      <w:pPr>
        <w:ind w:right="284"/>
        <w:jc w:val="center"/>
        <w:rPr>
          <w:rFonts w:asciiTheme="minorHAnsi" w:hAnsiTheme="minorHAnsi"/>
          <w:b/>
        </w:rPr>
      </w:pPr>
    </w:p>
    <w:p w:rsidR="0034024F" w:rsidRDefault="0034024F" w:rsidP="007F0B73">
      <w:pPr>
        <w:ind w:right="284"/>
        <w:jc w:val="center"/>
        <w:rPr>
          <w:rFonts w:asciiTheme="minorHAnsi" w:hAnsiTheme="minorHAnsi"/>
          <w:b/>
        </w:rPr>
      </w:pPr>
    </w:p>
    <w:p w:rsidR="00CA5CC8" w:rsidRDefault="00CA5CC8" w:rsidP="007F0B73">
      <w:pPr>
        <w:ind w:right="284"/>
        <w:jc w:val="center"/>
        <w:rPr>
          <w:rFonts w:asciiTheme="minorHAnsi" w:hAnsiTheme="minorHAnsi"/>
          <w:b/>
        </w:rPr>
      </w:pPr>
    </w:p>
    <w:p w:rsidR="00CA5CC8" w:rsidRDefault="00CA5CC8" w:rsidP="007F0B73">
      <w:pPr>
        <w:ind w:right="284"/>
        <w:jc w:val="center"/>
        <w:rPr>
          <w:rFonts w:asciiTheme="minorHAnsi" w:hAnsiTheme="minorHAnsi"/>
          <w:b/>
        </w:rPr>
      </w:pPr>
    </w:p>
    <w:p w:rsidR="00CA5CC8" w:rsidRDefault="00CA5CC8" w:rsidP="007F0B73">
      <w:pPr>
        <w:ind w:right="284"/>
        <w:jc w:val="center"/>
        <w:rPr>
          <w:rFonts w:asciiTheme="minorHAnsi" w:hAnsiTheme="minorHAnsi"/>
          <w:b/>
        </w:rPr>
      </w:pPr>
    </w:p>
    <w:p w:rsidR="00CA5CC8" w:rsidRDefault="00CA5CC8" w:rsidP="007F0B73">
      <w:pPr>
        <w:ind w:right="284"/>
        <w:jc w:val="center"/>
        <w:rPr>
          <w:rFonts w:asciiTheme="minorHAnsi" w:hAnsiTheme="minorHAnsi"/>
          <w:b/>
        </w:rPr>
      </w:pPr>
    </w:p>
    <w:p w:rsidR="00FC6D24" w:rsidRDefault="00FC6D24" w:rsidP="007F0B73">
      <w:pPr>
        <w:ind w:right="284"/>
        <w:jc w:val="center"/>
        <w:rPr>
          <w:rFonts w:asciiTheme="minorHAnsi" w:hAnsiTheme="minorHAnsi"/>
          <w:b/>
        </w:rPr>
      </w:pPr>
    </w:p>
    <w:p w:rsidR="00FC6D24" w:rsidRDefault="00FC6D24" w:rsidP="007F0B73">
      <w:pPr>
        <w:ind w:right="284"/>
        <w:jc w:val="center"/>
        <w:rPr>
          <w:rFonts w:asciiTheme="minorHAnsi" w:hAnsiTheme="minorHAnsi"/>
          <w:b/>
        </w:rPr>
      </w:pPr>
    </w:p>
    <w:p w:rsidR="001068D2" w:rsidRDefault="001068D2" w:rsidP="007F0B73">
      <w:pPr>
        <w:ind w:right="284"/>
        <w:jc w:val="center"/>
        <w:rPr>
          <w:rFonts w:asciiTheme="minorHAnsi" w:hAnsiTheme="minorHAnsi"/>
          <w:b/>
        </w:rPr>
      </w:pPr>
    </w:p>
    <w:p w:rsidR="00A300D9" w:rsidRDefault="00A300D9" w:rsidP="007F0B73">
      <w:pPr>
        <w:ind w:right="284"/>
        <w:jc w:val="center"/>
        <w:rPr>
          <w:rFonts w:asciiTheme="minorHAnsi" w:hAnsiTheme="minorHAnsi"/>
          <w:b/>
        </w:rPr>
      </w:pPr>
    </w:p>
    <w:p w:rsidR="00A300D9" w:rsidRDefault="00A300D9" w:rsidP="007F0B73">
      <w:pPr>
        <w:ind w:right="284"/>
        <w:jc w:val="center"/>
        <w:rPr>
          <w:rFonts w:asciiTheme="minorHAnsi" w:hAnsiTheme="minorHAnsi"/>
          <w:b/>
        </w:rPr>
      </w:pPr>
    </w:p>
    <w:p w:rsidR="00A300D9" w:rsidRDefault="00A300D9" w:rsidP="007F0B73">
      <w:pPr>
        <w:ind w:right="284"/>
        <w:jc w:val="center"/>
        <w:rPr>
          <w:rFonts w:asciiTheme="minorHAnsi" w:hAnsiTheme="minorHAnsi"/>
          <w:b/>
        </w:rPr>
      </w:pPr>
    </w:p>
    <w:p w:rsidR="00501C34" w:rsidRDefault="00501C34" w:rsidP="007F0B73">
      <w:pPr>
        <w:ind w:right="284"/>
        <w:jc w:val="center"/>
        <w:rPr>
          <w:rFonts w:asciiTheme="minorHAnsi" w:hAnsiTheme="minorHAnsi"/>
          <w:b/>
        </w:rPr>
      </w:pPr>
    </w:p>
    <w:p w:rsidR="00501C34" w:rsidRDefault="00501C34" w:rsidP="007F0B73">
      <w:pPr>
        <w:ind w:right="284"/>
        <w:jc w:val="center"/>
        <w:rPr>
          <w:rFonts w:asciiTheme="minorHAnsi" w:hAnsiTheme="minorHAnsi"/>
          <w:b/>
        </w:rPr>
      </w:pPr>
    </w:p>
    <w:p w:rsidR="00501C34" w:rsidRDefault="00501C34" w:rsidP="007F0B73">
      <w:pPr>
        <w:ind w:right="284"/>
        <w:jc w:val="center"/>
        <w:rPr>
          <w:rFonts w:asciiTheme="minorHAnsi" w:hAnsiTheme="minorHAnsi"/>
          <w:b/>
        </w:rPr>
      </w:pPr>
    </w:p>
    <w:p w:rsidR="00501C34" w:rsidRDefault="00501C34" w:rsidP="007F0B73">
      <w:pPr>
        <w:ind w:right="284"/>
        <w:jc w:val="center"/>
        <w:rPr>
          <w:rFonts w:asciiTheme="minorHAnsi" w:hAnsiTheme="minorHAnsi"/>
          <w:b/>
        </w:rPr>
      </w:pPr>
    </w:p>
    <w:p w:rsidR="00501C34" w:rsidRDefault="00501C34" w:rsidP="007F0B73">
      <w:pPr>
        <w:ind w:right="284"/>
        <w:jc w:val="center"/>
        <w:rPr>
          <w:rFonts w:asciiTheme="minorHAnsi" w:hAnsiTheme="minorHAnsi"/>
          <w:b/>
        </w:rPr>
      </w:pPr>
    </w:p>
    <w:p w:rsidR="00501C34" w:rsidRDefault="00501C34" w:rsidP="007F0B73">
      <w:pPr>
        <w:ind w:right="284"/>
        <w:jc w:val="center"/>
        <w:rPr>
          <w:rFonts w:asciiTheme="minorHAnsi" w:hAnsiTheme="minorHAnsi"/>
          <w:b/>
        </w:rPr>
      </w:pPr>
    </w:p>
    <w:p w:rsidR="00501C34" w:rsidRDefault="00501C34" w:rsidP="007F0B73">
      <w:pPr>
        <w:ind w:right="284"/>
        <w:jc w:val="center"/>
        <w:rPr>
          <w:rFonts w:asciiTheme="minorHAnsi" w:hAnsiTheme="minorHAnsi"/>
          <w:b/>
        </w:rPr>
      </w:pPr>
    </w:p>
    <w:p w:rsidR="00501C34" w:rsidRDefault="00501C34" w:rsidP="007F0B73">
      <w:pPr>
        <w:ind w:right="284"/>
        <w:jc w:val="center"/>
        <w:rPr>
          <w:rFonts w:asciiTheme="minorHAnsi" w:hAnsiTheme="minorHAnsi"/>
          <w:b/>
        </w:rPr>
      </w:pPr>
    </w:p>
    <w:p w:rsidR="00501C34" w:rsidRDefault="00501C34" w:rsidP="007F0B73">
      <w:pPr>
        <w:ind w:right="284"/>
        <w:jc w:val="center"/>
        <w:rPr>
          <w:rFonts w:asciiTheme="minorHAnsi" w:hAnsiTheme="minorHAnsi"/>
          <w:b/>
        </w:rPr>
      </w:pPr>
    </w:p>
    <w:p w:rsidR="00501C34" w:rsidRDefault="00501C34" w:rsidP="007F0B73">
      <w:pPr>
        <w:ind w:right="284"/>
        <w:jc w:val="center"/>
        <w:rPr>
          <w:rFonts w:asciiTheme="minorHAnsi" w:hAnsiTheme="minorHAnsi"/>
          <w:b/>
        </w:rPr>
      </w:pPr>
    </w:p>
    <w:p w:rsidR="00FC6D24" w:rsidRDefault="00FC6D24" w:rsidP="007F0B73">
      <w:pPr>
        <w:ind w:right="284"/>
        <w:jc w:val="center"/>
        <w:rPr>
          <w:rFonts w:asciiTheme="minorHAnsi" w:hAnsiTheme="minorHAnsi"/>
          <w:b/>
        </w:rPr>
      </w:pPr>
    </w:p>
    <w:p w:rsidR="00FC6D24" w:rsidRDefault="00FC6D24" w:rsidP="007F0B73">
      <w:pPr>
        <w:ind w:right="284"/>
        <w:jc w:val="center"/>
        <w:rPr>
          <w:rFonts w:asciiTheme="minorHAnsi" w:hAnsiTheme="minorHAnsi"/>
          <w:b/>
        </w:rPr>
      </w:pPr>
    </w:p>
    <w:p w:rsidR="00FE283B" w:rsidRPr="00AB7D71" w:rsidRDefault="00934D52" w:rsidP="0034024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AB7D71">
        <w:rPr>
          <w:rFonts w:asciiTheme="minorHAnsi" w:hAnsiTheme="minorHAnsi"/>
          <w:b/>
        </w:rPr>
        <w:t>A</w:t>
      </w:r>
      <w:r w:rsidR="00D51B7C" w:rsidRPr="00AB7D71">
        <w:rPr>
          <w:rFonts w:asciiTheme="minorHAnsi" w:hAnsiTheme="minorHAnsi"/>
          <w:b/>
        </w:rPr>
        <w:t>NEXO 1</w:t>
      </w:r>
    </w:p>
    <w:tbl>
      <w:tblPr>
        <w:tblW w:w="114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806"/>
        <w:gridCol w:w="1229"/>
        <w:gridCol w:w="937"/>
        <w:gridCol w:w="1015"/>
        <w:gridCol w:w="7481"/>
      </w:tblGrid>
      <w:tr w:rsidR="00BE34A4" w:rsidRPr="00BE7566" w:rsidTr="0034024F">
        <w:trPr>
          <w:jc w:val="center"/>
        </w:trPr>
        <w:tc>
          <w:tcPr>
            <w:tcW w:w="741" w:type="dxa"/>
            <w:tcBorders>
              <w:top w:val="single" w:sz="4" w:space="0" w:color="000000"/>
              <w:left w:val="single" w:sz="4" w:space="0" w:color="000000"/>
              <w:bottom w:val="single" w:sz="4" w:space="0" w:color="000000"/>
              <w:right w:val="single" w:sz="4" w:space="0" w:color="000000"/>
            </w:tcBorders>
            <w:shd w:val="clear" w:color="auto" w:fill="00CCFF"/>
            <w:vAlign w:val="center"/>
          </w:tcPr>
          <w:p w:rsidR="00BE34A4" w:rsidRPr="00BE7566" w:rsidRDefault="00F504B6" w:rsidP="008B470B">
            <w:pPr>
              <w:jc w:val="center"/>
              <w:rPr>
                <w:rFonts w:asciiTheme="minorHAnsi" w:hAnsiTheme="minorHAnsi" w:cs="Arial"/>
                <w:b/>
                <w:color w:val="000000"/>
                <w:sz w:val="18"/>
                <w:szCs w:val="18"/>
              </w:rPr>
            </w:pPr>
            <w:r w:rsidRPr="00BE7566">
              <w:rPr>
                <w:rFonts w:asciiTheme="minorHAnsi" w:hAnsiTheme="minorHAnsi" w:cs="Arial"/>
                <w:b/>
                <w:color w:val="000000"/>
                <w:sz w:val="18"/>
                <w:szCs w:val="18"/>
              </w:rPr>
              <w:t>PARTIDA</w:t>
            </w:r>
          </w:p>
        </w:tc>
        <w:tc>
          <w:tcPr>
            <w:tcW w:w="1258" w:type="dxa"/>
            <w:tcBorders>
              <w:top w:val="single" w:sz="4" w:space="0" w:color="000000"/>
              <w:left w:val="single" w:sz="4" w:space="0" w:color="000000"/>
              <w:bottom w:val="single" w:sz="4" w:space="0" w:color="000000"/>
              <w:right w:val="single" w:sz="4" w:space="0" w:color="000000"/>
            </w:tcBorders>
            <w:shd w:val="clear" w:color="auto" w:fill="00CCFF"/>
            <w:vAlign w:val="center"/>
          </w:tcPr>
          <w:p w:rsidR="00BE34A4" w:rsidRPr="00BE7566" w:rsidRDefault="00F504B6" w:rsidP="008B470B">
            <w:pPr>
              <w:jc w:val="center"/>
              <w:rPr>
                <w:rFonts w:asciiTheme="minorHAnsi" w:hAnsiTheme="minorHAnsi" w:cs="Arial"/>
                <w:b/>
                <w:color w:val="000000"/>
                <w:sz w:val="18"/>
                <w:szCs w:val="18"/>
              </w:rPr>
            </w:pPr>
            <w:r w:rsidRPr="00BE7566">
              <w:rPr>
                <w:rFonts w:asciiTheme="minorHAnsi" w:hAnsiTheme="minorHAnsi" w:cs="Arial"/>
                <w:b/>
                <w:color w:val="000000"/>
                <w:sz w:val="18"/>
                <w:szCs w:val="18"/>
              </w:rPr>
              <w:t>DESCRIPCIÓN</w:t>
            </w:r>
          </w:p>
        </w:tc>
        <w:tc>
          <w:tcPr>
            <w:tcW w:w="884" w:type="dxa"/>
            <w:tcBorders>
              <w:top w:val="single" w:sz="4" w:space="0" w:color="000000"/>
              <w:left w:val="single" w:sz="4" w:space="0" w:color="000000"/>
              <w:bottom w:val="single" w:sz="4" w:space="0" w:color="000000"/>
              <w:right w:val="single" w:sz="4" w:space="0" w:color="000000"/>
            </w:tcBorders>
            <w:shd w:val="clear" w:color="auto" w:fill="00CCFF"/>
            <w:vAlign w:val="center"/>
          </w:tcPr>
          <w:p w:rsidR="00BE34A4" w:rsidRPr="00BE7566" w:rsidRDefault="00F504B6" w:rsidP="008B470B">
            <w:pPr>
              <w:jc w:val="center"/>
              <w:rPr>
                <w:rFonts w:asciiTheme="minorHAnsi" w:hAnsiTheme="minorHAnsi" w:cs="Arial"/>
                <w:b/>
                <w:color w:val="000000"/>
                <w:sz w:val="18"/>
                <w:szCs w:val="18"/>
              </w:rPr>
            </w:pPr>
            <w:r w:rsidRPr="00BE7566">
              <w:rPr>
                <w:rFonts w:asciiTheme="minorHAnsi" w:hAnsiTheme="minorHAnsi" w:cs="Arial"/>
                <w:b/>
                <w:color w:val="000000"/>
                <w:sz w:val="18"/>
                <w:szCs w:val="18"/>
              </w:rPr>
              <w:t>CANTIDAD</w:t>
            </w:r>
          </w:p>
        </w:tc>
        <w:tc>
          <w:tcPr>
            <w:tcW w:w="1081" w:type="dxa"/>
            <w:tcBorders>
              <w:top w:val="single" w:sz="4" w:space="0" w:color="000000"/>
              <w:left w:val="single" w:sz="4" w:space="0" w:color="000000"/>
              <w:bottom w:val="single" w:sz="4" w:space="0" w:color="000000"/>
              <w:right w:val="single" w:sz="4" w:space="0" w:color="000000"/>
            </w:tcBorders>
            <w:shd w:val="clear" w:color="auto" w:fill="00CCFF"/>
            <w:vAlign w:val="center"/>
          </w:tcPr>
          <w:p w:rsidR="00BE34A4" w:rsidRPr="00BE7566" w:rsidRDefault="00F504B6" w:rsidP="008B470B">
            <w:pPr>
              <w:jc w:val="center"/>
              <w:rPr>
                <w:rFonts w:asciiTheme="minorHAnsi" w:hAnsiTheme="minorHAnsi" w:cs="Arial"/>
                <w:b/>
                <w:color w:val="000000"/>
                <w:sz w:val="18"/>
                <w:szCs w:val="18"/>
              </w:rPr>
            </w:pPr>
            <w:r w:rsidRPr="00BE7566">
              <w:rPr>
                <w:rFonts w:asciiTheme="minorHAnsi" w:hAnsiTheme="minorHAnsi" w:cs="Arial"/>
                <w:b/>
                <w:color w:val="000000"/>
                <w:sz w:val="18"/>
                <w:szCs w:val="18"/>
              </w:rPr>
              <w:t>UNIDAD DE MEDIDA</w:t>
            </w:r>
          </w:p>
        </w:tc>
        <w:tc>
          <w:tcPr>
            <w:tcW w:w="7504" w:type="dxa"/>
            <w:tcBorders>
              <w:top w:val="single" w:sz="4" w:space="0" w:color="000000"/>
              <w:left w:val="single" w:sz="4" w:space="0" w:color="000000"/>
              <w:bottom w:val="single" w:sz="4" w:space="0" w:color="000000"/>
              <w:right w:val="single" w:sz="4" w:space="0" w:color="000000"/>
            </w:tcBorders>
            <w:shd w:val="clear" w:color="auto" w:fill="00CCFF"/>
          </w:tcPr>
          <w:p w:rsidR="00BE34A4" w:rsidRPr="00BE7566" w:rsidRDefault="00F504B6" w:rsidP="00BE34A4">
            <w:pPr>
              <w:jc w:val="center"/>
              <w:rPr>
                <w:rFonts w:asciiTheme="minorHAnsi" w:hAnsiTheme="minorHAnsi" w:cs="Arial"/>
                <w:b/>
                <w:color w:val="000000"/>
                <w:sz w:val="18"/>
                <w:szCs w:val="18"/>
              </w:rPr>
            </w:pPr>
            <w:r w:rsidRPr="00BE7566">
              <w:rPr>
                <w:rFonts w:asciiTheme="minorHAnsi" w:hAnsiTheme="minorHAnsi" w:cs="Arial"/>
                <w:b/>
                <w:color w:val="000000"/>
                <w:sz w:val="18"/>
                <w:szCs w:val="18"/>
              </w:rPr>
              <w:t>ESPECIFICACIONES TÉCNICAS</w:t>
            </w:r>
          </w:p>
        </w:tc>
      </w:tr>
      <w:tr w:rsidR="00BE34A4" w:rsidRPr="00BE7566" w:rsidTr="00BE7566">
        <w:trPr>
          <w:jc w:val="center"/>
        </w:trPr>
        <w:tc>
          <w:tcPr>
            <w:tcW w:w="741" w:type="dxa"/>
            <w:tcBorders>
              <w:top w:val="single" w:sz="4" w:space="0" w:color="000000"/>
              <w:left w:val="single" w:sz="4" w:space="0" w:color="000000"/>
              <w:bottom w:val="single" w:sz="4" w:space="0" w:color="000000"/>
              <w:right w:val="single" w:sz="4" w:space="0" w:color="000000"/>
            </w:tcBorders>
            <w:vAlign w:val="center"/>
          </w:tcPr>
          <w:p w:rsidR="00BE34A4" w:rsidRPr="00BE7566" w:rsidRDefault="00F504B6" w:rsidP="008B470B">
            <w:pPr>
              <w:jc w:val="center"/>
              <w:rPr>
                <w:rFonts w:asciiTheme="minorHAnsi" w:hAnsiTheme="minorHAnsi" w:cs="Arial"/>
                <w:color w:val="000000"/>
                <w:sz w:val="18"/>
                <w:szCs w:val="18"/>
              </w:rPr>
            </w:pPr>
            <w:r w:rsidRPr="00BE7566">
              <w:rPr>
                <w:rFonts w:asciiTheme="minorHAnsi" w:hAnsiTheme="minorHAnsi" w:cs="Arial"/>
                <w:color w:val="000000"/>
                <w:sz w:val="18"/>
                <w:szCs w:val="18"/>
              </w:rPr>
              <w:t>1</w:t>
            </w:r>
          </w:p>
        </w:tc>
        <w:tc>
          <w:tcPr>
            <w:tcW w:w="1258" w:type="dxa"/>
            <w:tcBorders>
              <w:top w:val="single" w:sz="4" w:space="0" w:color="000000"/>
              <w:left w:val="single" w:sz="4" w:space="0" w:color="000000"/>
              <w:bottom w:val="single" w:sz="4" w:space="0" w:color="000000"/>
              <w:right w:val="single" w:sz="4" w:space="0" w:color="000000"/>
            </w:tcBorders>
            <w:vAlign w:val="center"/>
          </w:tcPr>
          <w:p w:rsidR="00BE34A4" w:rsidRPr="00BE7566" w:rsidRDefault="00F504B6" w:rsidP="008B470B">
            <w:pPr>
              <w:jc w:val="center"/>
              <w:rPr>
                <w:rFonts w:asciiTheme="minorHAnsi" w:hAnsiTheme="minorHAnsi" w:cs="Arial"/>
                <w:color w:val="000000"/>
                <w:sz w:val="18"/>
                <w:szCs w:val="18"/>
              </w:rPr>
            </w:pPr>
            <w:r w:rsidRPr="00BE7566">
              <w:rPr>
                <w:rFonts w:asciiTheme="minorHAnsi" w:hAnsiTheme="minorHAnsi" w:cs="Arial"/>
                <w:color w:val="000000"/>
                <w:sz w:val="18"/>
                <w:szCs w:val="18"/>
              </w:rPr>
              <w:t>SUMINISTRO DE GASES MEDICINALES PARA DIFERENTES UNIDADES.</w:t>
            </w:r>
          </w:p>
        </w:tc>
        <w:tc>
          <w:tcPr>
            <w:tcW w:w="884" w:type="dxa"/>
            <w:tcBorders>
              <w:top w:val="single" w:sz="4" w:space="0" w:color="000000"/>
              <w:left w:val="single" w:sz="4" w:space="0" w:color="000000"/>
              <w:bottom w:val="single" w:sz="4" w:space="0" w:color="000000"/>
              <w:right w:val="single" w:sz="4" w:space="0" w:color="000000"/>
            </w:tcBorders>
            <w:vAlign w:val="center"/>
          </w:tcPr>
          <w:p w:rsidR="00BE34A4" w:rsidRPr="00BE7566" w:rsidRDefault="00F504B6" w:rsidP="008B470B">
            <w:pPr>
              <w:jc w:val="center"/>
              <w:rPr>
                <w:rFonts w:asciiTheme="minorHAnsi" w:hAnsiTheme="minorHAnsi" w:cs="Arial"/>
                <w:color w:val="000000"/>
                <w:sz w:val="18"/>
                <w:szCs w:val="18"/>
              </w:rPr>
            </w:pPr>
            <w:r w:rsidRPr="00BE7566">
              <w:rPr>
                <w:rFonts w:asciiTheme="minorHAnsi" w:hAnsiTheme="minorHAnsi" w:cs="Arial"/>
                <w:color w:val="000000"/>
                <w:sz w:val="18"/>
                <w:szCs w:val="18"/>
              </w:rPr>
              <w:t>1.00</w:t>
            </w:r>
          </w:p>
        </w:tc>
        <w:tc>
          <w:tcPr>
            <w:tcW w:w="1081" w:type="dxa"/>
            <w:tcBorders>
              <w:top w:val="single" w:sz="4" w:space="0" w:color="000000"/>
              <w:left w:val="single" w:sz="4" w:space="0" w:color="000000"/>
              <w:bottom w:val="single" w:sz="4" w:space="0" w:color="000000"/>
              <w:right w:val="single" w:sz="4" w:space="0" w:color="000000"/>
            </w:tcBorders>
            <w:vAlign w:val="center"/>
          </w:tcPr>
          <w:p w:rsidR="00BE34A4" w:rsidRPr="00BE7566" w:rsidRDefault="00F504B6" w:rsidP="008B470B">
            <w:pPr>
              <w:jc w:val="center"/>
              <w:rPr>
                <w:rFonts w:asciiTheme="minorHAnsi" w:hAnsiTheme="minorHAnsi" w:cs="Arial"/>
                <w:sz w:val="18"/>
                <w:szCs w:val="18"/>
              </w:rPr>
            </w:pPr>
            <w:r w:rsidRPr="00BE7566">
              <w:rPr>
                <w:rFonts w:asciiTheme="minorHAnsi" w:hAnsiTheme="minorHAnsi" w:cs="Arial"/>
                <w:sz w:val="18"/>
                <w:szCs w:val="18"/>
              </w:rPr>
              <w:t>PAQUETE</w:t>
            </w:r>
          </w:p>
        </w:tc>
        <w:tc>
          <w:tcPr>
            <w:tcW w:w="7504" w:type="dxa"/>
            <w:tcBorders>
              <w:top w:val="single" w:sz="4" w:space="0" w:color="000000"/>
              <w:left w:val="single" w:sz="4" w:space="0" w:color="000000"/>
              <w:bottom w:val="single" w:sz="4" w:space="0" w:color="000000"/>
              <w:right w:val="single" w:sz="4" w:space="0" w:color="000000"/>
            </w:tcBorders>
          </w:tcPr>
          <w:tbl>
            <w:tblPr>
              <w:tblW w:w="7258" w:type="dxa"/>
              <w:tblCellMar>
                <w:left w:w="70" w:type="dxa"/>
                <w:right w:w="70" w:type="dxa"/>
              </w:tblCellMar>
              <w:tblLook w:val="04A0" w:firstRow="1" w:lastRow="0" w:firstColumn="1" w:lastColumn="0" w:noHBand="0" w:noVBand="1"/>
            </w:tblPr>
            <w:tblGrid>
              <w:gridCol w:w="797"/>
              <w:gridCol w:w="2234"/>
              <w:gridCol w:w="1516"/>
              <w:gridCol w:w="839"/>
              <w:gridCol w:w="976"/>
              <w:gridCol w:w="896"/>
            </w:tblGrid>
            <w:tr w:rsidR="005C3AC2" w:rsidRPr="005C3AC2" w:rsidTr="005C3AC2">
              <w:trPr>
                <w:trHeight w:val="300"/>
              </w:trPr>
              <w:tc>
                <w:tcPr>
                  <w:tcW w:w="797" w:type="dxa"/>
                  <w:tcBorders>
                    <w:top w:val="single" w:sz="8" w:space="0" w:color="auto"/>
                    <w:left w:val="single" w:sz="8" w:space="0" w:color="auto"/>
                    <w:bottom w:val="single" w:sz="8" w:space="0" w:color="auto"/>
                    <w:right w:val="single" w:sz="8" w:space="0" w:color="auto"/>
                  </w:tcBorders>
                  <w:shd w:val="clear" w:color="000000" w:fill="00CCFF"/>
                  <w:noWrap/>
                  <w:vAlign w:val="center"/>
                  <w:hideMark/>
                </w:tcPr>
                <w:p w:rsidR="005C3AC2" w:rsidRPr="005C3AC2" w:rsidRDefault="005C3AC2" w:rsidP="005C3AC2">
                  <w:pPr>
                    <w:jc w:val="center"/>
                    <w:rPr>
                      <w:rFonts w:ascii="Calibri" w:hAnsi="Calibri"/>
                      <w:b/>
                      <w:bCs/>
                      <w:color w:val="000000"/>
                      <w:sz w:val="16"/>
                      <w:szCs w:val="16"/>
                      <w:lang w:val="es-MX" w:eastAsia="es-MX"/>
                    </w:rPr>
                  </w:pPr>
                  <w:bookmarkStart w:id="0" w:name="_GoBack"/>
                  <w:r w:rsidRPr="005C3AC2">
                    <w:rPr>
                      <w:rFonts w:ascii="Calibri" w:hAnsi="Calibri"/>
                      <w:b/>
                      <w:bCs/>
                      <w:color w:val="000000"/>
                      <w:sz w:val="16"/>
                      <w:szCs w:val="16"/>
                      <w:lang w:val="es-MX" w:eastAsia="es-MX"/>
                    </w:rPr>
                    <w:t xml:space="preserve">RENGLÓN </w:t>
                  </w:r>
                </w:p>
              </w:tc>
              <w:tc>
                <w:tcPr>
                  <w:tcW w:w="2234" w:type="dxa"/>
                  <w:tcBorders>
                    <w:top w:val="single" w:sz="8" w:space="0" w:color="auto"/>
                    <w:left w:val="nil"/>
                    <w:bottom w:val="single" w:sz="8" w:space="0" w:color="auto"/>
                    <w:right w:val="single" w:sz="8" w:space="0" w:color="auto"/>
                  </w:tcBorders>
                  <w:shd w:val="clear" w:color="000000" w:fill="00CCFF"/>
                  <w:noWrap/>
                  <w:vAlign w:val="center"/>
                  <w:hideMark/>
                </w:tcPr>
                <w:p w:rsidR="005C3AC2" w:rsidRPr="005C3AC2" w:rsidRDefault="005C3AC2" w:rsidP="005C3AC2">
                  <w:pPr>
                    <w:jc w:val="center"/>
                    <w:rPr>
                      <w:rFonts w:ascii="Calibri" w:hAnsi="Calibri"/>
                      <w:b/>
                      <w:bCs/>
                      <w:color w:val="000000"/>
                      <w:sz w:val="16"/>
                      <w:szCs w:val="16"/>
                      <w:lang w:val="es-MX" w:eastAsia="es-MX"/>
                    </w:rPr>
                  </w:pPr>
                  <w:r w:rsidRPr="005C3AC2">
                    <w:rPr>
                      <w:rFonts w:ascii="Calibri" w:hAnsi="Calibri"/>
                      <w:b/>
                      <w:bCs/>
                      <w:color w:val="000000"/>
                      <w:sz w:val="16"/>
                      <w:szCs w:val="16"/>
                      <w:lang w:val="es-MX" w:eastAsia="es-MX"/>
                    </w:rPr>
                    <w:t>DESCRIPCIÓN</w:t>
                  </w:r>
                </w:p>
              </w:tc>
              <w:tc>
                <w:tcPr>
                  <w:tcW w:w="1516" w:type="dxa"/>
                  <w:tcBorders>
                    <w:top w:val="single" w:sz="8" w:space="0" w:color="auto"/>
                    <w:left w:val="nil"/>
                    <w:bottom w:val="single" w:sz="8" w:space="0" w:color="auto"/>
                    <w:right w:val="single" w:sz="8" w:space="0" w:color="auto"/>
                  </w:tcBorders>
                  <w:shd w:val="clear" w:color="000000" w:fill="00CCFF"/>
                  <w:noWrap/>
                  <w:vAlign w:val="center"/>
                  <w:hideMark/>
                </w:tcPr>
                <w:p w:rsidR="005C3AC2" w:rsidRPr="005C3AC2" w:rsidRDefault="005C3AC2" w:rsidP="005C3AC2">
                  <w:pPr>
                    <w:jc w:val="center"/>
                    <w:rPr>
                      <w:rFonts w:ascii="Calibri" w:hAnsi="Calibri"/>
                      <w:b/>
                      <w:bCs/>
                      <w:color w:val="000000"/>
                      <w:sz w:val="16"/>
                      <w:szCs w:val="16"/>
                      <w:lang w:val="es-MX" w:eastAsia="es-MX"/>
                    </w:rPr>
                  </w:pPr>
                  <w:r w:rsidRPr="005C3AC2">
                    <w:rPr>
                      <w:rFonts w:ascii="Calibri" w:hAnsi="Calibri"/>
                      <w:b/>
                      <w:bCs/>
                      <w:color w:val="000000"/>
                      <w:sz w:val="16"/>
                      <w:szCs w:val="16"/>
                      <w:lang w:val="es-MX" w:eastAsia="es-MX"/>
                    </w:rPr>
                    <w:t>TIPO DE CILINDRO</w:t>
                  </w:r>
                </w:p>
              </w:tc>
              <w:tc>
                <w:tcPr>
                  <w:tcW w:w="839" w:type="dxa"/>
                  <w:tcBorders>
                    <w:top w:val="single" w:sz="8" w:space="0" w:color="auto"/>
                    <w:left w:val="nil"/>
                    <w:bottom w:val="single" w:sz="8" w:space="0" w:color="auto"/>
                    <w:right w:val="single" w:sz="8" w:space="0" w:color="auto"/>
                  </w:tcBorders>
                  <w:shd w:val="clear" w:color="000000" w:fill="00CCFF"/>
                  <w:noWrap/>
                  <w:vAlign w:val="center"/>
                  <w:hideMark/>
                </w:tcPr>
                <w:p w:rsidR="005C3AC2" w:rsidRPr="005C3AC2" w:rsidRDefault="005C3AC2" w:rsidP="005C3AC2">
                  <w:pPr>
                    <w:jc w:val="center"/>
                    <w:rPr>
                      <w:rFonts w:ascii="Calibri" w:hAnsi="Calibri"/>
                      <w:b/>
                      <w:bCs/>
                      <w:color w:val="000000"/>
                      <w:sz w:val="16"/>
                      <w:szCs w:val="16"/>
                      <w:lang w:val="es-MX" w:eastAsia="es-MX"/>
                    </w:rPr>
                  </w:pPr>
                  <w:r w:rsidRPr="005C3AC2">
                    <w:rPr>
                      <w:rFonts w:ascii="Calibri" w:hAnsi="Calibri"/>
                      <w:b/>
                      <w:bCs/>
                      <w:color w:val="000000"/>
                      <w:sz w:val="16"/>
                      <w:szCs w:val="16"/>
                      <w:lang w:val="es-MX" w:eastAsia="es-MX"/>
                    </w:rPr>
                    <w:t>VOLÚMEN</w:t>
                  </w:r>
                </w:p>
              </w:tc>
              <w:tc>
                <w:tcPr>
                  <w:tcW w:w="976" w:type="dxa"/>
                  <w:tcBorders>
                    <w:top w:val="single" w:sz="8" w:space="0" w:color="auto"/>
                    <w:left w:val="nil"/>
                    <w:bottom w:val="single" w:sz="8" w:space="0" w:color="auto"/>
                    <w:right w:val="single" w:sz="8" w:space="0" w:color="auto"/>
                  </w:tcBorders>
                  <w:shd w:val="clear" w:color="000000" w:fill="00CCFF"/>
                  <w:vAlign w:val="center"/>
                  <w:hideMark/>
                </w:tcPr>
                <w:p w:rsidR="005C3AC2" w:rsidRPr="005C3AC2" w:rsidRDefault="005C3AC2" w:rsidP="005C3AC2">
                  <w:pPr>
                    <w:jc w:val="center"/>
                    <w:rPr>
                      <w:rFonts w:ascii="Calibri" w:hAnsi="Calibri"/>
                      <w:b/>
                      <w:bCs/>
                      <w:color w:val="000000"/>
                      <w:sz w:val="16"/>
                      <w:szCs w:val="16"/>
                      <w:lang w:val="es-MX" w:eastAsia="es-MX"/>
                    </w:rPr>
                  </w:pPr>
                  <w:r w:rsidRPr="005C3AC2">
                    <w:rPr>
                      <w:rFonts w:ascii="Calibri" w:hAnsi="Calibri"/>
                      <w:b/>
                      <w:bCs/>
                      <w:color w:val="000000"/>
                      <w:sz w:val="16"/>
                      <w:szCs w:val="16"/>
                      <w:lang w:val="es-MX" w:eastAsia="es-MX"/>
                    </w:rPr>
                    <w:t>UNIDAD DE MEDIDA</w:t>
                  </w:r>
                </w:p>
              </w:tc>
              <w:tc>
                <w:tcPr>
                  <w:tcW w:w="896" w:type="dxa"/>
                  <w:tcBorders>
                    <w:top w:val="single" w:sz="8" w:space="0" w:color="auto"/>
                    <w:left w:val="nil"/>
                    <w:bottom w:val="single" w:sz="8" w:space="0" w:color="auto"/>
                    <w:right w:val="single" w:sz="8" w:space="0" w:color="auto"/>
                  </w:tcBorders>
                  <w:shd w:val="clear" w:color="000000" w:fill="00CCFF"/>
                  <w:noWrap/>
                  <w:vAlign w:val="center"/>
                  <w:hideMark/>
                </w:tcPr>
                <w:p w:rsidR="005C3AC2" w:rsidRPr="005C3AC2" w:rsidRDefault="005C3AC2" w:rsidP="005C3AC2">
                  <w:pPr>
                    <w:jc w:val="center"/>
                    <w:rPr>
                      <w:rFonts w:ascii="Calibri" w:hAnsi="Calibri"/>
                      <w:b/>
                      <w:bCs/>
                      <w:color w:val="000000"/>
                      <w:sz w:val="16"/>
                      <w:szCs w:val="16"/>
                      <w:lang w:val="es-MX" w:eastAsia="es-MX"/>
                    </w:rPr>
                  </w:pPr>
                  <w:r w:rsidRPr="005C3AC2">
                    <w:rPr>
                      <w:rFonts w:ascii="Calibri" w:hAnsi="Calibri"/>
                      <w:b/>
                      <w:bCs/>
                      <w:color w:val="000000"/>
                      <w:sz w:val="16"/>
                      <w:szCs w:val="16"/>
                      <w:lang w:val="es-MX" w:eastAsia="es-MX"/>
                    </w:rPr>
                    <w:t>CANTIDAD</w:t>
                  </w:r>
                </w:p>
              </w:tc>
            </w:tr>
            <w:tr w:rsidR="005C3AC2" w:rsidRPr="005C3AC2" w:rsidTr="005C3AC2">
              <w:trPr>
                <w:trHeight w:val="300"/>
              </w:trPr>
              <w:tc>
                <w:tcPr>
                  <w:tcW w:w="797" w:type="dxa"/>
                  <w:tcBorders>
                    <w:top w:val="nil"/>
                    <w:left w:val="single" w:sz="8" w:space="0" w:color="auto"/>
                    <w:bottom w:val="single" w:sz="8" w:space="0" w:color="auto"/>
                    <w:right w:val="single" w:sz="8" w:space="0" w:color="auto"/>
                  </w:tcBorders>
                  <w:shd w:val="clear" w:color="auto" w:fill="auto"/>
                  <w:noWrap/>
                  <w:vAlign w:val="center"/>
                  <w:hideMark/>
                </w:tcPr>
                <w:p w:rsidR="005C3AC2" w:rsidRPr="005C3AC2" w:rsidRDefault="005C3AC2" w:rsidP="005C3AC2">
                  <w:pPr>
                    <w:jc w:val="center"/>
                    <w:rPr>
                      <w:rFonts w:ascii="Calibri" w:hAnsi="Calibri"/>
                      <w:color w:val="000000"/>
                      <w:sz w:val="16"/>
                      <w:szCs w:val="16"/>
                      <w:lang w:val="es-MX" w:eastAsia="es-MX"/>
                    </w:rPr>
                  </w:pPr>
                  <w:r w:rsidRPr="005C3AC2">
                    <w:rPr>
                      <w:rFonts w:ascii="Calibri" w:hAnsi="Calibri"/>
                      <w:color w:val="000000"/>
                      <w:sz w:val="16"/>
                      <w:szCs w:val="16"/>
                      <w:lang w:val="es-MX" w:eastAsia="es-MX"/>
                    </w:rPr>
                    <w:t>1</w:t>
                  </w:r>
                </w:p>
              </w:tc>
              <w:tc>
                <w:tcPr>
                  <w:tcW w:w="2234"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rPr>
                      <w:rFonts w:ascii="Calibri" w:hAnsi="Calibri"/>
                      <w:color w:val="000000"/>
                      <w:sz w:val="16"/>
                      <w:szCs w:val="16"/>
                      <w:lang w:val="es-MX" w:eastAsia="es-MX"/>
                    </w:rPr>
                  </w:pPr>
                  <w:r w:rsidRPr="005C3AC2">
                    <w:rPr>
                      <w:rFonts w:ascii="Calibri" w:hAnsi="Calibri"/>
                      <w:color w:val="000000"/>
                      <w:sz w:val="16"/>
                      <w:szCs w:val="16"/>
                      <w:lang w:val="es-MX" w:eastAsia="es-MX"/>
                    </w:rPr>
                    <w:t>AIRE USP CILINDRO  "K" Y " T"</w:t>
                  </w:r>
                </w:p>
              </w:tc>
              <w:tc>
                <w:tcPr>
                  <w:tcW w:w="1516"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rPr>
                      <w:rFonts w:ascii="Calibri" w:hAnsi="Calibri"/>
                      <w:color w:val="000000"/>
                      <w:sz w:val="16"/>
                      <w:szCs w:val="16"/>
                      <w:lang w:val="es-MX" w:eastAsia="es-MX"/>
                    </w:rPr>
                  </w:pPr>
                  <w:r w:rsidRPr="005C3AC2">
                    <w:rPr>
                      <w:rFonts w:ascii="Calibri" w:hAnsi="Calibri"/>
                      <w:color w:val="000000"/>
                      <w:sz w:val="16"/>
                      <w:szCs w:val="16"/>
                      <w:lang w:val="es-MX" w:eastAsia="es-MX"/>
                    </w:rPr>
                    <w:t>K Y T</w:t>
                  </w:r>
                </w:p>
              </w:tc>
              <w:tc>
                <w:tcPr>
                  <w:tcW w:w="839"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rPr>
                      <w:rFonts w:ascii="Calibri" w:hAnsi="Calibri"/>
                      <w:color w:val="000000"/>
                      <w:sz w:val="16"/>
                      <w:szCs w:val="16"/>
                      <w:lang w:val="es-MX" w:eastAsia="es-MX"/>
                    </w:rPr>
                  </w:pPr>
                  <w:r w:rsidRPr="005C3AC2">
                    <w:rPr>
                      <w:rFonts w:ascii="Calibri" w:hAnsi="Calibri"/>
                      <w:color w:val="000000"/>
                      <w:sz w:val="16"/>
                      <w:szCs w:val="16"/>
                      <w:lang w:val="es-MX" w:eastAsia="es-MX"/>
                    </w:rPr>
                    <w:t>6 M3 Y 8.5 M3</w:t>
                  </w:r>
                </w:p>
              </w:tc>
              <w:tc>
                <w:tcPr>
                  <w:tcW w:w="976"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jc w:val="center"/>
                    <w:rPr>
                      <w:rFonts w:ascii="Calibri" w:hAnsi="Calibri"/>
                      <w:color w:val="000000"/>
                      <w:sz w:val="16"/>
                      <w:szCs w:val="16"/>
                      <w:lang w:val="es-MX" w:eastAsia="es-MX"/>
                    </w:rPr>
                  </w:pPr>
                  <w:r w:rsidRPr="005C3AC2">
                    <w:rPr>
                      <w:rFonts w:ascii="Calibri" w:hAnsi="Calibri"/>
                      <w:color w:val="000000"/>
                      <w:sz w:val="16"/>
                      <w:szCs w:val="16"/>
                      <w:lang w:val="es-MX" w:eastAsia="es-MX"/>
                    </w:rPr>
                    <w:t>M3 TIPO K Y T</w:t>
                  </w:r>
                </w:p>
              </w:tc>
              <w:tc>
                <w:tcPr>
                  <w:tcW w:w="896"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jc w:val="center"/>
                    <w:rPr>
                      <w:rFonts w:ascii="Calibri" w:hAnsi="Calibri"/>
                      <w:color w:val="000000"/>
                      <w:sz w:val="16"/>
                      <w:szCs w:val="16"/>
                      <w:lang w:val="es-MX" w:eastAsia="es-MX"/>
                    </w:rPr>
                  </w:pPr>
                  <w:r w:rsidRPr="005C3AC2">
                    <w:rPr>
                      <w:rFonts w:ascii="Calibri" w:hAnsi="Calibri"/>
                      <w:color w:val="000000"/>
                      <w:sz w:val="16"/>
                      <w:szCs w:val="16"/>
                      <w:lang w:val="es-MX" w:eastAsia="es-MX"/>
                    </w:rPr>
                    <w:t>3900</w:t>
                  </w:r>
                </w:p>
              </w:tc>
            </w:tr>
            <w:tr w:rsidR="005C3AC2" w:rsidRPr="005C3AC2" w:rsidTr="005C3AC2">
              <w:trPr>
                <w:trHeight w:val="300"/>
              </w:trPr>
              <w:tc>
                <w:tcPr>
                  <w:tcW w:w="797" w:type="dxa"/>
                  <w:tcBorders>
                    <w:top w:val="nil"/>
                    <w:left w:val="single" w:sz="8" w:space="0" w:color="auto"/>
                    <w:bottom w:val="single" w:sz="8" w:space="0" w:color="auto"/>
                    <w:right w:val="single" w:sz="8" w:space="0" w:color="auto"/>
                  </w:tcBorders>
                  <w:shd w:val="clear" w:color="auto" w:fill="auto"/>
                  <w:noWrap/>
                  <w:vAlign w:val="center"/>
                  <w:hideMark/>
                </w:tcPr>
                <w:p w:rsidR="005C3AC2" w:rsidRPr="005C3AC2" w:rsidRDefault="005C3AC2" w:rsidP="005C3AC2">
                  <w:pPr>
                    <w:jc w:val="center"/>
                    <w:rPr>
                      <w:rFonts w:ascii="Calibri" w:hAnsi="Calibri"/>
                      <w:color w:val="000000"/>
                      <w:sz w:val="16"/>
                      <w:szCs w:val="16"/>
                      <w:lang w:val="es-MX" w:eastAsia="es-MX"/>
                    </w:rPr>
                  </w:pPr>
                  <w:r w:rsidRPr="005C3AC2">
                    <w:rPr>
                      <w:rFonts w:ascii="Calibri" w:hAnsi="Calibri"/>
                      <w:color w:val="000000"/>
                      <w:sz w:val="16"/>
                      <w:szCs w:val="16"/>
                      <w:lang w:val="es-MX" w:eastAsia="es-MX"/>
                    </w:rPr>
                    <w:t>2</w:t>
                  </w:r>
                </w:p>
              </w:tc>
              <w:tc>
                <w:tcPr>
                  <w:tcW w:w="2234"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rPr>
                      <w:rFonts w:ascii="Calibri" w:hAnsi="Calibri"/>
                      <w:color w:val="000000"/>
                      <w:sz w:val="16"/>
                      <w:szCs w:val="16"/>
                      <w:lang w:val="es-MX" w:eastAsia="es-MX"/>
                    </w:rPr>
                  </w:pPr>
                  <w:r w:rsidRPr="005C3AC2">
                    <w:rPr>
                      <w:rFonts w:ascii="Calibri" w:hAnsi="Calibri"/>
                      <w:color w:val="000000"/>
                      <w:sz w:val="16"/>
                      <w:szCs w:val="16"/>
                      <w:lang w:val="es-MX" w:eastAsia="es-MX"/>
                    </w:rPr>
                    <w:t>CO2 DIOXIDO DE CARBONO  U.S.P. CILINDRO  "E"</w:t>
                  </w:r>
                </w:p>
              </w:tc>
              <w:tc>
                <w:tcPr>
                  <w:tcW w:w="1516"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rPr>
                      <w:rFonts w:ascii="Calibri" w:hAnsi="Calibri"/>
                      <w:color w:val="000000"/>
                      <w:sz w:val="16"/>
                      <w:szCs w:val="16"/>
                      <w:lang w:val="es-MX" w:eastAsia="es-MX"/>
                    </w:rPr>
                  </w:pPr>
                  <w:r w:rsidRPr="005C3AC2">
                    <w:rPr>
                      <w:rFonts w:ascii="Calibri" w:hAnsi="Calibri"/>
                      <w:color w:val="000000"/>
                      <w:sz w:val="16"/>
                      <w:szCs w:val="16"/>
                      <w:lang w:val="es-MX" w:eastAsia="es-MX"/>
                    </w:rPr>
                    <w:t>E</w:t>
                  </w:r>
                </w:p>
              </w:tc>
              <w:tc>
                <w:tcPr>
                  <w:tcW w:w="839"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rPr>
                      <w:rFonts w:ascii="Calibri" w:hAnsi="Calibri"/>
                      <w:color w:val="000000"/>
                      <w:sz w:val="16"/>
                      <w:szCs w:val="16"/>
                      <w:lang w:val="es-MX" w:eastAsia="es-MX"/>
                    </w:rPr>
                  </w:pPr>
                  <w:r w:rsidRPr="005C3AC2">
                    <w:rPr>
                      <w:rFonts w:ascii="Calibri" w:hAnsi="Calibri"/>
                      <w:color w:val="000000"/>
                      <w:sz w:val="16"/>
                      <w:szCs w:val="16"/>
                      <w:lang w:val="es-MX" w:eastAsia="es-MX"/>
                    </w:rPr>
                    <w:t>3 KGS</w:t>
                  </w:r>
                </w:p>
              </w:tc>
              <w:tc>
                <w:tcPr>
                  <w:tcW w:w="976"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jc w:val="center"/>
                    <w:rPr>
                      <w:rFonts w:ascii="Calibri" w:hAnsi="Calibri"/>
                      <w:color w:val="000000"/>
                      <w:sz w:val="16"/>
                      <w:szCs w:val="16"/>
                      <w:lang w:val="es-MX" w:eastAsia="es-MX"/>
                    </w:rPr>
                  </w:pPr>
                  <w:r w:rsidRPr="005C3AC2">
                    <w:rPr>
                      <w:rFonts w:ascii="Calibri" w:hAnsi="Calibri"/>
                      <w:color w:val="000000"/>
                      <w:sz w:val="16"/>
                      <w:szCs w:val="16"/>
                      <w:lang w:val="es-MX" w:eastAsia="es-MX"/>
                    </w:rPr>
                    <w:t>CARGA TIPO E</w:t>
                  </w:r>
                </w:p>
              </w:tc>
              <w:tc>
                <w:tcPr>
                  <w:tcW w:w="896"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jc w:val="center"/>
                    <w:rPr>
                      <w:rFonts w:ascii="Calibri" w:hAnsi="Calibri"/>
                      <w:color w:val="000000"/>
                      <w:sz w:val="16"/>
                      <w:szCs w:val="16"/>
                      <w:lang w:val="es-MX" w:eastAsia="es-MX"/>
                    </w:rPr>
                  </w:pPr>
                  <w:r w:rsidRPr="005C3AC2">
                    <w:rPr>
                      <w:rFonts w:ascii="Calibri" w:hAnsi="Calibri"/>
                      <w:color w:val="000000"/>
                      <w:sz w:val="16"/>
                      <w:szCs w:val="16"/>
                      <w:lang w:val="es-MX" w:eastAsia="es-MX"/>
                    </w:rPr>
                    <w:t>700</w:t>
                  </w:r>
                </w:p>
              </w:tc>
            </w:tr>
            <w:tr w:rsidR="005C3AC2" w:rsidRPr="005C3AC2" w:rsidTr="005C3AC2">
              <w:trPr>
                <w:trHeight w:val="300"/>
              </w:trPr>
              <w:tc>
                <w:tcPr>
                  <w:tcW w:w="797" w:type="dxa"/>
                  <w:tcBorders>
                    <w:top w:val="nil"/>
                    <w:left w:val="single" w:sz="8" w:space="0" w:color="auto"/>
                    <w:bottom w:val="single" w:sz="8" w:space="0" w:color="auto"/>
                    <w:right w:val="single" w:sz="8" w:space="0" w:color="auto"/>
                  </w:tcBorders>
                  <w:shd w:val="clear" w:color="auto" w:fill="auto"/>
                  <w:noWrap/>
                  <w:vAlign w:val="center"/>
                  <w:hideMark/>
                </w:tcPr>
                <w:p w:rsidR="005C3AC2" w:rsidRPr="005C3AC2" w:rsidRDefault="005C3AC2" w:rsidP="005C3AC2">
                  <w:pPr>
                    <w:jc w:val="center"/>
                    <w:rPr>
                      <w:rFonts w:ascii="Calibri" w:hAnsi="Calibri"/>
                      <w:color w:val="000000"/>
                      <w:sz w:val="16"/>
                      <w:szCs w:val="16"/>
                      <w:lang w:val="es-MX" w:eastAsia="es-MX"/>
                    </w:rPr>
                  </w:pPr>
                  <w:r w:rsidRPr="005C3AC2">
                    <w:rPr>
                      <w:rFonts w:ascii="Calibri" w:hAnsi="Calibri"/>
                      <w:color w:val="000000"/>
                      <w:sz w:val="16"/>
                      <w:szCs w:val="16"/>
                      <w:lang w:val="es-MX" w:eastAsia="es-MX"/>
                    </w:rPr>
                    <w:t>3</w:t>
                  </w:r>
                </w:p>
              </w:tc>
              <w:tc>
                <w:tcPr>
                  <w:tcW w:w="2234"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rPr>
                      <w:rFonts w:ascii="Calibri" w:hAnsi="Calibri"/>
                      <w:color w:val="000000"/>
                      <w:sz w:val="16"/>
                      <w:szCs w:val="16"/>
                      <w:lang w:val="es-MX" w:eastAsia="es-MX"/>
                    </w:rPr>
                  </w:pPr>
                  <w:r w:rsidRPr="005C3AC2">
                    <w:rPr>
                      <w:rFonts w:ascii="Calibri" w:hAnsi="Calibri"/>
                      <w:color w:val="000000"/>
                      <w:sz w:val="16"/>
                      <w:szCs w:val="16"/>
                      <w:lang w:val="es-MX" w:eastAsia="es-MX"/>
                    </w:rPr>
                    <w:t>CO2 DIOXIDO DE CARBONO  U.S.P. CILINDRO  "K"</w:t>
                  </w:r>
                </w:p>
              </w:tc>
              <w:tc>
                <w:tcPr>
                  <w:tcW w:w="1516"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rPr>
                      <w:rFonts w:ascii="Calibri" w:hAnsi="Calibri"/>
                      <w:color w:val="000000"/>
                      <w:sz w:val="16"/>
                      <w:szCs w:val="16"/>
                      <w:lang w:val="es-MX" w:eastAsia="es-MX"/>
                    </w:rPr>
                  </w:pPr>
                  <w:r w:rsidRPr="005C3AC2">
                    <w:rPr>
                      <w:rFonts w:ascii="Calibri" w:hAnsi="Calibri"/>
                      <w:color w:val="000000"/>
                      <w:sz w:val="16"/>
                      <w:szCs w:val="16"/>
                      <w:lang w:val="es-MX" w:eastAsia="es-MX"/>
                    </w:rPr>
                    <w:t>K Y T</w:t>
                  </w:r>
                </w:p>
              </w:tc>
              <w:tc>
                <w:tcPr>
                  <w:tcW w:w="839"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rPr>
                      <w:rFonts w:ascii="Calibri" w:hAnsi="Calibri"/>
                      <w:color w:val="000000"/>
                      <w:sz w:val="16"/>
                      <w:szCs w:val="16"/>
                      <w:lang w:val="es-MX" w:eastAsia="es-MX"/>
                    </w:rPr>
                  </w:pPr>
                  <w:r w:rsidRPr="005C3AC2">
                    <w:rPr>
                      <w:rFonts w:ascii="Calibri" w:hAnsi="Calibri"/>
                      <w:color w:val="000000"/>
                      <w:sz w:val="16"/>
                      <w:szCs w:val="16"/>
                      <w:lang w:val="es-MX" w:eastAsia="es-MX"/>
                    </w:rPr>
                    <w:t>25 KGS</w:t>
                  </w:r>
                </w:p>
              </w:tc>
              <w:tc>
                <w:tcPr>
                  <w:tcW w:w="976"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jc w:val="center"/>
                    <w:rPr>
                      <w:rFonts w:ascii="Calibri" w:hAnsi="Calibri"/>
                      <w:color w:val="000000"/>
                      <w:sz w:val="16"/>
                      <w:szCs w:val="16"/>
                      <w:lang w:val="es-MX" w:eastAsia="es-MX"/>
                    </w:rPr>
                  </w:pPr>
                  <w:r w:rsidRPr="005C3AC2">
                    <w:rPr>
                      <w:rFonts w:ascii="Calibri" w:hAnsi="Calibri"/>
                      <w:color w:val="000000"/>
                      <w:sz w:val="16"/>
                      <w:szCs w:val="16"/>
                      <w:lang w:val="es-MX" w:eastAsia="es-MX"/>
                    </w:rPr>
                    <w:t>KG 25 KG</w:t>
                  </w:r>
                </w:p>
              </w:tc>
              <w:tc>
                <w:tcPr>
                  <w:tcW w:w="896"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jc w:val="center"/>
                    <w:rPr>
                      <w:rFonts w:ascii="Calibri" w:hAnsi="Calibri"/>
                      <w:color w:val="000000"/>
                      <w:sz w:val="16"/>
                      <w:szCs w:val="16"/>
                      <w:lang w:val="es-MX" w:eastAsia="es-MX"/>
                    </w:rPr>
                  </w:pPr>
                  <w:r w:rsidRPr="005C3AC2">
                    <w:rPr>
                      <w:rFonts w:ascii="Calibri" w:hAnsi="Calibri"/>
                      <w:color w:val="000000"/>
                      <w:sz w:val="16"/>
                      <w:szCs w:val="16"/>
                      <w:lang w:val="es-MX" w:eastAsia="es-MX"/>
                    </w:rPr>
                    <w:t>600</w:t>
                  </w:r>
                </w:p>
              </w:tc>
            </w:tr>
            <w:tr w:rsidR="005C3AC2" w:rsidRPr="005C3AC2" w:rsidTr="005C3AC2">
              <w:trPr>
                <w:trHeight w:val="300"/>
              </w:trPr>
              <w:tc>
                <w:tcPr>
                  <w:tcW w:w="797" w:type="dxa"/>
                  <w:tcBorders>
                    <w:top w:val="nil"/>
                    <w:left w:val="single" w:sz="8" w:space="0" w:color="auto"/>
                    <w:bottom w:val="single" w:sz="8" w:space="0" w:color="auto"/>
                    <w:right w:val="single" w:sz="8" w:space="0" w:color="auto"/>
                  </w:tcBorders>
                  <w:shd w:val="clear" w:color="auto" w:fill="auto"/>
                  <w:noWrap/>
                  <w:vAlign w:val="center"/>
                  <w:hideMark/>
                </w:tcPr>
                <w:p w:rsidR="005C3AC2" w:rsidRPr="005C3AC2" w:rsidRDefault="005C3AC2" w:rsidP="005C3AC2">
                  <w:pPr>
                    <w:jc w:val="center"/>
                    <w:rPr>
                      <w:rFonts w:ascii="Calibri" w:hAnsi="Calibri"/>
                      <w:color w:val="000000"/>
                      <w:sz w:val="16"/>
                      <w:szCs w:val="16"/>
                      <w:lang w:val="es-MX" w:eastAsia="es-MX"/>
                    </w:rPr>
                  </w:pPr>
                  <w:r w:rsidRPr="005C3AC2">
                    <w:rPr>
                      <w:rFonts w:ascii="Calibri" w:hAnsi="Calibri"/>
                      <w:color w:val="000000"/>
                      <w:sz w:val="16"/>
                      <w:szCs w:val="16"/>
                      <w:lang w:val="es-MX" w:eastAsia="es-MX"/>
                    </w:rPr>
                    <w:t>4</w:t>
                  </w:r>
                </w:p>
              </w:tc>
              <w:tc>
                <w:tcPr>
                  <w:tcW w:w="2234"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rPr>
                      <w:rFonts w:ascii="Calibri" w:hAnsi="Calibri"/>
                      <w:color w:val="000000"/>
                      <w:sz w:val="16"/>
                      <w:szCs w:val="16"/>
                      <w:lang w:val="es-MX" w:eastAsia="es-MX"/>
                    </w:rPr>
                  </w:pPr>
                  <w:r w:rsidRPr="005C3AC2">
                    <w:rPr>
                      <w:rFonts w:ascii="Calibri" w:hAnsi="Calibri"/>
                      <w:color w:val="000000"/>
                      <w:sz w:val="16"/>
                      <w:szCs w:val="16"/>
                      <w:lang w:val="es-MX" w:eastAsia="es-MX"/>
                    </w:rPr>
                    <w:t>OXIDO NITRICO</w:t>
                  </w:r>
                </w:p>
              </w:tc>
              <w:tc>
                <w:tcPr>
                  <w:tcW w:w="1516"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rPr>
                      <w:rFonts w:ascii="Calibri" w:hAnsi="Calibri"/>
                      <w:color w:val="000000"/>
                      <w:sz w:val="16"/>
                      <w:szCs w:val="16"/>
                      <w:lang w:val="es-MX" w:eastAsia="es-MX"/>
                    </w:rPr>
                  </w:pPr>
                  <w:r w:rsidRPr="005C3AC2">
                    <w:rPr>
                      <w:rFonts w:ascii="Calibri" w:hAnsi="Calibri"/>
                      <w:color w:val="000000"/>
                      <w:sz w:val="16"/>
                      <w:szCs w:val="16"/>
                      <w:lang w:val="es-MX" w:eastAsia="es-MX"/>
                    </w:rPr>
                    <w:t>ALEACIÓN ALUMINIO 6061-T6; VÁLVULA DE ACERO INOXIDABLE AISI 303; CGA626</w:t>
                  </w:r>
                </w:p>
              </w:tc>
              <w:tc>
                <w:tcPr>
                  <w:tcW w:w="839"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rPr>
                      <w:rFonts w:ascii="Calibri" w:hAnsi="Calibri"/>
                      <w:color w:val="000000"/>
                      <w:sz w:val="16"/>
                      <w:szCs w:val="16"/>
                      <w:lang w:val="es-MX" w:eastAsia="es-MX"/>
                    </w:rPr>
                  </w:pPr>
                  <w:r w:rsidRPr="005C3AC2">
                    <w:rPr>
                      <w:rFonts w:ascii="Calibri" w:hAnsi="Calibri"/>
                      <w:color w:val="000000"/>
                      <w:sz w:val="16"/>
                      <w:szCs w:val="16"/>
                      <w:lang w:val="es-MX" w:eastAsia="es-MX"/>
                    </w:rPr>
                    <w:t>29.5 LITROS</w:t>
                  </w:r>
                </w:p>
              </w:tc>
              <w:tc>
                <w:tcPr>
                  <w:tcW w:w="976"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jc w:val="center"/>
                    <w:rPr>
                      <w:rFonts w:ascii="Calibri" w:hAnsi="Calibri"/>
                      <w:color w:val="000000"/>
                      <w:sz w:val="16"/>
                      <w:szCs w:val="16"/>
                      <w:lang w:val="es-MX" w:eastAsia="es-MX"/>
                    </w:rPr>
                  </w:pPr>
                  <w:r w:rsidRPr="005C3AC2">
                    <w:rPr>
                      <w:rFonts w:ascii="Calibri" w:hAnsi="Calibri"/>
                      <w:color w:val="000000"/>
                      <w:sz w:val="16"/>
                      <w:szCs w:val="16"/>
                      <w:lang w:val="es-MX" w:eastAsia="es-MX"/>
                    </w:rPr>
                    <w:t>CARGA 4 M3</w:t>
                  </w:r>
                </w:p>
              </w:tc>
              <w:tc>
                <w:tcPr>
                  <w:tcW w:w="896"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jc w:val="center"/>
                    <w:rPr>
                      <w:rFonts w:ascii="Calibri" w:hAnsi="Calibri"/>
                      <w:color w:val="000000"/>
                      <w:sz w:val="16"/>
                      <w:szCs w:val="16"/>
                      <w:lang w:val="es-MX" w:eastAsia="es-MX"/>
                    </w:rPr>
                  </w:pPr>
                  <w:r w:rsidRPr="005C3AC2">
                    <w:rPr>
                      <w:rFonts w:ascii="Calibri" w:hAnsi="Calibri"/>
                      <w:color w:val="000000"/>
                      <w:sz w:val="16"/>
                      <w:szCs w:val="16"/>
                      <w:lang w:val="es-MX" w:eastAsia="es-MX"/>
                    </w:rPr>
                    <w:t>65</w:t>
                  </w:r>
                </w:p>
              </w:tc>
            </w:tr>
            <w:tr w:rsidR="005C3AC2" w:rsidRPr="005C3AC2" w:rsidTr="005C3AC2">
              <w:trPr>
                <w:trHeight w:val="300"/>
              </w:trPr>
              <w:tc>
                <w:tcPr>
                  <w:tcW w:w="797" w:type="dxa"/>
                  <w:tcBorders>
                    <w:top w:val="nil"/>
                    <w:left w:val="single" w:sz="8" w:space="0" w:color="auto"/>
                    <w:bottom w:val="single" w:sz="8" w:space="0" w:color="auto"/>
                    <w:right w:val="single" w:sz="8" w:space="0" w:color="auto"/>
                  </w:tcBorders>
                  <w:shd w:val="clear" w:color="auto" w:fill="auto"/>
                  <w:noWrap/>
                  <w:vAlign w:val="center"/>
                  <w:hideMark/>
                </w:tcPr>
                <w:p w:rsidR="005C3AC2" w:rsidRPr="005C3AC2" w:rsidRDefault="005C3AC2" w:rsidP="005C3AC2">
                  <w:pPr>
                    <w:jc w:val="center"/>
                    <w:rPr>
                      <w:rFonts w:ascii="Calibri" w:hAnsi="Calibri"/>
                      <w:color w:val="000000"/>
                      <w:sz w:val="16"/>
                      <w:szCs w:val="16"/>
                      <w:lang w:val="es-MX" w:eastAsia="es-MX"/>
                    </w:rPr>
                  </w:pPr>
                  <w:r w:rsidRPr="005C3AC2">
                    <w:rPr>
                      <w:rFonts w:ascii="Calibri" w:hAnsi="Calibri"/>
                      <w:color w:val="000000"/>
                      <w:sz w:val="16"/>
                      <w:szCs w:val="16"/>
                      <w:lang w:val="es-MX" w:eastAsia="es-MX"/>
                    </w:rPr>
                    <w:t>5</w:t>
                  </w:r>
                </w:p>
              </w:tc>
              <w:tc>
                <w:tcPr>
                  <w:tcW w:w="2234"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rPr>
                      <w:rFonts w:ascii="Calibri" w:hAnsi="Calibri"/>
                      <w:color w:val="000000"/>
                      <w:sz w:val="16"/>
                      <w:szCs w:val="16"/>
                      <w:lang w:val="es-MX" w:eastAsia="es-MX"/>
                    </w:rPr>
                  </w:pPr>
                  <w:r w:rsidRPr="005C3AC2">
                    <w:rPr>
                      <w:rFonts w:ascii="Calibri" w:hAnsi="Calibri"/>
                      <w:color w:val="000000"/>
                      <w:sz w:val="16"/>
                      <w:szCs w:val="16"/>
                      <w:lang w:val="es-MX" w:eastAsia="es-MX"/>
                    </w:rPr>
                    <w:t xml:space="preserve">NITROGENO N.F. CILINDRO "T "    </w:t>
                  </w:r>
                </w:p>
              </w:tc>
              <w:tc>
                <w:tcPr>
                  <w:tcW w:w="1516"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rPr>
                      <w:rFonts w:ascii="Calibri" w:hAnsi="Calibri"/>
                      <w:color w:val="000000"/>
                      <w:sz w:val="16"/>
                      <w:szCs w:val="16"/>
                      <w:lang w:val="es-MX" w:eastAsia="es-MX"/>
                    </w:rPr>
                  </w:pPr>
                  <w:r w:rsidRPr="005C3AC2">
                    <w:rPr>
                      <w:rFonts w:ascii="Calibri" w:hAnsi="Calibri"/>
                      <w:color w:val="000000"/>
                      <w:sz w:val="16"/>
                      <w:szCs w:val="16"/>
                      <w:lang w:val="es-MX" w:eastAsia="es-MX"/>
                    </w:rPr>
                    <w:t>K Y T</w:t>
                  </w:r>
                </w:p>
              </w:tc>
              <w:tc>
                <w:tcPr>
                  <w:tcW w:w="839"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rPr>
                      <w:rFonts w:ascii="Calibri" w:hAnsi="Calibri"/>
                      <w:color w:val="000000"/>
                      <w:sz w:val="16"/>
                      <w:szCs w:val="16"/>
                      <w:lang w:val="es-MX" w:eastAsia="es-MX"/>
                    </w:rPr>
                  </w:pPr>
                  <w:r w:rsidRPr="005C3AC2">
                    <w:rPr>
                      <w:rFonts w:ascii="Calibri" w:hAnsi="Calibri"/>
                      <w:color w:val="000000"/>
                      <w:sz w:val="16"/>
                      <w:szCs w:val="16"/>
                      <w:lang w:val="es-MX" w:eastAsia="es-MX"/>
                    </w:rPr>
                    <w:t>6 M3 Y 8.5 M3</w:t>
                  </w:r>
                </w:p>
              </w:tc>
              <w:tc>
                <w:tcPr>
                  <w:tcW w:w="976"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jc w:val="center"/>
                    <w:rPr>
                      <w:rFonts w:ascii="Calibri" w:hAnsi="Calibri"/>
                      <w:color w:val="000000"/>
                      <w:sz w:val="16"/>
                      <w:szCs w:val="16"/>
                      <w:lang w:val="es-MX" w:eastAsia="es-MX"/>
                    </w:rPr>
                  </w:pPr>
                  <w:r w:rsidRPr="005C3AC2">
                    <w:rPr>
                      <w:rFonts w:ascii="Calibri" w:hAnsi="Calibri"/>
                      <w:color w:val="000000"/>
                      <w:sz w:val="16"/>
                      <w:szCs w:val="16"/>
                      <w:lang w:val="es-MX" w:eastAsia="es-MX"/>
                    </w:rPr>
                    <w:t xml:space="preserve">M3 TIPO T </w:t>
                  </w:r>
                </w:p>
              </w:tc>
              <w:tc>
                <w:tcPr>
                  <w:tcW w:w="896"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jc w:val="center"/>
                    <w:rPr>
                      <w:rFonts w:ascii="Calibri" w:hAnsi="Calibri"/>
                      <w:color w:val="000000"/>
                      <w:sz w:val="16"/>
                      <w:szCs w:val="16"/>
                      <w:lang w:val="es-MX" w:eastAsia="es-MX"/>
                    </w:rPr>
                  </w:pPr>
                  <w:r w:rsidRPr="005C3AC2">
                    <w:rPr>
                      <w:rFonts w:ascii="Calibri" w:hAnsi="Calibri"/>
                      <w:color w:val="000000"/>
                      <w:sz w:val="16"/>
                      <w:szCs w:val="16"/>
                      <w:lang w:val="es-MX" w:eastAsia="es-MX"/>
                    </w:rPr>
                    <w:t>400</w:t>
                  </w:r>
                </w:p>
              </w:tc>
            </w:tr>
            <w:tr w:rsidR="005C3AC2" w:rsidRPr="005C3AC2" w:rsidTr="005C3AC2">
              <w:trPr>
                <w:trHeight w:val="300"/>
              </w:trPr>
              <w:tc>
                <w:tcPr>
                  <w:tcW w:w="797" w:type="dxa"/>
                  <w:tcBorders>
                    <w:top w:val="nil"/>
                    <w:left w:val="single" w:sz="8" w:space="0" w:color="auto"/>
                    <w:bottom w:val="single" w:sz="8" w:space="0" w:color="auto"/>
                    <w:right w:val="single" w:sz="8" w:space="0" w:color="auto"/>
                  </w:tcBorders>
                  <w:shd w:val="clear" w:color="auto" w:fill="auto"/>
                  <w:noWrap/>
                  <w:vAlign w:val="center"/>
                  <w:hideMark/>
                </w:tcPr>
                <w:p w:rsidR="005C3AC2" w:rsidRPr="005C3AC2" w:rsidRDefault="005C3AC2" w:rsidP="005C3AC2">
                  <w:pPr>
                    <w:jc w:val="center"/>
                    <w:rPr>
                      <w:rFonts w:ascii="Calibri" w:hAnsi="Calibri"/>
                      <w:color w:val="000000"/>
                      <w:sz w:val="16"/>
                      <w:szCs w:val="16"/>
                      <w:lang w:val="es-MX" w:eastAsia="es-MX"/>
                    </w:rPr>
                  </w:pPr>
                  <w:r w:rsidRPr="005C3AC2">
                    <w:rPr>
                      <w:rFonts w:ascii="Calibri" w:hAnsi="Calibri"/>
                      <w:color w:val="000000"/>
                      <w:sz w:val="16"/>
                      <w:szCs w:val="16"/>
                      <w:lang w:val="es-MX" w:eastAsia="es-MX"/>
                    </w:rPr>
                    <w:t>6</w:t>
                  </w:r>
                </w:p>
              </w:tc>
              <w:tc>
                <w:tcPr>
                  <w:tcW w:w="2234"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rPr>
                      <w:rFonts w:ascii="Calibri" w:hAnsi="Calibri"/>
                      <w:color w:val="000000"/>
                      <w:sz w:val="16"/>
                      <w:szCs w:val="16"/>
                      <w:lang w:val="es-MX" w:eastAsia="es-MX"/>
                    </w:rPr>
                  </w:pPr>
                  <w:r w:rsidRPr="005C3AC2">
                    <w:rPr>
                      <w:rFonts w:ascii="Calibri" w:hAnsi="Calibri"/>
                      <w:color w:val="000000"/>
                      <w:sz w:val="16"/>
                      <w:szCs w:val="16"/>
                      <w:lang w:val="es-MX" w:eastAsia="es-MX"/>
                    </w:rPr>
                    <w:t>OXIDO NITROSO USP CILINDRO "K"</w:t>
                  </w:r>
                </w:p>
              </w:tc>
              <w:tc>
                <w:tcPr>
                  <w:tcW w:w="1516"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rPr>
                      <w:rFonts w:ascii="Calibri" w:hAnsi="Calibri"/>
                      <w:color w:val="000000"/>
                      <w:sz w:val="16"/>
                      <w:szCs w:val="16"/>
                      <w:lang w:val="es-MX" w:eastAsia="es-MX"/>
                    </w:rPr>
                  </w:pPr>
                  <w:r w:rsidRPr="005C3AC2">
                    <w:rPr>
                      <w:rFonts w:ascii="Calibri" w:hAnsi="Calibri"/>
                      <w:color w:val="000000"/>
                      <w:sz w:val="16"/>
                      <w:szCs w:val="16"/>
                      <w:lang w:val="es-MX" w:eastAsia="es-MX"/>
                    </w:rPr>
                    <w:t>K</w:t>
                  </w:r>
                </w:p>
              </w:tc>
              <w:tc>
                <w:tcPr>
                  <w:tcW w:w="839"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rPr>
                      <w:rFonts w:ascii="Calibri" w:hAnsi="Calibri"/>
                      <w:color w:val="000000"/>
                      <w:sz w:val="16"/>
                      <w:szCs w:val="16"/>
                      <w:lang w:val="es-MX" w:eastAsia="es-MX"/>
                    </w:rPr>
                  </w:pPr>
                  <w:r w:rsidRPr="005C3AC2">
                    <w:rPr>
                      <w:rFonts w:ascii="Calibri" w:hAnsi="Calibri"/>
                      <w:color w:val="000000"/>
                      <w:sz w:val="16"/>
                      <w:szCs w:val="16"/>
                      <w:lang w:val="es-MX" w:eastAsia="es-MX"/>
                    </w:rPr>
                    <w:t>29.5 KGS</w:t>
                  </w:r>
                </w:p>
              </w:tc>
              <w:tc>
                <w:tcPr>
                  <w:tcW w:w="976"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jc w:val="center"/>
                    <w:rPr>
                      <w:rFonts w:ascii="Calibri" w:hAnsi="Calibri"/>
                      <w:color w:val="000000"/>
                      <w:sz w:val="16"/>
                      <w:szCs w:val="16"/>
                      <w:lang w:val="es-MX" w:eastAsia="es-MX"/>
                    </w:rPr>
                  </w:pPr>
                  <w:r w:rsidRPr="005C3AC2">
                    <w:rPr>
                      <w:rFonts w:ascii="Calibri" w:hAnsi="Calibri"/>
                      <w:color w:val="000000"/>
                      <w:sz w:val="16"/>
                      <w:szCs w:val="16"/>
                      <w:lang w:val="es-MX" w:eastAsia="es-MX"/>
                    </w:rPr>
                    <w:t>KG K</w:t>
                  </w:r>
                </w:p>
              </w:tc>
              <w:tc>
                <w:tcPr>
                  <w:tcW w:w="896"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jc w:val="center"/>
                    <w:rPr>
                      <w:rFonts w:ascii="Calibri" w:hAnsi="Calibri"/>
                      <w:color w:val="000000"/>
                      <w:sz w:val="16"/>
                      <w:szCs w:val="16"/>
                      <w:lang w:val="es-MX" w:eastAsia="es-MX"/>
                    </w:rPr>
                  </w:pPr>
                  <w:r w:rsidRPr="005C3AC2">
                    <w:rPr>
                      <w:rFonts w:ascii="Calibri" w:hAnsi="Calibri"/>
                      <w:color w:val="000000"/>
                      <w:sz w:val="16"/>
                      <w:szCs w:val="16"/>
                      <w:lang w:val="es-MX" w:eastAsia="es-MX"/>
                    </w:rPr>
                    <w:t>2000</w:t>
                  </w:r>
                </w:p>
              </w:tc>
            </w:tr>
            <w:tr w:rsidR="005C3AC2" w:rsidRPr="005C3AC2" w:rsidTr="005C3AC2">
              <w:trPr>
                <w:trHeight w:val="300"/>
              </w:trPr>
              <w:tc>
                <w:tcPr>
                  <w:tcW w:w="797" w:type="dxa"/>
                  <w:tcBorders>
                    <w:top w:val="nil"/>
                    <w:left w:val="single" w:sz="8" w:space="0" w:color="auto"/>
                    <w:bottom w:val="single" w:sz="8" w:space="0" w:color="auto"/>
                    <w:right w:val="single" w:sz="8" w:space="0" w:color="auto"/>
                  </w:tcBorders>
                  <w:shd w:val="clear" w:color="auto" w:fill="auto"/>
                  <w:noWrap/>
                  <w:vAlign w:val="center"/>
                  <w:hideMark/>
                </w:tcPr>
                <w:p w:rsidR="005C3AC2" w:rsidRPr="005C3AC2" w:rsidRDefault="005C3AC2" w:rsidP="005C3AC2">
                  <w:pPr>
                    <w:jc w:val="center"/>
                    <w:rPr>
                      <w:rFonts w:ascii="Calibri" w:hAnsi="Calibri"/>
                      <w:color w:val="000000"/>
                      <w:sz w:val="16"/>
                      <w:szCs w:val="16"/>
                      <w:lang w:val="es-MX" w:eastAsia="es-MX"/>
                    </w:rPr>
                  </w:pPr>
                  <w:r w:rsidRPr="005C3AC2">
                    <w:rPr>
                      <w:rFonts w:ascii="Calibri" w:hAnsi="Calibri"/>
                      <w:color w:val="000000"/>
                      <w:sz w:val="16"/>
                      <w:szCs w:val="16"/>
                      <w:lang w:val="es-MX" w:eastAsia="es-MX"/>
                    </w:rPr>
                    <w:t>7</w:t>
                  </w:r>
                </w:p>
              </w:tc>
              <w:tc>
                <w:tcPr>
                  <w:tcW w:w="2234"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rPr>
                      <w:rFonts w:ascii="Calibri" w:hAnsi="Calibri"/>
                      <w:color w:val="000000"/>
                      <w:sz w:val="16"/>
                      <w:szCs w:val="16"/>
                      <w:lang w:val="es-MX" w:eastAsia="es-MX"/>
                    </w:rPr>
                  </w:pPr>
                  <w:r w:rsidRPr="005C3AC2">
                    <w:rPr>
                      <w:rFonts w:ascii="Calibri" w:hAnsi="Calibri"/>
                      <w:color w:val="000000"/>
                      <w:sz w:val="16"/>
                      <w:szCs w:val="16"/>
                      <w:lang w:val="es-MX" w:eastAsia="es-MX"/>
                    </w:rPr>
                    <w:t>OXIGENO USP CILINDRO " K" Y "T"</w:t>
                  </w:r>
                </w:p>
              </w:tc>
              <w:tc>
                <w:tcPr>
                  <w:tcW w:w="1516"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rPr>
                      <w:rFonts w:ascii="Calibri" w:hAnsi="Calibri"/>
                      <w:color w:val="000000"/>
                      <w:sz w:val="16"/>
                      <w:szCs w:val="16"/>
                      <w:lang w:val="es-MX" w:eastAsia="es-MX"/>
                    </w:rPr>
                  </w:pPr>
                  <w:r w:rsidRPr="005C3AC2">
                    <w:rPr>
                      <w:rFonts w:ascii="Calibri" w:hAnsi="Calibri"/>
                      <w:color w:val="000000"/>
                      <w:sz w:val="16"/>
                      <w:szCs w:val="16"/>
                      <w:lang w:val="es-MX" w:eastAsia="es-MX"/>
                    </w:rPr>
                    <w:t>K Y T</w:t>
                  </w:r>
                </w:p>
              </w:tc>
              <w:tc>
                <w:tcPr>
                  <w:tcW w:w="839"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rPr>
                      <w:rFonts w:ascii="Calibri" w:hAnsi="Calibri"/>
                      <w:color w:val="000000"/>
                      <w:sz w:val="16"/>
                      <w:szCs w:val="16"/>
                      <w:lang w:val="es-MX" w:eastAsia="es-MX"/>
                    </w:rPr>
                  </w:pPr>
                  <w:r w:rsidRPr="005C3AC2">
                    <w:rPr>
                      <w:rFonts w:ascii="Calibri" w:hAnsi="Calibri"/>
                      <w:color w:val="000000"/>
                      <w:sz w:val="16"/>
                      <w:szCs w:val="16"/>
                      <w:lang w:val="es-MX" w:eastAsia="es-MX"/>
                    </w:rPr>
                    <w:t>7 M3 Y 9.5 M3</w:t>
                  </w:r>
                </w:p>
              </w:tc>
              <w:tc>
                <w:tcPr>
                  <w:tcW w:w="976"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jc w:val="center"/>
                    <w:rPr>
                      <w:rFonts w:ascii="Calibri" w:hAnsi="Calibri"/>
                      <w:color w:val="000000"/>
                      <w:sz w:val="16"/>
                      <w:szCs w:val="16"/>
                      <w:lang w:val="es-MX" w:eastAsia="es-MX"/>
                    </w:rPr>
                  </w:pPr>
                  <w:r w:rsidRPr="005C3AC2">
                    <w:rPr>
                      <w:rFonts w:ascii="Calibri" w:hAnsi="Calibri"/>
                      <w:color w:val="000000"/>
                      <w:sz w:val="16"/>
                      <w:szCs w:val="16"/>
                      <w:lang w:val="es-MX" w:eastAsia="es-MX"/>
                    </w:rPr>
                    <w:t xml:space="preserve">M3 TIPO T , K </w:t>
                  </w:r>
                </w:p>
              </w:tc>
              <w:tc>
                <w:tcPr>
                  <w:tcW w:w="896"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jc w:val="center"/>
                    <w:rPr>
                      <w:rFonts w:ascii="Calibri" w:hAnsi="Calibri"/>
                      <w:color w:val="000000"/>
                      <w:sz w:val="16"/>
                      <w:szCs w:val="16"/>
                      <w:lang w:val="es-MX" w:eastAsia="es-MX"/>
                    </w:rPr>
                  </w:pPr>
                  <w:r w:rsidRPr="005C3AC2">
                    <w:rPr>
                      <w:rFonts w:ascii="Calibri" w:hAnsi="Calibri"/>
                      <w:color w:val="000000"/>
                      <w:sz w:val="16"/>
                      <w:szCs w:val="16"/>
                      <w:lang w:val="es-MX" w:eastAsia="es-MX"/>
                    </w:rPr>
                    <w:t>44400</w:t>
                  </w:r>
                </w:p>
              </w:tc>
            </w:tr>
            <w:tr w:rsidR="005C3AC2" w:rsidRPr="005C3AC2" w:rsidTr="005C3AC2">
              <w:trPr>
                <w:trHeight w:val="300"/>
              </w:trPr>
              <w:tc>
                <w:tcPr>
                  <w:tcW w:w="797" w:type="dxa"/>
                  <w:tcBorders>
                    <w:top w:val="nil"/>
                    <w:left w:val="single" w:sz="8" w:space="0" w:color="auto"/>
                    <w:bottom w:val="single" w:sz="8" w:space="0" w:color="auto"/>
                    <w:right w:val="single" w:sz="8" w:space="0" w:color="auto"/>
                  </w:tcBorders>
                  <w:shd w:val="clear" w:color="auto" w:fill="auto"/>
                  <w:noWrap/>
                  <w:vAlign w:val="center"/>
                  <w:hideMark/>
                </w:tcPr>
                <w:p w:rsidR="005C3AC2" w:rsidRPr="005C3AC2" w:rsidRDefault="005C3AC2" w:rsidP="005C3AC2">
                  <w:pPr>
                    <w:jc w:val="center"/>
                    <w:rPr>
                      <w:rFonts w:ascii="Calibri" w:hAnsi="Calibri"/>
                      <w:color w:val="000000"/>
                      <w:sz w:val="16"/>
                      <w:szCs w:val="16"/>
                      <w:lang w:val="es-MX" w:eastAsia="es-MX"/>
                    </w:rPr>
                  </w:pPr>
                  <w:r w:rsidRPr="005C3AC2">
                    <w:rPr>
                      <w:rFonts w:ascii="Calibri" w:hAnsi="Calibri"/>
                      <w:color w:val="000000"/>
                      <w:sz w:val="16"/>
                      <w:szCs w:val="16"/>
                      <w:lang w:val="es-MX" w:eastAsia="es-MX"/>
                    </w:rPr>
                    <w:t>8</w:t>
                  </w:r>
                </w:p>
              </w:tc>
              <w:tc>
                <w:tcPr>
                  <w:tcW w:w="2234"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rPr>
                      <w:rFonts w:ascii="Calibri" w:hAnsi="Calibri"/>
                      <w:color w:val="000000"/>
                      <w:sz w:val="16"/>
                      <w:szCs w:val="16"/>
                      <w:lang w:val="es-MX" w:eastAsia="es-MX"/>
                    </w:rPr>
                  </w:pPr>
                  <w:r w:rsidRPr="005C3AC2">
                    <w:rPr>
                      <w:rFonts w:ascii="Calibri" w:hAnsi="Calibri"/>
                      <w:color w:val="000000"/>
                      <w:sz w:val="16"/>
                      <w:szCs w:val="16"/>
                      <w:lang w:val="es-MX" w:eastAsia="es-MX"/>
                    </w:rPr>
                    <w:t>OXIGENO USP CILINDRO "E"</w:t>
                  </w:r>
                </w:p>
              </w:tc>
              <w:tc>
                <w:tcPr>
                  <w:tcW w:w="1516"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rPr>
                      <w:rFonts w:ascii="Calibri" w:hAnsi="Calibri"/>
                      <w:color w:val="000000"/>
                      <w:sz w:val="16"/>
                      <w:szCs w:val="16"/>
                      <w:lang w:val="es-MX" w:eastAsia="es-MX"/>
                    </w:rPr>
                  </w:pPr>
                  <w:r w:rsidRPr="005C3AC2">
                    <w:rPr>
                      <w:rFonts w:ascii="Calibri" w:hAnsi="Calibri"/>
                      <w:color w:val="000000"/>
                      <w:sz w:val="16"/>
                      <w:szCs w:val="16"/>
                      <w:lang w:val="es-MX" w:eastAsia="es-MX"/>
                    </w:rPr>
                    <w:t>E</w:t>
                  </w:r>
                </w:p>
              </w:tc>
              <w:tc>
                <w:tcPr>
                  <w:tcW w:w="839"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rPr>
                      <w:rFonts w:ascii="Calibri" w:hAnsi="Calibri"/>
                      <w:color w:val="000000"/>
                      <w:sz w:val="16"/>
                      <w:szCs w:val="16"/>
                      <w:lang w:val="es-MX" w:eastAsia="es-MX"/>
                    </w:rPr>
                  </w:pPr>
                  <w:r w:rsidRPr="005C3AC2">
                    <w:rPr>
                      <w:rFonts w:ascii="Calibri" w:hAnsi="Calibri"/>
                      <w:color w:val="000000"/>
                      <w:sz w:val="16"/>
                      <w:szCs w:val="16"/>
                      <w:lang w:val="es-MX" w:eastAsia="es-MX"/>
                    </w:rPr>
                    <w:t>0.7 M3</w:t>
                  </w:r>
                </w:p>
              </w:tc>
              <w:tc>
                <w:tcPr>
                  <w:tcW w:w="976"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jc w:val="center"/>
                    <w:rPr>
                      <w:rFonts w:ascii="Calibri" w:hAnsi="Calibri"/>
                      <w:color w:val="000000"/>
                      <w:sz w:val="16"/>
                      <w:szCs w:val="16"/>
                      <w:lang w:val="es-MX" w:eastAsia="es-MX"/>
                    </w:rPr>
                  </w:pPr>
                  <w:r w:rsidRPr="005C3AC2">
                    <w:rPr>
                      <w:rFonts w:ascii="Calibri" w:hAnsi="Calibri"/>
                      <w:color w:val="000000"/>
                      <w:sz w:val="16"/>
                      <w:szCs w:val="16"/>
                      <w:lang w:val="es-MX" w:eastAsia="es-MX"/>
                    </w:rPr>
                    <w:t>CARGA TIPO E</w:t>
                  </w:r>
                </w:p>
              </w:tc>
              <w:tc>
                <w:tcPr>
                  <w:tcW w:w="896"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jc w:val="center"/>
                    <w:rPr>
                      <w:rFonts w:ascii="Calibri" w:hAnsi="Calibri"/>
                      <w:color w:val="000000"/>
                      <w:sz w:val="16"/>
                      <w:szCs w:val="16"/>
                      <w:lang w:val="es-MX" w:eastAsia="es-MX"/>
                    </w:rPr>
                  </w:pPr>
                  <w:r w:rsidRPr="005C3AC2">
                    <w:rPr>
                      <w:rFonts w:ascii="Calibri" w:hAnsi="Calibri"/>
                      <w:color w:val="000000"/>
                      <w:sz w:val="16"/>
                      <w:szCs w:val="16"/>
                      <w:lang w:val="es-MX" w:eastAsia="es-MX"/>
                    </w:rPr>
                    <w:t>400</w:t>
                  </w:r>
                </w:p>
              </w:tc>
            </w:tr>
            <w:tr w:rsidR="005C3AC2" w:rsidRPr="005C3AC2" w:rsidTr="005C3AC2">
              <w:trPr>
                <w:trHeight w:val="300"/>
              </w:trPr>
              <w:tc>
                <w:tcPr>
                  <w:tcW w:w="797" w:type="dxa"/>
                  <w:tcBorders>
                    <w:top w:val="nil"/>
                    <w:left w:val="single" w:sz="8" w:space="0" w:color="auto"/>
                    <w:bottom w:val="single" w:sz="8" w:space="0" w:color="auto"/>
                    <w:right w:val="single" w:sz="8" w:space="0" w:color="auto"/>
                  </w:tcBorders>
                  <w:shd w:val="clear" w:color="auto" w:fill="auto"/>
                  <w:noWrap/>
                  <w:vAlign w:val="center"/>
                  <w:hideMark/>
                </w:tcPr>
                <w:p w:rsidR="005C3AC2" w:rsidRPr="005C3AC2" w:rsidRDefault="005C3AC2" w:rsidP="005C3AC2">
                  <w:pPr>
                    <w:jc w:val="center"/>
                    <w:rPr>
                      <w:rFonts w:ascii="Calibri" w:hAnsi="Calibri"/>
                      <w:color w:val="000000"/>
                      <w:sz w:val="16"/>
                      <w:szCs w:val="16"/>
                      <w:lang w:val="es-MX" w:eastAsia="es-MX"/>
                    </w:rPr>
                  </w:pPr>
                  <w:r w:rsidRPr="005C3AC2">
                    <w:rPr>
                      <w:rFonts w:ascii="Calibri" w:hAnsi="Calibri"/>
                      <w:color w:val="000000"/>
                      <w:sz w:val="16"/>
                      <w:szCs w:val="16"/>
                      <w:lang w:val="es-MX" w:eastAsia="es-MX"/>
                    </w:rPr>
                    <w:t>9</w:t>
                  </w:r>
                </w:p>
              </w:tc>
              <w:tc>
                <w:tcPr>
                  <w:tcW w:w="2234"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rPr>
                      <w:rFonts w:ascii="Calibri" w:hAnsi="Calibri"/>
                      <w:color w:val="000000"/>
                      <w:sz w:val="16"/>
                      <w:szCs w:val="16"/>
                      <w:lang w:val="es-MX" w:eastAsia="es-MX"/>
                    </w:rPr>
                  </w:pPr>
                  <w:r w:rsidRPr="005C3AC2">
                    <w:rPr>
                      <w:rFonts w:ascii="Calibri" w:hAnsi="Calibri"/>
                      <w:color w:val="000000"/>
                      <w:sz w:val="16"/>
                      <w:szCs w:val="16"/>
                      <w:lang w:val="es-MX" w:eastAsia="es-MX"/>
                    </w:rPr>
                    <w:t>OXIGENO USP CILINDRO "Q"</w:t>
                  </w:r>
                </w:p>
              </w:tc>
              <w:tc>
                <w:tcPr>
                  <w:tcW w:w="1516"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rPr>
                      <w:rFonts w:ascii="Calibri" w:hAnsi="Calibri"/>
                      <w:color w:val="000000"/>
                      <w:sz w:val="16"/>
                      <w:szCs w:val="16"/>
                      <w:lang w:val="es-MX" w:eastAsia="es-MX"/>
                    </w:rPr>
                  </w:pPr>
                  <w:r w:rsidRPr="005C3AC2">
                    <w:rPr>
                      <w:rFonts w:ascii="Calibri" w:hAnsi="Calibri"/>
                      <w:color w:val="000000"/>
                      <w:sz w:val="16"/>
                      <w:szCs w:val="16"/>
                      <w:lang w:val="es-MX" w:eastAsia="es-MX"/>
                    </w:rPr>
                    <w:t>Q, D, M</w:t>
                  </w:r>
                </w:p>
              </w:tc>
              <w:tc>
                <w:tcPr>
                  <w:tcW w:w="839"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rPr>
                      <w:rFonts w:ascii="Calibri" w:hAnsi="Calibri"/>
                      <w:color w:val="000000"/>
                      <w:sz w:val="16"/>
                      <w:szCs w:val="16"/>
                      <w:lang w:val="es-MX" w:eastAsia="es-MX"/>
                    </w:rPr>
                  </w:pPr>
                  <w:r w:rsidRPr="005C3AC2">
                    <w:rPr>
                      <w:rFonts w:ascii="Calibri" w:hAnsi="Calibri"/>
                      <w:color w:val="000000"/>
                      <w:sz w:val="16"/>
                      <w:szCs w:val="16"/>
                      <w:lang w:val="es-MX" w:eastAsia="es-MX"/>
                    </w:rPr>
                    <w:t>3 M3</w:t>
                  </w:r>
                </w:p>
              </w:tc>
              <w:tc>
                <w:tcPr>
                  <w:tcW w:w="976"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jc w:val="center"/>
                    <w:rPr>
                      <w:rFonts w:ascii="Calibri" w:hAnsi="Calibri"/>
                      <w:color w:val="000000"/>
                      <w:sz w:val="16"/>
                      <w:szCs w:val="16"/>
                      <w:lang w:val="es-MX" w:eastAsia="es-MX"/>
                    </w:rPr>
                  </w:pPr>
                  <w:r w:rsidRPr="005C3AC2">
                    <w:rPr>
                      <w:rFonts w:ascii="Calibri" w:hAnsi="Calibri"/>
                      <w:color w:val="000000"/>
                      <w:sz w:val="16"/>
                      <w:szCs w:val="16"/>
                      <w:lang w:val="es-MX" w:eastAsia="es-MX"/>
                    </w:rPr>
                    <w:t>CARGA TIPO Q</w:t>
                  </w:r>
                </w:p>
              </w:tc>
              <w:tc>
                <w:tcPr>
                  <w:tcW w:w="896"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jc w:val="center"/>
                    <w:rPr>
                      <w:rFonts w:ascii="Calibri" w:hAnsi="Calibri"/>
                      <w:color w:val="000000"/>
                      <w:sz w:val="16"/>
                      <w:szCs w:val="16"/>
                      <w:lang w:val="es-MX" w:eastAsia="es-MX"/>
                    </w:rPr>
                  </w:pPr>
                  <w:r w:rsidRPr="005C3AC2">
                    <w:rPr>
                      <w:rFonts w:ascii="Calibri" w:hAnsi="Calibri"/>
                      <w:color w:val="000000"/>
                      <w:sz w:val="16"/>
                      <w:szCs w:val="16"/>
                      <w:lang w:val="es-MX" w:eastAsia="es-MX"/>
                    </w:rPr>
                    <w:t>100</w:t>
                  </w:r>
                </w:p>
              </w:tc>
            </w:tr>
            <w:tr w:rsidR="005C3AC2" w:rsidRPr="005C3AC2" w:rsidTr="005C3AC2">
              <w:trPr>
                <w:trHeight w:val="300"/>
              </w:trPr>
              <w:tc>
                <w:tcPr>
                  <w:tcW w:w="797" w:type="dxa"/>
                  <w:tcBorders>
                    <w:top w:val="nil"/>
                    <w:left w:val="single" w:sz="8" w:space="0" w:color="auto"/>
                    <w:bottom w:val="single" w:sz="8" w:space="0" w:color="auto"/>
                    <w:right w:val="single" w:sz="8" w:space="0" w:color="auto"/>
                  </w:tcBorders>
                  <w:shd w:val="clear" w:color="auto" w:fill="auto"/>
                  <w:noWrap/>
                  <w:vAlign w:val="center"/>
                  <w:hideMark/>
                </w:tcPr>
                <w:p w:rsidR="005C3AC2" w:rsidRPr="005C3AC2" w:rsidRDefault="005C3AC2" w:rsidP="005C3AC2">
                  <w:pPr>
                    <w:jc w:val="center"/>
                    <w:rPr>
                      <w:rFonts w:ascii="Calibri" w:hAnsi="Calibri"/>
                      <w:color w:val="000000"/>
                      <w:sz w:val="16"/>
                      <w:szCs w:val="16"/>
                      <w:lang w:val="es-MX" w:eastAsia="es-MX"/>
                    </w:rPr>
                  </w:pPr>
                  <w:r w:rsidRPr="005C3AC2">
                    <w:rPr>
                      <w:rFonts w:ascii="Calibri" w:hAnsi="Calibri"/>
                      <w:color w:val="000000"/>
                      <w:sz w:val="16"/>
                      <w:szCs w:val="16"/>
                      <w:lang w:val="es-MX" w:eastAsia="es-MX"/>
                    </w:rPr>
                    <w:t>10</w:t>
                  </w:r>
                </w:p>
              </w:tc>
              <w:tc>
                <w:tcPr>
                  <w:tcW w:w="2234"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rPr>
                      <w:rFonts w:ascii="Calibri" w:hAnsi="Calibri"/>
                      <w:color w:val="000000"/>
                      <w:sz w:val="16"/>
                      <w:szCs w:val="16"/>
                      <w:lang w:val="es-MX" w:eastAsia="es-MX"/>
                    </w:rPr>
                  </w:pPr>
                  <w:r w:rsidRPr="005C3AC2">
                    <w:rPr>
                      <w:rFonts w:ascii="Calibri" w:hAnsi="Calibri"/>
                      <w:color w:val="000000"/>
                      <w:sz w:val="16"/>
                      <w:szCs w:val="16"/>
                      <w:lang w:val="es-MX" w:eastAsia="es-MX"/>
                    </w:rPr>
                    <w:t>OXIGENO USP LIQ. BULK</w:t>
                  </w:r>
                </w:p>
              </w:tc>
              <w:tc>
                <w:tcPr>
                  <w:tcW w:w="1516"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rPr>
                      <w:rFonts w:ascii="Calibri" w:hAnsi="Calibri"/>
                      <w:color w:val="000000"/>
                      <w:sz w:val="16"/>
                      <w:szCs w:val="16"/>
                      <w:lang w:val="es-MX" w:eastAsia="es-MX"/>
                    </w:rPr>
                  </w:pPr>
                  <w:r w:rsidRPr="005C3AC2">
                    <w:rPr>
                      <w:rFonts w:ascii="Calibri" w:hAnsi="Calibri"/>
                      <w:color w:val="000000"/>
                      <w:sz w:val="16"/>
                      <w:szCs w:val="16"/>
                      <w:lang w:val="es-MX" w:eastAsia="es-MX"/>
                    </w:rPr>
                    <w:t>TANQUE CRIOGÉNICO</w:t>
                  </w:r>
                </w:p>
              </w:tc>
              <w:tc>
                <w:tcPr>
                  <w:tcW w:w="839"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rPr>
                      <w:rFonts w:ascii="Calibri" w:hAnsi="Calibri"/>
                      <w:color w:val="000000"/>
                      <w:sz w:val="16"/>
                      <w:szCs w:val="16"/>
                      <w:lang w:val="es-MX" w:eastAsia="es-MX"/>
                    </w:rPr>
                  </w:pPr>
                  <w:r w:rsidRPr="005C3AC2">
                    <w:rPr>
                      <w:rFonts w:ascii="Calibri" w:hAnsi="Calibri"/>
                      <w:color w:val="000000"/>
                      <w:sz w:val="16"/>
                      <w:szCs w:val="16"/>
                      <w:lang w:val="es-MX" w:eastAsia="es-MX"/>
                    </w:rPr>
                    <w:t>VARIABLE</w:t>
                  </w:r>
                </w:p>
              </w:tc>
              <w:tc>
                <w:tcPr>
                  <w:tcW w:w="976"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jc w:val="center"/>
                    <w:rPr>
                      <w:rFonts w:ascii="Calibri" w:hAnsi="Calibri"/>
                      <w:color w:val="000000"/>
                      <w:sz w:val="16"/>
                      <w:szCs w:val="16"/>
                      <w:lang w:val="es-MX" w:eastAsia="es-MX"/>
                    </w:rPr>
                  </w:pPr>
                  <w:r w:rsidRPr="005C3AC2">
                    <w:rPr>
                      <w:rFonts w:ascii="Calibri" w:hAnsi="Calibri"/>
                      <w:color w:val="000000"/>
                      <w:sz w:val="16"/>
                      <w:szCs w:val="16"/>
                      <w:lang w:val="es-MX" w:eastAsia="es-MX"/>
                    </w:rPr>
                    <w:t>M3 TERMO</w:t>
                  </w:r>
                </w:p>
              </w:tc>
              <w:tc>
                <w:tcPr>
                  <w:tcW w:w="896"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jc w:val="center"/>
                    <w:rPr>
                      <w:rFonts w:ascii="Calibri" w:hAnsi="Calibri"/>
                      <w:color w:val="000000"/>
                      <w:sz w:val="16"/>
                      <w:szCs w:val="16"/>
                      <w:lang w:val="es-MX" w:eastAsia="es-MX"/>
                    </w:rPr>
                  </w:pPr>
                  <w:r w:rsidRPr="005C3AC2">
                    <w:rPr>
                      <w:rFonts w:ascii="Calibri" w:hAnsi="Calibri"/>
                      <w:color w:val="000000"/>
                      <w:sz w:val="16"/>
                      <w:szCs w:val="16"/>
                      <w:lang w:val="es-MX" w:eastAsia="es-MX"/>
                    </w:rPr>
                    <w:t>1450000</w:t>
                  </w:r>
                </w:p>
              </w:tc>
            </w:tr>
            <w:tr w:rsidR="005C3AC2" w:rsidRPr="005C3AC2" w:rsidTr="005C3AC2">
              <w:trPr>
                <w:trHeight w:val="300"/>
              </w:trPr>
              <w:tc>
                <w:tcPr>
                  <w:tcW w:w="797" w:type="dxa"/>
                  <w:tcBorders>
                    <w:top w:val="nil"/>
                    <w:left w:val="single" w:sz="8" w:space="0" w:color="auto"/>
                    <w:bottom w:val="single" w:sz="8" w:space="0" w:color="auto"/>
                    <w:right w:val="single" w:sz="8" w:space="0" w:color="auto"/>
                  </w:tcBorders>
                  <w:shd w:val="clear" w:color="auto" w:fill="auto"/>
                  <w:noWrap/>
                  <w:vAlign w:val="center"/>
                  <w:hideMark/>
                </w:tcPr>
                <w:p w:rsidR="005C3AC2" w:rsidRPr="005C3AC2" w:rsidRDefault="005C3AC2" w:rsidP="005C3AC2">
                  <w:pPr>
                    <w:jc w:val="center"/>
                    <w:rPr>
                      <w:rFonts w:ascii="Calibri" w:hAnsi="Calibri"/>
                      <w:color w:val="000000"/>
                      <w:sz w:val="16"/>
                      <w:szCs w:val="16"/>
                      <w:lang w:val="es-MX" w:eastAsia="es-MX"/>
                    </w:rPr>
                  </w:pPr>
                  <w:r w:rsidRPr="005C3AC2">
                    <w:rPr>
                      <w:rFonts w:ascii="Calibri" w:hAnsi="Calibri"/>
                      <w:color w:val="000000"/>
                      <w:sz w:val="16"/>
                      <w:szCs w:val="16"/>
                      <w:lang w:val="es-MX" w:eastAsia="es-MX"/>
                    </w:rPr>
                    <w:t>11</w:t>
                  </w:r>
                </w:p>
              </w:tc>
              <w:tc>
                <w:tcPr>
                  <w:tcW w:w="2234"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rPr>
                      <w:rFonts w:ascii="Calibri" w:hAnsi="Calibri"/>
                      <w:color w:val="000000"/>
                      <w:sz w:val="16"/>
                      <w:szCs w:val="16"/>
                      <w:lang w:val="es-MX" w:eastAsia="es-MX"/>
                    </w:rPr>
                  </w:pPr>
                  <w:r w:rsidRPr="005C3AC2">
                    <w:rPr>
                      <w:rFonts w:ascii="Calibri" w:hAnsi="Calibri"/>
                      <w:color w:val="000000"/>
                      <w:sz w:val="16"/>
                      <w:szCs w:val="16"/>
                      <w:lang w:val="es-MX" w:eastAsia="es-MX"/>
                    </w:rPr>
                    <w:t>PAQUETE "RESPIROX" (INCLUYE REGULADOR), CARGA.</w:t>
                  </w:r>
                </w:p>
              </w:tc>
              <w:tc>
                <w:tcPr>
                  <w:tcW w:w="1516"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rPr>
                      <w:rFonts w:ascii="Calibri" w:hAnsi="Calibri"/>
                      <w:color w:val="000000"/>
                      <w:sz w:val="16"/>
                      <w:szCs w:val="16"/>
                      <w:lang w:val="es-MX" w:eastAsia="es-MX"/>
                    </w:rPr>
                  </w:pPr>
                  <w:r w:rsidRPr="005C3AC2">
                    <w:rPr>
                      <w:rFonts w:ascii="Calibri" w:hAnsi="Calibri"/>
                      <w:color w:val="000000"/>
                      <w:sz w:val="16"/>
                      <w:szCs w:val="16"/>
                      <w:lang w:val="es-MX" w:eastAsia="es-MX"/>
                    </w:rPr>
                    <w:t>RESPIROX</w:t>
                  </w:r>
                </w:p>
              </w:tc>
              <w:tc>
                <w:tcPr>
                  <w:tcW w:w="839"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rPr>
                      <w:rFonts w:ascii="Calibri" w:hAnsi="Calibri"/>
                      <w:color w:val="000000"/>
                      <w:sz w:val="16"/>
                      <w:szCs w:val="16"/>
                      <w:lang w:val="es-MX" w:eastAsia="es-MX"/>
                    </w:rPr>
                  </w:pPr>
                  <w:r w:rsidRPr="005C3AC2">
                    <w:rPr>
                      <w:rFonts w:ascii="Calibri" w:hAnsi="Calibri"/>
                      <w:color w:val="000000"/>
                      <w:sz w:val="16"/>
                      <w:szCs w:val="16"/>
                      <w:lang w:val="es-MX" w:eastAsia="es-MX"/>
                    </w:rPr>
                    <w:t>0.7 M3</w:t>
                  </w:r>
                </w:p>
              </w:tc>
              <w:tc>
                <w:tcPr>
                  <w:tcW w:w="976"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jc w:val="center"/>
                    <w:rPr>
                      <w:rFonts w:ascii="Calibri" w:hAnsi="Calibri"/>
                      <w:color w:val="000000"/>
                      <w:sz w:val="16"/>
                      <w:szCs w:val="16"/>
                      <w:lang w:val="es-MX" w:eastAsia="es-MX"/>
                    </w:rPr>
                  </w:pPr>
                  <w:r w:rsidRPr="005C3AC2">
                    <w:rPr>
                      <w:rFonts w:ascii="Calibri" w:hAnsi="Calibri"/>
                      <w:color w:val="000000"/>
                      <w:sz w:val="16"/>
                      <w:szCs w:val="16"/>
                      <w:lang w:val="es-MX" w:eastAsia="es-MX"/>
                    </w:rPr>
                    <w:t>CARGA TIPO E</w:t>
                  </w:r>
                </w:p>
              </w:tc>
              <w:tc>
                <w:tcPr>
                  <w:tcW w:w="896"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jc w:val="center"/>
                    <w:rPr>
                      <w:rFonts w:ascii="Calibri" w:hAnsi="Calibri"/>
                      <w:color w:val="000000"/>
                      <w:sz w:val="16"/>
                      <w:szCs w:val="16"/>
                      <w:lang w:val="es-MX" w:eastAsia="es-MX"/>
                    </w:rPr>
                  </w:pPr>
                  <w:r w:rsidRPr="005C3AC2">
                    <w:rPr>
                      <w:rFonts w:ascii="Calibri" w:hAnsi="Calibri"/>
                      <w:color w:val="000000"/>
                      <w:sz w:val="16"/>
                      <w:szCs w:val="16"/>
                      <w:lang w:val="es-MX" w:eastAsia="es-MX"/>
                    </w:rPr>
                    <w:t>4400</w:t>
                  </w:r>
                </w:p>
              </w:tc>
            </w:tr>
            <w:tr w:rsidR="005C3AC2" w:rsidRPr="005C3AC2" w:rsidTr="005C3AC2">
              <w:trPr>
                <w:trHeight w:val="300"/>
              </w:trPr>
              <w:tc>
                <w:tcPr>
                  <w:tcW w:w="797" w:type="dxa"/>
                  <w:tcBorders>
                    <w:top w:val="nil"/>
                    <w:left w:val="single" w:sz="8" w:space="0" w:color="auto"/>
                    <w:bottom w:val="single" w:sz="8" w:space="0" w:color="auto"/>
                    <w:right w:val="single" w:sz="8" w:space="0" w:color="auto"/>
                  </w:tcBorders>
                  <w:shd w:val="clear" w:color="auto" w:fill="auto"/>
                  <w:noWrap/>
                  <w:vAlign w:val="center"/>
                  <w:hideMark/>
                </w:tcPr>
                <w:p w:rsidR="005C3AC2" w:rsidRPr="005C3AC2" w:rsidRDefault="005C3AC2" w:rsidP="005C3AC2">
                  <w:pPr>
                    <w:jc w:val="center"/>
                    <w:rPr>
                      <w:rFonts w:ascii="Calibri" w:hAnsi="Calibri"/>
                      <w:color w:val="000000"/>
                      <w:sz w:val="16"/>
                      <w:szCs w:val="16"/>
                      <w:lang w:val="es-MX" w:eastAsia="es-MX"/>
                    </w:rPr>
                  </w:pPr>
                  <w:r w:rsidRPr="005C3AC2">
                    <w:rPr>
                      <w:rFonts w:ascii="Calibri" w:hAnsi="Calibri"/>
                      <w:color w:val="000000"/>
                      <w:sz w:val="16"/>
                      <w:szCs w:val="16"/>
                      <w:lang w:val="es-MX" w:eastAsia="es-MX"/>
                    </w:rPr>
                    <w:t>12</w:t>
                  </w:r>
                </w:p>
              </w:tc>
              <w:tc>
                <w:tcPr>
                  <w:tcW w:w="2234"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rPr>
                      <w:rFonts w:ascii="Calibri" w:hAnsi="Calibri"/>
                      <w:color w:val="000000"/>
                      <w:sz w:val="16"/>
                      <w:szCs w:val="16"/>
                      <w:lang w:val="es-MX" w:eastAsia="es-MX"/>
                    </w:rPr>
                  </w:pPr>
                  <w:r w:rsidRPr="005C3AC2">
                    <w:rPr>
                      <w:rFonts w:ascii="Calibri" w:hAnsi="Calibri"/>
                      <w:color w:val="000000"/>
                      <w:sz w:val="16"/>
                      <w:szCs w:val="16"/>
                      <w:lang w:val="es-MX" w:eastAsia="es-MX"/>
                    </w:rPr>
                    <w:t>NITRÓGENO USP LÍQUIDO BULK ( AIRE SINTÉTICO )</w:t>
                  </w:r>
                </w:p>
              </w:tc>
              <w:tc>
                <w:tcPr>
                  <w:tcW w:w="1516"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rPr>
                      <w:rFonts w:ascii="Calibri" w:hAnsi="Calibri"/>
                      <w:color w:val="000000"/>
                      <w:sz w:val="16"/>
                      <w:szCs w:val="16"/>
                      <w:lang w:val="es-MX" w:eastAsia="es-MX"/>
                    </w:rPr>
                  </w:pPr>
                  <w:r w:rsidRPr="005C3AC2">
                    <w:rPr>
                      <w:rFonts w:ascii="Calibri" w:hAnsi="Calibri"/>
                      <w:color w:val="000000"/>
                      <w:sz w:val="16"/>
                      <w:szCs w:val="16"/>
                      <w:lang w:val="es-MX" w:eastAsia="es-MX"/>
                    </w:rPr>
                    <w:t>TANQUE CRIOGENICO</w:t>
                  </w:r>
                </w:p>
              </w:tc>
              <w:tc>
                <w:tcPr>
                  <w:tcW w:w="839"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rPr>
                      <w:rFonts w:ascii="Calibri" w:hAnsi="Calibri"/>
                      <w:color w:val="000000"/>
                      <w:sz w:val="16"/>
                      <w:szCs w:val="16"/>
                      <w:lang w:val="es-MX" w:eastAsia="es-MX"/>
                    </w:rPr>
                  </w:pPr>
                  <w:r w:rsidRPr="005C3AC2">
                    <w:rPr>
                      <w:rFonts w:ascii="Calibri" w:hAnsi="Calibri"/>
                      <w:color w:val="000000"/>
                      <w:sz w:val="16"/>
                      <w:szCs w:val="16"/>
                      <w:lang w:val="es-MX" w:eastAsia="es-MX"/>
                    </w:rPr>
                    <w:t>VARIABLE</w:t>
                  </w:r>
                </w:p>
              </w:tc>
              <w:tc>
                <w:tcPr>
                  <w:tcW w:w="976"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jc w:val="center"/>
                    <w:rPr>
                      <w:rFonts w:ascii="Calibri" w:hAnsi="Calibri"/>
                      <w:color w:val="000000"/>
                      <w:sz w:val="16"/>
                      <w:szCs w:val="16"/>
                      <w:lang w:val="es-MX" w:eastAsia="es-MX"/>
                    </w:rPr>
                  </w:pPr>
                  <w:r w:rsidRPr="005C3AC2">
                    <w:rPr>
                      <w:rFonts w:ascii="Calibri" w:hAnsi="Calibri"/>
                      <w:color w:val="000000"/>
                      <w:sz w:val="16"/>
                      <w:szCs w:val="16"/>
                      <w:lang w:val="es-MX" w:eastAsia="es-MX"/>
                    </w:rPr>
                    <w:t xml:space="preserve">M3 </w:t>
                  </w:r>
                </w:p>
              </w:tc>
              <w:tc>
                <w:tcPr>
                  <w:tcW w:w="896" w:type="dxa"/>
                  <w:tcBorders>
                    <w:top w:val="nil"/>
                    <w:left w:val="nil"/>
                    <w:bottom w:val="single" w:sz="8" w:space="0" w:color="auto"/>
                    <w:right w:val="single" w:sz="8" w:space="0" w:color="auto"/>
                  </w:tcBorders>
                  <w:shd w:val="clear" w:color="auto" w:fill="auto"/>
                  <w:noWrap/>
                  <w:vAlign w:val="center"/>
                  <w:hideMark/>
                </w:tcPr>
                <w:p w:rsidR="005C3AC2" w:rsidRPr="005C3AC2" w:rsidRDefault="005C3AC2" w:rsidP="005C3AC2">
                  <w:pPr>
                    <w:jc w:val="center"/>
                    <w:rPr>
                      <w:rFonts w:ascii="Calibri" w:hAnsi="Calibri"/>
                      <w:color w:val="000000"/>
                      <w:sz w:val="16"/>
                      <w:szCs w:val="16"/>
                      <w:lang w:val="es-MX" w:eastAsia="es-MX"/>
                    </w:rPr>
                  </w:pPr>
                  <w:r w:rsidRPr="005C3AC2">
                    <w:rPr>
                      <w:rFonts w:ascii="Calibri" w:hAnsi="Calibri"/>
                      <w:color w:val="000000"/>
                      <w:sz w:val="16"/>
                      <w:szCs w:val="16"/>
                      <w:lang w:val="es-MX" w:eastAsia="es-MX"/>
                    </w:rPr>
                    <w:t>195000</w:t>
                  </w:r>
                </w:p>
              </w:tc>
            </w:tr>
            <w:bookmarkEnd w:id="0"/>
          </w:tbl>
          <w:p w:rsidR="00104D64" w:rsidRPr="00BE7566" w:rsidRDefault="00104D64" w:rsidP="00DF5AB9">
            <w:pPr>
              <w:jc w:val="both"/>
              <w:rPr>
                <w:rFonts w:asciiTheme="minorHAnsi" w:hAnsiTheme="minorHAnsi" w:cs="Arial"/>
                <w:sz w:val="18"/>
                <w:szCs w:val="18"/>
              </w:rPr>
            </w:pPr>
          </w:p>
        </w:tc>
      </w:tr>
    </w:tbl>
    <w:p w:rsidR="00104D64" w:rsidRDefault="00104D64" w:rsidP="008B470B">
      <w:pPr>
        <w:tabs>
          <w:tab w:val="left" w:pos="2760"/>
        </w:tabs>
        <w:rPr>
          <w:rFonts w:asciiTheme="minorHAnsi" w:hAnsiTheme="minorHAnsi" w:cs="Arial"/>
          <w:sz w:val="18"/>
          <w:szCs w:val="18"/>
          <w:lang w:val="es-MX"/>
        </w:rPr>
      </w:pPr>
    </w:p>
    <w:p w:rsidR="0034024F" w:rsidRDefault="0034024F" w:rsidP="008B470B">
      <w:pPr>
        <w:tabs>
          <w:tab w:val="left" w:pos="2760"/>
        </w:tabs>
        <w:rPr>
          <w:rFonts w:asciiTheme="minorHAnsi" w:hAnsiTheme="minorHAnsi" w:cs="Arial"/>
          <w:sz w:val="18"/>
          <w:szCs w:val="18"/>
          <w:lang w:val="es-MX"/>
        </w:rPr>
      </w:pPr>
    </w:p>
    <w:p w:rsidR="0034024F" w:rsidRDefault="0034024F" w:rsidP="008B470B">
      <w:pPr>
        <w:tabs>
          <w:tab w:val="left" w:pos="2760"/>
        </w:tabs>
        <w:rPr>
          <w:rFonts w:asciiTheme="minorHAnsi" w:hAnsiTheme="minorHAnsi" w:cs="Arial"/>
          <w:sz w:val="18"/>
          <w:szCs w:val="18"/>
          <w:lang w:val="es-MX"/>
        </w:rPr>
      </w:pPr>
    </w:p>
    <w:p w:rsidR="0034024F" w:rsidRDefault="0034024F" w:rsidP="008B470B">
      <w:pPr>
        <w:tabs>
          <w:tab w:val="left" w:pos="2760"/>
        </w:tabs>
        <w:rPr>
          <w:rFonts w:asciiTheme="minorHAnsi" w:hAnsiTheme="minorHAnsi" w:cs="Arial"/>
          <w:sz w:val="18"/>
          <w:szCs w:val="18"/>
          <w:lang w:val="es-MX"/>
        </w:rPr>
      </w:pPr>
    </w:p>
    <w:p w:rsidR="005C3AC2" w:rsidRDefault="005C3AC2" w:rsidP="008B470B">
      <w:pPr>
        <w:tabs>
          <w:tab w:val="left" w:pos="2760"/>
        </w:tabs>
        <w:rPr>
          <w:rFonts w:asciiTheme="minorHAnsi" w:hAnsiTheme="minorHAnsi" w:cs="Arial"/>
          <w:sz w:val="18"/>
          <w:szCs w:val="18"/>
          <w:lang w:val="es-MX"/>
        </w:rPr>
      </w:pPr>
    </w:p>
    <w:p w:rsidR="005C3AC2" w:rsidRDefault="005C3AC2" w:rsidP="008B470B">
      <w:pPr>
        <w:tabs>
          <w:tab w:val="left" w:pos="2760"/>
        </w:tabs>
        <w:rPr>
          <w:rFonts w:asciiTheme="minorHAnsi" w:hAnsiTheme="minorHAnsi" w:cs="Arial"/>
          <w:sz w:val="18"/>
          <w:szCs w:val="18"/>
          <w:lang w:val="es-MX"/>
        </w:rPr>
      </w:pPr>
    </w:p>
    <w:p w:rsidR="005C3AC2" w:rsidRDefault="005C3AC2" w:rsidP="008B470B">
      <w:pPr>
        <w:tabs>
          <w:tab w:val="left" w:pos="2760"/>
        </w:tabs>
        <w:rPr>
          <w:rFonts w:asciiTheme="minorHAnsi" w:hAnsiTheme="minorHAnsi" w:cs="Arial"/>
          <w:sz w:val="18"/>
          <w:szCs w:val="18"/>
          <w:lang w:val="es-MX"/>
        </w:rPr>
      </w:pPr>
    </w:p>
    <w:p w:rsidR="005C3AC2" w:rsidRDefault="005C3AC2" w:rsidP="008B470B">
      <w:pPr>
        <w:tabs>
          <w:tab w:val="left" w:pos="2760"/>
        </w:tabs>
        <w:rPr>
          <w:rFonts w:asciiTheme="minorHAnsi" w:hAnsiTheme="minorHAnsi" w:cs="Arial"/>
          <w:sz w:val="18"/>
          <w:szCs w:val="18"/>
          <w:lang w:val="es-MX"/>
        </w:rPr>
      </w:pPr>
    </w:p>
    <w:p w:rsidR="005C3AC2" w:rsidRDefault="005C3AC2" w:rsidP="008B470B">
      <w:pPr>
        <w:tabs>
          <w:tab w:val="left" w:pos="2760"/>
        </w:tabs>
        <w:rPr>
          <w:rFonts w:asciiTheme="minorHAnsi" w:hAnsiTheme="minorHAnsi" w:cs="Arial"/>
          <w:sz w:val="18"/>
          <w:szCs w:val="18"/>
          <w:lang w:val="es-MX"/>
        </w:rPr>
      </w:pPr>
    </w:p>
    <w:p w:rsidR="005C3AC2" w:rsidRDefault="005C3AC2" w:rsidP="008B470B">
      <w:pPr>
        <w:tabs>
          <w:tab w:val="left" w:pos="2760"/>
        </w:tabs>
        <w:rPr>
          <w:rFonts w:asciiTheme="minorHAnsi" w:hAnsiTheme="minorHAnsi" w:cs="Arial"/>
          <w:sz w:val="18"/>
          <w:szCs w:val="18"/>
          <w:lang w:val="es-MX"/>
        </w:rPr>
      </w:pPr>
    </w:p>
    <w:p w:rsidR="005C3AC2" w:rsidRDefault="005C3AC2" w:rsidP="008B470B">
      <w:pPr>
        <w:tabs>
          <w:tab w:val="left" w:pos="2760"/>
        </w:tabs>
        <w:rPr>
          <w:rFonts w:asciiTheme="minorHAnsi" w:hAnsiTheme="minorHAnsi" w:cs="Arial"/>
          <w:sz w:val="18"/>
          <w:szCs w:val="18"/>
          <w:lang w:val="es-MX"/>
        </w:rPr>
      </w:pPr>
    </w:p>
    <w:p w:rsidR="005C3AC2" w:rsidRDefault="005C3AC2" w:rsidP="008B470B">
      <w:pPr>
        <w:tabs>
          <w:tab w:val="left" w:pos="2760"/>
        </w:tabs>
        <w:rPr>
          <w:rFonts w:asciiTheme="minorHAnsi" w:hAnsiTheme="minorHAnsi" w:cs="Arial"/>
          <w:sz w:val="18"/>
          <w:szCs w:val="18"/>
          <w:lang w:val="es-MX"/>
        </w:rPr>
      </w:pPr>
    </w:p>
    <w:p w:rsidR="005C3AC2" w:rsidRDefault="005C3AC2" w:rsidP="008B470B">
      <w:pPr>
        <w:tabs>
          <w:tab w:val="left" w:pos="2760"/>
        </w:tabs>
        <w:rPr>
          <w:rFonts w:asciiTheme="minorHAnsi" w:hAnsiTheme="minorHAnsi" w:cs="Arial"/>
          <w:sz w:val="18"/>
          <w:szCs w:val="18"/>
          <w:lang w:val="es-MX"/>
        </w:rPr>
      </w:pPr>
    </w:p>
    <w:p w:rsidR="005C3AC2" w:rsidRDefault="005C3AC2" w:rsidP="008B470B">
      <w:pPr>
        <w:tabs>
          <w:tab w:val="left" w:pos="2760"/>
        </w:tabs>
        <w:rPr>
          <w:rFonts w:asciiTheme="minorHAnsi" w:hAnsiTheme="minorHAnsi" w:cs="Arial"/>
          <w:sz w:val="18"/>
          <w:szCs w:val="18"/>
          <w:lang w:val="es-MX"/>
        </w:rPr>
      </w:pPr>
    </w:p>
    <w:p w:rsidR="005C3AC2" w:rsidRDefault="005C3AC2" w:rsidP="008B470B">
      <w:pPr>
        <w:tabs>
          <w:tab w:val="left" w:pos="2760"/>
        </w:tabs>
        <w:rPr>
          <w:rFonts w:asciiTheme="minorHAnsi" w:hAnsiTheme="minorHAnsi" w:cs="Arial"/>
          <w:sz w:val="18"/>
          <w:szCs w:val="18"/>
          <w:lang w:val="es-MX"/>
        </w:rPr>
      </w:pPr>
    </w:p>
    <w:p w:rsidR="005C3AC2" w:rsidRDefault="005C3AC2" w:rsidP="008B470B">
      <w:pPr>
        <w:tabs>
          <w:tab w:val="left" w:pos="2760"/>
        </w:tabs>
        <w:rPr>
          <w:rFonts w:asciiTheme="minorHAnsi" w:hAnsiTheme="minorHAnsi" w:cs="Arial"/>
          <w:sz w:val="18"/>
          <w:szCs w:val="18"/>
          <w:lang w:val="es-MX"/>
        </w:rPr>
      </w:pPr>
    </w:p>
    <w:p w:rsidR="004B334B" w:rsidRDefault="004B334B" w:rsidP="008B470B">
      <w:pPr>
        <w:tabs>
          <w:tab w:val="left" w:pos="2760"/>
        </w:tabs>
        <w:rPr>
          <w:rFonts w:asciiTheme="minorHAnsi" w:hAnsiTheme="minorHAnsi" w:cs="Arial"/>
          <w:sz w:val="18"/>
          <w:szCs w:val="18"/>
          <w:lang w:val="es-MX"/>
        </w:rPr>
      </w:pPr>
    </w:p>
    <w:p w:rsidR="004B334B" w:rsidRDefault="004B334B" w:rsidP="008B470B">
      <w:pPr>
        <w:tabs>
          <w:tab w:val="left" w:pos="2760"/>
        </w:tabs>
        <w:rPr>
          <w:rFonts w:asciiTheme="minorHAnsi" w:hAnsiTheme="minorHAnsi" w:cs="Arial"/>
          <w:sz w:val="18"/>
          <w:szCs w:val="18"/>
          <w:lang w:val="es-MX"/>
        </w:rPr>
      </w:pPr>
    </w:p>
    <w:p w:rsidR="00BE34A4" w:rsidRPr="00007CCB" w:rsidRDefault="00BE34A4" w:rsidP="0034024F">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00CCFF"/>
        <w:jc w:val="center"/>
        <w:rPr>
          <w:rFonts w:ascii="Calibri" w:hAnsi="Calibri"/>
          <w:b/>
        </w:rPr>
      </w:pPr>
      <w:r w:rsidRPr="00007CCB">
        <w:rPr>
          <w:rFonts w:ascii="Calibri" w:hAnsi="Calibri"/>
          <w:b/>
        </w:rPr>
        <w:t>ANEXO 2</w:t>
      </w:r>
    </w:p>
    <w:p w:rsidR="00BE34A4" w:rsidRPr="00007CCB" w:rsidRDefault="00BE34A4" w:rsidP="00BE34A4">
      <w:pPr>
        <w:tabs>
          <w:tab w:val="left" w:pos="4253"/>
          <w:tab w:val="left" w:pos="7797"/>
        </w:tabs>
        <w:jc w:val="center"/>
        <w:rPr>
          <w:rFonts w:ascii="Calibri" w:hAnsi="Calibri"/>
        </w:rPr>
      </w:pPr>
      <w:r w:rsidRPr="00007CCB">
        <w:rPr>
          <w:rFonts w:ascii="Calibri" w:hAnsi="Calibri"/>
          <w:b/>
        </w:rPr>
        <w:t>FORMATO DE PROPOSICIÓN TÉCNICA</w:t>
      </w:r>
    </w:p>
    <w:p w:rsidR="00BE34A4" w:rsidRPr="001512E5" w:rsidRDefault="00BE34A4" w:rsidP="00BE34A4">
      <w:pPr>
        <w:jc w:val="center"/>
        <w:rPr>
          <w:rFonts w:ascii="Calibri" w:hAnsi="Calibri"/>
        </w:rPr>
      </w:pPr>
      <w:r w:rsidRPr="001512E5">
        <w:rPr>
          <w:rFonts w:ascii="Calibri" w:hAnsi="Calibri"/>
        </w:rPr>
        <w:t>(Deberá contener las características solicitadas en el anexo 1)</w:t>
      </w:r>
    </w:p>
    <w:p w:rsidR="00BE34A4" w:rsidRPr="00007CCB" w:rsidRDefault="00BE34A4" w:rsidP="00BA09CD">
      <w:pPr>
        <w:tabs>
          <w:tab w:val="left" w:pos="4253"/>
          <w:tab w:val="left" w:pos="7797"/>
        </w:tabs>
        <w:jc w:val="right"/>
        <w:rPr>
          <w:rFonts w:ascii="Calibri" w:hAnsi="Calibri"/>
        </w:rPr>
      </w:pPr>
    </w:p>
    <w:p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rsidTr="003632F9">
        <w:trPr>
          <w:jc w:val="center"/>
        </w:trPr>
        <w:tc>
          <w:tcPr>
            <w:tcW w:w="2518" w:type="dxa"/>
            <w:shd w:val="clear" w:color="auto" w:fill="auto"/>
          </w:tcPr>
          <w:p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rsidR="00BA09CD" w:rsidRPr="00007CCB" w:rsidRDefault="00BA09CD" w:rsidP="003632F9">
            <w:pPr>
              <w:rPr>
                <w:rFonts w:ascii="Calibri" w:hAnsi="Calibri"/>
                <w:b/>
              </w:rPr>
            </w:pPr>
          </w:p>
        </w:tc>
      </w:tr>
      <w:tr w:rsidR="00BA09CD" w:rsidRPr="00007CCB" w:rsidTr="003632F9">
        <w:trPr>
          <w:jc w:val="center"/>
        </w:trPr>
        <w:tc>
          <w:tcPr>
            <w:tcW w:w="2518" w:type="dxa"/>
            <w:shd w:val="clear" w:color="auto" w:fill="auto"/>
          </w:tcPr>
          <w:p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rsidR="00BA09CD" w:rsidRPr="00007CCB" w:rsidRDefault="00BA09CD" w:rsidP="003632F9">
            <w:pPr>
              <w:rPr>
                <w:rFonts w:ascii="Calibri" w:hAnsi="Calibri"/>
                <w:b/>
              </w:rPr>
            </w:pPr>
          </w:p>
        </w:tc>
      </w:tr>
    </w:tbl>
    <w:p w:rsidR="00BA09CD" w:rsidRPr="0093321E" w:rsidRDefault="00BA09CD" w:rsidP="00BA09CD">
      <w:pPr>
        <w:ind w:left="426"/>
        <w:jc w:val="both"/>
        <w:rPr>
          <w:rFonts w:asciiTheme="minorHAnsi" w:hAnsiTheme="minorHAnsi"/>
        </w:rPr>
      </w:pPr>
    </w:p>
    <w:p w:rsidR="00826752" w:rsidRDefault="00826752" w:rsidP="00AA2FC6">
      <w:pPr>
        <w:tabs>
          <w:tab w:val="right" w:pos="9781"/>
        </w:tabs>
        <w:ind w:right="141"/>
        <w:rPr>
          <w:rFonts w:ascii="Calibri" w:hAnsi="Calibri"/>
          <w:u w:val="single"/>
        </w:rPr>
      </w:pPr>
    </w:p>
    <w:p w:rsidR="00625C08" w:rsidRDefault="00625C08" w:rsidP="00AA2FC6">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625C08" w:rsidRPr="00007CCB" w:rsidTr="0034024F">
        <w:trPr>
          <w:trHeight w:val="64"/>
          <w:jc w:val="center"/>
        </w:trPr>
        <w:tc>
          <w:tcPr>
            <w:tcW w:w="1125" w:type="dxa"/>
            <w:shd w:val="clear" w:color="auto" w:fill="00CCFF"/>
            <w:vAlign w:val="center"/>
          </w:tcPr>
          <w:p w:rsidR="00625C08" w:rsidRPr="00AA2FC6" w:rsidRDefault="00625C08" w:rsidP="00CD79F0">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00CCFF"/>
            <w:vAlign w:val="center"/>
          </w:tcPr>
          <w:p w:rsidR="00625C08" w:rsidRPr="00AA2FC6" w:rsidRDefault="00625C08" w:rsidP="00CD79F0">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00CCFF"/>
          </w:tcPr>
          <w:p w:rsidR="00625C08" w:rsidRPr="00AA2FC6" w:rsidRDefault="00625C08" w:rsidP="00CD79F0">
            <w:pPr>
              <w:spacing w:before="40" w:after="40"/>
              <w:jc w:val="center"/>
              <w:rPr>
                <w:rFonts w:ascii="Calibri" w:hAnsi="Calibri"/>
                <w:b/>
                <w:sz w:val="16"/>
              </w:rPr>
            </w:pPr>
            <w:r w:rsidRPr="00AA2FC6">
              <w:rPr>
                <w:rFonts w:ascii="Calibri" w:hAnsi="Calibri"/>
                <w:b/>
                <w:sz w:val="16"/>
              </w:rPr>
              <w:t>DESCRIPCIÓN DEL SERVICIO</w:t>
            </w:r>
          </w:p>
        </w:tc>
      </w:tr>
      <w:tr w:rsidR="00625C08" w:rsidRPr="00007CCB" w:rsidTr="00CD79F0">
        <w:trPr>
          <w:jc w:val="center"/>
        </w:trPr>
        <w:tc>
          <w:tcPr>
            <w:tcW w:w="1125" w:type="dxa"/>
            <w:vAlign w:val="center"/>
          </w:tcPr>
          <w:p w:rsidR="00625C08" w:rsidRPr="00E1428C" w:rsidRDefault="00625C08" w:rsidP="00CD79F0">
            <w:pPr>
              <w:tabs>
                <w:tab w:val="right" w:pos="9781"/>
              </w:tabs>
              <w:jc w:val="center"/>
              <w:rPr>
                <w:rFonts w:ascii="Calibri" w:hAnsi="Calibri"/>
                <w:b/>
                <w:sz w:val="18"/>
              </w:rPr>
            </w:pPr>
          </w:p>
        </w:tc>
        <w:tc>
          <w:tcPr>
            <w:tcW w:w="1418" w:type="dxa"/>
            <w:shd w:val="clear" w:color="auto" w:fill="auto"/>
            <w:vAlign w:val="center"/>
          </w:tcPr>
          <w:p w:rsidR="00625C08" w:rsidRPr="00E1428C" w:rsidRDefault="00625C08" w:rsidP="00CD79F0">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rsidR="00625C08" w:rsidRPr="00D23ECF" w:rsidRDefault="00625C08" w:rsidP="00CD79F0">
            <w:pPr>
              <w:spacing w:before="120" w:after="120"/>
              <w:rPr>
                <w:rFonts w:ascii="Calibri" w:hAnsi="Calibri"/>
              </w:rPr>
            </w:pPr>
            <w:r w:rsidRPr="00E1428C">
              <w:rPr>
                <w:rFonts w:ascii="Calibri" w:hAnsi="Calibri"/>
              </w:rPr>
              <w:t>___________________________________________________________________________</w:t>
            </w:r>
          </w:p>
        </w:tc>
      </w:tr>
    </w:tbl>
    <w:p w:rsidR="00625C08" w:rsidRDefault="00625C08" w:rsidP="00625C08">
      <w:pPr>
        <w:tabs>
          <w:tab w:val="right" w:pos="9781"/>
        </w:tabs>
        <w:ind w:right="141"/>
        <w:rPr>
          <w:rFonts w:ascii="Calibri" w:hAnsi="Calibri"/>
          <w:u w:val="single"/>
        </w:rPr>
      </w:pPr>
    </w:p>
    <w:p w:rsidR="00625C08" w:rsidRPr="00007CCB" w:rsidRDefault="00625C08" w:rsidP="00625C08">
      <w:pPr>
        <w:tabs>
          <w:tab w:val="right" w:pos="9781"/>
        </w:tabs>
        <w:ind w:right="141"/>
        <w:rPr>
          <w:rFonts w:ascii="Calibri" w:hAnsi="Calibri"/>
          <w:u w:val="single"/>
        </w:rPr>
      </w:pPr>
    </w:p>
    <w:p w:rsidR="00625C08" w:rsidRDefault="00625C08" w:rsidP="00AA2FC6">
      <w:pPr>
        <w:tabs>
          <w:tab w:val="right" w:pos="9781"/>
        </w:tabs>
        <w:ind w:right="141"/>
        <w:rPr>
          <w:rFonts w:ascii="Calibri" w:hAnsi="Calibri"/>
          <w:u w:val="single"/>
        </w:rPr>
      </w:pPr>
    </w:p>
    <w:p w:rsidR="00625C08" w:rsidRPr="00007CCB" w:rsidRDefault="00625C08"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rsidTr="00AA2FC6">
        <w:trPr>
          <w:jc w:val="center"/>
        </w:trPr>
        <w:tc>
          <w:tcPr>
            <w:tcW w:w="2093" w:type="dxa"/>
            <w:shd w:val="clear" w:color="auto" w:fill="auto"/>
            <w:vAlign w:val="center"/>
          </w:tcPr>
          <w:p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rsidR="00AA2FC6" w:rsidRPr="003655E2" w:rsidRDefault="00AA2FC6" w:rsidP="00357A32">
            <w:pPr>
              <w:jc w:val="center"/>
              <w:rPr>
                <w:rFonts w:ascii="Calibri" w:hAnsi="Calibri"/>
                <w:b/>
                <w:sz w:val="18"/>
              </w:rPr>
            </w:pPr>
          </w:p>
        </w:tc>
      </w:tr>
    </w:tbl>
    <w:p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rsidTr="00AA2FC6">
        <w:trPr>
          <w:jc w:val="center"/>
        </w:trPr>
        <w:tc>
          <w:tcPr>
            <w:tcW w:w="2093" w:type="dxa"/>
            <w:shd w:val="clear" w:color="auto" w:fill="auto"/>
            <w:vAlign w:val="center"/>
          </w:tcPr>
          <w:p w:rsidR="00AA2FC6" w:rsidRPr="003655E2" w:rsidRDefault="00AA2FC6" w:rsidP="00AA2FC6">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r>
    </w:tbl>
    <w:p w:rsidR="00826752" w:rsidRDefault="00826752" w:rsidP="00F372BA">
      <w:pPr>
        <w:tabs>
          <w:tab w:val="right" w:pos="9781"/>
        </w:tabs>
        <w:ind w:right="141"/>
        <w:rPr>
          <w:rFonts w:ascii="Calibri" w:hAnsi="Calibri"/>
        </w:rPr>
      </w:pPr>
    </w:p>
    <w:p w:rsidR="00826752" w:rsidRDefault="00826752" w:rsidP="00F372BA">
      <w:pPr>
        <w:tabs>
          <w:tab w:val="right" w:pos="9781"/>
        </w:tabs>
        <w:ind w:right="141"/>
        <w:rPr>
          <w:rFonts w:ascii="Calibri" w:hAnsi="Calibri"/>
        </w:rPr>
      </w:pPr>
    </w:p>
    <w:p w:rsidR="00F372BA" w:rsidRPr="00F372BA" w:rsidRDefault="00F372BA" w:rsidP="00F372BA">
      <w:pPr>
        <w:tabs>
          <w:tab w:val="right" w:pos="9781"/>
        </w:tabs>
        <w:ind w:right="141"/>
        <w:rPr>
          <w:rFonts w:ascii="Calibri" w:hAnsi="Calibri"/>
        </w:rPr>
      </w:pPr>
      <w:r>
        <w:rPr>
          <w:rFonts w:ascii="Calibri" w:hAnsi="Calibri"/>
        </w:rPr>
        <w:t>-</w:t>
      </w:r>
    </w:p>
    <w:p w:rsidR="00BA09CD" w:rsidRPr="0093321E" w:rsidRDefault="00BA09CD" w:rsidP="00BA09CD">
      <w:pPr>
        <w:pStyle w:val="Default"/>
        <w:jc w:val="center"/>
        <w:rPr>
          <w:rFonts w:asciiTheme="minorHAnsi" w:hAnsiTheme="minorHAnsi"/>
          <w:b/>
          <w:sz w:val="20"/>
          <w:szCs w:val="20"/>
        </w:rPr>
      </w:pPr>
      <w:r w:rsidRPr="0093321E">
        <w:rPr>
          <w:rFonts w:asciiTheme="minorHAnsi" w:hAnsiTheme="minorHAnsi"/>
          <w:b/>
          <w:sz w:val="20"/>
          <w:szCs w:val="20"/>
        </w:rPr>
        <w:t>Lugar y fecha</w:t>
      </w:r>
    </w:p>
    <w:p w:rsidR="00BA09CD" w:rsidRPr="00007CCB" w:rsidRDefault="00BA09CD" w:rsidP="00BA09CD">
      <w:pPr>
        <w:pStyle w:val="Default"/>
        <w:jc w:val="center"/>
        <w:rPr>
          <w:rFonts w:ascii="Calibri" w:hAnsi="Calibri"/>
          <w:b/>
          <w:sz w:val="20"/>
          <w:szCs w:val="20"/>
        </w:rPr>
      </w:pP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rsidR="00BA09CD" w:rsidRDefault="00BA09CD" w:rsidP="00BA09CD">
      <w:pPr>
        <w:ind w:left="426"/>
        <w:jc w:val="center"/>
        <w:rPr>
          <w:rFonts w:ascii="Calibri" w:hAnsi="Calibri"/>
          <w:b/>
        </w:rPr>
      </w:pPr>
      <w:r w:rsidRPr="00007CCB">
        <w:rPr>
          <w:rFonts w:ascii="Calibri" w:hAnsi="Calibri"/>
          <w:b/>
        </w:rPr>
        <w:t>Protesto lo necesario</w:t>
      </w:r>
    </w:p>
    <w:p w:rsidR="00143206" w:rsidRDefault="00143206" w:rsidP="00BA09CD">
      <w:pPr>
        <w:ind w:left="426"/>
        <w:jc w:val="center"/>
        <w:rPr>
          <w:rFonts w:ascii="Calibri" w:hAnsi="Calibri"/>
          <w:b/>
        </w:rPr>
      </w:pPr>
    </w:p>
    <w:p w:rsidR="00143206" w:rsidRDefault="00143206" w:rsidP="00BA09CD">
      <w:pPr>
        <w:ind w:left="426"/>
        <w:jc w:val="center"/>
        <w:rPr>
          <w:rFonts w:ascii="Calibri" w:hAnsi="Calibri"/>
          <w:b/>
        </w:rPr>
      </w:pPr>
    </w:p>
    <w:p w:rsidR="00D808CC" w:rsidRDefault="00D808CC" w:rsidP="00BA09CD">
      <w:pPr>
        <w:ind w:left="426"/>
        <w:jc w:val="center"/>
        <w:rPr>
          <w:rFonts w:ascii="Calibri" w:hAnsi="Calibri"/>
          <w:b/>
        </w:rPr>
      </w:pPr>
    </w:p>
    <w:p w:rsidR="00826752" w:rsidRDefault="00826752" w:rsidP="00BA09CD">
      <w:pPr>
        <w:ind w:left="426"/>
        <w:jc w:val="center"/>
        <w:rPr>
          <w:rFonts w:ascii="Calibri" w:hAnsi="Calibri"/>
          <w:b/>
        </w:rPr>
      </w:pPr>
    </w:p>
    <w:p w:rsidR="00BA09CD" w:rsidRPr="002522C8" w:rsidRDefault="00BA09CD" w:rsidP="0034024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rPr>
          <w:rFonts w:ascii="Calibri" w:hAnsi="Calibri" w:cs="Arial"/>
          <w:b/>
          <w:bCs/>
        </w:rPr>
      </w:pPr>
      <w:r w:rsidRPr="002522C8">
        <w:rPr>
          <w:rFonts w:ascii="Calibri" w:hAnsi="Calibri" w:cs="Arial"/>
          <w:b/>
          <w:bCs/>
        </w:rPr>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34024F">
        <w:trPr>
          <w:jc w:val="center"/>
        </w:trPr>
        <w:tc>
          <w:tcPr>
            <w:tcW w:w="7371" w:type="dxa"/>
            <w:tcBorders>
              <w:bottom w:val="nil"/>
            </w:tcBorders>
            <w:shd w:val="clear" w:color="auto" w:fill="00CCFF"/>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00CCFF"/>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9A4F2F" w:rsidRDefault="00BA09CD" w:rsidP="00EE7325">
            <w:pPr>
              <w:jc w:val="center"/>
              <w:rPr>
                <w:rFonts w:ascii="Calibri" w:hAnsi="Calibri" w:cs="Arial"/>
              </w:rPr>
            </w:pPr>
            <w:r w:rsidRPr="009A4F2F">
              <w:rPr>
                <w:rFonts w:ascii="Calibri" w:hAnsi="Calibri" w:cs="Arial"/>
                <w:bCs/>
              </w:rPr>
              <w:t xml:space="preserve">No. </w:t>
            </w:r>
            <w:r w:rsidR="00DC01B7">
              <w:rPr>
                <w:rFonts w:ascii="Calibri" w:hAnsi="Calibri"/>
                <w:bCs/>
              </w:rPr>
              <w:t>LP-919044992-N75-2021</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34024F">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CCFF"/>
          </w:tcPr>
          <w:p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rsidTr="0034024F">
        <w:trPr>
          <w:jc w:val="center"/>
        </w:trPr>
        <w:tc>
          <w:tcPr>
            <w:tcW w:w="3083" w:type="dxa"/>
            <w:tcBorders>
              <w:bottom w:val="single" w:sz="4" w:space="0" w:color="auto"/>
            </w:tcBorders>
            <w:shd w:val="clear" w:color="auto" w:fill="00CC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00CC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00CC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34024F">
        <w:trPr>
          <w:jc w:val="center"/>
        </w:trPr>
        <w:tc>
          <w:tcPr>
            <w:tcW w:w="3071" w:type="dxa"/>
            <w:tcBorders>
              <w:top w:val="single" w:sz="4" w:space="0" w:color="auto"/>
              <w:left w:val="single" w:sz="4" w:space="0" w:color="auto"/>
              <w:bottom w:val="single" w:sz="4" w:space="0" w:color="auto"/>
            </w:tcBorders>
            <w:shd w:val="clear" w:color="auto" w:fill="00CCFF"/>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00CCFF"/>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00CCFF"/>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3632F9">
        <w:trPr>
          <w:trHeight w:val="1270"/>
          <w:jc w:val="center"/>
        </w:trPr>
        <w:tc>
          <w:tcPr>
            <w:tcW w:w="3071" w:type="dxa"/>
            <w:tcBorders>
              <w:top w:val="single" w:sz="4" w:space="0" w:color="auto"/>
            </w:tcBorders>
          </w:tcPr>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tc>
        <w:tc>
          <w:tcPr>
            <w:tcW w:w="3071" w:type="dxa"/>
            <w:tcBorders>
              <w:top w:val="single" w:sz="4" w:space="0" w:color="auto"/>
            </w:tcBorders>
          </w:tcPr>
          <w:p w:rsidR="00BA09CD" w:rsidRPr="002522C8" w:rsidRDefault="00BA09CD" w:rsidP="003632F9">
            <w:pPr>
              <w:rPr>
                <w:rFonts w:ascii="Calibri" w:hAnsi="Calibri"/>
                <w:noProof/>
              </w:rPr>
            </w:pPr>
          </w:p>
        </w:tc>
        <w:tc>
          <w:tcPr>
            <w:tcW w:w="3072" w:type="dxa"/>
            <w:tcBorders>
              <w:top w:val="single" w:sz="4" w:space="0" w:color="auto"/>
            </w:tcBorders>
          </w:tcPr>
          <w:p w:rsidR="00BA09CD" w:rsidRPr="002522C8" w:rsidRDefault="00BA09CD" w:rsidP="003632F9">
            <w:pP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BA09CD" w:rsidRPr="00C40ADF" w:rsidRDefault="00BA09CD" w:rsidP="009A4F2F">
      <w:pPr>
        <w:ind w:left="851"/>
        <w:jc w:val="center"/>
        <w:rPr>
          <w:rFonts w:ascii="Calibri" w:hAnsi="Calibri"/>
        </w:rPr>
      </w:pPr>
      <w:r w:rsidRPr="00C40ADF">
        <w:rPr>
          <w:rFonts w:ascii="Calibri" w:hAnsi="Calibri"/>
        </w:rPr>
        <w:lastRenderedPageBreak/>
        <w:t>*Anexar en sobre Económico.</w:t>
      </w:r>
    </w:p>
    <w:p w:rsidR="001F2C25" w:rsidRPr="002522C8" w:rsidRDefault="001F2C25" w:rsidP="0034024F">
      <w:pPr>
        <w:pBdr>
          <w:top w:val="single" w:sz="4" w:space="1" w:color="auto"/>
          <w:left w:val="single" w:sz="4" w:space="4" w:color="auto"/>
          <w:bottom w:val="single" w:sz="4" w:space="1" w:color="auto"/>
          <w:right w:val="single" w:sz="4" w:space="4" w:color="auto"/>
        </w:pBdr>
        <w:shd w:val="clear" w:color="auto" w:fill="00CCFF"/>
        <w:tabs>
          <w:tab w:val="left" w:pos="4253"/>
          <w:tab w:val="left" w:pos="8080"/>
        </w:tabs>
        <w:ind w:right="1"/>
        <w:jc w:val="center"/>
        <w:outlineLvl w:val="0"/>
        <w:rPr>
          <w:rFonts w:ascii="Calibri" w:hAnsi="Calibri" w:cs="Arial"/>
          <w:b/>
          <w:bCs/>
        </w:rPr>
      </w:pPr>
      <w:r w:rsidRPr="002522C8">
        <w:rPr>
          <w:rFonts w:ascii="Calibri" w:hAnsi="Calibri" w:cs="Arial"/>
          <w:b/>
          <w:bCs/>
        </w:rPr>
        <w:t>ANEXO 4</w:t>
      </w:r>
    </w:p>
    <w:p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1F2C25" w:rsidRPr="002522C8" w:rsidRDefault="001F2C25" w:rsidP="001F2C25">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rsidTr="0034024F">
        <w:trPr>
          <w:jc w:val="center"/>
        </w:trPr>
        <w:tc>
          <w:tcPr>
            <w:tcW w:w="7102" w:type="dxa"/>
            <w:tcBorders>
              <w:bottom w:val="nil"/>
            </w:tcBorders>
            <w:shd w:val="clear" w:color="auto" w:fill="00CCFF"/>
          </w:tcPr>
          <w:p w:rsidR="001F2C25" w:rsidRPr="0093321E" w:rsidRDefault="001F2C25" w:rsidP="001F2C25">
            <w:pPr>
              <w:spacing w:before="120" w:after="120"/>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00CCFF"/>
          </w:tcPr>
          <w:p w:rsidR="001F2C25" w:rsidRPr="0093321E" w:rsidRDefault="001F2C25" w:rsidP="001F2C25">
            <w:pPr>
              <w:spacing w:before="120" w:after="120"/>
              <w:jc w:val="center"/>
              <w:rPr>
                <w:rFonts w:asciiTheme="minorHAnsi" w:hAnsiTheme="minorHAnsi"/>
                <w:b/>
              </w:rPr>
            </w:pPr>
            <w:r w:rsidRPr="0093321E">
              <w:rPr>
                <w:rFonts w:asciiTheme="minorHAnsi" w:hAnsiTheme="minorHAnsi"/>
                <w:b/>
              </w:rPr>
              <w:t>Fecha</w:t>
            </w:r>
          </w:p>
        </w:tc>
      </w:tr>
      <w:tr w:rsidR="001F2C25" w:rsidRPr="0093321E" w:rsidTr="00235398">
        <w:trPr>
          <w:trHeight w:val="60"/>
          <w:jc w:val="center"/>
        </w:trPr>
        <w:tc>
          <w:tcPr>
            <w:tcW w:w="7102" w:type="dxa"/>
            <w:tcBorders>
              <w:top w:val="single" w:sz="4" w:space="0" w:color="auto"/>
              <w:left w:val="single" w:sz="4" w:space="0" w:color="auto"/>
              <w:bottom w:val="single" w:sz="4" w:space="0" w:color="auto"/>
              <w:right w:val="nil"/>
            </w:tcBorders>
          </w:tcPr>
          <w:p w:rsidR="001F2C25" w:rsidRPr="0093321E" w:rsidRDefault="001F2C25" w:rsidP="00EE7325">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sidR="00DC01B7">
              <w:rPr>
                <w:rFonts w:asciiTheme="minorHAnsi" w:hAnsiTheme="minorHAnsi" w:cs="Arial"/>
                <w:bCs/>
                <w:u w:val="single"/>
              </w:rPr>
              <w:t>LP-919044992-N75-2021</w:t>
            </w:r>
          </w:p>
        </w:tc>
        <w:tc>
          <w:tcPr>
            <w:tcW w:w="2899" w:type="dxa"/>
            <w:tcBorders>
              <w:top w:val="single" w:sz="4" w:space="0" w:color="auto"/>
              <w:left w:val="single" w:sz="4" w:space="0" w:color="auto"/>
              <w:bottom w:val="single" w:sz="4" w:space="0" w:color="auto"/>
              <w:right w:val="single" w:sz="4" w:space="0" w:color="auto"/>
            </w:tcBorders>
          </w:tcPr>
          <w:p w:rsidR="001F2C25" w:rsidRPr="0093321E" w:rsidRDefault="001F2C25" w:rsidP="001F2C25">
            <w:pPr>
              <w:spacing w:before="120" w:after="120"/>
              <w:jc w:val="center"/>
              <w:rPr>
                <w:rFonts w:asciiTheme="minorHAnsi" w:hAnsiTheme="minorHAnsi"/>
              </w:rPr>
            </w:pPr>
            <w:r w:rsidRPr="0093321E">
              <w:rPr>
                <w:rFonts w:asciiTheme="minorHAnsi" w:hAnsiTheme="minorHAnsi"/>
              </w:rPr>
              <w:t>_____________</w:t>
            </w:r>
          </w:p>
        </w:tc>
      </w:tr>
    </w:tbl>
    <w:p w:rsidR="001F2C25" w:rsidRPr="0093321E" w:rsidRDefault="001F2C25" w:rsidP="001F2C25">
      <w:pPr>
        <w:tabs>
          <w:tab w:val="left" w:pos="426"/>
        </w:tabs>
        <w:spacing w:before="120" w:after="120"/>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rsidTr="0034024F">
        <w:trPr>
          <w:jc w:val="center"/>
        </w:trPr>
        <w:tc>
          <w:tcPr>
            <w:tcW w:w="10359" w:type="dxa"/>
            <w:tcBorders>
              <w:top w:val="single" w:sz="4" w:space="0" w:color="auto"/>
              <w:left w:val="single" w:sz="4" w:space="0" w:color="auto"/>
              <w:bottom w:val="single" w:sz="4" w:space="0" w:color="auto"/>
              <w:right w:val="single" w:sz="4" w:space="0" w:color="auto"/>
            </w:tcBorders>
            <w:shd w:val="clear" w:color="auto" w:fill="00CCFF"/>
          </w:tcPr>
          <w:p w:rsidR="001F2C25" w:rsidRPr="0093321E" w:rsidRDefault="001F2C25" w:rsidP="001F2C25">
            <w:pPr>
              <w:spacing w:before="120" w:after="120"/>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1F2C25" w:rsidRPr="0093321E" w:rsidTr="00235398">
        <w:trPr>
          <w:trHeight w:val="172"/>
          <w:jc w:val="center"/>
        </w:trPr>
        <w:tc>
          <w:tcPr>
            <w:tcW w:w="10359" w:type="dxa"/>
            <w:tcBorders>
              <w:top w:val="nil"/>
            </w:tcBorders>
          </w:tcPr>
          <w:p w:rsidR="001F2C25" w:rsidRPr="0093321E" w:rsidRDefault="001F2C25" w:rsidP="001F2C25">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rsidR="001F2C25" w:rsidRDefault="001F2C25" w:rsidP="001F2C25">
      <w:pPr>
        <w:tabs>
          <w:tab w:val="left" w:pos="426"/>
        </w:tabs>
        <w:ind w:left="284"/>
        <w:jc w:val="center"/>
        <w:rPr>
          <w:rFonts w:asciiTheme="minorHAnsi" w:hAnsiTheme="minorHAnsi"/>
          <w:b/>
        </w:rPr>
      </w:pPr>
    </w:p>
    <w:p w:rsidR="00DF5AB9" w:rsidRDefault="00DF5AB9" w:rsidP="001F2C25">
      <w:pPr>
        <w:tabs>
          <w:tab w:val="left" w:pos="426"/>
        </w:tabs>
        <w:ind w:left="284"/>
        <w:jc w:val="center"/>
        <w:rPr>
          <w:rFonts w:asciiTheme="minorHAnsi" w:hAnsiTheme="minorHAnsi"/>
          <w:b/>
        </w:rPr>
      </w:pPr>
      <w:r>
        <w:rPr>
          <w:rFonts w:asciiTheme="minorHAnsi" w:hAnsiTheme="minorHAnsi"/>
          <w:b/>
        </w:rPr>
        <w:t>Conforme anexo 1</w:t>
      </w:r>
    </w:p>
    <w:tbl>
      <w:tblPr>
        <w:tblW w:w="10381" w:type="dxa"/>
        <w:jc w:val="center"/>
        <w:tblLayout w:type="fixed"/>
        <w:tblCellMar>
          <w:left w:w="70" w:type="dxa"/>
          <w:right w:w="70" w:type="dxa"/>
        </w:tblCellMar>
        <w:tblLook w:val="04A0" w:firstRow="1" w:lastRow="0" w:firstColumn="1" w:lastColumn="0" w:noHBand="0" w:noVBand="1"/>
      </w:tblPr>
      <w:tblGrid>
        <w:gridCol w:w="851"/>
        <w:gridCol w:w="851"/>
        <w:gridCol w:w="1021"/>
        <w:gridCol w:w="963"/>
        <w:gridCol w:w="1418"/>
        <w:gridCol w:w="1060"/>
        <w:gridCol w:w="1460"/>
        <w:gridCol w:w="861"/>
        <w:gridCol w:w="948"/>
        <w:gridCol w:w="948"/>
      </w:tblGrid>
      <w:tr w:rsidR="009F39B9" w:rsidRPr="0093321E" w:rsidTr="0034024F">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00CCFF"/>
            <w:vAlign w:val="center"/>
          </w:tcPr>
          <w:p w:rsidR="009F39B9" w:rsidRPr="0093321E" w:rsidRDefault="009F39B9" w:rsidP="00235398">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00CCFF"/>
            <w:noWrap/>
            <w:vAlign w:val="center"/>
            <w:hideMark/>
          </w:tcPr>
          <w:p w:rsidR="009F39B9" w:rsidRPr="0093321E" w:rsidRDefault="009F39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RENGLÓN</w:t>
            </w:r>
          </w:p>
        </w:tc>
        <w:tc>
          <w:tcPr>
            <w:tcW w:w="1021" w:type="dxa"/>
            <w:tcBorders>
              <w:top w:val="single" w:sz="4" w:space="0" w:color="auto"/>
              <w:left w:val="nil"/>
              <w:bottom w:val="single" w:sz="4" w:space="0" w:color="auto"/>
              <w:right w:val="single" w:sz="4" w:space="0" w:color="auto"/>
            </w:tcBorders>
            <w:shd w:val="clear" w:color="auto" w:fill="00CCFF"/>
            <w:vAlign w:val="center"/>
          </w:tcPr>
          <w:p w:rsidR="009F39B9" w:rsidRPr="0093321E" w:rsidRDefault="009F39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00CCFF"/>
            <w:vAlign w:val="center"/>
          </w:tcPr>
          <w:p w:rsidR="009F39B9" w:rsidRPr="0093321E" w:rsidRDefault="009F39B9" w:rsidP="00235398">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00CCFF"/>
            <w:vAlign w:val="center"/>
          </w:tcPr>
          <w:p w:rsidR="009F39B9" w:rsidRPr="0093321E" w:rsidRDefault="009F39B9" w:rsidP="00235398">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00CCFF"/>
            <w:noWrap/>
            <w:vAlign w:val="center"/>
            <w:hideMark/>
          </w:tcPr>
          <w:p w:rsidR="009F39B9" w:rsidRPr="0093321E" w:rsidRDefault="009F39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00CCFF"/>
            <w:noWrap/>
            <w:vAlign w:val="center"/>
            <w:hideMark/>
          </w:tcPr>
          <w:p w:rsidR="009F39B9" w:rsidRPr="0093321E" w:rsidRDefault="009F39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00CCFF"/>
            <w:noWrap/>
            <w:vAlign w:val="center"/>
            <w:hideMark/>
          </w:tcPr>
          <w:p w:rsidR="009F39B9" w:rsidRPr="0093321E" w:rsidRDefault="009F39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00CCFF"/>
            <w:vAlign w:val="center"/>
          </w:tcPr>
          <w:p w:rsidR="009F39B9" w:rsidRPr="0093321E" w:rsidRDefault="009F39B9" w:rsidP="00235398">
            <w:pPr>
              <w:jc w:val="center"/>
              <w:rPr>
                <w:rFonts w:asciiTheme="minorHAnsi" w:hAnsiTheme="minorHAnsi" w:cs="Calibri"/>
                <w:b/>
                <w:color w:val="000000"/>
                <w:sz w:val="14"/>
                <w:szCs w:val="16"/>
              </w:rPr>
            </w:pPr>
            <w:r>
              <w:rPr>
                <w:rFonts w:asciiTheme="minorHAnsi" w:hAnsiTheme="minorHAnsi" w:cs="Calibri"/>
                <w:b/>
                <w:color w:val="000000"/>
                <w:sz w:val="14"/>
                <w:szCs w:val="16"/>
              </w:rPr>
              <w:t>I.V.A.</w:t>
            </w:r>
          </w:p>
        </w:tc>
        <w:tc>
          <w:tcPr>
            <w:tcW w:w="948" w:type="dxa"/>
            <w:tcBorders>
              <w:top w:val="single" w:sz="4" w:space="0" w:color="auto"/>
              <w:left w:val="single" w:sz="4" w:space="0" w:color="auto"/>
              <w:bottom w:val="single" w:sz="4" w:space="0" w:color="auto"/>
              <w:right w:val="single" w:sz="4" w:space="0" w:color="auto"/>
            </w:tcBorders>
            <w:shd w:val="clear" w:color="auto" w:fill="00CCFF"/>
            <w:vAlign w:val="center"/>
          </w:tcPr>
          <w:p w:rsidR="009F39B9" w:rsidRPr="0093321E" w:rsidRDefault="009F39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9F39B9" w:rsidRPr="0093321E" w:rsidTr="009F39B9">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r>
              <w:rPr>
                <w:rFonts w:asciiTheme="minorHAnsi" w:hAnsiTheme="minorHAnsi" w:cs="Calibri"/>
                <w:color w:val="000000"/>
              </w:rPr>
              <w:t>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tcPr>
          <w:p w:rsidR="009F39B9" w:rsidRPr="0093321E" w:rsidRDefault="009F39B9" w:rsidP="00235398">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r>
      <w:tr w:rsidR="009F39B9" w:rsidRPr="0093321E" w:rsidTr="009F39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9F39B9" w:rsidRPr="0093321E" w:rsidRDefault="009F39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tcPr>
          <w:p w:rsidR="009F39B9" w:rsidRPr="0093321E" w:rsidRDefault="009F39B9" w:rsidP="00235398">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r>
      <w:tr w:rsidR="009F39B9" w:rsidRPr="0093321E" w:rsidTr="009F39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9F39B9" w:rsidRPr="0093321E" w:rsidRDefault="009F39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tcPr>
          <w:p w:rsidR="009F39B9" w:rsidRPr="0093321E" w:rsidRDefault="009F39B9" w:rsidP="00235398">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r>
      <w:tr w:rsidR="009F39B9" w:rsidRPr="0093321E" w:rsidTr="009F39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9F39B9" w:rsidRPr="0093321E" w:rsidRDefault="009F39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tcPr>
          <w:p w:rsidR="009F39B9" w:rsidRPr="0093321E" w:rsidRDefault="009F39B9" w:rsidP="00235398">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r>
      <w:tr w:rsidR="009F39B9" w:rsidRPr="0093321E" w:rsidTr="009F39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9F39B9" w:rsidRPr="0093321E" w:rsidRDefault="009F39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tcPr>
          <w:p w:rsidR="009F39B9" w:rsidRPr="0093321E" w:rsidRDefault="009F39B9" w:rsidP="00235398">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r>
      <w:tr w:rsidR="009F39B9" w:rsidRPr="0093321E" w:rsidTr="009F39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9F39B9" w:rsidRPr="0093321E" w:rsidRDefault="009F39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tcPr>
          <w:p w:rsidR="009F39B9" w:rsidRPr="0093321E" w:rsidRDefault="009F39B9" w:rsidP="00235398">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r>
      <w:tr w:rsidR="009F39B9" w:rsidRPr="0093321E" w:rsidTr="009F39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9F39B9" w:rsidRPr="0093321E" w:rsidRDefault="009F39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9F39B9" w:rsidRPr="0093321E" w:rsidRDefault="009F39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tcPr>
          <w:p w:rsidR="009F39B9" w:rsidRPr="0093321E" w:rsidRDefault="009F39B9" w:rsidP="00235398">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9F39B9" w:rsidRPr="0093321E" w:rsidRDefault="009F39B9" w:rsidP="00235398">
            <w:pPr>
              <w:jc w:val="center"/>
              <w:rPr>
                <w:rFonts w:asciiTheme="minorHAnsi" w:hAnsiTheme="minorHAnsi" w:cs="Calibri"/>
                <w:color w:val="000000"/>
              </w:rPr>
            </w:pPr>
          </w:p>
        </w:tc>
      </w:tr>
    </w:tbl>
    <w:p w:rsidR="008C13EE" w:rsidRDefault="008C13EE" w:rsidP="001F2C25">
      <w:pPr>
        <w:tabs>
          <w:tab w:val="left" w:pos="5245"/>
          <w:tab w:val="left" w:pos="8364"/>
        </w:tabs>
        <w:ind w:left="567"/>
        <w:jc w:val="center"/>
        <w:rPr>
          <w:rFonts w:ascii="Calibri" w:hAnsi="Calibri"/>
        </w:rPr>
      </w:pPr>
    </w:p>
    <w:p w:rsidR="00826752" w:rsidRDefault="00826752" w:rsidP="001F2C25">
      <w:pPr>
        <w:tabs>
          <w:tab w:val="left" w:pos="5245"/>
          <w:tab w:val="left" w:pos="8364"/>
        </w:tabs>
        <w:ind w:left="567"/>
        <w:jc w:val="center"/>
        <w:rPr>
          <w:rFonts w:ascii="Calibri" w:hAnsi="Calibri"/>
        </w:rPr>
      </w:pPr>
    </w:p>
    <w:p w:rsidR="00826752" w:rsidRDefault="00826752" w:rsidP="001F2C25">
      <w:pPr>
        <w:tabs>
          <w:tab w:val="left" w:pos="5245"/>
          <w:tab w:val="left" w:pos="8364"/>
        </w:tabs>
        <w:ind w:left="567"/>
        <w:jc w:val="center"/>
        <w:rPr>
          <w:rFonts w:ascii="Calibri" w:hAnsi="Calibri"/>
        </w:rPr>
      </w:pPr>
    </w:p>
    <w:p w:rsidR="008C13EE" w:rsidRDefault="008C13EE" w:rsidP="001F2C25">
      <w:pPr>
        <w:tabs>
          <w:tab w:val="left" w:pos="5245"/>
          <w:tab w:val="left" w:pos="8364"/>
        </w:tabs>
        <w:ind w:left="567"/>
        <w:jc w:val="center"/>
        <w:rPr>
          <w:rFonts w:ascii="Calibri" w:hAnsi="Calibri"/>
        </w:rPr>
      </w:pPr>
    </w:p>
    <w:p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1F2C25" w:rsidRPr="002522C8" w:rsidRDefault="001F2C25" w:rsidP="001F2C25">
      <w:pPr>
        <w:tabs>
          <w:tab w:val="left" w:pos="5245"/>
          <w:tab w:val="left" w:pos="8364"/>
        </w:tabs>
        <w:ind w:left="567"/>
        <w:jc w:val="center"/>
        <w:rPr>
          <w:rFonts w:ascii="Calibri" w:hAnsi="Calibri"/>
        </w:rPr>
      </w:pPr>
    </w:p>
    <w:p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1F2C25" w:rsidRPr="002522C8" w:rsidRDefault="001F2C25" w:rsidP="001F2C25">
      <w:pPr>
        <w:tabs>
          <w:tab w:val="left" w:pos="3686"/>
          <w:tab w:val="left" w:pos="6804"/>
          <w:tab w:val="left" w:pos="7655"/>
          <w:tab w:val="left" w:pos="9356"/>
        </w:tabs>
        <w:ind w:left="567"/>
        <w:rPr>
          <w:rFonts w:ascii="Calibri" w:hAnsi="Calibri"/>
          <w:b/>
        </w:rPr>
      </w:pPr>
    </w:p>
    <w:p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rsidR="001F2C25" w:rsidRPr="002522C8" w:rsidRDefault="001F2C25" w:rsidP="001F2C25">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rsidR="001F2C25" w:rsidRDefault="001F2C25" w:rsidP="001F2C25">
      <w:pPr>
        <w:tabs>
          <w:tab w:val="left" w:pos="4253"/>
          <w:tab w:val="left" w:pos="8080"/>
        </w:tabs>
        <w:ind w:right="1"/>
        <w:jc w:val="center"/>
        <w:rPr>
          <w:rFonts w:ascii="Calibri" w:hAnsi="Calibri"/>
          <w:b/>
        </w:rPr>
      </w:pPr>
    </w:p>
    <w:p w:rsidR="001F2C25" w:rsidRDefault="001F2C25" w:rsidP="001F2C25">
      <w:pPr>
        <w:tabs>
          <w:tab w:val="left" w:pos="4253"/>
          <w:tab w:val="left" w:pos="8080"/>
        </w:tabs>
        <w:ind w:right="1"/>
        <w:jc w:val="center"/>
        <w:rPr>
          <w:rFonts w:ascii="Calibri" w:hAnsi="Calibri"/>
          <w:b/>
        </w:rPr>
      </w:pPr>
    </w:p>
    <w:p w:rsidR="001F2C25" w:rsidRDefault="001F2C25" w:rsidP="001F2C25">
      <w:pPr>
        <w:tabs>
          <w:tab w:val="left" w:pos="4253"/>
          <w:tab w:val="left" w:pos="8080"/>
        </w:tabs>
        <w:ind w:right="1"/>
        <w:jc w:val="center"/>
        <w:rPr>
          <w:rFonts w:ascii="Calibri" w:hAnsi="Calibri"/>
          <w:b/>
        </w:rPr>
      </w:pPr>
    </w:p>
    <w:p w:rsidR="00826752" w:rsidRDefault="00826752" w:rsidP="001F2C25">
      <w:pPr>
        <w:tabs>
          <w:tab w:val="left" w:pos="4253"/>
          <w:tab w:val="left" w:pos="8080"/>
        </w:tabs>
        <w:ind w:right="1"/>
        <w:jc w:val="center"/>
        <w:rPr>
          <w:rFonts w:ascii="Calibri" w:hAnsi="Calibri"/>
          <w:b/>
        </w:rPr>
      </w:pPr>
    </w:p>
    <w:p w:rsidR="00826752" w:rsidRDefault="00826752" w:rsidP="001F2C25">
      <w:pPr>
        <w:tabs>
          <w:tab w:val="left" w:pos="4253"/>
          <w:tab w:val="left" w:pos="8080"/>
        </w:tabs>
        <w:ind w:right="1"/>
        <w:jc w:val="center"/>
        <w:rPr>
          <w:rFonts w:ascii="Calibri" w:hAnsi="Calibri"/>
          <w:b/>
        </w:rPr>
      </w:pPr>
    </w:p>
    <w:p w:rsidR="00826752" w:rsidRDefault="00826752" w:rsidP="001F2C25">
      <w:pPr>
        <w:tabs>
          <w:tab w:val="left" w:pos="4253"/>
          <w:tab w:val="left" w:pos="8080"/>
        </w:tabs>
        <w:ind w:right="1"/>
        <w:jc w:val="center"/>
        <w:rPr>
          <w:rFonts w:ascii="Calibri" w:hAnsi="Calibri"/>
          <w:b/>
        </w:rPr>
      </w:pPr>
    </w:p>
    <w:p w:rsidR="00826752" w:rsidRDefault="00826752" w:rsidP="001F2C25">
      <w:pPr>
        <w:tabs>
          <w:tab w:val="left" w:pos="4253"/>
          <w:tab w:val="left" w:pos="8080"/>
        </w:tabs>
        <w:ind w:right="1"/>
        <w:jc w:val="center"/>
        <w:rPr>
          <w:rFonts w:ascii="Calibri" w:hAnsi="Calibri"/>
          <w:b/>
        </w:rPr>
      </w:pPr>
    </w:p>
    <w:p w:rsidR="00826752" w:rsidRDefault="00826752" w:rsidP="001F2C25">
      <w:pPr>
        <w:tabs>
          <w:tab w:val="left" w:pos="4253"/>
          <w:tab w:val="left" w:pos="8080"/>
        </w:tabs>
        <w:ind w:right="1"/>
        <w:jc w:val="center"/>
        <w:rPr>
          <w:rFonts w:ascii="Calibri" w:hAnsi="Calibri"/>
          <w:b/>
        </w:rPr>
      </w:pPr>
    </w:p>
    <w:p w:rsidR="00D808CC" w:rsidRDefault="00D808CC" w:rsidP="001F2C25">
      <w:pPr>
        <w:tabs>
          <w:tab w:val="left" w:pos="4253"/>
          <w:tab w:val="left" w:pos="8080"/>
        </w:tabs>
        <w:ind w:right="1"/>
        <w:jc w:val="center"/>
        <w:rPr>
          <w:rFonts w:ascii="Calibri" w:hAnsi="Calibri"/>
          <w:b/>
        </w:rPr>
      </w:pPr>
    </w:p>
    <w:p w:rsidR="00826752" w:rsidRDefault="00826752" w:rsidP="001F2C25">
      <w:pPr>
        <w:tabs>
          <w:tab w:val="left" w:pos="4253"/>
          <w:tab w:val="left" w:pos="8080"/>
        </w:tabs>
        <w:ind w:right="1"/>
        <w:jc w:val="center"/>
        <w:rPr>
          <w:rFonts w:ascii="Calibri" w:hAnsi="Calibri"/>
          <w:b/>
        </w:rPr>
      </w:pPr>
    </w:p>
    <w:p w:rsidR="001F2C25" w:rsidRDefault="001F2C25" w:rsidP="001F2C25">
      <w:pPr>
        <w:tabs>
          <w:tab w:val="left" w:pos="4253"/>
          <w:tab w:val="left" w:pos="8080"/>
        </w:tabs>
        <w:ind w:right="1"/>
        <w:jc w:val="center"/>
        <w:rPr>
          <w:rFonts w:ascii="Calibri" w:hAnsi="Calibri"/>
          <w:b/>
        </w:rPr>
      </w:pPr>
    </w:p>
    <w:p w:rsidR="003B3E89" w:rsidRDefault="003B3E89" w:rsidP="0034024F">
      <w:pPr>
        <w:pBdr>
          <w:top w:val="single" w:sz="4" w:space="1" w:color="auto"/>
          <w:left w:val="single" w:sz="4" w:space="4" w:color="auto"/>
          <w:bottom w:val="single" w:sz="4" w:space="1" w:color="auto"/>
          <w:right w:val="single" w:sz="4" w:space="4" w:color="auto"/>
        </w:pBdr>
        <w:shd w:val="clear" w:color="auto" w:fill="00CCFF"/>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rsidR="003B3E89" w:rsidRPr="005B113B" w:rsidRDefault="003B3E89" w:rsidP="003B3E89">
      <w:pPr>
        <w:tabs>
          <w:tab w:val="left" w:pos="4253"/>
          <w:tab w:val="left" w:pos="7938"/>
        </w:tabs>
        <w:jc w:val="right"/>
        <w:rPr>
          <w:rFonts w:ascii="Calibri" w:hAnsi="Calibri" w:cs="Arial"/>
        </w:rPr>
      </w:pPr>
    </w:p>
    <w:p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3B3E89" w:rsidRPr="005B113B" w:rsidRDefault="003B3E89" w:rsidP="003B3E89">
      <w:pPr>
        <w:tabs>
          <w:tab w:val="left" w:pos="4253"/>
          <w:tab w:val="left" w:pos="7938"/>
        </w:tabs>
        <w:rPr>
          <w:rFonts w:ascii="Calibri" w:hAnsi="Calibri" w:cs="Arial"/>
        </w:rPr>
      </w:pPr>
    </w:p>
    <w:p w:rsidR="003B3E89" w:rsidRPr="005B113B" w:rsidRDefault="003B3E89" w:rsidP="003B3E89">
      <w:pPr>
        <w:tabs>
          <w:tab w:val="left" w:pos="4253"/>
          <w:tab w:val="left" w:pos="7938"/>
        </w:tabs>
        <w:rPr>
          <w:rFonts w:ascii="Calibri" w:hAnsi="Calibri" w:cs="Arial"/>
        </w:rPr>
      </w:pPr>
    </w:p>
    <w:p w:rsidR="003B3E89" w:rsidRPr="00572D88" w:rsidRDefault="0034024F" w:rsidP="003B3E89">
      <w:pPr>
        <w:rPr>
          <w:rFonts w:asciiTheme="minorHAnsi" w:hAnsiTheme="minorHAnsi" w:cs="Arial"/>
          <w:b/>
        </w:rPr>
      </w:pPr>
      <w:r>
        <w:rPr>
          <w:rFonts w:asciiTheme="minorHAnsi" w:hAnsiTheme="minorHAnsi" w:cs="Arial"/>
          <w:b/>
        </w:rPr>
        <w:t>LIC. VICENTE ARTURO LÓPEZ LIMÓN</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Servicios de Salud de Nuevo León</w:t>
      </w:r>
      <w:r w:rsidR="0034024F">
        <w:rPr>
          <w:rFonts w:ascii="Calibri" w:hAnsi="Calibri" w:cs="Arial"/>
          <w:b/>
          <w:i/>
        </w:rPr>
        <w:t>,</w:t>
      </w:r>
      <w:r w:rsidRPr="005B113B">
        <w:rPr>
          <w:rFonts w:ascii="Calibri" w:hAnsi="Calibri" w:cs="Arial"/>
          <w:b/>
          <w:i/>
        </w:rPr>
        <w:t xml:space="preserve">  O.P.D.</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rsidR="003B3E89" w:rsidRPr="005B113B" w:rsidRDefault="003B3E89" w:rsidP="003B3E89">
      <w:pPr>
        <w:tabs>
          <w:tab w:val="left" w:pos="4253"/>
          <w:tab w:val="left" w:pos="7938"/>
        </w:tabs>
        <w:rPr>
          <w:rFonts w:ascii="Calibri" w:hAnsi="Calibri" w:cs="Arial"/>
        </w:rPr>
      </w:pPr>
    </w:p>
    <w:p w:rsidR="003B3E89" w:rsidRPr="005B113B" w:rsidRDefault="003B3E89" w:rsidP="003B3E89">
      <w:pPr>
        <w:tabs>
          <w:tab w:val="left" w:pos="1985"/>
          <w:tab w:val="left" w:pos="6096"/>
          <w:tab w:val="left" w:pos="8647"/>
        </w:tabs>
        <w:rPr>
          <w:rFonts w:ascii="Calibri" w:hAnsi="Calibri" w:cs="Arial"/>
        </w:rPr>
      </w:pPr>
    </w:p>
    <w:p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34024F">
        <w:rPr>
          <w:rFonts w:ascii="Calibri" w:hAnsi="Calibri" w:cs="Arial"/>
        </w:rPr>
        <w:t>,</w:t>
      </w:r>
      <w:r w:rsidRPr="005B113B">
        <w:rPr>
          <w:rFonts w:ascii="Calibri" w:hAnsi="Calibri" w:cs="Arial"/>
        </w:rPr>
        <w:t xml:space="preserve"> O.P.D.</w:t>
      </w:r>
    </w:p>
    <w:p w:rsidR="003B3E89" w:rsidRPr="005B113B" w:rsidRDefault="003B3E89" w:rsidP="003B3E89">
      <w:pPr>
        <w:tabs>
          <w:tab w:val="left" w:pos="8080"/>
        </w:tabs>
        <w:jc w:val="both"/>
        <w:rPr>
          <w:rFonts w:ascii="Calibri" w:hAnsi="Calibri" w:cs="Arial"/>
        </w:rPr>
      </w:pPr>
    </w:p>
    <w:p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34024F">
        <w:rPr>
          <w:rFonts w:ascii="Calibri" w:hAnsi="Calibri" w:cs="Arial"/>
        </w:rPr>
        <w:t>,</w:t>
      </w:r>
      <w:r w:rsidRPr="005B113B">
        <w:rPr>
          <w:rFonts w:ascii="Calibri" w:hAnsi="Calibri" w:cs="Arial"/>
        </w:rPr>
        <w:t xml:space="preserve"> O.P.D.</w:t>
      </w:r>
    </w:p>
    <w:p w:rsidR="003B3E89" w:rsidRPr="005B113B" w:rsidRDefault="003B3E89" w:rsidP="003B3E89">
      <w:pPr>
        <w:tabs>
          <w:tab w:val="left" w:pos="5245"/>
          <w:tab w:val="left" w:pos="7655"/>
        </w:tabs>
        <w:rPr>
          <w:rFonts w:ascii="Calibri" w:hAnsi="Calibri" w:cs="Arial"/>
          <w:b/>
        </w:rPr>
      </w:pPr>
    </w:p>
    <w:p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3B3E89" w:rsidRPr="005B113B" w:rsidRDefault="003B3E89" w:rsidP="003B3E89">
      <w:pPr>
        <w:tabs>
          <w:tab w:val="left" w:pos="5245"/>
          <w:tab w:val="left" w:pos="7655"/>
        </w:tabs>
        <w:rPr>
          <w:rFonts w:ascii="Calibri" w:hAnsi="Calibri" w:cs="Arial"/>
        </w:rPr>
      </w:pPr>
    </w:p>
    <w:p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rsidR="003B3E89" w:rsidRPr="005B113B" w:rsidRDefault="003B3E89" w:rsidP="003B3E89">
      <w:pPr>
        <w:tabs>
          <w:tab w:val="left" w:pos="5245"/>
          <w:tab w:val="left" w:pos="7655"/>
        </w:tabs>
        <w:rPr>
          <w:rFonts w:ascii="Calibri" w:hAnsi="Calibri" w:cs="Arial"/>
        </w:rPr>
      </w:pP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rsidR="003B3E89" w:rsidRPr="005B113B" w:rsidRDefault="003B3E89" w:rsidP="003B3E89">
      <w:pPr>
        <w:tabs>
          <w:tab w:val="left" w:pos="5245"/>
          <w:tab w:val="left" w:pos="7655"/>
        </w:tabs>
        <w:jc w:val="center"/>
        <w:rPr>
          <w:rFonts w:ascii="Calibri" w:hAnsi="Calibri" w:cs="Arial"/>
        </w:rPr>
      </w:pPr>
    </w:p>
    <w:p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3B3E89" w:rsidRPr="005B113B" w:rsidRDefault="003B3E89" w:rsidP="003B3E89">
      <w:pPr>
        <w:tabs>
          <w:tab w:val="left" w:pos="5245"/>
          <w:tab w:val="left" w:pos="7655"/>
        </w:tabs>
        <w:rPr>
          <w:rFonts w:ascii="Calibri" w:hAnsi="Calibri" w:cs="Arial"/>
        </w:rPr>
      </w:pPr>
    </w:p>
    <w:p w:rsidR="003B3E89" w:rsidRDefault="003B3E89" w:rsidP="003B3E89">
      <w:pPr>
        <w:tabs>
          <w:tab w:val="left" w:pos="5245"/>
          <w:tab w:val="left" w:pos="7655"/>
        </w:tabs>
        <w:rPr>
          <w:rFonts w:ascii="Calibri" w:hAnsi="Calibri" w:cs="Arial"/>
          <w:b/>
          <w:i/>
          <w:u w:val="single"/>
        </w:rPr>
      </w:pPr>
      <w:r w:rsidRPr="005B113B">
        <w:rPr>
          <w:rFonts w:ascii="Calibri" w:hAnsi="Calibri" w:cs="Arial"/>
          <w:b/>
          <w:i/>
          <w:u w:val="single"/>
        </w:rPr>
        <w:t>*Incluir en sobre Técnico</w:t>
      </w:r>
    </w:p>
    <w:p w:rsidR="00D808CC" w:rsidRDefault="00D808CC" w:rsidP="003B3E89">
      <w:pPr>
        <w:tabs>
          <w:tab w:val="left" w:pos="5245"/>
          <w:tab w:val="left" w:pos="7655"/>
        </w:tabs>
        <w:rPr>
          <w:rFonts w:ascii="Calibri" w:hAnsi="Calibri" w:cs="Arial"/>
          <w:b/>
          <w:i/>
          <w:u w:val="single"/>
        </w:rPr>
      </w:pPr>
    </w:p>
    <w:p w:rsidR="00D808CC" w:rsidRDefault="00D808CC" w:rsidP="003B3E89">
      <w:pPr>
        <w:tabs>
          <w:tab w:val="left" w:pos="5245"/>
          <w:tab w:val="left" w:pos="7655"/>
        </w:tabs>
        <w:rPr>
          <w:rFonts w:ascii="Calibri" w:hAnsi="Calibri" w:cs="Arial"/>
          <w:b/>
          <w:i/>
          <w:u w:val="single"/>
        </w:rPr>
      </w:pPr>
    </w:p>
    <w:p w:rsidR="00BA09CD" w:rsidRPr="00C40ADF" w:rsidRDefault="00BA09CD" w:rsidP="0034024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sidR="00CA04EA">
        <w:rPr>
          <w:rFonts w:ascii="Calibri" w:hAnsi="Calibri" w:cs="Arial"/>
          <w:b/>
        </w:rPr>
        <w:t>6</w:t>
      </w:r>
    </w:p>
    <w:p w:rsidR="00BA09CD" w:rsidRPr="00C40ADF" w:rsidRDefault="00BA09CD" w:rsidP="00BA09CD">
      <w:pPr>
        <w:tabs>
          <w:tab w:val="left" w:pos="4253"/>
          <w:tab w:val="left" w:pos="8080"/>
        </w:tabs>
        <w:ind w:right="1"/>
        <w:jc w:val="center"/>
        <w:rPr>
          <w:rFonts w:ascii="Calibri" w:hAnsi="Calibri" w:cs="Arial"/>
          <w:b/>
          <w:bCs/>
        </w:rPr>
      </w:pP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BA09CD" w:rsidRPr="00B300E6" w:rsidRDefault="00BA09CD" w:rsidP="00BA09CD">
      <w:pPr>
        <w:tabs>
          <w:tab w:val="left" w:pos="4253"/>
          <w:tab w:val="left" w:pos="7938"/>
        </w:tabs>
        <w:ind w:right="-91"/>
        <w:jc w:val="right"/>
        <w:rPr>
          <w:rFonts w:ascii="Calibri" w:hAnsi="Calibri" w:cs="Arial"/>
          <w:b/>
          <w:bCs/>
          <w:lang w:val="es-MX"/>
        </w:rPr>
      </w:pPr>
    </w:p>
    <w:p w:rsidR="00BA09CD" w:rsidRPr="00C40ADF" w:rsidRDefault="00BA09CD" w:rsidP="00BA09CD">
      <w:pPr>
        <w:tabs>
          <w:tab w:val="left" w:pos="4253"/>
          <w:tab w:val="left" w:pos="7938"/>
        </w:tabs>
        <w:ind w:right="-91"/>
        <w:jc w:val="right"/>
        <w:rPr>
          <w:rFonts w:ascii="Calibri" w:hAnsi="Calibri" w:cs="Arial"/>
          <w:b/>
          <w:bCs/>
        </w:rPr>
      </w:pPr>
    </w:p>
    <w:p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rsidTr="003632F9">
        <w:trPr>
          <w:trHeight w:val="360"/>
          <w:jc w:val="center"/>
        </w:trPr>
        <w:tc>
          <w:tcPr>
            <w:tcW w:w="4962" w:type="dxa"/>
          </w:tcPr>
          <w:p w:rsidR="00BA09CD" w:rsidRPr="00C40ADF" w:rsidRDefault="00BA09CD" w:rsidP="003632F9">
            <w:pPr>
              <w:tabs>
                <w:tab w:val="left" w:pos="5103"/>
                <w:tab w:val="left" w:pos="8080"/>
              </w:tabs>
              <w:jc w:val="center"/>
              <w:rPr>
                <w:rFonts w:ascii="Calibri" w:hAnsi="Calibri"/>
                <w:sz w:val="22"/>
              </w:rPr>
            </w:pPr>
          </w:p>
        </w:tc>
        <w:tc>
          <w:tcPr>
            <w:tcW w:w="2215" w:type="dxa"/>
            <w:vAlign w:val="center"/>
          </w:tcPr>
          <w:p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BA09CD" w:rsidRPr="00B300E6" w:rsidRDefault="00BA09CD" w:rsidP="003632F9">
            <w:pPr>
              <w:jc w:val="center"/>
              <w:rPr>
                <w:rFonts w:ascii="Calibri" w:hAnsi="Calibri"/>
                <w:b/>
                <w:sz w:val="22"/>
              </w:rPr>
            </w:pPr>
            <w:r w:rsidRPr="00B300E6">
              <w:rPr>
                <w:rFonts w:ascii="Calibri" w:hAnsi="Calibri"/>
                <w:b/>
                <w:sz w:val="22"/>
              </w:rPr>
              <w:t>Proposiciones</w:t>
            </w:r>
          </w:p>
          <w:p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rsidTr="003632F9">
        <w:trPr>
          <w:trHeight w:val="1108"/>
          <w:jc w:val="center"/>
        </w:trPr>
        <w:tc>
          <w:tcPr>
            <w:tcW w:w="4962" w:type="dxa"/>
            <w:vAlign w:val="center"/>
          </w:tcPr>
          <w:p w:rsidR="00BA09CD" w:rsidRPr="00C40ADF" w:rsidRDefault="00BA09CD"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BA09CD" w:rsidRPr="00C40ADF" w:rsidRDefault="00BA09CD" w:rsidP="003632F9">
            <w:pPr>
              <w:jc w:val="center"/>
              <w:rPr>
                <w:rFonts w:ascii="Calibri" w:hAnsi="Calibri"/>
                <w:sz w:val="22"/>
              </w:rPr>
            </w:pPr>
            <w:r w:rsidRPr="00C40ADF">
              <w:rPr>
                <w:rFonts w:ascii="Calibri" w:hAnsi="Calibri"/>
                <w:sz w:val="22"/>
              </w:rPr>
              <w:t>(                )</w:t>
            </w:r>
          </w:p>
        </w:tc>
      </w:tr>
    </w:tbl>
    <w:p w:rsidR="00BA09CD" w:rsidRPr="00C40ADF" w:rsidRDefault="00BA09CD" w:rsidP="00BA09CD">
      <w:pPr>
        <w:tabs>
          <w:tab w:val="left" w:pos="5103"/>
          <w:tab w:val="left" w:pos="8080"/>
        </w:tabs>
        <w:ind w:left="567"/>
        <w:jc w:val="center"/>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rsidTr="003632F9">
        <w:trPr>
          <w:trHeight w:val="1055"/>
          <w:jc w:val="center"/>
        </w:trPr>
        <w:tc>
          <w:tcPr>
            <w:tcW w:w="3106"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r>
      <w:tr w:rsidR="00BA09CD" w:rsidRPr="002522C8" w:rsidTr="003632F9">
        <w:trPr>
          <w:jc w:val="center"/>
        </w:trPr>
        <w:tc>
          <w:tcPr>
            <w:tcW w:w="3106"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rsidR="00BA09CD" w:rsidRPr="00C40ADF" w:rsidRDefault="00BA09CD" w:rsidP="00BA09CD">
      <w:pPr>
        <w:tabs>
          <w:tab w:val="left" w:pos="5103"/>
          <w:tab w:val="left" w:pos="8080"/>
        </w:tabs>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Default="00BA09CD" w:rsidP="00BA09CD">
      <w:pPr>
        <w:tabs>
          <w:tab w:val="left" w:pos="1985"/>
          <w:tab w:val="left" w:pos="6096"/>
          <w:tab w:val="left" w:pos="8647"/>
        </w:tabs>
        <w:ind w:left="567"/>
        <w:rPr>
          <w:rFonts w:ascii="Calibri" w:hAnsi="Calibri"/>
          <w:sz w:val="22"/>
        </w:rPr>
      </w:pPr>
    </w:p>
    <w:p w:rsidR="00BA09CD" w:rsidRPr="00C40ADF" w:rsidRDefault="00BA09CD" w:rsidP="00BA09CD">
      <w:pPr>
        <w:tabs>
          <w:tab w:val="left" w:pos="1985"/>
          <w:tab w:val="left" w:pos="6096"/>
          <w:tab w:val="left" w:pos="8647"/>
        </w:tabs>
        <w:ind w:left="567"/>
        <w:rPr>
          <w:rFonts w:ascii="Calibri" w:hAnsi="Calibri"/>
          <w:sz w:val="22"/>
        </w:rPr>
      </w:pPr>
    </w:p>
    <w:p w:rsidR="00BA09CD" w:rsidRDefault="00BA09CD" w:rsidP="00BA09C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sidR="0093321E">
        <w:rPr>
          <w:rFonts w:ascii="Calibri" w:hAnsi="Calibri"/>
          <w:b/>
          <w:i/>
          <w:sz w:val="22"/>
        </w:rPr>
        <w:t xml:space="preserve"> los</w:t>
      </w:r>
      <w:r w:rsidRPr="00C40ADF">
        <w:rPr>
          <w:rFonts w:ascii="Calibri" w:hAnsi="Calibri"/>
          <w:b/>
          <w:i/>
          <w:sz w:val="22"/>
        </w:rPr>
        <w:t xml:space="preserve"> Sobre</w:t>
      </w:r>
      <w:r w:rsidR="0093321E">
        <w:rPr>
          <w:rFonts w:ascii="Calibri" w:hAnsi="Calibri"/>
          <w:b/>
          <w:i/>
          <w:sz w:val="22"/>
        </w:rPr>
        <w:t>s</w:t>
      </w:r>
      <w:r w:rsidRPr="00C40ADF">
        <w:rPr>
          <w:rFonts w:ascii="Calibri" w:hAnsi="Calibri"/>
          <w:b/>
          <w:i/>
          <w:sz w:val="22"/>
        </w:rPr>
        <w:t xml:space="preserve"> Técnico y Económico</w:t>
      </w:r>
    </w:p>
    <w:p w:rsidR="00CA04EA" w:rsidRDefault="00CA04EA" w:rsidP="00BA09CD">
      <w:pPr>
        <w:tabs>
          <w:tab w:val="left" w:pos="1985"/>
          <w:tab w:val="left" w:pos="6096"/>
          <w:tab w:val="left" w:pos="8647"/>
        </w:tabs>
        <w:ind w:left="567"/>
        <w:jc w:val="center"/>
        <w:rPr>
          <w:rFonts w:ascii="Calibri" w:hAnsi="Calibri"/>
          <w:b/>
          <w:i/>
          <w:sz w:val="22"/>
        </w:rPr>
      </w:pPr>
    </w:p>
    <w:p w:rsidR="00087C6E" w:rsidRDefault="00087C6E" w:rsidP="00BA09CD">
      <w:pPr>
        <w:tabs>
          <w:tab w:val="left" w:pos="1985"/>
          <w:tab w:val="left" w:pos="6096"/>
          <w:tab w:val="left" w:pos="8647"/>
        </w:tabs>
        <w:ind w:left="567"/>
        <w:jc w:val="center"/>
        <w:rPr>
          <w:rFonts w:ascii="Calibri" w:hAnsi="Calibri"/>
          <w:b/>
          <w:i/>
          <w:sz w:val="22"/>
        </w:rPr>
      </w:pPr>
    </w:p>
    <w:p w:rsidR="00F372BA" w:rsidRDefault="00F372BA" w:rsidP="00BA09CD">
      <w:pPr>
        <w:tabs>
          <w:tab w:val="left" w:pos="1985"/>
          <w:tab w:val="left" w:pos="6096"/>
          <w:tab w:val="left" w:pos="8647"/>
        </w:tabs>
        <w:ind w:left="567"/>
        <w:jc w:val="center"/>
        <w:rPr>
          <w:rFonts w:ascii="Calibri" w:hAnsi="Calibri"/>
          <w:b/>
          <w:i/>
          <w:sz w:val="22"/>
        </w:rPr>
      </w:pPr>
    </w:p>
    <w:p w:rsidR="00CA04EA" w:rsidRPr="00C40ADF" w:rsidRDefault="00CA04EA" w:rsidP="0034024F">
      <w:pPr>
        <w:pBdr>
          <w:top w:val="single" w:sz="4" w:space="1" w:color="auto"/>
          <w:left w:val="single" w:sz="4" w:space="4" w:color="auto"/>
          <w:bottom w:val="single" w:sz="4" w:space="1" w:color="auto"/>
          <w:right w:val="single" w:sz="4" w:space="4" w:color="auto"/>
        </w:pBdr>
        <w:shd w:val="clear" w:color="auto" w:fill="00CCFF"/>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1068D2">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w:t>
      </w:r>
      <w:r w:rsidR="002D593A">
        <w:rPr>
          <w:rFonts w:ascii="Calibri" w:hAnsi="Calibri" w:cs="Calibri"/>
          <w:sz w:val="20"/>
          <w:szCs w:val="20"/>
        </w:rPr>
        <w:t xml:space="preserve">__, ____ de _____________ </w:t>
      </w:r>
      <w:proofErr w:type="spellStart"/>
      <w:r w:rsidR="002D593A">
        <w:rPr>
          <w:rFonts w:ascii="Calibri" w:hAnsi="Calibri" w:cs="Calibri"/>
          <w:sz w:val="20"/>
          <w:szCs w:val="20"/>
        </w:rPr>
        <w:t>de</w:t>
      </w:r>
      <w:proofErr w:type="spellEnd"/>
      <w:r w:rsidR="002D593A">
        <w:rPr>
          <w:rFonts w:ascii="Calibri" w:hAnsi="Calibri" w:cs="Calibri"/>
          <w:sz w:val="20"/>
          <w:szCs w:val="20"/>
        </w:rPr>
        <w:t xml:space="preserve"> _____</w:t>
      </w:r>
    </w:p>
    <w:p w:rsidR="00CA04EA" w:rsidRPr="00B63CD0" w:rsidRDefault="00CA04EA" w:rsidP="00CA04EA">
      <w:pPr>
        <w:pStyle w:val="Default"/>
        <w:rPr>
          <w:rFonts w:ascii="Calibri" w:hAnsi="Calibri" w:cs="Calibri"/>
          <w:sz w:val="20"/>
          <w:szCs w:val="20"/>
        </w:rPr>
      </w:pPr>
    </w:p>
    <w:p w:rsidR="00CA04EA" w:rsidRPr="00B63CD0" w:rsidRDefault="0034024F" w:rsidP="00CA04EA">
      <w:pPr>
        <w:pStyle w:val="Default"/>
        <w:rPr>
          <w:rFonts w:ascii="Calibri" w:hAnsi="Calibri" w:cs="Calibri"/>
          <w:b/>
          <w:sz w:val="20"/>
          <w:szCs w:val="20"/>
        </w:rPr>
      </w:pPr>
      <w:r>
        <w:rPr>
          <w:rFonts w:asciiTheme="minorHAnsi" w:hAnsiTheme="minorHAnsi" w:cs="Arial"/>
          <w:b/>
          <w:sz w:val="20"/>
          <w:szCs w:val="20"/>
        </w:rPr>
        <w:t>LIC. VICENTE ARTURO LÓPEZ LIMÓN</w:t>
      </w:r>
    </w:p>
    <w:p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rsidR="00CA04EA" w:rsidRPr="00B63CD0" w:rsidRDefault="00CA04EA" w:rsidP="00CA04EA">
      <w:pPr>
        <w:pStyle w:val="Default"/>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DC01B7">
        <w:rPr>
          <w:rFonts w:ascii="Calibri" w:hAnsi="Calibri" w:cs="Calibri"/>
          <w:b/>
          <w:bCs/>
          <w:sz w:val="20"/>
          <w:szCs w:val="20"/>
        </w:rPr>
        <w:t>LP-919044992-N75-2021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AA5852">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1068D2">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34024F">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CA04EA" w:rsidRPr="00B63CD0" w:rsidRDefault="00CA04EA" w:rsidP="00CA04EA">
      <w:pPr>
        <w:rPr>
          <w:rFonts w:ascii="Calibri" w:hAnsi="Calibri"/>
          <w:lang w:val="es-MX"/>
        </w:rPr>
      </w:pPr>
    </w:p>
    <w:p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rsidTr="00357A32">
        <w:trPr>
          <w:trHeight w:val="457"/>
          <w:jc w:val="center"/>
        </w:trPr>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rsidR="00CA04EA" w:rsidRPr="00B63CD0" w:rsidRDefault="00CA04EA" w:rsidP="00CA04EA">
      <w:pPr>
        <w:tabs>
          <w:tab w:val="left" w:pos="5245"/>
          <w:tab w:val="left" w:pos="7655"/>
        </w:tabs>
        <w:ind w:right="-91"/>
        <w:rPr>
          <w:rFonts w:ascii="Calibri" w:hAnsi="Calibri" w:cs="Arial"/>
          <w:b/>
          <w:i/>
        </w:rPr>
      </w:pPr>
    </w:p>
    <w:p w:rsidR="00CA04EA"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B9771E" w:rsidRPr="00B63CD0" w:rsidRDefault="00B9771E" w:rsidP="00CA04EA">
      <w:pPr>
        <w:tabs>
          <w:tab w:val="left" w:pos="5245"/>
          <w:tab w:val="left" w:pos="7655"/>
        </w:tabs>
        <w:ind w:right="-1"/>
        <w:rPr>
          <w:rFonts w:ascii="Calibri" w:hAnsi="Calibri" w:cs="Arial"/>
          <w:b/>
          <w:i/>
        </w:rPr>
      </w:pPr>
    </w:p>
    <w:p w:rsidR="00CA04EA" w:rsidRDefault="00CA04EA" w:rsidP="00CA04EA">
      <w:pPr>
        <w:jc w:val="center"/>
        <w:rPr>
          <w:rFonts w:ascii="Calibri" w:hAnsi="Calibri" w:cs="Arial"/>
          <w:b/>
          <w:i/>
          <w:sz w:val="18"/>
        </w:rPr>
      </w:pPr>
    </w:p>
    <w:p w:rsidR="00D808CC" w:rsidRDefault="00D808CC" w:rsidP="00CA04EA">
      <w:pPr>
        <w:jc w:val="center"/>
        <w:rPr>
          <w:rFonts w:ascii="Calibri" w:hAnsi="Calibri" w:cs="Arial"/>
          <w:b/>
          <w:i/>
          <w:sz w:val="18"/>
        </w:rPr>
      </w:pPr>
    </w:p>
    <w:p w:rsidR="00D808CC" w:rsidRDefault="00D808CC" w:rsidP="00CA04EA">
      <w:pPr>
        <w:jc w:val="center"/>
        <w:rPr>
          <w:rFonts w:ascii="Calibri" w:hAnsi="Calibri" w:cs="Arial"/>
          <w:b/>
          <w:i/>
          <w:sz w:val="18"/>
        </w:rPr>
      </w:pPr>
    </w:p>
    <w:p w:rsidR="00BA09CD" w:rsidRPr="001C3B83" w:rsidRDefault="00BA09CD" w:rsidP="0034024F">
      <w:pPr>
        <w:pBdr>
          <w:top w:val="single" w:sz="4" w:space="1" w:color="auto"/>
          <w:left w:val="single" w:sz="4" w:space="4" w:color="auto"/>
          <w:bottom w:val="single" w:sz="4" w:space="1" w:color="auto"/>
          <w:right w:val="single" w:sz="4" w:space="4" w:color="auto"/>
        </w:pBdr>
        <w:shd w:val="clear" w:color="auto" w:fill="00CCFF"/>
        <w:ind w:right="-91"/>
        <w:jc w:val="center"/>
        <w:outlineLvl w:val="0"/>
        <w:rPr>
          <w:rFonts w:ascii="Calibri" w:hAnsi="Calibri" w:cs="Arial"/>
          <w:b/>
        </w:rPr>
      </w:pPr>
      <w:r w:rsidRPr="001C3B83">
        <w:rPr>
          <w:rFonts w:ascii="Calibri" w:hAnsi="Calibri" w:cs="Arial"/>
          <w:b/>
        </w:rPr>
        <w:t xml:space="preserve">ANEXO </w:t>
      </w:r>
      <w:r w:rsidR="00EB135E">
        <w:rPr>
          <w:rFonts w:ascii="Calibri" w:hAnsi="Calibri" w:cs="Arial"/>
          <w:b/>
        </w:rPr>
        <w:t>8</w:t>
      </w:r>
    </w:p>
    <w:p w:rsidR="0034024F" w:rsidRPr="002128B5" w:rsidRDefault="0034024F" w:rsidP="0034024F">
      <w:pPr>
        <w:jc w:val="center"/>
        <w:rPr>
          <w:rFonts w:ascii="Calibri" w:hAnsi="Calibri" w:cs="Arial"/>
          <w:b/>
          <w:sz w:val="16"/>
          <w:szCs w:val="16"/>
        </w:rPr>
      </w:pPr>
      <w:r w:rsidRPr="002128B5">
        <w:rPr>
          <w:rFonts w:ascii="Calibri" w:hAnsi="Calibri" w:cs="Arial"/>
          <w:b/>
          <w:sz w:val="16"/>
          <w:szCs w:val="16"/>
        </w:rPr>
        <w:t>INFORMACIÓN SOBRE LA COMPAÑIA</w:t>
      </w:r>
    </w:p>
    <w:p w:rsidR="0034024F" w:rsidRPr="002128B5" w:rsidRDefault="0034024F" w:rsidP="0034024F">
      <w:pPr>
        <w:jc w:val="center"/>
        <w:rPr>
          <w:rFonts w:ascii="Calibri" w:hAnsi="Calibri" w:cs="Arial"/>
          <w:b/>
          <w:sz w:val="16"/>
          <w:szCs w:val="16"/>
          <w:u w:val="single"/>
        </w:rPr>
      </w:pPr>
    </w:p>
    <w:p w:rsidR="0034024F" w:rsidRPr="002128B5" w:rsidRDefault="0034024F" w:rsidP="0034024F">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rsidR="0034024F" w:rsidRPr="002128B5" w:rsidRDefault="0034024F" w:rsidP="0034024F">
      <w:pPr>
        <w:tabs>
          <w:tab w:val="left" w:pos="1985"/>
        </w:tabs>
        <w:jc w:val="both"/>
        <w:rPr>
          <w:rFonts w:ascii="Calibri" w:hAnsi="Calibri" w:cs="Arial"/>
          <w:sz w:val="16"/>
          <w:szCs w:val="16"/>
        </w:rPr>
      </w:pPr>
    </w:p>
    <w:p w:rsidR="0034024F" w:rsidRPr="002128B5" w:rsidRDefault="0034024F" w:rsidP="0034024F">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rsidR="0034024F" w:rsidRPr="002128B5" w:rsidRDefault="0034024F" w:rsidP="0034024F">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rsidR="0034024F" w:rsidRPr="002128B5" w:rsidRDefault="0034024F" w:rsidP="0034024F">
      <w:pPr>
        <w:tabs>
          <w:tab w:val="left" w:pos="1985"/>
        </w:tabs>
        <w:jc w:val="both"/>
        <w:rPr>
          <w:rFonts w:ascii="Calibri" w:hAnsi="Calibri" w:cs="Arial"/>
          <w:sz w:val="16"/>
          <w:szCs w:val="16"/>
        </w:rPr>
      </w:pPr>
    </w:p>
    <w:p w:rsidR="0034024F" w:rsidRPr="002128B5" w:rsidRDefault="0034024F" w:rsidP="0034024F">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rsidR="0034024F" w:rsidRPr="002128B5" w:rsidRDefault="0034024F" w:rsidP="0034024F">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rsidR="0034024F" w:rsidRPr="002128B5" w:rsidRDefault="0034024F" w:rsidP="0034024F">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rsidR="0034024F" w:rsidRPr="002128B5" w:rsidRDefault="0034024F" w:rsidP="0034024F">
      <w:pPr>
        <w:tabs>
          <w:tab w:val="left" w:pos="1985"/>
        </w:tabs>
        <w:jc w:val="both"/>
        <w:rPr>
          <w:rFonts w:ascii="Calibri" w:hAnsi="Calibri" w:cs="Arial"/>
          <w:sz w:val="16"/>
          <w:szCs w:val="16"/>
        </w:rPr>
      </w:pPr>
      <w:r w:rsidRPr="002128B5">
        <w:rPr>
          <w:rFonts w:ascii="Calibri" w:hAnsi="Calibri" w:cs="Arial"/>
          <w:sz w:val="16"/>
          <w:szCs w:val="16"/>
        </w:rPr>
        <w:t>Correo Electrónico:</w:t>
      </w:r>
    </w:p>
    <w:p w:rsidR="0034024F" w:rsidRPr="002128B5" w:rsidRDefault="0034024F" w:rsidP="0034024F">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rsidR="0034024F" w:rsidRPr="000D1670" w:rsidRDefault="0034024F" w:rsidP="0034024F">
      <w:pPr>
        <w:jc w:val="both"/>
        <w:rPr>
          <w:rFonts w:ascii="Calibri" w:hAnsi="Calibri" w:cs="Arial"/>
          <w:sz w:val="16"/>
          <w:szCs w:val="16"/>
        </w:rPr>
      </w:pPr>
      <w:r w:rsidRPr="000D1670">
        <w:rPr>
          <w:rFonts w:ascii="Calibri" w:hAnsi="Calibri" w:cs="Arial"/>
          <w:sz w:val="16"/>
          <w:szCs w:val="16"/>
        </w:rPr>
        <w:t xml:space="preserve">Nombre, número y lugar del Notario Público ante el cual se </w:t>
      </w:r>
      <w:proofErr w:type="spellStart"/>
      <w:r w:rsidRPr="000D1670">
        <w:rPr>
          <w:rFonts w:ascii="Calibri" w:hAnsi="Calibri" w:cs="Arial"/>
          <w:sz w:val="16"/>
          <w:szCs w:val="16"/>
        </w:rPr>
        <w:t>dió</w:t>
      </w:r>
      <w:proofErr w:type="spellEnd"/>
      <w:r w:rsidRPr="000D1670">
        <w:rPr>
          <w:rFonts w:ascii="Calibri" w:hAnsi="Calibri" w:cs="Arial"/>
          <w:sz w:val="16"/>
          <w:szCs w:val="16"/>
        </w:rPr>
        <w:t xml:space="preserve"> fe de la misma:</w:t>
      </w:r>
    </w:p>
    <w:p w:rsidR="0034024F" w:rsidRPr="000D1670" w:rsidRDefault="0034024F" w:rsidP="0034024F">
      <w:pPr>
        <w:jc w:val="both"/>
        <w:rPr>
          <w:rFonts w:ascii="Calibri" w:hAnsi="Calibri" w:cs="Arial"/>
          <w:sz w:val="16"/>
          <w:szCs w:val="16"/>
        </w:rPr>
      </w:pPr>
      <w:r w:rsidRPr="000D1670">
        <w:rPr>
          <w:rFonts w:ascii="Calibri" w:hAnsi="Calibri" w:cs="Arial"/>
          <w:sz w:val="16"/>
          <w:szCs w:val="16"/>
        </w:rPr>
        <w:t>Datos de inscripción ante el Registro Público de la Propiedad y del Comercio.</w:t>
      </w:r>
    </w:p>
    <w:p w:rsidR="0034024F" w:rsidRPr="000D1670" w:rsidRDefault="0034024F" w:rsidP="0034024F">
      <w:pPr>
        <w:jc w:val="both"/>
        <w:rPr>
          <w:rFonts w:ascii="Calibri" w:hAnsi="Calibri" w:cs="Arial"/>
          <w:sz w:val="16"/>
          <w:szCs w:val="16"/>
        </w:rPr>
      </w:pPr>
      <w:r w:rsidRPr="000D1670">
        <w:rPr>
          <w:rFonts w:ascii="Calibri" w:hAnsi="Calibri" w:cs="Arial"/>
          <w:sz w:val="16"/>
          <w:szCs w:val="16"/>
        </w:rPr>
        <w:t>Relación de accionistas.-</w:t>
      </w:r>
    </w:p>
    <w:p w:rsidR="0034024F" w:rsidRPr="000D1670" w:rsidRDefault="0034024F" w:rsidP="0034024F">
      <w:pPr>
        <w:jc w:val="both"/>
        <w:rPr>
          <w:rFonts w:ascii="Calibri" w:hAnsi="Calibri" w:cs="Arial"/>
          <w:sz w:val="16"/>
          <w:szCs w:val="16"/>
        </w:rPr>
      </w:pPr>
      <w:r w:rsidRPr="000D1670">
        <w:rPr>
          <w:rFonts w:ascii="Calibri" w:hAnsi="Calibri" w:cs="Arial"/>
          <w:sz w:val="16"/>
          <w:szCs w:val="16"/>
        </w:rPr>
        <w:t>Apellido Paterno: Apellido Materno: Nombre (s) (Denominación)</w:t>
      </w:r>
    </w:p>
    <w:p w:rsidR="0034024F" w:rsidRPr="000D1670" w:rsidRDefault="0034024F" w:rsidP="0034024F">
      <w:pPr>
        <w:jc w:val="both"/>
        <w:rPr>
          <w:rFonts w:ascii="Calibri" w:hAnsi="Calibri" w:cs="Arial"/>
          <w:sz w:val="16"/>
          <w:szCs w:val="16"/>
        </w:rPr>
      </w:pPr>
      <w:r w:rsidRPr="000D1670">
        <w:rPr>
          <w:rFonts w:ascii="Calibri" w:hAnsi="Calibri" w:cs="Arial"/>
          <w:sz w:val="16"/>
          <w:szCs w:val="16"/>
        </w:rPr>
        <w:t>Descripción del objeto social:</w:t>
      </w:r>
    </w:p>
    <w:p w:rsidR="0034024F" w:rsidRPr="000D1670" w:rsidRDefault="0034024F" w:rsidP="0034024F">
      <w:pPr>
        <w:jc w:val="both"/>
        <w:rPr>
          <w:rFonts w:ascii="Calibri" w:hAnsi="Calibri" w:cs="Arial"/>
          <w:sz w:val="16"/>
          <w:szCs w:val="16"/>
        </w:rPr>
      </w:pPr>
      <w:r w:rsidRPr="000D1670">
        <w:rPr>
          <w:rFonts w:ascii="Calibri" w:hAnsi="Calibri" w:cs="Arial"/>
          <w:sz w:val="16"/>
          <w:szCs w:val="16"/>
        </w:rPr>
        <w:t>Reformas al acta constitutiva:</w:t>
      </w:r>
    </w:p>
    <w:p w:rsidR="0034024F" w:rsidRPr="000D1670" w:rsidRDefault="0034024F" w:rsidP="0034024F">
      <w:pPr>
        <w:jc w:val="both"/>
        <w:rPr>
          <w:rFonts w:ascii="Calibri" w:hAnsi="Calibri" w:cs="Arial"/>
          <w:sz w:val="16"/>
          <w:szCs w:val="16"/>
        </w:rPr>
      </w:pPr>
      <w:r w:rsidRPr="000D1670">
        <w:rPr>
          <w:rFonts w:ascii="Calibri" w:hAnsi="Calibri" w:cs="Arial"/>
          <w:sz w:val="16"/>
          <w:szCs w:val="16"/>
        </w:rPr>
        <w:t>Monto de ventas totales del Ejercicio Fiscal 2020:</w:t>
      </w:r>
    </w:p>
    <w:p w:rsidR="0034024F" w:rsidRPr="000D1670" w:rsidRDefault="0034024F" w:rsidP="0034024F">
      <w:pPr>
        <w:jc w:val="both"/>
        <w:rPr>
          <w:rFonts w:ascii="Calibri" w:hAnsi="Calibri" w:cs="Arial"/>
          <w:sz w:val="16"/>
          <w:szCs w:val="16"/>
        </w:rPr>
      </w:pPr>
      <w:r w:rsidRPr="000D1670">
        <w:rPr>
          <w:rFonts w:ascii="Calibri" w:hAnsi="Calibri" w:cs="Arial"/>
          <w:sz w:val="16"/>
          <w:szCs w:val="16"/>
        </w:rPr>
        <w:t>Nombre del apoderado o representante:</w:t>
      </w:r>
    </w:p>
    <w:p w:rsidR="0034024F" w:rsidRPr="000D1670" w:rsidRDefault="0034024F" w:rsidP="0034024F">
      <w:pPr>
        <w:jc w:val="both"/>
        <w:rPr>
          <w:rFonts w:ascii="Calibri" w:hAnsi="Calibri" w:cs="Arial"/>
          <w:sz w:val="16"/>
          <w:szCs w:val="16"/>
        </w:rPr>
      </w:pPr>
      <w:r w:rsidRPr="000D1670">
        <w:rPr>
          <w:rFonts w:ascii="Calibri" w:hAnsi="Calibri" w:cs="Arial"/>
          <w:sz w:val="16"/>
          <w:szCs w:val="16"/>
        </w:rPr>
        <w:t>Datos del documento mediante el cual acredita su personalidad y facultades.-</w:t>
      </w:r>
    </w:p>
    <w:p w:rsidR="0034024F" w:rsidRPr="000D1670" w:rsidRDefault="0034024F" w:rsidP="0034024F">
      <w:pPr>
        <w:jc w:val="both"/>
        <w:rPr>
          <w:rFonts w:ascii="Calibri" w:hAnsi="Calibri" w:cs="Arial"/>
          <w:sz w:val="16"/>
          <w:szCs w:val="16"/>
        </w:rPr>
      </w:pPr>
      <w:r w:rsidRPr="000D1670">
        <w:rPr>
          <w:rFonts w:ascii="Calibri" w:hAnsi="Calibri" w:cs="Arial"/>
          <w:sz w:val="16"/>
          <w:szCs w:val="16"/>
        </w:rPr>
        <w:t>Escritura pública número: Fecha:</w:t>
      </w:r>
    </w:p>
    <w:p w:rsidR="0034024F" w:rsidRPr="000D1670" w:rsidRDefault="0034024F" w:rsidP="0034024F">
      <w:pPr>
        <w:jc w:val="both"/>
        <w:rPr>
          <w:rFonts w:ascii="Calibri" w:hAnsi="Calibri" w:cs="Arial"/>
          <w:sz w:val="16"/>
          <w:szCs w:val="16"/>
        </w:rPr>
      </w:pPr>
      <w:r w:rsidRPr="000D1670">
        <w:rPr>
          <w:rFonts w:ascii="Calibri" w:hAnsi="Calibri" w:cs="Arial"/>
          <w:sz w:val="16"/>
          <w:szCs w:val="16"/>
        </w:rPr>
        <w:t>Nombre, número y lugar del Notario Público ante el cual se otorgó</w:t>
      </w:r>
    </w:p>
    <w:p w:rsidR="0034024F" w:rsidRPr="000D1670" w:rsidRDefault="0034024F" w:rsidP="0034024F">
      <w:pPr>
        <w:jc w:val="both"/>
        <w:rPr>
          <w:rFonts w:ascii="Calibri" w:hAnsi="Calibri" w:cs="Arial"/>
          <w:sz w:val="16"/>
          <w:szCs w:val="16"/>
        </w:rPr>
      </w:pPr>
      <w:r w:rsidRPr="000D1670">
        <w:rPr>
          <w:rFonts w:ascii="Calibri" w:hAnsi="Calibri" w:cs="Arial"/>
          <w:sz w:val="16"/>
          <w:szCs w:val="16"/>
        </w:rPr>
        <w:t>Datos de inscripción ante el Registro Público de la Propiedad y del Comercio.</w:t>
      </w:r>
    </w:p>
    <w:p w:rsidR="0034024F" w:rsidRPr="000D1670" w:rsidRDefault="0034024F" w:rsidP="0034024F">
      <w:pPr>
        <w:jc w:val="center"/>
        <w:rPr>
          <w:rFonts w:ascii="Calibri" w:hAnsi="Calibri" w:cs="Arial"/>
          <w:sz w:val="16"/>
          <w:szCs w:val="16"/>
        </w:rPr>
      </w:pPr>
    </w:p>
    <w:p w:rsidR="0034024F" w:rsidRPr="000D1670" w:rsidRDefault="0034024F" w:rsidP="0034024F">
      <w:pPr>
        <w:jc w:val="center"/>
        <w:rPr>
          <w:rFonts w:ascii="Calibri" w:hAnsi="Calibri" w:cs="Arial"/>
          <w:b/>
          <w:sz w:val="16"/>
          <w:szCs w:val="16"/>
        </w:rPr>
      </w:pPr>
      <w:r w:rsidRPr="000D1670">
        <w:rPr>
          <w:rFonts w:ascii="Calibri" w:hAnsi="Calibri" w:cs="Arial"/>
          <w:b/>
          <w:sz w:val="16"/>
          <w:szCs w:val="16"/>
        </w:rPr>
        <w:t>(Lugar y fecha)</w:t>
      </w:r>
    </w:p>
    <w:p w:rsidR="0034024F" w:rsidRPr="000D1670" w:rsidRDefault="0034024F" w:rsidP="0034024F">
      <w:pPr>
        <w:jc w:val="center"/>
        <w:rPr>
          <w:rFonts w:ascii="Calibri" w:hAnsi="Calibri" w:cs="Arial"/>
          <w:b/>
          <w:sz w:val="16"/>
          <w:szCs w:val="16"/>
        </w:rPr>
      </w:pPr>
      <w:r w:rsidRPr="000D1670">
        <w:rPr>
          <w:rFonts w:ascii="Calibri" w:hAnsi="Calibri" w:cs="Arial"/>
          <w:b/>
          <w:sz w:val="16"/>
          <w:szCs w:val="16"/>
        </w:rPr>
        <w:t>Protesto lo necesario.</w:t>
      </w:r>
    </w:p>
    <w:p w:rsidR="0034024F" w:rsidRPr="000D1670" w:rsidRDefault="0034024F" w:rsidP="0034024F">
      <w:pPr>
        <w:jc w:val="center"/>
        <w:rPr>
          <w:rFonts w:ascii="Calibri" w:hAnsi="Calibri" w:cs="Arial"/>
          <w:b/>
          <w:sz w:val="16"/>
          <w:szCs w:val="16"/>
        </w:rPr>
      </w:pPr>
      <w:r w:rsidRPr="000D1670">
        <w:rPr>
          <w:rFonts w:ascii="Calibri" w:hAnsi="Calibri" w:cs="Arial"/>
          <w:b/>
          <w:sz w:val="16"/>
          <w:szCs w:val="16"/>
        </w:rPr>
        <w:t>(firma)</w:t>
      </w:r>
    </w:p>
    <w:p w:rsidR="0034024F" w:rsidRPr="000D1670" w:rsidRDefault="0034024F" w:rsidP="0034024F">
      <w:pPr>
        <w:jc w:val="both"/>
        <w:rPr>
          <w:rFonts w:ascii="Calibri" w:hAnsi="Calibri" w:cs="Arial"/>
          <w:sz w:val="18"/>
        </w:rPr>
      </w:pPr>
      <w:r w:rsidRPr="000D1670">
        <w:rPr>
          <w:rFonts w:ascii="Calibri" w:hAnsi="Calibri" w:cs="Arial"/>
          <w:sz w:val="18"/>
        </w:rPr>
        <w:t xml:space="preserve">Notas (Toda la información solicitada a continuación se deberá presentar en CD o USB en formato de Word, </w:t>
      </w:r>
      <w:proofErr w:type="spellStart"/>
      <w:r w:rsidRPr="000D1670">
        <w:rPr>
          <w:rFonts w:ascii="Calibri" w:hAnsi="Calibri" w:cs="Arial"/>
          <w:sz w:val="18"/>
        </w:rPr>
        <w:t>pdf</w:t>
      </w:r>
      <w:proofErr w:type="spellEnd"/>
      <w:r w:rsidRPr="000D1670">
        <w:rPr>
          <w:rFonts w:ascii="Calibri" w:hAnsi="Calibri" w:cs="Arial"/>
          <w:sz w:val="18"/>
        </w:rPr>
        <w:t xml:space="preserve"> o </w:t>
      </w:r>
      <w:proofErr w:type="spellStart"/>
      <w:r w:rsidRPr="000D1670">
        <w:rPr>
          <w:rFonts w:ascii="Calibri" w:hAnsi="Calibri" w:cs="Arial"/>
          <w:sz w:val="18"/>
        </w:rPr>
        <w:t>excel</w:t>
      </w:r>
      <w:proofErr w:type="spellEnd"/>
      <w:r w:rsidRPr="000D1670">
        <w:rPr>
          <w:rFonts w:ascii="Calibri" w:hAnsi="Calibri" w:cs="Arial"/>
          <w:sz w:val="18"/>
        </w:rPr>
        <w:t xml:space="preserve">): </w:t>
      </w:r>
    </w:p>
    <w:p w:rsidR="0034024F" w:rsidRPr="000D1670" w:rsidRDefault="0034024F" w:rsidP="0034024F">
      <w:pPr>
        <w:numPr>
          <w:ilvl w:val="0"/>
          <w:numId w:val="45"/>
        </w:numPr>
        <w:ind w:left="284" w:hanging="284"/>
        <w:jc w:val="both"/>
        <w:rPr>
          <w:rFonts w:ascii="Calibri" w:hAnsi="Calibri"/>
          <w:sz w:val="14"/>
          <w:szCs w:val="14"/>
        </w:rPr>
      </w:pPr>
      <w:r w:rsidRPr="000D1670">
        <w:rPr>
          <w:rFonts w:ascii="Calibri" w:hAnsi="Calibri"/>
          <w:sz w:val="14"/>
          <w:szCs w:val="14"/>
        </w:rPr>
        <w:t>Al presente anexo  se deberá anexar copia simple legible de todas las actas, reformas y poderes.</w:t>
      </w:r>
    </w:p>
    <w:p w:rsidR="0034024F" w:rsidRPr="000D1670" w:rsidRDefault="0034024F" w:rsidP="0034024F">
      <w:pPr>
        <w:numPr>
          <w:ilvl w:val="0"/>
          <w:numId w:val="45"/>
        </w:numPr>
        <w:ind w:left="284" w:hanging="284"/>
        <w:jc w:val="both"/>
        <w:rPr>
          <w:rFonts w:ascii="Calibri" w:hAnsi="Calibri"/>
          <w:sz w:val="14"/>
          <w:szCs w:val="14"/>
        </w:rPr>
      </w:pPr>
      <w:r w:rsidRPr="000D1670">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0D1670">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D1670">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34024F" w:rsidRPr="000D1670" w:rsidRDefault="0034024F" w:rsidP="0034024F">
      <w:pPr>
        <w:numPr>
          <w:ilvl w:val="0"/>
          <w:numId w:val="45"/>
        </w:numPr>
        <w:ind w:left="284" w:hanging="284"/>
        <w:jc w:val="both"/>
        <w:rPr>
          <w:rFonts w:ascii="Calibri" w:hAnsi="Calibri"/>
          <w:sz w:val="14"/>
          <w:szCs w:val="14"/>
        </w:rPr>
      </w:pPr>
      <w:r w:rsidRPr="000D1670">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rsidR="0034024F" w:rsidRPr="002128B5" w:rsidRDefault="0034024F" w:rsidP="0034024F">
      <w:pPr>
        <w:numPr>
          <w:ilvl w:val="0"/>
          <w:numId w:val="45"/>
        </w:numPr>
        <w:ind w:left="284" w:hanging="284"/>
        <w:jc w:val="both"/>
        <w:rPr>
          <w:rFonts w:ascii="Calibri" w:hAnsi="Calibri"/>
          <w:sz w:val="14"/>
          <w:szCs w:val="14"/>
        </w:rPr>
      </w:pPr>
      <w:r w:rsidRPr="000D1670">
        <w:rPr>
          <w:rFonts w:ascii="Calibri" w:hAnsi="Calibri" w:cs="Arial"/>
          <w:sz w:val="14"/>
          <w:szCs w:val="14"/>
        </w:rPr>
        <w:t>Constancia del curso de prevención y concientización sobre las</w:t>
      </w:r>
      <w:r w:rsidRPr="00F4327E">
        <w:rPr>
          <w:rFonts w:ascii="Calibri" w:hAnsi="Calibri" w:cs="Arial"/>
          <w:sz w:val="14"/>
          <w:szCs w:val="14"/>
        </w:rPr>
        <w:t xml:space="preserve">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34024F" w:rsidRDefault="0034024F" w:rsidP="0034024F">
      <w:pPr>
        <w:numPr>
          <w:ilvl w:val="0"/>
          <w:numId w:val="45"/>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34024F" w:rsidRPr="002128B5" w:rsidRDefault="0034024F" w:rsidP="0034024F">
      <w:pPr>
        <w:numPr>
          <w:ilvl w:val="0"/>
          <w:numId w:val="45"/>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BA09CD" w:rsidRDefault="0034024F" w:rsidP="0034024F">
      <w:pPr>
        <w:jc w:val="both"/>
        <w:rPr>
          <w:rFonts w:ascii="Calibri" w:hAnsi="Calibri" w:cs="Arial"/>
          <w:b/>
          <w:i/>
          <w:sz w:val="18"/>
        </w:rPr>
      </w:pPr>
      <w:r w:rsidRPr="002128B5">
        <w:rPr>
          <w:rFonts w:ascii="Calibri" w:hAnsi="Calibri" w:cs="Arial"/>
          <w:b/>
          <w:i/>
          <w:sz w:val="14"/>
          <w:szCs w:val="14"/>
        </w:rPr>
        <w:t>*ESTE FORMATO SE PRESENTARÁ DURANTE EL PERIODO DE REGISTRO DEL CONCURSO, EN ORIGINAL Y EN HOJA MEMBRETADA DEL PROVEEDOR.</w:t>
      </w:r>
      <w:r w:rsidR="00BA09CD" w:rsidRPr="001C3B83">
        <w:rPr>
          <w:rFonts w:ascii="Calibri" w:hAnsi="Calibri" w:cs="Arial"/>
          <w:b/>
          <w:i/>
          <w:sz w:val="18"/>
        </w:rPr>
        <w:t>*ESTE FORMATO SE PRESENTARÁ DURANTE EL PERIODO DE REGISTRO DEL CONCURSO, EN ORIGINAL Y EN HOJA MEMBRETADA DEL PROVEEDOR.</w:t>
      </w:r>
    </w:p>
    <w:p w:rsidR="00C03FF6" w:rsidRDefault="00C03FF6" w:rsidP="0034024F">
      <w:pPr>
        <w:jc w:val="both"/>
        <w:rPr>
          <w:rFonts w:ascii="Calibri" w:hAnsi="Calibri" w:cs="Arial"/>
          <w:b/>
          <w:i/>
          <w:sz w:val="18"/>
        </w:rPr>
      </w:pPr>
    </w:p>
    <w:p w:rsidR="00C03FF6" w:rsidRDefault="00C03FF6" w:rsidP="0034024F">
      <w:pPr>
        <w:jc w:val="both"/>
        <w:rPr>
          <w:rFonts w:ascii="Calibri" w:hAnsi="Calibri" w:cs="Arial"/>
          <w:b/>
          <w:i/>
          <w:sz w:val="18"/>
        </w:rPr>
      </w:pPr>
    </w:p>
    <w:p w:rsidR="00C03FF6" w:rsidRDefault="00C03FF6" w:rsidP="0034024F">
      <w:pPr>
        <w:jc w:val="both"/>
        <w:rPr>
          <w:rFonts w:ascii="Calibri" w:hAnsi="Calibri" w:cs="Arial"/>
          <w:b/>
          <w:i/>
          <w:sz w:val="18"/>
        </w:rPr>
      </w:pPr>
    </w:p>
    <w:p w:rsidR="00C03FF6" w:rsidRDefault="00C03FF6" w:rsidP="0034024F">
      <w:pPr>
        <w:jc w:val="both"/>
        <w:rPr>
          <w:rFonts w:ascii="Calibri" w:hAnsi="Calibri" w:cs="Arial"/>
          <w:b/>
          <w:i/>
          <w:sz w:val="18"/>
        </w:rPr>
      </w:pPr>
    </w:p>
    <w:p w:rsidR="00C03FF6" w:rsidRPr="00AB17B1" w:rsidRDefault="00C03FF6" w:rsidP="00C03FF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cstheme="minorHAnsi"/>
          <w:b/>
          <w:bCs/>
          <w:sz w:val="22"/>
          <w:szCs w:val="22"/>
        </w:rPr>
      </w:pPr>
      <w:r>
        <w:rPr>
          <w:rFonts w:asciiTheme="minorHAnsi" w:hAnsiTheme="minorHAnsi" w:cstheme="minorHAnsi"/>
          <w:b/>
          <w:bCs/>
          <w:sz w:val="22"/>
          <w:szCs w:val="22"/>
        </w:rPr>
        <w:t>ANEXO 8A</w:t>
      </w:r>
    </w:p>
    <w:p w:rsidR="00C03FF6" w:rsidRPr="00AB17B1" w:rsidRDefault="00C03FF6" w:rsidP="00C03FF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C03FF6" w:rsidRDefault="00C03FF6" w:rsidP="00C03FF6">
      <w:pPr>
        <w:pStyle w:val="Default"/>
        <w:jc w:val="right"/>
        <w:rPr>
          <w:rFonts w:ascii="Calibri" w:hAnsi="Calibri" w:cs="Calibri"/>
          <w:sz w:val="22"/>
          <w:szCs w:val="22"/>
        </w:rPr>
      </w:pPr>
    </w:p>
    <w:p w:rsidR="00C03FF6" w:rsidRPr="00AB17B1" w:rsidRDefault="00C03FF6" w:rsidP="00C03FF6">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C03FF6" w:rsidRPr="00012D21" w:rsidRDefault="00C03FF6" w:rsidP="00C03FF6">
      <w:pPr>
        <w:pStyle w:val="Default"/>
        <w:rPr>
          <w:rFonts w:ascii="Calibri" w:hAnsi="Calibri" w:cs="Calibri"/>
          <w:sz w:val="22"/>
          <w:szCs w:val="22"/>
        </w:rPr>
      </w:pPr>
    </w:p>
    <w:p w:rsidR="00C03FF6" w:rsidRDefault="00C03FF6" w:rsidP="00C03FF6">
      <w:pPr>
        <w:pStyle w:val="Default"/>
        <w:rPr>
          <w:rFonts w:asciiTheme="minorHAnsi" w:hAnsiTheme="minorHAnsi" w:cs="Arial"/>
          <w:b/>
          <w:sz w:val="22"/>
          <w:szCs w:val="22"/>
        </w:rPr>
      </w:pPr>
    </w:p>
    <w:p w:rsidR="00C03FF6" w:rsidRPr="00AB17B1" w:rsidRDefault="00C03FF6" w:rsidP="00C03FF6">
      <w:pPr>
        <w:pStyle w:val="Default"/>
        <w:rPr>
          <w:rFonts w:ascii="Calibri" w:hAnsi="Calibri" w:cs="Calibri"/>
          <w:b/>
          <w:sz w:val="18"/>
          <w:szCs w:val="18"/>
        </w:rPr>
      </w:pPr>
      <w:r>
        <w:rPr>
          <w:rFonts w:asciiTheme="minorHAnsi" w:hAnsiTheme="minorHAnsi" w:cs="Arial"/>
          <w:b/>
          <w:sz w:val="18"/>
          <w:szCs w:val="18"/>
        </w:rPr>
        <w:t>LIC. VICENTE ARTURO LÓPEZ LIMÓN</w:t>
      </w:r>
    </w:p>
    <w:p w:rsidR="00C03FF6" w:rsidRPr="00AB17B1" w:rsidRDefault="00C03FF6" w:rsidP="00C03FF6">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C03FF6" w:rsidRPr="00AB17B1" w:rsidRDefault="00C03FF6" w:rsidP="00C03FF6">
      <w:pPr>
        <w:pStyle w:val="Default"/>
        <w:rPr>
          <w:rFonts w:ascii="Calibri" w:hAnsi="Calibri" w:cs="Calibri"/>
          <w:b/>
          <w:sz w:val="18"/>
          <w:szCs w:val="18"/>
        </w:rPr>
      </w:pPr>
      <w:r w:rsidRPr="00AB17B1">
        <w:rPr>
          <w:rFonts w:ascii="Calibri" w:hAnsi="Calibri" w:cs="Calibri"/>
          <w:b/>
          <w:sz w:val="18"/>
          <w:szCs w:val="18"/>
        </w:rPr>
        <w:t>Servicios de Salud de Nuevo León, OPD</w:t>
      </w:r>
    </w:p>
    <w:p w:rsidR="00C03FF6" w:rsidRPr="00AB17B1" w:rsidRDefault="00C03FF6" w:rsidP="00C03FF6">
      <w:pPr>
        <w:pStyle w:val="Default"/>
        <w:rPr>
          <w:rFonts w:ascii="Calibri" w:hAnsi="Calibri" w:cs="Calibri"/>
          <w:b/>
          <w:sz w:val="18"/>
          <w:szCs w:val="18"/>
        </w:rPr>
      </w:pPr>
    </w:p>
    <w:p w:rsidR="00C03FF6" w:rsidRPr="00AB17B1" w:rsidRDefault="00C03FF6" w:rsidP="00C03FF6">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C03FF6" w:rsidRPr="00AB17B1" w:rsidRDefault="00C03FF6" w:rsidP="00C03FF6">
      <w:pPr>
        <w:pStyle w:val="Default"/>
        <w:jc w:val="both"/>
        <w:rPr>
          <w:rFonts w:ascii="Calibri" w:hAnsi="Calibri" w:cs="Calibri"/>
          <w:sz w:val="18"/>
          <w:szCs w:val="18"/>
        </w:rPr>
      </w:pPr>
    </w:p>
    <w:p w:rsidR="00C03FF6" w:rsidRPr="00AB17B1" w:rsidRDefault="00C03FF6" w:rsidP="00C03FF6">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C03FF6" w:rsidRPr="00AB17B1" w:rsidRDefault="00C03FF6" w:rsidP="00C03FF6">
      <w:pPr>
        <w:pStyle w:val="Default"/>
        <w:ind w:firstLine="708"/>
        <w:jc w:val="both"/>
        <w:rPr>
          <w:rFonts w:ascii="Calibri" w:hAnsi="Calibri" w:cs="Calibri"/>
          <w:sz w:val="18"/>
          <w:szCs w:val="18"/>
        </w:rPr>
      </w:pPr>
    </w:p>
    <w:p w:rsidR="00C03FF6" w:rsidRPr="00AB17B1" w:rsidRDefault="00C03FF6" w:rsidP="00C03FF6">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C03FF6" w:rsidRPr="00AB17B1" w:rsidRDefault="00C03FF6" w:rsidP="00C03FF6">
      <w:pPr>
        <w:pStyle w:val="Default"/>
        <w:jc w:val="both"/>
        <w:rPr>
          <w:rFonts w:ascii="Calibri" w:hAnsi="Calibri" w:cs="Calibri"/>
          <w:sz w:val="18"/>
          <w:szCs w:val="18"/>
        </w:rPr>
      </w:pPr>
    </w:p>
    <w:p w:rsidR="00C03FF6" w:rsidRPr="00AB17B1" w:rsidRDefault="00C03FF6" w:rsidP="00C03FF6">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C03FF6" w:rsidRPr="00AB17B1" w:rsidRDefault="00C03FF6" w:rsidP="00C03FF6">
      <w:pPr>
        <w:pStyle w:val="Default"/>
        <w:jc w:val="both"/>
        <w:rPr>
          <w:rFonts w:ascii="Calibri" w:hAnsi="Calibri" w:cs="Calibri"/>
          <w:sz w:val="18"/>
          <w:szCs w:val="18"/>
        </w:rPr>
      </w:pPr>
    </w:p>
    <w:p w:rsidR="00C03FF6" w:rsidRPr="00AB17B1" w:rsidRDefault="00C03FF6" w:rsidP="00C03FF6">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C03FF6" w:rsidRDefault="00C03FF6" w:rsidP="00C03FF6">
      <w:pPr>
        <w:rPr>
          <w:rFonts w:ascii="Calibri" w:hAnsi="Calibri"/>
          <w:sz w:val="22"/>
          <w:szCs w:val="22"/>
          <w:lang w:val="es-MX"/>
        </w:rPr>
      </w:pPr>
    </w:p>
    <w:p w:rsidR="00C03FF6" w:rsidRPr="00012D21" w:rsidRDefault="00C03FF6" w:rsidP="00C03FF6">
      <w:pPr>
        <w:rPr>
          <w:rFonts w:ascii="Calibri" w:hAnsi="Calibri"/>
          <w:sz w:val="22"/>
          <w:szCs w:val="22"/>
          <w:lang w:val="es-MX"/>
        </w:rPr>
      </w:pPr>
    </w:p>
    <w:p w:rsidR="00C03FF6" w:rsidRPr="00012D21" w:rsidRDefault="00C03FF6" w:rsidP="00C03FF6">
      <w:pPr>
        <w:pStyle w:val="Default"/>
        <w:jc w:val="center"/>
        <w:rPr>
          <w:rFonts w:ascii="Calibri" w:hAnsi="Calibri" w:cs="Calibri"/>
          <w:sz w:val="22"/>
          <w:szCs w:val="22"/>
        </w:rPr>
      </w:pPr>
      <w:r w:rsidRPr="0046194D">
        <w:rPr>
          <w:rFonts w:ascii="Calibri" w:hAnsi="Calibri" w:cs="Calibri"/>
          <w:b/>
          <w:bCs/>
          <w:sz w:val="22"/>
          <w:szCs w:val="22"/>
        </w:rPr>
        <w:t>A T E N T A M E N T E</w:t>
      </w:r>
    </w:p>
    <w:p w:rsidR="00C03FF6" w:rsidRPr="00012D21" w:rsidRDefault="00C03FF6" w:rsidP="00C03FF6">
      <w:pPr>
        <w:pStyle w:val="Default"/>
        <w:jc w:val="center"/>
        <w:rPr>
          <w:rFonts w:ascii="Calibri" w:hAnsi="Calibri" w:cs="Calibri"/>
          <w:sz w:val="22"/>
          <w:szCs w:val="22"/>
        </w:rPr>
      </w:pPr>
    </w:p>
    <w:p w:rsidR="00C03FF6" w:rsidRPr="00012D21" w:rsidRDefault="00C03FF6" w:rsidP="00C03FF6">
      <w:pPr>
        <w:pStyle w:val="Default"/>
        <w:jc w:val="center"/>
        <w:rPr>
          <w:rFonts w:ascii="Calibri" w:hAnsi="Calibri" w:cs="Calibri"/>
          <w:sz w:val="22"/>
          <w:szCs w:val="22"/>
        </w:rPr>
      </w:pPr>
    </w:p>
    <w:p w:rsidR="00C03FF6" w:rsidRPr="00012D21" w:rsidRDefault="00C03FF6" w:rsidP="00C03FF6">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C03FF6" w:rsidRPr="00012D21" w:rsidTr="00A90C6D">
        <w:trPr>
          <w:trHeight w:val="457"/>
        </w:trPr>
        <w:tc>
          <w:tcPr>
            <w:tcW w:w="3105" w:type="dxa"/>
            <w:tcBorders>
              <w:top w:val="nil"/>
              <w:left w:val="nil"/>
              <w:bottom w:val="nil"/>
              <w:right w:val="nil"/>
            </w:tcBorders>
            <w:hideMark/>
          </w:tcPr>
          <w:p w:rsidR="00C03FF6" w:rsidRPr="00012D21" w:rsidRDefault="00C03FF6" w:rsidP="00A90C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C03FF6" w:rsidRPr="00012D21" w:rsidRDefault="00C03FF6" w:rsidP="00A90C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rsidR="00C03FF6" w:rsidRPr="00012D21" w:rsidRDefault="00C03FF6" w:rsidP="00A90C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C03FF6" w:rsidRPr="00012D21" w:rsidRDefault="00C03FF6" w:rsidP="00A90C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rsidR="00C03FF6" w:rsidRPr="00012D21" w:rsidRDefault="00C03FF6" w:rsidP="00A90C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C03FF6" w:rsidRPr="00012D21" w:rsidRDefault="00C03FF6" w:rsidP="00A90C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C03FF6" w:rsidRDefault="00C03FF6" w:rsidP="00C03FF6">
      <w:pPr>
        <w:tabs>
          <w:tab w:val="left" w:pos="5245"/>
          <w:tab w:val="left" w:pos="7655"/>
        </w:tabs>
        <w:ind w:right="-1"/>
        <w:rPr>
          <w:rFonts w:ascii="Calibri" w:hAnsi="Calibri" w:cs="Arial"/>
          <w:b/>
          <w:i/>
          <w:sz w:val="22"/>
          <w:szCs w:val="22"/>
        </w:rPr>
      </w:pPr>
    </w:p>
    <w:p w:rsidR="00C03FF6" w:rsidRDefault="00C03FF6" w:rsidP="00C03FF6">
      <w:pPr>
        <w:pStyle w:val="Default"/>
        <w:jc w:val="center"/>
        <w:rPr>
          <w:rFonts w:ascii="Calibri" w:hAnsi="Calibri" w:cs="Calibri"/>
          <w:sz w:val="22"/>
          <w:szCs w:val="22"/>
        </w:rPr>
      </w:pPr>
    </w:p>
    <w:p w:rsidR="00C03FF6" w:rsidRDefault="00C03FF6" w:rsidP="00C03FF6">
      <w:pPr>
        <w:pStyle w:val="Default"/>
        <w:jc w:val="center"/>
        <w:rPr>
          <w:rFonts w:ascii="Calibri" w:hAnsi="Calibri" w:cs="Calibri"/>
          <w:sz w:val="22"/>
          <w:szCs w:val="22"/>
        </w:rPr>
      </w:pPr>
    </w:p>
    <w:p w:rsidR="00C03FF6" w:rsidRDefault="00C03FF6" w:rsidP="00C03FF6">
      <w:pPr>
        <w:pStyle w:val="Default"/>
        <w:jc w:val="center"/>
        <w:rPr>
          <w:rFonts w:ascii="Calibri" w:hAnsi="Calibri" w:cs="Calibri"/>
          <w:sz w:val="22"/>
          <w:szCs w:val="22"/>
        </w:rPr>
      </w:pPr>
    </w:p>
    <w:p w:rsidR="00C03FF6" w:rsidRPr="00AB17B1" w:rsidRDefault="007C0018" w:rsidP="00C03FF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cstheme="minorHAnsi"/>
          <w:b/>
          <w:bCs/>
          <w:sz w:val="22"/>
          <w:szCs w:val="22"/>
        </w:rPr>
      </w:pPr>
      <w:r>
        <w:rPr>
          <w:rFonts w:asciiTheme="minorHAnsi" w:hAnsiTheme="minorHAnsi" w:cstheme="minorHAnsi"/>
          <w:b/>
          <w:bCs/>
          <w:sz w:val="22"/>
          <w:szCs w:val="22"/>
        </w:rPr>
        <w:t>ANEXO 8A</w:t>
      </w:r>
    </w:p>
    <w:p w:rsidR="00C03FF6" w:rsidRPr="00AB17B1" w:rsidRDefault="00C03FF6" w:rsidP="00C03FF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C03FF6" w:rsidRDefault="00C03FF6" w:rsidP="00C03FF6">
      <w:pPr>
        <w:pStyle w:val="Default"/>
        <w:jc w:val="right"/>
        <w:rPr>
          <w:rFonts w:ascii="Calibri" w:hAnsi="Calibri" w:cs="Calibri"/>
          <w:sz w:val="22"/>
          <w:szCs w:val="22"/>
        </w:rPr>
      </w:pPr>
    </w:p>
    <w:p w:rsidR="00C03FF6" w:rsidRDefault="00C03FF6" w:rsidP="00C03FF6">
      <w:pPr>
        <w:pStyle w:val="Default"/>
        <w:ind w:firstLine="708"/>
        <w:jc w:val="both"/>
        <w:rPr>
          <w:rFonts w:ascii="Calibri" w:hAnsi="Calibri" w:cs="Calibri"/>
          <w:sz w:val="22"/>
          <w:szCs w:val="22"/>
        </w:rPr>
      </w:pPr>
    </w:p>
    <w:p w:rsidR="00C03FF6" w:rsidRPr="00AB17B1" w:rsidRDefault="00C03FF6" w:rsidP="00C03FF6">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C03FF6" w:rsidRDefault="00C03FF6" w:rsidP="00C03FF6">
      <w:pPr>
        <w:pStyle w:val="Default"/>
        <w:ind w:firstLine="708"/>
        <w:jc w:val="both"/>
        <w:rPr>
          <w:rFonts w:ascii="Calibri" w:hAnsi="Calibri" w:cs="Calibri"/>
          <w:sz w:val="22"/>
          <w:szCs w:val="22"/>
        </w:rPr>
      </w:pPr>
    </w:p>
    <w:p w:rsidR="00C03FF6" w:rsidRDefault="00C03FF6" w:rsidP="00C03FF6">
      <w:pPr>
        <w:pStyle w:val="Default"/>
        <w:rPr>
          <w:rFonts w:asciiTheme="minorHAnsi" w:hAnsiTheme="minorHAnsi" w:cs="Arial"/>
          <w:b/>
          <w:sz w:val="22"/>
          <w:szCs w:val="22"/>
        </w:rPr>
      </w:pPr>
    </w:p>
    <w:p w:rsidR="00C03FF6" w:rsidRPr="00AB17B1" w:rsidRDefault="00C03FF6" w:rsidP="00C03FF6">
      <w:pPr>
        <w:pStyle w:val="Default"/>
        <w:rPr>
          <w:rFonts w:ascii="Calibri" w:hAnsi="Calibri" w:cs="Calibri"/>
          <w:b/>
          <w:sz w:val="18"/>
          <w:szCs w:val="18"/>
        </w:rPr>
      </w:pPr>
      <w:r>
        <w:rPr>
          <w:rFonts w:asciiTheme="minorHAnsi" w:hAnsiTheme="minorHAnsi" w:cs="Arial"/>
          <w:b/>
          <w:sz w:val="18"/>
          <w:szCs w:val="18"/>
        </w:rPr>
        <w:t>LIC. VICENTE ARTURO LÓPEZ LIMÓN</w:t>
      </w:r>
    </w:p>
    <w:p w:rsidR="00C03FF6" w:rsidRPr="00AB17B1" w:rsidRDefault="00C03FF6" w:rsidP="00C03FF6">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C03FF6" w:rsidRPr="00AB17B1" w:rsidRDefault="00C03FF6" w:rsidP="00C03FF6">
      <w:pPr>
        <w:pStyle w:val="Default"/>
        <w:rPr>
          <w:rFonts w:ascii="Calibri" w:hAnsi="Calibri" w:cs="Calibri"/>
          <w:b/>
          <w:sz w:val="18"/>
          <w:szCs w:val="18"/>
        </w:rPr>
      </w:pPr>
      <w:r w:rsidRPr="00AB17B1">
        <w:rPr>
          <w:rFonts w:ascii="Calibri" w:hAnsi="Calibri" w:cs="Calibri"/>
          <w:b/>
          <w:sz w:val="18"/>
          <w:szCs w:val="18"/>
        </w:rPr>
        <w:t>Servicios de Salud de Nuevo León, OPD</w:t>
      </w:r>
    </w:p>
    <w:p w:rsidR="00C03FF6" w:rsidRDefault="00C03FF6" w:rsidP="00C03FF6">
      <w:pPr>
        <w:pStyle w:val="Default"/>
        <w:ind w:firstLine="708"/>
        <w:jc w:val="both"/>
        <w:rPr>
          <w:rFonts w:ascii="Calibri" w:hAnsi="Calibri" w:cs="Calibri"/>
          <w:sz w:val="22"/>
          <w:szCs w:val="22"/>
        </w:rPr>
      </w:pPr>
    </w:p>
    <w:p w:rsidR="00C03FF6" w:rsidRDefault="00C03FF6" w:rsidP="00C03FF6">
      <w:pPr>
        <w:pStyle w:val="Default"/>
        <w:ind w:firstLine="708"/>
        <w:jc w:val="both"/>
        <w:rPr>
          <w:rFonts w:ascii="Calibri" w:hAnsi="Calibri" w:cs="Calibri"/>
          <w:sz w:val="22"/>
          <w:szCs w:val="22"/>
        </w:rPr>
      </w:pPr>
    </w:p>
    <w:p w:rsidR="00C03FF6" w:rsidRPr="00874110" w:rsidRDefault="00C03FF6" w:rsidP="00C03FF6">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C03FF6" w:rsidRPr="00874110" w:rsidRDefault="00C03FF6" w:rsidP="00C03FF6">
      <w:pPr>
        <w:pStyle w:val="Default"/>
        <w:jc w:val="both"/>
        <w:rPr>
          <w:rFonts w:ascii="Calibri" w:hAnsi="Calibri" w:cs="Calibri"/>
          <w:sz w:val="18"/>
          <w:szCs w:val="18"/>
        </w:rPr>
      </w:pPr>
    </w:p>
    <w:p w:rsidR="00C03FF6" w:rsidRPr="00874110" w:rsidRDefault="00C03FF6" w:rsidP="00C03FF6">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C03FF6" w:rsidRPr="00874110" w:rsidRDefault="00C03FF6" w:rsidP="00C03FF6">
      <w:pPr>
        <w:pStyle w:val="Default"/>
        <w:ind w:firstLine="708"/>
        <w:jc w:val="both"/>
        <w:rPr>
          <w:rFonts w:ascii="Calibri" w:hAnsi="Calibri" w:cs="Calibri"/>
          <w:sz w:val="18"/>
          <w:szCs w:val="18"/>
        </w:rPr>
      </w:pPr>
    </w:p>
    <w:p w:rsidR="00C03FF6" w:rsidRPr="00874110" w:rsidRDefault="00C03FF6" w:rsidP="00C03FF6">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C03FF6" w:rsidRPr="00874110" w:rsidRDefault="00C03FF6" w:rsidP="00C03FF6">
      <w:pPr>
        <w:pStyle w:val="Default"/>
        <w:jc w:val="both"/>
        <w:rPr>
          <w:rFonts w:ascii="Calibri" w:hAnsi="Calibri" w:cs="Calibri"/>
          <w:sz w:val="18"/>
          <w:szCs w:val="18"/>
        </w:rPr>
      </w:pPr>
    </w:p>
    <w:p w:rsidR="00C03FF6" w:rsidRPr="00874110" w:rsidRDefault="00C03FF6" w:rsidP="00C03FF6">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C03FF6" w:rsidRPr="00874110" w:rsidRDefault="00C03FF6" w:rsidP="00C03FF6">
      <w:pPr>
        <w:pStyle w:val="Default"/>
        <w:jc w:val="both"/>
        <w:rPr>
          <w:rFonts w:ascii="Calibri" w:hAnsi="Calibri" w:cs="Calibri"/>
          <w:sz w:val="18"/>
          <w:szCs w:val="18"/>
        </w:rPr>
      </w:pPr>
    </w:p>
    <w:p w:rsidR="00C03FF6" w:rsidRPr="00874110" w:rsidRDefault="00C03FF6" w:rsidP="00C03FF6">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C03FF6" w:rsidRPr="00874110" w:rsidRDefault="00C03FF6" w:rsidP="00C03FF6">
      <w:pPr>
        <w:rPr>
          <w:rFonts w:ascii="Calibri" w:hAnsi="Calibri"/>
          <w:sz w:val="18"/>
          <w:szCs w:val="18"/>
          <w:lang w:val="es-MX"/>
        </w:rPr>
      </w:pPr>
    </w:p>
    <w:p w:rsidR="00C03FF6" w:rsidRPr="00874110" w:rsidRDefault="00C03FF6" w:rsidP="00C03FF6">
      <w:pPr>
        <w:rPr>
          <w:rFonts w:ascii="Calibri" w:hAnsi="Calibri"/>
          <w:sz w:val="18"/>
          <w:szCs w:val="18"/>
          <w:lang w:val="es-MX"/>
        </w:rPr>
      </w:pPr>
    </w:p>
    <w:p w:rsidR="00C03FF6" w:rsidRPr="00874110" w:rsidRDefault="00C03FF6" w:rsidP="00C03FF6">
      <w:pPr>
        <w:pStyle w:val="Default"/>
        <w:jc w:val="center"/>
        <w:rPr>
          <w:rFonts w:ascii="Calibri" w:hAnsi="Calibri" w:cs="Calibri"/>
          <w:sz w:val="18"/>
          <w:szCs w:val="18"/>
        </w:rPr>
      </w:pPr>
      <w:r w:rsidRPr="00874110">
        <w:rPr>
          <w:rFonts w:ascii="Calibri" w:hAnsi="Calibri" w:cs="Calibri"/>
          <w:b/>
          <w:bCs/>
          <w:sz w:val="18"/>
          <w:szCs w:val="18"/>
        </w:rPr>
        <w:t>A T E N T A M E N T E</w:t>
      </w:r>
    </w:p>
    <w:p w:rsidR="00C03FF6" w:rsidRPr="00874110" w:rsidRDefault="00C03FF6" w:rsidP="00C03FF6">
      <w:pPr>
        <w:pStyle w:val="Default"/>
        <w:jc w:val="center"/>
        <w:rPr>
          <w:rFonts w:ascii="Calibri" w:hAnsi="Calibri" w:cs="Calibri"/>
          <w:sz w:val="18"/>
          <w:szCs w:val="18"/>
        </w:rPr>
      </w:pPr>
    </w:p>
    <w:p w:rsidR="00C03FF6" w:rsidRPr="00012D21" w:rsidRDefault="00C03FF6" w:rsidP="00C03FF6">
      <w:pPr>
        <w:pStyle w:val="Default"/>
        <w:jc w:val="center"/>
        <w:rPr>
          <w:rFonts w:ascii="Calibri" w:hAnsi="Calibri" w:cs="Calibri"/>
          <w:sz w:val="22"/>
          <w:szCs w:val="22"/>
        </w:rPr>
      </w:pPr>
    </w:p>
    <w:p w:rsidR="00C03FF6" w:rsidRPr="00012D21" w:rsidRDefault="00C03FF6" w:rsidP="00C03FF6">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C03FF6" w:rsidRPr="00012D21" w:rsidTr="00A90C6D">
        <w:trPr>
          <w:trHeight w:val="457"/>
        </w:trPr>
        <w:tc>
          <w:tcPr>
            <w:tcW w:w="3105" w:type="dxa"/>
            <w:tcBorders>
              <w:top w:val="nil"/>
              <w:left w:val="nil"/>
              <w:bottom w:val="nil"/>
              <w:right w:val="nil"/>
            </w:tcBorders>
            <w:hideMark/>
          </w:tcPr>
          <w:p w:rsidR="00C03FF6" w:rsidRPr="00012D21" w:rsidRDefault="00C03FF6" w:rsidP="00A90C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C03FF6" w:rsidRPr="00012D21" w:rsidRDefault="00C03FF6" w:rsidP="00A90C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rsidR="00C03FF6" w:rsidRPr="00012D21" w:rsidRDefault="00C03FF6" w:rsidP="00A90C6D">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C03FF6" w:rsidRPr="00012D21" w:rsidRDefault="00C03FF6" w:rsidP="00A90C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C03FF6" w:rsidRPr="00012D21" w:rsidRDefault="00C03FF6" w:rsidP="00A90C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C03FF6" w:rsidRPr="00012D21" w:rsidRDefault="00C03FF6" w:rsidP="00C03FF6">
      <w:pPr>
        <w:tabs>
          <w:tab w:val="left" w:pos="5245"/>
          <w:tab w:val="left" w:pos="7655"/>
        </w:tabs>
        <w:ind w:right="-1"/>
        <w:rPr>
          <w:rFonts w:ascii="Calibri" w:hAnsi="Calibri" w:cs="Arial"/>
          <w:b/>
          <w:i/>
          <w:sz w:val="22"/>
          <w:szCs w:val="22"/>
        </w:rPr>
      </w:pPr>
    </w:p>
    <w:p w:rsidR="00C03FF6" w:rsidRDefault="00C03FF6" w:rsidP="00C03FF6">
      <w:pPr>
        <w:rPr>
          <w:sz w:val="22"/>
          <w:szCs w:val="22"/>
        </w:rPr>
      </w:pPr>
    </w:p>
    <w:p w:rsidR="00C03FF6" w:rsidRPr="00D36946" w:rsidRDefault="00C03FF6" w:rsidP="00C03FF6">
      <w:pPr>
        <w:ind w:right="-5"/>
        <w:jc w:val="center"/>
        <w:rPr>
          <w:rFonts w:asciiTheme="minorHAnsi" w:hAnsiTheme="minorHAnsi"/>
          <w:sz w:val="17"/>
          <w:szCs w:val="17"/>
        </w:rPr>
      </w:pPr>
    </w:p>
    <w:p w:rsidR="00C03FF6" w:rsidRDefault="00C03FF6" w:rsidP="0034024F">
      <w:pPr>
        <w:jc w:val="both"/>
        <w:rPr>
          <w:rFonts w:ascii="Calibri" w:hAnsi="Calibri" w:cs="Arial"/>
          <w:b/>
          <w:i/>
          <w:sz w:val="18"/>
        </w:rPr>
      </w:pPr>
    </w:p>
    <w:p w:rsidR="0034024F" w:rsidRDefault="0034024F" w:rsidP="0034024F">
      <w:pPr>
        <w:jc w:val="both"/>
        <w:rPr>
          <w:rFonts w:ascii="Calibri" w:hAnsi="Calibri" w:cs="Arial"/>
          <w:b/>
          <w:i/>
          <w:sz w:val="18"/>
        </w:rPr>
      </w:pPr>
    </w:p>
    <w:p w:rsidR="0034024F" w:rsidRDefault="0034024F" w:rsidP="0034024F">
      <w:pPr>
        <w:jc w:val="both"/>
        <w:rPr>
          <w:rFonts w:ascii="Calibri" w:hAnsi="Calibri" w:cs="Arial"/>
          <w:b/>
          <w:i/>
          <w:sz w:val="18"/>
        </w:rPr>
      </w:pPr>
    </w:p>
    <w:p w:rsidR="0034024F" w:rsidRDefault="0034024F" w:rsidP="0034024F">
      <w:pPr>
        <w:jc w:val="both"/>
        <w:rPr>
          <w:rFonts w:ascii="Calibri" w:hAnsi="Calibri" w:cs="Arial"/>
          <w:b/>
          <w:i/>
          <w:sz w:val="18"/>
        </w:rPr>
      </w:pPr>
    </w:p>
    <w:p w:rsidR="00CA04EA" w:rsidRPr="0007345B" w:rsidRDefault="00CA04EA" w:rsidP="0034024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rsidR="00CA04EA" w:rsidRPr="0007345B" w:rsidRDefault="00CA04EA" w:rsidP="00CA04EA">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rsidR="00CA04EA" w:rsidRPr="00FA4A0F" w:rsidRDefault="0034024F" w:rsidP="00CA04EA">
      <w:pPr>
        <w:autoSpaceDE w:val="0"/>
        <w:autoSpaceDN w:val="0"/>
        <w:adjustRightInd w:val="0"/>
        <w:rPr>
          <w:rFonts w:asciiTheme="minorHAnsi" w:hAnsiTheme="minorHAnsi" w:cstheme="minorHAnsi"/>
          <w:b/>
        </w:rPr>
      </w:pPr>
      <w:r>
        <w:rPr>
          <w:rFonts w:asciiTheme="minorHAnsi" w:hAnsiTheme="minorHAnsi" w:cs="Arial"/>
          <w:b/>
        </w:rPr>
        <w:t>LIC. VICENTE ARTURO LÓPEZ LIMÓN</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DC01B7">
        <w:rPr>
          <w:rFonts w:asciiTheme="minorHAnsi" w:hAnsiTheme="minorHAnsi" w:cstheme="minorHAnsi"/>
          <w:b/>
          <w:u w:val="single"/>
        </w:rPr>
        <w:t>LP-919044992-N75-2021</w:t>
      </w:r>
      <w:r w:rsidRPr="00FA4A0F">
        <w:rPr>
          <w:rFonts w:asciiTheme="minorHAnsi" w:hAnsiTheme="minorHAnsi" w:cstheme="minorHAnsi"/>
        </w:rPr>
        <w:t xml:space="preserve"> en el que mi representada, la empresa__________________________________ participa a través de la presente propuesta.</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sidR="004E14F5">
        <w:rPr>
          <w:rFonts w:asciiTheme="minorHAnsi" w:hAnsiTheme="minorHAnsi" w:cstheme="minorHAnsi"/>
        </w:rPr>
        <w:t>del servicio e insumos</w:t>
      </w:r>
      <w:r w:rsidRPr="00FA4A0F">
        <w:rPr>
          <w:rFonts w:asciiTheme="minorHAnsi" w:hAnsiTheme="minorHAnsi" w:cstheme="minorHAnsi"/>
        </w:rPr>
        <w:t xml:space="preserve"> que oferto en dicha propuesta y suministraré, bajo la partida __________, será(n) producido(s) en los Estados Unidos Mexicanos y que </w:t>
      </w:r>
      <w:r w:rsidR="004E14F5">
        <w:rPr>
          <w:rFonts w:asciiTheme="minorHAnsi" w:hAnsiTheme="minorHAnsi" w:cstheme="minorHAnsi"/>
        </w:rPr>
        <w:t>el servicio e insumos</w:t>
      </w:r>
      <w:r w:rsidRPr="00FA4A0F">
        <w:rPr>
          <w:rFonts w:asciiTheme="minorHAnsi" w:hAnsiTheme="minorHAnsi" w:cstheme="minorHAns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rsidR="00CA04EA" w:rsidRDefault="00CA04EA" w:rsidP="00CA04EA">
      <w:pPr>
        <w:autoSpaceDE w:val="0"/>
        <w:autoSpaceDN w:val="0"/>
        <w:adjustRightInd w:val="0"/>
        <w:jc w:val="center"/>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F372BA" w:rsidRDefault="00F372BA" w:rsidP="00CA04EA">
      <w:pPr>
        <w:autoSpaceDE w:val="0"/>
        <w:autoSpaceDN w:val="0"/>
        <w:adjustRightInd w:val="0"/>
        <w:rPr>
          <w:rFonts w:ascii="Arial" w:hAnsi="Arial" w:cs="Arial"/>
          <w:sz w:val="18"/>
          <w:szCs w:val="18"/>
        </w:rPr>
      </w:pPr>
    </w:p>
    <w:p w:rsidR="00F372BA" w:rsidRDefault="00F372BA" w:rsidP="00CA04EA">
      <w:pPr>
        <w:autoSpaceDE w:val="0"/>
        <w:autoSpaceDN w:val="0"/>
        <w:adjustRightInd w:val="0"/>
        <w:rPr>
          <w:rFonts w:ascii="Arial" w:hAnsi="Arial" w:cs="Arial"/>
          <w:sz w:val="18"/>
          <w:szCs w:val="18"/>
        </w:rPr>
      </w:pPr>
    </w:p>
    <w:p w:rsidR="00826752" w:rsidRDefault="00826752" w:rsidP="00CA04EA">
      <w:pPr>
        <w:autoSpaceDE w:val="0"/>
        <w:autoSpaceDN w:val="0"/>
        <w:adjustRightInd w:val="0"/>
        <w:rPr>
          <w:rFonts w:ascii="Arial" w:hAnsi="Arial" w:cs="Arial"/>
          <w:sz w:val="18"/>
          <w:szCs w:val="18"/>
        </w:rPr>
      </w:pPr>
    </w:p>
    <w:p w:rsidR="00D808CC" w:rsidRDefault="00D808CC" w:rsidP="00CA04EA">
      <w:pPr>
        <w:autoSpaceDE w:val="0"/>
        <w:autoSpaceDN w:val="0"/>
        <w:adjustRightInd w:val="0"/>
        <w:rPr>
          <w:rFonts w:ascii="Arial" w:hAnsi="Arial" w:cs="Arial"/>
          <w:sz w:val="18"/>
          <w:szCs w:val="18"/>
        </w:rPr>
      </w:pPr>
    </w:p>
    <w:p w:rsidR="00CA04EA" w:rsidRDefault="00CA04EA" w:rsidP="00B37CE3">
      <w:pPr>
        <w:jc w:val="both"/>
        <w:rPr>
          <w:rFonts w:ascii="Calibri" w:hAnsi="Calibri" w:cs="Arial"/>
          <w:b/>
          <w:i/>
          <w:sz w:val="18"/>
        </w:rPr>
      </w:pPr>
    </w:p>
    <w:p w:rsidR="003B3E89" w:rsidRPr="002522C8" w:rsidRDefault="003B3E89" w:rsidP="0034024F">
      <w:pPr>
        <w:pBdr>
          <w:top w:val="single" w:sz="4" w:space="2" w:color="auto"/>
          <w:left w:val="single" w:sz="4" w:space="4" w:color="auto"/>
          <w:bottom w:val="single" w:sz="4" w:space="1" w:color="auto"/>
          <w:right w:val="single" w:sz="4" w:space="4" w:color="auto"/>
        </w:pBdr>
        <w:shd w:val="clear" w:color="auto" w:fill="00CC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rsidR="00293C69" w:rsidRPr="00710604" w:rsidRDefault="00293C69" w:rsidP="00293C69">
      <w:pPr>
        <w:tabs>
          <w:tab w:val="left" w:pos="3969"/>
          <w:tab w:val="left" w:pos="8080"/>
        </w:tabs>
        <w:ind w:right="1"/>
        <w:jc w:val="center"/>
        <w:outlineLvl w:val="0"/>
        <w:rPr>
          <w:rFonts w:ascii="Calibri" w:hAnsi="Calibri" w:cs="Arial"/>
          <w:b/>
          <w:sz w:val="18"/>
          <w:szCs w:val="18"/>
          <w:u w:val="single"/>
        </w:rPr>
      </w:pPr>
      <w:r w:rsidRPr="00710604">
        <w:rPr>
          <w:rFonts w:ascii="Calibri" w:hAnsi="Calibri" w:cs="Arial"/>
          <w:b/>
          <w:sz w:val="18"/>
          <w:szCs w:val="18"/>
          <w:u w:val="single"/>
        </w:rPr>
        <w:t>A F  I  A  N  Z  A  D  O  R  A</w:t>
      </w:r>
    </w:p>
    <w:p w:rsidR="00293C69" w:rsidRPr="00710604" w:rsidRDefault="00293C69" w:rsidP="00293C69">
      <w:pPr>
        <w:tabs>
          <w:tab w:val="left" w:pos="3969"/>
          <w:tab w:val="left" w:pos="8080"/>
        </w:tabs>
        <w:ind w:right="1"/>
        <w:jc w:val="center"/>
        <w:rPr>
          <w:rFonts w:ascii="Calibri" w:hAnsi="Calibri" w:cs="Arial"/>
          <w:b/>
          <w:sz w:val="18"/>
          <w:szCs w:val="18"/>
          <w:u w:val="single"/>
        </w:rPr>
      </w:pPr>
      <w:r w:rsidRPr="00710604">
        <w:rPr>
          <w:rFonts w:ascii="Calibri" w:hAnsi="Calibri" w:cs="Arial"/>
          <w:b/>
          <w:sz w:val="18"/>
          <w:szCs w:val="18"/>
          <w:u w:val="single"/>
        </w:rPr>
        <w:t>GARANTÍA DE BUEN CUMPLIMIENTO DE CONTRATO</w:t>
      </w:r>
    </w:p>
    <w:p w:rsidR="00293C69" w:rsidRPr="00710604" w:rsidRDefault="00293C69" w:rsidP="00293C69">
      <w:pPr>
        <w:tabs>
          <w:tab w:val="left" w:pos="3969"/>
          <w:tab w:val="left" w:pos="8080"/>
        </w:tabs>
        <w:ind w:right="1"/>
        <w:jc w:val="center"/>
        <w:rPr>
          <w:rFonts w:ascii="Calibri" w:hAnsi="Calibri" w:cs="Arial"/>
          <w:b/>
          <w:sz w:val="18"/>
          <w:szCs w:val="18"/>
          <w:u w:val="single"/>
        </w:rPr>
      </w:pPr>
    </w:p>
    <w:p w:rsidR="00293C69" w:rsidRPr="00710604" w:rsidRDefault="00293C69" w:rsidP="00293C69">
      <w:pPr>
        <w:pStyle w:val="NormalWeb"/>
        <w:spacing w:before="0" w:beforeAutospacing="0" w:after="0" w:afterAutospacing="0"/>
        <w:ind w:right="-5"/>
        <w:jc w:val="both"/>
        <w:rPr>
          <w:sz w:val="18"/>
          <w:szCs w:val="18"/>
          <w:lang w:val="es-MX" w:eastAsia="es-MX"/>
        </w:rPr>
      </w:pPr>
      <w:r w:rsidRPr="00710604">
        <w:rPr>
          <w:rFonts w:ascii="Calibri" w:hAnsi="Calibri"/>
          <w:b/>
          <w:sz w:val="18"/>
          <w:szCs w:val="18"/>
        </w:rPr>
        <w:t>GARANTÍA DE</w:t>
      </w:r>
      <w:r w:rsidRPr="00710604">
        <w:rPr>
          <w:rFonts w:ascii="Calibri" w:hAnsi="Calibri" w:cs="Tahoma"/>
          <w:b/>
          <w:bCs/>
          <w:sz w:val="18"/>
          <w:szCs w:val="18"/>
        </w:rPr>
        <w:t xml:space="preserve"> BUEN CUMPLIMIENTO.- </w:t>
      </w:r>
      <w:r w:rsidRPr="00710604">
        <w:rPr>
          <w:rFonts w:ascii="Calibri" w:hAnsi="Calibri" w:cs="Arial"/>
          <w:sz w:val="18"/>
          <w:szCs w:val="18"/>
        </w:rPr>
        <w:t xml:space="preserve">Para garantizar el cumplimiento de las obligaciones derivadas del presente contrato </w:t>
      </w:r>
      <w:r w:rsidRPr="00710604">
        <w:rPr>
          <w:rFonts w:ascii="Calibri" w:hAnsi="Calibri" w:cs="Arial"/>
          <w:b/>
          <w:sz w:val="18"/>
          <w:szCs w:val="18"/>
        </w:rPr>
        <w:t>“EL PROVEEDOR”</w:t>
      </w:r>
      <w:r w:rsidRPr="00710604">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rsidR="00293C69" w:rsidRPr="00710604" w:rsidRDefault="00293C69" w:rsidP="00293C69">
      <w:pPr>
        <w:pStyle w:val="NormalWeb"/>
        <w:spacing w:before="0" w:beforeAutospacing="0" w:after="0" w:afterAutospacing="0"/>
        <w:ind w:right="-5"/>
        <w:jc w:val="both"/>
        <w:rPr>
          <w:sz w:val="18"/>
          <w:szCs w:val="18"/>
        </w:rPr>
      </w:pPr>
      <w:r w:rsidRPr="00710604">
        <w:rPr>
          <w:rFonts w:ascii="Calibri" w:hAnsi="Calibri" w:cs="Arial"/>
          <w:sz w:val="18"/>
          <w:szCs w:val="18"/>
        </w:rPr>
        <w:t> </w:t>
      </w:r>
    </w:p>
    <w:p w:rsidR="00293C69" w:rsidRPr="00710604" w:rsidRDefault="00293C69" w:rsidP="00293C69">
      <w:pPr>
        <w:pStyle w:val="NormalWeb"/>
        <w:spacing w:before="0" w:beforeAutospacing="0" w:after="0" w:afterAutospacing="0"/>
        <w:jc w:val="both"/>
        <w:rPr>
          <w:sz w:val="18"/>
          <w:szCs w:val="18"/>
        </w:rPr>
      </w:pPr>
      <w:r w:rsidRPr="00710604">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293C69" w:rsidRPr="00710604" w:rsidRDefault="00293C69" w:rsidP="00293C69">
      <w:pPr>
        <w:pStyle w:val="NormalWeb"/>
        <w:spacing w:before="0" w:beforeAutospacing="0" w:after="0" w:afterAutospacing="0"/>
        <w:jc w:val="both"/>
        <w:rPr>
          <w:sz w:val="18"/>
          <w:szCs w:val="18"/>
        </w:rPr>
      </w:pPr>
      <w:r w:rsidRPr="00710604">
        <w:rPr>
          <w:rFonts w:ascii="Calibri" w:hAnsi="Calibri" w:cs="Tahoma"/>
          <w:sz w:val="18"/>
          <w:szCs w:val="18"/>
        </w:rPr>
        <w:t> </w:t>
      </w:r>
    </w:p>
    <w:p w:rsidR="00293C69" w:rsidRPr="00710604" w:rsidRDefault="00293C69" w:rsidP="0034024F">
      <w:pPr>
        <w:pStyle w:val="NormalWeb"/>
        <w:numPr>
          <w:ilvl w:val="0"/>
          <w:numId w:val="47"/>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293C69" w:rsidRPr="00710604" w:rsidRDefault="00293C69" w:rsidP="0034024F">
      <w:pPr>
        <w:pStyle w:val="NormalWeb"/>
        <w:spacing w:before="0" w:beforeAutospacing="0" w:after="0" w:afterAutospacing="0"/>
        <w:ind w:left="720" w:firstLine="45"/>
        <w:jc w:val="both"/>
        <w:rPr>
          <w:color w:val="000000"/>
          <w:sz w:val="18"/>
          <w:szCs w:val="18"/>
        </w:rPr>
      </w:pPr>
    </w:p>
    <w:p w:rsidR="00293C69" w:rsidRPr="00710604" w:rsidRDefault="00293C69" w:rsidP="0034024F">
      <w:pPr>
        <w:pStyle w:val="NormalWeb"/>
        <w:numPr>
          <w:ilvl w:val="0"/>
          <w:numId w:val="47"/>
        </w:numPr>
        <w:spacing w:before="0" w:beforeAutospacing="0" w:after="0" w:afterAutospacing="0"/>
        <w:jc w:val="both"/>
        <w:rPr>
          <w:color w:val="000000"/>
          <w:sz w:val="18"/>
          <w:szCs w:val="18"/>
        </w:rPr>
      </w:pPr>
      <w:r w:rsidRPr="00710604">
        <w:rPr>
          <w:rFonts w:ascii="Calibri" w:hAnsi="Calibri" w:cs="Tahoma"/>
          <w:color w:val="000000"/>
          <w:sz w:val="18"/>
          <w:szCs w:val="18"/>
        </w:rPr>
        <w:t>Ante la Secretaría de Finanzas y Tesorería General del Estado de Nuevo León, la presente fianza se otorga para garantizar por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8"/>
          <w:szCs w:val="18"/>
        </w:rPr>
        <w:t>____________</w:t>
      </w:r>
      <w:r w:rsidRPr="00710604">
        <w:rPr>
          <w:rFonts w:ascii="Calibri" w:hAnsi="Calibri" w:cs="Tahoma"/>
          <w:color w:val="000000"/>
          <w:sz w:val="18"/>
          <w:szCs w:val="18"/>
        </w:rPr>
        <w:t xml:space="preserve">, celebrado con </w:t>
      </w:r>
      <w:r w:rsidRPr="00710604">
        <w:rPr>
          <w:rFonts w:ascii="Calibri" w:hAnsi="Calibri" w:cs="Tahoma"/>
          <w:b/>
          <w:color w:val="000000"/>
          <w:sz w:val="18"/>
          <w:szCs w:val="18"/>
        </w:rPr>
        <w:t xml:space="preserve">“S.S.N.L.”; </w:t>
      </w:r>
      <w:r w:rsidR="0034024F">
        <w:rPr>
          <w:rFonts w:ascii="Calibri" w:hAnsi="Calibri" w:cs="Tahoma"/>
          <w:color w:val="000000"/>
          <w:sz w:val="18"/>
          <w:szCs w:val="18"/>
        </w:rPr>
        <w:t>relativo a la contratación</w:t>
      </w:r>
      <w:r w:rsidRPr="00710604">
        <w:rPr>
          <w:rFonts w:ascii="Calibri" w:hAnsi="Calibri" w:cs="Tahoma"/>
          <w:color w:val="000000"/>
          <w:sz w:val="18"/>
          <w:szCs w:val="18"/>
        </w:rPr>
        <w:t xml:space="preserve"> de </w:t>
      </w:r>
      <w:r>
        <w:rPr>
          <w:rFonts w:ascii="Calibri" w:hAnsi="Calibri" w:cs="Tahoma"/>
          <w:color w:val="000000"/>
          <w:sz w:val="18"/>
          <w:szCs w:val="18"/>
        </w:rPr>
        <w:t>____________</w:t>
      </w:r>
      <w:r w:rsidRPr="00710604">
        <w:rPr>
          <w:rFonts w:ascii="Calibri" w:hAnsi="Calibri" w:cs="Tahoma"/>
          <w:color w:val="000000"/>
          <w:sz w:val="18"/>
          <w:szCs w:val="18"/>
        </w:rPr>
        <w:t>, por un importe de (monto total del contrato incluyendo el I.V.A).</w:t>
      </w:r>
    </w:p>
    <w:p w:rsidR="00293C69" w:rsidRPr="00710604" w:rsidRDefault="00293C69" w:rsidP="0034024F">
      <w:pPr>
        <w:pStyle w:val="NormalWeb"/>
        <w:spacing w:before="0" w:beforeAutospacing="0" w:after="0" w:afterAutospacing="0"/>
        <w:ind w:left="720" w:firstLine="45"/>
        <w:jc w:val="both"/>
        <w:rPr>
          <w:color w:val="000000"/>
          <w:sz w:val="18"/>
          <w:szCs w:val="18"/>
        </w:rPr>
      </w:pPr>
    </w:p>
    <w:p w:rsidR="00293C69" w:rsidRPr="00710604" w:rsidRDefault="00293C69" w:rsidP="0034024F">
      <w:pPr>
        <w:pStyle w:val="NormalWeb"/>
        <w:numPr>
          <w:ilvl w:val="0"/>
          <w:numId w:val="47"/>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la Fianza se otorga en los términos del presente contrato, para garantizar todas y cada una de las obligaciones derivadas de la </w:t>
      </w:r>
      <w:r>
        <w:rPr>
          <w:rFonts w:ascii="Calibri" w:hAnsi="Calibri" w:cs="Tahoma"/>
          <w:color w:val="000000"/>
          <w:sz w:val="18"/>
          <w:szCs w:val="18"/>
        </w:rPr>
        <w:t>___________</w:t>
      </w:r>
      <w:r w:rsidRPr="00710604">
        <w:rPr>
          <w:rFonts w:ascii="Calibri" w:hAnsi="Calibri" w:cs="Tahoma"/>
          <w:color w:val="000000"/>
          <w:sz w:val="18"/>
          <w:szCs w:val="18"/>
        </w:rPr>
        <w:t>.</w:t>
      </w:r>
    </w:p>
    <w:p w:rsidR="00293C69" w:rsidRPr="00710604" w:rsidRDefault="00293C69" w:rsidP="0034024F">
      <w:pPr>
        <w:pStyle w:val="NormalWeb"/>
        <w:spacing w:before="0" w:beforeAutospacing="0" w:after="0" w:afterAutospacing="0"/>
        <w:ind w:left="720" w:firstLine="45"/>
        <w:jc w:val="both"/>
        <w:rPr>
          <w:color w:val="000000"/>
          <w:sz w:val="18"/>
          <w:szCs w:val="18"/>
        </w:rPr>
      </w:pPr>
    </w:p>
    <w:p w:rsidR="00293C69" w:rsidRPr="00710604" w:rsidRDefault="00293C69" w:rsidP="0034024F">
      <w:pPr>
        <w:pStyle w:val="NormalWeb"/>
        <w:numPr>
          <w:ilvl w:val="0"/>
          <w:numId w:val="47"/>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la Fianza estará en vigor por un año, y en el caso de defectos y/o responsabilidades imputables a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293C69" w:rsidRPr="00710604" w:rsidRDefault="00293C69" w:rsidP="0034024F">
      <w:pPr>
        <w:pStyle w:val="NormalWeb"/>
        <w:spacing w:before="0" w:beforeAutospacing="0" w:after="0" w:afterAutospacing="0"/>
        <w:ind w:left="720" w:firstLine="45"/>
        <w:jc w:val="both"/>
        <w:rPr>
          <w:color w:val="000000"/>
          <w:sz w:val="18"/>
          <w:szCs w:val="18"/>
        </w:rPr>
      </w:pPr>
    </w:p>
    <w:p w:rsidR="00293C69" w:rsidRPr="00710604" w:rsidRDefault="00293C69" w:rsidP="0034024F">
      <w:pPr>
        <w:pStyle w:val="NormalWeb"/>
        <w:numPr>
          <w:ilvl w:val="0"/>
          <w:numId w:val="47"/>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esta fianza continuará vigente en el caso de que se otorgue prórroga a </w:t>
      </w:r>
      <w:r w:rsidRPr="00710604">
        <w:rPr>
          <w:rFonts w:ascii="Calibri" w:hAnsi="Calibri" w:cs="Tahoma"/>
          <w:b/>
          <w:color w:val="000000"/>
          <w:sz w:val="18"/>
          <w:szCs w:val="18"/>
        </w:rPr>
        <w:t xml:space="preserve">“EL PROVEEDOR” </w:t>
      </w:r>
      <w:r w:rsidRPr="00710604">
        <w:rPr>
          <w:rFonts w:ascii="Calibri" w:hAnsi="Calibri" w:cs="Tahoma"/>
          <w:color w:val="000000"/>
          <w:sz w:val="18"/>
          <w:szCs w:val="18"/>
        </w:rPr>
        <w:t xml:space="preserve">para el cumplimiento de las obligaciones que se afianzan, aun cuando haya sido solicitada y autorizada extemporáneamente. </w:t>
      </w:r>
    </w:p>
    <w:p w:rsidR="00293C69" w:rsidRPr="00710604" w:rsidRDefault="00293C69" w:rsidP="0034024F">
      <w:pPr>
        <w:pStyle w:val="NormalWeb"/>
        <w:spacing w:before="0" w:beforeAutospacing="0" w:after="0" w:afterAutospacing="0"/>
        <w:ind w:left="720" w:firstLine="45"/>
        <w:jc w:val="both"/>
        <w:rPr>
          <w:color w:val="000000"/>
          <w:sz w:val="18"/>
          <w:szCs w:val="18"/>
        </w:rPr>
      </w:pPr>
    </w:p>
    <w:p w:rsidR="00293C69" w:rsidRPr="00710604" w:rsidRDefault="00293C69" w:rsidP="0034024F">
      <w:pPr>
        <w:pStyle w:val="NormalWeb"/>
        <w:numPr>
          <w:ilvl w:val="0"/>
          <w:numId w:val="47"/>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sólo podrá ser cancelada mediante aviso por escrito de </w:t>
      </w:r>
      <w:r w:rsidRPr="00710604">
        <w:rPr>
          <w:rFonts w:ascii="Calibri" w:hAnsi="Calibri" w:cs="Tahoma"/>
          <w:b/>
          <w:color w:val="000000"/>
          <w:sz w:val="18"/>
          <w:szCs w:val="18"/>
        </w:rPr>
        <w:t>“S.S.N.L.”</w:t>
      </w:r>
      <w:r w:rsidRPr="00710604">
        <w:rPr>
          <w:rFonts w:ascii="Calibri" w:hAnsi="Calibri" w:cs="Tahoma"/>
          <w:color w:val="000000"/>
          <w:sz w:val="18"/>
          <w:szCs w:val="18"/>
        </w:rPr>
        <w:t>.</w:t>
      </w:r>
    </w:p>
    <w:p w:rsidR="00293C69" w:rsidRPr="00710604" w:rsidRDefault="00293C69" w:rsidP="0034024F">
      <w:pPr>
        <w:pStyle w:val="NormalWeb"/>
        <w:spacing w:before="0" w:beforeAutospacing="0" w:after="0" w:afterAutospacing="0"/>
        <w:ind w:left="720" w:firstLine="45"/>
        <w:jc w:val="both"/>
        <w:rPr>
          <w:color w:val="000000"/>
          <w:sz w:val="18"/>
          <w:szCs w:val="18"/>
        </w:rPr>
      </w:pPr>
    </w:p>
    <w:p w:rsidR="00293C69" w:rsidRPr="00710604" w:rsidRDefault="00293C69" w:rsidP="0034024F">
      <w:pPr>
        <w:pStyle w:val="NormalWeb"/>
        <w:numPr>
          <w:ilvl w:val="0"/>
          <w:numId w:val="47"/>
        </w:numPr>
        <w:spacing w:before="0" w:beforeAutospacing="0" w:after="0" w:afterAutospacing="0"/>
        <w:jc w:val="both"/>
        <w:rPr>
          <w:color w:val="000000"/>
          <w:sz w:val="18"/>
          <w:szCs w:val="18"/>
        </w:rPr>
      </w:pPr>
      <w:r w:rsidRPr="00710604">
        <w:rPr>
          <w:rFonts w:ascii="Calibri" w:hAnsi="Calibri" w:cs="Tahoma"/>
          <w:color w:val="000000"/>
          <w:sz w:val="18"/>
          <w:szCs w:val="18"/>
        </w:rPr>
        <w:t>Que la Institución Afianzadora acepta lo preceptuado por los artículos 174, 178, 179, 282, 283 y 289 de la Ley de Instituciones de Seguros y de Fianzas en vigor.</w:t>
      </w:r>
    </w:p>
    <w:p w:rsidR="00293C69" w:rsidRPr="00710604" w:rsidRDefault="00293C69" w:rsidP="0034024F">
      <w:pPr>
        <w:pStyle w:val="NormalWeb"/>
        <w:spacing w:before="0" w:beforeAutospacing="0" w:after="0" w:afterAutospacing="0"/>
        <w:ind w:left="720" w:firstLine="45"/>
        <w:jc w:val="both"/>
        <w:rPr>
          <w:color w:val="000000"/>
          <w:sz w:val="18"/>
          <w:szCs w:val="18"/>
        </w:rPr>
      </w:pPr>
    </w:p>
    <w:p w:rsidR="00293C69" w:rsidRPr="00710604" w:rsidRDefault="00293C69" w:rsidP="0034024F">
      <w:pPr>
        <w:pStyle w:val="NormalWeb"/>
        <w:numPr>
          <w:ilvl w:val="0"/>
          <w:numId w:val="47"/>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w:t>
      </w:r>
      <w:r w:rsidRPr="00710604">
        <w:rPr>
          <w:rFonts w:ascii="Calibri" w:hAnsi="Calibri" w:cs="Tahoma"/>
          <w:b/>
          <w:color w:val="000000"/>
          <w:sz w:val="18"/>
          <w:szCs w:val="18"/>
        </w:rPr>
        <w:t xml:space="preserve">“S.S.N.L.”, </w:t>
      </w:r>
      <w:r w:rsidRPr="00710604">
        <w:rPr>
          <w:rFonts w:ascii="Calibri" w:hAnsi="Calibri" w:cs="Tahoma"/>
          <w:color w:val="000000"/>
          <w:sz w:val="18"/>
          <w:szCs w:val="18"/>
        </w:rPr>
        <w:t xml:space="preserve">cuenta con un término de un año contado a partir del incumplimiento de </w:t>
      </w:r>
      <w:r w:rsidRPr="00710604">
        <w:rPr>
          <w:rFonts w:ascii="Calibri" w:hAnsi="Calibri" w:cs="Tahoma"/>
          <w:b/>
          <w:color w:val="000000"/>
          <w:sz w:val="18"/>
          <w:szCs w:val="18"/>
        </w:rPr>
        <w:t xml:space="preserve">“EL PROVEEDOR”, </w:t>
      </w:r>
      <w:r w:rsidRPr="00710604">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293C69" w:rsidRPr="00710604" w:rsidRDefault="00293C69" w:rsidP="0034024F">
      <w:pPr>
        <w:pStyle w:val="NormalWeb"/>
        <w:spacing w:before="0" w:beforeAutospacing="0" w:after="0" w:afterAutospacing="0"/>
        <w:ind w:left="720" w:firstLine="45"/>
        <w:jc w:val="both"/>
        <w:rPr>
          <w:color w:val="000000"/>
          <w:sz w:val="18"/>
          <w:szCs w:val="18"/>
        </w:rPr>
      </w:pPr>
    </w:p>
    <w:p w:rsidR="00293C69" w:rsidRPr="00710604" w:rsidRDefault="00293C69" w:rsidP="0034024F">
      <w:pPr>
        <w:pStyle w:val="NormalWeb"/>
        <w:spacing w:before="0" w:beforeAutospacing="0" w:after="0" w:afterAutospacing="0"/>
        <w:jc w:val="both"/>
        <w:rPr>
          <w:color w:val="000000"/>
          <w:sz w:val="18"/>
          <w:szCs w:val="18"/>
        </w:rPr>
      </w:pPr>
      <w:r w:rsidRPr="00710604">
        <w:rPr>
          <w:rFonts w:ascii="Calibri" w:hAnsi="Calibri" w:cs="Tahoma"/>
          <w:color w:val="000000"/>
          <w:sz w:val="18"/>
          <w:szCs w:val="18"/>
        </w:rPr>
        <w:t xml:space="preserve">Una vez cumplidas las obligaciones de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a satisfacción de </w:t>
      </w:r>
      <w:r w:rsidRPr="00710604">
        <w:rPr>
          <w:rFonts w:ascii="Calibri" w:hAnsi="Calibri" w:cs="Tahoma"/>
          <w:b/>
          <w:color w:val="000000"/>
          <w:sz w:val="18"/>
          <w:szCs w:val="18"/>
        </w:rPr>
        <w:t>“S.S.N.L.”</w:t>
      </w:r>
      <w:r w:rsidRPr="00710604">
        <w:rPr>
          <w:rFonts w:ascii="Calibri" w:hAnsi="Calibri" w:cs="Tahoma"/>
          <w:color w:val="000000"/>
          <w:sz w:val="18"/>
          <w:szCs w:val="18"/>
        </w:rPr>
        <w:t xml:space="preserve">, este último procederá a extender la constancia de cumplimiento de las obligaciones contractuales para que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de inicio a los trámites para la cancelación de la garantía de cumplimiento prevista en esta cláusula.</w:t>
      </w:r>
    </w:p>
    <w:p w:rsidR="00293C69" w:rsidRPr="00710604" w:rsidRDefault="00293C69" w:rsidP="00293C69">
      <w:pPr>
        <w:tabs>
          <w:tab w:val="left" w:pos="8080"/>
        </w:tabs>
        <w:spacing w:line="360" w:lineRule="auto"/>
        <w:jc w:val="both"/>
        <w:rPr>
          <w:rFonts w:ascii="Calibri" w:hAnsi="Calibri" w:cs="Arial"/>
          <w:lang w:val="es-ES"/>
        </w:rPr>
      </w:pPr>
    </w:p>
    <w:p w:rsidR="00BA09CD" w:rsidRPr="00174D9C" w:rsidRDefault="00CA04EA" w:rsidP="0034024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cs="Calibri"/>
          <w:b/>
          <w:bCs/>
          <w:sz w:val="20"/>
          <w:szCs w:val="20"/>
        </w:rPr>
      </w:pPr>
      <w:r>
        <w:rPr>
          <w:rFonts w:ascii="Calibri" w:hAnsi="Calibri" w:cs="Calibri"/>
          <w:b/>
          <w:bCs/>
          <w:sz w:val="20"/>
          <w:szCs w:val="20"/>
        </w:rPr>
        <w:lastRenderedPageBreak/>
        <w:t>ANEXO 11</w:t>
      </w:r>
    </w:p>
    <w:p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34024F" w:rsidP="00BA09CD">
      <w:pPr>
        <w:pStyle w:val="Default"/>
        <w:rPr>
          <w:rFonts w:ascii="Calibri" w:hAnsi="Calibri" w:cs="Calibri"/>
          <w:b/>
          <w:bCs/>
          <w:sz w:val="20"/>
          <w:szCs w:val="20"/>
        </w:rPr>
      </w:pPr>
      <w:r>
        <w:rPr>
          <w:rFonts w:asciiTheme="minorHAnsi" w:hAnsiTheme="minorHAnsi" w:cs="Arial"/>
          <w:b/>
          <w:sz w:val="20"/>
          <w:szCs w:val="20"/>
        </w:rPr>
        <w:t>LIC. VICENTE ARTURO LÓPEZ LIMÓN</w:t>
      </w:r>
    </w:p>
    <w:p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DC01B7">
        <w:rPr>
          <w:rFonts w:ascii="Calibri" w:hAnsi="Calibri" w:cs="Calibri"/>
          <w:b/>
          <w:bCs/>
          <w:sz w:val="20"/>
          <w:szCs w:val="20"/>
        </w:rPr>
        <w:t>LP-919044992-N75-2021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BA09CD" w:rsidRPr="00174D9C" w:rsidRDefault="00BA09CD" w:rsidP="00BA09CD">
      <w:pPr>
        <w:pStyle w:val="Default"/>
        <w:spacing w:line="360" w:lineRule="auto"/>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BA09CD" w:rsidRPr="00174D9C" w:rsidRDefault="00BA09CD" w:rsidP="00BA09CD">
      <w:pPr>
        <w:pStyle w:val="Default"/>
        <w:spacing w:line="360" w:lineRule="auto"/>
        <w:ind w:left="993" w:right="709"/>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BA09CD" w:rsidRPr="00174D9C" w:rsidRDefault="00BA09CD" w:rsidP="00BA09CD">
      <w:pPr>
        <w:pStyle w:val="Default"/>
        <w:spacing w:line="360" w:lineRule="auto"/>
        <w:ind w:left="993" w:right="709"/>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BA09CD" w:rsidRPr="00174D9C" w:rsidRDefault="00BA09CD" w:rsidP="00BA09CD">
      <w:pPr>
        <w:pStyle w:val="Default"/>
        <w:jc w:val="both"/>
        <w:rPr>
          <w:rFonts w:ascii="Calibri" w:hAnsi="Calibri" w:cs="Calibri"/>
          <w:b/>
          <w:bCs/>
          <w:sz w:val="20"/>
          <w:szCs w:val="20"/>
        </w:rPr>
      </w:pPr>
    </w:p>
    <w:p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BA09CD" w:rsidRPr="00174D9C" w:rsidRDefault="00BA09CD" w:rsidP="00BA09CD">
      <w:pPr>
        <w:autoSpaceDE w:val="0"/>
        <w:autoSpaceDN w:val="0"/>
        <w:adjustRightInd w:val="0"/>
        <w:jc w:val="center"/>
        <w:rPr>
          <w:rFonts w:ascii="Calibri" w:hAnsi="Calibri" w:cs="Calibri"/>
          <w:b/>
          <w:szCs w:val="22"/>
        </w:rPr>
      </w:pPr>
    </w:p>
    <w:p w:rsidR="00BA09CD" w:rsidRPr="00174D9C" w:rsidRDefault="00BA09CD" w:rsidP="00BA09CD">
      <w:pPr>
        <w:autoSpaceDE w:val="0"/>
        <w:autoSpaceDN w:val="0"/>
        <w:adjustRightInd w:val="0"/>
        <w:jc w:val="center"/>
        <w:rPr>
          <w:rFonts w:ascii="Calibri" w:hAnsi="Calibri" w:cs="Calibri"/>
          <w:b/>
          <w:szCs w:val="22"/>
        </w:rPr>
      </w:pPr>
    </w:p>
    <w:p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BA09CD" w:rsidRDefault="00BA09CD" w:rsidP="00BA09CD">
      <w:pPr>
        <w:rPr>
          <w:rFonts w:ascii="Calibri" w:hAnsi="Calibri"/>
          <w:lang w:val="es-MX"/>
        </w:rPr>
      </w:pPr>
    </w:p>
    <w:p w:rsidR="00D808CC" w:rsidRDefault="00D808CC" w:rsidP="00BA09CD">
      <w:pPr>
        <w:rPr>
          <w:rFonts w:ascii="Calibri" w:hAnsi="Calibri"/>
          <w:lang w:val="es-MX"/>
        </w:rPr>
      </w:pPr>
    </w:p>
    <w:p w:rsidR="00D808CC" w:rsidRDefault="00D808CC" w:rsidP="00BA09CD">
      <w:pPr>
        <w:rPr>
          <w:rFonts w:ascii="Calibri" w:hAnsi="Calibri"/>
          <w:lang w:val="es-MX"/>
        </w:rPr>
      </w:pPr>
    </w:p>
    <w:p w:rsidR="00D808CC" w:rsidRPr="00174D9C" w:rsidRDefault="00D808CC" w:rsidP="00BA09CD">
      <w:pPr>
        <w:rPr>
          <w:rFonts w:ascii="Calibri" w:hAnsi="Calibri"/>
          <w:lang w:val="es-MX"/>
        </w:rPr>
      </w:pPr>
    </w:p>
    <w:p w:rsidR="00BA09CD" w:rsidRDefault="00BA09CD" w:rsidP="00BA09CD">
      <w:pPr>
        <w:rPr>
          <w:rFonts w:ascii="Calibri" w:hAnsi="Calibri"/>
          <w:lang w:val="es-MX"/>
        </w:rPr>
      </w:pPr>
    </w:p>
    <w:p w:rsidR="00BA09CD" w:rsidRPr="00174D9C" w:rsidRDefault="00CA04EA" w:rsidP="0034024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BA09CD" w:rsidRPr="00174D9C" w:rsidRDefault="00BA09CD" w:rsidP="00BA09CD">
      <w:pPr>
        <w:pStyle w:val="Default"/>
        <w:jc w:val="both"/>
        <w:rPr>
          <w:rFonts w:ascii="Calibri" w:hAnsi="Calibri" w:cs="Calibri"/>
          <w:b/>
          <w:bCs/>
          <w:sz w:val="22"/>
          <w:szCs w:val="23"/>
        </w:rPr>
      </w:pPr>
    </w:p>
    <w:p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BA09CD" w:rsidRPr="00174D9C" w:rsidRDefault="00BA09CD" w:rsidP="00BA09CD">
      <w:pPr>
        <w:pStyle w:val="Default"/>
        <w:rPr>
          <w:rFonts w:ascii="Calibri" w:hAnsi="Calibri" w:cs="Calibri"/>
          <w:i/>
          <w:iCs/>
          <w:sz w:val="20"/>
          <w:szCs w:val="22"/>
        </w:rPr>
      </w:pPr>
    </w:p>
    <w:p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BA09CD" w:rsidRPr="00174D9C" w:rsidRDefault="00BA09CD" w:rsidP="00BA09CD">
      <w:pPr>
        <w:pStyle w:val="Default"/>
        <w:rPr>
          <w:rFonts w:ascii="Calibri" w:hAnsi="Calibri" w:cs="Calibri"/>
          <w:sz w:val="20"/>
          <w:szCs w:val="22"/>
        </w:rPr>
      </w:pPr>
    </w:p>
    <w:p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BA09CD" w:rsidRPr="00174D9C" w:rsidRDefault="00BA09CD" w:rsidP="00BA09CD">
      <w:pPr>
        <w:spacing w:line="216" w:lineRule="exact"/>
        <w:ind w:firstLine="288"/>
        <w:jc w:val="both"/>
        <w:rPr>
          <w:rFonts w:ascii="Calibri" w:hAnsi="Calibri" w:cs="Calibri"/>
          <w:sz w:val="14"/>
          <w:szCs w:val="16"/>
          <w:lang w:val="es-MX"/>
        </w:rPr>
      </w:pPr>
    </w:p>
    <w:p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BA09CD" w:rsidRPr="00174D9C" w:rsidRDefault="00BA09CD" w:rsidP="00BA09CD">
      <w:pPr>
        <w:spacing w:line="216" w:lineRule="exact"/>
        <w:ind w:firstLine="288"/>
        <w:jc w:val="both"/>
        <w:rPr>
          <w:rFonts w:ascii="Calibri" w:hAnsi="Calibri" w:cs="Calibri"/>
          <w:sz w:val="14"/>
          <w:szCs w:val="16"/>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rsidTr="0034024F">
        <w:trPr>
          <w:trHeight w:val="96"/>
          <w:jc w:val="center"/>
        </w:trPr>
        <w:tc>
          <w:tcPr>
            <w:tcW w:w="9639" w:type="dxa"/>
            <w:gridSpan w:val="5"/>
            <w:shd w:val="clear" w:color="auto" w:fill="00CC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rsidTr="0034024F">
        <w:trPr>
          <w:jc w:val="center"/>
        </w:trPr>
        <w:tc>
          <w:tcPr>
            <w:tcW w:w="1687" w:type="dxa"/>
            <w:shd w:val="clear" w:color="auto" w:fill="00CC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CC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CC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CC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CC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rsidTr="0034024F">
        <w:trPr>
          <w:jc w:val="center"/>
        </w:trPr>
        <w:tc>
          <w:tcPr>
            <w:tcW w:w="1687" w:type="dxa"/>
            <w:shd w:val="clear" w:color="auto" w:fill="00CC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rsidTr="0034024F">
        <w:trPr>
          <w:jc w:val="center"/>
        </w:trPr>
        <w:tc>
          <w:tcPr>
            <w:tcW w:w="1687" w:type="dxa"/>
            <w:vMerge w:val="restart"/>
            <w:shd w:val="clear" w:color="auto" w:fill="00CCFF"/>
          </w:tcPr>
          <w:p w:rsidR="00BA09CD" w:rsidRPr="00174D9C" w:rsidRDefault="00BA09CD" w:rsidP="003632F9">
            <w:pPr>
              <w:jc w:val="center"/>
              <w:rPr>
                <w:rFonts w:ascii="Calibri" w:hAnsi="Calibri" w:cs="Calibri"/>
                <w:sz w:val="2"/>
                <w:szCs w:val="4"/>
                <w:lang w:val="es-MX"/>
              </w:rPr>
            </w:pP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rsidTr="0034024F">
        <w:trPr>
          <w:jc w:val="center"/>
        </w:trPr>
        <w:tc>
          <w:tcPr>
            <w:tcW w:w="1687" w:type="dxa"/>
            <w:vMerge/>
            <w:shd w:val="clear" w:color="auto" w:fill="00CCFF"/>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rsidTr="0034024F">
        <w:trPr>
          <w:jc w:val="center"/>
        </w:trPr>
        <w:tc>
          <w:tcPr>
            <w:tcW w:w="1687" w:type="dxa"/>
            <w:vMerge w:val="restart"/>
            <w:shd w:val="clear" w:color="auto" w:fill="00CCFF"/>
          </w:tcPr>
          <w:p w:rsidR="00BA09CD" w:rsidRPr="00174D9C" w:rsidRDefault="00BA09CD" w:rsidP="003632F9">
            <w:pPr>
              <w:jc w:val="center"/>
              <w:rPr>
                <w:rFonts w:ascii="Calibri" w:hAnsi="Calibri" w:cs="Calibri"/>
                <w:sz w:val="8"/>
                <w:szCs w:val="10"/>
                <w:lang w:val="es-MX"/>
              </w:rPr>
            </w:pPr>
          </w:p>
          <w:p w:rsidR="00BA09CD" w:rsidRPr="00174D9C" w:rsidRDefault="00BA09CD" w:rsidP="003632F9">
            <w:pPr>
              <w:jc w:val="center"/>
              <w:rPr>
                <w:rFonts w:ascii="Calibri" w:hAnsi="Calibri" w:cs="Calibri"/>
                <w:sz w:val="8"/>
                <w:szCs w:val="10"/>
                <w:lang w:val="es-MX"/>
              </w:rPr>
            </w:pP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rsidTr="0034024F">
        <w:trPr>
          <w:jc w:val="center"/>
        </w:trPr>
        <w:tc>
          <w:tcPr>
            <w:tcW w:w="1687" w:type="dxa"/>
            <w:vMerge/>
            <w:shd w:val="clear" w:color="auto" w:fill="00CCFF"/>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BA09CD" w:rsidRPr="00174D9C" w:rsidRDefault="00BA09CD" w:rsidP="003632F9">
            <w:pPr>
              <w:jc w:val="center"/>
              <w:rPr>
                <w:rFonts w:ascii="Calibri" w:hAnsi="Calibri" w:cs="Calibri"/>
                <w:sz w:val="14"/>
                <w:szCs w:val="16"/>
                <w:lang w:val="es-MX"/>
              </w:rPr>
            </w:pPr>
          </w:p>
        </w:tc>
        <w:tc>
          <w:tcPr>
            <w:tcW w:w="1701" w:type="dxa"/>
            <w:vMerge/>
          </w:tcPr>
          <w:p w:rsidR="00BA09CD" w:rsidRPr="00174D9C" w:rsidRDefault="00BA09CD" w:rsidP="003632F9">
            <w:pPr>
              <w:jc w:val="center"/>
              <w:rPr>
                <w:rFonts w:ascii="Calibri" w:hAnsi="Calibri" w:cs="Calibri"/>
                <w:sz w:val="14"/>
                <w:szCs w:val="16"/>
                <w:lang w:val="es-MX"/>
              </w:rPr>
            </w:pPr>
          </w:p>
        </w:tc>
      </w:tr>
      <w:tr w:rsidR="00BA09CD" w:rsidRPr="00EF115D" w:rsidTr="0034024F">
        <w:trPr>
          <w:jc w:val="center"/>
        </w:trPr>
        <w:tc>
          <w:tcPr>
            <w:tcW w:w="1687" w:type="dxa"/>
            <w:vMerge/>
            <w:shd w:val="clear" w:color="auto" w:fill="00CCFF"/>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BA09CD" w:rsidRPr="00174D9C" w:rsidRDefault="00BA09CD" w:rsidP="00BA09CD">
      <w:pPr>
        <w:spacing w:line="216" w:lineRule="exact"/>
        <w:jc w:val="both"/>
        <w:rPr>
          <w:rFonts w:ascii="Calibri" w:hAnsi="Calibri" w:cs="Calibri"/>
          <w:sz w:val="14"/>
          <w:szCs w:val="16"/>
          <w:lang w:val="es-MX"/>
        </w:rPr>
      </w:pPr>
    </w:p>
    <w:p w:rsidR="00BA09CD" w:rsidRPr="00174D9C" w:rsidRDefault="00BA09CD" w:rsidP="003C7CE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BA09CD" w:rsidRPr="00174D9C" w:rsidRDefault="00BA09CD" w:rsidP="00BA09CD">
      <w:pPr>
        <w:spacing w:line="216" w:lineRule="exact"/>
        <w:jc w:val="both"/>
        <w:rPr>
          <w:rFonts w:ascii="Calibri" w:hAnsi="Calibri" w:cs="Calibri"/>
          <w:sz w:val="14"/>
          <w:szCs w:val="16"/>
          <w:lang w:val="es-MX"/>
        </w:rPr>
      </w:pPr>
    </w:p>
    <w:p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BA09CD" w:rsidRPr="00174D9C" w:rsidRDefault="00BA09CD" w:rsidP="00BA09CD">
      <w:pPr>
        <w:spacing w:line="216" w:lineRule="exact"/>
        <w:jc w:val="center"/>
        <w:rPr>
          <w:rFonts w:ascii="Calibri" w:hAnsi="Calibri" w:cs="Calibri"/>
          <w:b/>
          <w:sz w:val="16"/>
          <w:szCs w:val="16"/>
          <w:lang w:val="es-MX"/>
        </w:rPr>
      </w:pPr>
    </w:p>
    <w:p w:rsidR="00BA09CD" w:rsidRPr="00174D9C"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rsidTr="00ED5C7E">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CCFF"/>
          </w:tcPr>
          <w:p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CCFF"/>
          </w:tcPr>
          <w:p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ED5C7E" w:rsidRDefault="00ED5C7E"/>
    <w:p w:rsidR="00BA09CD" w:rsidRPr="00AA0B61" w:rsidRDefault="00BA09CD" w:rsidP="00ED5C7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sz w:val="20"/>
          <w:szCs w:val="20"/>
        </w:rPr>
      </w:pPr>
      <w:r w:rsidRPr="00AA0B61">
        <w:rPr>
          <w:rFonts w:ascii="Calibri" w:hAnsi="Calibri"/>
          <w:b/>
          <w:bCs/>
          <w:sz w:val="20"/>
          <w:szCs w:val="20"/>
        </w:rPr>
        <w:lastRenderedPageBreak/>
        <w:t>ANEXO 1</w:t>
      </w:r>
      <w:r w:rsidR="00CA04EA">
        <w:rPr>
          <w:rFonts w:ascii="Calibri" w:hAnsi="Calibri"/>
          <w:b/>
          <w:bCs/>
          <w:sz w:val="20"/>
          <w:szCs w:val="20"/>
        </w:rPr>
        <w:t>3</w:t>
      </w:r>
    </w:p>
    <w:p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826752">
        <w:rPr>
          <w:rFonts w:ascii="Calibri" w:hAnsi="Calibri"/>
          <w:b/>
          <w:bCs/>
          <w:sz w:val="20"/>
          <w:szCs w:val="20"/>
        </w:rPr>
        <w:t xml:space="preserve"> </w:t>
      </w:r>
      <w:r w:rsidR="00DC01B7">
        <w:rPr>
          <w:rFonts w:ascii="Calibri" w:hAnsi="Calibri"/>
          <w:b/>
          <w:bCs/>
          <w:sz w:val="20"/>
          <w:szCs w:val="20"/>
        </w:rPr>
        <w:t>LP-919044992-N75-2021</w:t>
      </w:r>
      <w:r w:rsidR="00BA09CD" w:rsidRPr="00AA0B61">
        <w:rPr>
          <w:rFonts w:ascii="Calibri" w:hAnsi="Calibri"/>
          <w:b/>
          <w:bCs/>
          <w:sz w:val="20"/>
          <w:szCs w:val="20"/>
        </w:rPr>
        <w:t xml:space="preserve"> </w:t>
      </w:r>
    </w:p>
    <w:p w:rsidR="00F372BA" w:rsidRDefault="00F372BA" w:rsidP="00BA09CD">
      <w:pPr>
        <w:pStyle w:val="Default"/>
        <w:rPr>
          <w:rFonts w:ascii="Calibri" w:hAnsi="Calibri"/>
          <w:b/>
          <w:bCs/>
          <w:sz w:val="20"/>
          <w:szCs w:val="20"/>
        </w:rPr>
      </w:pPr>
    </w:p>
    <w:p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F372BA" w:rsidRPr="00AA0B61" w:rsidRDefault="00F372BA" w:rsidP="00BA09CD">
      <w:pPr>
        <w:pStyle w:val="Default"/>
        <w:rPr>
          <w:rFonts w:ascii="Calibri" w:hAnsi="Calibri"/>
          <w:b/>
          <w:bCs/>
          <w:sz w:val="20"/>
          <w:szCs w:val="20"/>
        </w:rPr>
      </w:pPr>
    </w:p>
    <w:tbl>
      <w:tblPr>
        <w:tblW w:w="10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968"/>
        <w:gridCol w:w="709"/>
        <w:gridCol w:w="709"/>
        <w:gridCol w:w="930"/>
      </w:tblGrid>
      <w:tr w:rsidR="00BA09CD" w:rsidRPr="00AA0B61" w:rsidTr="00ED5C7E">
        <w:trPr>
          <w:trHeight w:val="109"/>
          <w:jc w:val="center"/>
        </w:trPr>
        <w:tc>
          <w:tcPr>
            <w:tcW w:w="674" w:type="dxa"/>
            <w:shd w:val="clear" w:color="auto" w:fill="00CCFF"/>
            <w:vAlign w:val="center"/>
          </w:tcPr>
          <w:p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968" w:type="dxa"/>
            <w:shd w:val="clear" w:color="auto" w:fill="00CCFF"/>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00CCFF"/>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00CCFF"/>
            <w:vAlign w:val="center"/>
          </w:tcPr>
          <w:p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5352EF" w:rsidRPr="00AA0B61" w:rsidTr="00ED5C7E">
        <w:trPr>
          <w:trHeight w:val="64"/>
          <w:jc w:val="center"/>
        </w:trPr>
        <w:tc>
          <w:tcPr>
            <w:tcW w:w="674" w:type="dxa"/>
            <w:vAlign w:val="center"/>
          </w:tcPr>
          <w:p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1</w:t>
            </w:r>
          </w:p>
        </w:tc>
        <w:tc>
          <w:tcPr>
            <w:tcW w:w="7968" w:type="dxa"/>
          </w:tcPr>
          <w:p w:rsidR="005352EF" w:rsidRPr="00ED5C7E" w:rsidRDefault="005352EF" w:rsidP="005352EF">
            <w:pPr>
              <w:tabs>
                <w:tab w:val="left" w:pos="1418"/>
              </w:tabs>
              <w:ind w:left="13"/>
              <w:jc w:val="both"/>
              <w:rPr>
                <w:bCs/>
                <w:sz w:val="15"/>
                <w:szCs w:val="15"/>
              </w:rPr>
            </w:pPr>
            <w:r w:rsidRPr="00ED5C7E">
              <w:rPr>
                <w:rFonts w:asciiTheme="minorHAnsi" w:hAnsiTheme="minorHAnsi" w:cs="Arial"/>
                <w:b/>
                <w:sz w:val="15"/>
                <w:szCs w:val="15"/>
              </w:rPr>
              <w:t>ANEXO 13.</w:t>
            </w:r>
            <w:r w:rsidRPr="00ED5C7E">
              <w:rPr>
                <w:rFonts w:asciiTheme="minorHAnsi" w:hAnsiTheme="minorHAnsi" w:cs="Arial"/>
                <w:sz w:val="15"/>
                <w:szCs w:val="15"/>
              </w:rPr>
              <w:t xml:space="preserve"> Cédula de entrega de documentos.</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ED5C7E">
        <w:trPr>
          <w:trHeight w:val="102"/>
          <w:jc w:val="center"/>
        </w:trPr>
        <w:tc>
          <w:tcPr>
            <w:tcW w:w="674" w:type="dxa"/>
            <w:vAlign w:val="center"/>
          </w:tcPr>
          <w:p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2</w:t>
            </w:r>
          </w:p>
        </w:tc>
        <w:tc>
          <w:tcPr>
            <w:tcW w:w="7968" w:type="dxa"/>
          </w:tcPr>
          <w:p w:rsidR="005352EF" w:rsidRPr="00ED5C7E" w:rsidRDefault="005352EF" w:rsidP="005352EF">
            <w:pPr>
              <w:tabs>
                <w:tab w:val="left" w:pos="1418"/>
              </w:tabs>
              <w:ind w:left="13"/>
              <w:jc w:val="both"/>
              <w:rPr>
                <w:bCs/>
                <w:sz w:val="15"/>
                <w:szCs w:val="15"/>
              </w:rPr>
            </w:pPr>
            <w:r w:rsidRPr="00ED5C7E">
              <w:rPr>
                <w:rFonts w:asciiTheme="minorHAnsi" w:hAnsiTheme="minorHAnsi"/>
                <w:sz w:val="15"/>
                <w:szCs w:val="15"/>
              </w:rPr>
              <w:t>Identificación oficial vigente de quien firma las proposiciones, quien deberá contar con facultades de administración y/o dominio, o poder especial para actos de licitación pública.</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ED5C7E">
        <w:trPr>
          <w:trHeight w:val="102"/>
          <w:jc w:val="center"/>
        </w:trPr>
        <w:tc>
          <w:tcPr>
            <w:tcW w:w="674" w:type="dxa"/>
            <w:vAlign w:val="center"/>
          </w:tcPr>
          <w:p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3</w:t>
            </w:r>
          </w:p>
        </w:tc>
        <w:tc>
          <w:tcPr>
            <w:tcW w:w="7968" w:type="dxa"/>
          </w:tcPr>
          <w:p w:rsidR="005352EF" w:rsidRPr="00ED5C7E" w:rsidRDefault="005352EF" w:rsidP="005352EF">
            <w:pPr>
              <w:tabs>
                <w:tab w:val="left" w:pos="1418"/>
              </w:tabs>
              <w:ind w:left="13"/>
              <w:jc w:val="both"/>
              <w:rPr>
                <w:bCs/>
                <w:sz w:val="15"/>
                <w:szCs w:val="15"/>
              </w:rPr>
            </w:pPr>
            <w:r w:rsidRPr="00ED5C7E">
              <w:rPr>
                <w:rFonts w:asciiTheme="minorHAnsi" w:hAnsiTheme="minorHAnsi"/>
                <w:sz w:val="15"/>
                <w:szCs w:val="15"/>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ED5C7E">
              <w:rPr>
                <w:rFonts w:asciiTheme="minorHAnsi" w:hAnsiTheme="minorHAnsi" w:cs="Arial"/>
                <w:sz w:val="15"/>
                <w:szCs w:val="15"/>
              </w:rPr>
              <w:t>su metodología y la experiencia comprobable en ventas relacionadas a la presente,</w:t>
            </w:r>
            <w:r w:rsidRPr="00ED5C7E">
              <w:rPr>
                <w:rFonts w:asciiTheme="minorHAnsi" w:hAnsiTheme="minorHAnsi"/>
                <w:sz w:val="15"/>
                <w:szCs w:val="15"/>
              </w:rPr>
              <w:t xml:space="preserve"> demostrándolo mediante una relación de las principales operaciones de ventas o prestación de servicios de los últimos 12 meses en donde compruebe </w:t>
            </w:r>
            <w:r w:rsidRPr="00ED5C7E">
              <w:rPr>
                <w:rFonts w:asciiTheme="minorHAnsi" w:hAnsiTheme="minorHAnsi" w:cs="Arial"/>
                <w:sz w:val="15"/>
                <w:szCs w:val="15"/>
                <w:lang w:val="es-MX"/>
              </w:rPr>
              <w:t>contar como mínimo por dicho tiempo realizando las actividades relacionadas a la presente Convocatoria.</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ED5C7E">
        <w:trPr>
          <w:trHeight w:val="102"/>
          <w:jc w:val="center"/>
        </w:trPr>
        <w:tc>
          <w:tcPr>
            <w:tcW w:w="674" w:type="dxa"/>
            <w:vAlign w:val="center"/>
          </w:tcPr>
          <w:p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4</w:t>
            </w:r>
          </w:p>
        </w:tc>
        <w:tc>
          <w:tcPr>
            <w:tcW w:w="7968" w:type="dxa"/>
          </w:tcPr>
          <w:p w:rsidR="005352EF" w:rsidRPr="00ED5C7E" w:rsidRDefault="005352EF" w:rsidP="005352EF">
            <w:pPr>
              <w:tabs>
                <w:tab w:val="left" w:pos="1134"/>
              </w:tabs>
              <w:ind w:left="13"/>
              <w:jc w:val="both"/>
              <w:rPr>
                <w:color w:val="000000"/>
                <w:sz w:val="15"/>
                <w:szCs w:val="15"/>
              </w:rPr>
            </w:pPr>
            <w:r w:rsidRPr="00ED5C7E">
              <w:rPr>
                <w:rFonts w:asciiTheme="minorHAnsi" w:hAnsiTheme="minorHAnsi"/>
                <w:b/>
                <w:sz w:val="15"/>
                <w:szCs w:val="15"/>
              </w:rPr>
              <w:t>ANEXO 2</w:t>
            </w:r>
            <w:r w:rsidRPr="00ED5C7E">
              <w:rPr>
                <w:rFonts w:asciiTheme="minorHAnsi" w:hAnsiTheme="minorHAnsi"/>
                <w:sz w:val="15"/>
                <w:szCs w:val="15"/>
              </w:rPr>
              <w:t xml:space="preserve">. Propuesta Técnica conforme al formato del anexo 2 de las presentes bases.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ED5C7E">
        <w:trPr>
          <w:trHeight w:val="169"/>
          <w:jc w:val="center"/>
        </w:trPr>
        <w:tc>
          <w:tcPr>
            <w:tcW w:w="674" w:type="dxa"/>
            <w:vAlign w:val="center"/>
          </w:tcPr>
          <w:p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5</w:t>
            </w:r>
          </w:p>
        </w:tc>
        <w:tc>
          <w:tcPr>
            <w:tcW w:w="7968" w:type="dxa"/>
          </w:tcPr>
          <w:p w:rsidR="005352EF" w:rsidRPr="00ED5C7E" w:rsidRDefault="005352EF" w:rsidP="005352EF">
            <w:pPr>
              <w:tabs>
                <w:tab w:val="left" w:pos="1134"/>
              </w:tabs>
              <w:ind w:left="13"/>
              <w:jc w:val="both"/>
              <w:rPr>
                <w:color w:val="000000"/>
                <w:sz w:val="15"/>
                <w:szCs w:val="15"/>
              </w:rPr>
            </w:pPr>
            <w:r w:rsidRPr="00ED5C7E">
              <w:rPr>
                <w:rFonts w:asciiTheme="minorHAnsi" w:hAnsiTheme="minorHAnsi" w:cs="Arial"/>
                <w:sz w:val="15"/>
                <w:szCs w:val="15"/>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ED5C7E">
        <w:trPr>
          <w:trHeight w:val="81"/>
          <w:jc w:val="center"/>
        </w:trPr>
        <w:tc>
          <w:tcPr>
            <w:tcW w:w="674" w:type="dxa"/>
            <w:vAlign w:val="center"/>
          </w:tcPr>
          <w:p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6</w:t>
            </w:r>
          </w:p>
        </w:tc>
        <w:tc>
          <w:tcPr>
            <w:tcW w:w="7968" w:type="dxa"/>
          </w:tcPr>
          <w:p w:rsidR="005352EF" w:rsidRPr="00ED5C7E" w:rsidRDefault="005352EF" w:rsidP="005352EF">
            <w:pPr>
              <w:tabs>
                <w:tab w:val="left" w:pos="709"/>
                <w:tab w:val="right" w:pos="1276"/>
              </w:tabs>
              <w:ind w:left="13"/>
              <w:jc w:val="both"/>
              <w:rPr>
                <w:sz w:val="15"/>
                <w:szCs w:val="15"/>
              </w:rPr>
            </w:pPr>
            <w:r w:rsidRPr="00ED5C7E">
              <w:rPr>
                <w:rFonts w:asciiTheme="minorHAnsi" w:hAnsiTheme="minorHAnsi" w:cs="Arial"/>
                <w:sz w:val="15"/>
                <w:szCs w:val="15"/>
              </w:rPr>
              <w:t>Carta bajo protesta de decir verdad donde mencionen la normatividad y legislación que se aplican en el sumi</w:t>
            </w:r>
            <w:r w:rsidRPr="00ED5C7E">
              <w:rPr>
                <w:rFonts w:asciiTheme="minorHAnsi" w:hAnsiTheme="minorHAnsi"/>
                <w:sz w:val="15"/>
                <w:szCs w:val="15"/>
              </w:rPr>
              <w:t xml:space="preserve">nistro de gases.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ED5C7E">
        <w:trPr>
          <w:trHeight w:val="218"/>
          <w:jc w:val="center"/>
        </w:trPr>
        <w:tc>
          <w:tcPr>
            <w:tcW w:w="674" w:type="dxa"/>
            <w:vAlign w:val="center"/>
          </w:tcPr>
          <w:p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7</w:t>
            </w:r>
          </w:p>
        </w:tc>
        <w:tc>
          <w:tcPr>
            <w:tcW w:w="7968" w:type="dxa"/>
          </w:tcPr>
          <w:p w:rsidR="005352EF" w:rsidRPr="00ED5C7E" w:rsidRDefault="005352EF" w:rsidP="005352EF">
            <w:pPr>
              <w:tabs>
                <w:tab w:val="left" w:pos="709"/>
                <w:tab w:val="right" w:pos="1276"/>
              </w:tabs>
              <w:ind w:left="13"/>
              <w:jc w:val="both"/>
              <w:rPr>
                <w:sz w:val="15"/>
                <w:szCs w:val="15"/>
              </w:rPr>
            </w:pPr>
            <w:r w:rsidRPr="00ED5C7E">
              <w:rPr>
                <w:rFonts w:asciiTheme="minorHAnsi" w:hAnsiTheme="minorHAnsi"/>
                <w:sz w:val="15"/>
                <w:szCs w:val="15"/>
              </w:rPr>
              <w:t>Carta compromiso de que presentará certificación de pureza de elaboración en cada una de las entregas que se realicen de oxígeno líquido</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ED5C7E">
        <w:trPr>
          <w:trHeight w:val="169"/>
          <w:jc w:val="center"/>
        </w:trPr>
        <w:tc>
          <w:tcPr>
            <w:tcW w:w="674" w:type="dxa"/>
            <w:vAlign w:val="center"/>
          </w:tcPr>
          <w:p w:rsidR="005352EF" w:rsidRPr="00DF5AB9" w:rsidRDefault="005352EF" w:rsidP="003632F9">
            <w:pPr>
              <w:pStyle w:val="Default"/>
              <w:jc w:val="center"/>
              <w:rPr>
                <w:rFonts w:ascii="Calibri" w:hAnsi="Calibri"/>
                <w:b/>
                <w:sz w:val="16"/>
                <w:szCs w:val="16"/>
              </w:rPr>
            </w:pPr>
            <w:r w:rsidRPr="00DF5AB9">
              <w:rPr>
                <w:rFonts w:ascii="Calibri" w:hAnsi="Calibri"/>
                <w:b/>
                <w:sz w:val="16"/>
                <w:szCs w:val="16"/>
              </w:rPr>
              <w:t>8</w:t>
            </w:r>
          </w:p>
        </w:tc>
        <w:tc>
          <w:tcPr>
            <w:tcW w:w="7968" w:type="dxa"/>
          </w:tcPr>
          <w:p w:rsidR="005352EF" w:rsidRPr="00ED5C7E" w:rsidRDefault="005352EF" w:rsidP="005352EF">
            <w:pPr>
              <w:tabs>
                <w:tab w:val="num" w:pos="851"/>
              </w:tabs>
              <w:ind w:left="13"/>
              <w:jc w:val="both"/>
              <w:rPr>
                <w:sz w:val="15"/>
                <w:szCs w:val="15"/>
              </w:rPr>
            </w:pPr>
            <w:r w:rsidRPr="00ED5C7E">
              <w:rPr>
                <w:rFonts w:asciiTheme="minorHAnsi" w:hAnsiTheme="minorHAnsi"/>
                <w:sz w:val="15"/>
                <w:szCs w:val="15"/>
              </w:rPr>
              <w:t xml:space="preserve">Carta bajo protesta de decir verdad que cuentan con la capacidad de suministrar y atender todos los requerimientos establecidos en estas bases, indicando el equipo actual de distribución, el cual la </w:t>
            </w:r>
            <w:r w:rsidRPr="00ED5C7E">
              <w:rPr>
                <w:rFonts w:asciiTheme="minorHAnsi" w:hAnsiTheme="minorHAnsi"/>
                <w:b/>
                <w:sz w:val="15"/>
                <w:szCs w:val="15"/>
              </w:rPr>
              <w:t>Convocante</w:t>
            </w:r>
            <w:r w:rsidRPr="00ED5C7E">
              <w:rPr>
                <w:rFonts w:asciiTheme="minorHAnsi" w:hAnsiTheme="minorHAnsi"/>
                <w:sz w:val="15"/>
                <w:szCs w:val="15"/>
              </w:rPr>
              <w:t xml:space="preserve"> se reserva el derecho de revisar, verificar y evaluar.</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ED5C7E">
        <w:trPr>
          <w:trHeight w:val="165"/>
          <w:jc w:val="center"/>
        </w:trPr>
        <w:tc>
          <w:tcPr>
            <w:tcW w:w="674" w:type="dxa"/>
            <w:vAlign w:val="center"/>
          </w:tcPr>
          <w:p w:rsidR="005352EF" w:rsidRPr="00DF5AB9" w:rsidRDefault="005352EF" w:rsidP="003632F9">
            <w:pPr>
              <w:pStyle w:val="Default"/>
              <w:jc w:val="center"/>
              <w:rPr>
                <w:rFonts w:ascii="Calibri" w:hAnsi="Calibri"/>
                <w:b/>
                <w:sz w:val="16"/>
                <w:szCs w:val="16"/>
              </w:rPr>
            </w:pPr>
            <w:r w:rsidRPr="00DF5AB9">
              <w:rPr>
                <w:rFonts w:ascii="Calibri" w:hAnsi="Calibri"/>
                <w:b/>
                <w:sz w:val="16"/>
                <w:szCs w:val="16"/>
              </w:rPr>
              <w:t>9</w:t>
            </w:r>
          </w:p>
        </w:tc>
        <w:tc>
          <w:tcPr>
            <w:tcW w:w="7968" w:type="dxa"/>
          </w:tcPr>
          <w:p w:rsidR="005352EF" w:rsidRPr="00ED5C7E" w:rsidRDefault="006627FC" w:rsidP="005352EF">
            <w:pPr>
              <w:tabs>
                <w:tab w:val="num" w:pos="851"/>
              </w:tabs>
              <w:ind w:left="13"/>
              <w:jc w:val="both"/>
              <w:rPr>
                <w:sz w:val="15"/>
                <w:szCs w:val="15"/>
              </w:rPr>
            </w:pPr>
            <w:r w:rsidRPr="00ED5C7E">
              <w:rPr>
                <w:rFonts w:asciiTheme="minorHAnsi" w:hAnsiTheme="minorHAnsi"/>
                <w:sz w:val="15"/>
                <w:szCs w:val="15"/>
              </w:rPr>
              <w:t>Copia de los registros sanitarios vigentes del Óxido Nitroso, Oxígeno, Aire, CO2 (Dióxido de Carbono) y Nitrógeno.</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ED5C7E">
        <w:trPr>
          <w:trHeight w:val="70"/>
          <w:jc w:val="center"/>
        </w:trPr>
        <w:tc>
          <w:tcPr>
            <w:tcW w:w="674" w:type="dxa"/>
            <w:vAlign w:val="center"/>
          </w:tcPr>
          <w:p w:rsidR="005352EF" w:rsidRPr="00DF5AB9" w:rsidRDefault="005352EF" w:rsidP="003632F9">
            <w:pPr>
              <w:pStyle w:val="Default"/>
              <w:jc w:val="center"/>
              <w:rPr>
                <w:rFonts w:ascii="Calibri" w:hAnsi="Calibri"/>
                <w:b/>
                <w:sz w:val="16"/>
                <w:szCs w:val="16"/>
              </w:rPr>
            </w:pPr>
            <w:r w:rsidRPr="00DF5AB9">
              <w:rPr>
                <w:rFonts w:ascii="Calibri" w:hAnsi="Calibri"/>
                <w:b/>
                <w:sz w:val="16"/>
                <w:szCs w:val="16"/>
              </w:rPr>
              <w:t>10</w:t>
            </w:r>
          </w:p>
        </w:tc>
        <w:tc>
          <w:tcPr>
            <w:tcW w:w="7968" w:type="dxa"/>
          </w:tcPr>
          <w:p w:rsidR="005352EF" w:rsidRPr="00ED5C7E" w:rsidRDefault="005352EF" w:rsidP="005352EF">
            <w:pPr>
              <w:ind w:left="13"/>
              <w:jc w:val="both"/>
              <w:rPr>
                <w:sz w:val="15"/>
                <w:szCs w:val="15"/>
              </w:rPr>
            </w:pPr>
            <w:r w:rsidRPr="00ED5C7E">
              <w:rPr>
                <w:rFonts w:asciiTheme="minorHAnsi" w:hAnsiTheme="minorHAnsi"/>
                <w:sz w:val="15"/>
                <w:szCs w:val="15"/>
              </w:rPr>
              <w:t>El certificado  de “</w:t>
            </w:r>
            <w:r w:rsidR="00F73FE2" w:rsidRPr="00ED5C7E">
              <w:rPr>
                <w:rFonts w:asciiTheme="minorHAnsi" w:hAnsiTheme="minorHAnsi"/>
                <w:sz w:val="15"/>
                <w:szCs w:val="15"/>
              </w:rPr>
              <w:t>Buenas prácticas de fabricación de medicamentos</w:t>
            </w:r>
            <w:r w:rsidRPr="00ED5C7E">
              <w:rPr>
                <w:rFonts w:asciiTheme="minorHAnsi" w:hAnsiTheme="minorHAnsi"/>
                <w:sz w:val="15"/>
                <w:szCs w:val="15"/>
              </w:rPr>
              <w:t>”, emitido por la Comisión Federal para Protección Contra Riesgos Sanitarios (COFEPRIS). El documento se exhibirá en original o copia certificada por fedatario público autorizado, acompañando copia simple para cotejo. El original le será devuelto y las copias incorporadas al expediente de la licitación.</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ED5C7E">
        <w:trPr>
          <w:trHeight w:val="70"/>
          <w:jc w:val="center"/>
        </w:trPr>
        <w:tc>
          <w:tcPr>
            <w:tcW w:w="674" w:type="dxa"/>
            <w:vAlign w:val="center"/>
          </w:tcPr>
          <w:p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11</w:t>
            </w:r>
          </w:p>
        </w:tc>
        <w:tc>
          <w:tcPr>
            <w:tcW w:w="7968" w:type="dxa"/>
          </w:tcPr>
          <w:p w:rsidR="005352EF" w:rsidRPr="00ED5C7E" w:rsidRDefault="00031007" w:rsidP="00031007">
            <w:pPr>
              <w:ind w:left="13"/>
              <w:jc w:val="both"/>
              <w:rPr>
                <w:rFonts w:cs="Arial"/>
                <w:kern w:val="24"/>
                <w:sz w:val="15"/>
                <w:szCs w:val="15"/>
              </w:rPr>
            </w:pPr>
            <w:r w:rsidRPr="00ED5C7E">
              <w:rPr>
                <w:rFonts w:asciiTheme="minorHAnsi" w:hAnsiTheme="minorHAnsi" w:cs="Arial"/>
                <w:kern w:val="24"/>
                <w:sz w:val="15"/>
                <w:szCs w:val="15"/>
                <w:lang w:val="es-MX" w:eastAsia="es-MX"/>
              </w:rPr>
              <w:t>Escrito bajo protesta de decir verdad en el cual manifieste</w:t>
            </w:r>
            <w:r w:rsidR="005352EF" w:rsidRPr="00ED5C7E">
              <w:rPr>
                <w:rFonts w:asciiTheme="minorHAnsi" w:hAnsiTheme="minorHAnsi" w:cs="Arial"/>
                <w:kern w:val="24"/>
                <w:sz w:val="15"/>
                <w:szCs w:val="15"/>
                <w:lang w:eastAsia="es-MX"/>
              </w:rPr>
              <w:t xml:space="preserve"> que cumplen con las Normas que se señalan en el punto 1.1.13 de las presentes bases, para las Normas; así como informes de ensayos emitidos por un tercero </w:t>
            </w:r>
            <w:r w:rsidR="006627FC" w:rsidRPr="00ED5C7E">
              <w:rPr>
                <w:rFonts w:asciiTheme="minorHAnsi" w:hAnsiTheme="minorHAnsi" w:cs="Arial"/>
                <w:kern w:val="24"/>
                <w:sz w:val="15"/>
                <w:szCs w:val="15"/>
                <w:lang w:eastAsia="es-MX"/>
              </w:rPr>
              <w:t xml:space="preserve">o </w:t>
            </w:r>
            <w:r w:rsidR="005352EF" w:rsidRPr="00ED5C7E">
              <w:rPr>
                <w:rFonts w:asciiTheme="minorHAnsi" w:hAnsiTheme="minorHAnsi" w:cs="Arial"/>
                <w:kern w:val="24"/>
                <w:sz w:val="15"/>
                <w:szCs w:val="15"/>
                <w:lang w:eastAsia="es-MX"/>
              </w:rPr>
              <w:t>que comprueben el cumplimiento de todas las normas</w:t>
            </w:r>
            <w:r w:rsidR="006627FC" w:rsidRPr="00ED5C7E">
              <w:rPr>
                <w:rFonts w:asciiTheme="minorHAnsi" w:hAnsiTheme="minorHAnsi" w:cs="Arial"/>
                <w:kern w:val="24"/>
                <w:sz w:val="15"/>
                <w:szCs w:val="15"/>
                <w:lang w:eastAsia="es-MX"/>
              </w:rPr>
              <w:t xml:space="preserve"> señaladas en el numeral 1.1.13, o carta de manifiesto de cumplimiento bajo protesta de decir verdad.</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ED5C7E">
        <w:trPr>
          <w:trHeight w:val="169"/>
          <w:jc w:val="center"/>
        </w:trPr>
        <w:tc>
          <w:tcPr>
            <w:tcW w:w="674" w:type="dxa"/>
            <w:vAlign w:val="center"/>
          </w:tcPr>
          <w:p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12</w:t>
            </w:r>
          </w:p>
        </w:tc>
        <w:tc>
          <w:tcPr>
            <w:tcW w:w="7968" w:type="dxa"/>
          </w:tcPr>
          <w:p w:rsidR="005352EF" w:rsidRPr="00ED5C7E" w:rsidRDefault="005352EF" w:rsidP="005352EF">
            <w:pPr>
              <w:suppressAutoHyphens/>
              <w:ind w:left="13"/>
              <w:jc w:val="both"/>
              <w:rPr>
                <w:rFonts w:cs="Arial"/>
                <w:kern w:val="24"/>
                <w:sz w:val="15"/>
                <w:szCs w:val="15"/>
                <w:lang w:val="es-ES"/>
              </w:rPr>
            </w:pPr>
            <w:r w:rsidRPr="00ED5C7E">
              <w:rPr>
                <w:rFonts w:asciiTheme="minorHAnsi" w:hAnsiTheme="minorHAnsi" w:cs="Arial"/>
                <w:kern w:val="24"/>
                <w:sz w:val="15"/>
                <w:szCs w:val="15"/>
                <w:lang w:val="es-ES" w:eastAsia="es-MX"/>
              </w:rPr>
              <w:t>Documento en que el indique la ubicación de las dos plantas criogénicas y de la planta de producción de gases medicinales que proponen en el territorio nacional, deberán señalar la(s) capacidad(es) de producción instalada(s),</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ED5C7E">
        <w:trPr>
          <w:trHeight w:val="60"/>
          <w:jc w:val="center"/>
        </w:trPr>
        <w:tc>
          <w:tcPr>
            <w:tcW w:w="674" w:type="dxa"/>
            <w:vAlign w:val="center"/>
          </w:tcPr>
          <w:p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13</w:t>
            </w:r>
          </w:p>
        </w:tc>
        <w:tc>
          <w:tcPr>
            <w:tcW w:w="7968" w:type="dxa"/>
          </w:tcPr>
          <w:p w:rsidR="005352EF" w:rsidRPr="00ED5C7E" w:rsidRDefault="005352EF" w:rsidP="005352EF">
            <w:pPr>
              <w:ind w:left="13"/>
              <w:jc w:val="both"/>
              <w:rPr>
                <w:rFonts w:cs="Arial"/>
                <w:kern w:val="24"/>
                <w:sz w:val="15"/>
                <w:szCs w:val="15"/>
              </w:rPr>
            </w:pPr>
            <w:r w:rsidRPr="00ED5C7E">
              <w:rPr>
                <w:rFonts w:asciiTheme="minorHAnsi" w:hAnsiTheme="minorHAnsi" w:cs="Arial"/>
                <w:kern w:val="24"/>
                <w:sz w:val="15"/>
                <w:szCs w:val="15"/>
                <w:lang w:eastAsia="es-MX"/>
              </w:rPr>
              <w:t xml:space="preserve">Relación de la flotilla de transporte, describiendo el tipo de vehículos con el que se otorgará el </w:t>
            </w:r>
            <w:r w:rsidRPr="00ED5C7E">
              <w:rPr>
                <w:rFonts w:asciiTheme="minorHAnsi" w:hAnsiTheme="minorHAnsi" w:cs="Arial"/>
                <w:b/>
                <w:kern w:val="24"/>
                <w:sz w:val="15"/>
                <w:szCs w:val="15"/>
                <w:lang w:eastAsia="es-MX"/>
              </w:rPr>
              <w:t>servicio</w:t>
            </w:r>
            <w:r w:rsidRPr="00ED5C7E">
              <w:rPr>
                <w:rFonts w:asciiTheme="minorHAnsi" w:hAnsiTheme="minorHAnsi" w:cs="Arial"/>
                <w:kern w:val="24"/>
                <w:sz w:val="15"/>
                <w:szCs w:val="15"/>
                <w:lang w:eastAsia="es-MX"/>
              </w:rPr>
              <w:t>, l</w:t>
            </w:r>
            <w:r w:rsidRPr="00ED5C7E">
              <w:rPr>
                <w:rFonts w:asciiTheme="minorHAnsi" w:hAnsiTheme="minorHAnsi" w:cs="Arial"/>
                <w:kern w:val="24"/>
                <w:sz w:val="15"/>
                <w:szCs w:val="15"/>
                <w:lang w:val="es-ES" w:eastAsia="es-MX"/>
              </w:rPr>
              <w:t>os vehículos de reparto de cilindros deberán contar con rampa hidráulica</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ED5C7E">
        <w:trPr>
          <w:trHeight w:val="60"/>
          <w:jc w:val="center"/>
        </w:trPr>
        <w:tc>
          <w:tcPr>
            <w:tcW w:w="674" w:type="dxa"/>
            <w:vAlign w:val="center"/>
          </w:tcPr>
          <w:p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14</w:t>
            </w:r>
          </w:p>
        </w:tc>
        <w:tc>
          <w:tcPr>
            <w:tcW w:w="7968" w:type="dxa"/>
          </w:tcPr>
          <w:p w:rsidR="005352EF" w:rsidRPr="00ED5C7E" w:rsidRDefault="005352EF" w:rsidP="005352EF">
            <w:pPr>
              <w:suppressAutoHyphens/>
              <w:ind w:left="13"/>
              <w:jc w:val="both"/>
              <w:rPr>
                <w:rFonts w:cs="Arial"/>
                <w:kern w:val="24"/>
                <w:sz w:val="15"/>
                <w:szCs w:val="15"/>
                <w:lang w:val="es-ES"/>
              </w:rPr>
            </w:pPr>
            <w:r w:rsidRPr="00ED5C7E">
              <w:rPr>
                <w:rFonts w:asciiTheme="minorHAnsi" w:hAnsiTheme="minorHAnsi" w:cs="Arial"/>
                <w:kern w:val="24"/>
                <w:sz w:val="15"/>
                <w:szCs w:val="15"/>
                <w:lang w:eastAsia="es-MX"/>
              </w:rPr>
              <w:t>P</w:t>
            </w:r>
            <w:proofErr w:type="spellStart"/>
            <w:r w:rsidRPr="00ED5C7E">
              <w:rPr>
                <w:rFonts w:asciiTheme="minorHAnsi" w:hAnsiTheme="minorHAnsi" w:cs="Arial"/>
                <w:kern w:val="24"/>
                <w:sz w:val="15"/>
                <w:szCs w:val="15"/>
                <w:lang w:val="es-ES" w:eastAsia="es-MX"/>
              </w:rPr>
              <w:t>rograma</w:t>
            </w:r>
            <w:proofErr w:type="spellEnd"/>
            <w:r w:rsidRPr="00ED5C7E">
              <w:rPr>
                <w:rFonts w:asciiTheme="minorHAnsi" w:hAnsiTheme="minorHAnsi" w:cs="Arial"/>
                <w:kern w:val="24"/>
                <w:sz w:val="15"/>
                <w:szCs w:val="15"/>
                <w:lang w:val="es-ES" w:eastAsia="es-MX"/>
              </w:rPr>
              <w:t xml:space="preserve"> de capacitación en materia de seguridad y buenas prácticas para el uso y manejo de gases medicinales, según lo establecido en la NOM-016-SSA3-2012.</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ED5C7E">
        <w:trPr>
          <w:trHeight w:val="60"/>
          <w:jc w:val="center"/>
        </w:trPr>
        <w:tc>
          <w:tcPr>
            <w:tcW w:w="674" w:type="dxa"/>
            <w:vAlign w:val="center"/>
          </w:tcPr>
          <w:p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15</w:t>
            </w:r>
          </w:p>
        </w:tc>
        <w:tc>
          <w:tcPr>
            <w:tcW w:w="7968" w:type="dxa"/>
          </w:tcPr>
          <w:p w:rsidR="005352EF" w:rsidRPr="00ED5C7E" w:rsidRDefault="005352EF" w:rsidP="005352EF">
            <w:pPr>
              <w:pStyle w:val="NormalWeb"/>
              <w:suppressAutoHyphens/>
              <w:spacing w:after="0"/>
              <w:ind w:left="13"/>
              <w:jc w:val="both"/>
              <w:rPr>
                <w:rFonts w:eastAsia="Times New Roman" w:cs="Times New Roman"/>
                <w:sz w:val="15"/>
                <w:szCs w:val="15"/>
                <w:lang w:val="es-ES_tradnl"/>
              </w:rPr>
            </w:pPr>
            <w:r w:rsidRPr="00ED5C7E">
              <w:rPr>
                <w:rFonts w:asciiTheme="minorHAnsi" w:eastAsia="Times New Roman" w:hAnsiTheme="minorHAnsi" w:cs="Times New Roman"/>
                <w:sz w:val="15"/>
                <w:szCs w:val="15"/>
                <w:lang w:val="es-ES_tradnl"/>
              </w:rPr>
              <w:t xml:space="preserve">Permiso único para operar el transporte privado de carga especializada en materiales y residuos peligrosos en caminos y puentes de jurisdicción federal emitido por la Secretaría de Comunicaciones y Transportes.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ED5C7E">
        <w:trPr>
          <w:trHeight w:val="60"/>
          <w:jc w:val="center"/>
        </w:trPr>
        <w:tc>
          <w:tcPr>
            <w:tcW w:w="674" w:type="dxa"/>
            <w:vAlign w:val="center"/>
          </w:tcPr>
          <w:p w:rsidR="005352EF" w:rsidRPr="00AA0B61" w:rsidRDefault="005352EF" w:rsidP="003632F9">
            <w:pPr>
              <w:pStyle w:val="Default"/>
              <w:jc w:val="center"/>
              <w:rPr>
                <w:rFonts w:ascii="Calibri" w:hAnsi="Calibri"/>
                <w:b/>
                <w:sz w:val="16"/>
                <w:szCs w:val="16"/>
              </w:rPr>
            </w:pPr>
            <w:r>
              <w:rPr>
                <w:rFonts w:ascii="Calibri" w:hAnsi="Calibri"/>
                <w:b/>
                <w:sz w:val="16"/>
                <w:szCs w:val="16"/>
              </w:rPr>
              <w:t>16</w:t>
            </w:r>
          </w:p>
        </w:tc>
        <w:tc>
          <w:tcPr>
            <w:tcW w:w="7968" w:type="dxa"/>
          </w:tcPr>
          <w:p w:rsidR="005352EF" w:rsidRPr="00ED5C7E" w:rsidRDefault="005352EF" w:rsidP="001E6791">
            <w:pPr>
              <w:tabs>
                <w:tab w:val="num" w:pos="851"/>
              </w:tabs>
              <w:ind w:left="13"/>
              <w:jc w:val="both"/>
              <w:rPr>
                <w:sz w:val="15"/>
                <w:szCs w:val="15"/>
              </w:rPr>
            </w:pPr>
            <w:r w:rsidRPr="00ED5C7E">
              <w:rPr>
                <w:rFonts w:asciiTheme="minorHAnsi" w:hAnsiTheme="minorHAnsi"/>
                <w:sz w:val="15"/>
                <w:szCs w:val="15"/>
              </w:rPr>
              <w:t>Cartas selladas y firmadas por 2 Administradores de las Unidades locales y 2 de las Unidades foráneas, a las que hace alusión el punto 1.2.</w:t>
            </w:r>
            <w:r w:rsidR="001E6791" w:rsidRPr="00ED5C7E">
              <w:rPr>
                <w:rFonts w:asciiTheme="minorHAnsi" w:hAnsiTheme="minorHAnsi"/>
                <w:sz w:val="15"/>
                <w:szCs w:val="15"/>
              </w:rPr>
              <w:t>2</w:t>
            </w:r>
            <w:r w:rsidRPr="00ED5C7E">
              <w:rPr>
                <w:rFonts w:asciiTheme="minorHAnsi" w:hAnsiTheme="minorHAnsi"/>
                <w:sz w:val="15"/>
                <w:szCs w:val="15"/>
              </w:rPr>
              <w:t xml:space="preserve"> de estas bases; locales en original y foráneas se permitirá copia vía fax o correo electrónico mediante las cuales especifiquen que han prestado un buen servicio.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ED5C7E">
        <w:trPr>
          <w:trHeight w:val="126"/>
          <w:jc w:val="center"/>
        </w:trPr>
        <w:tc>
          <w:tcPr>
            <w:tcW w:w="674" w:type="dxa"/>
            <w:vAlign w:val="center"/>
          </w:tcPr>
          <w:p w:rsidR="005352EF" w:rsidRPr="00AA0B61" w:rsidRDefault="005352EF" w:rsidP="003632F9">
            <w:pPr>
              <w:pStyle w:val="Default"/>
              <w:jc w:val="center"/>
              <w:rPr>
                <w:rFonts w:ascii="Calibri" w:hAnsi="Calibri"/>
                <w:b/>
                <w:sz w:val="16"/>
                <w:szCs w:val="16"/>
              </w:rPr>
            </w:pPr>
            <w:r>
              <w:rPr>
                <w:rFonts w:ascii="Calibri" w:hAnsi="Calibri"/>
                <w:b/>
                <w:sz w:val="16"/>
                <w:szCs w:val="16"/>
              </w:rPr>
              <w:t>17</w:t>
            </w:r>
          </w:p>
        </w:tc>
        <w:tc>
          <w:tcPr>
            <w:tcW w:w="7968" w:type="dxa"/>
          </w:tcPr>
          <w:p w:rsidR="005352EF" w:rsidRPr="00ED5C7E" w:rsidRDefault="00ED5C7E" w:rsidP="005352EF">
            <w:pPr>
              <w:tabs>
                <w:tab w:val="left" w:pos="993"/>
              </w:tabs>
              <w:ind w:left="13"/>
              <w:jc w:val="both"/>
              <w:rPr>
                <w:sz w:val="15"/>
                <w:szCs w:val="15"/>
              </w:rPr>
            </w:pPr>
            <w:r w:rsidRPr="00103AB5">
              <w:rPr>
                <w:rFonts w:asciiTheme="minorHAnsi" w:hAnsiTheme="minorHAnsi"/>
                <w:sz w:val="15"/>
                <w:szCs w:val="15"/>
              </w:rPr>
              <w:t>Los licitantes que quieran participar en el presente concurso y no hayan establecido una relación comercial con la Convocante, deberán presentar cuando menos dos cartas en original, dirigidas al Director Administrativo de la Convocante, emitidas por alguna otra dependencia del sector salud o clientes, en un plazo máximo de seis meses previos a la fecha de la presentación y apertura de propuestas técnicas por clientes en hoja membretada de estos; en las cuales estipule que han prestado buen servicio en la venta de gases medicinales de la misma naturaleza o similar a lo requerido en esta licitación, mismas que la Convocante se reserva el derecho de verificar, para su participación en el presente evento.</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ED5C7E">
        <w:trPr>
          <w:trHeight w:val="126"/>
          <w:jc w:val="center"/>
        </w:trPr>
        <w:tc>
          <w:tcPr>
            <w:tcW w:w="674" w:type="dxa"/>
            <w:vAlign w:val="center"/>
          </w:tcPr>
          <w:p w:rsidR="005352EF" w:rsidRPr="00AA0B61" w:rsidRDefault="005352EF" w:rsidP="003632F9">
            <w:pPr>
              <w:pStyle w:val="Default"/>
              <w:jc w:val="center"/>
              <w:rPr>
                <w:rFonts w:ascii="Calibri" w:hAnsi="Calibri"/>
                <w:b/>
                <w:bCs/>
                <w:sz w:val="16"/>
                <w:szCs w:val="16"/>
              </w:rPr>
            </w:pPr>
            <w:r>
              <w:rPr>
                <w:rFonts w:ascii="Calibri" w:hAnsi="Calibri"/>
                <w:b/>
                <w:bCs/>
                <w:sz w:val="16"/>
                <w:szCs w:val="16"/>
              </w:rPr>
              <w:t>18</w:t>
            </w:r>
          </w:p>
        </w:tc>
        <w:tc>
          <w:tcPr>
            <w:tcW w:w="7968" w:type="dxa"/>
          </w:tcPr>
          <w:p w:rsidR="005352EF" w:rsidRPr="00ED5C7E" w:rsidRDefault="005352EF" w:rsidP="005352EF">
            <w:pPr>
              <w:tabs>
                <w:tab w:val="left" w:pos="993"/>
              </w:tabs>
              <w:ind w:left="13"/>
              <w:jc w:val="both"/>
              <w:rPr>
                <w:sz w:val="15"/>
                <w:szCs w:val="15"/>
              </w:rPr>
            </w:pPr>
            <w:r w:rsidRPr="00ED5C7E">
              <w:rPr>
                <w:rFonts w:asciiTheme="minorHAnsi" w:hAnsiTheme="minorHAnsi"/>
                <w:bCs/>
                <w:sz w:val="15"/>
                <w:szCs w:val="15"/>
              </w:rPr>
              <w:t xml:space="preserve">Cd o USB que contenga el total de los documentos incluidos en el sobre técnico en formato </w:t>
            </w:r>
            <w:proofErr w:type="spellStart"/>
            <w:r w:rsidRPr="00ED5C7E">
              <w:rPr>
                <w:rFonts w:asciiTheme="minorHAnsi" w:hAnsiTheme="minorHAnsi"/>
                <w:bCs/>
                <w:sz w:val="15"/>
                <w:szCs w:val="15"/>
              </w:rPr>
              <w:t>pdf</w:t>
            </w:r>
            <w:proofErr w:type="spellEnd"/>
            <w:r w:rsidRPr="00ED5C7E">
              <w:rPr>
                <w:rFonts w:asciiTheme="minorHAnsi" w:hAnsiTheme="minorHAnsi"/>
                <w:bCs/>
                <w:sz w:val="15"/>
                <w:szCs w:val="15"/>
              </w:rPr>
              <w:t xml:space="preserve">, </w:t>
            </w:r>
            <w:proofErr w:type="spellStart"/>
            <w:r w:rsidRPr="00ED5C7E">
              <w:rPr>
                <w:rFonts w:asciiTheme="minorHAnsi" w:hAnsiTheme="minorHAnsi"/>
                <w:bCs/>
                <w:sz w:val="15"/>
                <w:szCs w:val="15"/>
              </w:rPr>
              <w:t>word</w:t>
            </w:r>
            <w:proofErr w:type="spellEnd"/>
            <w:r w:rsidRPr="00ED5C7E">
              <w:rPr>
                <w:rFonts w:asciiTheme="minorHAnsi" w:hAnsiTheme="minorHAnsi"/>
                <w:bCs/>
                <w:sz w:val="15"/>
                <w:szCs w:val="15"/>
              </w:rPr>
              <w:t xml:space="preserve"> o </w:t>
            </w:r>
            <w:proofErr w:type="spellStart"/>
            <w:r w:rsidRPr="00ED5C7E">
              <w:rPr>
                <w:rFonts w:asciiTheme="minorHAnsi" w:hAnsiTheme="minorHAnsi"/>
                <w:bCs/>
                <w:sz w:val="15"/>
                <w:szCs w:val="15"/>
              </w:rPr>
              <w:t>excel</w:t>
            </w:r>
            <w:proofErr w:type="spellEnd"/>
            <w:r w:rsidRPr="00ED5C7E">
              <w:rPr>
                <w:rFonts w:asciiTheme="minorHAnsi" w:hAnsiTheme="minorHAnsi"/>
                <w:bCs/>
                <w:sz w:val="15"/>
                <w:szCs w:val="15"/>
              </w:rPr>
              <w:t>.</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ED5C7E">
        <w:trPr>
          <w:trHeight w:val="126"/>
          <w:jc w:val="center"/>
        </w:trPr>
        <w:tc>
          <w:tcPr>
            <w:tcW w:w="674" w:type="dxa"/>
            <w:vAlign w:val="center"/>
          </w:tcPr>
          <w:p w:rsidR="005352EF" w:rsidRPr="00AA0B61" w:rsidRDefault="005352EF" w:rsidP="003632F9">
            <w:pPr>
              <w:pStyle w:val="Default"/>
              <w:jc w:val="center"/>
              <w:rPr>
                <w:rFonts w:ascii="Calibri" w:hAnsi="Calibri"/>
                <w:b/>
                <w:bCs/>
                <w:sz w:val="16"/>
                <w:szCs w:val="16"/>
              </w:rPr>
            </w:pPr>
            <w:r>
              <w:rPr>
                <w:rFonts w:ascii="Calibri" w:hAnsi="Calibri"/>
                <w:b/>
                <w:bCs/>
                <w:sz w:val="16"/>
                <w:szCs w:val="16"/>
              </w:rPr>
              <w:t>19</w:t>
            </w:r>
          </w:p>
        </w:tc>
        <w:tc>
          <w:tcPr>
            <w:tcW w:w="7968" w:type="dxa"/>
          </w:tcPr>
          <w:p w:rsidR="005352EF" w:rsidRPr="00ED5C7E" w:rsidRDefault="005352EF" w:rsidP="005352EF">
            <w:pPr>
              <w:tabs>
                <w:tab w:val="left" w:pos="1134"/>
              </w:tabs>
              <w:ind w:left="13"/>
              <w:jc w:val="both"/>
              <w:rPr>
                <w:color w:val="000000"/>
                <w:sz w:val="15"/>
                <w:szCs w:val="15"/>
              </w:rPr>
            </w:pPr>
            <w:r w:rsidRPr="00ED5C7E">
              <w:rPr>
                <w:rFonts w:asciiTheme="minorHAnsi" w:hAnsiTheme="minorHAnsi"/>
                <w:b/>
                <w:sz w:val="15"/>
                <w:szCs w:val="15"/>
              </w:rPr>
              <w:t>ANEXO 5</w:t>
            </w:r>
            <w:r w:rsidRPr="00ED5C7E">
              <w:rPr>
                <w:rFonts w:asciiTheme="minorHAnsi" w:hAnsiTheme="minorHAnsi"/>
                <w:sz w:val="15"/>
                <w:szCs w:val="15"/>
              </w:rPr>
              <w:t xml:space="preserve">. </w:t>
            </w:r>
            <w:r w:rsidRPr="00ED5C7E">
              <w:rPr>
                <w:rFonts w:asciiTheme="minorHAnsi" w:hAnsiTheme="minorHAnsi" w:cs="Arial"/>
                <w:sz w:val="15"/>
                <w:szCs w:val="15"/>
              </w:rPr>
              <w:t>Carta de presentación de proposiciones</w:t>
            </w:r>
            <w:r w:rsidRPr="00ED5C7E">
              <w:rPr>
                <w:rFonts w:asciiTheme="minorHAnsi" w:hAnsiTheme="minorHAnsi"/>
                <w:color w:val="000000"/>
                <w:sz w:val="15"/>
                <w:szCs w:val="15"/>
              </w:rPr>
              <w:t>.</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ED5C7E">
        <w:trPr>
          <w:trHeight w:val="126"/>
          <w:jc w:val="center"/>
        </w:trPr>
        <w:tc>
          <w:tcPr>
            <w:tcW w:w="674" w:type="dxa"/>
            <w:vAlign w:val="center"/>
          </w:tcPr>
          <w:p w:rsidR="005352EF" w:rsidRPr="00AA0B61" w:rsidRDefault="005352EF" w:rsidP="003632F9">
            <w:pPr>
              <w:pStyle w:val="Default"/>
              <w:jc w:val="center"/>
              <w:rPr>
                <w:rFonts w:ascii="Calibri" w:hAnsi="Calibri"/>
                <w:b/>
                <w:bCs/>
                <w:sz w:val="16"/>
                <w:szCs w:val="16"/>
              </w:rPr>
            </w:pPr>
            <w:r>
              <w:rPr>
                <w:rFonts w:ascii="Calibri" w:hAnsi="Calibri"/>
                <w:b/>
                <w:bCs/>
                <w:sz w:val="16"/>
                <w:szCs w:val="16"/>
              </w:rPr>
              <w:t>20</w:t>
            </w:r>
          </w:p>
        </w:tc>
        <w:tc>
          <w:tcPr>
            <w:tcW w:w="7968" w:type="dxa"/>
          </w:tcPr>
          <w:p w:rsidR="005352EF" w:rsidRPr="00ED5C7E" w:rsidRDefault="005352EF" w:rsidP="005352EF">
            <w:pPr>
              <w:tabs>
                <w:tab w:val="left" w:pos="1134"/>
              </w:tabs>
              <w:ind w:left="13"/>
              <w:jc w:val="both"/>
              <w:rPr>
                <w:color w:val="000000"/>
                <w:sz w:val="15"/>
                <w:szCs w:val="15"/>
              </w:rPr>
            </w:pPr>
            <w:r w:rsidRPr="00ED5C7E">
              <w:rPr>
                <w:rFonts w:asciiTheme="minorHAnsi" w:hAnsiTheme="minorHAnsi"/>
                <w:b/>
                <w:sz w:val="15"/>
                <w:szCs w:val="15"/>
              </w:rPr>
              <w:t>ANEXO 6</w:t>
            </w:r>
            <w:r w:rsidRPr="00ED5C7E">
              <w:rPr>
                <w:rFonts w:asciiTheme="minorHAnsi" w:hAnsiTheme="minorHAnsi"/>
                <w:color w:val="000000"/>
                <w:sz w:val="15"/>
                <w:szCs w:val="15"/>
              </w:rPr>
              <w:t>. Recibo de proposiciones.</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ED5C7E">
        <w:trPr>
          <w:trHeight w:val="126"/>
          <w:jc w:val="center"/>
        </w:trPr>
        <w:tc>
          <w:tcPr>
            <w:tcW w:w="674" w:type="dxa"/>
            <w:vAlign w:val="center"/>
          </w:tcPr>
          <w:p w:rsidR="005352EF" w:rsidRPr="00AA0B61" w:rsidRDefault="005352EF" w:rsidP="003632F9">
            <w:pPr>
              <w:pStyle w:val="Default"/>
              <w:jc w:val="center"/>
              <w:rPr>
                <w:rFonts w:ascii="Calibri" w:hAnsi="Calibri"/>
                <w:b/>
                <w:bCs/>
                <w:sz w:val="16"/>
                <w:szCs w:val="16"/>
              </w:rPr>
            </w:pPr>
            <w:r>
              <w:rPr>
                <w:rFonts w:ascii="Calibri" w:hAnsi="Calibri"/>
                <w:b/>
                <w:bCs/>
                <w:sz w:val="16"/>
                <w:szCs w:val="16"/>
              </w:rPr>
              <w:lastRenderedPageBreak/>
              <w:t>21</w:t>
            </w:r>
          </w:p>
        </w:tc>
        <w:tc>
          <w:tcPr>
            <w:tcW w:w="7968" w:type="dxa"/>
          </w:tcPr>
          <w:p w:rsidR="005352EF" w:rsidRPr="00ED5C7E" w:rsidRDefault="005352EF" w:rsidP="00AA5852">
            <w:pPr>
              <w:tabs>
                <w:tab w:val="left" w:pos="1134"/>
              </w:tabs>
              <w:ind w:left="13"/>
              <w:jc w:val="both"/>
              <w:rPr>
                <w:color w:val="000000"/>
                <w:sz w:val="15"/>
                <w:szCs w:val="15"/>
              </w:rPr>
            </w:pPr>
            <w:r w:rsidRPr="00ED5C7E">
              <w:rPr>
                <w:rFonts w:asciiTheme="minorHAnsi" w:hAnsiTheme="minorHAnsi" w:cstheme="minorHAnsi"/>
                <w:b/>
                <w:sz w:val="15"/>
                <w:szCs w:val="15"/>
              </w:rPr>
              <w:t>ANEXO 7</w:t>
            </w:r>
            <w:r w:rsidRPr="00ED5C7E">
              <w:rPr>
                <w:rFonts w:asciiTheme="minorHAnsi" w:hAnsiTheme="minorHAnsi" w:cstheme="minorHAnsi"/>
                <w:sz w:val="15"/>
                <w:szCs w:val="15"/>
              </w:rPr>
              <w:t xml:space="preserve">. Declaración de no encontrarse en alguno de los supuestos establecidos en los </w:t>
            </w:r>
            <w:r w:rsidRPr="00ED5C7E">
              <w:rPr>
                <w:rFonts w:asciiTheme="minorHAnsi" w:hAnsiTheme="minorHAnsi" w:cstheme="minorHAnsi"/>
                <w:i/>
                <w:sz w:val="15"/>
                <w:szCs w:val="15"/>
              </w:rPr>
              <w:t>Artículos 37 y 95</w:t>
            </w:r>
            <w:r w:rsidR="00AA5852" w:rsidRPr="00ED5C7E">
              <w:rPr>
                <w:rFonts w:asciiTheme="minorHAnsi" w:hAnsiTheme="minorHAnsi" w:cstheme="minorHAnsi"/>
                <w:sz w:val="15"/>
                <w:szCs w:val="15"/>
              </w:rPr>
              <w:t xml:space="preserve"> de la Ley </w:t>
            </w:r>
            <w:r w:rsidRPr="00ED5C7E">
              <w:rPr>
                <w:rFonts w:asciiTheme="minorHAnsi" w:hAnsiTheme="minorHAnsi" w:cs="Arial"/>
                <w:sz w:val="15"/>
                <w:szCs w:val="15"/>
              </w:rPr>
              <w:t xml:space="preserve">y </w:t>
            </w:r>
            <w:r w:rsidRPr="00ED5C7E">
              <w:rPr>
                <w:rFonts w:asciiTheme="minorHAnsi" w:hAnsiTheme="minorHAnsi" w:cs="Arial"/>
                <w:i/>
                <w:sz w:val="15"/>
                <w:szCs w:val="15"/>
              </w:rPr>
              <w:t>Artículo 38</w:t>
            </w:r>
            <w:r w:rsidRPr="00ED5C7E">
              <w:rPr>
                <w:rFonts w:asciiTheme="minorHAnsi" w:hAnsiTheme="minorHAnsi" w:cs="Arial"/>
                <w:sz w:val="15"/>
                <w:szCs w:val="15"/>
              </w:rPr>
              <w:t xml:space="preserve"> del Reglamento de la Ley de Adquisiciones, arrendamientos y Contrataciones de Servicios del Estado de Nuevo León</w:t>
            </w:r>
            <w:r w:rsidRPr="00ED5C7E">
              <w:rPr>
                <w:rFonts w:asciiTheme="minorHAnsi" w:hAnsiTheme="minorHAnsi" w:cstheme="minorHAnsi"/>
                <w:sz w:val="15"/>
                <w:szCs w:val="15"/>
              </w:rPr>
              <w:t>, Declaración de integridad y Certificado de Determinación Independiente de Propuesta.</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ED5C7E">
        <w:trPr>
          <w:trHeight w:val="126"/>
          <w:jc w:val="center"/>
        </w:trPr>
        <w:tc>
          <w:tcPr>
            <w:tcW w:w="674" w:type="dxa"/>
            <w:vAlign w:val="center"/>
          </w:tcPr>
          <w:p w:rsidR="005352EF" w:rsidRDefault="005352EF" w:rsidP="003632F9">
            <w:pPr>
              <w:pStyle w:val="Default"/>
              <w:jc w:val="center"/>
              <w:rPr>
                <w:rFonts w:ascii="Calibri" w:hAnsi="Calibri"/>
                <w:b/>
                <w:bCs/>
                <w:sz w:val="16"/>
                <w:szCs w:val="16"/>
              </w:rPr>
            </w:pPr>
            <w:r>
              <w:rPr>
                <w:rFonts w:ascii="Calibri" w:hAnsi="Calibri"/>
                <w:b/>
                <w:bCs/>
                <w:sz w:val="16"/>
                <w:szCs w:val="16"/>
              </w:rPr>
              <w:t>22</w:t>
            </w:r>
          </w:p>
        </w:tc>
        <w:tc>
          <w:tcPr>
            <w:tcW w:w="7968" w:type="dxa"/>
          </w:tcPr>
          <w:p w:rsidR="005352EF" w:rsidRPr="00ED5C7E" w:rsidRDefault="005352EF" w:rsidP="001E6791">
            <w:pPr>
              <w:tabs>
                <w:tab w:val="left" w:pos="1134"/>
              </w:tabs>
              <w:ind w:left="13"/>
              <w:jc w:val="both"/>
              <w:rPr>
                <w:color w:val="000000"/>
                <w:sz w:val="15"/>
                <w:szCs w:val="15"/>
              </w:rPr>
            </w:pPr>
            <w:r w:rsidRPr="00ED5C7E">
              <w:rPr>
                <w:rFonts w:asciiTheme="minorHAnsi" w:hAnsiTheme="minorHAnsi"/>
                <w:b/>
                <w:sz w:val="15"/>
                <w:szCs w:val="15"/>
              </w:rPr>
              <w:t>ANEXO 9</w:t>
            </w:r>
            <w:r w:rsidRPr="00ED5C7E">
              <w:rPr>
                <w:rFonts w:asciiTheme="minorHAnsi" w:hAnsiTheme="minorHAnsi"/>
                <w:sz w:val="15"/>
                <w:szCs w:val="15"/>
              </w:rPr>
              <w:t xml:space="preserve">. Escrito en el que manifieste bajo protesta de decir verdad, que es de nacionalidad mexicana y, además manifestará que los </w:t>
            </w:r>
            <w:r w:rsidR="001E6791" w:rsidRPr="00ED5C7E">
              <w:rPr>
                <w:rFonts w:asciiTheme="minorHAnsi" w:hAnsiTheme="minorHAnsi"/>
                <w:sz w:val="15"/>
                <w:szCs w:val="15"/>
              </w:rPr>
              <w:t>bienes</w:t>
            </w:r>
            <w:r w:rsidRPr="00ED5C7E">
              <w:rPr>
                <w:rFonts w:asciiTheme="minorHAnsi" w:hAnsiTheme="minorHAnsi"/>
                <w:sz w:val="15"/>
                <w:szCs w:val="15"/>
              </w:rPr>
              <w:t xml:space="preserve"> que oferta y entregará en caso de resultar adjudicado, serán producidos en México.</w:t>
            </w:r>
          </w:p>
        </w:tc>
        <w:tc>
          <w:tcPr>
            <w:tcW w:w="709" w:type="dxa"/>
            <w:vAlign w:val="center"/>
          </w:tcPr>
          <w:p w:rsidR="005352EF" w:rsidRPr="00AA0B61" w:rsidRDefault="005352EF"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ED5C7E">
        <w:trPr>
          <w:trHeight w:val="126"/>
          <w:jc w:val="center"/>
        </w:trPr>
        <w:tc>
          <w:tcPr>
            <w:tcW w:w="674" w:type="dxa"/>
            <w:vAlign w:val="center"/>
          </w:tcPr>
          <w:p w:rsidR="005352EF" w:rsidRDefault="005352EF" w:rsidP="003632F9">
            <w:pPr>
              <w:pStyle w:val="Default"/>
              <w:jc w:val="center"/>
              <w:rPr>
                <w:rFonts w:ascii="Calibri" w:hAnsi="Calibri"/>
                <w:b/>
                <w:bCs/>
                <w:sz w:val="16"/>
                <w:szCs w:val="16"/>
              </w:rPr>
            </w:pPr>
            <w:r>
              <w:rPr>
                <w:rFonts w:ascii="Calibri" w:hAnsi="Calibri"/>
                <w:b/>
                <w:bCs/>
                <w:sz w:val="16"/>
                <w:szCs w:val="16"/>
              </w:rPr>
              <w:t>23</w:t>
            </w:r>
          </w:p>
        </w:tc>
        <w:tc>
          <w:tcPr>
            <w:tcW w:w="7968" w:type="dxa"/>
          </w:tcPr>
          <w:p w:rsidR="005352EF" w:rsidRPr="00ED5C7E" w:rsidRDefault="005352EF" w:rsidP="005352EF">
            <w:pPr>
              <w:tabs>
                <w:tab w:val="left" w:pos="1134"/>
              </w:tabs>
              <w:ind w:left="13"/>
              <w:jc w:val="both"/>
              <w:rPr>
                <w:color w:val="000000"/>
                <w:sz w:val="15"/>
                <w:szCs w:val="15"/>
              </w:rPr>
            </w:pPr>
            <w:r w:rsidRPr="00ED5C7E">
              <w:rPr>
                <w:rFonts w:asciiTheme="minorHAnsi" w:hAnsiTheme="minorHAnsi"/>
                <w:b/>
                <w:sz w:val="15"/>
                <w:szCs w:val="15"/>
              </w:rPr>
              <w:t>ANEXO 11</w:t>
            </w:r>
            <w:r w:rsidRPr="00ED5C7E">
              <w:rPr>
                <w:rFonts w:asciiTheme="minorHAnsi" w:hAnsiTheme="minorHAnsi"/>
                <w:sz w:val="15"/>
                <w:szCs w:val="15"/>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rsidR="005352EF" w:rsidRPr="00AA0B61" w:rsidRDefault="005352EF"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ED5C7E">
        <w:trPr>
          <w:trHeight w:val="126"/>
          <w:jc w:val="center"/>
        </w:trPr>
        <w:tc>
          <w:tcPr>
            <w:tcW w:w="674" w:type="dxa"/>
            <w:vAlign w:val="center"/>
          </w:tcPr>
          <w:p w:rsidR="005352EF" w:rsidRDefault="005352EF" w:rsidP="003632F9">
            <w:pPr>
              <w:pStyle w:val="Default"/>
              <w:jc w:val="center"/>
              <w:rPr>
                <w:rFonts w:ascii="Calibri" w:hAnsi="Calibri"/>
                <w:b/>
                <w:bCs/>
                <w:sz w:val="16"/>
                <w:szCs w:val="16"/>
              </w:rPr>
            </w:pPr>
            <w:r>
              <w:rPr>
                <w:rFonts w:ascii="Calibri" w:hAnsi="Calibri"/>
                <w:b/>
                <w:bCs/>
                <w:sz w:val="16"/>
                <w:szCs w:val="16"/>
              </w:rPr>
              <w:t>24</w:t>
            </w:r>
          </w:p>
        </w:tc>
        <w:tc>
          <w:tcPr>
            <w:tcW w:w="7968" w:type="dxa"/>
          </w:tcPr>
          <w:p w:rsidR="005352EF" w:rsidRPr="00ED5C7E" w:rsidRDefault="005352EF" w:rsidP="005352EF">
            <w:pPr>
              <w:tabs>
                <w:tab w:val="left" w:pos="1134"/>
              </w:tabs>
              <w:ind w:left="13"/>
              <w:jc w:val="both"/>
              <w:rPr>
                <w:color w:val="000000"/>
                <w:sz w:val="15"/>
                <w:szCs w:val="15"/>
              </w:rPr>
            </w:pPr>
            <w:r w:rsidRPr="00ED5C7E">
              <w:rPr>
                <w:rFonts w:asciiTheme="minorHAnsi" w:hAnsiTheme="minorHAnsi" w:cstheme="minorHAnsi"/>
                <w:b/>
                <w:sz w:val="15"/>
                <w:szCs w:val="15"/>
              </w:rPr>
              <w:t>ANEXO 12</w:t>
            </w:r>
            <w:r w:rsidRPr="00ED5C7E">
              <w:rPr>
                <w:rFonts w:asciiTheme="minorHAnsi" w:hAnsiTheme="minorHAnsi" w:cstheme="minorHAnsi"/>
                <w:sz w:val="15"/>
                <w:szCs w:val="15"/>
              </w:rPr>
              <w:t>. Escrito a que hace referencia a la Estratificación de Micro, Pequeña o Mediana empresa.</w:t>
            </w:r>
          </w:p>
        </w:tc>
        <w:tc>
          <w:tcPr>
            <w:tcW w:w="709" w:type="dxa"/>
            <w:vAlign w:val="center"/>
          </w:tcPr>
          <w:p w:rsidR="005352EF" w:rsidRPr="00AA0B61" w:rsidRDefault="005352EF"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ED5C7E">
        <w:trPr>
          <w:trHeight w:val="126"/>
          <w:jc w:val="center"/>
        </w:trPr>
        <w:tc>
          <w:tcPr>
            <w:tcW w:w="674" w:type="dxa"/>
            <w:vAlign w:val="center"/>
          </w:tcPr>
          <w:p w:rsidR="005352EF" w:rsidRDefault="005352EF" w:rsidP="003632F9">
            <w:pPr>
              <w:pStyle w:val="Default"/>
              <w:jc w:val="center"/>
              <w:rPr>
                <w:rFonts w:ascii="Calibri" w:hAnsi="Calibri"/>
                <w:b/>
                <w:bCs/>
                <w:sz w:val="16"/>
                <w:szCs w:val="16"/>
              </w:rPr>
            </w:pPr>
            <w:r>
              <w:rPr>
                <w:rFonts w:ascii="Calibri" w:hAnsi="Calibri"/>
                <w:b/>
                <w:bCs/>
                <w:sz w:val="16"/>
                <w:szCs w:val="16"/>
              </w:rPr>
              <w:t>25</w:t>
            </w:r>
          </w:p>
        </w:tc>
        <w:tc>
          <w:tcPr>
            <w:tcW w:w="7968" w:type="dxa"/>
          </w:tcPr>
          <w:p w:rsidR="005352EF" w:rsidRPr="00ED5C7E" w:rsidRDefault="005352EF" w:rsidP="005352EF">
            <w:pPr>
              <w:tabs>
                <w:tab w:val="left" w:pos="1134"/>
              </w:tabs>
              <w:ind w:left="13"/>
              <w:jc w:val="both"/>
              <w:rPr>
                <w:color w:val="000000"/>
                <w:sz w:val="15"/>
                <w:szCs w:val="15"/>
              </w:rPr>
            </w:pPr>
            <w:r w:rsidRPr="00ED5C7E">
              <w:rPr>
                <w:rFonts w:asciiTheme="minorHAnsi" w:hAnsiTheme="minorHAnsi" w:cs="Arial"/>
                <w:sz w:val="15"/>
                <w:szCs w:val="15"/>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rsidR="005352EF" w:rsidRPr="00AA0B61" w:rsidRDefault="005352EF"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ED5C7E">
        <w:trPr>
          <w:trHeight w:val="126"/>
          <w:jc w:val="center"/>
        </w:trPr>
        <w:tc>
          <w:tcPr>
            <w:tcW w:w="674" w:type="dxa"/>
            <w:vAlign w:val="center"/>
          </w:tcPr>
          <w:p w:rsidR="005352EF" w:rsidRDefault="005352EF" w:rsidP="003632F9">
            <w:pPr>
              <w:pStyle w:val="Default"/>
              <w:jc w:val="center"/>
              <w:rPr>
                <w:rFonts w:ascii="Calibri" w:hAnsi="Calibri"/>
                <w:b/>
                <w:bCs/>
                <w:sz w:val="16"/>
                <w:szCs w:val="16"/>
              </w:rPr>
            </w:pPr>
            <w:r>
              <w:rPr>
                <w:rFonts w:ascii="Calibri" w:hAnsi="Calibri"/>
                <w:b/>
                <w:bCs/>
                <w:sz w:val="16"/>
                <w:szCs w:val="16"/>
              </w:rPr>
              <w:t>26</w:t>
            </w:r>
          </w:p>
        </w:tc>
        <w:tc>
          <w:tcPr>
            <w:tcW w:w="7968" w:type="dxa"/>
          </w:tcPr>
          <w:p w:rsidR="005352EF" w:rsidRPr="00ED5C7E" w:rsidRDefault="005352EF" w:rsidP="005352EF">
            <w:pPr>
              <w:tabs>
                <w:tab w:val="left" w:pos="1134"/>
              </w:tabs>
              <w:ind w:left="13"/>
              <w:jc w:val="both"/>
              <w:rPr>
                <w:color w:val="000000"/>
                <w:sz w:val="15"/>
                <w:szCs w:val="15"/>
              </w:rPr>
            </w:pPr>
            <w:r w:rsidRPr="00ED5C7E">
              <w:rPr>
                <w:rFonts w:asciiTheme="minorHAnsi" w:hAnsiTheme="minorHAnsi" w:cs="Arial"/>
                <w:sz w:val="15"/>
                <w:szCs w:val="15"/>
              </w:rPr>
              <w:t>Escrito indicando que en caso de violaciones en materia de derechos inherentes a la propiedad intelectual asumirán la responsabilidad correspondiente.</w:t>
            </w:r>
          </w:p>
        </w:tc>
        <w:tc>
          <w:tcPr>
            <w:tcW w:w="709" w:type="dxa"/>
            <w:vAlign w:val="center"/>
          </w:tcPr>
          <w:p w:rsidR="005352EF" w:rsidRPr="00AA0B61" w:rsidRDefault="005352EF"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ED5C7E">
        <w:trPr>
          <w:trHeight w:val="126"/>
          <w:jc w:val="center"/>
        </w:trPr>
        <w:tc>
          <w:tcPr>
            <w:tcW w:w="674" w:type="dxa"/>
            <w:vAlign w:val="center"/>
          </w:tcPr>
          <w:p w:rsidR="005352EF" w:rsidRDefault="005352EF" w:rsidP="003632F9">
            <w:pPr>
              <w:pStyle w:val="Default"/>
              <w:jc w:val="center"/>
              <w:rPr>
                <w:rFonts w:ascii="Calibri" w:hAnsi="Calibri"/>
                <w:b/>
                <w:bCs/>
                <w:sz w:val="16"/>
                <w:szCs w:val="16"/>
              </w:rPr>
            </w:pPr>
            <w:r>
              <w:rPr>
                <w:rFonts w:ascii="Calibri" w:hAnsi="Calibri"/>
                <w:b/>
                <w:bCs/>
                <w:sz w:val="16"/>
                <w:szCs w:val="16"/>
              </w:rPr>
              <w:t>27</w:t>
            </w:r>
          </w:p>
        </w:tc>
        <w:tc>
          <w:tcPr>
            <w:tcW w:w="7968" w:type="dxa"/>
          </w:tcPr>
          <w:p w:rsidR="005352EF" w:rsidRPr="00ED5C7E" w:rsidRDefault="005352EF" w:rsidP="00331BF0">
            <w:pPr>
              <w:tabs>
                <w:tab w:val="left" w:pos="1134"/>
              </w:tabs>
              <w:ind w:left="13"/>
              <w:jc w:val="both"/>
              <w:rPr>
                <w:color w:val="000000"/>
                <w:sz w:val="15"/>
                <w:szCs w:val="15"/>
              </w:rPr>
            </w:pPr>
            <w:r w:rsidRPr="00ED5C7E">
              <w:rPr>
                <w:rFonts w:asciiTheme="minorHAnsi" w:hAnsiTheme="minorHAnsi" w:cs="Arial"/>
                <w:sz w:val="15"/>
                <w:szCs w:val="15"/>
              </w:rPr>
              <w:t>Documentos que acrediten encontrarse al corriente en el cumplimiento de sus obligaciones fiscales, tanto federales como estatales y municipales, documento actualizado expedido por el S.A.T., en el que se emita opinión</w:t>
            </w:r>
            <w:r w:rsidR="00C96A03" w:rsidRPr="00ED5C7E">
              <w:rPr>
                <w:rFonts w:asciiTheme="minorHAnsi" w:hAnsiTheme="minorHAnsi" w:cs="Arial"/>
                <w:sz w:val="15"/>
                <w:szCs w:val="15"/>
              </w:rPr>
              <w:t xml:space="preserve"> positiva y vigente</w:t>
            </w:r>
            <w:r w:rsidRPr="00ED5C7E">
              <w:rPr>
                <w:rFonts w:asciiTheme="minorHAnsi" w:hAnsiTheme="minorHAnsi" w:cs="Arial"/>
                <w:sz w:val="15"/>
                <w:szCs w:val="15"/>
              </w:rPr>
              <w:t xml:space="preserve"> sobre el cumplimiento de sus obligaciones fiscales, Comprobante del último pago de: Impuesto sobre Nóminas, Refrendo y/o Tenencia de los vehículos de su propiedad e Impuesto predial del domicilio fiscal del l</w:t>
            </w:r>
            <w:r w:rsidR="00ED5C7E" w:rsidRPr="00ED5C7E">
              <w:rPr>
                <w:rFonts w:asciiTheme="minorHAnsi" w:hAnsiTheme="minorHAnsi" w:cs="Arial"/>
                <w:sz w:val="15"/>
                <w:szCs w:val="15"/>
              </w:rPr>
              <w:t>icitante, este último (predial) en caso de ser propietario, de  lo contrario, contrato de arrendamiento o figura legal con la que se sustente la propiedad del domicilio fiscal.</w:t>
            </w:r>
          </w:p>
        </w:tc>
        <w:tc>
          <w:tcPr>
            <w:tcW w:w="709" w:type="dxa"/>
            <w:vAlign w:val="center"/>
          </w:tcPr>
          <w:p w:rsidR="005352EF" w:rsidRPr="00AA0B61" w:rsidRDefault="005352EF"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ED5C7E">
        <w:trPr>
          <w:trHeight w:val="126"/>
          <w:jc w:val="center"/>
        </w:trPr>
        <w:tc>
          <w:tcPr>
            <w:tcW w:w="674" w:type="dxa"/>
            <w:vAlign w:val="center"/>
          </w:tcPr>
          <w:p w:rsidR="005352EF" w:rsidRDefault="005352EF" w:rsidP="003632F9">
            <w:pPr>
              <w:pStyle w:val="Default"/>
              <w:jc w:val="center"/>
              <w:rPr>
                <w:rFonts w:ascii="Calibri" w:hAnsi="Calibri"/>
                <w:b/>
                <w:bCs/>
                <w:sz w:val="16"/>
                <w:szCs w:val="16"/>
              </w:rPr>
            </w:pPr>
            <w:r>
              <w:rPr>
                <w:rFonts w:ascii="Calibri" w:hAnsi="Calibri"/>
                <w:b/>
                <w:bCs/>
                <w:sz w:val="16"/>
                <w:szCs w:val="16"/>
              </w:rPr>
              <w:t>28</w:t>
            </w:r>
          </w:p>
        </w:tc>
        <w:tc>
          <w:tcPr>
            <w:tcW w:w="7968" w:type="dxa"/>
          </w:tcPr>
          <w:p w:rsidR="005352EF" w:rsidRPr="00ED5C7E" w:rsidRDefault="005352EF" w:rsidP="005352EF">
            <w:pPr>
              <w:tabs>
                <w:tab w:val="left" w:pos="1134"/>
              </w:tabs>
              <w:ind w:left="13"/>
              <w:jc w:val="both"/>
              <w:rPr>
                <w:color w:val="000000"/>
                <w:sz w:val="15"/>
                <w:szCs w:val="15"/>
              </w:rPr>
            </w:pPr>
            <w:r w:rsidRPr="00ED5C7E">
              <w:rPr>
                <w:rFonts w:asciiTheme="minorHAnsi" w:hAnsiTheme="minorHAnsi" w:cs="Arial"/>
                <w:sz w:val="15"/>
                <w:szCs w:val="15"/>
                <w:lang w:val="es-MX"/>
              </w:rPr>
              <w:t>Carta mediante la cual manifieste que su giro comercial comprende la prestación del servicio a que se refiere el anexo 1 de esta convocatoria.</w:t>
            </w:r>
          </w:p>
        </w:tc>
        <w:tc>
          <w:tcPr>
            <w:tcW w:w="709" w:type="dxa"/>
            <w:vAlign w:val="center"/>
          </w:tcPr>
          <w:p w:rsidR="005352EF" w:rsidRPr="00AA0B61" w:rsidRDefault="005352EF"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ED5C7E">
        <w:trPr>
          <w:trHeight w:val="126"/>
          <w:jc w:val="center"/>
        </w:trPr>
        <w:tc>
          <w:tcPr>
            <w:tcW w:w="674" w:type="dxa"/>
            <w:vAlign w:val="center"/>
          </w:tcPr>
          <w:p w:rsidR="005352EF" w:rsidRDefault="005352EF" w:rsidP="003632F9">
            <w:pPr>
              <w:pStyle w:val="Default"/>
              <w:jc w:val="center"/>
              <w:rPr>
                <w:rFonts w:ascii="Calibri" w:hAnsi="Calibri"/>
                <w:b/>
                <w:bCs/>
                <w:sz w:val="16"/>
                <w:szCs w:val="16"/>
              </w:rPr>
            </w:pPr>
            <w:r>
              <w:rPr>
                <w:rFonts w:ascii="Calibri" w:hAnsi="Calibri"/>
                <w:b/>
                <w:bCs/>
                <w:sz w:val="16"/>
                <w:szCs w:val="16"/>
              </w:rPr>
              <w:t>29</w:t>
            </w:r>
          </w:p>
        </w:tc>
        <w:tc>
          <w:tcPr>
            <w:tcW w:w="7968" w:type="dxa"/>
          </w:tcPr>
          <w:p w:rsidR="005352EF" w:rsidRPr="00ED5C7E" w:rsidRDefault="005352EF" w:rsidP="005352EF">
            <w:pPr>
              <w:tabs>
                <w:tab w:val="left" w:pos="1134"/>
              </w:tabs>
              <w:ind w:left="13"/>
              <w:jc w:val="both"/>
              <w:rPr>
                <w:color w:val="000000"/>
                <w:sz w:val="15"/>
                <w:szCs w:val="15"/>
              </w:rPr>
            </w:pPr>
            <w:r w:rsidRPr="00ED5C7E">
              <w:rPr>
                <w:rFonts w:asciiTheme="minorHAnsi" w:hAnsiTheme="minorHAnsi" w:cs="Arial"/>
                <w:sz w:val="15"/>
                <w:szCs w:val="15"/>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rsidR="005352EF" w:rsidRPr="00AA0B61" w:rsidRDefault="005352EF"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r w:rsidR="005352EF" w:rsidRPr="00AA0B61" w:rsidTr="00ED5C7E">
        <w:trPr>
          <w:trHeight w:val="126"/>
          <w:jc w:val="center"/>
        </w:trPr>
        <w:tc>
          <w:tcPr>
            <w:tcW w:w="674" w:type="dxa"/>
            <w:vAlign w:val="center"/>
          </w:tcPr>
          <w:p w:rsidR="005352EF" w:rsidRDefault="005352EF" w:rsidP="003632F9">
            <w:pPr>
              <w:pStyle w:val="Default"/>
              <w:jc w:val="center"/>
              <w:rPr>
                <w:rFonts w:ascii="Calibri" w:hAnsi="Calibri"/>
                <w:b/>
                <w:bCs/>
                <w:sz w:val="16"/>
                <w:szCs w:val="16"/>
              </w:rPr>
            </w:pPr>
            <w:r>
              <w:rPr>
                <w:rFonts w:ascii="Calibri" w:hAnsi="Calibri"/>
                <w:b/>
                <w:bCs/>
                <w:sz w:val="16"/>
                <w:szCs w:val="16"/>
              </w:rPr>
              <w:t>30</w:t>
            </w:r>
          </w:p>
        </w:tc>
        <w:tc>
          <w:tcPr>
            <w:tcW w:w="7968" w:type="dxa"/>
          </w:tcPr>
          <w:p w:rsidR="005352EF" w:rsidRPr="00ED5C7E" w:rsidRDefault="005352EF" w:rsidP="00EF2AB1">
            <w:pPr>
              <w:tabs>
                <w:tab w:val="left" w:pos="1134"/>
              </w:tabs>
              <w:ind w:left="13"/>
              <w:jc w:val="both"/>
              <w:rPr>
                <w:color w:val="000000"/>
                <w:sz w:val="15"/>
                <w:szCs w:val="15"/>
              </w:rPr>
            </w:pPr>
            <w:r w:rsidRPr="00ED5C7E">
              <w:rPr>
                <w:rFonts w:asciiTheme="minorHAnsi" w:hAnsiTheme="minorHAnsi" w:cs="Arial"/>
                <w:sz w:val="15"/>
                <w:szCs w:val="15"/>
              </w:rPr>
              <w:t>Para el caso del</w:t>
            </w:r>
            <w:r w:rsidRPr="00ED5C7E">
              <w:rPr>
                <w:rFonts w:asciiTheme="minorHAnsi" w:hAnsiTheme="minorHAnsi" w:cs="Arial"/>
                <w:sz w:val="15"/>
                <w:szCs w:val="15"/>
                <w:lang w:val="es-MX"/>
              </w:rPr>
              <w:t xml:space="preserve">(los) </w:t>
            </w:r>
            <w:r w:rsidRPr="00ED5C7E">
              <w:rPr>
                <w:rFonts w:asciiTheme="minorHAnsi" w:hAnsiTheme="minorHAnsi" w:cs="Arial"/>
                <w:bCs/>
                <w:sz w:val="15"/>
                <w:szCs w:val="15"/>
                <w:lang w:val="es-MX"/>
              </w:rPr>
              <w:t>PARTICIPANTE(s)</w:t>
            </w:r>
            <w:r w:rsidRPr="00ED5C7E">
              <w:rPr>
                <w:rFonts w:asciiTheme="minorHAnsi" w:hAnsiTheme="minorHAnsi" w:cs="Arial"/>
                <w:sz w:val="15"/>
                <w:szCs w:val="15"/>
                <w:lang w:val="es-MX"/>
              </w:rPr>
              <w:t xml:space="preserve"> que opte(n) por la presentación conjunta de propuestas, de conformidad con los </w:t>
            </w:r>
            <w:r w:rsidRPr="00ED5C7E">
              <w:rPr>
                <w:rFonts w:asciiTheme="minorHAnsi" w:hAnsiTheme="minorHAnsi" w:cs="Arial"/>
                <w:i/>
                <w:sz w:val="15"/>
                <w:szCs w:val="15"/>
                <w:lang w:val="es-MX"/>
              </w:rPr>
              <w:t>Artículos 36</w:t>
            </w:r>
            <w:r w:rsidRPr="00ED5C7E">
              <w:rPr>
                <w:rFonts w:asciiTheme="minorHAnsi" w:hAnsiTheme="minorHAnsi" w:cs="Arial"/>
                <w:sz w:val="15"/>
                <w:szCs w:val="15"/>
                <w:lang w:val="es-MX"/>
              </w:rPr>
              <w:t xml:space="preserve"> de la Ley de Adquisiciones, Arrendamientos y Contratación de Servicios</w:t>
            </w:r>
            <w:r w:rsidRPr="00ED5C7E">
              <w:rPr>
                <w:rFonts w:asciiTheme="minorHAnsi" w:hAnsiTheme="minorHAnsi" w:cs="Arial"/>
                <w:bCs/>
                <w:sz w:val="15"/>
                <w:szCs w:val="15"/>
                <w:lang w:val="es-MX"/>
              </w:rPr>
              <w:t xml:space="preserve"> del Estado de Nuevo León </w:t>
            </w:r>
            <w:r w:rsidRPr="00ED5C7E">
              <w:rPr>
                <w:rFonts w:asciiTheme="minorHAnsi" w:hAnsiTheme="minorHAnsi" w:cs="Arial"/>
                <w:sz w:val="15"/>
                <w:szCs w:val="15"/>
                <w:lang w:val="es-MX"/>
              </w:rPr>
              <w:t xml:space="preserve">y </w:t>
            </w:r>
            <w:r w:rsidRPr="00ED5C7E">
              <w:rPr>
                <w:rFonts w:asciiTheme="minorHAnsi" w:hAnsiTheme="minorHAnsi" w:cs="Arial"/>
                <w:i/>
                <w:sz w:val="15"/>
                <w:szCs w:val="15"/>
                <w:lang w:val="es-MX"/>
              </w:rPr>
              <w:t>76</w:t>
            </w:r>
            <w:r w:rsidRPr="00ED5C7E">
              <w:rPr>
                <w:rFonts w:asciiTheme="minorHAnsi" w:hAnsiTheme="minorHAnsi" w:cs="Arial"/>
                <w:sz w:val="15"/>
                <w:szCs w:val="15"/>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ED5C7E">
              <w:rPr>
                <w:rFonts w:asciiTheme="minorHAnsi" w:hAnsiTheme="minorHAnsi"/>
                <w:sz w:val="15"/>
                <w:szCs w:val="15"/>
                <w:lang w:val="es-MX"/>
              </w:rPr>
              <w:t>Las personas que integran</w:t>
            </w:r>
            <w:r w:rsidRPr="00ED5C7E">
              <w:rPr>
                <w:rFonts w:asciiTheme="minorHAnsi" w:hAnsiTheme="minorHAnsi" w:cs="Arial"/>
                <w:sz w:val="15"/>
                <w:szCs w:val="15"/>
              </w:rPr>
              <w:t xml:space="preserve"> la agrupación deberán celebrar en los términos de la legislación aplicable el convenio de propuesta conjunta, en el que se establecerán con precisión los aspectos siguientes.- </w:t>
            </w:r>
            <w:r w:rsidRPr="00ED5C7E">
              <w:rPr>
                <w:rFonts w:asciiTheme="minorHAnsi" w:hAnsiTheme="minorHAnsi" w:cs="Arial"/>
                <w:sz w:val="15"/>
                <w:szCs w:val="15"/>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ED5C7E">
              <w:rPr>
                <w:rFonts w:asciiTheme="minorHAnsi" w:hAnsiTheme="minorHAnsi" w:cstheme="minorHAnsi"/>
                <w:sz w:val="15"/>
                <w:szCs w:val="15"/>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EF2AB1" w:rsidRPr="00ED5C7E">
              <w:rPr>
                <w:rFonts w:asciiTheme="minorHAnsi" w:hAnsiTheme="minorHAnsi" w:cstheme="minorHAnsi"/>
                <w:sz w:val="15"/>
                <w:szCs w:val="15"/>
                <w:lang w:val="es-MX"/>
              </w:rPr>
              <w:t xml:space="preserve"> </w:t>
            </w:r>
            <w:r w:rsidRPr="00ED5C7E">
              <w:rPr>
                <w:rFonts w:asciiTheme="minorHAnsi" w:hAnsiTheme="minorHAnsi" w:cstheme="minorHAnsi"/>
                <w:sz w:val="15"/>
                <w:szCs w:val="15"/>
              </w:rPr>
              <w:t>En caso de que no participen en propuestas conjuntas deberá manifestarlo por escrit</w:t>
            </w:r>
            <w:r w:rsidR="00EF2AB1" w:rsidRPr="00ED5C7E">
              <w:rPr>
                <w:rFonts w:asciiTheme="minorHAnsi" w:hAnsiTheme="minorHAnsi" w:cstheme="minorHAnsi"/>
                <w:sz w:val="15"/>
                <w:szCs w:val="15"/>
              </w:rPr>
              <w:t>o bajo protesta de decir verdad (La falta de presentación de este documento, no será motivo de descalificación)</w:t>
            </w:r>
          </w:p>
        </w:tc>
        <w:tc>
          <w:tcPr>
            <w:tcW w:w="709" w:type="dxa"/>
            <w:vAlign w:val="center"/>
          </w:tcPr>
          <w:p w:rsidR="005352EF" w:rsidRPr="00AA0B61" w:rsidRDefault="005352EF"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352EF" w:rsidRPr="00AA0B61" w:rsidRDefault="005352EF"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rsidR="005352EF" w:rsidRPr="00AA0B61" w:rsidRDefault="005352EF" w:rsidP="003632F9">
            <w:pPr>
              <w:pStyle w:val="Default"/>
              <w:rPr>
                <w:rFonts w:ascii="Calibri" w:hAnsi="Calibri"/>
                <w:sz w:val="16"/>
                <w:szCs w:val="16"/>
              </w:rPr>
            </w:pPr>
          </w:p>
        </w:tc>
      </w:tr>
    </w:tbl>
    <w:p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rsidTr="003632F9">
        <w:trPr>
          <w:trHeight w:val="474"/>
          <w:jc w:val="center"/>
        </w:trPr>
        <w:tc>
          <w:tcPr>
            <w:tcW w:w="4890" w:type="dxa"/>
          </w:tcPr>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rsidR="00BA09CD" w:rsidRDefault="00BA09CD" w:rsidP="00BA09CD">
      <w:pPr>
        <w:pStyle w:val="Default"/>
        <w:jc w:val="both"/>
        <w:rPr>
          <w:rFonts w:ascii="Calibri" w:hAnsi="Calibri"/>
          <w:sz w:val="16"/>
          <w:szCs w:val="16"/>
        </w:rPr>
      </w:pP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embargo no ampara que la documentación presentada esté debidamente </w:t>
      </w:r>
      <w:proofErr w:type="spellStart"/>
      <w:r w:rsidRPr="00AA0B61">
        <w:rPr>
          <w:rFonts w:ascii="Calibri" w:hAnsi="Calibri"/>
          <w:sz w:val="16"/>
          <w:szCs w:val="16"/>
        </w:rPr>
        <w:t>requisitada</w:t>
      </w:r>
      <w:proofErr w:type="spellEnd"/>
      <w:r w:rsidRPr="00AA0B61">
        <w:rPr>
          <w:rFonts w:ascii="Calibri" w:hAnsi="Calibri"/>
          <w:sz w:val="16"/>
          <w:szCs w:val="16"/>
        </w:rPr>
        <w:t xml:space="preserve"> conforme a lo estipulado en la convocatoria, por lo que dicho contenido será evaluado por la convocante</w:t>
      </w:r>
      <w:r w:rsidRPr="00AA0B61">
        <w:rPr>
          <w:rFonts w:ascii="Calibri" w:hAnsi="Calibri"/>
          <w:sz w:val="18"/>
          <w:szCs w:val="18"/>
        </w:rPr>
        <w:t>.</w:t>
      </w:r>
    </w:p>
    <w:p w:rsidR="00D808CC" w:rsidRDefault="00D808CC" w:rsidP="00BA09CD">
      <w:pPr>
        <w:tabs>
          <w:tab w:val="left" w:pos="4253"/>
          <w:tab w:val="left" w:pos="8080"/>
        </w:tabs>
        <w:ind w:right="1"/>
        <w:jc w:val="both"/>
        <w:rPr>
          <w:rFonts w:ascii="Calibri" w:hAnsi="Calibri"/>
          <w:sz w:val="18"/>
          <w:szCs w:val="18"/>
        </w:rPr>
      </w:pPr>
    </w:p>
    <w:p w:rsidR="00190C8C" w:rsidRPr="00C765F1" w:rsidRDefault="00CA04EA" w:rsidP="00ED5C7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sz w:val="20"/>
          <w:szCs w:val="20"/>
        </w:rPr>
      </w:pPr>
      <w:r>
        <w:rPr>
          <w:rFonts w:asciiTheme="minorHAnsi" w:hAnsiTheme="minorHAnsi"/>
          <w:b/>
          <w:bCs/>
          <w:sz w:val="20"/>
          <w:szCs w:val="20"/>
        </w:rPr>
        <w:t>ANEXO 14</w:t>
      </w: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190C8C" w:rsidRPr="009A4F2F" w:rsidRDefault="00190C8C" w:rsidP="00190C8C">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w:t>
      </w:r>
      <w:r w:rsidR="00040C4D">
        <w:rPr>
          <w:rFonts w:asciiTheme="minorHAnsi" w:hAnsiTheme="minorHAnsi"/>
          <w:sz w:val="18"/>
          <w:szCs w:val="16"/>
        </w:rPr>
        <w:t xml:space="preserve">Nacional Presencial </w:t>
      </w:r>
      <w:r w:rsidRPr="00C765F1">
        <w:rPr>
          <w:rFonts w:asciiTheme="minorHAnsi" w:hAnsiTheme="minorHAnsi"/>
          <w:sz w:val="18"/>
          <w:szCs w:val="16"/>
        </w:rPr>
        <w:t>No</w:t>
      </w:r>
      <w:r w:rsidRPr="009A4F2F">
        <w:rPr>
          <w:rFonts w:asciiTheme="minorHAnsi" w:hAnsiTheme="minorHAnsi"/>
          <w:color w:val="auto"/>
          <w:sz w:val="18"/>
          <w:szCs w:val="16"/>
        </w:rPr>
        <w:t xml:space="preserve">. </w:t>
      </w:r>
      <w:r w:rsidR="00DC01B7">
        <w:rPr>
          <w:rFonts w:asciiTheme="minorHAnsi" w:hAnsiTheme="minorHAnsi"/>
          <w:color w:val="auto"/>
          <w:sz w:val="18"/>
          <w:szCs w:val="16"/>
        </w:rPr>
        <w:t>LP-919044992-N75-2021</w:t>
      </w:r>
    </w:p>
    <w:p w:rsidR="00190C8C" w:rsidRPr="009A4F2F" w:rsidRDefault="00190C8C" w:rsidP="00190C8C">
      <w:pPr>
        <w:pStyle w:val="Default"/>
        <w:jc w:val="right"/>
        <w:rPr>
          <w:rFonts w:asciiTheme="minorHAnsi" w:hAnsiTheme="minorHAnsi"/>
          <w:color w:val="auto"/>
          <w:sz w:val="18"/>
          <w:szCs w:val="16"/>
        </w:rPr>
      </w:pPr>
    </w:p>
    <w:p w:rsidR="00190C8C" w:rsidRPr="009A4F2F" w:rsidRDefault="00190C8C" w:rsidP="00190C8C">
      <w:pPr>
        <w:pStyle w:val="Default"/>
        <w:jc w:val="right"/>
        <w:rPr>
          <w:rFonts w:asciiTheme="minorHAnsi" w:hAnsiTheme="minorHAnsi"/>
          <w:color w:val="auto"/>
          <w:sz w:val="18"/>
          <w:szCs w:val="16"/>
        </w:rPr>
      </w:pPr>
    </w:p>
    <w:p w:rsidR="00190C8C" w:rsidRPr="00C765F1" w:rsidRDefault="00557397" w:rsidP="00190C8C">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190C8C" w:rsidRPr="009A4F2F">
        <w:rPr>
          <w:rFonts w:asciiTheme="minorHAnsi" w:hAnsiTheme="minorHAnsi"/>
          <w:color w:val="auto"/>
          <w:sz w:val="18"/>
          <w:szCs w:val="16"/>
        </w:rPr>
        <w:t xml:space="preserve">, manifiesto que es de mi interés participar en la Licitación Pública </w:t>
      </w:r>
      <w:r w:rsidR="00040C4D">
        <w:rPr>
          <w:rFonts w:asciiTheme="minorHAnsi" w:hAnsiTheme="minorHAnsi"/>
          <w:color w:val="auto"/>
          <w:sz w:val="18"/>
          <w:szCs w:val="16"/>
        </w:rPr>
        <w:t xml:space="preserve">Nacional Presencial </w:t>
      </w:r>
      <w:r w:rsidR="00190C8C" w:rsidRPr="009A4F2F">
        <w:rPr>
          <w:rFonts w:asciiTheme="minorHAnsi" w:hAnsiTheme="minorHAnsi"/>
          <w:color w:val="auto"/>
          <w:sz w:val="18"/>
          <w:szCs w:val="16"/>
        </w:rPr>
        <w:t xml:space="preserve">No. </w:t>
      </w:r>
      <w:r w:rsidR="00DC01B7">
        <w:rPr>
          <w:rFonts w:asciiTheme="minorHAnsi" w:hAnsiTheme="minorHAnsi"/>
          <w:color w:val="auto"/>
          <w:sz w:val="18"/>
          <w:szCs w:val="16"/>
        </w:rPr>
        <w:t>LP-919044992-N75-2021</w:t>
      </w:r>
      <w:r w:rsidR="00190C8C" w:rsidRPr="009A4F2F">
        <w:rPr>
          <w:rFonts w:asciiTheme="minorHAnsi" w:hAnsiTheme="minorHAnsi"/>
          <w:color w:val="auto"/>
          <w:sz w:val="18"/>
          <w:szCs w:val="16"/>
        </w:rPr>
        <w:t xml:space="preserve"> que cuento </w:t>
      </w:r>
      <w:r w:rsidR="00190C8C" w:rsidRPr="00C765F1">
        <w:rPr>
          <w:rFonts w:asciiTheme="minorHAnsi" w:hAnsiTheme="minorHAnsi"/>
          <w:sz w:val="18"/>
          <w:szCs w:val="16"/>
        </w:rPr>
        <w:t xml:space="preserve">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190C8C" w:rsidRPr="00C765F1" w:rsidRDefault="00190C8C" w:rsidP="00190C8C">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Fax: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190C8C" w:rsidRPr="00C765F1" w:rsidTr="00E73AB6">
        <w:trPr>
          <w:trHeight w:val="188"/>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Relación de accionistas:</w:t>
            </w: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Nombre(s): </w:t>
            </w: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rPr>
          <w:rFonts w:asciiTheme="minorHAnsi" w:hAnsiTheme="minorHAnsi"/>
          <w:sz w:val="20"/>
          <w:szCs w:val="20"/>
        </w:rPr>
      </w:pPr>
    </w:p>
    <w:p w:rsidR="00BA09CD" w:rsidRDefault="00BA09CD" w:rsidP="00BA09CD">
      <w:pPr>
        <w:tabs>
          <w:tab w:val="left" w:pos="4253"/>
          <w:tab w:val="left" w:pos="8080"/>
        </w:tabs>
        <w:ind w:right="1"/>
        <w:jc w:val="center"/>
        <w:rPr>
          <w:rFonts w:ascii="Calibri" w:hAnsi="Calibri" w:cs="Arial"/>
          <w:b/>
          <w:bCs/>
          <w:lang w:val="es-MX"/>
        </w:rPr>
      </w:pPr>
    </w:p>
    <w:p w:rsidR="00D808CC" w:rsidRPr="00190C8C" w:rsidRDefault="00D808CC" w:rsidP="00BA09CD">
      <w:pPr>
        <w:tabs>
          <w:tab w:val="left" w:pos="4253"/>
          <w:tab w:val="left" w:pos="8080"/>
        </w:tabs>
        <w:ind w:right="1"/>
        <w:jc w:val="center"/>
        <w:rPr>
          <w:rFonts w:ascii="Calibri" w:hAnsi="Calibri" w:cs="Arial"/>
          <w:b/>
          <w:bCs/>
          <w:lang w:val="es-MX"/>
        </w:rPr>
      </w:pPr>
    </w:p>
    <w:p w:rsidR="00BA09CD" w:rsidRDefault="00BA09CD" w:rsidP="00BA09CD">
      <w:pPr>
        <w:tabs>
          <w:tab w:val="left" w:pos="4253"/>
          <w:tab w:val="left" w:pos="8080"/>
        </w:tabs>
        <w:ind w:right="1"/>
        <w:jc w:val="center"/>
        <w:rPr>
          <w:rFonts w:ascii="Calibri" w:hAnsi="Calibri" w:cs="Arial"/>
          <w:b/>
          <w:bCs/>
        </w:rPr>
      </w:pPr>
    </w:p>
    <w:p w:rsidR="00BA09CD" w:rsidRDefault="00BA09CD" w:rsidP="00BA09CD">
      <w:pPr>
        <w:tabs>
          <w:tab w:val="left" w:pos="4253"/>
          <w:tab w:val="left" w:pos="8080"/>
        </w:tabs>
        <w:ind w:right="1"/>
        <w:jc w:val="center"/>
        <w:rPr>
          <w:rFonts w:ascii="Calibri" w:hAnsi="Calibri" w:cs="Arial"/>
          <w:b/>
          <w:bCs/>
        </w:rPr>
      </w:pPr>
    </w:p>
    <w:p w:rsidR="0093321E" w:rsidRDefault="0093321E" w:rsidP="00BA09CD">
      <w:pPr>
        <w:tabs>
          <w:tab w:val="left" w:pos="4253"/>
          <w:tab w:val="left" w:pos="8080"/>
        </w:tabs>
        <w:ind w:right="1"/>
        <w:jc w:val="center"/>
        <w:rPr>
          <w:rFonts w:ascii="Calibri" w:hAnsi="Calibri" w:cs="Arial"/>
          <w:b/>
          <w:bCs/>
        </w:rPr>
      </w:pPr>
    </w:p>
    <w:p w:rsidR="00BA09CD" w:rsidRPr="001C3B83" w:rsidRDefault="00BA09CD" w:rsidP="00ED5C7E">
      <w:pPr>
        <w:pBdr>
          <w:top w:val="single" w:sz="4" w:space="1" w:color="auto"/>
          <w:left w:val="single" w:sz="4" w:space="4" w:color="auto"/>
          <w:bottom w:val="single" w:sz="4" w:space="1" w:color="auto"/>
          <w:right w:val="single" w:sz="4" w:space="4" w:color="auto"/>
        </w:pBdr>
        <w:shd w:val="clear" w:color="auto" w:fill="00CCFF"/>
        <w:tabs>
          <w:tab w:val="left" w:pos="2835"/>
          <w:tab w:val="left" w:pos="5670"/>
          <w:tab w:val="left" w:pos="7655"/>
        </w:tabs>
        <w:ind w:right="-91"/>
        <w:jc w:val="center"/>
        <w:rPr>
          <w:rFonts w:ascii="Calibri" w:hAnsi="Calibri"/>
          <w:b/>
        </w:rPr>
      </w:pPr>
      <w:r w:rsidRPr="001C3B83">
        <w:rPr>
          <w:rFonts w:ascii="Calibri" w:hAnsi="Calibri"/>
          <w:b/>
        </w:rPr>
        <w:t>ANEXO 1</w:t>
      </w:r>
      <w:r w:rsidR="00CA04EA">
        <w:rPr>
          <w:rFonts w:ascii="Calibri" w:hAnsi="Calibri"/>
          <w:b/>
        </w:rPr>
        <w:t>4</w:t>
      </w:r>
      <w:r w:rsidR="00190C8C">
        <w:rPr>
          <w:rFonts w:ascii="Calibri" w:hAnsi="Calibri"/>
          <w:b/>
        </w:rPr>
        <w:t>-A</w:t>
      </w:r>
    </w:p>
    <w:p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BA09CD" w:rsidRPr="002522C8" w:rsidRDefault="00BA09CD" w:rsidP="003632F9">
      <w:pPr>
        <w:tabs>
          <w:tab w:val="left" w:pos="2835"/>
          <w:tab w:val="left" w:pos="5670"/>
          <w:tab w:val="left" w:pos="7655"/>
        </w:tabs>
        <w:ind w:left="851" w:right="-91"/>
        <w:rPr>
          <w:rFonts w:ascii="Calibri" w:hAnsi="Calibri"/>
        </w:rPr>
      </w:pPr>
    </w:p>
    <w:p w:rsidR="00BA09CD" w:rsidRPr="002522C8" w:rsidRDefault="00BA09CD" w:rsidP="003632F9">
      <w:pPr>
        <w:tabs>
          <w:tab w:val="left" w:pos="2835"/>
          <w:tab w:val="left" w:pos="5670"/>
          <w:tab w:val="left" w:pos="7655"/>
        </w:tabs>
        <w:ind w:left="851" w:right="-91"/>
        <w:rPr>
          <w:rFonts w:ascii="Calibri" w:hAnsi="Calibri"/>
        </w:rPr>
      </w:pPr>
    </w:p>
    <w:p w:rsidR="00D808CC" w:rsidRPr="00EB0F15" w:rsidRDefault="00D808CC" w:rsidP="00D808CC">
      <w:pPr>
        <w:pStyle w:val="Prrafodelista"/>
        <w:numPr>
          <w:ilvl w:val="0"/>
          <w:numId w:val="42"/>
        </w:numPr>
        <w:rPr>
          <w:rFonts w:ascii="Arial" w:hAnsi="Arial" w:cs="Arial"/>
          <w:b/>
        </w:rPr>
      </w:pPr>
      <w:r w:rsidRPr="00EB0F15">
        <w:rPr>
          <w:rFonts w:ascii="Arial" w:hAnsi="Arial" w:cs="Arial"/>
          <w:b/>
          <w:i/>
        </w:rPr>
        <w:t>Dudas Administrativas</w:t>
      </w:r>
      <w:r w:rsidRPr="00EB0F15">
        <w:rPr>
          <w:rFonts w:ascii="Arial" w:hAnsi="Arial" w:cs="Arial"/>
          <w:b/>
        </w:rPr>
        <w:t>:</w:t>
      </w:r>
    </w:p>
    <w:p w:rsidR="00D808CC" w:rsidRPr="00EB0F15" w:rsidRDefault="00D808CC" w:rsidP="00D808CC">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D808CC" w:rsidRPr="00EB0F15" w:rsidTr="00D54145">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Pregunta</w:t>
            </w:r>
          </w:p>
        </w:tc>
      </w:tr>
      <w:tr w:rsidR="00D808CC" w:rsidRPr="00EB0F15"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bl>
    <w:p w:rsidR="00D808CC" w:rsidRPr="00EB0F15" w:rsidRDefault="00D808CC" w:rsidP="00D808CC">
      <w:pPr>
        <w:rPr>
          <w:rFonts w:ascii="Arial" w:hAnsi="Arial" w:cs="Arial"/>
        </w:rPr>
      </w:pPr>
    </w:p>
    <w:p w:rsidR="00D808CC" w:rsidRPr="00EB0F15" w:rsidRDefault="00D808CC" w:rsidP="00D808CC">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D808CC" w:rsidRPr="00EB0F15" w:rsidRDefault="00D808CC" w:rsidP="00D808CC">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D808CC" w:rsidRPr="00EB0F15" w:rsidTr="00D54145">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Pregunta</w:t>
            </w:r>
          </w:p>
        </w:tc>
      </w:tr>
      <w:tr w:rsidR="00D808CC" w:rsidRPr="00EB0F15"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D808CC" w:rsidRPr="00EB0F15" w:rsidRDefault="00D808CC" w:rsidP="00D54145">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bl>
    <w:p w:rsidR="00D808CC" w:rsidRPr="00EB0F15" w:rsidRDefault="00D808CC" w:rsidP="00D808CC">
      <w:pPr>
        <w:rPr>
          <w:rFonts w:ascii="Arial" w:hAnsi="Arial" w:cs="Arial"/>
        </w:rPr>
      </w:pPr>
    </w:p>
    <w:p w:rsidR="00BA09CD" w:rsidRPr="002522C8" w:rsidRDefault="00BA09CD" w:rsidP="003632F9">
      <w:pPr>
        <w:tabs>
          <w:tab w:val="left" w:pos="2835"/>
          <w:tab w:val="left" w:pos="5670"/>
          <w:tab w:val="left" w:pos="7655"/>
        </w:tabs>
        <w:ind w:left="851" w:right="-91"/>
        <w:jc w:val="both"/>
        <w:rPr>
          <w:rFonts w:ascii="Calibri" w:hAnsi="Calibri" w:cs="Arial"/>
        </w:rPr>
      </w:pPr>
    </w:p>
    <w:p w:rsidR="00BA09CD" w:rsidRPr="002522C8" w:rsidRDefault="00BA09CD" w:rsidP="003632F9">
      <w:pPr>
        <w:tabs>
          <w:tab w:val="left" w:pos="2835"/>
          <w:tab w:val="left" w:pos="5670"/>
          <w:tab w:val="left" w:pos="7655"/>
        </w:tabs>
        <w:ind w:left="851" w:right="-91"/>
        <w:jc w:val="center"/>
        <w:rPr>
          <w:rFonts w:ascii="Calibri" w:hAnsi="Calibri"/>
        </w:rPr>
      </w:pPr>
    </w:p>
    <w:p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BA09CD" w:rsidRPr="002522C8" w:rsidRDefault="00BA09CD" w:rsidP="003632F9">
      <w:pPr>
        <w:tabs>
          <w:tab w:val="left" w:pos="2835"/>
          <w:tab w:val="left" w:pos="5670"/>
          <w:tab w:val="left" w:pos="7655"/>
        </w:tabs>
        <w:ind w:left="851"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BA09CD" w:rsidRPr="002522C8"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BA09CD" w:rsidRDefault="00BA09CD" w:rsidP="00FF24B4">
      <w:pPr>
        <w:autoSpaceDE w:val="0"/>
        <w:autoSpaceDN w:val="0"/>
        <w:adjustRightInd w:val="0"/>
        <w:jc w:val="right"/>
        <w:rPr>
          <w:rFonts w:asciiTheme="minorHAnsi" w:hAnsiTheme="minorHAnsi" w:cstheme="minorHAnsi"/>
          <w:b/>
        </w:rPr>
      </w:pPr>
    </w:p>
    <w:p w:rsidR="00B37CE3" w:rsidRDefault="00CA04EA" w:rsidP="00ED5C7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rsidR="003632F9" w:rsidRPr="00572D88" w:rsidRDefault="003632F9" w:rsidP="003632F9">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rsidR="00095E6C" w:rsidRPr="00572D88" w:rsidRDefault="00FF24B4" w:rsidP="00FF24B4">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rsidR="00FF24B4" w:rsidRPr="000A4F8C" w:rsidRDefault="00FF24B4" w:rsidP="00FF24B4">
      <w:pPr>
        <w:autoSpaceDE w:val="0"/>
        <w:autoSpaceDN w:val="0"/>
        <w:adjustRightInd w:val="0"/>
        <w:rPr>
          <w:rFonts w:asciiTheme="minorHAnsi" w:hAnsiTheme="minorHAnsi" w:cstheme="minorHAnsi"/>
          <w:sz w:val="18"/>
          <w:szCs w:val="18"/>
          <w:lang w:val="es-MX"/>
        </w:rPr>
      </w:pPr>
    </w:p>
    <w:p w:rsidR="00095E6C" w:rsidRPr="000A4F8C" w:rsidRDefault="000A4F8C" w:rsidP="00FF24B4">
      <w:pPr>
        <w:ind w:right="-5"/>
        <w:jc w:val="both"/>
        <w:rPr>
          <w:rFonts w:asciiTheme="minorHAnsi" w:hAnsiTheme="minorHAnsi"/>
          <w:b/>
          <w:sz w:val="17"/>
          <w:szCs w:val="17"/>
        </w:rPr>
      </w:pPr>
      <w:r w:rsidRPr="000A4F8C">
        <w:rPr>
          <w:rFonts w:ascii="Calibri" w:hAnsi="Calibri"/>
          <w:b/>
          <w:sz w:val="17"/>
          <w:szCs w:val="17"/>
        </w:rPr>
        <w:t xml:space="preserve">CONTRATO DE </w:t>
      </w:r>
      <w:r w:rsidR="009A4F2F">
        <w:rPr>
          <w:rFonts w:ascii="Calibri" w:hAnsi="Calibri"/>
          <w:b/>
          <w:sz w:val="17"/>
          <w:szCs w:val="17"/>
        </w:rPr>
        <w:t>SUMISTRO DE GASES MEDICINALES PARA DIFERENTES UNIDADES</w:t>
      </w:r>
      <w:r w:rsidR="0069429A" w:rsidRPr="000A4F8C">
        <w:rPr>
          <w:rFonts w:asciiTheme="minorHAnsi" w:hAnsiTheme="minorHAnsi" w:cs="Tahoma"/>
          <w:b/>
          <w:sz w:val="17"/>
          <w:szCs w:val="17"/>
        </w:rPr>
        <w:t>, QUE CELEBRAN POR UN A PARTE</w:t>
      </w:r>
      <w:r w:rsidR="00E73AB6" w:rsidRPr="000A4F8C">
        <w:rPr>
          <w:rFonts w:asciiTheme="minorHAnsi" w:hAnsiTheme="minorHAnsi"/>
          <w:b/>
          <w:sz w:val="17"/>
          <w:szCs w:val="17"/>
        </w:rPr>
        <w:t>, SERVICIOS DE SALUD DE NUEVO LEÓN, ORGANISMO PÚBLICO DESCENTRALIZADO, REPRESENTADO POR SU DIRECTOR</w:t>
      </w:r>
      <w:r w:rsidR="00ED5C7E">
        <w:rPr>
          <w:rFonts w:asciiTheme="minorHAnsi" w:hAnsiTheme="minorHAnsi"/>
          <w:b/>
          <w:sz w:val="17"/>
          <w:szCs w:val="17"/>
        </w:rPr>
        <w:t>A GENERAL, LA</w:t>
      </w:r>
      <w:r w:rsidR="00E73AB6" w:rsidRPr="000A4F8C">
        <w:rPr>
          <w:rFonts w:asciiTheme="minorHAnsi" w:hAnsiTheme="minorHAnsi"/>
          <w:b/>
          <w:sz w:val="17"/>
          <w:szCs w:val="17"/>
        </w:rPr>
        <w:t xml:space="preserve">  DR</w:t>
      </w:r>
      <w:r w:rsidR="00ED5C7E">
        <w:rPr>
          <w:rFonts w:asciiTheme="minorHAnsi" w:hAnsiTheme="minorHAnsi"/>
          <w:b/>
          <w:sz w:val="17"/>
          <w:szCs w:val="17"/>
        </w:rPr>
        <w:t>A</w:t>
      </w:r>
      <w:r w:rsidR="00E73AB6" w:rsidRPr="000A4F8C">
        <w:rPr>
          <w:rFonts w:asciiTheme="minorHAnsi" w:hAnsiTheme="minorHAnsi"/>
          <w:b/>
          <w:sz w:val="17"/>
          <w:szCs w:val="17"/>
        </w:rPr>
        <w:t>.</w:t>
      </w:r>
      <w:r w:rsidR="00ED5C7E">
        <w:rPr>
          <w:rFonts w:asciiTheme="minorHAnsi" w:hAnsiTheme="minorHAnsi"/>
          <w:b/>
          <w:sz w:val="17"/>
          <w:szCs w:val="17"/>
        </w:rPr>
        <w:t xml:space="preserve"> ALMA ROSA MARROQUÍN ESCMILLA</w:t>
      </w:r>
      <w:r w:rsidR="00E73AB6" w:rsidRPr="000A4F8C">
        <w:rPr>
          <w:rFonts w:asciiTheme="minorHAnsi" w:hAnsiTheme="minorHAnsi"/>
          <w:b/>
          <w:sz w:val="17"/>
          <w:szCs w:val="17"/>
        </w:rPr>
        <w:t xml:space="preserve"> Y EL DIRECTOR ADMINISTRATIVO, </w:t>
      </w:r>
      <w:r w:rsidR="00ED5C7E">
        <w:rPr>
          <w:rFonts w:asciiTheme="minorHAnsi" w:hAnsiTheme="minorHAnsi"/>
          <w:b/>
          <w:sz w:val="17"/>
          <w:szCs w:val="17"/>
        </w:rPr>
        <w:t>LIC. VICENTE ARTURO LÓPEZ LIMÓN</w:t>
      </w:r>
      <w:r w:rsidR="00E73AB6" w:rsidRPr="000A4F8C">
        <w:rPr>
          <w:rFonts w:asciiTheme="minorHAnsi" w:hAnsiTheme="minorHAnsi"/>
          <w:b/>
          <w:sz w:val="17"/>
          <w:szCs w:val="17"/>
        </w:rPr>
        <w:t>, A QUIEN EN LO SUCESIVO SE LE DENOMINARÁ “S.S.N.L.”, Y POR LA OTRA PARTE, LA COMPAÑÍA __________, REPRESENTADA POR __________, EN SU CARÁCTER DE REPRESENTANTE LEGAL, A QUIEN EN LO SUCESIVO SE LE DENOMINARÁ “EL PROVEEDOR”, AL TENOR DE LAS SIGUIENTES:</w:t>
      </w:r>
    </w:p>
    <w:p w:rsidR="00095E6C" w:rsidRPr="000A4F8C" w:rsidRDefault="00095E6C" w:rsidP="00FF24B4">
      <w:pPr>
        <w:ind w:left="284" w:right="-5"/>
        <w:jc w:val="both"/>
        <w:rPr>
          <w:rFonts w:asciiTheme="minorHAnsi" w:hAnsiTheme="minorHAnsi"/>
          <w:b/>
          <w:sz w:val="17"/>
          <w:szCs w:val="17"/>
        </w:rPr>
      </w:pPr>
    </w:p>
    <w:p w:rsidR="00095E6C" w:rsidRPr="000A4F8C" w:rsidRDefault="00095E6C" w:rsidP="00E73AB6">
      <w:pPr>
        <w:pStyle w:val="Ttulo6"/>
        <w:ind w:left="0"/>
        <w:rPr>
          <w:rFonts w:asciiTheme="minorHAnsi" w:hAnsiTheme="minorHAnsi" w:cs="Tahoma"/>
          <w:sz w:val="17"/>
          <w:szCs w:val="17"/>
        </w:rPr>
      </w:pPr>
      <w:r w:rsidRPr="000A4F8C">
        <w:rPr>
          <w:rFonts w:asciiTheme="minorHAnsi" w:hAnsiTheme="minorHAnsi" w:cs="Tahoma"/>
          <w:sz w:val="17"/>
          <w:szCs w:val="17"/>
        </w:rPr>
        <w:t>D E C L A R A C I O N E S</w:t>
      </w:r>
    </w:p>
    <w:p w:rsidR="00095E6C" w:rsidRPr="000A4F8C" w:rsidRDefault="0078059E" w:rsidP="0078059E">
      <w:pPr>
        <w:tabs>
          <w:tab w:val="left" w:pos="2400"/>
        </w:tabs>
        <w:ind w:right="-5"/>
        <w:jc w:val="both"/>
        <w:rPr>
          <w:rFonts w:asciiTheme="minorHAnsi" w:hAnsiTheme="minorHAnsi" w:cs="Tahoma"/>
          <w:sz w:val="17"/>
          <w:szCs w:val="17"/>
        </w:rPr>
      </w:pPr>
      <w:r w:rsidRPr="000A4F8C">
        <w:rPr>
          <w:rFonts w:asciiTheme="minorHAnsi" w:hAnsiTheme="minorHAnsi" w:cs="Tahoma"/>
          <w:sz w:val="17"/>
          <w:szCs w:val="17"/>
        </w:rPr>
        <w:tab/>
      </w:r>
    </w:p>
    <w:p w:rsidR="00095E6C" w:rsidRPr="000A4F8C" w:rsidRDefault="00095E6C" w:rsidP="000A4F8C">
      <w:pPr>
        <w:ind w:left="284" w:right="-5"/>
        <w:jc w:val="both"/>
        <w:rPr>
          <w:rFonts w:asciiTheme="minorHAnsi" w:hAnsiTheme="minorHAnsi" w:cs="Tahoma"/>
          <w:b/>
          <w:sz w:val="17"/>
          <w:szCs w:val="17"/>
        </w:rPr>
      </w:pPr>
      <w:r w:rsidRPr="000A4F8C">
        <w:rPr>
          <w:rFonts w:asciiTheme="minorHAnsi" w:hAnsiTheme="minorHAnsi" w:cs="Tahoma"/>
          <w:b/>
          <w:sz w:val="17"/>
          <w:szCs w:val="17"/>
        </w:rPr>
        <w:t>I.-   Declara “S.S.N.L.”:</w:t>
      </w:r>
    </w:p>
    <w:p w:rsidR="00095E6C" w:rsidRPr="000A4F8C" w:rsidRDefault="00095E6C" w:rsidP="000A4F8C">
      <w:pPr>
        <w:ind w:left="851" w:right="-5" w:hanging="567"/>
        <w:jc w:val="both"/>
        <w:rPr>
          <w:rFonts w:asciiTheme="minorHAnsi" w:hAnsiTheme="minorHAnsi" w:cs="Tahoma"/>
          <w:sz w:val="17"/>
          <w:szCs w:val="17"/>
        </w:rPr>
      </w:pPr>
    </w:p>
    <w:p w:rsidR="00095E6C" w:rsidRPr="000A4F8C" w:rsidRDefault="00095E6C" w:rsidP="00ED5C7E">
      <w:pPr>
        <w:ind w:left="284" w:hanging="284"/>
        <w:jc w:val="both"/>
        <w:rPr>
          <w:rFonts w:asciiTheme="minorHAnsi" w:hAnsiTheme="minorHAnsi" w:cs="Tahoma"/>
          <w:sz w:val="17"/>
          <w:szCs w:val="17"/>
        </w:rPr>
      </w:pPr>
      <w:r w:rsidRPr="000A4F8C">
        <w:rPr>
          <w:rFonts w:asciiTheme="minorHAnsi" w:hAnsiTheme="minorHAnsi" w:cs="Tahoma"/>
          <w:sz w:val="17"/>
          <w:szCs w:val="17"/>
        </w:rPr>
        <w:t>I.1.</w:t>
      </w:r>
      <w:r w:rsidRPr="000A4F8C">
        <w:rPr>
          <w:rFonts w:asciiTheme="minorHAnsi" w:hAnsiTheme="minorHAnsi" w:cs="Tahoma"/>
          <w:sz w:val="17"/>
          <w:szCs w:val="17"/>
        </w:rPr>
        <w:tab/>
        <w:t>Que es un Organismo Público Descentralizado con personalidad jurídica y patrimonio propios, creado por decreto número 328 de fecha 18 de Diciembre de 1996. Con Registro Federal de Contribuyentes SSN-970115-QI9.</w:t>
      </w:r>
    </w:p>
    <w:p w:rsidR="00095E6C" w:rsidRPr="000A4F8C" w:rsidRDefault="00095E6C" w:rsidP="00ED5C7E">
      <w:pPr>
        <w:ind w:left="284" w:hanging="284"/>
        <w:jc w:val="both"/>
        <w:rPr>
          <w:rFonts w:asciiTheme="minorHAnsi" w:hAnsiTheme="minorHAnsi" w:cs="Tahoma"/>
          <w:sz w:val="17"/>
          <w:szCs w:val="17"/>
        </w:rPr>
      </w:pPr>
      <w:r w:rsidRPr="000A4F8C">
        <w:rPr>
          <w:rFonts w:asciiTheme="minorHAnsi" w:hAnsiTheme="minorHAnsi" w:cs="Tahoma"/>
          <w:sz w:val="17"/>
          <w:szCs w:val="17"/>
        </w:rPr>
        <w:t>I.2.</w:t>
      </w:r>
      <w:r w:rsidRPr="000A4F8C">
        <w:rPr>
          <w:rFonts w:asciiTheme="minorHAnsi" w:hAnsiTheme="minorHAnsi" w:cs="Tahoma"/>
          <w:sz w:val="17"/>
          <w:szCs w:val="17"/>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rsidR="00572D88" w:rsidRPr="000A4F8C" w:rsidRDefault="00572D88" w:rsidP="00ED5C7E">
      <w:pPr>
        <w:pStyle w:val="Sangradetextonormal"/>
        <w:spacing w:after="0"/>
        <w:ind w:left="284" w:right="-5" w:hanging="284"/>
        <w:jc w:val="both"/>
        <w:rPr>
          <w:rFonts w:asciiTheme="minorHAnsi" w:hAnsiTheme="minorHAnsi" w:cs="Arial"/>
          <w:sz w:val="17"/>
          <w:szCs w:val="17"/>
        </w:rPr>
      </w:pPr>
      <w:r w:rsidRPr="000A4F8C">
        <w:rPr>
          <w:rFonts w:asciiTheme="minorHAnsi" w:hAnsiTheme="minorHAnsi" w:cs="Arial"/>
          <w:sz w:val="17"/>
          <w:szCs w:val="17"/>
        </w:rPr>
        <w:t xml:space="preserve">I.3.-. </w:t>
      </w:r>
      <w:r w:rsidR="00ED5C7E">
        <w:rPr>
          <w:rFonts w:asciiTheme="minorHAnsi" w:hAnsiTheme="minorHAnsi"/>
          <w:sz w:val="17"/>
          <w:szCs w:val="17"/>
        </w:rPr>
        <w:t>Que la</w:t>
      </w:r>
      <w:r w:rsidRPr="000A4F8C">
        <w:rPr>
          <w:rFonts w:asciiTheme="minorHAnsi" w:hAnsiTheme="minorHAnsi"/>
          <w:sz w:val="17"/>
          <w:szCs w:val="17"/>
        </w:rPr>
        <w:t xml:space="preserve"> DR</w:t>
      </w:r>
      <w:r w:rsidR="00ED5C7E">
        <w:rPr>
          <w:rFonts w:asciiTheme="minorHAnsi" w:hAnsiTheme="minorHAnsi"/>
          <w:sz w:val="17"/>
          <w:szCs w:val="17"/>
        </w:rPr>
        <w:t>A</w:t>
      </w:r>
      <w:r w:rsidRPr="000A4F8C">
        <w:rPr>
          <w:rFonts w:asciiTheme="minorHAnsi" w:hAnsiTheme="minorHAnsi"/>
          <w:sz w:val="17"/>
          <w:szCs w:val="17"/>
        </w:rPr>
        <w:t xml:space="preserve">. </w:t>
      </w:r>
      <w:r w:rsidR="00ED5C7E">
        <w:rPr>
          <w:rFonts w:asciiTheme="minorHAnsi" w:hAnsiTheme="minorHAnsi"/>
          <w:sz w:val="17"/>
          <w:szCs w:val="17"/>
        </w:rPr>
        <w:t>ALMA ROSA MARROQUÍN ESCAMILLA</w:t>
      </w:r>
      <w:r w:rsidRPr="000A4F8C">
        <w:rPr>
          <w:rFonts w:asciiTheme="minorHAnsi" w:hAnsiTheme="minorHAnsi"/>
          <w:sz w:val="17"/>
          <w:szCs w:val="17"/>
        </w:rPr>
        <w:t>, en su carácter de Director</w:t>
      </w:r>
      <w:r w:rsidR="00ED5C7E">
        <w:rPr>
          <w:rFonts w:asciiTheme="minorHAnsi" w:hAnsiTheme="minorHAnsi"/>
          <w:sz w:val="17"/>
          <w:szCs w:val="17"/>
        </w:rPr>
        <w:t>a</w:t>
      </w:r>
      <w:r w:rsidRPr="000A4F8C">
        <w:rPr>
          <w:rFonts w:asciiTheme="minorHAnsi" w:hAnsiTheme="minorHAnsi"/>
          <w:sz w:val="17"/>
          <w:szCs w:val="17"/>
        </w:rPr>
        <w:t xml:space="preserve"> General, acredita su personalidad, mediante escritura pública número </w:t>
      </w:r>
      <w:r w:rsidR="00ED5C7E">
        <w:rPr>
          <w:rFonts w:asciiTheme="minorHAnsi" w:hAnsiTheme="minorHAnsi"/>
          <w:sz w:val="17"/>
          <w:szCs w:val="17"/>
        </w:rPr>
        <w:t>________________</w:t>
      </w:r>
      <w:r w:rsidRPr="000A4F8C">
        <w:rPr>
          <w:rFonts w:asciiTheme="minorHAnsi" w:hAnsiTheme="minorHAnsi"/>
          <w:sz w:val="17"/>
          <w:szCs w:val="17"/>
        </w:rPr>
        <w:t xml:space="preserve">, de fecha </w:t>
      </w:r>
      <w:r w:rsidR="00ED5C7E">
        <w:rPr>
          <w:rFonts w:asciiTheme="minorHAnsi" w:hAnsiTheme="minorHAnsi"/>
          <w:sz w:val="17"/>
          <w:szCs w:val="17"/>
        </w:rPr>
        <w:t>____________</w:t>
      </w:r>
      <w:r w:rsidRPr="000A4F8C">
        <w:rPr>
          <w:rFonts w:asciiTheme="minorHAnsi" w:hAnsiTheme="minorHAnsi"/>
          <w:sz w:val="17"/>
          <w:szCs w:val="17"/>
        </w:rPr>
        <w:t xml:space="preserve">, pasada ante la fe del </w:t>
      </w:r>
      <w:r w:rsidR="00ED5C7E">
        <w:rPr>
          <w:rFonts w:asciiTheme="minorHAnsi" w:hAnsiTheme="minorHAnsi"/>
          <w:sz w:val="17"/>
          <w:szCs w:val="17"/>
        </w:rPr>
        <w:t>_______________</w:t>
      </w:r>
      <w:r w:rsidRPr="000A4F8C">
        <w:rPr>
          <w:rFonts w:asciiTheme="minorHAnsi" w:hAnsiTheme="minorHAnsi"/>
          <w:sz w:val="17"/>
          <w:szCs w:val="17"/>
        </w:rPr>
        <w:t xml:space="preserve">, Titular de la Notaría Pública No. </w:t>
      </w:r>
      <w:r w:rsidR="00ED5C7E">
        <w:rPr>
          <w:rFonts w:asciiTheme="minorHAnsi" w:hAnsiTheme="minorHAnsi"/>
          <w:sz w:val="17"/>
          <w:szCs w:val="17"/>
        </w:rPr>
        <w:t>____</w:t>
      </w:r>
      <w:r w:rsidRPr="000A4F8C">
        <w:rPr>
          <w:rFonts w:asciiTheme="minorHAnsi" w:hAnsiTheme="minorHAnsi"/>
          <w:sz w:val="17"/>
          <w:szCs w:val="17"/>
        </w:rPr>
        <w:t xml:space="preserve">, con ejercicio en la Ciudad de </w:t>
      </w:r>
      <w:r w:rsidR="00ED5C7E">
        <w:rPr>
          <w:rFonts w:asciiTheme="minorHAnsi" w:hAnsiTheme="minorHAnsi"/>
          <w:sz w:val="17"/>
          <w:szCs w:val="17"/>
        </w:rPr>
        <w:t>_______________</w:t>
      </w:r>
      <w:r w:rsidRPr="000A4F8C">
        <w:rPr>
          <w:rFonts w:asciiTheme="minorHAnsi" w:hAnsiTheme="minorHAnsi"/>
          <w:sz w:val="17"/>
          <w:szCs w:val="17"/>
        </w:rPr>
        <w:t xml:space="preserve"> y registrada bajo el número </w:t>
      </w:r>
      <w:r w:rsidR="00ED5C7E">
        <w:rPr>
          <w:rFonts w:asciiTheme="minorHAnsi" w:hAnsiTheme="minorHAnsi"/>
          <w:sz w:val="17"/>
          <w:szCs w:val="17"/>
        </w:rPr>
        <w:t>_______</w:t>
      </w:r>
      <w:r w:rsidRPr="000A4F8C">
        <w:rPr>
          <w:rFonts w:asciiTheme="minorHAnsi" w:hAnsiTheme="minorHAnsi"/>
          <w:sz w:val="17"/>
          <w:szCs w:val="17"/>
        </w:rPr>
        <w:t xml:space="preserve">, Volumen </w:t>
      </w:r>
      <w:r w:rsidR="00ED5C7E">
        <w:rPr>
          <w:rFonts w:asciiTheme="minorHAnsi" w:hAnsiTheme="minorHAnsi"/>
          <w:sz w:val="17"/>
          <w:szCs w:val="17"/>
        </w:rPr>
        <w:t>____</w:t>
      </w:r>
      <w:r w:rsidRPr="000A4F8C">
        <w:rPr>
          <w:rFonts w:asciiTheme="minorHAnsi" w:hAnsiTheme="minorHAnsi"/>
          <w:sz w:val="17"/>
          <w:szCs w:val="17"/>
        </w:rPr>
        <w:t xml:space="preserve">, Libro No. </w:t>
      </w:r>
      <w:r w:rsidR="00ED5C7E">
        <w:rPr>
          <w:rFonts w:asciiTheme="minorHAnsi" w:hAnsiTheme="minorHAnsi"/>
          <w:sz w:val="17"/>
          <w:szCs w:val="17"/>
        </w:rPr>
        <w:t>_____</w:t>
      </w:r>
      <w:r w:rsidRPr="000A4F8C">
        <w:rPr>
          <w:rFonts w:asciiTheme="minorHAnsi" w:hAnsiTheme="minorHAnsi"/>
          <w:sz w:val="17"/>
          <w:szCs w:val="17"/>
        </w:rPr>
        <w:t xml:space="preserve">, e inscrita en fecha </w:t>
      </w:r>
      <w:r w:rsidR="00ED5C7E">
        <w:rPr>
          <w:rFonts w:asciiTheme="minorHAnsi" w:hAnsiTheme="minorHAnsi"/>
          <w:sz w:val="17"/>
          <w:szCs w:val="17"/>
        </w:rPr>
        <w:t>______________</w:t>
      </w:r>
      <w:r w:rsidRPr="000A4F8C">
        <w:rPr>
          <w:rFonts w:asciiTheme="minorHAnsi" w:hAnsiTheme="minorHAnsi"/>
          <w:sz w:val="17"/>
          <w:szCs w:val="17"/>
        </w:rPr>
        <w:t xml:space="preserve"> y el </w:t>
      </w:r>
      <w:r w:rsidR="00ED5C7E">
        <w:rPr>
          <w:rFonts w:asciiTheme="minorHAnsi" w:hAnsiTheme="minorHAnsi"/>
          <w:sz w:val="17"/>
          <w:szCs w:val="17"/>
        </w:rPr>
        <w:t>LIC. VICENTE ARTURO LÓPEZ LIMÓN,</w:t>
      </w:r>
      <w:r w:rsidRPr="000A4F8C">
        <w:rPr>
          <w:rFonts w:asciiTheme="minorHAnsi" w:hAnsiTheme="minorHAnsi"/>
          <w:sz w:val="17"/>
          <w:szCs w:val="17"/>
        </w:rPr>
        <w:t xml:space="preserve"> justifica su personalidad mediante oficio No. </w:t>
      </w:r>
      <w:r w:rsidR="00A41CE2">
        <w:rPr>
          <w:rFonts w:asciiTheme="minorHAnsi" w:hAnsiTheme="minorHAnsi"/>
          <w:sz w:val="17"/>
          <w:szCs w:val="17"/>
        </w:rPr>
        <w:t>________</w:t>
      </w:r>
      <w:r w:rsidR="00ED5C7E">
        <w:rPr>
          <w:rFonts w:asciiTheme="minorHAnsi" w:hAnsiTheme="minorHAnsi"/>
          <w:sz w:val="17"/>
          <w:szCs w:val="17"/>
        </w:rPr>
        <w:t>, signado por la</w:t>
      </w:r>
      <w:r w:rsidRPr="000A4F8C">
        <w:rPr>
          <w:rFonts w:asciiTheme="minorHAnsi" w:hAnsiTheme="minorHAnsi"/>
          <w:sz w:val="17"/>
          <w:szCs w:val="17"/>
        </w:rPr>
        <w:t xml:space="preserve"> DR</w:t>
      </w:r>
      <w:r w:rsidR="00ED5C7E">
        <w:rPr>
          <w:rFonts w:asciiTheme="minorHAnsi" w:hAnsiTheme="minorHAnsi"/>
          <w:sz w:val="17"/>
          <w:szCs w:val="17"/>
        </w:rPr>
        <w:t>A</w:t>
      </w:r>
      <w:r w:rsidRPr="000A4F8C">
        <w:rPr>
          <w:rFonts w:asciiTheme="minorHAnsi" w:hAnsiTheme="minorHAnsi"/>
          <w:sz w:val="17"/>
          <w:szCs w:val="17"/>
        </w:rPr>
        <w:t xml:space="preserve">. </w:t>
      </w:r>
      <w:r w:rsidR="00ED5C7E">
        <w:rPr>
          <w:rFonts w:asciiTheme="minorHAnsi" w:hAnsiTheme="minorHAnsi"/>
          <w:sz w:val="17"/>
          <w:szCs w:val="17"/>
        </w:rPr>
        <w:t>ALMA ROSA MARROQUÍN ESCAMILLA</w:t>
      </w:r>
      <w:r w:rsidRPr="000A4F8C">
        <w:rPr>
          <w:rFonts w:asciiTheme="minorHAnsi" w:hAnsiTheme="minorHAnsi"/>
          <w:sz w:val="17"/>
          <w:szCs w:val="17"/>
        </w:rPr>
        <w:t xml:space="preserve"> de fecha </w:t>
      </w:r>
      <w:r w:rsidR="00A41CE2">
        <w:rPr>
          <w:rFonts w:asciiTheme="minorHAnsi" w:hAnsiTheme="minorHAnsi"/>
          <w:sz w:val="17"/>
          <w:szCs w:val="17"/>
        </w:rPr>
        <w:t xml:space="preserve">_____ de _________ </w:t>
      </w:r>
      <w:proofErr w:type="spellStart"/>
      <w:r w:rsidR="00A41CE2">
        <w:rPr>
          <w:rFonts w:asciiTheme="minorHAnsi" w:hAnsiTheme="minorHAnsi"/>
          <w:sz w:val="17"/>
          <w:szCs w:val="17"/>
        </w:rPr>
        <w:t>de</w:t>
      </w:r>
      <w:proofErr w:type="spellEnd"/>
      <w:r w:rsidR="00A41CE2">
        <w:rPr>
          <w:rFonts w:asciiTheme="minorHAnsi" w:hAnsiTheme="minorHAnsi"/>
          <w:sz w:val="17"/>
          <w:szCs w:val="17"/>
        </w:rPr>
        <w:t>_________</w:t>
      </w:r>
      <w:r w:rsidRPr="000A4F8C">
        <w:rPr>
          <w:rFonts w:asciiTheme="minorHAnsi" w:hAnsiTheme="minorHAnsi"/>
          <w:sz w:val="17"/>
          <w:szCs w:val="17"/>
        </w:rPr>
        <w:t>.</w:t>
      </w:r>
    </w:p>
    <w:p w:rsidR="00095E6C" w:rsidRPr="000A4F8C" w:rsidRDefault="000A4F8C" w:rsidP="00ED5C7E">
      <w:pPr>
        <w:ind w:left="284" w:hanging="284"/>
        <w:jc w:val="both"/>
        <w:rPr>
          <w:rFonts w:asciiTheme="minorHAnsi" w:hAnsiTheme="minorHAnsi" w:cs="Tahoma"/>
          <w:sz w:val="17"/>
          <w:szCs w:val="17"/>
        </w:rPr>
      </w:pPr>
      <w:r w:rsidRPr="000A4F8C">
        <w:rPr>
          <w:rFonts w:ascii="Calibri" w:hAnsi="Calibri"/>
          <w:sz w:val="17"/>
          <w:szCs w:val="17"/>
        </w:rPr>
        <w:t xml:space="preserve">I.4.-Que cuenta con recursos suficientes y disponibles en su presupuesto autorizado mediante el oficio número _____, con cargo al Presupuesto _____, Programa _____, Partida 33901, para llevar a cabo el presente contrato relativo a la Prestación del </w:t>
      </w:r>
      <w:r w:rsidR="00E37B1E">
        <w:rPr>
          <w:rFonts w:ascii="Calibri" w:hAnsi="Calibri"/>
          <w:sz w:val="17"/>
          <w:szCs w:val="17"/>
        </w:rPr>
        <w:t>_____</w:t>
      </w:r>
      <w:r w:rsidRPr="000A4F8C">
        <w:rPr>
          <w:rFonts w:ascii="Calibri" w:hAnsi="Calibri"/>
          <w:sz w:val="17"/>
          <w:szCs w:val="17"/>
        </w:rPr>
        <w:t>y equipo en com</w:t>
      </w:r>
      <w:r>
        <w:rPr>
          <w:rFonts w:ascii="Calibri" w:hAnsi="Calibri"/>
          <w:sz w:val="17"/>
          <w:szCs w:val="17"/>
        </w:rPr>
        <w:t>odato que fue adjudicado en la</w:t>
      </w:r>
      <w:r w:rsidRPr="000A4F8C">
        <w:rPr>
          <w:rFonts w:ascii="Calibri" w:hAnsi="Calibri"/>
          <w:sz w:val="17"/>
          <w:szCs w:val="17"/>
        </w:rPr>
        <w:t xml:space="preserve"> </w:t>
      </w:r>
      <w:r>
        <w:rPr>
          <w:rFonts w:ascii="Calibri" w:hAnsi="Calibri"/>
          <w:sz w:val="17"/>
          <w:szCs w:val="17"/>
        </w:rPr>
        <w:t>Licitación Pública Nacional Presencial</w:t>
      </w:r>
      <w:r w:rsidRPr="000A4F8C">
        <w:rPr>
          <w:rFonts w:ascii="Calibri" w:hAnsi="Calibri"/>
          <w:sz w:val="17"/>
          <w:szCs w:val="17"/>
        </w:rPr>
        <w:t xml:space="preserve"> No. </w:t>
      </w:r>
      <w:r w:rsidR="00DC01B7">
        <w:rPr>
          <w:rFonts w:ascii="Calibri" w:hAnsi="Calibri"/>
          <w:sz w:val="17"/>
          <w:szCs w:val="17"/>
        </w:rPr>
        <w:t>LP-919044992-N75-2021</w:t>
      </w:r>
      <w:r w:rsidRPr="000A4F8C">
        <w:rPr>
          <w:rFonts w:ascii="Calibri" w:hAnsi="Calibri"/>
          <w:sz w:val="17"/>
          <w:szCs w:val="17"/>
        </w:rPr>
        <w:t>.</w:t>
      </w:r>
    </w:p>
    <w:p w:rsidR="00095E6C" w:rsidRPr="000A4F8C" w:rsidRDefault="00095E6C" w:rsidP="00ED5C7E">
      <w:pPr>
        <w:pStyle w:val="Sangradetextonormal"/>
        <w:spacing w:after="0"/>
        <w:ind w:left="284" w:right="-5" w:hanging="284"/>
        <w:rPr>
          <w:rFonts w:asciiTheme="minorHAnsi" w:hAnsiTheme="minorHAnsi" w:cs="Tahoma"/>
          <w:sz w:val="17"/>
          <w:szCs w:val="17"/>
        </w:rPr>
      </w:pPr>
      <w:r w:rsidRPr="000A4F8C">
        <w:rPr>
          <w:rFonts w:asciiTheme="minorHAnsi" w:hAnsiTheme="minorHAnsi" w:cs="Tahoma"/>
          <w:sz w:val="17"/>
          <w:szCs w:val="17"/>
        </w:rPr>
        <w:t xml:space="preserve">I.5.- Que para los fines y efectos legales del presente instrumento señala como su domicilio el ubicado en la calle Matamoros </w:t>
      </w:r>
      <w:proofErr w:type="spellStart"/>
      <w:r w:rsidRPr="000A4F8C">
        <w:rPr>
          <w:rFonts w:asciiTheme="minorHAnsi" w:hAnsiTheme="minorHAnsi" w:cs="Tahoma"/>
          <w:sz w:val="17"/>
          <w:szCs w:val="17"/>
        </w:rPr>
        <w:t>Ote</w:t>
      </w:r>
      <w:proofErr w:type="spellEnd"/>
      <w:r w:rsidRPr="000A4F8C">
        <w:rPr>
          <w:rFonts w:asciiTheme="minorHAnsi" w:hAnsiTheme="minorHAnsi" w:cs="Tahoma"/>
          <w:sz w:val="17"/>
          <w:szCs w:val="17"/>
        </w:rPr>
        <w:t>. Número 520, entre Escobedo y Zaragoza, Centro de Monterrey, Nuevo León, C.P. 64000.</w:t>
      </w:r>
    </w:p>
    <w:p w:rsidR="004E14F5" w:rsidRPr="000A4F8C" w:rsidRDefault="004E14F5" w:rsidP="00ED5C7E">
      <w:pPr>
        <w:ind w:left="284" w:hanging="284"/>
        <w:jc w:val="both"/>
        <w:rPr>
          <w:rFonts w:asciiTheme="minorHAnsi" w:hAnsiTheme="minorHAnsi" w:cs="Tahoma"/>
          <w:sz w:val="17"/>
          <w:szCs w:val="17"/>
        </w:rPr>
      </w:pPr>
    </w:p>
    <w:p w:rsidR="000A4F8C" w:rsidRPr="000A4F8C" w:rsidRDefault="000A4F8C" w:rsidP="00ED5C7E">
      <w:pPr>
        <w:ind w:left="426" w:right="-5" w:hanging="142"/>
        <w:jc w:val="both"/>
        <w:rPr>
          <w:rFonts w:ascii="Calibri" w:hAnsi="Calibri"/>
          <w:b/>
          <w:sz w:val="17"/>
          <w:szCs w:val="17"/>
        </w:rPr>
      </w:pPr>
      <w:r w:rsidRPr="000A4F8C">
        <w:rPr>
          <w:rFonts w:ascii="Calibri" w:hAnsi="Calibri"/>
          <w:b/>
          <w:sz w:val="17"/>
          <w:szCs w:val="17"/>
        </w:rPr>
        <w:t>II.-</w:t>
      </w:r>
      <w:r w:rsidRPr="000A4F8C">
        <w:rPr>
          <w:rFonts w:ascii="Calibri" w:hAnsi="Calibri"/>
          <w:b/>
          <w:sz w:val="17"/>
          <w:szCs w:val="17"/>
        </w:rPr>
        <w:tab/>
        <w:t>Declara “EL PROVEEDOR”:</w:t>
      </w:r>
    </w:p>
    <w:p w:rsidR="000A4F8C" w:rsidRPr="000A4F8C" w:rsidRDefault="000A4F8C" w:rsidP="00ED5C7E">
      <w:pPr>
        <w:ind w:left="284" w:right="-5" w:hanging="284"/>
        <w:jc w:val="both"/>
        <w:rPr>
          <w:rFonts w:ascii="Calibri" w:hAnsi="Calibri"/>
          <w:sz w:val="17"/>
          <w:szCs w:val="17"/>
        </w:rPr>
      </w:pPr>
    </w:p>
    <w:p w:rsidR="000A4F8C" w:rsidRPr="000A4F8C" w:rsidRDefault="000A4F8C" w:rsidP="00ED5C7E">
      <w:pPr>
        <w:ind w:left="284" w:right="-5" w:hanging="284"/>
        <w:jc w:val="both"/>
        <w:rPr>
          <w:rFonts w:ascii="Calibri" w:hAnsi="Calibri"/>
          <w:sz w:val="17"/>
          <w:szCs w:val="17"/>
        </w:rPr>
      </w:pPr>
      <w:r w:rsidRPr="000A4F8C">
        <w:rPr>
          <w:rFonts w:ascii="Calibri" w:hAnsi="Calibri"/>
          <w:sz w:val="17"/>
          <w:szCs w:val="17"/>
        </w:rPr>
        <w:t xml:space="preserve">II.1.- Que fue constituida la Compañía denominada </w:t>
      </w:r>
      <w:r w:rsidRPr="000A4F8C">
        <w:rPr>
          <w:rFonts w:ascii="Calibri" w:hAnsi="Calibri" w:cs="Tahoma"/>
          <w:sz w:val="17"/>
          <w:szCs w:val="17"/>
        </w:rPr>
        <w:t>____________________</w:t>
      </w:r>
      <w:r w:rsidRPr="000A4F8C">
        <w:rPr>
          <w:rFonts w:ascii="Calibri" w:hAnsi="Calibri"/>
          <w:sz w:val="17"/>
          <w:szCs w:val="17"/>
        </w:rPr>
        <w:t xml:space="preserve"> con Escritura Pública número </w:t>
      </w:r>
      <w:r w:rsidRPr="000A4F8C">
        <w:rPr>
          <w:rFonts w:ascii="Calibri" w:hAnsi="Calibri" w:cs="Tahoma"/>
          <w:sz w:val="17"/>
          <w:szCs w:val="17"/>
        </w:rPr>
        <w:t>_____</w:t>
      </w:r>
      <w:r w:rsidRPr="000A4F8C">
        <w:rPr>
          <w:rFonts w:ascii="Calibri" w:hAnsi="Calibri"/>
          <w:sz w:val="17"/>
          <w:szCs w:val="17"/>
        </w:rPr>
        <w:t xml:space="preserve"> de fecha </w:t>
      </w:r>
      <w:r w:rsidRPr="000A4F8C">
        <w:rPr>
          <w:rFonts w:ascii="Calibri" w:hAnsi="Calibri" w:cs="Tahoma"/>
          <w:sz w:val="17"/>
          <w:szCs w:val="17"/>
        </w:rPr>
        <w:t>_____</w:t>
      </w:r>
      <w:r w:rsidRPr="000A4F8C">
        <w:rPr>
          <w:rFonts w:ascii="Calibri" w:hAnsi="Calibri"/>
          <w:sz w:val="17"/>
          <w:szCs w:val="17"/>
        </w:rPr>
        <w:t xml:space="preserve"> de Noviembre de </w:t>
      </w:r>
      <w:r w:rsidRPr="000A4F8C">
        <w:rPr>
          <w:rFonts w:ascii="Calibri" w:hAnsi="Calibri" w:cs="Tahoma"/>
          <w:sz w:val="17"/>
          <w:szCs w:val="17"/>
        </w:rPr>
        <w:t>_____</w:t>
      </w:r>
      <w:r w:rsidRPr="000A4F8C">
        <w:rPr>
          <w:rFonts w:ascii="Calibri" w:hAnsi="Calibri"/>
          <w:sz w:val="17"/>
          <w:szCs w:val="17"/>
        </w:rPr>
        <w:t xml:space="preserve">, pasada ante la fe de el Lic. </w:t>
      </w:r>
      <w:r w:rsidRPr="000A4F8C">
        <w:rPr>
          <w:rFonts w:ascii="Calibri" w:hAnsi="Calibri" w:cs="Tahoma"/>
          <w:sz w:val="17"/>
          <w:szCs w:val="17"/>
        </w:rPr>
        <w:t>_____</w:t>
      </w:r>
      <w:r w:rsidRPr="000A4F8C">
        <w:rPr>
          <w:rFonts w:ascii="Calibri" w:hAnsi="Calibri"/>
          <w:sz w:val="17"/>
          <w:szCs w:val="17"/>
        </w:rPr>
        <w:t xml:space="preserve">, Notario Público número </w:t>
      </w:r>
      <w:r w:rsidRPr="000A4F8C">
        <w:rPr>
          <w:rFonts w:ascii="Calibri" w:hAnsi="Calibri" w:cs="Tahoma"/>
          <w:sz w:val="17"/>
          <w:szCs w:val="17"/>
        </w:rPr>
        <w:t>_____</w:t>
      </w:r>
      <w:r w:rsidRPr="000A4F8C">
        <w:rPr>
          <w:rFonts w:ascii="Calibri" w:hAnsi="Calibri"/>
          <w:sz w:val="17"/>
          <w:szCs w:val="17"/>
        </w:rPr>
        <w:t xml:space="preserve">, con ejercicio en la Ciudad de </w:t>
      </w:r>
      <w:r w:rsidRPr="000A4F8C">
        <w:rPr>
          <w:rFonts w:ascii="Calibri" w:hAnsi="Calibri" w:cs="Tahoma"/>
          <w:sz w:val="17"/>
          <w:szCs w:val="17"/>
        </w:rPr>
        <w:t>_____</w:t>
      </w:r>
      <w:r w:rsidRPr="000A4F8C">
        <w:rPr>
          <w:rFonts w:ascii="Calibri" w:hAnsi="Calibri"/>
          <w:sz w:val="17"/>
          <w:szCs w:val="17"/>
        </w:rPr>
        <w:t xml:space="preserve">, e inscrita en el Registro Público de la Propiedad y del Comercio, bajo el número </w:t>
      </w:r>
      <w:r w:rsidRPr="000A4F8C">
        <w:rPr>
          <w:rFonts w:ascii="Calibri" w:hAnsi="Calibri" w:cs="Tahoma"/>
          <w:sz w:val="17"/>
          <w:szCs w:val="17"/>
        </w:rPr>
        <w:t>_____</w:t>
      </w:r>
      <w:r w:rsidRPr="000A4F8C">
        <w:rPr>
          <w:rFonts w:ascii="Calibri" w:hAnsi="Calibri"/>
          <w:sz w:val="17"/>
          <w:szCs w:val="17"/>
        </w:rPr>
        <w:t xml:space="preserve">, volumen </w:t>
      </w:r>
      <w:r w:rsidRPr="000A4F8C">
        <w:rPr>
          <w:rFonts w:ascii="Calibri" w:hAnsi="Calibri" w:cs="Tahoma"/>
          <w:sz w:val="17"/>
          <w:szCs w:val="17"/>
        </w:rPr>
        <w:t>_____</w:t>
      </w:r>
      <w:r w:rsidRPr="000A4F8C">
        <w:rPr>
          <w:rFonts w:ascii="Calibri" w:hAnsi="Calibri"/>
          <w:sz w:val="17"/>
          <w:szCs w:val="17"/>
        </w:rPr>
        <w:t xml:space="preserve">, Libro </w:t>
      </w:r>
      <w:r w:rsidRPr="000A4F8C">
        <w:rPr>
          <w:rFonts w:ascii="Calibri" w:hAnsi="Calibri" w:cs="Tahoma"/>
          <w:sz w:val="17"/>
          <w:szCs w:val="17"/>
        </w:rPr>
        <w:t>_____</w:t>
      </w:r>
      <w:r w:rsidRPr="000A4F8C">
        <w:rPr>
          <w:rFonts w:ascii="Calibri" w:hAnsi="Calibri"/>
          <w:sz w:val="17"/>
          <w:szCs w:val="17"/>
        </w:rPr>
        <w:t xml:space="preserve"> de fecha </w:t>
      </w:r>
      <w:r w:rsidRPr="000A4F8C">
        <w:rPr>
          <w:rFonts w:ascii="Calibri" w:hAnsi="Calibri" w:cs="Tahoma"/>
          <w:sz w:val="17"/>
          <w:szCs w:val="17"/>
        </w:rPr>
        <w:t>_____</w:t>
      </w:r>
      <w:r w:rsidRPr="000A4F8C">
        <w:rPr>
          <w:rFonts w:ascii="Calibri" w:hAnsi="Calibri"/>
          <w:sz w:val="17"/>
          <w:szCs w:val="17"/>
        </w:rPr>
        <w:t xml:space="preserve">de </w:t>
      </w:r>
      <w:r w:rsidRPr="000A4F8C">
        <w:rPr>
          <w:rFonts w:ascii="Calibri" w:hAnsi="Calibri" w:cs="Tahoma"/>
          <w:sz w:val="17"/>
          <w:szCs w:val="17"/>
        </w:rPr>
        <w:t>_____</w:t>
      </w:r>
      <w:r w:rsidRPr="000A4F8C">
        <w:rPr>
          <w:rFonts w:ascii="Calibri" w:hAnsi="Calibri"/>
          <w:sz w:val="17"/>
          <w:szCs w:val="17"/>
        </w:rPr>
        <w:t xml:space="preserve"> </w:t>
      </w:r>
      <w:proofErr w:type="spellStart"/>
      <w:r w:rsidRPr="000A4F8C">
        <w:rPr>
          <w:rFonts w:ascii="Calibri" w:hAnsi="Calibri"/>
          <w:sz w:val="17"/>
          <w:szCs w:val="17"/>
        </w:rPr>
        <w:t>de</w:t>
      </w:r>
      <w:proofErr w:type="spellEnd"/>
      <w:r w:rsidRPr="000A4F8C">
        <w:rPr>
          <w:rFonts w:ascii="Calibri" w:hAnsi="Calibri"/>
          <w:sz w:val="17"/>
          <w:szCs w:val="17"/>
        </w:rPr>
        <w:t xml:space="preserve"> </w:t>
      </w:r>
      <w:r w:rsidRPr="000A4F8C">
        <w:rPr>
          <w:rFonts w:ascii="Calibri" w:hAnsi="Calibri" w:cs="Tahoma"/>
          <w:sz w:val="17"/>
          <w:szCs w:val="17"/>
        </w:rPr>
        <w:t>_____</w:t>
      </w:r>
      <w:r w:rsidRPr="000A4F8C">
        <w:rPr>
          <w:rFonts w:ascii="Calibri" w:hAnsi="Calibri"/>
          <w:sz w:val="17"/>
          <w:szCs w:val="17"/>
        </w:rPr>
        <w:t xml:space="preserve">. Que su Registro Federal de Contribuyentes es </w:t>
      </w:r>
      <w:r w:rsidRPr="000A4F8C">
        <w:rPr>
          <w:rFonts w:ascii="Calibri" w:hAnsi="Calibri" w:cs="Tahoma"/>
          <w:sz w:val="17"/>
          <w:szCs w:val="17"/>
        </w:rPr>
        <w:t>____________</w:t>
      </w:r>
      <w:r w:rsidRPr="000A4F8C">
        <w:rPr>
          <w:rFonts w:ascii="Calibri" w:hAnsi="Calibri"/>
          <w:sz w:val="17"/>
          <w:szCs w:val="17"/>
        </w:rPr>
        <w:t>.</w:t>
      </w:r>
    </w:p>
    <w:p w:rsidR="000A4F8C" w:rsidRPr="000A4F8C" w:rsidRDefault="000A4F8C" w:rsidP="00ED5C7E">
      <w:pPr>
        <w:ind w:left="284" w:right="-5" w:hanging="284"/>
        <w:jc w:val="both"/>
        <w:rPr>
          <w:rFonts w:ascii="Calibri" w:hAnsi="Calibri"/>
          <w:sz w:val="17"/>
          <w:szCs w:val="17"/>
        </w:rPr>
      </w:pPr>
      <w:r w:rsidRPr="000A4F8C">
        <w:rPr>
          <w:rFonts w:ascii="Calibri" w:hAnsi="Calibri"/>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0A4F8C" w:rsidRPr="000A4F8C" w:rsidRDefault="000A4F8C" w:rsidP="00ED5C7E">
      <w:pPr>
        <w:ind w:left="284" w:right="-5" w:hanging="284"/>
        <w:jc w:val="both"/>
        <w:rPr>
          <w:rFonts w:ascii="Calibri" w:hAnsi="Calibri"/>
          <w:sz w:val="17"/>
          <w:szCs w:val="17"/>
        </w:rPr>
      </w:pPr>
      <w:r w:rsidRPr="000A4F8C">
        <w:rPr>
          <w:rFonts w:ascii="Calibri" w:hAnsi="Calibri"/>
          <w:sz w:val="17"/>
          <w:szCs w:val="17"/>
        </w:rPr>
        <w:t xml:space="preserve">II.3.- Que el representante legal de dicha compañía, acredita la personalidad y carácter con que interviene en este acto, con Escritura Pública número </w:t>
      </w:r>
      <w:r w:rsidRPr="000A4F8C">
        <w:rPr>
          <w:rFonts w:ascii="Calibri" w:hAnsi="Calibri" w:cs="Tahoma"/>
          <w:sz w:val="17"/>
          <w:szCs w:val="17"/>
        </w:rPr>
        <w:t>_____</w:t>
      </w:r>
      <w:r w:rsidRPr="000A4F8C">
        <w:rPr>
          <w:rFonts w:ascii="Calibri" w:hAnsi="Calibri"/>
          <w:sz w:val="17"/>
          <w:szCs w:val="17"/>
        </w:rPr>
        <w:t xml:space="preserve">de fecha </w:t>
      </w:r>
      <w:r w:rsidRPr="000A4F8C">
        <w:rPr>
          <w:rFonts w:ascii="Calibri" w:hAnsi="Calibri" w:cs="Tahoma"/>
          <w:sz w:val="17"/>
          <w:szCs w:val="17"/>
        </w:rPr>
        <w:t>_____</w:t>
      </w:r>
      <w:r w:rsidRPr="000A4F8C">
        <w:rPr>
          <w:rFonts w:ascii="Calibri" w:hAnsi="Calibri"/>
          <w:sz w:val="17"/>
          <w:szCs w:val="17"/>
        </w:rPr>
        <w:t xml:space="preserve"> de </w:t>
      </w:r>
      <w:r w:rsidRPr="000A4F8C">
        <w:rPr>
          <w:rFonts w:ascii="Calibri" w:hAnsi="Calibri" w:cs="Tahoma"/>
          <w:sz w:val="17"/>
          <w:szCs w:val="17"/>
        </w:rPr>
        <w:t>_____</w:t>
      </w:r>
      <w:r w:rsidRPr="000A4F8C">
        <w:rPr>
          <w:rFonts w:ascii="Calibri" w:hAnsi="Calibri"/>
          <w:sz w:val="17"/>
          <w:szCs w:val="17"/>
        </w:rPr>
        <w:t xml:space="preserve"> </w:t>
      </w:r>
      <w:proofErr w:type="spellStart"/>
      <w:r w:rsidRPr="000A4F8C">
        <w:rPr>
          <w:rFonts w:ascii="Calibri" w:hAnsi="Calibri"/>
          <w:sz w:val="17"/>
          <w:szCs w:val="17"/>
        </w:rPr>
        <w:t>de</w:t>
      </w:r>
      <w:proofErr w:type="spellEnd"/>
      <w:r w:rsidRPr="000A4F8C">
        <w:rPr>
          <w:rFonts w:ascii="Calibri" w:hAnsi="Calibri"/>
          <w:sz w:val="17"/>
          <w:szCs w:val="17"/>
        </w:rPr>
        <w:t xml:space="preserve"> </w:t>
      </w:r>
      <w:r w:rsidRPr="000A4F8C">
        <w:rPr>
          <w:rFonts w:ascii="Calibri" w:hAnsi="Calibri" w:cs="Tahoma"/>
          <w:sz w:val="17"/>
          <w:szCs w:val="17"/>
        </w:rPr>
        <w:t>_____</w:t>
      </w:r>
      <w:r w:rsidRPr="000A4F8C">
        <w:rPr>
          <w:rFonts w:ascii="Calibri" w:hAnsi="Calibri"/>
          <w:sz w:val="17"/>
          <w:szCs w:val="17"/>
        </w:rPr>
        <w:t>, pasada ante la fe del Lic. ___________</w:t>
      </w:r>
      <w:r w:rsidRPr="000A4F8C">
        <w:rPr>
          <w:rFonts w:ascii="Calibri" w:hAnsi="Calibri" w:cs="Tahoma"/>
          <w:sz w:val="17"/>
          <w:szCs w:val="17"/>
        </w:rPr>
        <w:t>_____</w:t>
      </w:r>
      <w:r w:rsidRPr="000A4F8C">
        <w:rPr>
          <w:rFonts w:ascii="Calibri" w:hAnsi="Calibri"/>
          <w:sz w:val="17"/>
          <w:szCs w:val="17"/>
        </w:rPr>
        <w:t xml:space="preserve">, Notario Público número </w:t>
      </w:r>
      <w:r w:rsidRPr="000A4F8C">
        <w:rPr>
          <w:rFonts w:ascii="Calibri" w:hAnsi="Calibri" w:cs="Tahoma"/>
          <w:sz w:val="17"/>
          <w:szCs w:val="17"/>
        </w:rPr>
        <w:t>_____</w:t>
      </w:r>
      <w:r w:rsidRPr="000A4F8C">
        <w:rPr>
          <w:rFonts w:ascii="Calibri" w:hAnsi="Calibri"/>
          <w:sz w:val="17"/>
          <w:szCs w:val="17"/>
        </w:rPr>
        <w:t xml:space="preserve">, con ejercicio en la Ciudad de </w:t>
      </w:r>
      <w:r w:rsidRPr="000A4F8C">
        <w:rPr>
          <w:rFonts w:ascii="Calibri" w:hAnsi="Calibri" w:cs="Tahoma"/>
          <w:sz w:val="17"/>
          <w:szCs w:val="17"/>
        </w:rPr>
        <w:t>__________</w:t>
      </w:r>
      <w:r w:rsidRPr="000A4F8C">
        <w:rPr>
          <w:rFonts w:ascii="Calibri" w:hAnsi="Calibri"/>
          <w:sz w:val="17"/>
          <w:szCs w:val="17"/>
        </w:rPr>
        <w:t xml:space="preserve">, inscrita con el folio mercantil electrónico número </w:t>
      </w:r>
      <w:r w:rsidRPr="000A4F8C">
        <w:rPr>
          <w:rFonts w:ascii="Calibri" w:hAnsi="Calibri" w:cs="Tahoma"/>
          <w:sz w:val="17"/>
          <w:szCs w:val="17"/>
        </w:rPr>
        <w:t xml:space="preserve">_____ </w:t>
      </w:r>
      <w:r w:rsidRPr="000A4F8C">
        <w:rPr>
          <w:rFonts w:ascii="Calibri" w:hAnsi="Calibri"/>
          <w:sz w:val="17"/>
          <w:szCs w:val="17"/>
        </w:rPr>
        <w:t xml:space="preserve">en el Registro Público de la Propiedad y del Comercio, el </w:t>
      </w:r>
      <w:r w:rsidRPr="000A4F8C">
        <w:rPr>
          <w:rFonts w:ascii="Calibri" w:hAnsi="Calibri" w:cs="Tahoma"/>
          <w:sz w:val="17"/>
          <w:szCs w:val="17"/>
        </w:rPr>
        <w:t>_____</w:t>
      </w:r>
      <w:r w:rsidRPr="000A4F8C">
        <w:rPr>
          <w:rFonts w:ascii="Calibri" w:hAnsi="Calibri"/>
          <w:sz w:val="17"/>
          <w:szCs w:val="17"/>
        </w:rPr>
        <w:t xml:space="preserve"> de </w:t>
      </w:r>
      <w:r w:rsidRPr="000A4F8C">
        <w:rPr>
          <w:rFonts w:ascii="Calibri" w:hAnsi="Calibri" w:cs="Tahoma"/>
          <w:sz w:val="17"/>
          <w:szCs w:val="17"/>
        </w:rPr>
        <w:t>_____</w:t>
      </w:r>
      <w:r w:rsidRPr="000A4F8C">
        <w:rPr>
          <w:rFonts w:ascii="Calibri" w:hAnsi="Calibri"/>
          <w:sz w:val="17"/>
          <w:szCs w:val="17"/>
        </w:rPr>
        <w:t xml:space="preserve"> </w:t>
      </w:r>
      <w:proofErr w:type="spellStart"/>
      <w:r w:rsidRPr="000A4F8C">
        <w:rPr>
          <w:rFonts w:ascii="Calibri" w:hAnsi="Calibri"/>
          <w:sz w:val="17"/>
          <w:szCs w:val="17"/>
        </w:rPr>
        <w:t>de</w:t>
      </w:r>
      <w:proofErr w:type="spellEnd"/>
      <w:r w:rsidRPr="000A4F8C">
        <w:rPr>
          <w:rFonts w:ascii="Calibri" w:hAnsi="Calibri"/>
          <w:sz w:val="17"/>
          <w:szCs w:val="17"/>
        </w:rPr>
        <w:t xml:space="preserve"> </w:t>
      </w:r>
      <w:r w:rsidRPr="000A4F8C">
        <w:rPr>
          <w:rFonts w:ascii="Calibri" w:hAnsi="Calibri" w:cs="Tahoma"/>
          <w:sz w:val="17"/>
          <w:szCs w:val="17"/>
        </w:rPr>
        <w:t>_____</w:t>
      </w:r>
      <w:r w:rsidRPr="000A4F8C">
        <w:rPr>
          <w:rFonts w:ascii="Calibri" w:hAnsi="Calibri"/>
          <w:sz w:val="17"/>
          <w:szCs w:val="17"/>
        </w:rPr>
        <w:t>. Manifestando bajo protesta de decir verdad que su cargo y facultades conferidas no le han sido revocadas o disminuidas a la fecha.</w:t>
      </w:r>
    </w:p>
    <w:p w:rsidR="000A4F8C" w:rsidRPr="000A4F8C" w:rsidRDefault="000A4F8C" w:rsidP="00ED5C7E">
      <w:pPr>
        <w:ind w:left="284" w:right="-5" w:hanging="284"/>
        <w:jc w:val="both"/>
        <w:rPr>
          <w:rFonts w:ascii="Calibri" w:hAnsi="Calibri"/>
          <w:sz w:val="17"/>
          <w:szCs w:val="17"/>
        </w:rPr>
      </w:pPr>
      <w:r w:rsidRPr="000A4F8C">
        <w:rPr>
          <w:rFonts w:ascii="Calibri" w:hAnsi="Calibri"/>
          <w:sz w:val="17"/>
          <w:szCs w:val="17"/>
        </w:rPr>
        <w:t xml:space="preserve">II.4.-Continúa manifestando que tiene capacidad jurídica y reúne las condiciones técnicas y económicas para obligarse a la prestación del servicio, objeto del presente contrato. </w:t>
      </w:r>
    </w:p>
    <w:p w:rsidR="000A4F8C" w:rsidRPr="000A4F8C" w:rsidRDefault="000A4F8C" w:rsidP="00ED5C7E">
      <w:pPr>
        <w:ind w:left="284" w:right="-5" w:hanging="284"/>
        <w:jc w:val="both"/>
        <w:rPr>
          <w:rFonts w:ascii="Calibri" w:hAnsi="Calibri"/>
          <w:sz w:val="17"/>
          <w:szCs w:val="17"/>
        </w:rPr>
      </w:pPr>
      <w:r w:rsidRPr="000A4F8C">
        <w:rPr>
          <w:rFonts w:ascii="Calibri" w:hAnsi="Calibri"/>
          <w:sz w:val="17"/>
          <w:szCs w:val="17"/>
        </w:rPr>
        <w:t>II.5.-Que conoce el contenido y los requisitos que establecen la Ley de Adquisiciones, Arrendamientos y Contratación de Servicios del Estado de Nuevo León, vigente en la fecha de inicio del procedimiento del que se deriva este contrato, así como las reglas generales para la contratación y ejecución de adquisiciones, así como los términos del presente contrato.</w:t>
      </w:r>
    </w:p>
    <w:p w:rsidR="000A4F8C" w:rsidRPr="000A4F8C" w:rsidRDefault="000A4F8C" w:rsidP="00ED5C7E">
      <w:pPr>
        <w:pStyle w:val="Textodebloque"/>
        <w:ind w:left="284" w:hanging="284"/>
        <w:rPr>
          <w:rFonts w:ascii="Calibri" w:hAnsi="Calibri"/>
          <w:sz w:val="17"/>
          <w:szCs w:val="17"/>
        </w:rPr>
      </w:pPr>
    </w:p>
    <w:p w:rsidR="000A4F8C" w:rsidRPr="000A4F8C" w:rsidRDefault="000A4F8C" w:rsidP="00ED5C7E">
      <w:pPr>
        <w:ind w:left="284" w:right="-5" w:hanging="284"/>
        <w:jc w:val="both"/>
        <w:rPr>
          <w:rFonts w:ascii="Calibri" w:hAnsi="Calibri"/>
          <w:sz w:val="17"/>
          <w:szCs w:val="17"/>
        </w:rPr>
      </w:pPr>
      <w:r w:rsidRPr="000A4F8C">
        <w:rPr>
          <w:rFonts w:ascii="Calibri" w:hAnsi="Calibri"/>
          <w:sz w:val="17"/>
          <w:szCs w:val="17"/>
        </w:rPr>
        <w:t xml:space="preserve">II.6.- Que para los fines y efectos legales de este contrato señala como su domicilio, el ubicado en </w:t>
      </w:r>
      <w:r w:rsidRPr="000A4F8C">
        <w:rPr>
          <w:rFonts w:ascii="Calibri" w:hAnsi="Calibri" w:cs="Tahoma"/>
          <w:b/>
          <w:sz w:val="17"/>
          <w:szCs w:val="17"/>
        </w:rPr>
        <w:t>_____</w:t>
      </w:r>
      <w:r w:rsidRPr="000A4F8C">
        <w:rPr>
          <w:rFonts w:ascii="Calibri" w:hAnsi="Calibri"/>
          <w:sz w:val="17"/>
          <w:szCs w:val="17"/>
        </w:rPr>
        <w:t xml:space="preserve"> No. </w:t>
      </w:r>
      <w:r w:rsidRPr="000A4F8C">
        <w:rPr>
          <w:rFonts w:ascii="Calibri" w:hAnsi="Calibri" w:cs="Tahoma"/>
          <w:b/>
          <w:sz w:val="17"/>
          <w:szCs w:val="17"/>
        </w:rPr>
        <w:t>_____</w:t>
      </w:r>
      <w:r w:rsidRPr="000A4F8C">
        <w:rPr>
          <w:rFonts w:ascii="Calibri" w:hAnsi="Calibri"/>
          <w:sz w:val="17"/>
          <w:szCs w:val="17"/>
        </w:rPr>
        <w:t xml:space="preserve"> Col. </w:t>
      </w:r>
      <w:r w:rsidRPr="000A4F8C">
        <w:rPr>
          <w:rFonts w:ascii="Calibri" w:hAnsi="Calibri" w:cs="Tahoma"/>
          <w:b/>
          <w:sz w:val="17"/>
          <w:szCs w:val="17"/>
        </w:rPr>
        <w:t>_____</w:t>
      </w:r>
      <w:r w:rsidRPr="000A4F8C">
        <w:rPr>
          <w:rFonts w:ascii="Calibri" w:hAnsi="Calibri"/>
          <w:sz w:val="17"/>
          <w:szCs w:val="17"/>
        </w:rPr>
        <w:t xml:space="preserve">, </w:t>
      </w:r>
      <w:r w:rsidRPr="000A4F8C">
        <w:rPr>
          <w:rFonts w:ascii="Calibri" w:hAnsi="Calibri" w:cs="Tahoma"/>
          <w:b/>
          <w:sz w:val="17"/>
          <w:szCs w:val="17"/>
        </w:rPr>
        <w:t>_____</w:t>
      </w:r>
      <w:r w:rsidRPr="000A4F8C">
        <w:rPr>
          <w:rFonts w:ascii="Calibri" w:hAnsi="Calibri"/>
          <w:sz w:val="17"/>
          <w:szCs w:val="17"/>
        </w:rPr>
        <w:t xml:space="preserve">, C.P. </w:t>
      </w:r>
      <w:r w:rsidRPr="000A4F8C">
        <w:rPr>
          <w:rFonts w:ascii="Calibri" w:hAnsi="Calibri" w:cs="Tahoma"/>
          <w:b/>
          <w:sz w:val="17"/>
          <w:szCs w:val="17"/>
        </w:rPr>
        <w:t>_____</w:t>
      </w:r>
      <w:r w:rsidRPr="000A4F8C">
        <w:rPr>
          <w:rFonts w:ascii="Calibri" w:hAnsi="Calibri"/>
          <w:sz w:val="17"/>
          <w:szCs w:val="17"/>
        </w:rPr>
        <w:t>.</w:t>
      </w:r>
    </w:p>
    <w:p w:rsidR="000A4F8C" w:rsidRPr="000A4F8C" w:rsidRDefault="000A4F8C" w:rsidP="000A4F8C">
      <w:pPr>
        <w:ind w:right="-5"/>
        <w:jc w:val="both"/>
        <w:rPr>
          <w:rFonts w:ascii="Calibri" w:hAnsi="Calibri"/>
          <w:b/>
          <w:sz w:val="17"/>
          <w:szCs w:val="17"/>
        </w:rPr>
      </w:pPr>
    </w:p>
    <w:p w:rsidR="000A4F8C" w:rsidRPr="000A4F8C" w:rsidRDefault="000A4F8C" w:rsidP="000A4F8C">
      <w:pPr>
        <w:ind w:left="851" w:right="-5" w:hanging="851"/>
        <w:jc w:val="both"/>
        <w:rPr>
          <w:rFonts w:ascii="Calibri" w:hAnsi="Calibri"/>
          <w:b/>
          <w:sz w:val="17"/>
          <w:szCs w:val="17"/>
        </w:rPr>
      </w:pPr>
      <w:r w:rsidRPr="000A4F8C">
        <w:rPr>
          <w:rFonts w:ascii="Calibri" w:hAnsi="Calibri"/>
          <w:b/>
          <w:sz w:val="17"/>
          <w:szCs w:val="17"/>
        </w:rPr>
        <w:lastRenderedPageBreak/>
        <w:t>III.- DECLARAN “LAS PARTES”:</w:t>
      </w:r>
    </w:p>
    <w:p w:rsidR="000A4F8C" w:rsidRPr="000A4F8C" w:rsidRDefault="000A4F8C" w:rsidP="000A4F8C">
      <w:pPr>
        <w:ind w:left="851" w:right="-5" w:hanging="851"/>
        <w:jc w:val="both"/>
        <w:rPr>
          <w:rFonts w:ascii="Calibri" w:hAnsi="Calibri"/>
          <w:sz w:val="17"/>
          <w:szCs w:val="17"/>
        </w:rPr>
      </w:pPr>
    </w:p>
    <w:p w:rsidR="000A4F8C" w:rsidRPr="000A4F8C" w:rsidRDefault="000A4F8C" w:rsidP="000A4F8C">
      <w:pPr>
        <w:ind w:right="-5"/>
        <w:jc w:val="both"/>
        <w:rPr>
          <w:rFonts w:ascii="Calibri" w:hAnsi="Calibri"/>
          <w:sz w:val="17"/>
          <w:szCs w:val="17"/>
        </w:rPr>
      </w:pPr>
      <w:r w:rsidRPr="000A4F8C">
        <w:rPr>
          <w:rFonts w:ascii="Calibri" w:hAnsi="Calibri"/>
          <w:sz w:val="17"/>
          <w:szCs w:val="17"/>
        </w:rPr>
        <w:t>III.1.-Que se reconocen la personalidad con la que comparecen y acuerdan celebrar el presente contrato al tenor de las siguientes:</w:t>
      </w:r>
    </w:p>
    <w:p w:rsidR="000A4F8C" w:rsidRPr="009A4F2F" w:rsidRDefault="000A4F8C" w:rsidP="000A4F8C">
      <w:pPr>
        <w:ind w:right="-5"/>
        <w:jc w:val="center"/>
        <w:rPr>
          <w:rFonts w:ascii="Calibri" w:hAnsi="Calibri"/>
          <w:b/>
          <w:sz w:val="17"/>
          <w:szCs w:val="17"/>
        </w:rPr>
      </w:pPr>
    </w:p>
    <w:p w:rsidR="009A4F2F" w:rsidRPr="009A4F2F" w:rsidRDefault="009A4F2F" w:rsidP="009A4F2F">
      <w:pPr>
        <w:ind w:left="284"/>
        <w:jc w:val="center"/>
        <w:rPr>
          <w:rFonts w:asciiTheme="minorHAnsi" w:hAnsiTheme="minorHAnsi" w:cs="Tahoma"/>
          <w:b/>
          <w:sz w:val="17"/>
          <w:szCs w:val="17"/>
        </w:rPr>
      </w:pPr>
      <w:r w:rsidRPr="009A4F2F">
        <w:rPr>
          <w:rFonts w:asciiTheme="minorHAnsi" w:hAnsiTheme="minorHAnsi" w:cs="Tahoma"/>
          <w:b/>
          <w:sz w:val="17"/>
          <w:szCs w:val="17"/>
        </w:rPr>
        <w:t xml:space="preserve">C L Á U S U L A S </w:t>
      </w:r>
    </w:p>
    <w:p w:rsidR="009A4F2F" w:rsidRPr="009A4F2F" w:rsidRDefault="009A4F2F" w:rsidP="009A4F2F">
      <w:pPr>
        <w:ind w:left="284"/>
        <w:jc w:val="center"/>
        <w:rPr>
          <w:rFonts w:asciiTheme="minorHAnsi" w:hAnsiTheme="minorHAnsi" w:cs="Tahoma"/>
          <w:b/>
          <w:sz w:val="17"/>
          <w:szCs w:val="17"/>
        </w:rPr>
      </w:pPr>
    </w:p>
    <w:p w:rsidR="009A4F2F" w:rsidRPr="009A4F2F" w:rsidRDefault="009A4F2F" w:rsidP="009A4F2F">
      <w:pPr>
        <w:jc w:val="both"/>
        <w:rPr>
          <w:rFonts w:asciiTheme="minorHAnsi" w:hAnsiTheme="minorHAnsi" w:cs="Tahoma"/>
          <w:sz w:val="17"/>
          <w:szCs w:val="17"/>
        </w:rPr>
      </w:pPr>
      <w:r w:rsidRPr="009A4F2F">
        <w:rPr>
          <w:rFonts w:asciiTheme="minorHAnsi" w:hAnsiTheme="minorHAnsi" w:cs="Tahoma"/>
          <w:b/>
          <w:sz w:val="17"/>
          <w:szCs w:val="17"/>
        </w:rPr>
        <w:t>PRIMERA: OBJETO.- “EL PROVEEDOR”</w:t>
      </w:r>
      <w:r w:rsidRPr="009A4F2F">
        <w:rPr>
          <w:rFonts w:asciiTheme="minorHAnsi" w:hAnsiTheme="minorHAnsi" w:cs="Tahoma"/>
          <w:sz w:val="17"/>
          <w:szCs w:val="17"/>
        </w:rPr>
        <w:t xml:space="preserve"> se obliga a otorgar a </w:t>
      </w:r>
      <w:r w:rsidRPr="009A4F2F">
        <w:rPr>
          <w:rFonts w:asciiTheme="minorHAnsi" w:hAnsiTheme="minorHAnsi" w:cs="Tahoma"/>
          <w:b/>
          <w:sz w:val="17"/>
          <w:szCs w:val="17"/>
        </w:rPr>
        <w:t xml:space="preserve">“S.S.N.L.” </w:t>
      </w:r>
      <w:r w:rsidRPr="009A4F2F">
        <w:rPr>
          <w:rFonts w:asciiTheme="minorHAnsi" w:hAnsiTheme="minorHAnsi" w:cs="Tahoma"/>
          <w:sz w:val="17"/>
          <w:szCs w:val="17"/>
        </w:rPr>
        <w:t xml:space="preserve">el servicio de suministro de gases medicinales para diferentes unidades objeto del presente contrato, el cual se ajustara a las cantidades, presentación, precios, que se describen en el Anexo 1 que forma parte integral del presente instrumento y demás especificaciones solicitadas por </w:t>
      </w:r>
      <w:r w:rsidRPr="009A4F2F">
        <w:rPr>
          <w:rFonts w:asciiTheme="minorHAnsi" w:hAnsiTheme="minorHAnsi" w:cs="Tahoma"/>
          <w:b/>
          <w:bCs/>
          <w:sz w:val="17"/>
          <w:szCs w:val="17"/>
        </w:rPr>
        <w:t>“S.S.N.L.”</w:t>
      </w:r>
      <w:r w:rsidRPr="009A4F2F">
        <w:rPr>
          <w:rFonts w:asciiTheme="minorHAnsi" w:hAnsiTheme="minorHAnsi" w:cs="Tahoma"/>
          <w:sz w:val="17"/>
          <w:szCs w:val="17"/>
        </w:rPr>
        <w:t xml:space="preserve">, en las bases de la </w:t>
      </w:r>
      <w:r>
        <w:rPr>
          <w:rFonts w:asciiTheme="minorHAnsi" w:hAnsiTheme="minorHAnsi" w:cs="Tahoma"/>
          <w:sz w:val="17"/>
          <w:szCs w:val="17"/>
        </w:rPr>
        <w:t>Licitación pública Nacional Presencial</w:t>
      </w:r>
      <w:r w:rsidRPr="009A4F2F">
        <w:rPr>
          <w:rFonts w:asciiTheme="minorHAnsi" w:hAnsiTheme="minorHAnsi" w:cs="Tahoma"/>
          <w:sz w:val="17"/>
          <w:szCs w:val="17"/>
        </w:rPr>
        <w:t xml:space="preserve"> Número. </w:t>
      </w:r>
      <w:r w:rsidR="00DC01B7">
        <w:rPr>
          <w:rFonts w:asciiTheme="minorHAnsi" w:hAnsiTheme="minorHAnsi" w:cs="Tahoma"/>
          <w:sz w:val="17"/>
          <w:szCs w:val="17"/>
        </w:rPr>
        <w:t>LP-919044992-N75-2021</w:t>
      </w:r>
      <w:r w:rsidR="001068D2">
        <w:rPr>
          <w:rFonts w:asciiTheme="minorHAnsi" w:hAnsiTheme="minorHAnsi" w:cs="Tahoma"/>
          <w:sz w:val="17"/>
          <w:szCs w:val="17"/>
        </w:rPr>
        <w:t>, junta</w:t>
      </w:r>
      <w:r w:rsidRPr="009A4F2F">
        <w:rPr>
          <w:rFonts w:asciiTheme="minorHAnsi" w:hAnsiTheme="minorHAnsi" w:cs="Tahoma"/>
          <w:sz w:val="17"/>
          <w:szCs w:val="17"/>
        </w:rPr>
        <w:t xml:space="preserve"> de aclaraciones, y conforme a la propuesta técnica y oferta económica presentadas por </w:t>
      </w:r>
      <w:r w:rsidRPr="009A4F2F">
        <w:rPr>
          <w:rFonts w:asciiTheme="minorHAnsi" w:hAnsiTheme="minorHAnsi" w:cs="Tahoma"/>
          <w:b/>
          <w:bCs/>
          <w:sz w:val="17"/>
          <w:szCs w:val="17"/>
        </w:rPr>
        <w:t>“EL PROVEEDOR”</w:t>
      </w:r>
      <w:r w:rsidRPr="009A4F2F">
        <w:rPr>
          <w:rFonts w:asciiTheme="minorHAnsi" w:hAnsiTheme="minorHAnsi" w:cs="Tahoma"/>
          <w:sz w:val="17"/>
          <w:szCs w:val="17"/>
        </w:rPr>
        <w:t>, las cuales forman parte integral de este contrato.</w:t>
      </w:r>
    </w:p>
    <w:p w:rsidR="009A4F2F" w:rsidRPr="009A4F2F" w:rsidRDefault="009A4F2F" w:rsidP="009A4F2F">
      <w:pPr>
        <w:jc w:val="both"/>
        <w:rPr>
          <w:rFonts w:asciiTheme="minorHAnsi" w:hAnsiTheme="minorHAnsi"/>
          <w:sz w:val="17"/>
          <w:szCs w:val="17"/>
        </w:rPr>
      </w:pPr>
      <w:r w:rsidRPr="009A4F2F">
        <w:rPr>
          <w:rFonts w:asciiTheme="minorHAnsi" w:hAnsiTheme="minorHAnsi"/>
          <w:sz w:val="17"/>
          <w:szCs w:val="17"/>
        </w:rPr>
        <w:t xml:space="preserve"> </w:t>
      </w:r>
    </w:p>
    <w:p w:rsidR="009A4F2F" w:rsidRPr="009A4F2F" w:rsidRDefault="009A4F2F" w:rsidP="009A4F2F">
      <w:pPr>
        <w:jc w:val="both"/>
        <w:rPr>
          <w:rFonts w:asciiTheme="minorHAnsi" w:hAnsiTheme="minorHAnsi" w:cs="Arial"/>
          <w:sz w:val="17"/>
          <w:szCs w:val="17"/>
        </w:rPr>
      </w:pPr>
      <w:r w:rsidRPr="009A4F2F">
        <w:rPr>
          <w:rFonts w:asciiTheme="minorHAnsi" w:hAnsiTheme="minorHAnsi" w:cs="Arial"/>
          <w:b/>
          <w:sz w:val="17"/>
          <w:szCs w:val="17"/>
        </w:rPr>
        <w:t>SEGUNDA: MONTO DEL CONTRATO.-</w:t>
      </w:r>
      <w:r w:rsidRPr="009A4F2F">
        <w:rPr>
          <w:rFonts w:asciiTheme="minorHAnsi" w:hAnsiTheme="minorHAnsi" w:cs="Arial"/>
          <w:sz w:val="17"/>
          <w:szCs w:val="17"/>
        </w:rPr>
        <w:t xml:space="preserve"> El monto total del presente contrato será por la cantidad de $</w:t>
      </w:r>
      <w:r w:rsidRPr="009A4F2F">
        <w:rPr>
          <w:rFonts w:asciiTheme="minorHAnsi" w:hAnsiTheme="minorHAnsi"/>
          <w:b/>
          <w:sz w:val="17"/>
          <w:szCs w:val="17"/>
          <w:lang w:val="es-MX"/>
        </w:rPr>
        <w:t>____</w:t>
      </w:r>
      <w:r w:rsidRPr="009A4F2F">
        <w:rPr>
          <w:rFonts w:asciiTheme="minorHAnsi" w:hAnsiTheme="minorHAnsi" w:cs="Arial"/>
          <w:sz w:val="17"/>
          <w:szCs w:val="17"/>
        </w:rPr>
        <w:t xml:space="preserve"> (</w:t>
      </w:r>
      <w:r w:rsidRPr="009A4F2F">
        <w:rPr>
          <w:rFonts w:asciiTheme="minorHAnsi" w:hAnsiTheme="minorHAnsi"/>
          <w:b/>
          <w:sz w:val="17"/>
          <w:szCs w:val="17"/>
          <w:lang w:val="es-MX"/>
        </w:rPr>
        <w:t>____</w:t>
      </w:r>
      <w:r w:rsidRPr="009A4F2F">
        <w:rPr>
          <w:rFonts w:asciiTheme="minorHAnsi" w:hAnsiTheme="minorHAnsi" w:cs="Arial"/>
          <w:sz w:val="17"/>
          <w:szCs w:val="17"/>
        </w:rPr>
        <w:t xml:space="preserve">pesos 00/100 M.N.) incluyendo el impuesto al valor agregado, que </w:t>
      </w:r>
      <w:r w:rsidRPr="009A4F2F">
        <w:rPr>
          <w:rFonts w:asciiTheme="minorHAnsi" w:hAnsiTheme="minorHAnsi" w:cs="Arial"/>
          <w:b/>
          <w:sz w:val="17"/>
          <w:szCs w:val="17"/>
        </w:rPr>
        <w:t>“S.S.N.L.”</w:t>
      </w:r>
      <w:r w:rsidRPr="009A4F2F">
        <w:rPr>
          <w:rFonts w:asciiTheme="minorHAnsi" w:hAnsiTheme="minorHAnsi" w:cs="Arial"/>
          <w:sz w:val="17"/>
          <w:szCs w:val="17"/>
        </w:rPr>
        <w:t xml:space="preserve"> cubrirá a </w:t>
      </w:r>
      <w:r w:rsidRPr="009A4F2F">
        <w:rPr>
          <w:rFonts w:asciiTheme="minorHAnsi" w:hAnsiTheme="minorHAnsi" w:cs="Arial"/>
          <w:b/>
          <w:sz w:val="17"/>
          <w:szCs w:val="17"/>
        </w:rPr>
        <w:t>“EL PROVEEDOR”</w:t>
      </w:r>
      <w:r w:rsidRPr="009A4F2F">
        <w:rPr>
          <w:rFonts w:asciiTheme="minorHAnsi" w:hAnsiTheme="minorHAnsi" w:cs="Arial"/>
          <w:sz w:val="17"/>
          <w:szCs w:val="17"/>
        </w:rPr>
        <w:t xml:space="preserve"> por concepto del suministro objeto del presente contrato.</w:t>
      </w:r>
    </w:p>
    <w:p w:rsidR="009A4F2F" w:rsidRPr="009A4F2F" w:rsidRDefault="009A4F2F" w:rsidP="009A4F2F">
      <w:pPr>
        <w:jc w:val="both"/>
        <w:rPr>
          <w:rFonts w:asciiTheme="minorHAnsi" w:hAnsiTheme="minorHAnsi" w:cs="Arial"/>
          <w:sz w:val="17"/>
          <w:szCs w:val="17"/>
        </w:rPr>
      </w:pPr>
    </w:p>
    <w:p w:rsidR="009A4F2F" w:rsidRPr="009A4F2F" w:rsidRDefault="009A4F2F" w:rsidP="009A4F2F">
      <w:pPr>
        <w:jc w:val="both"/>
        <w:rPr>
          <w:rFonts w:asciiTheme="minorHAnsi" w:hAnsiTheme="minorHAnsi" w:cs="Arial"/>
          <w:sz w:val="17"/>
          <w:szCs w:val="17"/>
        </w:rPr>
      </w:pPr>
      <w:r w:rsidRPr="009A4F2F">
        <w:rPr>
          <w:rFonts w:asciiTheme="minorHAnsi" w:hAnsiTheme="minorHAnsi" w:cs="Arial"/>
          <w:sz w:val="17"/>
          <w:szCs w:val="17"/>
        </w:rPr>
        <w:t>El presente contrato se celebra bajo la condición de precio fijo, por lo que no se  reconocerá incremento alguno en los precios ofertados en sus propuestas.</w:t>
      </w:r>
    </w:p>
    <w:p w:rsidR="009A4F2F" w:rsidRPr="009A4F2F" w:rsidRDefault="009A4F2F" w:rsidP="009A4F2F">
      <w:pPr>
        <w:jc w:val="both"/>
        <w:rPr>
          <w:rFonts w:asciiTheme="minorHAnsi" w:hAnsiTheme="minorHAnsi" w:cs="Arial"/>
          <w:sz w:val="17"/>
          <w:szCs w:val="17"/>
        </w:rPr>
      </w:pPr>
    </w:p>
    <w:p w:rsidR="009A4F2F" w:rsidRPr="009A4F2F" w:rsidRDefault="009A4F2F" w:rsidP="009A4F2F">
      <w:pPr>
        <w:jc w:val="both"/>
        <w:rPr>
          <w:rFonts w:asciiTheme="minorHAnsi" w:hAnsiTheme="minorHAnsi" w:cs="Arial"/>
          <w:sz w:val="17"/>
          <w:szCs w:val="17"/>
        </w:rPr>
      </w:pPr>
      <w:r w:rsidRPr="009A4F2F">
        <w:rPr>
          <w:rFonts w:asciiTheme="minorHAnsi" w:hAnsiTheme="minorHAnsi" w:cs="Arial"/>
          <w:sz w:val="17"/>
          <w:szCs w:val="17"/>
        </w:rPr>
        <w:t xml:space="preserve">El precio señalado en la propuesta económica y este instrumento, compensará a </w:t>
      </w:r>
      <w:r w:rsidRPr="009A4F2F">
        <w:rPr>
          <w:rFonts w:asciiTheme="minorHAnsi" w:hAnsiTheme="minorHAnsi" w:cs="Arial"/>
          <w:b/>
          <w:sz w:val="17"/>
          <w:szCs w:val="17"/>
        </w:rPr>
        <w:t>“EL PROVEEDOR”</w:t>
      </w:r>
      <w:r w:rsidRPr="009A4F2F">
        <w:rPr>
          <w:rFonts w:asciiTheme="minorHAnsi" w:hAnsiTheme="minorHAnsi" w:cs="Arial"/>
          <w:sz w:val="17"/>
          <w:szCs w:val="17"/>
        </w:rPr>
        <w:t xml:space="preserve"> el pago por concepto de venta del suministro objeto del presente contrato, transportación, carga y descarga, y todos los demás gastos que se originen como consecuencia del presente contrato, así como su utilidad, por lo que </w:t>
      </w:r>
      <w:r w:rsidRPr="009A4F2F">
        <w:rPr>
          <w:rFonts w:asciiTheme="minorHAnsi" w:hAnsiTheme="minorHAnsi" w:cs="Arial"/>
          <w:b/>
          <w:sz w:val="17"/>
          <w:szCs w:val="17"/>
        </w:rPr>
        <w:t>“EL PROVEEDOR”</w:t>
      </w:r>
      <w:r w:rsidRPr="009A4F2F">
        <w:rPr>
          <w:rFonts w:asciiTheme="minorHAnsi" w:hAnsiTheme="minorHAnsi" w:cs="Arial"/>
          <w:sz w:val="17"/>
          <w:szCs w:val="17"/>
        </w:rPr>
        <w:t xml:space="preserve"> no podrá exigir mayor retribución por ningún otro concepto.</w:t>
      </w:r>
    </w:p>
    <w:p w:rsidR="009A4F2F" w:rsidRPr="009A4F2F" w:rsidRDefault="009A4F2F" w:rsidP="009A4F2F">
      <w:pPr>
        <w:jc w:val="both"/>
        <w:rPr>
          <w:rFonts w:asciiTheme="minorHAnsi" w:hAnsiTheme="minorHAnsi" w:cs="Arial"/>
          <w:sz w:val="17"/>
          <w:szCs w:val="17"/>
        </w:rPr>
      </w:pPr>
    </w:p>
    <w:p w:rsidR="009A4F2F" w:rsidRPr="009A4F2F" w:rsidRDefault="009A4F2F" w:rsidP="009A4F2F">
      <w:pPr>
        <w:jc w:val="both"/>
        <w:rPr>
          <w:rFonts w:asciiTheme="minorHAnsi" w:hAnsiTheme="minorHAnsi" w:cs="Arial"/>
          <w:sz w:val="17"/>
          <w:szCs w:val="17"/>
        </w:rPr>
      </w:pPr>
      <w:r w:rsidRPr="009A4F2F">
        <w:rPr>
          <w:rFonts w:asciiTheme="minorHAnsi" w:hAnsiTheme="minorHAnsi" w:cs="Arial"/>
          <w:sz w:val="17"/>
          <w:szCs w:val="17"/>
        </w:rPr>
        <w:t>Cuando el suministro no se ajuste a lo pactado,</w:t>
      </w:r>
      <w:r w:rsidRPr="009A4F2F">
        <w:rPr>
          <w:rFonts w:asciiTheme="minorHAnsi" w:hAnsiTheme="minorHAnsi" w:cs="Arial"/>
          <w:b/>
          <w:sz w:val="17"/>
          <w:szCs w:val="17"/>
        </w:rPr>
        <w:t xml:space="preserve"> “S.S.N.L.”</w:t>
      </w:r>
      <w:r w:rsidRPr="009A4F2F">
        <w:rPr>
          <w:rFonts w:asciiTheme="minorHAnsi" w:hAnsiTheme="minorHAnsi" w:cs="Arial"/>
          <w:sz w:val="17"/>
          <w:szCs w:val="17"/>
        </w:rPr>
        <w:t xml:space="preserve"> no liquidará a </w:t>
      </w:r>
      <w:r w:rsidRPr="009A4F2F">
        <w:rPr>
          <w:rFonts w:asciiTheme="minorHAnsi" w:hAnsiTheme="minorHAnsi" w:cs="Arial"/>
          <w:b/>
          <w:sz w:val="17"/>
          <w:szCs w:val="17"/>
        </w:rPr>
        <w:t>“EL PROVEEDOR”</w:t>
      </w:r>
      <w:r w:rsidRPr="009A4F2F">
        <w:rPr>
          <w:rFonts w:asciiTheme="minorHAnsi" w:hAnsiTheme="minorHAnsi" w:cs="Arial"/>
          <w:sz w:val="17"/>
          <w:szCs w:val="17"/>
        </w:rPr>
        <w:t>, el importe del mismo objeto de este contrato.</w:t>
      </w:r>
    </w:p>
    <w:p w:rsidR="009A4F2F" w:rsidRPr="009A4F2F" w:rsidRDefault="009A4F2F" w:rsidP="009A4F2F">
      <w:pPr>
        <w:pStyle w:val="Textoindependiente"/>
        <w:rPr>
          <w:rFonts w:asciiTheme="minorHAnsi" w:hAnsiTheme="minorHAnsi" w:cs="Tahoma"/>
          <w:b/>
          <w:sz w:val="17"/>
          <w:szCs w:val="17"/>
        </w:rPr>
      </w:pPr>
    </w:p>
    <w:p w:rsidR="009A4F2F" w:rsidRPr="009A4F2F" w:rsidRDefault="009A4F2F" w:rsidP="009A4F2F">
      <w:pPr>
        <w:jc w:val="both"/>
        <w:rPr>
          <w:rFonts w:asciiTheme="minorHAnsi" w:hAnsiTheme="minorHAnsi" w:cs="Tahoma"/>
          <w:sz w:val="17"/>
          <w:szCs w:val="17"/>
        </w:rPr>
      </w:pPr>
      <w:r w:rsidRPr="009A4F2F">
        <w:rPr>
          <w:rFonts w:asciiTheme="minorHAnsi" w:hAnsiTheme="minorHAnsi" w:cs="Tahoma"/>
          <w:b/>
          <w:sz w:val="17"/>
          <w:szCs w:val="17"/>
        </w:rPr>
        <w:t>TERCERA: FORMA DE PAGO</w:t>
      </w:r>
      <w:r w:rsidRPr="009A4F2F">
        <w:rPr>
          <w:rFonts w:asciiTheme="minorHAnsi" w:hAnsiTheme="minorHAnsi" w:cs="Tahoma"/>
          <w:bCs/>
          <w:sz w:val="17"/>
          <w:szCs w:val="17"/>
        </w:rPr>
        <w:t>.-</w:t>
      </w:r>
      <w:r w:rsidRPr="009A4F2F">
        <w:rPr>
          <w:rFonts w:asciiTheme="minorHAnsi" w:hAnsiTheme="minorHAnsi" w:cs="Tahoma"/>
          <w:b/>
          <w:sz w:val="17"/>
          <w:szCs w:val="17"/>
        </w:rPr>
        <w:t xml:space="preserve"> </w:t>
      </w:r>
      <w:r w:rsidRPr="009A4F2F">
        <w:rPr>
          <w:rFonts w:asciiTheme="minorHAnsi" w:hAnsiTheme="minorHAnsi" w:cs="Tahoma"/>
          <w:sz w:val="17"/>
          <w:szCs w:val="17"/>
        </w:rPr>
        <w:t xml:space="preserve">El pago de suministro adquirido objeto del presente contrato se hará por la cantidad que corresponda al costo de cada una de las entregas realizadas y solicitadas conforme a los requerimientos de cada una de las Unidades Aplicativas y en apego a los montos de las mismas. Las cantidades correspondientes se cubrirán en </w:t>
      </w:r>
      <w:r w:rsidR="001068D2">
        <w:rPr>
          <w:rFonts w:asciiTheme="minorHAnsi" w:hAnsiTheme="minorHAnsi" w:cs="Tahoma"/>
          <w:sz w:val="17"/>
          <w:szCs w:val="17"/>
        </w:rPr>
        <w:t>pesos Mexicanos, dentro de los 2</w:t>
      </w:r>
      <w:r w:rsidRPr="009A4F2F">
        <w:rPr>
          <w:rFonts w:asciiTheme="minorHAnsi" w:hAnsiTheme="minorHAnsi" w:cs="Tahoma"/>
          <w:sz w:val="17"/>
          <w:szCs w:val="17"/>
        </w:rPr>
        <w:t xml:space="preserve">0 días siguientes a partir de que se presente la Factura ante el Área de Recursos Financieros de </w:t>
      </w:r>
      <w:r w:rsidRPr="009A4F2F">
        <w:rPr>
          <w:rFonts w:asciiTheme="minorHAnsi" w:hAnsiTheme="minorHAnsi" w:cs="Tahoma"/>
          <w:b/>
          <w:bCs/>
          <w:sz w:val="17"/>
          <w:szCs w:val="17"/>
        </w:rPr>
        <w:t>“S.S.N.L.”</w:t>
      </w:r>
      <w:r w:rsidRPr="009A4F2F">
        <w:rPr>
          <w:rFonts w:asciiTheme="minorHAnsi" w:hAnsiTheme="minorHAnsi" w:cs="Tahoma"/>
          <w:bCs/>
          <w:sz w:val="17"/>
          <w:szCs w:val="17"/>
        </w:rPr>
        <w:t>,</w:t>
      </w:r>
      <w:r w:rsidRPr="009A4F2F">
        <w:rPr>
          <w:rFonts w:asciiTheme="minorHAnsi" w:hAnsiTheme="minorHAnsi" w:cs="Tahoma"/>
          <w:b/>
          <w:bCs/>
          <w:sz w:val="17"/>
          <w:szCs w:val="17"/>
        </w:rPr>
        <w:t xml:space="preserve"> </w:t>
      </w:r>
      <w:r w:rsidRPr="009A4F2F">
        <w:rPr>
          <w:rFonts w:asciiTheme="minorHAnsi" w:hAnsiTheme="minorHAnsi" w:cs="Tahoma"/>
          <w:sz w:val="17"/>
          <w:szCs w:val="17"/>
        </w:rPr>
        <w:t>debidamente validada por el Administrador de las Unidades Aplicativas.</w:t>
      </w:r>
    </w:p>
    <w:p w:rsidR="009A4F2F" w:rsidRPr="009A4F2F" w:rsidRDefault="009A4F2F" w:rsidP="009A4F2F">
      <w:pPr>
        <w:jc w:val="both"/>
        <w:rPr>
          <w:rFonts w:asciiTheme="minorHAnsi" w:hAnsiTheme="minorHAnsi" w:cs="Tahoma"/>
          <w:sz w:val="17"/>
          <w:szCs w:val="17"/>
        </w:rPr>
      </w:pPr>
    </w:p>
    <w:p w:rsidR="009A4F2F" w:rsidRPr="009A4F2F" w:rsidRDefault="009A4F2F" w:rsidP="009A4F2F">
      <w:pPr>
        <w:jc w:val="both"/>
        <w:rPr>
          <w:rFonts w:asciiTheme="minorHAnsi" w:hAnsiTheme="minorHAnsi" w:cs="Tahoma"/>
          <w:bCs/>
          <w:sz w:val="17"/>
          <w:szCs w:val="17"/>
        </w:rPr>
      </w:pPr>
      <w:r w:rsidRPr="009A4F2F">
        <w:rPr>
          <w:rFonts w:asciiTheme="minorHAnsi" w:hAnsiTheme="minorHAnsi" w:cs="Tahoma"/>
          <w:b/>
          <w:bCs/>
          <w:sz w:val="17"/>
          <w:szCs w:val="17"/>
        </w:rPr>
        <w:t xml:space="preserve">“S.S.N.L.” </w:t>
      </w:r>
      <w:r w:rsidRPr="009A4F2F">
        <w:rPr>
          <w:rFonts w:asciiTheme="minorHAnsi" w:hAnsiTheme="minorHAnsi" w:cs="Tahoma"/>
          <w:bCs/>
          <w:sz w:val="17"/>
          <w:szCs w:val="17"/>
        </w:rPr>
        <w:t>se deslinda del pago de las facturas que no sean presentadas para su pago antes de 90 días posteriores a la fecha de recibo en la Unidad a la que va destinado el suministro.</w:t>
      </w:r>
    </w:p>
    <w:p w:rsidR="009A4F2F" w:rsidRPr="009A4F2F" w:rsidRDefault="009A4F2F" w:rsidP="009A4F2F">
      <w:pPr>
        <w:jc w:val="both"/>
        <w:rPr>
          <w:rFonts w:asciiTheme="minorHAnsi" w:hAnsiTheme="minorHAnsi" w:cs="Tahoma"/>
          <w:sz w:val="17"/>
          <w:szCs w:val="17"/>
        </w:rPr>
      </w:pPr>
    </w:p>
    <w:p w:rsidR="009A4F2F" w:rsidRPr="009A4F2F" w:rsidRDefault="009A4F2F" w:rsidP="009A4F2F">
      <w:pPr>
        <w:tabs>
          <w:tab w:val="right" w:pos="1276"/>
        </w:tabs>
        <w:ind w:right="49"/>
        <w:jc w:val="both"/>
        <w:rPr>
          <w:rFonts w:asciiTheme="minorHAnsi" w:hAnsiTheme="minorHAnsi" w:cs="Arial"/>
          <w:sz w:val="17"/>
          <w:szCs w:val="17"/>
        </w:rPr>
      </w:pPr>
      <w:r w:rsidRPr="009A4F2F">
        <w:rPr>
          <w:rFonts w:asciiTheme="minorHAnsi" w:hAnsiTheme="minorHAnsi" w:cs="Tahoma"/>
          <w:b/>
          <w:bCs/>
          <w:sz w:val="17"/>
          <w:szCs w:val="17"/>
        </w:rPr>
        <w:t xml:space="preserve">CUARTA: LUGAR Y PLAZO DE ENTREGA.- </w:t>
      </w:r>
      <w:r w:rsidRPr="009A4F2F">
        <w:rPr>
          <w:rFonts w:asciiTheme="minorHAnsi" w:hAnsiTheme="minorHAnsi" w:cs="Tahoma"/>
          <w:bCs/>
          <w:sz w:val="17"/>
          <w:szCs w:val="17"/>
        </w:rPr>
        <w:t xml:space="preserve">El suministro se realizará a partir del </w:t>
      </w:r>
      <w:r>
        <w:rPr>
          <w:rFonts w:asciiTheme="minorHAnsi" w:hAnsiTheme="minorHAnsi" w:cs="Tahoma"/>
          <w:bCs/>
          <w:sz w:val="17"/>
          <w:szCs w:val="17"/>
        </w:rPr>
        <w:t>____</w:t>
      </w:r>
      <w:r w:rsidRPr="009A4F2F">
        <w:rPr>
          <w:rFonts w:asciiTheme="minorHAnsi" w:hAnsiTheme="minorHAnsi" w:cs="Tahoma"/>
          <w:bCs/>
          <w:sz w:val="17"/>
          <w:szCs w:val="17"/>
        </w:rPr>
        <w:t xml:space="preserve"> al día </w:t>
      </w:r>
      <w:r>
        <w:rPr>
          <w:rFonts w:asciiTheme="minorHAnsi" w:hAnsiTheme="minorHAnsi" w:cs="Tahoma"/>
          <w:bCs/>
          <w:sz w:val="17"/>
          <w:szCs w:val="17"/>
        </w:rPr>
        <w:t>____</w:t>
      </w:r>
      <w:r w:rsidRPr="009A4F2F">
        <w:rPr>
          <w:rFonts w:asciiTheme="minorHAnsi" w:hAnsiTheme="minorHAnsi" w:cs="Tahoma"/>
          <w:bCs/>
          <w:sz w:val="17"/>
          <w:szCs w:val="17"/>
        </w:rPr>
        <w:t xml:space="preserve"> y será en un </w:t>
      </w:r>
      <w:r w:rsidRPr="009A4F2F">
        <w:rPr>
          <w:rFonts w:asciiTheme="minorHAnsi" w:hAnsiTheme="minorHAnsi" w:cs="Arial"/>
          <w:sz w:val="17"/>
          <w:szCs w:val="17"/>
        </w:rPr>
        <w:t xml:space="preserve">Horario de atención de Lunes a Domingo de las 6:00 </w:t>
      </w:r>
      <w:proofErr w:type="spellStart"/>
      <w:r w:rsidRPr="009A4F2F">
        <w:rPr>
          <w:rFonts w:asciiTheme="minorHAnsi" w:hAnsiTheme="minorHAnsi" w:cs="Arial"/>
          <w:sz w:val="17"/>
          <w:szCs w:val="17"/>
        </w:rPr>
        <w:t>Hrs</w:t>
      </w:r>
      <w:proofErr w:type="spellEnd"/>
      <w:r w:rsidRPr="009A4F2F">
        <w:rPr>
          <w:rFonts w:asciiTheme="minorHAnsi" w:hAnsiTheme="minorHAnsi" w:cs="Arial"/>
          <w:sz w:val="17"/>
          <w:szCs w:val="17"/>
        </w:rPr>
        <w:t xml:space="preserve"> a las 00:00 </w:t>
      </w:r>
      <w:proofErr w:type="spellStart"/>
      <w:r w:rsidRPr="009A4F2F">
        <w:rPr>
          <w:rFonts w:asciiTheme="minorHAnsi" w:hAnsiTheme="minorHAnsi" w:cs="Arial"/>
          <w:sz w:val="17"/>
          <w:szCs w:val="17"/>
        </w:rPr>
        <w:t>Hrs</w:t>
      </w:r>
      <w:proofErr w:type="spellEnd"/>
      <w:r w:rsidRPr="009A4F2F">
        <w:rPr>
          <w:rFonts w:asciiTheme="minorHAnsi" w:hAnsiTheme="minorHAnsi" w:cs="Arial"/>
          <w:sz w:val="17"/>
          <w:szCs w:val="17"/>
        </w:rPr>
        <w:t>.</w:t>
      </w:r>
      <w:r w:rsidRPr="009A4F2F">
        <w:rPr>
          <w:rFonts w:asciiTheme="minorHAnsi" w:hAnsiTheme="minorHAnsi" w:cs="Tahoma"/>
          <w:b/>
          <w:sz w:val="17"/>
          <w:szCs w:val="17"/>
        </w:rPr>
        <w:t xml:space="preserve"> </w:t>
      </w:r>
    </w:p>
    <w:p w:rsidR="009A4F2F" w:rsidRPr="009A4F2F" w:rsidRDefault="009A4F2F" w:rsidP="009A4F2F">
      <w:pPr>
        <w:pStyle w:val="Sangra3detindependiente"/>
        <w:spacing w:after="0"/>
        <w:ind w:left="0"/>
        <w:rPr>
          <w:rFonts w:asciiTheme="minorHAnsi" w:hAnsiTheme="minorHAnsi" w:cs="Tahoma"/>
          <w:bCs/>
          <w:sz w:val="17"/>
          <w:szCs w:val="17"/>
        </w:rPr>
      </w:pPr>
    </w:p>
    <w:p w:rsidR="009A4F2F" w:rsidRPr="009A4F2F" w:rsidRDefault="009A4F2F" w:rsidP="009A4F2F">
      <w:pPr>
        <w:ind w:right="180"/>
        <w:jc w:val="both"/>
        <w:rPr>
          <w:rFonts w:asciiTheme="minorHAnsi" w:hAnsiTheme="minorHAnsi"/>
          <w:sz w:val="17"/>
          <w:szCs w:val="17"/>
        </w:rPr>
      </w:pPr>
      <w:r w:rsidRPr="009A4F2F">
        <w:rPr>
          <w:rFonts w:asciiTheme="minorHAnsi" w:hAnsiTheme="minorHAnsi"/>
          <w:sz w:val="17"/>
          <w:szCs w:val="17"/>
        </w:rPr>
        <w:t>Lugar de entrega del Suministro: ________</w:t>
      </w:r>
    </w:p>
    <w:p w:rsidR="009A4F2F" w:rsidRPr="009A4F2F" w:rsidRDefault="009A4F2F" w:rsidP="009A4F2F">
      <w:pPr>
        <w:ind w:right="180"/>
        <w:jc w:val="both"/>
        <w:rPr>
          <w:rFonts w:asciiTheme="minorHAnsi" w:hAnsiTheme="minorHAnsi" w:cs="Tahoma"/>
          <w:bCs/>
          <w:sz w:val="17"/>
          <w:szCs w:val="17"/>
        </w:rPr>
      </w:pPr>
    </w:p>
    <w:p w:rsidR="009A4F2F" w:rsidRPr="009A4F2F" w:rsidRDefault="009A4F2F" w:rsidP="009A4F2F">
      <w:pPr>
        <w:tabs>
          <w:tab w:val="right" w:pos="1276"/>
        </w:tabs>
        <w:jc w:val="both"/>
        <w:rPr>
          <w:rFonts w:asciiTheme="minorHAnsi" w:hAnsiTheme="minorHAnsi" w:cs="Arial"/>
          <w:sz w:val="17"/>
          <w:szCs w:val="17"/>
        </w:rPr>
      </w:pPr>
      <w:r w:rsidRPr="009A4F2F">
        <w:rPr>
          <w:rFonts w:asciiTheme="minorHAnsi" w:hAnsiTheme="minorHAnsi" w:cs="Tahoma"/>
          <w:b/>
          <w:sz w:val="17"/>
          <w:szCs w:val="17"/>
        </w:rPr>
        <w:t xml:space="preserve">“EL PROVEEDOR” </w:t>
      </w:r>
      <w:r w:rsidRPr="009A4F2F">
        <w:rPr>
          <w:rFonts w:asciiTheme="minorHAnsi" w:hAnsiTheme="minorHAnsi" w:cs="Arial"/>
          <w:sz w:val="17"/>
          <w:szCs w:val="17"/>
        </w:rPr>
        <w:t xml:space="preserve">deberá contar con la capacidad de entregar el suministro objeto de este contrato al 100%  dentro de los 15 días naturales a partir de la fecha de notificación del fallo de la licitación. Al respecto </w:t>
      </w:r>
      <w:r w:rsidRPr="009A4F2F">
        <w:rPr>
          <w:rFonts w:asciiTheme="minorHAnsi" w:hAnsiTheme="minorHAnsi" w:cs="Arial"/>
          <w:b/>
          <w:sz w:val="17"/>
          <w:szCs w:val="17"/>
        </w:rPr>
        <w:t>“S.S.N.L.”</w:t>
      </w:r>
      <w:r w:rsidRPr="009A4F2F">
        <w:rPr>
          <w:rFonts w:asciiTheme="minorHAnsi" w:hAnsiTheme="minorHAnsi" w:cs="Arial"/>
          <w:sz w:val="17"/>
          <w:szCs w:val="17"/>
        </w:rPr>
        <w:t xml:space="preserve"> no otorgará prórroga alguna en caso de retraso.</w:t>
      </w:r>
    </w:p>
    <w:p w:rsidR="009A4F2F" w:rsidRPr="009A4F2F" w:rsidRDefault="009A4F2F" w:rsidP="009A4F2F">
      <w:pPr>
        <w:pStyle w:val="Sangra3detindependiente"/>
        <w:spacing w:after="0"/>
        <w:ind w:left="0"/>
        <w:rPr>
          <w:rFonts w:asciiTheme="minorHAnsi" w:hAnsiTheme="minorHAnsi" w:cs="Tahoma"/>
          <w:bCs/>
          <w:sz w:val="17"/>
          <w:szCs w:val="17"/>
        </w:rPr>
      </w:pPr>
    </w:p>
    <w:p w:rsidR="009A4F2F" w:rsidRPr="009A4F2F" w:rsidRDefault="009A4F2F" w:rsidP="009A4F2F">
      <w:pPr>
        <w:jc w:val="both"/>
        <w:rPr>
          <w:rFonts w:asciiTheme="minorHAnsi" w:hAnsiTheme="minorHAnsi" w:cs="Tahoma"/>
          <w:bCs/>
          <w:sz w:val="17"/>
          <w:szCs w:val="17"/>
        </w:rPr>
      </w:pPr>
      <w:r w:rsidRPr="009A4F2F">
        <w:rPr>
          <w:rFonts w:asciiTheme="minorHAnsi" w:hAnsiTheme="minorHAnsi" w:cs="Tahoma"/>
          <w:bCs/>
          <w:sz w:val="17"/>
          <w:szCs w:val="17"/>
        </w:rPr>
        <w:t>Cuando el suministro no se ajuste a lo pactado, “S.S.N.L.” no liquidará a  “EL PROVEEDOR”, el importe del mismo.</w:t>
      </w:r>
    </w:p>
    <w:p w:rsidR="009A4F2F" w:rsidRPr="009A4F2F" w:rsidRDefault="009A4F2F" w:rsidP="009A4F2F">
      <w:pPr>
        <w:jc w:val="both"/>
        <w:rPr>
          <w:rFonts w:asciiTheme="minorHAnsi" w:hAnsiTheme="minorHAnsi" w:cs="Tahoma"/>
          <w:bCs/>
          <w:sz w:val="17"/>
          <w:szCs w:val="17"/>
        </w:rPr>
      </w:pPr>
    </w:p>
    <w:p w:rsidR="009A4F2F" w:rsidRPr="009A4F2F" w:rsidRDefault="009A4F2F" w:rsidP="009A4F2F">
      <w:pPr>
        <w:jc w:val="both"/>
        <w:rPr>
          <w:rFonts w:asciiTheme="minorHAnsi" w:hAnsiTheme="minorHAnsi" w:cs="Tahoma"/>
          <w:bCs/>
          <w:sz w:val="17"/>
          <w:szCs w:val="17"/>
        </w:rPr>
      </w:pPr>
      <w:r w:rsidRPr="009A4F2F">
        <w:rPr>
          <w:rFonts w:asciiTheme="minorHAnsi" w:hAnsiTheme="minorHAnsi" w:cs="Tahoma"/>
          <w:bCs/>
          <w:sz w:val="17"/>
          <w:szCs w:val="17"/>
        </w:rPr>
        <w:t>La liquidación total del suministro no significará la aceptación del mismo, por lo tanto “S.S.N.L.” se reserva expresamente el derecho de reclamar por vicios ocultos, servicios faltantes o mal ejecutados, o por pago de lo indebido.</w:t>
      </w:r>
    </w:p>
    <w:p w:rsidR="009A4F2F" w:rsidRPr="009A4F2F" w:rsidRDefault="009A4F2F" w:rsidP="009A4F2F">
      <w:pPr>
        <w:jc w:val="both"/>
        <w:rPr>
          <w:rFonts w:asciiTheme="minorHAnsi" w:hAnsiTheme="minorHAnsi" w:cs="Tahoma"/>
          <w:bCs/>
          <w:sz w:val="17"/>
          <w:szCs w:val="17"/>
        </w:rPr>
      </w:pPr>
    </w:p>
    <w:p w:rsidR="009A4F2F" w:rsidRPr="009A4F2F" w:rsidRDefault="009A4F2F" w:rsidP="009A4F2F">
      <w:pPr>
        <w:jc w:val="both"/>
        <w:rPr>
          <w:rFonts w:asciiTheme="minorHAnsi" w:hAnsiTheme="minorHAnsi" w:cs="Tahoma"/>
          <w:bCs/>
          <w:sz w:val="17"/>
          <w:szCs w:val="17"/>
        </w:rPr>
      </w:pPr>
      <w:r w:rsidRPr="009A4F2F">
        <w:rPr>
          <w:rFonts w:asciiTheme="minorHAnsi" w:hAnsiTheme="minorHAnsi" w:cs="Tahoma"/>
          <w:bCs/>
          <w:sz w:val="17"/>
          <w:szCs w:val="17"/>
        </w:rPr>
        <w:t>Las facturas que resulten de la recepción del suministro en cada una de las Unidades Aplicativas, deberán estar firmadas por el Administrador y Director, con su correspondiente sello de recibido.</w:t>
      </w:r>
    </w:p>
    <w:p w:rsidR="009A4F2F" w:rsidRPr="009A4F2F" w:rsidRDefault="009A4F2F" w:rsidP="009A4F2F">
      <w:pPr>
        <w:jc w:val="both"/>
        <w:rPr>
          <w:rFonts w:asciiTheme="minorHAnsi" w:hAnsiTheme="minorHAnsi" w:cs="Tahoma"/>
          <w:bCs/>
          <w:sz w:val="17"/>
          <w:szCs w:val="17"/>
        </w:rPr>
      </w:pPr>
    </w:p>
    <w:p w:rsidR="009A4F2F" w:rsidRPr="009A4F2F" w:rsidRDefault="009A4F2F" w:rsidP="009A4F2F">
      <w:pPr>
        <w:jc w:val="both"/>
        <w:rPr>
          <w:rFonts w:asciiTheme="minorHAnsi" w:hAnsiTheme="minorHAnsi" w:cs="Tahoma"/>
          <w:bCs/>
          <w:sz w:val="17"/>
          <w:szCs w:val="17"/>
        </w:rPr>
      </w:pPr>
      <w:r w:rsidRPr="009A4F2F">
        <w:rPr>
          <w:rFonts w:asciiTheme="minorHAnsi" w:hAnsiTheme="minorHAnsi" w:cs="Tahoma"/>
          <w:bCs/>
          <w:sz w:val="17"/>
          <w:szCs w:val="17"/>
        </w:rPr>
        <w:t xml:space="preserve"> “EL PROVEEDOR” se obliga a respetar el precio fijo, en el supuesto de que las Unidades Aplicativas de “S.S.N.L.” realicen compras directas, cuando se presenten circunstancias especiales o se establezcan programas que hagan necesaria la adquisición del suministro objeto de este contrato.</w:t>
      </w:r>
    </w:p>
    <w:p w:rsidR="009A4F2F" w:rsidRPr="009A4F2F" w:rsidRDefault="009A4F2F" w:rsidP="009A4F2F">
      <w:pPr>
        <w:jc w:val="both"/>
        <w:rPr>
          <w:rFonts w:asciiTheme="minorHAnsi" w:hAnsiTheme="minorHAnsi" w:cs="Tahoma"/>
          <w:bCs/>
          <w:sz w:val="17"/>
          <w:szCs w:val="17"/>
        </w:rPr>
      </w:pPr>
      <w:r w:rsidRPr="009A4F2F">
        <w:rPr>
          <w:rFonts w:asciiTheme="minorHAnsi" w:hAnsiTheme="minorHAnsi" w:cs="Tahoma"/>
          <w:bCs/>
          <w:sz w:val="17"/>
          <w:szCs w:val="17"/>
        </w:rPr>
        <w:t xml:space="preserve"> </w:t>
      </w:r>
    </w:p>
    <w:p w:rsidR="009A4F2F" w:rsidRPr="009A4F2F" w:rsidRDefault="009A4F2F" w:rsidP="009A4F2F">
      <w:pPr>
        <w:jc w:val="both"/>
        <w:rPr>
          <w:rFonts w:asciiTheme="minorHAnsi" w:hAnsiTheme="minorHAnsi" w:cs="Tahoma"/>
          <w:bCs/>
          <w:sz w:val="17"/>
          <w:szCs w:val="17"/>
        </w:rPr>
      </w:pPr>
      <w:r w:rsidRPr="009A4F2F">
        <w:rPr>
          <w:rFonts w:asciiTheme="minorHAnsi" w:hAnsiTheme="minorHAnsi" w:cs="Tahoma"/>
          <w:bCs/>
          <w:sz w:val="17"/>
          <w:szCs w:val="17"/>
        </w:rPr>
        <w:t>La entrega del suministro será personalizada y al 100% de lo solicitado.</w:t>
      </w:r>
    </w:p>
    <w:p w:rsidR="009A4F2F" w:rsidRPr="009A4F2F" w:rsidRDefault="009A4F2F" w:rsidP="009A4F2F">
      <w:pPr>
        <w:jc w:val="both"/>
        <w:rPr>
          <w:rFonts w:asciiTheme="minorHAnsi" w:hAnsiTheme="minorHAnsi" w:cs="Tahoma"/>
          <w:bCs/>
          <w:sz w:val="17"/>
          <w:szCs w:val="17"/>
        </w:rPr>
      </w:pPr>
    </w:p>
    <w:p w:rsidR="009A4F2F" w:rsidRPr="009A4F2F" w:rsidRDefault="009A4F2F" w:rsidP="009A4F2F">
      <w:pPr>
        <w:jc w:val="both"/>
        <w:rPr>
          <w:rFonts w:asciiTheme="minorHAnsi" w:hAnsiTheme="minorHAnsi" w:cs="Tahoma"/>
          <w:bCs/>
          <w:sz w:val="17"/>
          <w:szCs w:val="17"/>
        </w:rPr>
      </w:pPr>
      <w:r w:rsidRPr="009A4F2F">
        <w:rPr>
          <w:rFonts w:asciiTheme="minorHAnsi" w:hAnsiTheme="minorHAnsi" w:cs="Tahoma"/>
          <w:bCs/>
          <w:sz w:val="17"/>
          <w:szCs w:val="17"/>
        </w:rPr>
        <w:lastRenderedPageBreak/>
        <w:t>El control de calidad será revisado por cada una de las Unidades Aplicativas, conforme a los lineamientos de “S.S.N.L.” y se inicia desde el recibo del suministro de gases medicinales hasta su aplicación o uso.</w:t>
      </w:r>
    </w:p>
    <w:p w:rsidR="009A4F2F" w:rsidRPr="009A4F2F" w:rsidRDefault="009A4F2F" w:rsidP="009A4F2F">
      <w:pPr>
        <w:pStyle w:val="Textoindependiente"/>
        <w:tabs>
          <w:tab w:val="left" w:pos="9639"/>
        </w:tabs>
        <w:rPr>
          <w:rFonts w:asciiTheme="minorHAnsi" w:hAnsiTheme="minorHAnsi" w:cs="Tahoma"/>
          <w:sz w:val="17"/>
          <w:szCs w:val="17"/>
        </w:rPr>
      </w:pPr>
    </w:p>
    <w:p w:rsidR="009A4F2F" w:rsidRPr="009A4F2F" w:rsidRDefault="009A4F2F" w:rsidP="009A4F2F">
      <w:pPr>
        <w:jc w:val="both"/>
        <w:rPr>
          <w:rFonts w:asciiTheme="minorHAnsi" w:hAnsiTheme="minorHAnsi" w:cs="Tahoma"/>
          <w:sz w:val="17"/>
          <w:szCs w:val="17"/>
        </w:rPr>
      </w:pPr>
      <w:r w:rsidRPr="009A4F2F">
        <w:rPr>
          <w:rFonts w:asciiTheme="minorHAnsi" w:hAnsiTheme="minorHAnsi" w:cs="Tahoma"/>
          <w:bCs/>
          <w:sz w:val="17"/>
          <w:szCs w:val="17"/>
        </w:rPr>
        <w:t>QUINTA:</w:t>
      </w:r>
      <w:r w:rsidRPr="009A4F2F">
        <w:rPr>
          <w:rFonts w:asciiTheme="minorHAnsi" w:hAnsiTheme="minorHAnsi" w:cs="Tahoma"/>
          <w:sz w:val="17"/>
          <w:szCs w:val="17"/>
        </w:rPr>
        <w:t xml:space="preserve"> VIGENCIA.- Las partes contratantes están de acuerdo en que la vigencia del presente contrato iniciará a partir del </w:t>
      </w:r>
      <w:r>
        <w:rPr>
          <w:rFonts w:asciiTheme="minorHAnsi" w:hAnsiTheme="minorHAnsi"/>
          <w:sz w:val="17"/>
          <w:szCs w:val="17"/>
        </w:rPr>
        <w:t>_____</w:t>
      </w:r>
      <w:r w:rsidRPr="009A4F2F">
        <w:rPr>
          <w:rFonts w:asciiTheme="minorHAnsi" w:hAnsiTheme="minorHAnsi"/>
          <w:sz w:val="17"/>
          <w:szCs w:val="17"/>
        </w:rPr>
        <w:t xml:space="preserve"> al </w:t>
      </w:r>
      <w:r>
        <w:rPr>
          <w:rFonts w:asciiTheme="minorHAnsi" w:hAnsiTheme="minorHAnsi"/>
          <w:sz w:val="17"/>
          <w:szCs w:val="17"/>
        </w:rPr>
        <w:t>_____</w:t>
      </w:r>
      <w:r w:rsidR="00ED5C7E">
        <w:rPr>
          <w:rFonts w:asciiTheme="minorHAnsi" w:hAnsiTheme="minorHAnsi" w:cs="Tahoma"/>
          <w:sz w:val="17"/>
          <w:szCs w:val="17"/>
        </w:rPr>
        <w:t xml:space="preserve">, </w:t>
      </w:r>
      <w:r w:rsidRPr="009A4F2F">
        <w:rPr>
          <w:rFonts w:asciiTheme="minorHAnsi" w:hAnsiTheme="minorHAnsi" w:cs="Tahoma"/>
          <w:sz w:val="17"/>
          <w:szCs w:val="17"/>
        </w:rPr>
        <w:t xml:space="preserve"> en la inteligencia de que si a la fecha de la conclusión de la vigencia del presente contrato el suministro de gases medicinales no ha sido entregado a satisfacción de </w:t>
      </w:r>
      <w:r w:rsidRPr="009A4F2F">
        <w:rPr>
          <w:rFonts w:asciiTheme="minorHAnsi" w:hAnsiTheme="minorHAnsi" w:cs="Tahoma"/>
          <w:b/>
          <w:bCs/>
          <w:sz w:val="17"/>
          <w:szCs w:val="17"/>
        </w:rPr>
        <w:t>“S.S.N.L.”</w:t>
      </w:r>
      <w:r w:rsidRPr="009A4F2F">
        <w:rPr>
          <w:rFonts w:asciiTheme="minorHAnsi" w:hAnsiTheme="minorHAnsi" w:cs="Tahoma"/>
          <w:sz w:val="17"/>
          <w:szCs w:val="17"/>
        </w:rPr>
        <w:t>, el instrumento continuará vigente, hasta que se cumpla dicha condición.</w:t>
      </w:r>
    </w:p>
    <w:p w:rsidR="009A4F2F" w:rsidRPr="009A4F2F" w:rsidRDefault="009A4F2F" w:rsidP="009A4F2F">
      <w:pPr>
        <w:jc w:val="both"/>
        <w:rPr>
          <w:rFonts w:asciiTheme="minorHAnsi" w:hAnsiTheme="minorHAnsi" w:cs="Tahoma"/>
          <w:sz w:val="17"/>
          <w:szCs w:val="17"/>
        </w:rPr>
      </w:pPr>
    </w:p>
    <w:p w:rsidR="009A4F2F" w:rsidRPr="009A4F2F" w:rsidRDefault="009A4F2F" w:rsidP="009A4F2F">
      <w:pPr>
        <w:jc w:val="both"/>
        <w:rPr>
          <w:rFonts w:asciiTheme="minorHAnsi" w:hAnsiTheme="minorHAnsi" w:cs="Tahoma"/>
          <w:sz w:val="17"/>
          <w:szCs w:val="17"/>
        </w:rPr>
      </w:pPr>
      <w:r w:rsidRPr="009A4F2F">
        <w:rPr>
          <w:rFonts w:asciiTheme="minorHAnsi" w:hAnsiTheme="minorHAnsi" w:cs="Tahoma"/>
          <w:b/>
          <w:sz w:val="17"/>
          <w:szCs w:val="17"/>
        </w:rPr>
        <w:t>“S.S.N.L.”</w:t>
      </w:r>
      <w:r w:rsidRPr="009A4F2F">
        <w:rPr>
          <w:rFonts w:asciiTheme="minorHAnsi" w:hAnsiTheme="minorHAnsi" w:cs="Tahoma"/>
          <w:bCs/>
          <w:sz w:val="17"/>
          <w:szCs w:val="17"/>
        </w:rPr>
        <w:t>,</w:t>
      </w:r>
      <w:r w:rsidRPr="009A4F2F">
        <w:rPr>
          <w:rFonts w:asciiTheme="minorHAnsi" w:hAnsiTheme="minorHAnsi" w:cs="Tahoma"/>
          <w:sz w:val="17"/>
          <w:szCs w:val="17"/>
        </w:rPr>
        <w:t xml:space="preserve"> podrá suspender temporalmente todo o en parte la adquisición del suministro objeto del presente contrato, en cualquier momento por causas justificadas o por razones de interés general, sin que ello implique su terminación definitiva, lo que se hará del conocimiento de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por escrito. </w:t>
      </w:r>
    </w:p>
    <w:p w:rsidR="009A4F2F" w:rsidRPr="009A4F2F" w:rsidRDefault="009A4F2F" w:rsidP="009A4F2F">
      <w:pPr>
        <w:jc w:val="both"/>
        <w:rPr>
          <w:rFonts w:asciiTheme="minorHAnsi" w:hAnsiTheme="minorHAnsi" w:cs="Tahoma"/>
          <w:sz w:val="17"/>
          <w:szCs w:val="17"/>
        </w:rPr>
      </w:pPr>
    </w:p>
    <w:p w:rsidR="009A4F2F" w:rsidRPr="009A4F2F" w:rsidRDefault="009A4F2F" w:rsidP="009A4F2F">
      <w:pPr>
        <w:jc w:val="both"/>
        <w:rPr>
          <w:rFonts w:asciiTheme="minorHAnsi" w:hAnsiTheme="minorHAnsi" w:cs="Tahoma"/>
          <w:sz w:val="17"/>
          <w:szCs w:val="17"/>
        </w:rPr>
      </w:pPr>
      <w:r w:rsidRPr="009A4F2F">
        <w:rPr>
          <w:rFonts w:asciiTheme="minorHAnsi" w:hAnsiTheme="minorHAnsi" w:cs="Tahoma"/>
          <w:sz w:val="17"/>
          <w:szCs w:val="17"/>
        </w:rPr>
        <w:t>El presente contrato podrá continuar produciendo todos sus efectos legales una vez que hayan desaparecido las causas que motivaron dicha suspensión.</w:t>
      </w:r>
    </w:p>
    <w:p w:rsidR="009A4F2F" w:rsidRPr="009A4F2F" w:rsidRDefault="009A4F2F" w:rsidP="009A4F2F">
      <w:pPr>
        <w:jc w:val="both"/>
        <w:rPr>
          <w:rFonts w:asciiTheme="minorHAnsi" w:hAnsiTheme="minorHAnsi" w:cs="Tahoma"/>
          <w:sz w:val="17"/>
          <w:szCs w:val="17"/>
        </w:rPr>
      </w:pPr>
    </w:p>
    <w:p w:rsidR="009A4F2F" w:rsidRPr="009A4F2F" w:rsidRDefault="009A4F2F" w:rsidP="009A4F2F">
      <w:pPr>
        <w:jc w:val="both"/>
        <w:rPr>
          <w:rFonts w:asciiTheme="minorHAnsi" w:hAnsiTheme="minorHAnsi" w:cs="Tahoma"/>
          <w:sz w:val="17"/>
          <w:szCs w:val="17"/>
          <w:lang w:val="es-ES"/>
        </w:rPr>
      </w:pPr>
      <w:r w:rsidRPr="009A4F2F">
        <w:rPr>
          <w:rFonts w:asciiTheme="minorHAnsi" w:hAnsiTheme="minorHAnsi" w:cs="Tahoma"/>
          <w:sz w:val="17"/>
          <w:szCs w:val="17"/>
          <w:lang w:val="es-ES"/>
        </w:rPr>
        <w:t xml:space="preserve">Asimismo, </w:t>
      </w:r>
      <w:r w:rsidRPr="009A4F2F">
        <w:rPr>
          <w:rFonts w:asciiTheme="minorHAnsi" w:hAnsiTheme="minorHAnsi" w:cs="Tahoma"/>
          <w:b/>
          <w:sz w:val="17"/>
          <w:szCs w:val="17"/>
          <w:lang w:val="es-ES"/>
        </w:rPr>
        <w:t>“S.S.N.L.”</w:t>
      </w:r>
      <w:r w:rsidRPr="009A4F2F">
        <w:rPr>
          <w:rFonts w:asciiTheme="minorHAnsi" w:hAnsiTheme="minorHAnsi" w:cs="Tahoma"/>
          <w:sz w:val="17"/>
          <w:szCs w:val="17"/>
          <w:lang w:val="es-ES"/>
        </w:rPr>
        <w:t xml:space="preserve">, se reserva el derecho de dar por terminado anticipadamente el presente contrato sin responsabilidad alguna, mediante notificación por escrito a </w:t>
      </w:r>
      <w:r w:rsidRPr="009A4F2F">
        <w:rPr>
          <w:rFonts w:asciiTheme="minorHAnsi" w:hAnsiTheme="minorHAnsi" w:cs="Tahoma"/>
          <w:b/>
          <w:sz w:val="17"/>
          <w:szCs w:val="17"/>
          <w:lang w:val="es-ES"/>
        </w:rPr>
        <w:t xml:space="preserve">“EL PROVEEDOR” </w:t>
      </w:r>
      <w:r w:rsidRPr="009A4F2F">
        <w:rPr>
          <w:rFonts w:asciiTheme="minorHAnsi" w:hAnsiTheme="minorHAnsi" w:cs="Tahoma"/>
          <w:sz w:val="17"/>
          <w:szCs w:val="17"/>
          <w:lang w:val="es-ES"/>
        </w:rPr>
        <w:t>con 10 días de anticipación, cuando concurran causas de interés general.</w:t>
      </w:r>
    </w:p>
    <w:p w:rsidR="009A4F2F" w:rsidRPr="009A4F2F" w:rsidRDefault="009A4F2F" w:rsidP="009A4F2F">
      <w:pPr>
        <w:jc w:val="both"/>
        <w:rPr>
          <w:rFonts w:asciiTheme="minorHAnsi" w:hAnsiTheme="minorHAnsi" w:cs="Tahoma"/>
          <w:b/>
          <w:sz w:val="17"/>
          <w:szCs w:val="17"/>
        </w:rPr>
      </w:pPr>
    </w:p>
    <w:p w:rsidR="009A4F2F" w:rsidRPr="009A4F2F" w:rsidRDefault="009A4F2F" w:rsidP="009A4F2F">
      <w:pPr>
        <w:jc w:val="both"/>
        <w:rPr>
          <w:rFonts w:asciiTheme="minorHAnsi" w:hAnsiTheme="minorHAnsi" w:cs="Tahoma"/>
          <w:b/>
          <w:bCs/>
          <w:sz w:val="17"/>
          <w:szCs w:val="17"/>
        </w:rPr>
      </w:pPr>
      <w:r w:rsidRPr="009A4F2F">
        <w:rPr>
          <w:rFonts w:asciiTheme="minorHAnsi" w:hAnsiTheme="minorHAnsi" w:cs="Tahoma"/>
          <w:b/>
          <w:sz w:val="17"/>
          <w:szCs w:val="17"/>
        </w:rPr>
        <w:t>SEXTA: DEVOLUCIONES.- “S.S.N.L.”</w:t>
      </w:r>
      <w:r w:rsidRPr="009A4F2F">
        <w:rPr>
          <w:rFonts w:asciiTheme="minorHAnsi" w:hAnsiTheme="minorHAnsi" w:cs="Tahoma"/>
          <w:sz w:val="17"/>
          <w:szCs w:val="17"/>
        </w:rPr>
        <w:t xml:space="preserve"> podrá realizar devoluciones a través de las Unidades Aplicativas, cuando se comprueben deficiencias en la calidad del suministro, imputables a </w:t>
      </w:r>
      <w:r w:rsidRPr="009A4F2F">
        <w:rPr>
          <w:rFonts w:asciiTheme="minorHAnsi" w:hAnsiTheme="minorHAnsi" w:cs="Tahoma"/>
          <w:b/>
          <w:bCs/>
          <w:sz w:val="17"/>
          <w:szCs w:val="17"/>
        </w:rPr>
        <w:t>“EL PROVEEDOR”</w:t>
      </w:r>
      <w:r w:rsidRPr="009A4F2F">
        <w:rPr>
          <w:rFonts w:asciiTheme="minorHAnsi" w:hAnsiTheme="minorHAnsi" w:cs="Tahoma"/>
          <w:sz w:val="17"/>
          <w:szCs w:val="17"/>
        </w:rPr>
        <w:t xml:space="preserve"> en caso de que se de este supuesto, deberá prever con anticipación esta anomalía a fin de que las Unidades Aplicativas no se queden sin el suministro de gases. Dichas devoluciones se harán dentro del período de garantía, mismo que correrá a partir del suministro de gases medicinales. La reposición se hará dentro de los 5-cinco días hábiles siguientes al de la devolución, en caso de no cumplir</w:t>
      </w:r>
      <w:r w:rsidRPr="009A4F2F">
        <w:rPr>
          <w:rFonts w:asciiTheme="minorHAnsi" w:hAnsiTheme="minorHAnsi" w:cs="Tahoma"/>
          <w:b/>
          <w:sz w:val="17"/>
          <w:szCs w:val="17"/>
        </w:rPr>
        <w:t xml:space="preserve"> </w:t>
      </w:r>
      <w:r w:rsidRPr="009A4F2F">
        <w:rPr>
          <w:rFonts w:asciiTheme="minorHAnsi" w:hAnsiTheme="minorHAnsi" w:cs="Tahoma"/>
          <w:sz w:val="17"/>
          <w:szCs w:val="17"/>
        </w:rPr>
        <w:t>en dicho término o, el de la prórroga que se autorice, se aplicará la pena convencional a que se refiere</w:t>
      </w:r>
      <w:r w:rsidRPr="009A4F2F">
        <w:rPr>
          <w:rFonts w:asciiTheme="minorHAnsi" w:hAnsiTheme="minorHAnsi" w:cs="Tahoma"/>
          <w:b/>
          <w:sz w:val="17"/>
          <w:szCs w:val="17"/>
        </w:rPr>
        <w:t xml:space="preserve"> </w:t>
      </w:r>
      <w:r w:rsidRPr="009A4F2F">
        <w:rPr>
          <w:rFonts w:asciiTheme="minorHAnsi" w:hAnsiTheme="minorHAnsi" w:cs="Tahoma"/>
          <w:bCs/>
          <w:sz w:val="17"/>
          <w:szCs w:val="17"/>
        </w:rPr>
        <w:t>la</w:t>
      </w:r>
      <w:r w:rsidRPr="009A4F2F">
        <w:rPr>
          <w:rFonts w:asciiTheme="minorHAnsi" w:hAnsiTheme="minorHAnsi" w:cs="Tahoma"/>
          <w:b/>
          <w:bCs/>
          <w:sz w:val="17"/>
          <w:szCs w:val="17"/>
        </w:rPr>
        <w:t xml:space="preserve"> </w:t>
      </w:r>
      <w:r w:rsidRPr="009A4F2F">
        <w:rPr>
          <w:rFonts w:asciiTheme="minorHAnsi" w:hAnsiTheme="minorHAnsi" w:cs="Tahoma"/>
          <w:bCs/>
          <w:sz w:val="17"/>
          <w:szCs w:val="17"/>
        </w:rPr>
        <w:t>cláusula novena.</w:t>
      </w:r>
    </w:p>
    <w:p w:rsidR="009A4F2F" w:rsidRPr="009A4F2F" w:rsidRDefault="009A4F2F" w:rsidP="009A4F2F">
      <w:pPr>
        <w:jc w:val="both"/>
        <w:rPr>
          <w:rFonts w:asciiTheme="minorHAnsi" w:hAnsiTheme="minorHAnsi" w:cs="Tahoma"/>
          <w:b/>
          <w:bCs/>
          <w:sz w:val="17"/>
          <w:szCs w:val="17"/>
        </w:rPr>
      </w:pPr>
    </w:p>
    <w:p w:rsidR="009A4F2F" w:rsidRPr="009A4F2F" w:rsidRDefault="009A4F2F" w:rsidP="009A4F2F">
      <w:pPr>
        <w:tabs>
          <w:tab w:val="left" w:pos="851"/>
          <w:tab w:val="right" w:pos="1276"/>
        </w:tabs>
        <w:ind w:right="49"/>
        <w:jc w:val="both"/>
        <w:rPr>
          <w:rFonts w:asciiTheme="minorHAnsi" w:hAnsiTheme="minorHAnsi" w:cs="Tahoma"/>
          <w:sz w:val="17"/>
          <w:szCs w:val="17"/>
        </w:rPr>
      </w:pPr>
      <w:r w:rsidRPr="009A4F2F">
        <w:rPr>
          <w:rFonts w:asciiTheme="minorHAnsi" w:hAnsiTheme="minorHAnsi" w:cs="Tahoma"/>
          <w:b/>
          <w:sz w:val="17"/>
          <w:szCs w:val="17"/>
        </w:rPr>
        <w:t xml:space="preserve">SÉPTIMA: SUPERVISIÓN.- </w:t>
      </w:r>
      <w:r w:rsidRPr="009A4F2F">
        <w:rPr>
          <w:rFonts w:asciiTheme="minorHAnsi" w:hAnsiTheme="minorHAnsi" w:cs="Tahoma"/>
          <w:sz w:val="17"/>
          <w:szCs w:val="17"/>
        </w:rPr>
        <w:t xml:space="preserve">La supervisión será llevada a cabo por el Administrador de la Unidad Aplicativa y/o el personal que el designe para ello y se hará conforme a los lineamientos de </w:t>
      </w:r>
      <w:r w:rsidRPr="009A4F2F">
        <w:rPr>
          <w:rFonts w:asciiTheme="minorHAnsi" w:hAnsiTheme="minorHAnsi" w:cs="Tahoma"/>
          <w:b/>
          <w:sz w:val="17"/>
          <w:szCs w:val="17"/>
        </w:rPr>
        <w:t xml:space="preserve">“S.S.N.L.” </w:t>
      </w:r>
      <w:r w:rsidRPr="009A4F2F">
        <w:rPr>
          <w:rFonts w:asciiTheme="minorHAnsi" w:hAnsiTheme="minorHAnsi" w:cs="Tahoma"/>
          <w:sz w:val="17"/>
          <w:szCs w:val="17"/>
        </w:rPr>
        <w:t>durante la prestación del suministro.</w:t>
      </w:r>
    </w:p>
    <w:p w:rsidR="009A4F2F" w:rsidRPr="009A4F2F" w:rsidRDefault="009A4F2F" w:rsidP="009A4F2F">
      <w:pPr>
        <w:tabs>
          <w:tab w:val="left" w:pos="851"/>
          <w:tab w:val="right" w:pos="1276"/>
        </w:tabs>
        <w:ind w:right="49"/>
        <w:jc w:val="both"/>
        <w:rPr>
          <w:rFonts w:asciiTheme="minorHAnsi" w:hAnsiTheme="minorHAnsi" w:cs="Tahoma"/>
          <w:sz w:val="17"/>
          <w:szCs w:val="17"/>
        </w:rPr>
      </w:pPr>
    </w:p>
    <w:p w:rsidR="009A4F2F" w:rsidRPr="009A4F2F" w:rsidRDefault="009A4F2F" w:rsidP="009A4F2F">
      <w:pPr>
        <w:tabs>
          <w:tab w:val="left" w:pos="851"/>
          <w:tab w:val="right" w:pos="1276"/>
        </w:tabs>
        <w:ind w:right="49"/>
        <w:jc w:val="both"/>
        <w:rPr>
          <w:rFonts w:asciiTheme="minorHAnsi" w:hAnsiTheme="minorHAnsi" w:cs="Tahoma"/>
          <w:bCs/>
          <w:sz w:val="17"/>
          <w:szCs w:val="17"/>
        </w:rPr>
      </w:pPr>
      <w:r w:rsidRPr="009A4F2F">
        <w:rPr>
          <w:rFonts w:asciiTheme="minorHAnsi" w:hAnsiTheme="minorHAnsi" w:cs="Tahoma"/>
          <w:sz w:val="17"/>
          <w:szCs w:val="17"/>
        </w:rPr>
        <w:t xml:space="preserve">Asimismo, </w:t>
      </w:r>
      <w:r w:rsidRPr="009A4F2F">
        <w:rPr>
          <w:rFonts w:asciiTheme="minorHAnsi" w:hAnsiTheme="minorHAnsi" w:cs="Tahoma"/>
          <w:b/>
          <w:sz w:val="17"/>
          <w:szCs w:val="17"/>
        </w:rPr>
        <w:t xml:space="preserve">“S.S.N.L.” </w:t>
      </w:r>
      <w:r w:rsidRPr="009A4F2F">
        <w:rPr>
          <w:rFonts w:asciiTheme="minorHAnsi" w:hAnsiTheme="minorHAnsi" w:cs="Tahoma"/>
          <w:sz w:val="17"/>
          <w:szCs w:val="17"/>
        </w:rPr>
        <w:t xml:space="preserve">podrá proporcionar a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por escrito, las instrucciones que estime convenientes, relacionadas con la ejecución del suministro contratado, a fin de que se ajuste a las especificaciones, así como a las modificaciones que, en su caso, ordene </w:t>
      </w:r>
      <w:r w:rsidRPr="009A4F2F">
        <w:rPr>
          <w:rFonts w:asciiTheme="minorHAnsi" w:hAnsiTheme="minorHAnsi" w:cs="Tahoma"/>
          <w:b/>
          <w:sz w:val="17"/>
          <w:szCs w:val="17"/>
        </w:rPr>
        <w:t>“S.S.N.L.”</w:t>
      </w:r>
      <w:r w:rsidRPr="009A4F2F">
        <w:rPr>
          <w:rFonts w:asciiTheme="minorHAnsi" w:hAnsiTheme="minorHAnsi" w:cs="Tahoma"/>
          <w:bCs/>
          <w:sz w:val="17"/>
          <w:szCs w:val="17"/>
        </w:rPr>
        <w:t>.</w:t>
      </w:r>
    </w:p>
    <w:p w:rsidR="009A4F2F" w:rsidRPr="009A4F2F" w:rsidRDefault="009A4F2F" w:rsidP="009A4F2F">
      <w:pPr>
        <w:tabs>
          <w:tab w:val="left" w:pos="851"/>
          <w:tab w:val="right" w:pos="1276"/>
        </w:tabs>
        <w:ind w:right="49"/>
        <w:jc w:val="both"/>
        <w:rPr>
          <w:rFonts w:asciiTheme="minorHAnsi" w:hAnsiTheme="minorHAnsi" w:cs="Tahoma"/>
          <w:sz w:val="17"/>
          <w:szCs w:val="17"/>
        </w:rPr>
      </w:pPr>
    </w:p>
    <w:p w:rsidR="009A4F2F" w:rsidRPr="009A4F2F" w:rsidRDefault="009A4F2F" w:rsidP="009A4F2F">
      <w:pPr>
        <w:numPr>
          <w:ilvl w:val="12"/>
          <w:numId w:val="0"/>
        </w:numPr>
        <w:jc w:val="both"/>
        <w:rPr>
          <w:rFonts w:asciiTheme="minorHAnsi" w:hAnsiTheme="minorHAnsi" w:cs="Tahoma"/>
          <w:sz w:val="17"/>
          <w:szCs w:val="17"/>
        </w:rPr>
      </w:pPr>
      <w:r w:rsidRPr="009A4F2F">
        <w:rPr>
          <w:rFonts w:asciiTheme="minorHAnsi" w:hAnsiTheme="minorHAnsi" w:cs="Tahoma"/>
          <w:b/>
          <w:sz w:val="17"/>
          <w:szCs w:val="17"/>
        </w:rPr>
        <w:t>OCTAVA: RELACIONES LABORALES.- “EL PROVEEDOR”</w:t>
      </w:r>
      <w:r w:rsidRPr="009A4F2F">
        <w:rPr>
          <w:rFonts w:asciiTheme="minorHAnsi" w:hAnsiTheme="minorHAnsi" w:cs="Tahoma"/>
          <w:sz w:val="17"/>
          <w:szCs w:val="17"/>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w:t>
      </w:r>
    </w:p>
    <w:p w:rsidR="009A4F2F" w:rsidRPr="009A4F2F" w:rsidRDefault="009A4F2F" w:rsidP="009A4F2F">
      <w:pPr>
        <w:numPr>
          <w:ilvl w:val="12"/>
          <w:numId w:val="0"/>
        </w:numPr>
        <w:jc w:val="both"/>
        <w:rPr>
          <w:rFonts w:asciiTheme="minorHAnsi" w:hAnsiTheme="minorHAnsi" w:cs="Tahoma"/>
          <w:b/>
          <w:sz w:val="17"/>
          <w:szCs w:val="17"/>
        </w:rPr>
      </w:pPr>
    </w:p>
    <w:p w:rsidR="009A4F2F" w:rsidRPr="009A4F2F" w:rsidRDefault="009A4F2F" w:rsidP="009A4F2F">
      <w:pPr>
        <w:numPr>
          <w:ilvl w:val="12"/>
          <w:numId w:val="0"/>
        </w:numPr>
        <w:jc w:val="both"/>
        <w:rPr>
          <w:rFonts w:asciiTheme="minorHAnsi" w:hAnsiTheme="minorHAnsi" w:cs="Tahoma"/>
          <w:bCs/>
          <w:sz w:val="17"/>
          <w:szCs w:val="17"/>
        </w:rPr>
      </w:pPr>
      <w:r w:rsidRPr="009A4F2F">
        <w:rPr>
          <w:rFonts w:asciiTheme="minorHAnsi" w:hAnsiTheme="minorHAnsi" w:cs="Tahoma"/>
          <w:b/>
          <w:sz w:val="17"/>
          <w:szCs w:val="17"/>
        </w:rPr>
        <w:t>“EL PROVEEDOR”</w:t>
      </w:r>
      <w:r w:rsidRPr="009A4F2F">
        <w:rPr>
          <w:rFonts w:asciiTheme="minorHAnsi" w:hAnsiTheme="minorHAnsi" w:cs="Tahoma"/>
          <w:sz w:val="17"/>
          <w:szCs w:val="17"/>
        </w:rPr>
        <w:t xml:space="preserve"> conviene por lo mismo en responder de todas las reclamaciones que sus trabajadores llegaren a presentar en contra de </w:t>
      </w:r>
      <w:r w:rsidRPr="009A4F2F">
        <w:rPr>
          <w:rFonts w:asciiTheme="minorHAnsi" w:hAnsiTheme="minorHAnsi" w:cs="Tahoma"/>
          <w:b/>
          <w:sz w:val="17"/>
          <w:szCs w:val="17"/>
        </w:rPr>
        <w:t xml:space="preserve">“S.S.N.L.” </w:t>
      </w:r>
      <w:r w:rsidRPr="009A4F2F">
        <w:rPr>
          <w:rFonts w:asciiTheme="minorHAnsi" w:hAnsiTheme="minorHAnsi" w:cs="Tahoma"/>
          <w:sz w:val="17"/>
          <w:szCs w:val="17"/>
        </w:rPr>
        <w:t xml:space="preserve">en relación con los servicios objeto de este contrato, eximiendo a </w:t>
      </w:r>
      <w:r w:rsidRPr="009A4F2F">
        <w:rPr>
          <w:rFonts w:asciiTheme="minorHAnsi" w:hAnsiTheme="minorHAnsi" w:cs="Tahoma"/>
          <w:b/>
          <w:sz w:val="17"/>
          <w:szCs w:val="17"/>
        </w:rPr>
        <w:t xml:space="preserve">“S.S.N.L.” </w:t>
      </w:r>
      <w:r w:rsidRPr="009A4F2F">
        <w:rPr>
          <w:rFonts w:asciiTheme="minorHAnsi" w:hAnsiTheme="minorHAnsi" w:cs="Tahoma"/>
          <w:sz w:val="17"/>
          <w:szCs w:val="17"/>
        </w:rPr>
        <w:t>de cualquier responsabilidad fiscal, laboral, de seguridad social, civil, penal y de cualquier otra índole, que pudiera darse como consecuencia directa de la contratación del suministro de gases medicinales objeto del presente contrato.</w:t>
      </w:r>
      <w:r w:rsidRPr="009A4F2F">
        <w:rPr>
          <w:rFonts w:asciiTheme="minorHAnsi" w:hAnsiTheme="minorHAnsi" w:cs="Tahoma"/>
          <w:b/>
          <w:sz w:val="17"/>
          <w:szCs w:val="17"/>
        </w:rPr>
        <w:t xml:space="preserve"> “S.S.N.L.”</w:t>
      </w:r>
      <w:r w:rsidRPr="009A4F2F">
        <w:rPr>
          <w:rFonts w:asciiTheme="minorHAnsi" w:hAnsiTheme="minorHAnsi" w:cs="Tahoma"/>
          <w:bCs/>
          <w:sz w:val="17"/>
          <w:szCs w:val="17"/>
        </w:rPr>
        <w:t xml:space="preserve"> no será patrón sustituto.</w:t>
      </w:r>
    </w:p>
    <w:p w:rsidR="009A4F2F" w:rsidRPr="009A4F2F" w:rsidRDefault="009A4F2F" w:rsidP="009A4F2F">
      <w:pPr>
        <w:numPr>
          <w:ilvl w:val="12"/>
          <w:numId w:val="0"/>
        </w:numPr>
        <w:jc w:val="both"/>
        <w:rPr>
          <w:rFonts w:asciiTheme="minorHAnsi" w:hAnsiTheme="minorHAnsi" w:cs="Tahoma"/>
          <w:sz w:val="17"/>
          <w:szCs w:val="17"/>
        </w:rPr>
      </w:pPr>
    </w:p>
    <w:p w:rsidR="009A4F2F" w:rsidRPr="009A4F2F" w:rsidRDefault="009A4F2F" w:rsidP="009A4F2F">
      <w:pPr>
        <w:jc w:val="both"/>
        <w:rPr>
          <w:rFonts w:asciiTheme="minorHAnsi" w:hAnsiTheme="minorHAnsi" w:cs="Tahoma"/>
          <w:sz w:val="17"/>
          <w:szCs w:val="17"/>
        </w:rPr>
      </w:pPr>
      <w:r w:rsidRPr="009A4F2F">
        <w:rPr>
          <w:rFonts w:asciiTheme="minorHAnsi" w:hAnsiTheme="minorHAnsi" w:cs="Tahoma"/>
          <w:b/>
          <w:sz w:val="17"/>
          <w:szCs w:val="17"/>
        </w:rPr>
        <w:t xml:space="preserve">NOVENA: PENA CONVENCIONAL.- </w:t>
      </w:r>
      <w:r w:rsidRPr="009A4F2F">
        <w:rPr>
          <w:rFonts w:asciiTheme="minorHAnsi" w:hAnsiTheme="minorHAnsi" w:cs="Tahoma"/>
          <w:sz w:val="17"/>
          <w:szCs w:val="17"/>
        </w:rPr>
        <w:t>Se apli</w:t>
      </w:r>
      <w:r w:rsidR="0092542D">
        <w:rPr>
          <w:rFonts w:asciiTheme="minorHAnsi" w:hAnsiTheme="minorHAnsi" w:cs="Tahoma"/>
          <w:sz w:val="17"/>
          <w:szCs w:val="17"/>
        </w:rPr>
        <w:t>cará una pena convencional del 2</w:t>
      </w:r>
      <w:r w:rsidRPr="009A4F2F">
        <w:rPr>
          <w:rFonts w:asciiTheme="minorHAnsi" w:hAnsiTheme="minorHAnsi" w:cs="Tahoma"/>
          <w:sz w:val="17"/>
          <w:szCs w:val="17"/>
        </w:rPr>
        <w:t>% por cada día hábil de retraso sobre el monto del suministro de gases medicinales que se efectuare fuera del plazo establecido. La penalización por el retraso en el suministro, iniciará a contar a partir del día siguiente del plazo de vencimiento para cumplir con el mismo.</w:t>
      </w:r>
    </w:p>
    <w:p w:rsidR="009A4F2F" w:rsidRPr="009A4F2F" w:rsidRDefault="009A4F2F" w:rsidP="009A4F2F">
      <w:pPr>
        <w:ind w:right="49"/>
        <w:jc w:val="both"/>
        <w:rPr>
          <w:rFonts w:asciiTheme="minorHAnsi" w:hAnsiTheme="minorHAnsi" w:cs="Tahoma"/>
          <w:sz w:val="17"/>
          <w:szCs w:val="17"/>
        </w:rPr>
      </w:pPr>
    </w:p>
    <w:p w:rsidR="009A4F2F" w:rsidRPr="009A4F2F" w:rsidRDefault="009A4F2F" w:rsidP="009A4F2F">
      <w:pPr>
        <w:ind w:right="51"/>
        <w:jc w:val="both"/>
        <w:rPr>
          <w:rFonts w:asciiTheme="minorHAnsi" w:hAnsiTheme="minorHAnsi" w:cs="Tahoma"/>
          <w:sz w:val="17"/>
          <w:szCs w:val="17"/>
        </w:rPr>
      </w:pPr>
      <w:r w:rsidRPr="009A4F2F">
        <w:rPr>
          <w:rFonts w:asciiTheme="minorHAnsi" w:hAnsiTheme="minorHAnsi" w:cs="Tahoma"/>
          <w:sz w:val="17"/>
          <w:szCs w:val="17"/>
        </w:rPr>
        <w:t xml:space="preserve">En el supuesto de que se requiera la aplicación de la Pena Convencional, el Administrador o equivalente de la Unidad Aplicativa deberá elaborar el cálculo de dicha pena y hacerlo del conocimiento de </w:t>
      </w:r>
      <w:r w:rsidRPr="009A4F2F">
        <w:rPr>
          <w:rFonts w:asciiTheme="minorHAnsi" w:hAnsiTheme="minorHAnsi" w:cs="Tahoma"/>
          <w:b/>
          <w:sz w:val="17"/>
          <w:szCs w:val="17"/>
        </w:rPr>
        <w:t>“EL PROVEEDOR”</w:t>
      </w:r>
      <w:r w:rsidRPr="009A4F2F">
        <w:rPr>
          <w:rFonts w:asciiTheme="minorHAnsi" w:hAnsiTheme="minorHAnsi" w:cs="Tahoma"/>
          <w:sz w:val="17"/>
          <w:szCs w:val="17"/>
        </w:rPr>
        <w:t>, así como también remitirlo a la Subdirección de Recursos Financieros.</w:t>
      </w:r>
    </w:p>
    <w:p w:rsidR="009A4F2F" w:rsidRPr="009A4F2F" w:rsidRDefault="009A4F2F" w:rsidP="009A4F2F">
      <w:pPr>
        <w:ind w:right="-1"/>
        <w:jc w:val="both"/>
        <w:rPr>
          <w:rFonts w:asciiTheme="minorHAnsi" w:hAnsiTheme="minorHAnsi" w:cs="Tahoma"/>
          <w:sz w:val="17"/>
          <w:szCs w:val="17"/>
        </w:rPr>
      </w:pPr>
    </w:p>
    <w:p w:rsidR="009A4F2F" w:rsidRPr="009A4F2F" w:rsidRDefault="009A4F2F" w:rsidP="009A4F2F">
      <w:pPr>
        <w:jc w:val="both"/>
        <w:rPr>
          <w:rFonts w:asciiTheme="minorHAnsi" w:hAnsiTheme="minorHAnsi" w:cs="Tahoma"/>
          <w:b/>
          <w:sz w:val="17"/>
          <w:szCs w:val="17"/>
        </w:rPr>
      </w:pPr>
      <w:r w:rsidRPr="009A4F2F">
        <w:rPr>
          <w:rFonts w:asciiTheme="minorHAnsi" w:hAnsiTheme="minorHAnsi" w:cs="Tahoma"/>
          <w:sz w:val="17"/>
          <w:szCs w:val="17"/>
        </w:rPr>
        <w:t xml:space="preserve">Las penas se harán efectivas descontándose de los pagos que </w:t>
      </w:r>
      <w:r w:rsidRPr="009A4F2F">
        <w:rPr>
          <w:rFonts w:asciiTheme="minorHAnsi" w:hAnsiTheme="minorHAnsi" w:cs="Tahoma"/>
          <w:b/>
          <w:sz w:val="17"/>
          <w:szCs w:val="17"/>
        </w:rPr>
        <w:t>“S.S.N.L.”</w:t>
      </w:r>
      <w:r w:rsidRPr="009A4F2F">
        <w:rPr>
          <w:rFonts w:asciiTheme="minorHAnsi" w:hAnsiTheme="minorHAnsi" w:cs="Tahoma"/>
          <w:sz w:val="17"/>
          <w:szCs w:val="17"/>
        </w:rPr>
        <w:t xml:space="preserve"> tenga pendientes de efectuar a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mediante nota de crédito sobre la factura o en su caso éste efectuará el pago correspondiente en las oficinas de Recursos Financieros de </w:t>
      </w:r>
      <w:r w:rsidRPr="009A4F2F">
        <w:rPr>
          <w:rFonts w:asciiTheme="minorHAnsi" w:hAnsiTheme="minorHAnsi" w:cs="Tahoma"/>
          <w:b/>
          <w:sz w:val="17"/>
          <w:szCs w:val="17"/>
        </w:rPr>
        <w:t>“S.S.N.L.”</w:t>
      </w:r>
      <w:r w:rsidRPr="009A4F2F">
        <w:rPr>
          <w:rFonts w:asciiTheme="minorHAnsi" w:hAnsiTheme="minorHAnsi" w:cs="Tahoma"/>
          <w:sz w:val="17"/>
          <w:szCs w:val="17"/>
        </w:rPr>
        <w:t xml:space="preserve">, independientemente de que </w:t>
      </w:r>
      <w:r w:rsidRPr="009A4F2F">
        <w:rPr>
          <w:rFonts w:asciiTheme="minorHAnsi" w:hAnsiTheme="minorHAnsi" w:cs="Tahoma"/>
          <w:b/>
          <w:sz w:val="17"/>
          <w:szCs w:val="17"/>
        </w:rPr>
        <w:t>“S.S.N.L.”</w:t>
      </w:r>
      <w:r w:rsidRPr="009A4F2F">
        <w:rPr>
          <w:rFonts w:asciiTheme="minorHAnsi" w:hAnsiTheme="minorHAnsi" w:cs="Tahoma"/>
          <w:sz w:val="17"/>
          <w:szCs w:val="17"/>
        </w:rPr>
        <w:t xml:space="preserve"> opte por hacer efectiva la garantía otorgada por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hasta por el monto de las sanciones no cubiertas.</w:t>
      </w:r>
    </w:p>
    <w:p w:rsidR="009A4F2F" w:rsidRPr="009A4F2F" w:rsidRDefault="009A4F2F" w:rsidP="009A4F2F">
      <w:pPr>
        <w:ind w:right="49"/>
        <w:jc w:val="both"/>
        <w:rPr>
          <w:rFonts w:asciiTheme="minorHAnsi" w:hAnsiTheme="minorHAnsi" w:cs="Tahoma"/>
          <w:b/>
          <w:sz w:val="17"/>
          <w:szCs w:val="17"/>
        </w:rPr>
      </w:pPr>
    </w:p>
    <w:p w:rsidR="009A4F2F" w:rsidRPr="009A4F2F" w:rsidRDefault="009A4F2F" w:rsidP="009A4F2F">
      <w:pPr>
        <w:ind w:right="49"/>
        <w:jc w:val="both"/>
        <w:rPr>
          <w:rFonts w:asciiTheme="minorHAnsi" w:hAnsiTheme="minorHAnsi" w:cs="Tahoma"/>
          <w:sz w:val="17"/>
          <w:szCs w:val="17"/>
        </w:rPr>
      </w:pPr>
      <w:r w:rsidRPr="009A4F2F">
        <w:rPr>
          <w:rFonts w:asciiTheme="minorHAnsi" w:hAnsiTheme="minorHAnsi" w:cs="Tahoma"/>
          <w:sz w:val="17"/>
          <w:szCs w:val="17"/>
        </w:rPr>
        <w:t xml:space="preserve">Será responsabilidad de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abastecer todas las necesidades que requieran las unidades en los tiempos establecidos; en los casos que no surtan de acuerdo a lo requerido, </w:t>
      </w:r>
      <w:r w:rsidRPr="009A4F2F">
        <w:rPr>
          <w:rFonts w:asciiTheme="minorHAnsi" w:hAnsiTheme="minorHAnsi" w:cs="Tahoma"/>
          <w:b/>
          <w:sz w:val="17"/>
          <w:szCs w:val="17"/>
        </w:rPr>
        <w:t>“S.S.N.L.”</w:t>
      </w:r>
      <w:r w:rsidRPr="009A4F2F">
        <w:rPr>
          <w:rFonts w:asciiTheme="minorHAnsi" w:hAnsiTheme="minorHAnsi" w:cs="Tahoma"/>
          <w:sz w:val="17"/>
          <w:szCs w:val="17"/>
        </w:rPr>
        <w:t xml:space="preserve"> tendrá el derecho de realizar compras directas, y si estas resultan con diferencia en precio, </w:t>
      </w:r>
      <w:r w:rsidRPr="009A4F2F">
        <w:rPr>
          <w:rFonts w:asciiTheme="minorHAnsi" w:hAnsiTheme="minorHAnsi" w:cs="Tahoma"/>
          <w:b/>
          <w:sz w:val="17"/>
          <w:szCs w:val="17"/>
        </w:rPr>
        <w:t xml:space="preserve">“EL PROVEEDOR” </w:t>
      </w:r>
      <w:r w:rsidRPr="009A4F2F">
        <w:rPr>
          <w:rFonts w:asciiTheme="minorHAnsi" w:hAnsiTheme="minorHAnsi" w:cs="Tahoma"/>
          <w:sz w:val="17"/>
          <w:szCs w:val="17"/>
        </w:rPr>
        <w:t>deberá pagar dicha diferencia como sanción por daños ocasionados al no contar con oportunidad con los gases medicinales, de igual manera se aplicará lo establecido en el párrafo primero de esta cláusula.</w:t>
      </w:r>
    </w:p>
    <w:p w:rsidR="009A4F2F" w:rsidRPr="009A4F2F" w:rsidRDefault="009A4F2F" w:rsidP="009A4F2F">
      <w:pPr>
        <w:numPr>
          <w:ilvl w:val="12"/>
          <w:numId w:val="0"/>
        </w:numPr>
        <w:jc w:val="both"/>
        <w:rPr>
          <w:rFonts w:asciiTheme="minorHAnsi" w:hAnsiTheme="minorHAnsi" w:cs="Tahoma"/>
          <w:b/>
          <w:sz w:val="17"/>
          <w:szCs w:val="17"/>
        </w:rPr>
      </w:pPr>
    </w:p>
    <w:p w:rsidR="009A4F2F" w:rsidRPr="009A4F2F" w:rsidRDefault="009A4F2F" w:rsidP="009A4F2F">
      <w:pPr>
        <w:jc w:val="both"/>
        <w:rPr>
          <w:rFonts w:asciiTheme="minorHAnsi" w:hAnsiTheme="minorHAnsi" w:cs="Tahoma"/>
          <w:sz w:val="17"/>
          <w:szCs w:val="17"/>
        </w:rPr>
      </w:pPr>
      <w:r w:rsidRPr="009A4F2F">
        <w:rPr>
          <w:rFonts w:asciiTheme="minorHAnsi" w:hAnsiTheme="minorHAnsi" w:cs="Tahoma"/>
          <w:b/>
          <w:sz w:val="17"/>
          <w:szCs w:val="17"/>
        </w:rPr>
        <w:lastRenderedPageBreak/>
        <w:t xml:space="preserve">DÉCIMA: GARANTÍA DE BUEN CUMPLIMIENTO DEL CONTRATO.- </w:t>
      </w:r>
      <w:r w:rsidRPr="009A4F2F">
        <w:rPr>
          <w:rFonts w:asciiTheme="minorHAnsi" w:hAnsiTheme="minorHAnsi" w:cs="Tahoma"/>
          <w:sz w:val="17"/>
          <w:szCs w:val="17"/>
        </w:rPr>
        <w:t xml:space="preserve">Dentro de los 10 días hábiles contados a partir de la fecha de firma del contrato, </w:t>
      </w:r>
      <w:r w:rsidRPr="009A4F2F">
        <w:rPr>
          <w:rFonts w:asciiTheme="minorHAnsi" w:hAnsiTheme="minorHAnsi" w:cs="Tahoma"/>
          <w:b/>
          <w:sz w:val="17"/>
          <w:szCs w:val="17"/>
        </w:rPr>
        <w:t xml:space="preserve">“EL PROVEEDOR” </w:t>
      </w:r>
      <w:r w:rsidRPr="009A4F2F">
        <w:rPr>
          <w:rFonts w:asciiTheme="minorHAnsi" w:hAnsiTheme="minorHAnsi" w:cs="Tahoma"/>
          <w:sz w:val="17"/>
          <w:szCs w:val="17"/>
        </w:rPr>
        <w:t>deberá hacer entrega de fianza original de cumplimiento de contrato expedida por Institución legalmente autorizada por un monto equivalente al 20% del valor total del contrato incluyendo el Impuesto al Valor Agregado.</w:t>
      </w:r>
    </w:p>
    <w:p w:rsidR="009A4F2F" w:rsidRPr="009A4F2F" w:rsidRDefault="009A4F2F" w:rsidP="009A4F2F">
      <w:pPr>
        <w:pStyle w:val="Textoindependiente3"/>
        <w:ind w:right="0"/>
        <w:rPr>
          <w:rFonts w:asciiTheme="minorHAnsi" w:hAnsiTheme="minorHAnsi" w:cs="Tahoma"/>
          <w:sz w:val="17"/>
          <w:szCs w:val="17"/>
        </w:rPr>
      </w:pPr>
    </w:p>
    <w:p w:rsidR="009A4F2F" w:rsidRPr="009A4F2F" w:rsidRDefault="009A4F2F" w:rsidP="009A4F2F">
      <w:pPr>
        <w:pStyle w:val="Textoindependiente3"/>
        <w:ind w:right="0"/>
        <w:rPr>
          <w:rFonts w:asciiTheme="minorHAnsi" w:hAnsiTheme="minorHAnsi" w:cs="Tahoma"/>
          <w:b w:val="0"/>
          <w:sz w:val="17"/>
          <w:szCs w:val="17"/>
        </w:rPr>
      </w:pPr>
      <w:r w:rsidRPr="009A4F2F">
        <w:rPr>
          <w:rFonts w:asciiTheme="minorHAnsi" w:hAnsiTheme="minorHAnsi" w:cs="Tahoma"/>
          <w:b w:val="0"/>
          <w:sz w:val="17"/>
          <w:szCs w:val="17"/>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ED5C7E" w:rsidRPr="00ED5C7E" w:rsidRDefault="00ED5C7E" w:rsidP="00ED5C7E">
      <w:pPr>
        <w:pStyle w:val="NormalWeb"/>
        <w:numPr>
          <w:ilvl w:val="0"/>
          <w:numId w:val="48"/>
        </w:numPr>
        <w:spacing w:before="0" w:beforeAutospacing="0" w:after="0" w:afterAutospacing="0"/>
        <w:jc w:val="both"/>
        <w:rPr>
          <w:color w:val="000000"/>
          <w:sz w:val="17"/>
          <w:szCs w:val="17"/>
        </w:rPr>
      </w:pPr>
      <w:r w:rsidRPr="00ED5C7E">
        <w:rPr>
          <w:rFonts w:ascii="Calibri" w:hAnsi="Calibri" w:cs="Tahoma"/>
          <w:color w:val="000000"/>
          <w:sz w:val="17"/>
          <w:szCs w:val="17"/>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ED5C7E" w:rsidRPr="00ED5C7E" w:rsidRDefault="00ED5C7E" w:rsidP="00ED5C7E">
      <w:pPr>
        <w:pStyle w:val="NormalWeb"/>
        <w:numPr>
          <w:ilvl w:val="0"/>
          <w:numId w:val="48"/>
        </w:numPr>
        <w:spacing w:before="0" w:beforeAutospacing="0" w:after="0" w:afterAutospacing="0"/>
        <w:jc w:val="both"/>
        <w:rPr>
          <w:color w:val="000000"/>
          <w:sz w:val="17"/>
          <w:szCs w:val="17"/>
        </w:rPr>
      </w:pPr>
      <w:r w:rsidRPr="00ED5C7E">
        <w:rPr>
          <w:rFonts w:ascii="Calibri" w:hAnsi="Calibri" w:cs="Tahoma"/>
          <w:color w:val="000000"/>
          <w:sz w:val="17"/>
          <w:szCs w:val="17"/>
        </w:rPr>
        <w:t>Ante la Secretaría de Finanzas y Tesorería General del Estado de Nuevo León, la presente fianza se otorga para garantizar por (</w:t>
      </w:r>
      <w:r w:rsidRPr="00ED5C7E">
        <w:rPr>
          <w:rFonts w:ascii="Calibri" w:hAnsi="Calibri" w:cs="Tahoma"/>
          <w:b/>
          <w:color w:val="000000"/>
          <w:sz w:val="17"/>
          <w:szCs w:val="17"/>
        </w:rPr>
        <w:t>“EL PROVEEDOR”</w:t>
      </w:r>
      <w:r w:rsidRPr="00ED5C7E">
        <w:rPr>
          <w:rFonts w:ascii="Calibri" w:hAnsi="Calibri" w:cs="Tahoma"/>
          <w:color w:val="000000"/>
          <w:sz w:val="17"/>
          <w:szCs w:val="17"/>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sidRPr="00ED5C7E">
        <w:rPr>
          <w:rFonts w:ascii="Calibri" w:hAnsi="Calibri" w:cs="Tahoma"/>
          <w:b/>
          <w:color w:val="000000"/>
          <w:sz w:val="17"/>
          <w:szCs w:val="17"/>
        </w:rPr>
        <w:t xml:space="preserve">“S.S.N.L.”; </w:t>
      </w:r>
      <w:r w:rsidRPr="00ED5C7E">
        <w:rPr>
          <w:rFonts w:ascii="Calibri" w:hAnsi="Calibri" w:cs="Tahoma"/>
          <w:color w:val="000000"/>
          <w:sz w:val="17"/>
          <w:szCs w:val="17"/>
        </w:rPr>
        <w:t>relativo a la contratación de ____________, por un importe de (monto total del contrato incluyendo el I.V.A).</w:t>
      </w:r>
    </w:p>
    <w:p w:rsidR="00ED5C7E" w:rsidRPr="00ED5C7E" w:rsidRDefault="00ED5C7E" w:rsidP="00ED5C7E">
      <w:pPr>
        <w:pStyle w:val="NormalWeb"/>
        <w:numPr>
          <w:ilvl w:val="0"/>
          <w:numId w:val="48"/>
        </w:numPr>
        <w:spacing w:before="0" w:beforeAutospacing="0" w:after="0" w:afterAutospacing="0"/>
        <w:jc w:val="both"/>
        <w:rPr>
          <w:color w:val="000000"/>
          <w:sz w:val="17"/>
          <w:szCs w:val="17"/>
        </w:rPr>
      </w:pPr>
      <w:r w:rsidRPr="00ED5C7E">
        <w:rPr>
          <w:rFonts w:ascii="Calibri" w:hAnsi="Calibri" w:cs="Tahoma"/>
          <w:color w:val="000000"/>
          <w:sz w:val="17"/>
          <w:szCs w:val="17"/>
        </w:rPr>
        <w:t>Que la Fianza se otorga en los términos del presente contrato, para garantizar todas y cada una de las obligaciones derivadas de la ___________.</w:t>
      </w:r>
    </w:p>
    <w:p w:rsidR="00ED5C7E" w:rsidRPr="00ED5C7E" w:rsidRDefault="00ED5C7E" w:rsidP="00ED5C7E">
      <w:pPr>
        <w:pStyle w:val="NormalWeb"/>
        <w:numPr>
          <w:ilvl w:val="0"/>
          <w:numId w:val="48"/>
        </w:numPr>
        <w:spacing w:before="0" w:beforeAutospacing="0" w:after="0" w:afterAutospacing="0"/>
        <w:jc w:val="both"/>
        <w:rPr>
          <w:color w:val="000000"/>
          <w:sz w:val="17"/>
          <w:szCs w:val="17"/>
        </w:rPr>
      </w:pPr>
      <w:r w:rsidRPr="00ED5C7E">
        <w:rPr>
          <w:rFonts w:ascii="Calibri" w:hAnsi="Calibri" w:cs="Tahoma"/>
          <w:color w:val="000000"/>
          <w:sz w:val="17"/>
          <w:szCs w:val="17"/>
        </w:rPr>
        <w:t xml:space="preserve">Que la Fianza estará en vigor por un año, y en el caso de defectos y/o responsabilidades imputables a </w:t>
      </w:r>
      <w:r w:rsidRPr="00ED5C7E">
        <w:rPr>
          <w:rFonts w:ascii="Calibri" w:hAnsi="Calibri" w:cs="Tahoma"/>
          <w:b/>
          <w:color w:val="000000"/>
          <w:sz w:val="17"/>
          <w:szCs w:val="17"/>
        </w:rPr>
        <w:t>“EL PROVEEDOR”</w:t>
      </w:r>
      <w:r w:rsidRPr="00ED5C7E">
        <w:rPr>
          <w:rFonts w:ascii="Calibri" w:hAnsi="Calibri" w:cs="Tahoma"/>
          <w:color w:val="000000"/>
          <w:sz w:val="17"/>
          <w:szCs w:val="17"/>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ED5C7E" w:rsidRPr="00ED5C7E" w:rsidRDefault="00ED5C7E" w:rsidP="00ED5C7E">
      <w:pPr>
        <w:pStyle w:val="NormalWeb"/>
        <w:numPr>
          <w:ilvl w:val="0"/>
          <w:numId w:val="48"/>
        </w:numPr>
        <w:spacing w:before="0" w:beforeAutospacing="0" w:after="0" w:afterAutospacing="0"/>
        <w:jc w:val="both"/>
        <w:rPr>
          <w:color w:val="000000"/>
          <w:sz w:val="17"/>
          <w:szCs w:val="17"/>
        </w:rPr>
      </w:pPr>
      <w:r w:rsidRPr="00ED5C7E">
        <w:rPr>
          <w:rFonts w:ascii="Calibri" w:hAnsi="Calibri" w:cs="Tahoma"/>
          <w:color w:val="000000"/>
          <w:sz w:val="17"/>
          <w:szCs w:val="17"/>
        </w:rPr>
        <w:t xml:space="preserve">Que esta fianza continuará vigente en el caso de que se otorgue prórroga a </w:t>
      </w:r>
      <w:r w:rsidRPr="00ED5C7E">
        <w:rPr>
          <w:rFonts w:ascii="Calibri" w:hAnsi="Calibri" w:cs="Tahoma"/>
          <w:b/>
          <w:color w:val="000000"/>
          <w:sz w:val="17"/>
          <w:szCs w:val="17"/>
        </w:rPr>
        <w:t xml:space="preserve">“EL PROVEEDOR” </w:t>
      </w:r>
      <w:r w:rsidRPr="00ED5C7E">
        <w:rPr>
          <w:rFonts w:ascii="Calibri" w:hAnsi="Calibri" w:cs="Tahoma"/>
          <w:color w:val="000000"/>
          <w:sz w:val="17"/>
          <w:szCs w:val="17"/>
        </w:rPr>
        <w:t xml:space="preserve">para el cumplimiento de las obligaciones que se afianzan, aun cuando haya sido solicitada y autorizada extemporáneamente. </w:t>
      </w:r>
    </w:p>
    <w:p w:rsidR="00ED5C7E" w:rsidRPr="00ED5C7E" w:rsidRDefault="00ED5C7E" w:rsidP="00ED5C7E">
      <w:pPr>
        <w:pStyle w:val="NormalWeb"/>
        <w:numPr>
          <w:ilvl w:val="0"/>
          <w:numId w:val="48"/>
        </w:numPr>
        <w:spacing w:before="0" w:beforeAutospacing="0" w:after="0" w:afterAutospacing="0"/>
        <w:jc w:val="both"/>
        <w:rPr>
          <w:color w:val="000000"/>
          <w:sz w:val="17"/>
          <w:szCs w:val="17"/>
        </w:rPr>
      </w:pPr>
      <w:r w:rsidRPr="00ED5C7E">
        <w:rPr>
          <w:rFonts w:ascii="Calibri" w:hAnsi="Calibri" w:cs="Tahoma"/>
          <w:color w:val="000000"/>
          <w:sz w:val="17"/>
          <w:szCs w:val="17"/>
        </w:rPr>
        <w:t xml:space="preserve">Que sólo podrá ser cancelada mediante aviso por escrito de </w:t>
      </w:r>
      <w:r w:rsidRPr="00ED5C7E">
        <w:rPr>
          <w:rFonts w:ascii="Calibri" w:hAnsi="Calibri" w:cs="Tahoma"/>
          <w:b/>
          <w:color w:val="000000"/>
          <w:sz w:val="17"/>
          <w:szCs w:val="17"/>
        </w:rPr>
        <w:t>“S.S.N.L.”</w:t>
      </w:r>
      <w:r w:rsidRPr="00ED5C7E">
        <w:rPr>
          <w:rFonts w:ascii="Calibri" w:hAnsi="Calibri" w:cs="Tahoma"/>
          <w:color w:val="000000"/>
          <w:sz w:val="17"/>
          <w:szCs w:val="17"/>
        </w:rPr>
        <w:t>.</w:t>
      </w:r>
    </w:p>
    <w:p w:rsidR="00ED5C7E" w:rsidRPr="00ED5C7E" w:rsidRDefault="00ED5C7E" w:rsidP="00ED5C7E">
      <w:pPr>
        <w:pStyle w:val="NormalWeb"/>
        <w:numPr>
          <w:ilvl w:val="0"/>
          <w:numId w:val="48"/>
        </w:numPr>
        <w:spacing w:before="0" w:beforeAutospacing="0" w:after="0" w:afterAutospacing="0"/>
        <w:jc w:val="both"/>
        <w:rPr>
          <w:color w:val="000000"/>
          <w:sz w:val="17"/>
          <w:szCs w:val="17"/>
        </w:rPr>
      </w:pPr>
      <w:r w:rsidRPr="00ED5C7E">
        <w:rPr>
          <w:rFonts w:ascii="Calibri" w:hAnsi="Calibri" w:cs="Tahoma"/>
          <w:color w:val="000000"/>
          <w:sz w:val="17"/>
          <w:szCs w:val="17"/>
        </w:rPr>
        <w:t>Que la Institución Afianzadora acepta lo preceptuado por los artículos 174, 178, 179, 282, 283 y 289 de la Ley de Instituciones de Seguros y de Fianzas en vigor.</w:t>
      </w:r>
    </w:p>
    <w:p w:rsidR="009A4F2F" w:rsidRPr="00ED5C7E" w:rsidRDefault="00ED5C7E" w:rsidP="00ED5C7E">
      <w:pPr>
        <w:pStyle w:val="NormalWeb"/>
        <w:numPr>
          <w:ilvl w:val="0"/>
          <w:numId w:val="48"/>
        </w:numPr>
        <w:spacing w:before="0" w:beforeAutospacing="0" w:after="0" w:afterAutospacing="0"/>
        <w:jc w:val="both"/>
        <w:rPr>
          <w:color w:val="000000"/>
          <w:sz w:val="17"/>
          <w:szCs w:val="17"/>
        </w:rPr>
      </w:pPr>
      <w:r w:rsidRPr="00ED5C7E">
        <w:rPr>
          <w:rFonts w:ascii="Calibri" w:hAnsi="Calibri" w:cs="Tahoma"/>
          <w:color w:val="000000"/>
          <w:sz w:val="17"/>
          <w:szCs w:val="17"/>
        </w:rPr>
        <w:t>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w:t>
      </w:r>
    </w:p>
    <w:p w:rsidR="009A4F2F" w:rsidRPr="009A4F2F" w:rsidRDefault="009A4F2F" w:rsidP="009A4F2F">
      <w:pPr>
        <w:numPr>
          <w:ilvl w:val="12"/>
          <w:numId w:val="0"/>
        </w:numPr>
        <w:jc w:val="both"/>
        <w:rPr>
          <w:rFonts w:asciiTheme="minorHAnsi" w:hAnsiTheme="minorHAnsi" w:cs="Tahoma"/>
          <w:sz w:val="17"/>
          <w:szCs w:val="17"/>
        </w:rPr>
      </w:pPr>
    </w:p>
    <w:p w:rsidR="009A4F2F" w:rsidRPr="009A4F2F" w:rsidRDefault="009A4F2F" w:rsidP="009A4F2F">
      <w:pPr>
        <w:jc w:val="both"/>
        <w:rPr>
          <w:rFonts w:asciiTheme="minorHAnsi" w:hAnsiTheme="minorHAnsi" w:cs="Tahoma"/>
          <w:sz w:val="17"/>
          <w:szCs w:val="17"/>
        </w:rPr>
      </w:pPr>
      <w:r w:rsidRPr="009A4F2F">
        <w:rPr>
          <w:rFonts w:asciiTheme="minorHAnsi" w:hAnsiTheme="minorHAnsi" w:cs="Tahoma"/>
          <w:b/>
          <w:sz w:val="17"/>
          <w:szCs w:val="17"/>
        </w:rPr>
        <w:t xml:space="preserve">DÉCIMA PRIMERA: RESCISIÓN ADMINISTRATIVA.- </w:t>
      </w:r>
      <w:r w:rsidRPr="009A4F2F">
        <w:rPr>
          <w:rFonts w:asciiTheme="minorHAnsi" w:hAnsiTheme="minorHAnsi" w:cs="Tahoma"/>
          <w:sz w:val="17"/>
          <w:szCs w:val="17"/>
        </w:rPr>
        <w:t>El incumplimiento de las obligaciones que asume</w:t>
      </w:r>
      <w:r w:rsidRPr="009A4F2F">
        <w:rPr>
          <w:rFonts w:asciiTheme="minorHAnsi" w:hAnsiTheme="minorHAnsi" w:cs="Tahoma"/>
          <w:b/>
          <w:sz w:val="17"/>
          <w:szCs w:val="17"/>
        </w:rPr>
        <w:t xml:space="preserve"> “EL PROVEEDOR”</w:t>
      </w:r>
      <w:r w:rsidRPr="009A4F2F">
        <w:rPr>
          <w:rFonts w:asciiTheme="minorHAnsi" w:hAnsiTheme="minorHAnsi" w:cs="Tahoma"/>
          <w:sz w:val="17"/>
          <w:szCs w:val="17"/>
        </w:rPr>
        <w:t xml:space="preserve"> por virtud de este contrato, faculta a </w:t>
      </w:r>
      <w:r w:rsidRPr="009A4F2F">
        <w:rPr>
          <w:rFonts w:asciiTheme="minorHAnsi" w:hAnsiTheme="minorHAnsi" w:cs="Tahoma"/>
          <w:b/>
          <w:sz w:val="17"/>
          <w:szCs w:val="17"/>
        </w:rPr>
        <w:t xml:space="preserve">“S.S.N.L.” </w:t>
      </w:r>
      <w:r w:rsidRPr="009A4F2F">
        <w:rPr>
          <w:rFonts w:asciiTheme="minorHAnsi" w:hAnsiTheme="minorHAnsi" w:cs="Tahoma"/>
          <w:sz w:val="17"/>
          <w:szCs w:val="17"/>
        </w:rPr>
        <w:t>para darlo por rescindido total o parcialmente, sin ninguna responsabilidad a su cargo y especialmente si éste incurre en alguno de los siguientes supuestos:</w:t>
      </w:r>
    </w:p>
    <w:p w:rsidR="009A4F2F" w:rsidRPr="009A4F2F" w:rsidRDefault="009A4F2F" w:rsidP="009A4F2F">
      <w:pPr>
        <w:jc w:val="both"/>
        <w:rPr>
          <w:rFonts w:asciiTheme="minorHAnsi" w:hAnsiTheme="minorHAnsi" w:cs="Tahoma"/>
          <w:sz w:val="17"/>
          <w:szCs w:val="17"/>
        </w:rPr>
      </w:pPr>
    </w:p>
    <w:p w:rsidR="009A4F2F" w:rsidRPr="009A4F2F" w:rsidRDefault="009A4F2F" w:rsidP="001068D2">
      <w:pPr>
        <w:ind w:right="-5"/>
        <w:jc w:val="both"/>
        <w:rPr>
          <w:rFonts w:asciiTheme="minorHAnsi" w:hAnsiTheme="minorHAnsi" w:cs="Tahoma"/>
          <w:sz w:val="17"/>
          <w:szCs w:val="17"/>
          <w:lang w:val="es-ES"/>
        </w:rPr>
      </w:pPr>
      <w:r w:rsidRPr="009A4F2F">
        <w:rPr>
          <w:rFonts w:asciiTheme="minorHAnsi" w:hAnsiTheme="minorHAnsi" w:cs="Tahoma"/>
          <w:sz w:val="17"/>
          <w:szCs w:val="17"/>
          <w:lang w:val="es-ES"/>
        </w:rPr>
        <w:t xml:space="preserve">a).-El incumplimiento grave de las obligaciones contraídas por </w:t>
      </w:r>
      <w:r w:rsidRPr="009A4F2F">
        <w:rPr>
          <w:rFonts w:asciiTheme="minorHAnsi" w:hAnsiTheme="minorHAnsi" w:cs="Tahoma"/>
          <w:b/>
          <w:sz w:val="17"/>
          <w:szCs w:val="17"/>
          <w:lang w:val="es-ES"/>
        </w:rPr>
        <w:t>“EL PROVEEDOR”.</w:t>
      </w:r>
    </w:p>
    <w:p w:rsidR="009A4F2F" w:rsidRPr="009A4F2F" w:rsidRDefault="009A4F2F" w:rsidP="009A4F2F">
      <w:pPr>
        <w:jc w:val="both"/>
        <w:rPr>
          <w:rFonts w:asciiTheme="minorHAnsi" w:hAnsiTheme="minorHAnsi" w:cs="Tahoma"/>
          <w:sz w:val="17"/>
          <w:szCs w:val="17"/>
        </w:rPr>
      </w:pPr>
      <w:r w:rsidRPr="009A4F2F">
        <w:rPr>
          <w:rFonts w:asciiTheme="minorHAnsi" w:hAnsiTheme="minorHAnsi" w:cs="Tahoma"/>
          <w:sz w:val="17"/>
          <w:szCs w:val="17"/>
        </w:rPr>
        <w:t xml:space="preserve">b).- Cuando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no cumpla con el suministro de gases medicinales a que se refiere este contrato.</w:t>
      </w:r>
    </w:p>
    <w:p w:rsidR="009A4F2F" w:rsidRPr="009A4F2F" w:rsidRDefault="009A4F2F" w:rsidP="009A4F2F">
      <w:pPr>
        <w:jc w:val="both"/>
        <w:rPr>
          <w:rFonts w:asciiTheme="minorHAnsi" w:hAnsiTheme="minorHAnsi" w:cs="Tahoma"/>
          <w:sz w:val="17"/>
          <w:szCs w:val="17"/>
        </w:rPr>
      </w:pPr>
      <w:r w:rsidRPr="009A4F2F">
        <w:rPr>
          <w:rFonts w:asciiTheme="minorHAnsi" w:hAnsiTheme="minorHAnsi" w:cs="Tahoma"/>
          <w:sz w:val="17"/>
          <w:szCs w:val="17"/>
        </w:rPr>
        <w:t xml:space="preserve">c).- Si </w:t>
      </w:r>
      <w:r w:rsidRPr="009A4F2F">
        <w:rPr>
          <w:rFonts w:asciiTheme="minorHAnsi" w:hAnsiTheme="minorHAnsi" w:cs="Tahoma"/>
          <w:b/>
          <w:sz w:val="17"/>
          <w:szCs w:val="17"/>
        </w:rPr>
        <w:t xml:space="preserve">“EL PROVEEDOR” </w:t>
      </w:r>
      <w:r w:rsidRPr="009A4F2F">
        <w:rPr>
          <w:rFonts w:asciiTheme="minorHAnsi" w:hAnsiTheme="minorHAnsi" w:cs="Tahoma"/>
          <w:sz w:val="17"/>
          <w:szCs w:val="17"/>
        </w:rPr>
        <w:t>no cumple dentro del plazo señalado la totalidad del suministro objeto del presente contrato.</w:t>
      </w:r>
    </w:p>
    <w:p w:rsidR="009A4F2F" w:rsidRPr="009A4F2F" w:rsidRDefault="009A4F2F" w:rsidP="009A4F2F">
      <w:pPr>
        <w:jc w:val="both"/>
        <w:rPr>
          <w:rFonts w:asciiTheme="minorHAnsi" w:hAnsiTheme="minorHAnsi" w:cs="Tahoma"/>
          <w:sz w:val="17"/>
          <w:szCs w:val="17"/>
        </w:rPr>
      </w:pPr>
      <w:r w:rsidRPr="009A4F2F">
        <w:rPr>
          <w:rFonts w:asciiTheme="minorHAnsi" w:hAnsiTheme="minorHAnsi" w:cs="Tahoma"/>
          <w:sz w:val="17"/>
          <w:szCs w:val="17"/>
        </w:rPr>
        <w:t xml:space="preserve">d).- Si no otorga la fianza de garantía de cumplimiento y en su caso el endoso de ampliación correspondiente, en los términos que se establecen en la cláusula Décima de este contrato, siendo a su cargo los daños y perjuicios que pudiere sufrir </w:t>
      </w:r>
      <w:r w:rsidRPr="009A4F2F">
        <w:rPr>
          <w:rFonts w:asciiTheme="minorHAnsi" w:hAnsiTheme="minorHAnsi" w:cs="Tahoma"/>
          <w:b/>
          <w:sz w:val="17"/>
          <w:szCs w:val="17"/>
        </w:rPr>
        <w:t>“S.S.N.L.”</w:t>
      </w:r>
      <w:r w:rsidRPr="009A4F2F">
        <w:rPr>
          <w:rFonts w:asciiTheme="minorHAnsi" w:hAnsiTheme="minorHAnsi" w:cs="Tahoma"/>
          <w:sz w:val="17"/>
          <w:szCs w:val="17"/>
        </w:rPr>
        <w:t xml:space="preserve"> por falta de entrega del suministro de los gases medicinales establecidos en el contrato correspondiente.</w:t>
      </w:r>
    </w:p>
    <w:p w:rsidR="009A4F2F" w:rsidRPr="009A4F2F" w:rsidRDefault="009A4F2F" w:rsidP="009A4F2F">
      <w:pPr>
        <w:jc w:val="both"/>
        <w:rPr>
          <w:rFonts w:asciiTheme="minorHAnsi" w:hAnsiTheme="minorHAnsi" w:cs="Tahoma"/>
          <w:sz w:val="17"/>
          <w:szCs w:val="17"/>
        </w:rPr>
      </w:pPr>
      <w:r w:rsidRPr="009A4F2F">
        <w:rPr>
          <w:rFonts w:asciiTheme="minorHAnsi" w:hAnsiTheme="minorHAnsi" w:cs="Tahoma"/>
          <w:sz w:val="17"/>
          <w:szCs w:val="17"/>
        </w:rPr>
        <w:t xml:space="preserve"> e).- Si incumple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con cualquiera de las obligaciones establecidas en el presente contrato.</w:t>
      </w:r>
    </w:p>
    <w:p w:rsidR="009A4F2F" w:rsidRPr="009A4F2F" w:rsidRDefault="009A4F2F" w:rsidP="009A4F2F">
      <w:pPr>
        <w:ind w:right="51"/>
        <w:jc w:val="both"/>
        <w:rPr>
          <w:rFonts w:asciiTheme="minorHAnsi" w:hAnsiTheme="minorHAnsi" w:cs="Tahoma"/>
          <w:sz w:val="17"/>
          <w:szCs w:val="17"/>
        </w:rPr>
      </w:pPr>
      <w:r w:rsidRPr="009A4F2F">
        <w:rPr>
          <w:rFonts w:asciiTheme="minorHAnsi" w:hAnsiTheme="minorHAnsi" w:cs="Tahoma"/>
          <w:sz w:val="17"/>
          <w:szCs w:val="17"/>
        </w:rPr>
        <w:t>f).-</w:t>
      </w:r>
      <w:r w:rsidRPr="009A4F2F">
        <w:rPr>
          <w:rFonts w:asciiTheme="minorHAnsi" w:hAnsiTheme="minorHAnsi" w:cs="Tahoma"/>
          <w:sz w:val="17"/>
          <w:szCs w:val="17"/>
        </w:rPr>
        <w:tab/>
        <w:t xml:space="preserve">Si </w:t>
      </w:r>
      <w:r w:rsidRPr="009A4F2F">
        <w:rPr>
          <w:rFonts w:asciiTheme="minorHAnsi" w:hAnsiTheme="minorHAnsi" w:cs="Tahoma"/>
          <w:b/>
          <w:bCs/>
          <w:sz w:val="17"/>
          <w:szCs w:val="17"/>
        </w:rPr>
        <w:t>“EL PROVEEDOR”</w:t>
      </w:r>
      <w:r w:rsidRPr="009A4F2F">
        <w:rPr>
          <w:rFonts w:asciiTheme="minorHAnsi" w:hAnsiTheme="minorHAnsi" w:cs="Tahoma"/>
          <w:sz w:val="17"/>
          <w:szCs w:val="17"/>
        </w:rPr>
        <w:t xml:space="preserve"> no realiza el suministro objeto del presente contrato, conforme a la calidad, características y presentación establecidas en las bases del concurso y su propuesta técnica y oferta económica.</w:t>
      </w:r>
    </w:p>
    <w:p w:rsidR="009A4F2F" w:rsidRPr="009A4F2F" w:rsidRDefault="009A4F2F" w:rsidP="009A4F2F">
      <w:pPr>
        <w:ind w:right="51"/>
        <w:jc w:val="both"/>
        <w:rPr>
          <w:rFonts w:asciiTheme="minorHAnsi" w:hAnsiTheme="minorHAnsi" w:cs="Tahoma"/>
          <w:sz w:val="17"/>
          <w:szCs w:val="17"/>
        </w:rPr>
      </w:pPr>
      <w:r w:rsidRPr="009A4F2F">
        <w:rPr>
          <w:rFonts w:asciiTheme="minorHAnsi" w:hAnsiTheme="minorHAnsi" w:cs="Tahoma"/>
          <w:sz w:val="17"/>
          <w:szCs w:val="17"/>
        </w:rPr>
        <w:t>g).-</w:t>
      </w:r>
      <w:r w:rsidRPr="009A4F2F">
        <w:rPr>
          <w:rFonts w:asciiTheme="minorHAnsi" w:hAnsiTheme="minorHAnsi" w:cs="Tahoma"/>
          <w:sz w:val="17"/>
          <w:szCs w:val="17"/>
        </w:rPr>
        <w:tab/>
        <w:t>Si no da las facilidades necesarias a los supervisores que al efecto designe</w:t>
      </w:r>
      <w:r w:rsidRPr="009A4F2F">
        <w:rPr>
          <w:rFonts w:asciiTheme="minorHAnsi" w:hAnsiTheme="minorHAnsi" w:cs="Tahoma"/>
          <w:b/>
          <w:sz w:val="17"/>
          <w:szCs w:val="17"/>
        </w:rPr>
        <w:t xml:space="preserve"> </w:t>
      </w:r>
      <w:r w:rsidRPr="009A4F2F">
        <w:rPr>
          <w:rFonts w:asciiTheme="minorHAnsi" w:hAnsiTheme="minorHAnsi" w:cs="Tahoma"/>
          <w:b/>
          <w:bCs/>
          <w:sz w:val="17"/>
          <w:szCs w:val="17"/>
        </w:rPr>
        <w:t>“S.S.N.L.”</w:t>
      </w:r>
      <w:r w:rsidRPr="009A4F2F">
        <w:rPr>
          <w:rFonts w:asciiTheme="minorHAnsi" w:hAnsiTheme="minorHAnsi" w:cs="Tahoma"/>
          <w:sz w:val="17"/>
          <w:szCs w:val="17"/>
        </w:rPr>
        <w:t>, para el ejercicio de su función.</w:t>
      </w:r>
    </w:p>
    <w:p w:rsidR="009A4F2F" w:rsidRPr="009A4F2F" w:rsidRDefault="009A4F2F" w:rsidP="009A4F2F">
      <w:pPr>
        <w:ind w:right="51"/>
        <w:jc w:val="both"/>
        <w:rPr>
          <w:rFonts w:asciiTheme="minorHAnsi" w:hAnsiTheme="minorHAnsi" w:cs="Tahoma"/>
          <w:sz w:val="17"/>
          <w:szCs w:val="17"/>
        </w:rPr>
      </w:pPr>
      <w:r w:rsidRPr="009A4F2F">
        <w:rPr>
          <w:rFonts w:asciiTheme="minorHAnsi" w:hAnsiTheme="minorHAnsi" w:cs="Tahoma"/>
          <w:sz w:val="17"/>
          <w:szCs w:val="17"/>
        </w:rPr>
        <w:t>h).-</w:t>
      </w:r>
      <w:r w:rsidRPr="009A4F2F">
        <w:rPr>
          <w:rFonts w:asciiTheme="minorHAnsi" w:hAnsiTheme="minorHAnsi" w:cs="Tahoma"/>
          <w:sz w:val="17"/>
          <w:szCs w:val="17"/>
        </w:rPr>
        <w:tab/>
        <w:t xml:space="preserve"> Por negativa a repetir o completar el suministro, que</w:t>
      </w:r>
      <w:r w:rsidRPr="009A4F2F">
        <w:rPr>
          <w:rFonts w:asciiTheme="minorHAnsi" w:hAnsiTheme="minorHAnsi" w:cs="Tahoma"/>
          <w:b/>
          <w:sz w:val="17"/>
          <w:szCs w:val="17"/>
        </w:rPr>
        <w:t xml:space="preserve"> “S.S.N.L.”</w:t>
      </w:r>
      <w:r w:rsidRPr="009A4F2F">
        <w:rPr>
          <w:rFonts w:asciiTheme="minorHAnsi" w:hAnsiTheme="minorHAnsi" w:cs="Tahoma"/>
          <w:sz w:val="17"/>
          <w:szCs w:val="17"/>
        </w:rPr>
        <w:t xml:space="preserve"> no acepte por deficientes.</w:t>
      </w:r>
    </w:p>
    <w:p w:rsidR="009A4F2F" w:rsidRPr="009A4F2F" w:rsidRDefault="009A4F2F" w:rsidP="009A4F2F">
      <w:pPr>
        <w:ind w:right="51"/>
        <w:jc w:val="both"/>
        <w:rPr>
          <w:rFonts w:asciiTheme="minorHAnsi" w:hAnsiTheme="minorHAnsi" w:cs="Tahoma"/>
          <w:sz w:val="17"/>
          <w:szCs w:val="17"/>
        </w:rPr>
      </w:pPr>
      <w:r w:rsidRPr="009A4F2F">
        <w:rPr>
          <w:rFonts w:asciiTheme="minorHAnsi" w:hAnsiTheme="minorHAnsi" w:cs="Tahoma"/>
          <w:sz w:val="17"/>
          <w:szCs w:val="17"/>
        </w:rPr>
        <w:t>i).-</w:t>
      </w:r>
      <w:r w:rsidRPr="009A4F2F">
        <w:rPr>
          <w:rFonts w:asciiTheme="minorHAnsi" w:hAnsiTheme="minorHAnsi" w:cs="Tahoma"/>
          <w:sz w:val="17"/>
          <w:szCs w:val="17"/>
        </w:rPr>
        <w:tab/>
        <w:t>Si cede, traspasa o subcontrata el suministro objeto de este contrato.</w:t>
      </w:r>
    </w:p>
    <w:p w:rsidR="009A4F2F" w:rsidRPr="009A4F2F" w:rsidRDefault="009A4F2F" w:rsidP="009A4F2F">
      <w:pPr>
        <w:ind w:right="51"/>
        <w:jc w:val="both"/>
        <w:rPr>
          <w:rFonts w:asciiTheme="minorHAnsi" w:hAnsiTheme="minorHAnsi" w:cs="Tahoma"/>
          <w:sz w:val="17"/>
          <w:szCs w:val="17"/>
        </w:rPr>
      </w:pPr>
      <w:r w:rsidRPr="009A4F2F">
        <w:rPr>
          <w:rFonts w:asciiTheme="minorHAnsi" w:hAnsiTheme="minorHAnsi" w:cs="Tahoma"/>
          <w:sz w:val="17"/>
          <w:szCs w:val="17"/>
        </w:rPr>
        <w:t>j).-</w:t>
      </w:r>
      <w:r w:rsidRPr="009A4F2F">
        <w:rPr>
          <w:rFonts w:asciiTheme="minorHAnsi" w:hAnsiTheme="minorHAnsi" w:cs="Tahoma"/>
          <w:sz w:val="17"/>
          <w:szCs w:val="17"/>
        </w:rPr>
        <w:tab/>
        <w:t>Por no cubrir con personal suficiente y capacitado para el suministro objeto del presente contrato.</w:t>
      </w:r>
    </w:p>
    <w:p w:rsidR="009A4F2F" w:rsidRPr="009A4F2F" w:rsidRDefault="009A4F2F" w:rsidP="009A4F2F">
      <w:pPr>
        <w:ind w:right="51"/>
        <w:jc w:val="both"/>
        <w:rPr>
          <w:rFonts w:asciiTheme="minorHAnsi" w:hAnsiTheme="minorHAnsi" w:cs="Tahoma"/>
          <w:sz w:val="17"/>
          <w:szCs w:val="17"/>
        </w:rPr>
      </w:pPr>
      <w:r w:rsidRPr="009A4F2F">
        <w:rPr>
          <w:rFonts w:asciiTheme="minorHAnsi" w:hAnsiTheme="minorHAnsi" w:cs="Tahoma"/>
          <w:sz w:val="17"/>
          <w:szCs w:val="17"/>
        </w:rPr>
        <w:t>k).-</w:t>
      </w:r>
      <w:r w:rsidRPr="009A4F2F">
        <w:rPr>
          <w:rFonts w:asciiTheme="minorHAnsi" w:hAnsiTheme="minorHAnsi" w:cs="Tahoma"/>
          <w:sz w:val="17"/>
          <w:szCs w:val="17"/>
        </w:rPr>
        <w:tab/>
        <w:t>Si es declarado en estado de quiebra o suspensión de pagos, por autoridad competente.</w:t>
      </w:r>
    </w:p>
    <w:p w:rsidR="009A4F2F" w:rsidRPr="009A4F2F" w:rsidRDefault="009A4F2F" w:rsidP="009A4F2F">
      <w:pPr>
        <w:jc w:val="both"/>
        <w:rPr>
          <w:rFonts w:asciiTheme="minorHAnsi" w:hAnsiTheme="minorHAnsi" w:cs="Tahoma"/>
          <w:sz w:val="17"/>
          <w:szCs w:val="17"/>
        </w:rPr>
      </w:pPr>
    </w:p>
    <w:p w:rsidR="009A4F2F" w:rsidRPr="009A4F2F" w:rsidRDefault="009A4F2F" w:rsidP="009A4F2F">
      <w:pPr>
        <w:ind w:right="51"/>
        <w:jc w:val="both"/>
        <w:rPr>
          <w:rFonts w:asciiTheme="minorHAnsi" w:hAnsiTheme="minorHAnsi" w:cs="Tahoma"/>
          <w:sz w:val="17"/>
          <w:szCs w:val="17"/>
        </w:rPr>
      </w:pPr>
      <w:r w:rsidRPr="009A4F2F">
        <w:rPr>
          <w:rFonts w:asciiTheme="minorHAnsi" w:hAnsiTheme="minorHAnsi" w:cs="Tahoma"/>
          <w:sz w:val="17"/>
          <w:szCs w:val="17"/>
        </w:rPr>
        <w:t>Si se actualiza una o varias hipótesis de las previstas en la presente Cláusula, con excepción de las señaladas en el inciso k) la cual surtirá su efecto de inmediato,</w:t>
      </w:r>
      <w:r w:rsidRPr="009A4F2F">
        <w:rPr>
          <w:rFonts w:asciiTheme="minorHAnsi" w:hAnsiTheme="minorHAnsi" w:cs="Tahoma"/>
          <w:b/>
          <w:sz w:val="17"/>
          <w:szCs w:val="17"/>
        </w:rPr>
        <w:t xml:space="preserve"> “S.S.N.L.”</w:t>
      </w:r>
      <w:r w:rsidRPr="009A4F2F">
        <w:rPr>
          <w:rFonts w:asciiTheme="minorHAnsi" w:hAnsiTheme="minorHAnsi" w:cs="Tahoma"/>
          <w:sz w:val="17"/>
          <w:szCs w:val="17"/>
        </w:rPr>
        <w:t xml:space="preserve"> requerirá por escrito a </w:t>
      </w:r>
      <w:r w:rsidRPr="009A4F2F">
        <w:rPr>
          <w:rFonts w:asciiTheme="minorHAnsi" w:hAnsiTheme="minorHAnsi" w:cs="Tahoma"/>
          <w:b/>
          <w:sz w:val="17"/>
          <w:szCs w:val="17"/>
        </w:rPr>
        <w:t xml:space="preserve">“EL PROVEEDOR” </w:t>
      </w:r>
      <w:r w:rsidRPr="009A4F2F">
        <w:rPr>
          <w:rFonts w:asciiTheme="minorHAnsi" w:hAnsiTheme="minorHAnsi" w:cs="Tahoma"/>
          <w:sz w:val="17"/>
          <w:szCs w:val="17"/>
        </w:rPr>
        <w:t>para que dentro de los 5 días hábiles contados a partir de que se le notifique el incumplimiento de cualquiera de las obligaciones consignadas en este contrato, la subsane o manifieste lo que a su derecho convenga. Si</w:t>
      </w:r>
      <w:r w:rsidRPr="009A4F2F">
        <w:rPr>
          <w:rFonts w:asciiTheme="minorHAnsi" w:hAnsiTheme="minorHAnsi" w:cs="Tahoma"/>
          <w:b/>
          <w:sz w:val="17"/>
          <w:szCs w:val="17"/>
        </w:rPr>
        <w:t xml:space="preserve"> “EL PROVEEDOR”</w:t>
      </w:r>
      <w:r w:rsidRPr="009A4F2F">
        <w:rPr>
          <w:rFonts w:asciiTheme="minorHAnsi" w:hAnsiTheme="minorHAnsi" w:cs="Tahoma"/>
          <w:sz w:val="17"/>
          <w:szCs w:val="17"/>
        </w:rPr>
        <w:t xml:space="preserve"> no cumpliere satisfactoriamente dicho requerimiento a juicio de </w:t>
      </w:r>
      <w:r w:rsidRPr="009A4F2F">
        <w:rPr>
          <w:rFonts w:asciiTheme="minorHAnsi" w:hAnsiTheme="minorHAnsi" w:cs="Tahoma"/>
          <w:b/>
          <w:sz w:val="17"/>
          <w:szCs w:val="17"/>
        </w:rPr>
        <w:t>“S.S.N.L.”</w:t>
      </w:r>
      <w:r w:rsidRPr="009A4F2F">
        <w:rPr>
          <w:rFonts w:asciiTheme="minorHAnsi" w:hAnsiTheme="minorHAnsi" w:cs="Tahoma"/>
          <w:sz w:val="17"/>
          <w:szCs w:val="17"/>
        </w:rPr>
        <w:t>, se podrá ejercitar el derecho de rescisión previsto en esta Cláusula.</w:t>
      </w:r>
    </w:p>
    <w:p w:rsidR="009A4F2F" w:rsidRPr="009A4F2F" w:rsidRDefault="009A4F2F" w:rsidP="009A4F2F">
      <w:pPr>
        <w:ind w:right="51"/>
        <w:jc w:val="both"/>
        <w:rPr>
          <w:rFonts w:asciiTheme="minorHAnsi" w:hAnsiTheme="minorHAnsi" w:cs="Tahoma"/>
          <w:sz w:val="17"/>
          <w:szCs w:val="17"/>
        </w:rPr>
      </w:pPr>
    </w:p>
    <w:p w:rsidR="009A4F2F" w:rsidRPr="009A4F2F" w:rsidRDefault="009A4F2F" w:rsidP="009A4F2F">
      <w:pPr>
        <w:jc w:val="both"/>
        <w:rPr>
          <w:rFonts w:asciiTheme="minorHAnsi" w:hAnsiTheme="minorHAnsi" w:cs="Tahoma"/>
          <w:sz w:val="17"/>
          <w:szCs w:val="17"/>
        </w:rPr>
      </w:pPr>
      <w:r w:rsidRPr="009A4F2F">
        <w:rPr>
          <w:rFonts w:asciiTheme="minorHAnsi" w:hAnsiTheme="minorHAnsi" w:cs="Tahoma"/>
          <w:sz w:val="17"/>
          <w:szCs w:val="17"/>
        </w:rPr>
        <w:lastRenderedPageBreak/>
        <w:t xml:space="preserve">La rescisión a que se refiere esta Cláusula operará de pleno derecho y sin necesidad de Declaración Judicial, bastando para ello que </w:t>
      </w:r>
      <w:r w:rsidRPr="009A4F2F">
        <w:rPr>
          <w:rFonts w:asciiTheme="minorHAnsi" w:hAnsiTheme="minorHAnsi" w:cs="Tahoma"/>
          <w:b/>
          <w:sz w:val="17"/>
          <w:szCs w:val="17"/>
        </w:rPr>
        <w:t xml:space="preserve">“S.S.N.L.” </w:t>
      </w:r>
      <w:r w:rsidRPr="009A4F2F">
        <w:rPr>
          <w:rFonts w:asciiTheme="minorHAnsi" w:hAnsiTheme="minorHAnsi" w:cs="Tahoma"/>
          <w:sz w:val="17"/>
          <w:szCs w:val="17"/>
        </w:rPr>
        <w:t xml:space="preserve">comunique a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por escrito tal determinación. Contra la determinación que se emita no procederá recurso alguno.</w:t>
      </w:r>
    </w:p>
    <w:p w:rsidR="009A4F2F" w:rsidRPr="009A4F2F" w:rsidRDefault="009A4F2F" w:rsidP="009A4F2F">
      <w:pPr>
        <w:jc w:val="both"/>
        <w:rPr>
          <w:rFonts w:asciiTheme="minorHAnsi" w:hAnsiTheme="minorHAnsi" w:cs="Tahoma"/>
          <w:sz w:val="17"/>
          <w:szCs w:val="17"/>
        </w:rPr>
      </w:pPr>
    </w:p>
    <w:p w:rsidR="009A4F2F" w:rsidRPr="009A4F2F" w:rsidRDefault="009A4F2F" w:rsidP="009A4F2F">
      <w:pPr>
        <w:jc w:val="both"/>
        <w:rPr>
          <w:rFonts w:asciiTheme="minorHAnsi" w:hAnsiTheme="minorHAnsi" w:cs="Tahoma"/>
          <w:sz w:val="17"/>
          <w:szCs w:val="17"/>
        </w:rPr>
      </w:pPr>
      <w:r w:rsidRPr="009A4F2F">
        <w:rPr>
          <w:rFonts w:asciiTheme="minorHAnsi" w:hAnsiTheme="minorHAnsi" w:cs="Tahoma"/>
          <w:b/>
          <w:bCs/>
          <w:sz w:val="17"/>
          <w:szCs w:val="17"/>
        </w:rPr>
        <w:t xml:space="preserve">DÉCIMA </w:t>
      </w:r>
      <w:r w:rsidRPr="009A4F2F">
        <w:rPr>
          <w:rFonts w:asciiTheme="minorHAnsi" w:hAnsiTheme="minorHAnsi" w:cs="Tahoma"/>
          <w:b/>
          <w:sz w:val="17"/>
          <w:szCs w:val="17"/>
        </w:rPr>
        <w:t>SEGUNDA</w:t>
      </w:r>
      <w:r w:rsidRPr="009A4F2F">
        <w:rPr>
          <w:rFonts w:asciiTheme="minorHAnsi" w:hAnsiTheme="minorHAnsi" w:cs="Tahoma"/>
          <w:b/>
          <w:bCs/>
          <w:sz w:val="17"/>
          <w:szCs w:val="17"/>
        </w:rPr>
        <w:t>: DAÑOS Y PERJUICIOS.- “EL PROVEEDOR”</w:t>
      </w:r>
      <w:r w:rsidRPr="009A4F2F">
        <w:rPr>
          <w:rFonts w:asciiTheme="minorHAnsi" w:hAnsiTheme="minorHAnsi" w:cs="Tahoma"/>
          <w:sz w:val="17"/>
          <w:szCs w:val="17"/>
        </w:rPr>
        <w:t xml:space="preserve"> se obliga al pago de los daños y perjuicios que ocasione a </w:t>
      </w:r>
      <w:r w:rsidRPr="009A4F2F">
        <w:rPr>
          <w:rFonts w:asciiTheme="minorHAnsi" w:hAnsiTheme="minorHAnsi" w:cs="Tahoma"/>
          <w:b/>
          <w:bCs/>
          <w:sz w:val="17"/>
          <w:szCs w:val="17"/>
        </w:rPr>
        <w:t>“S.S.N.L.”</w:t>
      </w:r>
      <w:r w:rsidRPr="009A4F2F">
        <w:rPr>
          <w:rFonts w:asciiTheme="minorHAnsi" w:hAnsiTheme="minorHAnsi" w:cs="Tahoma"/>
          <w:sz w:val="17"/>
          <w:szCs w:val="17"/>
        </w:rPr>
        <w:t xml:space="preserve"> por la falta del suministro de los gases medicinales, en los plazos pactados y cuando éstos no reúnan los requisitos de calidad, o el pago de daños que se causen a terceros en su persona, así como por cualquier incumplimiento a lo establecido en el presente instrumento.</w:t>
      </w:r>
    </w:p>
    <w:p w:rsidR="009A4F2F" w:rsidRPr="009A4F2F" w:rsidRDefault="009A4F2F" w:rsidP="009A4F2F">
      <w:pPr>
        <w:jc w:val="both"/>
        <w:rPr>
          <w:rFonts w:asciiTheme="minorHAnsi" w:hAnsiTheme="minorHAnsi" w:cs="Tahoma"/>
          <w:sz w:val="17"/>
          <w:szCs w:val="17"/>
        </w:rPr>
      </w:pPr>
    </w:p>
    <w:p w:rsidR="009A4F2F" w:rsidRPr="009A4F2F" w:rsidRDefault="009A4F2F" w:rsidP="009A4F2F">
      <w:pPr>
        <w:ind w:right="-5"/>
        <w:jc w:val="both"/>
        <w:rPr>
          <w:rFonts w:asciiTheme="minorHAnsi" w:hAnsiTheme="minorHAnsi" w:cs="Tahoma"/>
          <w:sz w:val="17"/>
          <w:szCs w:val="17"/>
        </w:rPr>
      </w:pPr>
      <w:r w:rsidRPr="009A4F2F">
        <w:rPr>
          <w:rFonts w:asciiTheme="minorHAnsi" w:hAnsiTheme="minorHAnsi" w:cs="Tahoma"/>
          <w:b/>
          <w:sz w:val="17"/>
          <w:szCs w:val="17"/>
        </w:rPr>
        <w:t xml:space="preserve">DÉCIMA TERCERA: MODIFICACIONES AL CONTRATO.- </w:t>
      </w:r>
      <w:r w:rsidRPr="009A4F2F">
        <w:rPr>
          <w:rFonts w:asciiTheme="minorHAnsi" w:hAnsiTheme="minorHAnsi" w:cs="Tahoma"/>
          <w:sz w:val="17"/>
          <w:szCs w:val="17"/>
        </w:rPr>
        <w:t xml:space="preserve">El presente contrato podrá ser modificado siempre que el monto total de las modificaciones no rebase, en conjunto, el veinte por ciento de la cantidad de los conceptos establecidos originalmente en los mismos y el precio del suministro de gases medicinales sea igual al pactado originalmente, de conformidad con lo establecido en el primer párrafo del artículo 47 de la Ley de Adquisiciones, Arrendamientos y Contratación de Servicios del Estado de Nuevo León. </w:t>
      </w:r>
    </w:p>
    <w:p w:rsidR="009A4F2F" w:rsidRPr="009A4F2F" w:rsidRDefault="009A4F2F" w:rsidP="009A4F2F">
      <w:pPr>
        <w:jc w:val="both"/>
        <w:rPr>
          <w:rFonts w:asciiTheme="minorHAnsi" w:hAnsiTheme="minorHAnsi" w:cs="Tahoma"/>
          <w:sz w:val="17"/>
          <w:szCs w:val="17"/>
        </w:rPr>
      </w:pPr>
    </w:p>
    <w:p w:rsidR="009A4F2F" w:rsidRPr="009A4F2F" w:rsidRDefault="009A4F2F" w:rsidP="009A4F2F">
      <w:pPr>
        <w:jc w:val="both"/>
        <w:rPr>
          <w:rFonts w:asciiTheme="minorHAnsi" w:hAnsiTheme="minorHAnsi" w:cs="Tahoma"/>
          <w:b/>
          <w:sz w:val="17"/>
          <w:szCs w:val="17"/>
        </w:rPr>
      </w:pPr>
      <w:r w:rsidRPr="009A4F2F">
        <w:rPr>
          <w:rFonts w:asciiTheme="minorHAnsi" w:hAnsiTheme="minorHAnsi" w:cs="Tahoma"/>
          <w:sz w:val="17"/>
          <w:szCs w:val="17"/>
        </w:rPr>
        <w:t xml:space="preserve">En caso de otorgamiento de prórrogas o esperas a </w:t>
      </w:r>
      <w:r w:rsidRPr="009A4F2F">
        <w:rPr>
          <w:rFonts w:asciiTheme="minorHAnsi" w:hAnsiTheme="minorHAnsi" w:cs="Tahoma"/>
          <w:b/>
          <w:bCs/>
          <w:sz w:val="17"/>
          <w:szCs w:val="17"/>
        </w:rPr>
        <w:t>“EL PROVEEDOR”</w:t>
      </w:r>
      <w:r w:rsidRPr="009A4F2F">
        <w:rPr>
          <w:rFonts w:asciiTheme="minorHAnsi" w:hAnsiTheme="minorHAnsi" w:cs="Tahoma"/>
          <w:sz w:val="17"/>
          <w:szCs w:val="17"/>
        </w:rPr>
        <w:t xml:space="preserve"> para el cumplimiento de sus obligaciones, derivadas de la formalización de convenios de ampliación al monto o al plazo del contrato, se deberá realizar la modificación correspondiente a la fianza.   </w:t>
      </w:r>
      <w:r w:rsidRPr="009A4F2F">
        <w:rPr>
          <w:rFonts w:asciiTheme="minorHAnsi" w:hAnsiTheme="minorHAnsi" w:cs="Tahoma"/>
          <w:b/>
          <w:sz w:val="17"/>
          <w:szCs w:val="17"/>
        </w:rPr>
        <w:t xml:space="preserve"> </w:t>
      </w:r>
    </w:p>
    <w:p w:rsidR="009A4F2F" w:rsidRPr="009A4F2F" w:rsidRDefault="009A4F2F" w:rsidP="009A4F2F">
      <w:pPr>
        <w:jc w:val="both"/>
        <w:rPr>
          <w:rFonts w:asciiTheme="minorHAnsi" w:hAnsiTheme="minorHAnsi" w:cs="Tahoma"/>
          <w:b/>
          <w:sz w:val="17"/>
          <w:szCs w:val="17"/>
        </w:rPr>
      </w:pPr>
    </w:p>
    <w:p w:rsidR="009A4F2F" w:rsidRPr="009A4F2F" w:rsidRDefault="009A4F2F" w:rsidP="009A4F2F">
      <w:pPr>
        <w:jc w:val="both"/>
        <w:rPr>
          <w:rFonts w:asciiTheme="minorHAnsi" w:hAnsiTheme="minorHAnsi" w:cs="Tahoma"/>
          <w:sz w:val="17"/>
          <w:szCs w:val="17"/>
        </w:rPr>
      </w:pPr>
      <w:r w:rsidRPr="009A4F2F">
        <w:rPr>
          <w:rFonts w:asciiTheme="minorHAnsi" w:hAnsiTheme="minorHAnsi" w:cs="Tahoma"/>
          <w:b/>
          <w:sz w:val="17"/>
          <w:szCs w:val="17"/>
        </w:rPr>
        <w:t xml:space="preserve">DÉCIMA CUARTA: SUBCONTRATACIÓN.- </w:t>
      </w:r>
      <w:r w:rsidRPr="009A4F2F">
        <w:rPr>
          <w:rFonts w:asciiTheme="minorHAnsi" w:hAnsiTheme="minorHAnsi" w:cs="Tahoma"/>
          <w:sz w:val="17"/>
          <w:szCs w:val="17"/>
        </w:rPr>
        <w:t>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9A4F2F" w:rsidRPr="009A4F2F" w:rsidRDefault="009A4F2F" w:rsidP="009A4F2F">
      <w:pPr>
        <w:jc w:val="both"/>
        <w:rPr>
          <w:rFonts w:asciiTheme="minorHAnsi" w:hAnsiTheme="minorHAnsi" w:cs="Tahoma"/>
          <w:sz w:val="17"/>
          <w:szCs w:val="17"/>
        </w:rPr>
      </w:pPr>
    </w:p>
    <w:p w:rsidR="009A4F2F" w:rsidRPr="009A4F2F" w:rsidRDefault="009A4F2F" w:rsidP="009A4F2F">
      <w:pPr>
        <w:jc w:val="both"/>
        <w:rPr>
          <w:rFonts w:asciiTheme="minorHAnsi" w:hAnsiTheme="minorHAnsi" w:cs="Tahoma"/>
          <w:sz w:val="17"/>
          <w:szCs w:val="17"/>
          <w:lang w:val="es-ES"/>
        </w:rPr>
      </w:pPr>
      <w:r w:rsidRPr="009A4F2F">
        <w:rPr>
          <w:rFonts w:asciiTheme="minorHAnsi" w:hAnsiTheme="minorHAnsi" w:cs="Tahoma"/>
          <w:b/>
          <w:sz w:val="17"/>
          <w:szCs w:val="17"/>
          <w:lang w:val="es-ES"/>
        </w:rPr>
        <w:t xml:space="preserve">DÉCIMA QUINTA: LICENCIAS.- “EL PROVEEDOR” </w:t>
      </w:r>
      <w:r w:rsidRPr="009A4F2F">
        <w:rPr>
          <w:rFonts w:asciiTheme="minorHAnsi" w:hAnsiTheme="minorHAnsi" w:cs="Tahoma"/>
          <w:sz w:val="17"/>
          <w:szCs w:val="17"/>
          <w:lang w:val="es-ES"/>
        </w:rPr>
        <w:t>se hace responsable de contar con las licencias, autorizaciones y/o permisos que requiera el suministro de gases medicinales objeto del presente contrato y que conforme a otras disposiciones sea necesario contar para la celebración del presente instrumento.</w:t>
      </w:r>
    </w:p>
    <w:p w:rsidR="009A4F2F" w:rsidRPr="009A4F2F" w:rsidRDefault="009A4F2F" w:rsidP="009A4F2F">
      <w:pPr>
        <w:jc w:val="both"/>
        <w:rPr>
          <w:rFonts w:asciiTheme="minorHAnsi" w:hAnsiTheme="minorHAnsi" w:cs="Tahoma"/>
          <w:b/>
          <w:sz w:val="17"/>
          <w:szCs w:val="17"/>
          <w:lang w:val="es-ES"/>
        </w:rPr>
      </w:pPr>
    </w:p>
    <w:p w:rsidR="009A4F2F" w:rsidRPr="009A4F2F" w:rsidRDefault="009A4F2F" w:rsidP="009A4F2F">
      <w:pPr>
        <w:jc w:val="both"/>
        <w:rPr>
          <w:rFonts w:asciiTheme="minorHAnsi" w:hAnsiTheme="minorHAnsi" w:cs="Tahoma"/>
          <w:sz w:val="17"/>
          <w:szCs w:val="17"/>
          <w:lang w:val="es-ES"/>
        </w:rPr>
      </w:pPr>
      <w:r w:rsidRPr="009A4F2F">
        <w:rPr>
          <w:rFonts w:asciiTheme="minorHAnsi" w:hAnsiTheme="minorHAnsi" w:cs="Tahoma"/>
          <w:b/>
          <w:sz w:val="17"/>
          <w:szCs w:val="17"/>
          <w:lang w:val="es-ES"/>
        </w:rPr>
        <w:t xml:space="preserve">DÉCIMA SEXTA: DERECHOS DE AUTOR.- “EL PROVEEDOR” </w:t>
      </w:r>
      <w:r w:rsidRPr="009A4F2F">
        <w:rPr>
          <w:rFonts w:asciiTheme="minorHAnsi" w:hAnsiTheme="minorHAnsi" w:cs="Tahoma"/>
          <w:sz w:val="17"/>
          <w:szCs w:val="17"/>
          <w:lang w:val="es-ES"/>
        </w:rPr>
        <w:t>será el responsable de las violaciones en materia de derechos inherentes a la propiedad intelectual que se deriven del suministro de gases medicinales objeto del presente contrato y que se pudieran generar con la celebración del mismo.</w:t>
      </w:r>
    </w:p>
    <w:p w:rsidR="009A4F2F" w:rsidRPr="009A4F2F" w:rsidRDefault="009A4F2F" w:rsidP="009A4F2F">
      <w:pPr>
        <w:jc w:val="both"/>
        <w:rPr>
          <w:rFonts w:asciiTheme="minorHAnsi" w:hAnsiTheme="minorHAnsi" w:cs="Tahoma"/>
          <w:sz w:val="17"/>
          <w:szCs w:val="17"/>
        </w:rPr>
      </w:pPr>
    </w:p>
    <w:p w:rsidR="009A4F2F" w:rsidRPr="009A4F2F" w:rsidRDefault="009A4F2F" w:rsidP="009A4F2F">
      <w:pPr>
        <w:jc w:val="both"/>
        <w:rPr>
          <w:rFonts w:asciiTheme="minorHAnsi" w:hAnsiTheme="minorHAnsi" w:cs="Tahoma"/>
          <w:sz w:val="17"/>
          <w:szCs w:val="17"/>
        </w:rPr>
      </w:pPr>
      <w:r w:rsidRPr="009A4F2F">
        <w:rPr>
          <w:rFonts w:asciiTheme="minorHAnsi" w:hAnsiTheme="minorHAnsi" w:cs="Tahoma"/>
          <w:b/>
          <w:sz w:val="17"/>
          <w:szCs w:val="17"/>
        </w:rPr>
        <w:t>DÉCIMA SÉPTIMA: LEGISLACIÓN.- “LAS PARTES”</w:t>
      </w:r>
      <w:r w:rsidRPr="009A4F2F">
        <w:rPr>
          <w:rFonts w:asciiTheme="minorHAnsi" w:hAnsiTheme="minorHAnsi" w:cs="Tahoma"/>
          <w:sz w:val="17"/>
          <w:szCs w:val="17"/>
        </w:rPr>
        <w:t xml:space="preserve"> se obligan a sujetarse estrictamente para la ejecución del presente contrato, a todas y cada una de las cláusulas que lo integran, propuesta técnica y oferta económica y a su anexo, así como a los términos, lineamientos, procedimientos y requisitos que establece la Ley de Adquisiciones, Arrendamientos y Contratación de Servicios del Estado de Nuevo León.</w:t>
      </w:r>
    </w:p>
    <w:p w:rsidR="009A4F2F" w:rsidRPr="009A4F2F" w:rsidRDefault="009A4F2F" w:rsidP="009A4F2F">
      <w:pPr>
        <w:jc w:val="both"/>
        <w:rPr>
          <w:rFonts w:asciiTheme="minorHAnsi" w:hAnsiTheme="minorHAnsi" w:cs="Tahoma"/>
          <w:b/>
          <w:sz w:val="17"/>
          <w:szCs w:val="17"/>
        </w:rPr>
      </w:pPr>
    </w:p>
    <w:p w:rsidR="009A4F2F" w:rsidRDefault="009A4F2F" w:rsidP="009A4F2F">
      <w:pPr>
        <w:jc w:val="both"/>
        <w:rPr>
          <w:rFonts w:asciiTheme="minorHAnsi" w:hAnsiTheme="minorHAnsi" w:cs="Tahoma"/>
          <w:sz w:val="17"/>
          <w:szCs w:val="17"/>
        </w:rPr>
      </w:pPr>
      <w:r w:rsidRPr="009A4F2F">
        <w:rPr>
          <w:rFonts w:asciiTheme="minorHAnsi" w:hAnsiTheme="minorHAnsi" w:cs="Tahoma"/>
          <w:b/>
          <w:sz w:val="17"/>
          <w:szCs w:val="17"/>
        </w:rPr>
        <w:t>DÉCIMA OCTAVA: JURISDICCIÓN</w:t>
      </w:r>
      <w:r w:rsidRPr="009A4F2F">
        <w:rPr>
          <w:rFonts w:asciiTheme="minorHAnsi" w:hAnsiTheme="minorHAnsi" w:cs="Tahoma"/>
          <w:sz w:val="17"/>
          <w:szCs w:val="17"/>
        </w:rPr>
        <w:t xml:space="preserve">.-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renuncia al fuero que por razón de su domicilio presente o futuro pudiera corresponderle.</w:t>
      </w:r>
    </w:p>
    <w:p w:rsidR="009A4F2F" w:rsidRDefault="009A4F2F" w:rsidP="009A4F2F">
      <w:pPr>
        <w:jc w:val="both"/>
        <w:rPr>
          <w:rFonts w:asciiTheme="minorHAnsi" w:hAnsiTheme="minorHAnsi" w:cs="Tahoma"/>
          <w:sz w:val="17"/>
          <w:szCs w:val="17"/>
        </w:rPr>
      </w:pPr>
    </w:p>
    <w:p w:rsidR="000A4F8C" w:rsidRPr="009A4F2F" w:rsidRDefault="009A4F2F" w:rsidP="009A4F2F">
      <w:pPr>
        <w:jc w:val="both"/>
        <w:rPr>
          <w:rFonts w:asciiTheme="minorHAnsi" w:hAnsiTheme="minorHAnsi" w:cs="Tahoma"/>
          <w:sz w:val="17"/>
          <w:szCs w:val="17"/>
        </w:rPr>
      </w:pPr>
      <w:r w:rsidRPr="009A4F2F">
        <w:rPr>
          <w:rFonts w:asciiTheme="minorHAnsi" w:hAnsiTheme="minorHAnsi" w:cs="Tahoma"/>
          <w:sz w:val="17"/>
          <w:szCs w:val="17"/>
        </w:rPr>
        <w:t xml:space="preserve">Leído que fue el presente contrato y enteradas las partes de su valor y consecuencias legales, se firma por triplicado en la ciudad de Monterrey, Nuevo León, al </w:t>
      </w:r>
      <w:r w:rsidRPr="009A4F2F">
        <w:rPr>
          <w:rFonts w:asciiTheme="minorHAnsi" w:hAnsiTheme="minorHAnsi"/>
          <w:b/>
          <w:sz w:val="17"/>
          <w:szCs w:val="17"/>
          <w:lang w:val="es-MX"/>
        </w:rPr>
        <w:t>____</w:t>
      </w:r>
      <w:r w:rsidRPr="009A4F2F">
        <w:rPr>
          <w:rFonts w:asciiTheme="minorHAnsi" w:hAnsiTheme="minorHAnsi" w:cs="Tahoma"/>
          <w:sz w:val="17"/>
          <w:szCs w:val="17"/>
        </w:rPr>
        <w:t xml:space="preserve"> de </w:t>
      </w:r>
      <w:r w:rsidRPr="009A4F2F">
        <w:rPr>
          <w:rFonts w:asciiTheme="minorHAnsi" w:hAnsiTheme="minorHAnsi"/>
          <w:b/>
          <w:sz w:val="17"/>
          <w:szCs w:val="17"/>
          <w:lang w:val="es-MX"/>
        </w:rPr>
        <w:t>____</w:t>
      </w:r>
      <w:r w:rsidRPr="009A4F2F">
        <w:rPr>
          <w:rFonts w:asciiTheme="minorHAnsi" w:hAnsiTheme="minorHAnsi" w:cs="Tahoma"/>
          <w:sz w:val="17"/>
          <w:szCs w:val="17"/>
        </w:rPr>
        <w:t xml:space="preserve"> del </w:t>
      </w:r>
      <w:r w:rsidRPr="009A4F2F">
        <w:rPr>
          <w:rFonts w:asciiTheme="minorHAnsi" w:hAnsiTheme="minorHAnsi"/>
          <w:b/>
          <w:sz w:val="17"/>
          <w:szCs w:val="17"/>
          <w:lang w:val="es-MX"/>
        </w:rPr>
        <w:t>____</w:t>
      </w:r>
      <w:r w:rsidRPr="009A4F2F">
        <w:rPr>
          <w:rFonts w:asciiTheme="minorHAnsi" w:hAnsiTheme="minorHAnsi" w:cs="Tahoma"/>
          <w:sz w:val="17"/>
          <w:szCs w:val="17"/>
        </w:rPr>
        <w:t>.</w:t>
      </w:r>
    </w:p>
    <w:p w:rsidR="00572D88" w:rsidRPr="009A4F2F" w:rsidRDefault="00572D88" w:rsidP="00FF24B4">
      <w:pPr>
        <w:ind w:right="-5"/>
        <w:jc w:val="both"/>
        <w:rPr>
          <w:rFonts w:asciiTheme="minorHAnsi" w:hAnsiTheme="minorHAnsi"/>
          <w:sz w:val="17"/>
          <w:szCs w:val="17"/>
        </w:rPr>
      </w:pPr>
    </w:p>
    <w:p w:rsidR="00572D88" w:rsidRPr="009A4F2F" w:rsidRDefault="00572D88" w:rsidP="00572D88">
      <w:pPr>
        <w:ind w:right="-5"/>
        <w:jc w:val="center"/>
        <w:rPr>
          <w:rFonts w:asciiTheme="minorHAnsi" w:hAnsiTheme="minorHAnsi"/>
          <w:sz w:val="17"/>
          <w:szCs w:val="17"/>
        </w:rPr>
      </w:pPr>
      <w:r w:rsidRPr="009A4F2F">
        <w:rPr>
          <w:rFonts w:asciiTheme="minorHAnsi" w:hAnsiTheme="minorHAnsi"/>
          <w:sz w:val="17"/>
          <w:szCs w:val="17"/>
        </w:rPr>
        <w:t>POR “S.S.N.L.”</w:t>
      </w:r>
    </w:p>
    <w:p w:rsidR="00572D88" w:rsidRPr="009A4F2F" w:rsidRDefault="00572D88" w:rsidP="00572D88">
      <w:pPr>
        <w:ind w:right="-5"/>
        <w:jc w:val="center"/>
        <w:rPr>
          <w:rFonts w:asciiTheme="minorHAnsi" w:hAnsiTheme="minorHAnsi"/>
          <w:sz w:val="17"/>
          <w:szCs w:val="17"/>
        </w:rPr>
      </w:pPr>
    </w:p>
    <w:p w:rsidR="00572D88" w:rsidRPr="009A4F2F" w:rsidRDefault="00572D88" w:rsidP="00572D88">
      <w:pPr>
        <w:ind w:right="-5"/>
        <w:jc w:val="center"/>
        <w:rPr>
          <w:rFonts w:asciiTheme="minorHAnsi" w:hAnsiTheme="minorHAnsi"/>
          <w:sz w:val="17"/>
          <w:szCs w:val="17"/>
        </w:rPr>
        <w:sectPr w:rsidR="00572D88" w:rsidRPr="009A4F2F" w:rsidSect="00572D88">
          <w:headerReference w:type="default" r:id="rId10"/>
          <w:footerReference w:type="default" r:id="rId11"/>
          <w:pgSz w:w="12240" w:h="15840" w:code="1"/>
          <w:pgMar w:top="2370" w:right="748" w:bottom="1134" w:left="851" w:header="567" w:footer="0" w:gutter="0"/>
          <w:cols w:space="708"/>
          <w:docGrid w:linePitch="360"/>
        </w:sectPr>
      </w:pPr>
    </w:p>
    <w:p w:rsidR="00572D88" w:rsidRPr="009A4F2F" w:rsidRDefault="00C03FF6" w:rsidP="00572D88">
      <w:pPr>
        <w:ind w:right="-5"/>
        <w:jc w:val="center"/>
        <w:rPr>
          <w:rFonts w:asciiTheme="minorHAnsi" w:hAnsiTheme="minorHAnsi"/>
          <w:sz w:val="17"/>
          <w:szCs w:val="17"/>
        </w:rPr>
      </w:pPr>
      <w:r>
        <w:rPr>
          <w:rFonts w:asciiTheme="minorHAnsi" w:hAnsiTheme="minorHAnsi"/>
          <w:sz w:val="17"/>
          <w:szCs w:val="17"/>
        </w:rPr>
        <w:t>DRA. ALMA ROSA MARROQUÍN ESCAMILLA</w:t>
      </w:r>
    </w:p>
    <w:p w:rsidR="00572D88" w:rsidRPr="009A4F2F" w:rsidRDefault="00572D88" w:rsidP="00572D88">
      <w:pPr>
        <w:ind w:right="-5"/>
        <w:jc w:val="center"/>
        <w:rPr>
          <w:rFonts w:asciiTheme="minorHAnsi" w:hAnsiTheme="minorHAnsi"/>
          <w:sz w:val="17"/>
          <w:szCs w:val="17"/>
        </w:rPr>
      </w:pPr>
      <w:r w:rsidRPr="009A4F2F">
        <w:rPr>
          <w:rFonts w:asciiTheme="minorHAnsi" w:hAnsiTheme="minorHAnsi"/>
          <w:sz w:val="17"/>
          <w:szCs w:val="17"/>
        </w:rPr>
        <w:t>DIRECTOR</w:t>
      </w:r>
      <w:r w:rsidR="00C03FF6">
        <w:rPr>
          <w:rFonts w:asciiTheme="minorHAnsi" w:hAnsiTheme="minorHAnsi"/>
          <w:sz w:val="17"/>
          <w:szCs w:val="17"/>
        </w:rPr>
        <w:t>A</w:t>
      </w:r>
      <w:r w:rsidRPr="009A4F2F">
        <w:rPr>
          <w:rFonts w:asciiTheme="minorHAnsi" w:hAnsiTheme="minorHAnsi"/>
          <w:sz w:val="17"/>
          <w:szCs w:val="17"/>
        </w:rPr>
        <w:t xml:space="preserve"> GENERAL</w:t>
      </w:r>
    </w:p>
    <w:p w:rsidR="00572D88" w:rsidRPr="009A4F2F" w:rsidRDefault="00C03FF6" w:rsidP="00572D88">
      <w:pPr>
        <w:ind w:right="-5"/>
        <w:jc w:val="center"/>
        <w:rPr>
          <w:rFonts w:asciiTheme="minorHAnsi" w:hAnsiTheme="minorHAnsi"/>
          <w:sz w:val="17"/>
          <w:szCs w:val="17"/>
        </w:rPr>
      </w:pPr>
      <w:r>
        <w:rPr>
          <w:rFonts w:asciiTheme="minorHAnsi" w:hAnsiTheme="minorHAnsi"/>
          <w:sz w:val="17"/>
          <w:szCs w:val="17"/>
        </w:rPr>
        <w:t>LIC. VICENTE ARTURO LÓPEZ LIMÓN</w:t>
      </w:r>
    </w:p>
    <w:p w:rsidR="00572D88" w:rsidRPr="009A4F2F" w:rsidRDefault="00572D88" w:rsidP="00572D88">
      <w:pPr>
        <w:ind w:right="-5"/>
        <w:jc w:val="center"/>
        <w:rPr>
          <w:rFonts w:asciiTheme="minorHAnsi" w:hAnsiTheme="minorHAnsi"/>
          <w:sz w:val="17"/>
          <w:szCs w:val="17"/>
        </w:rPr>
      </w:pPr>
      <w:r w:rsidRPr="009A4F2F">
        <w:rPr>
          <w:rFonts w:asciiTheme="minorHAnsi" w:hAnsiTheme="minorHAnsi"/>
          <w:sz w:val="17"/>
          <w:szCs w:val="17"/>
        </w:rPr>
        <w:t>DIRECTOR ADMINISTRATIVO</w:t>
      </w:r>
    </w:p>
    <w:p w:rsidR="00572D88" w:rsidRPr="009A4F2F" w:rsidRDefault="00572D88" w:rsidP="00572D88">
      <w:pPr>
        <w:ind w:right="-5"/>
        <w:jc w:val="center"/>
        <w:rPr>
          <w:rFonts w:asciiTheme="minorHAnsi" w:hAnsiTheme="minorHAnsi"/>
          <w:sz w:val="17"/>
          <w:szCs w:val="17"/>
        </w:rPr>
        <w:sectPr w:rsidR="00572D88" w:rsidRPr="009A4F2F" w:rsidSect="00572D88">
          <w:type w:val="continuous"/>
          <w:pgSz w:w="12240" w:h="15840" w:code="1"/>
          <w:pgMar w:top="2370" w:right="748" w:bottom="1134" w:left="851" w:header="567" w:footer="567" w:gutter="0"/>
          <w:cols w:num="2" w:space="708"/>
          <w:docGrid w:linePitch="360"/>
        </w:sectPr>
      </w:pPr>
    </w:p>
    <w:p w:rsidR="00572D88" w:rsidRPr="009A4F2F" w:rsidRDefault="00572D88" w:rsidP="00572D88">
      <w:pPr>
        <w:ind w:right="-5"/>
        <w:jc w:val="center"/>
        <w:rPr>
          <w:rFonts w:asciiTheme="minorHAnsi" w:hAnsiTheme="minorHAnsi"/>
          <w:sz w:val="17"/>
          <w:szCs w:val="17"/>
        </w:rPr>
      </w:pPr>
    </w:p>
    <w:p w:rsidR="00572D88" w:rsidRPr="009A4F2F" w:rsidRDefault="00572D88" w:rsidP="00572D88">
      <w:pPr>
        <w:ind w:right="-5"/>
        <w:jc w:val="center"/>
        <w:rPr>
          <w:rFonts w:asciiTheme="minorHAnsi" w:hAnsiTheme="minorHAnsi"/>
          <w:sz w:val="17"/>
          <w:szCs w:val="17"/>
        </w:rPr>
      </w:pPr>
      <w:r w:rsidRPr="009A4F2F">
        <w:rPr>
          <w:rFonts w:asciiTheme="minorHAnsi" w:hAnsiTheme="minorHAnsi"/>
          <w:sz w:val="17"/>
          <w:szCs w:val="17"/>
        </w:rPr>
        <w:t>POR “EL PROVEEDOR”</w:t>
      </w:r>
    </w:p>
    <w:p w:rsidR="00572D88" w:rsidRPr="009A4F2F" w:rsidRDefault="00572D88" w:rsidP="00572D88">
      <w:pPr>
        <w:ind w:right="-5"/>
        <w:jc w:val="center"/>
        <w:rPr>
          <w:rFonts w:asciiTheme="minorHAnsi" w:hAnsiTheme="minorHAnsi"/>
          <w:sz w:val="17"/>
          <w:szCs w:val="17"/>
        </w:rPr>
      </w:pPr>
      <w:r w:rsidRPr="009A4F2F">
        <w:rPr>
          <w:rFonts w:asciiTheme="minorHAnsi" w:hAnsiTheme="minorHAnsi"/>
          <w:sz w:val="17"/>
          <w:szCs w:val="17"/>
        </w:rPr>
        <w:t>C. ___________________________________</w:t>
      </w:r>
    </w:p>
    <w:p w:rsidR="00572D88" w:rsidRPr="009A4F2F" w:rsidRDefault="00572D88" w:rsidP="00572D88">
      <w:pPr>
        <w:ind w:right="-5"/>
        <w:jc w:val="center"/>
        <w:rPr>
          <w:rFonts w:asciiTheme="minorHAnsi" w:hAnsiTheme="minorHAnsi"/>
          <w:sz w:val="17"/>
          <w:szCs w:val="17"/>
        </w:rPr>
      </w:pPr>
      <w:r w:rsidRPr="009A4F2F">
        <w:rPr>
          <w:rFonts w:asciiTheme="minorHAnsi" w:hAnsiTheme="minorHAnsi"/>
          <w:sz w:val="17"/>
          <w:szCs w:val="17"/>
        </w:rPr>
        <w:t>REPRESENTANTE LEGAL</w:t>
      </w:r>
    </w:p>
    <w:p w:rsidR="00572D88" w:rsidRPr="009A4F2F" w:rsidRDefault="00572D88" w:rsidP="00572D88">
      <w:pPr>
        <w:ind w:right="-5"/>
        <w:jc w:val="center"/>
        <w:rPr>
          <w:rFonts w:asciiTheme="minorHAnsi" w:hAnsiTheme="minorHAnsi"/>
          <w:sz w:val="17"/>
          <w:szCs w:val="17"/>
        </w:rPr>
      </w:pPr>
    </w:p>
    <w:p w:rsidR="00572D88" w:rsidRPr="009A4F2F" w:rsidRDefault="00572D88" w:rsidP="00572D88">
      <w:pPr>
        <w:ind w:right="-5"/>
        <w:jc w:val="center"/>
        <w:rPr>
          <w:rFonts w:asciiTheme="minorHAnsi" w:hAnsiTheme="minorHAnsi"/>
          <w:sz w:val="17"/>
          <w:szCs w:val="17"/>
        </w:rPr>
      </w:pPr>
      <w:r w:rsidRPr="009A4F2F">
        <w:rPr>
          <w:rFonts w:asciiTheme="minorHAnsi" w:hAnsiTheme="minorHAnsi"/>
          <w:sz w:val="17"/>
          <w:szCs w:val="17"/>
        </w:rPr>
        <w:t>“TESTIGOS”:</w:t>
      </w:r>
    </w:p>
    <w:p w:rsidR="00572D88" w:rsidRPr="009A4F2F" w:rsidRDefault="00572D88" w:rsidP="00572D88">
      <w:pPr>
        <w:ind w:right="-5"/>
        <w:jc w:val="center"/>
        <w:rPr>
          <w:rFonts w:asciiTheme="minorHAnsi" w:hAnsiTheme="minorHAnsi"/>
          <w:sz w:val="17"/>
          <w:szCs w:val="17"/>
        </w:rPr>
      </w:pPr>
      <w:r w:rsidRPr="009A4F2F">
        <w:rPr>
          <w:rFonts w:asciiTheme="minorHAnsi" w:hAnsiTheme="minorHAnsi"/>
          <w:sz w:val="17"/>
          <w:szCs w:val="17"/>
        </w:rPr>
        <w:t xml:space="preserve">____________________________________ </w:t>
      </w:r>
      <w:r w:rsidRPr="009A4F2F">
        <w:rPr>
          <w:rFonts w:asciiTheme="minorHAnsi" w:hAnsiTheme="minorHAnsi"/>
          <w:sz w:val="17"/>
          <w:szCs w:val="17"/>
        </w:rPr>
        <w:tab/>
        <w:t>____________________________________</w:t>
      </w:r>
    </w:p>
    <w:sectPr w:rsidR="00572D88" w:rsidRPr="009A4F2F"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3B1F" w:rsidRDefault="00E43B1F" w:rsidP="007F0B73">
      <w:r>
        <w:separator/>
      </w:r>
    </w:p>
  </w:endnote>
  <w:endnote w:type="continuationSeparator" w:id="0">
    <w:p w:rsidR="00E43B1F" w:rsidRDefault="00E43B1F"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008516216"/>
      <w:docPartObj>
        <w:docPartGallery w:val="Page Numbers (Bottom of Page)"/>
        <w:docPartUnique/>
      </w:docPartObj>
    </w:sdtPr>
    <w:sdtEndPr>
      <w:rPr>
        <w:b/>
      </w:rPr>
    </w:sdtEndPr>
    <w:sdtContent>
      <w:p w:rsidR="00731B23" w:rsidRPr="007E6B77" w:rsidRDefault="00731B23" w:rsidP="007E6B77">
        <w:pPr>
          <w:pStyle w:val="Piedepgina"/>
          <w:jc w:val="center"/>
          <w:rPr>
            <w:rFonts w:ascii="Century Gothic" w:hAnsi="Century Gothic"/>
            <w:b/>
            <w:color w:val="7030A0"/>
            <w:sz w:val="18"/>
            <w:szCs w:val="14"/>
          </w:rPr>
        </w:pPr>
      </w:p>
      <w:p w:rsidR="00731B23" w:rsidRPr="007E6B77" w:rsidRDefault="00731B23" w:rsidP="00313C66">
        <w:pPr>
          <w:pStyle w:val="Piedepgina"/>
          <w:tabs>
            <w:tab w:val="left" w:pos="6379"/>
          </w:tabs>
          <w:ind w:right="-232" w:hanging="284"/>
          <w:jc w:val="center"/>
          <w:rPr>
            <w:rFonts w:ascii="Century Gothic" w:hAnsi="Century Gothic"/>
            <w:b/>
            <w:color w:val="7030A0"/>
            <w:sz w:val="18"/>
            <w:szCs w:val="14"/>
          </w:rPr>
        </w:pPr>
        <w:r w:rsidRPr="00DC01B7">
          <w:rPr>
            <w:rFonts w:ascii="Century Gothic" w:hAnsi="Century Gothic"/>
            <w:b/>
            <w:noProof/>
            <w:color w:val="00B0F0"/>
            <w:sz w:val="18"/>
            <w:szCs w:val="14"/>
            <w:lang w:val="es-MX" w:eastAsia="es-MX"/>
          </w:rPr>
          <w:drawing>
            <wp:anchor distT="0" distB="0" distL="114300" distR="114300" simplePos="0" relativeHeight="251667456" behindDoc="1" locked="0" layoutInCell="1" allowOverlap="1" wp14:anchorId="00380692" wp14:editId="0060BF39">
              <wp:simplePos x="0" y="0"/>
              <wp:positionH relativeFrom="margin">
                <wp:posOffset>-552450</wp:posOffset>
              </wp:positionH>
              <wp:positionV relativeFrom="paragraph">
                <wp:posOffset>210185</wp:posOffset>
              </wp:positionV>
              <wp:extent cx="7753350" cy="1029335"/>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C01B7">
          <w:rPr>
            <w:rFonts w:ascii="Century Gothic" w:hAnsi="Century Gothic"/>
            <w:b/>
            <w:color w:val="00B0F0"/>
            <w:sz w:val="18"/>
            <w:szCs w:val="14"/>
          </w:rPr>
          <w:t>LICITACIÓN PÚBLICA NACIONAL PRESENCIAL</w:t>
        </w:r>
      </w:p>
      <w:p w:rsidR="00731B23" w:rsidRPr="00DC01B7" w:rsidRDefault="00731B23" w:rsidP="004C675C">
        <w:pPr>
          <w:pStyle w:val="Piedepgina"/>
          <w:jc w:val="center"/>
          <w:rPr>
            <w:rFonts w:ascii="Century Gothic" w:hAnsi="Century Gothic"/>
            <w:b/>
            <w:color w:val="00B0F0"/>
            <w:sz w:val="18"/>
            <w:szCs w:val="14"/>
          </w:rPr>
        </w:pPr>
        <w:r w:rsidRPr="00DC01B7">
          <w:rPr>
            <w:rFonts w:ascii="Century Gothic" w:hAnsi="Century Gothic"/>
            <w:b/>
            <w:color w:val="00B0F0"/>
            <w:sz w:val="18"/>
            <w:szCs w:val="14"/>
          </w:rPr>
          <w:t xml:space="preserve">No. LP-919044992-N75-2021                                                                                                                           </w:t>
        </w:r>
        <w:sdt>
          <w:sdtPr>
            <w:rPr>
              <w:rFonts w:ascii="Century Gothic" w:hAnsi="Century Gothic"/>
              <w:b/>
              <w:color w:val="00B0F0"/>
              <w:sz w:val="18"/>
              <w:szCs w:val="14"/>
            </w:rPr>
            <w:id w:val="408504754"/>
            <w:docPartObj>
              <w:docPartGallery w:val="Page Numbers (Bottom of Page)"/>
              <w:docPartUnique/>
            </w:docPartObj>
          </w:sdtPr>
          <w:sdtEndPr/>
          <w:sdtContent>
            <w:sdt>
              <w:sdtPr>
                <w:rPr>
                  <w:rFonts w:ascii="Century Gothic" w:hAnsi="Century Gothic"/>
                  <w:b/>
                  <w:color w:val="00B0F0"/>
                  <w:sz w:val="18"/>
                  <w:szCs w:val="14"/>
                </w:rPr>
                <w:id w:val="-1844157918"/>
                <w:docPartObj>
                  <w:docPartGallery w:val="Page Numbers (Top of Page)"/>
                  <w:docPartUnique/>
                </w:docPartObj>
              </w:sdtPr>
              <w:sdtEndPr/>
              <w:sdtContent>
                <w:r w:rsidRPr="00DC01B7">
                  <w:rPr>
                    <w:rFonts w:ascii="Century Gothic" w:hAnsi="Century Gothic"/>
                    <w:b/>
                    <w:color w:val="00B0F0"/>
                    <w:sz w:val="18"/>
                    <w:szCs w:val="14"/>
                  </w:rPr>
                  <w:t xml:space="preserve">Página </w:t>
                </w:r>
                <w:r w:rsidRPr="00DC01B7">
                  <w:rPr>
                    <w:rFonts w:ascii="Century Gothic" w:hAnsi="Century Gothic"/>
                    <w:b/>
                    <w:color w:val="00B0F0"/>
                    <w:sz w:val="18"/>
                    <w:szCs w:val="14"/>
                  </w:rPr>
                  <w:fldChar w:fldCharType="begin"/>
                </w:r>
                <w:r w:rsidRPr="00DC01B7">
                  <w:rPr>
                    <w:rFonts w:ascii="Century Gothic" w:hAnsi="Century Gothic"/>
                    <w:b/>
                    <w:color w:val="00B0F0"/>
                    <w:sz w:val="18"/>
                    <w:szCs w:val="14"/>
                  </w:rPr>
                  <w:instrText>PAGE</w:instrText>
                </w:r>
                <w:r w:rsidRPr="00DC01B7">
                  <w:rPr>
                    <w:rFonts w:ascii="Century Gothic" w:hAnsi="Century Gothic"/>
                    <w:b/>
                    <w:color w:val="00B0F0"/>
                    <w:sz w:val="18"/>
                    <w:szCs w:val="14"/>
                  </w:rPr>
                  <w:fldChar w:fldCharType="separate"/>
                </w:r>
                <w:r w:rsidR="007C0018">
                  <w:rPr>
                    <w:rFonts w:ascii="Century Gothic" w:hAnsi="Century Gothic"/>
                    <w:b/>
                    <w:noProof/>
                    <w:color w:val="00B0F0"/>
                    <w:sz w:val="18"/>
                    <w:szCs w:val="14"/>
                  </w:rPr>
                  <w:t>24</w:t>
                </w:r>
                <w:r w:rsidRPr="00DC01B7">
                  <w:rPr>
                    <w:rFonts w:ascii="Century Gothic" w:hAnsi="Century Gothic"/>
                    <w:b/>
                    <w:color w:val="00B0F0"/>
                    <w:sz w:val="18"/>
                    <w:szCs w:val="14"/>
                  </w:rPr>
                  <w:fldChar w:fldCharType="end"/>
                </w:r>
                <w:r w:rsidRPr="00DC01B7">
                  <w:rPr>
                    <w:rFonts w:ascii="Century Gothic" w:hAnsi="Century Gothic"/>
                    <w:b/>
                    <w:color w:val="00B0F0"/>
                    <w:sz w:val="18"/>
                    <w:szCs w:val="14"/>
                  </w:rPr>
                  <w:t xml:space="preserve"> de </w:t>
                </w:r>
                <w:r w:rsidRPr="00DC01B7">
                  <w:rPr>
                    <w:rFonts w:ascii="Century Gothic" w:hAnsi="Century Gothic"/>
                    <w:b/>
                    <w:color w:val="00B0F0"/>
                    <w:sz w:val="18"/>
                    <w:szCs w:val="14"/>
                  </w:rPr>
                  <w:fldChar w:fldCharType="begin"/>
                </w:r>
                <w:r w:rsidRPr="00DC01B7">
                  <w:rPr>
                    <w:rFonts w:ascii="Century Gothic" w:hAnsi="Century Gothic"/>
                    <w:b/>
                    <w:color w:val="00B0F0"/>
                    <w:sz w:val="18"/>
                    <w:szCs w:val="14"/>
                  </w:rPr>
                  <w:instrText>NUMPAGES</w:instrText>
                </w:r>
                <w:r w:rsidRPr="00DC01B7">
                  <w:rPr>
                    <w:rFonts w:ascii="Century Gothic" w:hAnsi="Century Gothic"/>
                    <w:b/>
                    <w:color w:val="00B0F0"/>
                    <w:sz w:val="18"/>
                    <w:szCs w:val="14"/>
                  </w:rPr>
                  <w:fldChar w:fldCharType="separate"/>
                </w:r>
                <w:r w:rsidR="007C0018">
                  <w:rPr>
                    <w:rFonts w:ascii="Century Gothic" w:hAnsi="Century Gothic"/>
                    <w:b/>
                    <w:noProof/>
                    <w:color w:val="00B0F0"/>
                    <w:sz w:val="18"/>
                    <w:szCs w:val="14"/>
                  </w:rPr>
                  <w:t>46</w:t>
                </w:r>
                <w:r w:rsidRPr="00DC01B7">
                  <w:rPr>
                    <w:rFonts w:ascii="Century Gothic" w:hAnsi="Century Gothic"/>
                    <w:b/>
                    <w:color w:val="00B0F0"/>
                    <w:sz w:val="18"/>
                    <w:szCs w:val="14"/>
                  </w:rPr>
                  <w:fldChar w:fldCharType="end"/>
                </w:r>
              </w:sdtContent>
            </w:sdt>
          </w:sdtContent>
        </w:sdt>
      </w:p>
      <w:p w:rsidR="00731B23" w:rsidRPr="00CE2E1F" w:rsidRDefault="00E43B1F" w:rsidP="004C675C">
        <w:pPr>
          <w:pStyle w:val="Piedepgina"/>
          <w:jc w:val="center"/>
          <w:rPr>
            <w:b/>
            <w:color w:val="009999"/>
          </w:rPr>
        </w:pPr>
      </w:p>
    </w:sdtContent>
  </w:sdt>
  <w:p w:rsidR="00731B23" w:rsidRPr="004C675C" w:rsidRDefault="00731B23" w:rsidP="004C675C">
    <w:pPr>
      <w:pStyle w:val="Piedepgina"/>
    </w:pPr>
  </w:p>
  <w:p w:rsidR="00731B23" w:rsidRDefault="00731B23" w:rsidP="00A90C6D">
    <w:pPr>
      <w:tabs>
        <w:tab w:val="left" w:pos="3390"/>
      </w:tabs>
    </w:pPr>
    <w:r>
      <w:tab/>
    </w:r>
  </w:p>
  <w:p w:rsidR="00731B23" w:rsidRDefault="00731B23"/>
  <w:p w:rsidR="00731B23" w:rsidRDefault="00731B23"/>
  <w:p w:rsidR="00731B23" w:rsidRDefault="00731B23"/>
  <w:p w:rsidR="00731B23" w:rsidRDefault="00731B2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3B1F" w:rsidRDefault="00E43B1F" w:rsidP="007F0B73">
      <w:r>
        <w:separator/>
      </w:r>
    </w:p>
  </w:footnote>
  <w:footnote w:type="continuationSeparator" w:id="0">
    <w:p w:rsidR="00E43B1F" w:rsidRDefault="00E43B1F"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1B23" w:rsidRPr="00C765F1" w:rsidRDefault="00731B23" w:rsidP="00313C66">
    <w:pPr>
      <w:jc w:val="center"/>
      <w:rPr>
        <w:rFonts w:ascii="Corbel" w:hAnsi="Corbel"/>
        <w:b/>
        <w:szCs w:val="16"/>
      </w:rPr>
    </w:pPr>
    <w:r w:rsidRPr="001E6F57">
      <w:rPr>
        <w:rFonts w:ascii="Corbel" w:eastAsia="Calibri" w:hAnsi="Corbel"/>
        <w:b/>
        <w:noProof/>
        <w:sz w:val="22"/>
        <w:szCs w:val="16"/>
        <w:lang w:val="es-MX" w:eastAsia="es-MX"/>
      </w:rPr>
      <w:drawing>
        <wp:anchor distT="0" distB="0" distL="114300" distR="114300" simplePos="0" relativeHeight="251665408" behindDoc="1" locked="0" layoutInCell="1" allowOverlap="1" wp14:anchorId="08C5D21D" wp14:editId="281A5F61">
          <wp:simplePos x="0" y="0"/>
          <wp:positionH relativeFrom="column">
            <wp:posOffset>5534025</wp:posOffset>
          </wp:positionH>
          <wp:positionV relativeFrom="paragraph">
            <wp:posOffset>-194945</wp:posOffset>
          </wp:positionV>
          <wp:extent cx="971550" cy="1219835"/>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63360" behindDoc="1" locked="0" layoutInCell="1" allowOverlap="1" wp14:anchorId="5B60BBE5" wp14:editId="29151EFA">
          <wp:simplePos x="0" y="0"/>
          <wp:positionH relativeFrom="column">
            <wp:posOffset>-238125</wp:posOffset>
          </wp:positionH>
          <wp:positionV relativeFrom="paragraph">
            <wp:posOffset>-137795</wp:posOffset>
          </wp:positionV>
          <wp:extent cx="2127341" cy="915035"/>
          <wp:effectExtent l="0" t="0" r="635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rsidR="00731B23" w:rsidRPr="00C765F1" w:rsidRDefault="00731B23" w:rsidP="00313C66">
    <w:pPr>
      <w:jc w:val="center"/>
      <w:rPr>
        <w:rFonts w:ascii="Corbel" w:hAnsi="Corbel"/>
        <w:b/>
        <w:szCs w:val="16"/>
      </w:rPr>
    </w:pPr>
    <w:r w:rsidRPr="00C765F1">
      <w:rPr>
        <w:rFonts w:ascii="Corbel" w:hAnsi="Corbel"/>
        <w:b/>
        <w:szCs w:val="16"/>
      </w:rPr>
      <w:t>SERVICIOS DE SALUD DE NUEVO LEÓN</w:t>
    </w:r>
  </w:p>
  <w:p w:rsidR="00731B23" w:rsidRPr="00180FA7" w:rsidRDefault="00731B23"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731B23" w:rsidRDefault="00731B23"/>
  <w:p w:rsidR="00731B23" w:rsidRDefault="00731B23"/>
  <w:p w:rsidR="00731B23" w:rsidRDefault="00731B23"/>
  <w:p w:rsidR="00731B23" w:rsidRDefault="00731B23"/>
  <w:p w:rsidR="00731B23" w:rsidRDefault="00731B2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59D7DE3"/>
    <w:multiLevelType w:val="hybridMultilevel"/>
    <w:tmpl w:val="A8FC8070"/>
    <w:lvl w:ilvl="0" w:tplc="080A0001">
      <w:start w:val="1"/>
      <w:numFmt w:val="bullet"/>
      <w:lvlText w:val=""/>
      <w:lvlJc w:val="left"/>
      <w:pPr>
        <w:ind w:left="765" w:hanging="360"/>
      </w:pPr>
      <w:rPr>
        <w:rFonts w:ascii="Symbol" w:hAnsi="Symbol" w:hint="default"/>
      </w:rPr>
    </w:lvl>
    <w:lvl w:ilvl="1" w:tplc="080A0003" w:tentative="1">
      <w:start w:val="1"/>
      <w:numFmt w:val="bullet"/>
      <w:lvlText w:val="o"/>
      <w:lvlJc w:val="left"/>
      <w:pPr>
        <w:ind w:left="1485" w:hanging="360"/>
      </w:pPr>
      <w:rPr>
        <w:rFonts w:ascii="Courier New" w:hAnsi="Courier New" w:cs="Courier New" w:hint="default"/>
      </w:rPr>
    </w:lvl>
    <w:lvl w:ilvl="2" w:tplc="080A0005" w:tentative="1">
      <w:start w:val="1"/>
      <w:numFmt w:val="bullet"/>
      <w:lvlText w:val=""/>
      <w:lvlJc w:val="left"/>
      <w:pPr>
        <w:ind w:left="2205" w:hanging="360"/>
      </w:pPr>
      <w:rPr>
        <w:rFonts w:ascii="Wingdings" w:hAnsi="Wingdings" w:hint="default"/>
      </w:rPr>
    </w:lvl>
    <w:lvl w:ilvl="3" w:tplc="080A0001" w:tentative="1">
      <w:start w:val="1"/>
      <w:numFmt w:val="bullet"/>
      <w:lvlText w:val=""/>
      <w:lvlJc w:val="left"/>
      <w:pPr>
        <w:ind w:left="2925" w:hanging="360"/>
      </w:pPr>
      <w:rPr>
        <w:rFonts w:ascii="Symbol" w:hAnsi="Symbol" w:hint="default"/>
      </w:rPr>
    </w:lvl>
    <w:lvl w:ilvl="4" w:tplc="080A0003" w:tentative="1">
      <w:start w:val="1"/>
      <w:numFmt w:val="bullet"/>
      <w:lvlText w:val="o"/>
      <w:lvlJc w:val="left"/>
      <w:pPr>
        <w:ind w:left="3645" w:hanging="360"/>
      </w:pPr>
      <w:rPr>
        <w:rFonts w:ascii="Courier New" w:hAnsi="Courier New" w:cs="Courier New" w:hint="default"/>
      </w:rPr>
    </w:lvl>
    <w:lvl w:ilvl="5" w:tplc="080A0005" w:tentative="1">
      <w:start w:val="1"/>
      <w:numFmt w:val="bullet"/>
      <w:lvlText w:val=""/>
      <w:lvlJc w:val="left"/>
      <w:pPr>
        <w:ind w:left="4365" w:hanging="360"/>
      </w:pPr>
      <w:rPr>
        <w:rFonts w:ascii="Wingdings" w:hAnsi="Wingdings" w:hint="default"/>
      </w:rPr>
    </w:lvl>
    <w:lvl w:ilvl="6" w:tplc="080A0001" w:tentative="1">
      <w:start w:val="1"/>
      <w:numFmt w:val="bullet"/>
      <w:lvlText w:val=""/>
      <w:lvlJc w:val="left"/>
      <w:pPr>
        <w:ind w:left="5085" w:hanging="360"/>
      </w:pPr>
      <w:rPr>
        <w:rFonts w:ascii="Symbol" w:hAnsi="Symbol" w:hint="default"/>
      </w:rPr>
    </w:lvl>
    <w:lvl w:ilvl="7" w:tplc="080A0003" w:tentative="1">
      <w:start w:val="1"/>
      <w:numFmt w:val="bullet"/>
      <w:lvlText w:val="o"/>
      <w:lvlJc w:val="left"/>
      <w:pPr>
        <w:ind w:left="5805" w:hanging="360"/>
      </w:pPr>
      <w:rPr>
        <w:rFonts w:ascii="Courier New" w:hAnsi="Courier New" w:cs="Courier New" w:hint="default"/>
      </w:rPr>
    </w:lvl>
    <w:lvl w:ilvl="8" w:tplc="080A0005" w:tentative="1">
      <w:start w:val="1"/>
      <w:numFmt w:val="bullet"/>
      <w:lvlText w:val=""/>
      <w:lvlJc w:val="left"/>
      <w:pPr>
        <w:ind w:left="6525" w:hanging="360"/>
      </w:pPr>
      <w:rPr>
        <w:rFonts w:ascii="Wingdings" w:hAnsi="Wingdings" w:hint="default"/>
      </w:rPr>
    </w:lvl>
  </w:abstractNum>
  <w:abstractNum w:abstractNumId="10" w15:restartNumberingAfterBreak="0">
    <w:nsid w:val="0FFD123F"/>
    <w:multiLevelType w:val="hybridMultilevel"/>
    <w:tmpl w:val="3BA8FB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2"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3"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6"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8" w15:restartNumberingAfterBreak="0">
    <w:nsid w:val="24B01AB6"/>
    <w:multiLevelType w:val="multilevel"/>
    <w:tmpl w:val="CB3EC1B4"/>
    <w:lvl w:ilvl="0">
      <w:start w:val="1"/>
      <w:numFmt w:val="decimal"/>
      <w:lvlText w:val="%1."/>
      <w:lvlJc w:val="left"/>
      <w:pPr>
        <w:ind w:left="495" w:hanging="495"/>
      </w:pPr>
      <w:rPr>
        <w:rFonts w:hint="default"/>
        <w:b/>
      </w:rPr>
    </w:lvl>
    <w:lvl w:ilvl="1">
      <w:start w:val="1"/>
      <w:numFmt w:val="decimal"/>
      <w:lvlText w:val="%1.%2."/>
      <w:lvlJc w:val="left"/>
      <w:pPr>
        <w:ind w:left="1062" w:hanging="49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482" w:hanging="108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9"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28866501"/>
    <w:multiLevelType w:val="hybridMultilevel"/>
    <w:tmpl w:val="3DE04C74"/>
    <w:lvl w:ilvl="0" w:tplc="0C0A000F">
      <w:start w:val="1"/>
      <w:numFmt w:val="decimal"/>
      <w:lvlText w:val="%1."/>
      <w:lvlJc w:val="left"/>
      <w:pPr>
        <w:tabs>
          <w:tab w:val="num" w:pos="840"/>
        </w:tabs>
        <w:ind w:left="840" w:hanging="360"/>
      </w:pPr>
    </w:lvl>
    <w:lvl w:ilvl="1" w:tplc="0C0A0019" w:tentative="1">
      <w:start w:val="1"/>
      <w:numFmt w:val="lowerLetter"/>
      <w:lvlText w:val="%2."/>
      <w:lvlJc w:val="left"/>
      <w:pPr>
        <w:tabs>
          <w:tab w:val="num" w:pos="1560"/>
        </w:tabs>
        <w:ind w:left="1560" w:hanging="360"/>
      </w:pPr>
    </w:lvl>
    <w:lvl w:ilvl="2" w:tplc="0C0A001B" w:tentative="1">
      <w:start w:val="1"/>
      <w:numFmt w:val="lowerRoman"/>
      <w:lvlText w:val="%3."/>
      <w:lvlJc w:val="right"/>
      <w:pPr>
        <w:tabs>
          <w:tab w:val="num" w:pos="2280"/>
        </w:tabs>
        <w:ind w:left="2280" w:hanging="180"/>
      </w:pPr>
    </w:lvl>
    <w:lvl w:ilvl="3" w:tplc="0C0A000F" w:tentative="1">
      <w:start w:val="1"/>
      <w:numFmt w:val="decimal"/>
      <w:lvlText w:val="%4."/>
      <w:lvlJc w:val="left"/>
      <w:pPr>
        <w:tabs>
          <w:tab w:val="num" w:pos="3000"/>
        </w:tabs>
        <w:ind w:left="3000" w:hanging="360"/>
      </w:pPr>
    </w:lvl>
    <w:lvl w:ilvl="4" w:tplc="0C0A0019" w:tentative="1">
      <w:start w:val="1"/>
      <w:numFmt w:val="lowerLetter"/>
      <w:lvlText w:val="%5."/>
      <w:lvlJc w:val="left"/>
      <w:pPr>
        <w:tabs>
          <w:tab w:val="num" w:pos="3720"/>
        </w:tabs>
        <w:ind w:left="3720" w:hanging="360"/>
      </w:pPr>
    </w:lvl>
    <w:lvl w:ilvl="5" w:tplc="0C0A001B" w:tentative="1">
      <w:start w:val="1"/>
      <w:numFmt w:val="lowerRoman"/>
      <w:lvlText w:val="%6."/>
      <w:lvlJc w:val="right"/>
      <w:pPr>
        <w:tabs>
          <w:tab w:val="num" w:pos="4440"/>
        </w:tabs>
        <w:ind w:left="4440" w:hanging="180"/>
      </w:pPr>
    </w:lvl>
    <w:lvl w:ilvl="6" w:tplc="0C0A000F" w:tentative="1">
      <w:start w:val="1"/>
      <w:numFmt w:val="decimal"/>
      <w:lvlText w:val="%7."/>
      <w:lvlJc w:val="left"/>
      <w:pPr>
        <w:tabs>
          <w:tab w:val="num" w:pos="5160"/>
        </w:tabs>
        <w:ind w:left="5160" w:hanging="360"/>
      </w:pPr>
    </w:lvl>
    <w:lvl w:ilvl="7" w:tplc="0C0A0019" w:tentative="1">
      <w:start w:val="1"/>
      <w:numFmt w:val="lowerLetter"/>
      <w:lvlText w:val="%8."/>
      <w:lvlJc w:val="left"/>
      <w:pPr>
        <w:tabs>
          <w:tab w:val="num" w:pos="5880"/>
        </w:tabs>
        <w:ind w:left="5880" w:hanging="360"/>
      </w:pPr>
    </w:lvl>
    <w:lvl w:ilvl="8" w:tplc="0C0A001B" w:tentative="1">
      <w:start w:val="1"/>
      <w:numFmt w:val="lowerRoman"/>
      <w:lvlText w:val="%9."/>
      <w:lvlJc w:val="right"/>
      <w:pPr>
        <w:tabs>
          <w:tab w:val="num" w:pos="6600"/>
        </w:tabs>
        <w:ind w:left="6600" w:hanging="180"/>
      </w:pPr>
    </w:lvl>
  </w:abstractNum>
  <w:abstractNum w:abstractNumId="22"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2D235FD2"/>
    <w:multiLevelType w:val="hybridMultilevel"/>
    <w:tmpl w:val="79D8AF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9681500"/>
    <w:multiLevelType w:val="multilevel"/>
    <w:tmpl w:val="3BEE999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7"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30"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51A3167"/>
    <w:multiLevelType w:val="hybridMultilevel"/>
    <w:tmpl w:val="BD4E0B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Arial" w:hint="default"/>
      </w:rPr>
    </w:lvl>
    <w:lvl w:ilvl="2" w:tplc="080A0005" w:tentative="1">
      <w:start w:val="1"/>
      <w:numFmt w:val="bullet"/>
      <w:lvlText w:val=""/>
      <w:lvlJc w:val="left"/>
      <w:pPr>
        <w:ind w:left="2160" w:hanging="360"/>
      </w:pPr>
      <w:rPr>
        <w:rFonts w:ascii="Marlett" w:hAnsi="Marlett"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Arial" w:hint="default"/>
      </w:rPr>
    </w:lvl>
    <w:lvl w:ilvl="5" w:tplc="080A0005" w:tentative="1">
      <w:start w:val="1"/>
      <w:numFmt w:val="bullet"/>
      <w:lvlText w:val=""/>
      <w:lvlJc w:val="left"/>
      <w:pPr>
        <w:ind w:left="4320" w:hanging="360"/>
      </w:pPr>
      <w:rPr>
        <w:rFonts w:ascii="Marlett" w:hAnsi="Marlett"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Arial" w:hint="default"/>
      </w:rPr>
    </w:lvl>
    <w:lvl w:ilvl="8" w:tplc="080A0005" w:tentative="1">
      <w:start w:val="1"/>
      <w:numFmt w:val="bullet"/>
      <w:lvlText w:val=""/>
      <w:lvlJc w:val="left"/>
      <w:pPr>
        <w:ind w:left="6480" w:hanging="360"/>
      </w:pPr>
      <w:rPr>
        <w:rFonts w:ascii="Marlett" w:hAnsi="Marlett" w:hint="default"/>
      </w:rPr>
    </w:lvl>
  </w:abstractNum>
  <w:abstractNum w:abstractNumId="34"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5" w15:restartNumberingAfterBreak="0">
    <w:nsid w:val="46AD1817"/>
    <w:multiLevelType w:val="hybridMultilevel"/>
    <w:tmpl w:val="C8781A0C"/>
    <w:lvl w:ilvl="0" w:tplc="080A0017">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E8B6CCB"/>
    <w:multiLevelType w:val="hybridMultilevel"/>
    <w:tmpl w:val="4B30074C"/>
    <w:lvl w:ilvl="0" w:tplc="0C0A000F">
      <w:start w:val="1"/>
      <w:numFmt w:val="decimal"/>
      <w:lvlText w:val="%1."/>
      <w:lvlJc w:val="left"/>
      <w:pPr>
        <w:tabs>
          <w:tab w:val="num" w:pos="840"/>
        </w:tabs>
        <w:ind w:left="840" w:hanging="360"/>
      </w:pPr>
      <w:rPr>
        <w:rFonts w:hint="default"/>
      </w:rPr>
    </w:lvl>
    <w:lvl w:ilvl="1" w:tplc="0C0A0005">
      <w:start w:val="1"/>
      <w:numFmt w:val="bullet"/>
      <w:lvlText w:val=""/>
      <w:lvlJc w:val="left"/>
      <w:pPr>
        <w:tabs>
          <w:tab w:val="num" w:pos="1560"/>
        </w:tabs>
        <w:ind w:left="1560" w:hanging="360"/>
      </w:pPr>
      <w:rPr>
        <w:rFonts w:ascii="Wingdings" w:hAnsi="Wingdings" w:hint="default"/>
      </w:rPr>
    </w:lvl>
    <w:lvl w:ilvl="2" w:tplc="080A0005" w:tentative="1">
      <w:start w:val="1"/>
      <w:numFmt w:val="bullet"/>
      <w:lvlText w:val=""/>
      <w:lvlJc w:val="left"/>
      <w:pPr>
        <w:tabs>
          <w:tab w:val="num" w:pos="2280"/>
        </w:tabs>
        <w:ind w:left="2280" w:hanging="360"/>
      </w:pPr>
      <w:rPr>
        <w:rFonts w:ascii="Wingdings" w:hAnsi="Wingdings" w:hint="default"/>
      </w:rPr>
    </w:lvl>
    <w:lvl w:ilvl="3" w:tplc="080A0001" w:tentative="1">
      <w:start w:val="1"/>
      <w:numFmt w:val="bullet"/>
      <w:lvlText w:val=""/>
      <w:lvlJc w:val="left"/>
      <w:pPr>
        <w:tabs>
          <w:tab w:val="num" w:pos="3000"/>
        </w:tabs>
        <w:ind w:left="3000" w:hanging="360"/>
      </w:pPr>
      <w:rPr>
        <w:rFonts w:ascii="Symbol" w:hAnsi="Symbol" w:hint="default"/>
      </w:rPr>
    </w:lvl>
    <w:lvl w:ilvl="4" w:tplc="080A0003" w:tentative="1">
      <w:start w:val="1"/>
      <w:numFmt w:val="bullet"/>
      <w:lvlText w:val="o"/>
      <w:lvlJc w:val="left"/>
      <w:pPr>
        <w:tabs>
          <w:tab w:val="num" w:pos="3720"/>
        </w:tabs>
        <w:ind w:left="3720" w:hanging="360"/>
      </w:pPr>
      <w:rPr>
        <w:rFonts w:ascii="Courier New" w:hAnsi="Courier New" w:cs="Courier New" w:hint="default"/>
      </w:rPr>
    </w:lvl>
    <w:lvl w:ilvl="5" w:tplc="080A0005" w:tentative="1">
      <w:start w:val="1"/>
      <w:numFmt w:val="bullet"/>
      <w:lvlText w:val=""/>
      <w:lvlJc w:val="left"/>
      <w:pPr>
        <w:tabs>
          <w:tab w:val="num" w:pos="4440"/>
        </w:tabs>
        <w:ind w:left="4440" w:hanging="360"/>
      </w:pPr>
      <w:rPr>
        <w:rFonts w:ascii="Wingdings" w:hAnsi="Wingdings" w:hint="default"/>
      </w:rPr>
    </w:lvl>
    <w:lvl w:ilvl="6" w:tplc="080A0001" w:tentative="1">
      <w:start w:val="1"/>
      <w:numFmt w:val="bullet"/>
      <w:lvlText w:val=""/>
      <w:lvlJc w:val="left"/>
      <w:pPr>
        <w:tabs>
          <w:tab w:val="num" w:pos="5160"/>
        </w:tabs>
        <w:ind w:left="5160" w:hanging="360"/>
      </w:pPr>
      <w:rPr>
        <w:rFonts w:ascii="Symbol" w:hAnsi="Symbol" w:hint="default"/>
      </w:rPr>
    </w:lvl>
    <w:lvl w:ilvl="7" w:tplc="080A0003" w:tentative="1">
      <w:start w:val="1"/>
      <w:numFmt w:val="bullet"/>
      <w:lvlText w:val="o"/>
      <w:lvlJc w:val="left"/>
      <w:pPr>
        <w:tabs>
          <w:tab w:val="num" w:pos="5880"/>
        </w:tabs>
        <w:ind w:left="5880" w:hanging="360"/>
      </w:pPr>
      <w:rPr>
        <w:rFonts w:ascii="Courier New" w:hAnsi="Courier New" w:cs="Courier New" w:hint="default"/>
      </w:rPr>
    </w:lvl>
    <w:lvl w:ilvl="8" w:tplc="080A0005" w:tentative="1">
      <w:start w:val="1"/>
      <w:numFmt w:val="bullet"/>
      <w:lvlText w:val=""/>
      <w:lvlJc w:val="left"/>
      <w:pPr>
        <w:tabs>
          <w:tab w:val="num" w:pos="6600"/>
        </w:tabs>
        <w:ind w:left="6600" w:hanging="360"/>
      </w:pPr>
      <w:rPr>
        <w:rFonts w:ascii="Wingdings" w:hAnsi="Wingdings" w:hint="default"/>
      </w:rPr>
    </w:lvl>
  </w:abstractNum>
  <w:abstractNum w:abstractNumId="39" w15:restartNumberingAfterBreak="0">
    <w:nsid w:val="4F664F18"/>
    <w:multiLevelType w:val="hybridMultilevel"/>
    <w:tmpl w:val="B3D456DE"/>
    <w:lvl w:ilvl="0" w:tplc="F1C82D80">
      <w:start w:val="1"/>
      <w:numFmt w:val="decimal"/>
      <w:lvlText w:val="%1."/>
      <w:lvlJc w:val="left"/>
      <w:pPr>
        <w:ind w:left="1353"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560D7114"/>
    <w:multiLevelType w:val="singleLevel"/>
    <w:tmpl w:val="D95E76BE"/>
    <w:lvl w:ilvl="0">
      <w:start w:val="1"/>
      <w:numFmt w:val="lowerLetter"/>
      <w:lvlText w:val="%1)"/>
      <w:legacy w:legacy="1" w:legacySpace="0" w:legacyIndent="283"/>
      <w:lvlJc w:val="left"/>
      <w:pPr>
        <w:ind w:left="283" w:hanging="283"/>
      </w:pPr>
      <w:rPr>
        <w:b/>
      </w:rPr>
    </w:lvl>
  </w:abstractNum>
  <w:abstractNum w:abstractNumId="41"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2" w15:restartNumberingAfterBreak="0">
    <w:nsid w:val="588C344A"/>
    <w:multiLevelType w:val="hybridMultilevel"/>
    <w:tmpl w:val="9656CC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67F57B30"/>
    <w:multiLevelType w:val="hybridMultilevel"/>
    <w:tmpl w:val="6A0230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5" w15:restartNumberingAfterBreak="0">
    <w:nsid w:val="6D105EAD"/>
    <w:multiLevelType w:val="hybridMultilevel"/>
    <w:tmpl w:val="BA561B7A"/>
    <w:lvl w:ilvl="0" w:tplc="95AEA5E2">
      <w:start w:val="1"/>
      <w:numFmt w:val="bullet"/>
      <w:lvlText w:val=""/>
      <w:lvlJc w:val="left"/>
      <w:pPr>
        <w:ind w:left="720" w:hanging="360"/>
      </w:pPr>
      <w:rPr>
        <w:rFonts w:ascii="Wingdings" w:hAnsi="Wingdings" w:hint="default"/>
        <w:b/>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6DB17813"/>
    <w:multiLevelType w:val="hybridMultilevel"/>
    <w:tmpl w:val="B03ED1C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7DB43577"/>
    <w:multiLevelType w:val="hybridMultilevel"/>
    <w:tmpl w:val="B03ED1C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1" w15:restartNumberingAfterBreak="0">
    <w:nsid w:val="7E345A53"/>
    <w:multiLevelType w:val="multilevel"/>
    <w:tmpl w:val="CCD20DFA"/>
    <w:lvl w:ilvl="0">
      <w:start w:val="1"/>
      <w:numFmt w:val="bullet"/>
      <w:lvlText w:val=""/>
      <w:lvlJc w:val="left"/>
      <w:pPr>
        <w:ind w:left="450" w:hanging="450"/>
      </w:pPr>
      <w:rPr>
        <w:rFonts w:ascii="Wingdings" w:hAnsi="Wingdings" w:hint="default"/>
      </w:rPr>
    </w:lvl>
    <w:lvl w:ilvl="1">
      <w:start w:val="1"/>
      <w:numFmt w:val="decimal"/>
      <w:lvlText w:val="%1.%2."/>
      <w:lvlJc w:val="left"/>
      <w:pPr>
        <w:ind w:left="875" w:hanging="450"/>
      </w:pPr>
      <w:rPr>
        <w:rFonts w:hint="default"/>
      </w:rPr>
    </w:lvl>
    <w:lvl w:ilvl="2">
      <w:start w:val="1"/>
      <w:numFmt w:val="decimal"/>
      <w:lvlText w:val="%1.%2.%3."/>
      <w:lvlJc w:val="left"/>
      <w:pPr>
        <w:ind w:left="862" w:hanging="720"/>
      </w:pPr>
      <w:rPr>
        <w:rFonts w:hint="default"/>
        <w:b/>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52" w15:restartNumberingAfterBreak="0">
    <w:nsid w:val="7FC045AA"/>
    <w:multiLevelType w:val="hybridMultilevel"/>
    <w:tmpl w:val="9F783F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7"/>
  </w:num>
  <w:num w:numId="2">
    <w:abstractNumId w:val="11"/>
  </w:num>
  <w:num w:numId="3">
    <w:abstractNumId w:val="26"/>
  </w:num>
  <w:num w:numId="4">
    <w:abstractNumId w:val="41"/>
  </w:num>
  <w:num w:numId="5">
    <w:abstractNumId w:val="6"/>
  </w:num>
  <w:num w:numId="6">
    <w:abstractNumId w:val="0"/>
  </w:num>
  <w:num w:numId="7">
    <w:abstractNumId w:val="19"/>
  </w:num>
  <w:num w:numId="8">
    <w:abstractNumId w:val="16"/>
  </w:num>
  <w:num w:numId="9">
    <w:abstractNumId w:val="36"/>
  </w:num>
  <w:num w:numId="10">
    <w:abstractNumId w:val="20"/>
  </w:num>
  <w:num w:numId="11">
    <w:abstractNumId w:val="13"/>
  </w:num>
  <w:num w:numId="12">
    <w:abstractNumId w:val="14"/>
  </w:num>
  <w:num w:numId="13">
    <w:abstractNumId w:val="15"/>
  </w:num>
  <w:num w:numId="14">
    <w:abstractNumId w:val="22"/>
  </w:num>
  <w:num w:numId="15">
    <w:abstractNumId w:val="25"/>
  </w:num>
  <w:num w:numId="16">
    <w:abstractNumId w:val="32"/>
  </w:num>
  <w:num w:numId="17">
    <w:abstractNumId w:val="30"/>
  </w:num>
  <w:num w:numId="18">
    <w:abstractNumId w:val="28"/>
  </w:num>
  <w:num w:numId="19">
    <w:abstractNumId w:val="27"/>
  </w:num>
  <w:num w:numId="20">
    <w:abstractNumId w:val="48"/>
  </w:num>
  <w:num w:numId="21">
    <w:abstractNumId w:val="12"/>
  </w:num>
  <w:num w:numId="22">
    <w:abstractNumId w:val="31"/>
  </w:num>
  <w:num w:numId="23">
    <w:abstractNumId w:val="51"/>
  </w:num>
  <w:num w:numId="24">
    <w:abstractNumId w:val="42"/>
  </w:num>
  <w:num w:numId="25">
    <w:abstractNumId w:val="24"/>
  </w:num>
  <w:num w:numId="26">
    <w:abstractNumId w:val="10"/>
  </w:num>
  <w:num w:numId="27">
    <w:abstractNumId w:val="33"/>
  </w:num>
  <w:num w:numId="28">
    <w:abstractNumId w:val="23"/>
  </w:num>
  <w:num w:numId="29">
    <w:abstractNumId w:val="52"/>
  </w:num>
  <w:num w:numId="30">
    <w:abstractNumId w:val="9"/>
  </w:num>
  <w:num w:numId="31">
    <w:abstractNumId w:val="40"/>
  </w:num>
  <w:num w:numId="32">
    <w:abstractNumId w:val="43"/>
  </w:num>
  <w:num w:numId="33">
    <w:abstractNumId w:val="45"/>
  </w:num>
  <w:num w:numId="34">
    <w:abstractNumId w:val="18"/>
  </w:num>
  <w:num w:numId="35">
    <w:abstractNumId w:val="38"/>
  </w:num>
  <w:num w:numId="36">
    <w:abstractNumId w:val="21"/>
  </w:num>
  <w:num w:numId="37">
    <w:abstractNumId w:val="39"/>
  </w:num>
  <w:num w:numId="38">
    <w:abstractNumId w:val="35"/>
  </w:num>
  <w:num w:numId="39">
    <w:abstractNumId w:val="37"/>
  </w:num>
  <w:num w:numId="40">
    <w:abstractNumId w:val="44"/>
  </w:num>
  <w:num w:numId="41">
    <w:abstractNumId w:val="29"/>
  </w:num>
  <w:num w:numId="42">
    <w:abstractNumId w:val="50"/>
  </w:num>
  <w:num w:numId="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num>
  <w:num w:numId="45">
    <w:abstractNumId w:val="7"/>
  </w:num>
  <w:num w:numId="46">
    <w:abstractNumId w:val="8"/>
  </w:num>
  <w:num w:numId="47">
    <w:abstractNumId w:val="49"/>
  </w:num>
  <w:num w:numId="48">
    <w:abstractNumId w:val="4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doNotDisplayPageBoundaries/>
  <w:proofState w:spelling="clean" w:grammar="clean"/>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11E90"/>
    <w:rsid w:val="000140A0"/>
    <w:rsid w:val="000173BC"/>
    <w:rsid w:val="0002354C"/>
    <w:rsid w:val="000250D0"/>
    <w:rsid w:val="00026280"/>
    <w:rsid w:val="00030424"/>
    <w:rsid w:val="00031007"/>
    <w:rsid w:val="000348C5"/>
    <w:rsid w:val="00037DE1"/>
    <w:rsid w:val="00040C4D"/>
    <w:rsid w:val="000433C4"/>
    <w:rsid w:val="00043532"/>
    <w:rsid w:val="0004563D"/>
    <w:rsid w:val="000469C3"/>
    <w:rsid w:val="00052AEB"/>
    <w:rsid w:val="00053E80"/>
    <w:rsid w:val="00071AB3"/>
    <w:rsid w:val="0007345B"/>
    <w:rsid w:val="000748B3"/>
    <w:rsid w:val="00080B01"/>
    <w:rsid w:val="00080D85"/>
    <w:rsid w:val="000817B9"/>
    <w:rsid w:val="00083EA1"/>
    <w:rsid w:val="0008536E"/>
    <w:rsid w:val="00085C6B"/>
    <w:rsid w:val="00087C6E"/>
    <w:rsid w:val="00094DA5"/>
    <w:rsid w:val="000951D2"/>
    <w:rsid w:val="00095E6C"/>
    <w:rsid w:val="000A238F"/>
    <w:rsid w:val="000A3C7F"/>
    <w:rsid w:val="000A4F8C"/>
    <w:rsid w:val="000A5DDD"/>
    <w:rsid w:val="000A6AA1"/>
    <w:rsid w:val="000A7763"/>
    <w:rsid w:val="000B09BD"/>
    <w:rsid w:val="000B0A03"/>
    <w:rsid w:val="000B3333"/>
    <w:rsid w:val="000B78E5"/>
    <w:rsid w:val="000C0D8F"/>
    <w:rsid w:val="000C48DF"/>
    <w:rsid w:val="000C5771"/>
    <w:rsid w:val="000D135A"/>
    <w:rsid w:val="000D1670"/>
    <w:rsid w:val="000D23BF"/>
    <w:rsid w:val="000D34A8"/>
    <w:rsid w:val="000D40B5"/>
    <w:rsid w:val="000D7D14"/>
    <w:rsid w:val="000E0520"/>
    <w:rsid w:val="000E2867"/>
    <w:rsid w:val="000E2A16"/>
    <w:rsid w:val="000F10D2"/>
    <w:rsid w:val="000F1356"/>
    <w:rsid w:val="000F19EA"/>
    <w:rsid w:val="000F1FE2"/>
    <w:rsid w:val="000F3098"/>
    <w:rsid w:val="000F51FA"/>
    <w:rsid w:val="000F63CC"/>
    <w:rsid w:val="000F6CD0"/>
    <w:rsid w:val="000F72BF"/>
    <w:rsid w:val="001001BE"/>
    <w:rsid w:val="00103AB5"/>
    <w:rsid w:val="001045E8"/>
    <w:rsid w:val="00104D64"/>
    <w:rsid w:val="001068D2"/>
    <w:rsid w:val="00110660"/>
    <w:rsid w:val="00112FCF"/>
    <w:rsid w:val="00113156"/>
    <w:rsid w:val="00115038"/>
    <w:rsid w:val="001161D4"/>
    <w:rsid w:val="00116652"/>
    <w:rsid w:val="00124B69"/>
    <w:rsid w:val="00125C4F"/>
    <w:rsid w:val="00126089"/>
    <w:rsid w:val="001260C9"/>
    <w:rsid w:val="00130AFF"/>
    <w:rsid w:val="001334E1"/>
    <w:rsid w:val="00133C07"/>
    <w:rsid w:val="00137738"/>
    <w:rsid w:val="00142657"/>
    <w:rsid w:val="00143206"/>
    <w:rsid w:val="0014435E"/>
    <w:rsid w:val="0014744D"/>
    <w:rsid w:val="0014767F"/>
    <w:rsid w:val="00147930"/>
    <w:rsid w:val="001516EC"/>
    <w:rsid w:val="00153B44"/>
    <w:rsid w:val="0015768D"/>
    <w:rsid w:val="001629C3"/>
    <w:rsid w:val="0016702D"/>
    <w:rsid w:val="001706F1"/>
    <w:rsid w:val="00171DE2"/>
    <w:rsid w:val="001800A0"/>
    <w:rsid w:val="00180FA7"/>
    <w:rsid w:val="00181514"/>
    <w:rsid w:val="00190C8C"/>
    <w:rsid w:val="00191051"/>
    <w:rsid w:val="00193A35"/>
    <w:rsid w:val="00197078"/>
    <w:rsid w:val="00197F66"/>
    <w:rsid w:val="001A0EBB"/>
    <w:rsid w:val="001A1387"/>
    <w:rsid w:val="001A154A"/>
    <w:rsid w:val="001A2B75"/>
    <w:rsid w:val="001A3AC3"/>
    <w:rsid w:val="001A6EAA"/>
    <w:rsid w:val="001B5AF2"/>
    <w:rsid w:val="001C147E"/>
    <w:rsid w:val="001C24ED"/>
    <w:rsid w:val="001C2CDE"/>
    <w:rsid w:val="001C4A2D"/>
    <w:rsid w:val="001C7D4C"/>
    <w:rsid w:val="001D05DE"/>
    <w:rsid w:val="001D45A1"/>
    <w:rsid w:val="001E66DB"/>
    <w:rsid w:val="001E6791"/>
    <w:rsid w:val="001E6B43"/>
    <w:rsid w:val="001E6BE8"/>
    <w:rsid w:val="001F0E80"/>
    <w:rsid w:val="001F2C25"/>
    <w:rsid w:val="001F56DB"/>
    <w:rsid w:val="001F585B"/>
    <w:rsid w:val="001F7C8E"/>
    <w:rsid w:val="002012E3"/>
    <w:rsid w:val="002021D2"/>
    <w:rsid w:val="0020302B"/>
    <w:rsid w:val="00203F50"/>
    <w:rsid w:val="002042A5"/>
    <w:rsid w:val="002043AA"/>
    <w:rsid w:val="0020579E"/>
    <w:rsid w:val="002148BF"/>
    <w:rsid w:val="00214C5C"/>
    <w:rsid w:val="002157EE"/>
    <w:rsid w:val="00217D47"/>
    <w:rsid w:val="00221835"/>
    <w:rsid w:val="00221D91"/>
    <w:rsid w:val="00226021"/>
    <w:rsid w:val="0023262D"/>
    <w:rsid w:val="00232672"/>
    <w:rsid w:val="00235398"/>
    <w:rsid w:val="002438AC"/>
    <w:rsid w:val="00250FC6"/>
    <w:rsid w:val="00252C3D"/>
    <w:rsid w:val="0026127A"/>
    <w:rsid w:val="00262420"/>
    <w:rsid w:val="00262CA6"/>
    <w:rsid w:val="00263BDA"/>
    <w:rsid w:val="00266E4C"/>
    <w:rsid w:val="00266EEA"/>
    <w:rsid w:val="00267C25"/>
    <w:rsid w:val="002752D3"/>
    <w:rsid w:val="0027668D"/>
    <w:rsid w:val="00277106"/>
    <w:rsid w:val="00280B21"/>
    <w:rsid w:val="0028407E"/>
    <w:rsid w:val="00284DA6"/>
    <w:rsid w:val="00284F3E"/>
    <w:rsid w:val="00286D6C"/>
    <w:rsid w:val="00287D5B"/>
    <w:rsid w:val="00291340"/>
    <w:rsid w:val="00293C69"/>
    <w:rsid w:val="00297643"/>
    <w:rsid w:val="002A290C"/>
    <w:rsid w:val="002A4118"/>
    <w:rsid w:val="002B2579"/>
    <w:rsid w:val="002B6BE9"/>
    <w:rsid w:val="002C0C5A"/>
    <w:rsid w:val="002C0FDC"/>
    <w:rsid w:val="002C1116"/>
    <w:rsid w:val="002C1A9E"/>
    <w:rsid w:val="002C2F94"/>
    <w:rsid w:val="002D0FCB"/>
    <w:rsid w:val="002D593A"/>
    <w:rsid w:val="002E1616"/>
    <w:rsid w:val="002E38D0"/>
    <w:rsid w:val="002F0BF1"/>
    <w:rsid w:val="002F247C"/>
    <w:rsid w:val="002F2667"/>
    <w:rsid w:val="002F31CF"/>
    <w:rsid w:val="002F4109"/>
    <w:rsid w:val="003010C4"/>
    <w:rsid w:val="00302463"/>
    <w:rsid w:val="00305C08"/>
    <w:rsid w:val="00306A6D"/>
    <w:rsid w:val="00310ACA"/>
    <w:rsid w:val="003110CA"/>
    <w:rsid w:val="00311440"/>
    <w:rsid w:val="00311634"/>
    <w:rsid w:val="00311B0C"/>
    <w:rsid w:val="00313C66"/>
    <w:rsid w:val="003179CA"/>
    <w:rsid w:val="00321765"/>
    <w:rsid w:val="003226DC"/>
    <w:rsid w:val="003246F8"/>
    <w:rsid w:val="00325647"/>
    <w:rsid w:val="00325F91"/>
    <w:rsid w:val="0032677F"/>
    <w:rsid w:val="00331BF0"/>
    <w:rsid w:val="003333E2"/>
    <w:rsid w:val="00336DC6"/>
    <w:rsid w:val="0034024F"/>
    <w:rsid w:val="00340D61"/>
    <w:rsid w:val="00342412"/>
    <w:rsid w:val="00343E41"/>
    <w:rsid w:val="00344C04"/>
    <w:rsid w:val="0034525E"/>
    <w:rsid w:val="00353397"/>
    <w:rsid w:val="0035685B"/>
    <w:rsid w:val="00357A32"/>
    <w:rsid w:val="00360AC7"/>
    <w:rsid w:val="003632F9"/>
    <w:rsid w:val="00364DB0"/>
    <w:rsid w:val="00366E7B"/>
    <w:rsid w:val="00367F8B"/>
    <w:rsid w:val="00371AE4"/>
    <w:rsid w:val="00374189"/>
    <w:rsid w:val="003915FB"/>
    <w:rsid w:val="00392614"/>
    <w:rsid w:val="00394C2E"/>
    <w:rsid w:val="003A12A5"/>
    <w:rsid w:val="003A1ACD"/>
    <w:rsid w:val="003A2E13"/>
    <w:rsid w:val="003A3BCC"/>
    <w:rsid w:val="003A54DE"/>
    <w:rsid w:val="003A6F62"/>
    <w:rsid w:val="003B285F"/>
    <w:rsid w:val="003B3107"/>
    <w:rsid w:val="003B3E89"/>
    <w:rsid w:val="003C1B00"/>
    <w:rsid w:val="003C7CE4"/>
    <w:rsid w:val="003D01DC"/>
    <w:rsid w:val="003D224E"/>
    <w:rsid w:val="003D75D9"/>
    <w:rsid w:val="003E2381"/>
    <w:rsid w:val="003E37D0"/>
    <w:rsid w:val="003E4838"/>
    <w:rsid w:val="003E4D22"/>
    <w:rsid w:val="003E6595"/>
    <w:rsid w:val="003F0BD1"/>
    <w:rsid w:val="003F2962"/>
    <w:rsid w:val="004017C9"/>
    <w:rsid w:val="00401D0C"/>
    <w:rsid w:val="00405D73"/>
    <w:rsid w:val="00406379"/>
    <w:rsid w:val="0040777D"/>
    <w:rsid w:val="0041098D"/>
    <w:rsid w:val="004110B0"/>
    <w:rsid w:val="00415180"/>
    <w:rsid w:val="00415612"/>
    <w:rsid w:val="0041639A"/>
    <w:rsid w:val="0041641A"/>
    <w:rsid w:val="00417F7B"/>
    <w:rsid w:val="004206B5"/>
    <w:rsid w:val="00427176"/>
    <w:rsid w:val="004274EE"/>
    <w:rsid w:val="00431510"/>
    <w:rsid w:val="00431A2C"/>
    <w:rsid w:val="00432C2F"/>
    <w:rsid w:val="00433CCB"/>
    <w:rsid w:val="00435A81"/>
    <w:rsid w:val="00435E03"/>
    <w:rsid w:val="0043607F"/>
    <w:rsid w:val="004414B4"/>
    <w:rsid w:val="00442AB6"/>
    <w:rsid w:val="00444FC7"/>
    <w:rsid w:val="004503D5"/>
    <w:rsid w:val="00451746"/>
    <w:rsid w:val="00453121"/>
    <w:rsid w:val="00462584"/>
    <w:rsid w:val="00463389"/>
    <w:rsid w:val="00466913"/>
    <w:rsid w:val="004669DF"/>
    <w:rsid w:val="00472E53"/>
    <w:rsid w:val="00473A38"/>
    <w:rsid w:val="00474DDD"/>
    <w:rsid w:val="00475405"/>
    <w:rsid w:val="004779C6"/>
    <w:rsid w:val="0048262C"/>
    <w:rsid w:val="004851BF"/>
    <w:rsid w:val="004871CF"/>
    <w:rsid w:val="0049243D"/>
    <w:rsid w:val="004A4C14"/>
    <w:rsid w:val="004A7F9B"/>
    <w:rsid w:val="004B2D24"/>
    <w:rsid w:val="004B334B"/>
    <w:rsid w:val="004B3FCD"/>
    <w:rsid w:val="004B4902"/>
    <w:rsid w:val="004B4AB7"/>
    <w:rsid w:val="004C220F"/>
    <w:rsid w:val="004C563B"/>
    <w:rsid w:val="004C675C"/>
    <w:rsid w:val="004C6B86"/>
    <w:rsid w:val="004C7731"/>
    <w:rsid w:val="004D23B2"/>
    <w:rsid w:val="004D2804"/>
    <w:rsid w:val="004D5065"/>
    <w:rsid w:val="004D516C"/>
    <w:rsid w:val="004D5BD4"/>
    <w:rsid w:val="004E077E"/>
    <w:rsid w:val="004E09BD"/>
    <w:rsid w:val="004E0EAA"/>
    <w:rsid w:val="004E14F5"/>
    <w:rsid w:val="004E48C3"/>
    <w:rsid w:val="004E5E3F"/>
    <w:rsid w:val="004E6598"/>
    <w:rsid w:val="004E6966"/>
    <w:rsid w:val="004E753C"/>
    <w:rsid w:val="004F278A"/>
    <w:rsid w:val="004F27C5"/>
    <w:rsid w:val="00501C34"/>
    <w:rsid w:val="00502229"/>
    <w:rsid w:val="0050254B"/>
    <w:rsid w:val="00502717"/>
    <w:rsid w:val="00507AB8"/>
    <w:rsid w:val="00512C9B"/>
    <w:rsid w:val="00513013"/>
    <w:rsid w:val="005222C5"/>
    <w:rsid w:val="005255EA"/>
    <w:rsid w:val="00526791"/>
    <w:rsid w:val="005272F7"/>
    <w:rsid w:val="005323AE"/>
    <w:rsid w:val="00533E36"/>
    <w:rsid w:val="00534C07"/>
    <w:rsid w:val="005352EF"/>
    <w:rsid w:val="005365A0"/>
    <w:rsid w:val="00540A9C"/>
    <w:rsid w:val="00541E82"/>
    <w:rsid w:val="00544481"/>
    <w:rsid w:val="005478DA"/>
    <w:rsid w:val="00551BFA"/>
    <w:rsid w:val="005523FF"/>
    <w:rsid w:val="005569D0"/>
    <w:rsid w:val="00557397"/>
    <w:rsid w:val="0056098D"/>
    <w:rsid w:val="0056156A"/>
    <w:rsid w:val="0056254E"/>
    <w:rsid w:val="005653C6"/>
    <w:rsid w:val="00572D88"/>
    <w:rsid w:val="00572EFD"/>
    <w:rsid w:val="0057776D"/>
    <w:rsid w:val="0058000A"/>
    <w:rsid w:val="005865D5"/>
    <w:rsid w:val="005902C4"/>
    <w:rsid w:val="00592406"/>
    <w:rsid w:val="005A43AA"/>
    <w:rsid w:val="005A600E"/>
    <w:rsid w:val="005B0C49"/>
    <w:rsid w:val="005B0DA4"/>
    <w:rsid w:val="005B22FF"/>
    <w:rsid w:val="005B4A57"/>
    <w:rsid w:val="005B4BA6"/>
    <w:rsid w:val="005B753E"/>
    <w:rsid w:val="005C1467"/>
    <w:rsid w:val="005C3AC2"/>
    <w:rsid w:val="005C6D35"/>
    <w:rsid w:val="005D169F"/>
    <w:rsid w:val="005D1765"/>
    <w:rsid w:val="005D54BE"/>
    <w:rsid w:val="005D5F60"/>
    <w:rsid w:val="005E0A2B"/>
    <w:rsid w:val="005E143A"/>
    <w:rsid w:val="005E531C"/>
    <w:rsid w:val="005E61B7"/>
    <w:rsid w:val="005E6330"/>
    <w:rsid w:val="005F230B"/>
    <w:rsid w:val="005F2391"/>
    <w:rsid w:val="005F42F7"/>
    <w:rsid w:val="006049D0"/>
    <w:rsid w:val="0061030C"/>
    <w:rsid w:val="006218FB"/>
    <w:rsid w:val="00623E9B"/>
    <w:rsid w:val="00624D6B"/>
    <w:rsid w:val="00625C08"/>
    <w:rsid w:val="00636A62"/>
    <w:rsid w:val="006406C4"/>
    <w:rsid w:val="00642C31"/>
    <w:rsid w:val="00642ED4"/>
    <w:rsid w:val="00643C8B"/>
    <w:rsid w:val="00644EBE"/>
    <w:rsid w:val="006473F8"/>
    <w:rsid w:val="006557BC"/>
    <w:rsid w:val="00661318"/>
    <w:rsid w:val="006627FC"/>
    <w:rsid w:val="00662F4D"/>
    <w:rsid w:val="006633C8"/>
    <w:rsid w:val="00664C77"/>
    <w:rsid w:val="00670AB4"/>
    <w:rsid w:val="0067689F"/>
    <w:rsid w:val="006848BA"/>
    <w:rsid w:val="00692DBE"/>
    <w:rsid w:val="00692EB0"/>
    <w:rsid w:val="0069429A"/>
    <w:rsid w:val="00695181"/>
    <w:rsid w:val="00695BCA"/>
    <w:rsid w:val="006A193D"/>
    <w:rsid w:val="006A2D51"/>
    <w:rsid w:val="006A478B"/>
    <w:rsid w:val="006A4792"/>
    <w:rsid w:val="006B5D25"/>
    <w:rsid w:val="006C2F78"/>
    <w:rsid w:val="006C33C7"/>
    <w:rsid w:val="006C39F5"/>
    <w:rsid w:val="006C7D95"/>
    <w:rsid w:val="006D61E7"/>
    <w:rsid w:val="006E031A"/>
    <w:rsid w:val="006E5452"/>
    <w:rsid w:val="006E5523"/>
    <w:rsid w:val="006E6DB1"/>
    <w:rsid w:val="006F697A"/>
    <w:rsid w:val="0070099E"/>
    <w:rsid w:val="007032AA"/>
    <w:rsid w:val="00705579"/>
    <w:rsid w:val="0071071F"/>
    <w:rsid w:val="007211AA"/>
    <w:rsid w:val="007225A9"/>
    <w:rsid w:val="0072316E"/>
    <w:rsid w:val="00724040"/>
    <w:rsid w:val="007250AE"/>
    <w:rsid w:val="007269C5"/>
    <w:rsid w:val="00727A6A"/>
    <w:rsid w:val="00731B23"/>
    <w:rsid w:val="00734605"/>
    <w:rsid w:val="00741DEB"/>
    <w:rsid w:val="00742118"/>
    <w:rsid w:val="0074621C"/>
    <w:rsid w:val="0076781A"/>
    <w:rsid w:val="0077129F"/>
    <w:rsid w:val="00772AC9"/>
    <w:rsid w:val="00774545"/>
    <w:rsid w:val="0078059E"/>
    <w:rsid w:val="007823AD"/>
    <w:rsid w:val="00784F1F"/>
    <w:rsid w:val="007913C9"/>
    <w:rsid w:val="007953BF"/>
    <w:rsid w:val="007A1C0C"/>
    <w:rsid w:val="007B00BB"/>
    <w:rsid w:val="007B3013"/>
    <w:rsid w:val="007B677B"/>
    <w:rsid w:val="007B6782"/>
    <w:rsid w:val="007C0018"/>
    <w:rsid w:val="007C2F3C"/>
    <w:rsid w:val="007C39F8"/>
    <w:rsid w:val="007C48A2"/>
    <w:rsid w:val="007C4C2D"/>
    <w:rsid w:val="007C68EE"/>
    <w:rsid w:val="007C76BD"/>
    <w:rsid w:val="007C79D4"/>
    <w:rsid w:val="007D341B"/>
    <w:rsid w:val="007D6FC1"/>
    <w:rsid w:val="007D73B5"/>
    <w:rsid w:val="007E205F"/>
    <w:rsid w:val="007E2CF0"/>
    <w:rsid w:val="007E3074"/>
    <w:rsid w:val="007E6B77"/>
    <w:rsid w:val="007E7831"/>
    <w:rsid w:val="007F04BE"/>
    <w:rsid w:val="007F0B73"/>
    <w:rsid w:val="007F1AE6"/>
    <w:rsid w:val="007F4217"/>
    <w:rsid w:val="007F508A"/>
    <w:rsid w:val="007F7F27"/>
    <w:rsid w:val="008037DE"/>
    <w:rsid w:val="00804679"/>
    <w:rsid w:val="00813267"/>
    <w:rsid w:val="00813559"/>
    <w:rsid w:val="00813A03"/>
    <w:rsid w:val="0081748F"/>
    <w:rsid w:val="00825003"/>
    <w:rsid w:val="0082578B"/>
    <w:rsid w:val="00826752"/>
    <w:rsid w:val="0082731F"/>
    <w:rsid w:val="0083310D"/>
    <w:rsid w:val="00833292"/>
    <w:rsid w:val="00834668"/>
    <w:rsid w:val="0083552D"/>
    <w:rsid w:val="00836EE6"/>
    <w:rsid w:val="008374DF"/>
    <w:rsid w:val="00843C0D"/>
    <w:rsid w:val="00851D35"/>
    <w:rsid w:val="00856B50"/>
    <w:rsid w:val="008602E6"/>
    <w:rsid w:val="00860FF7"/>
    <w:rsid w:val="00861D52"/>
    <w:rsid w:val="00862619"/>
    <w:rsid w:val="008627EC"/>
    <w:rsid w:val="008630D6"/>
    <w:rsid w:val="0087150B"/>
    <w:rsid w:val="008769BE"/>
    <w:rsid w:val="00880D51"/>
    <w:rsid w:val="0088241C"/>
    <w:rsid w:val="00883100"/>
    <w:rsid w:val="008872E6"/>
    <w:rsid w:val="00891C06"/>
    <w:rsid w:val="0089282D"/>
    <w:rsid w:val="00893BA2"/>
    <w:rsid w:val="008A0301"/>
    <w:rsid w:val="008A3423"/>
    <w:rsid w:val="008B1AF9"/>
    <w:rsid w:val="008B470B"/>
    <w:rsid w:val="008B58D8"/>
    <w:rsid w:val="008B695F"/>
    <w:rsid w:val="008B698D"/>
    <w:rsid w:val="008C13EE"/>
    <w:rsid w:val="008D17B5"/>
    <w:rsid w:val="008D548E"/>
    <w:rsid w:val="008D592B"/>
    <w:rsid w:val="008D66D6"/>
    <w:rsid w:val="008E4DDD"/>
    <w:rsid w:val="008E66FC"/>
    <w:rsid w:val="008F083A"/>
    <w:rsid w:val="008F1241"/>
    <w:rsid w:val="008F4E54"/>
    <w:rsid w:val="008F6C49"/>
    <w:rsid w:val="00904B71"/>
    <w:rsid w:val="00911E72"/>
    <w:rsid w:val="00915F11"/>
    <w:rsid w:val="00916BE4"/>
    <w:rsid w:val="00917BF3"/>
    <w:rsid w:val="00920772"/>
    <w:rsid w:val="00922F7F"/>
    <w:rsid w:val="0092542D"/>
    <w:rsid w:val="009259F3"/>
    <w:rsid w:val="00926292"/>
    <w:rsid w:val="009302C1"/>
    <w:rsid w:val="0093321E"/>
    <w:rsid w:val="00934D52"/>
    <w:rsid w:val="009370AD"/>
    <w:rsid w:val="00941BB2"/>
    <w:rsid w:val="009549E5"/>
    <w:rsid w:val="00955C15"/>
    <w:rsid w:val="00960A7D"/>
    <w:rsid w:val="00965EEA"/>
    <w:rsid w:val="009669DA"/>
    <w:rsid w:val="00970B27"/>
    <w:rsid w:val="009765D5"/>
    <w:rsid w:val="0098036D"/>
    <w:rsid w:val="00981B5A"/>
    <w:rsid w:val="009841A6"/>
    <w:rsid w:val="00985062"/>
    <w:rsid w:val="0098589F"/>
    <w:rsid w:val="00990461"/>
    <w:rsid w:val="009912D6"/>
    <w:rsid w:val="00994864"/>
    <w:rsid w:val="009952B4"/>
    <w:rsid w:val="009A4F2F"/>
    <w:rsid w:val="009A5378"/>
    <w:rsid w:val="009B032C"/>
    <w:rsid w:val="009B2E0E"/>
    <w:rsid w:val="009B36C4"/>
    <w:rsid w:val="009B40B5"/>
    <w:rsid w:val="009B52B2"/>
    <w:rsid w:val="009B6D47"/>
    <w:rsid w:val="009C2A7F"/>
    <w:rsid w:val="009C4A79"/>
    <w:rsid w:val="009C6CEA"/>
    <w:rsid w:val="009C7D4D"/>
    <w:rsid w:val="009D460F"/>
    <w:rsid w:val="009D555E"/>
    <w:rsid w:val="009E04A4"/>
    <w:rsid w:val="009E167D"/>
    <w:rsid w:val="009E7EBF"/>
    <w:rsid w:val="009F25D5"/>
    <w:rsid w:val="009F3005"/>
    <w:rsid w:val="009F39B9"/>
    <w:rsid w:val="009F4F5A"/>
    <w:rsid w:val="00A02465"/>
    <w:rsid w:val="00A0351D"/>
    <w:rsid w:val="00A04199"/>
    <w:rsid w:val="00A0483B"/>
    <w:rsid w:val="00A07447"/>
    <w:rsid w:val="00A10B88"/>
    <w:rsid w:val="00A1692B"/>
    <w:rsid w:val="00A16B2E"/>
    <w:rsid w:val="00A1701D"/>
    <w:rsid w:val="00A2095F"/>
    <w:rsid w:val="00A23C9C"/>
    <w:rsid w:val="00A23CBF"/>
    <w:rsid w:val="00A245D6"/>
    <w:rsid w:val="00A25224"/>
    <w:rsid w:val="00A300D9"/>
    <w:rsid w:val="00A306B7"/>
    <w:rsid w:val="00A331F3"/>
    <w:rsid w:val="00A41739"/>
    <w:rsid w:val="00A41CE2"/>
    <w:rsid w:val="00A432A0"/>
    <w:rsid w:val="00A469AB"/>
    <w:rsid w:val="00A46AFE"/>
    <w:rsid w:val="00A50A01"/>
    <w:rsid w:val="00A51063"/>
    <w:rsid w:val="00A547B5"/>
    <w:rsid w:val="00A55736"/>
    <w:rsid w:val="00A56D1D"/>
    <w:rsid w:val="00A57CB2"/>
    <w:rsid w:val="00A618E9"/>
    <w:rsid w:val="00A62BF8"/>
    <w:rsid w:val="00A634B3"/>
    <w:rsid w:val="00A63F53"/>
    <w:rsid w:val="00A64923"/>
    <w:rsid w:val="00A72FF2"/>
    <w:rsid w:val="00A826CE"/>
    <w:rsid w:val="00A83A41"/>
    <w:rsid w:val="00A86DA7"/>
    <w:rsid w:val="00A87685"/>
    <w:rsid w:val="00A90C6D"/>
    <w:rsid w:val="00A91551"/>
    <w:rsid w:val="00A91686"/>
    <w:rsid w:val="00A928B6"/>
    <w:rsid w:val="00A94FCC"/>
    <w:rsid w:val="00AA0A4C"/>
    <w:rsid w:val="00AA1979"/>
    <w:rsid w:val="00AA1FBB"/>
    <w:rsid w:val="00AA2FC6"/>
    <w:rsid w:val="00AA5852"/>
    <w:rsid w:val="00AB0CB7"/>
    <w:rsid w:val="00AB18B8"/>
    <w:rsid w:val="00AB2AC2"/>
    <w:rsid w:val="00AB7D71"/>
    <w:rsid w:val="00AC11E8"/>
    <w:rsid w:val="00AC2E8D"/>
    <w:rsid w:val="00AC6C3E"/>
    <w:rsid w:val="00AC78E8"/>
    <w:rsid w:val="00AD2739"/>
    <w:rsid w:val="00AD5A14"/>
    <w:rsid w:val="00AE0B09"/>
    <w:rsid w:val="00AF064C"/>
    <w:rsid w:val="00AF7232"/>
    <w:rsid w:val="00B011DA"/>
    <w:rsid w:val="00B06A98"/>
    <w:rsid w:val="00B06D4A"/>
    <w:rsid w:val="00B126C8"/>
    <w:rsid w:val="00B13DAB"/>
    <w:rsid w:val="00B15316"/>
    <w:rsid w:val="00B24C11"/>
    <w:rsid w:val="00B26E1B"/>
    <w:rsid w:val="00B2704D"/>
    <w:rsid w:val="00B32CA1"/>
    <w:rsid w:val="00B334CE"/>
    <w:rsid w:val="00B33781"/>
    <w:rsid w:val="00B35032"/>
    <w:rsid w:val="00B36678"/>
    <w:rsid w:val="00B36C7C"/>
    <w:rsid w:val="00B37969"/>
    <w:rsid w:val="00B37CE3"/>
    <w:rsid w:val="00B411FB"/>
    <w:rsid w:val="00B41ADE"/>
    <w:rsid w:val="00B43A0B"/>
    <w:rsid w:val="00B4493D"/>
    <w:rsid w:val="00B51B1C"/>
    <w:rsid w:val="00B56FE4"/>
    <w:rsid w:val="00B62A5E"/>
    <w:rsid w:val="00B64229"/>
    <w:rsid w:val="00B64868"/>
    <w:rsid w:val="00B65DA6"/>
    <w:rsid w:val="00B66AA9"/>
    <w:rsid w:val="00B70304"/>
    <w:rsid w:val="00B70781"/>
    <w:rsid w:val="00B7261F"/>
    <w:rsid w:val="00B73968"/>
    <w:rsid w:val="00B77AB9"/>
    <w:rsid w:val="00B81B08"/>
    <w:rsid w:val="00B82FB5"/>
    <w:rsid w:val="00B906DD"/>
    <w:rsid w:val="00B911FB"/>
    <w:rsid w:val="00B96DDB"/>
    <w:rsid w:val="00B9771E"/>
    <w:rsid w:val="00BA09CD"/>
    <w:rsid w:val="00BA23E2"/>
    <w:rsid w:val="00BA573C"/>
    <w:rsid w:val="00BA6858"/>
    <w:rsid w:val="00BA7798"/>
    <w:rsid w:val="00BB026D"/>
    <w:rsid w:val="00BB2189"/>
    <w:rsid w:val="00BB31B6"/>
    <w:rsid w:val="00BB4DDA"/>
    <w:rsid w:val="00BC22F3"/>
    <w:rsid w:val="00BC2F13"/>
    <w:rsid w:val="00BC5687"/>
    <w:rsid w:val="00BC6754"/>
    <w:rsid w:val="00BD3DB0"/>
    <w:rsid w:val="00BD6DDA"/>
    <w:rsid w:val="00BE34A4"/>
    <w:rsid w:val="00BE62A5"/>
    <w:rsid w:val="00BE7566"/>
    <w:rsid w:val="00BE7C07"/>
    <w:rsid w:val="00BF2EBF"/>
    <w:rsid w:val="00BF6189"/>
    <w:rsid w:val="00C02600"/>
    <w:rsid w:val="00C03FF6"/>
    <w:rsid w:val="00C06B6F"/>
    <w:rsid w:val="00C1246A"/>
    <w:rsid w:val="00C14267"/>
    <w:rsid w:val="00C2069C"/>
    <w:rsid w:val="00C367FC"/>
    <w:rsid w:val="00C3718C"/>
    <w:rsid w:val="00C4183B"/>
    <w:rsid w:val="00C42BF6"/>
    <w:rsid w:val="00C43A0E"/>
    <w:rsid w:val="00C50B96"/>
    <w:rsid w:val="00C521B1"/>
    <w:rsid w:val="00C531BF"/>
    <w:rsid w:val="00C53500"/>
    <w:rsid w:val="00C552DE"/>
    <w:rsid w:val="00C552E3"/>
    <w:rsid w:val="00C6175F"/>
    <w:rsid w:val="00C658F8"/>
    <w:rsid w:val="00C66C75"/>
    <w:rsid w:val="00C7072C"/>
    <w:rsid w:val="00C77B3E"/>
    <w:rsid w:val="00C77E3E"/>
    <w:rsid w:val="00C80593"/>
    <w:rsid w:val="00C96A03"/>
    <w:rsid w:val="00C97F19"/>
    <w:rsid w:val="00CA04EA"/>
    <w:rsid w:val="00CA20B7"/>
    <w:rsid w:val="00CA35BE"/>
    <w:rsid w:val="00CA5CC8"/>
    <w:rsid w:val="00CA606E"/>
    <w:rsid w:val="00CB0B2E"/>
    <w:rsid w:val="00CB4CB1"/>
    <w:rsid w:val="00CC13EB"/>
    <w:rsid w:val="00CC5ACA"/>
    <w:rsid w:val="00CD13A5"/>
    <w:rsid w:val="00CD34F3"/>
    <w:rsid w:val="00CD3853"/>
    <w:rsid w:val="00CD58F7"/>
    <w:rsid w:val="00CD79F0"/>
    <w:rsid w:val="00CE0944"/>
    <w:rsid w:val="00CE28F7"/>
    <w:rsid w:val="00CE2E1F"/>
    <w:rsid w:val="00CE2F46"/>
    <w:rsid w:val="00CE65E4"/>
    <w:rsid w:val="00CF1E88"/>
    <w:rsid w:val="00CF45BB"/>
    <w:rsid w:val="00D00DD5"/>
    <w:rsid w:val="00D14A6E"/>
    <w:rsid w:val="00D1566F"/>
    <w:rsid w:val="00D1588B"/>
    <w:rsid w:val="00D16279"/>
    <w:rsid w:val="00D16830"/>
    <w:rsid w:val="00D30504"/>
    <w:rsid w:val="00D363AF"/>
    <w:rsid w:val="00D441ED"/>
    <w:rsid w:val="00D45B5A"/>
    <w:rsid w:val="00D479E2"/>
    <w:rsid w:val="00D51B7C"/>
    <w:rsid w:val="00D54145"/>
    <w:rsid w:val="00D60AD8"/>
    <w:rsid w:val="00D664C4"/>
    <w:rsid w:val="00D808CC"/>
    <w:rsid w:val="00D87871"/>
    <w:rsid w:val="00D925AF"/>
    <w:rsid w:val="00D94CE2"/>
    <w:rsid w:val="00D97E2C"/>
    <w:rsid w:val="00DA0696"/>
    <w:rsid w:val="00DA16E5"/>
    <w:rsid w:val="00DA302B"/>
    <w:rsid w:val="00DA405D"/>
    <w:rsid w:val="00DB2C65"/>
    <w:rsid w:val="00DB4512"/>
    <w:rsid w:val="00DB69DA"/>
    <w:rsid w:val="00DB77E2"/>
    <w:rsid w:val="00DB7B88"/>
    <w:rsid w:val="00DC01B7"/>
    <w:rsid w:val="00DC237B"/>
    <w:rsid w:val="00DC2E83"/>
    <w:rsid w:val="00DC657F"/>
    <w:rsid w:val="00DD1185"/>
    <w:rsid w:val="00DD29A7"/>
    <w:rsid w:val="00DD3B0A"/>
    <w:rsid w:val="00DD528A"/>
    <w:rsid w:val="00DD609C"/>
    <w:rsid w:val="00DD7E43"/>
    <w:rsid w:val="00DE5544"/>
    <w:rsid w:val="00DE63CF"/>
    <w:rsid w:val="00DF5AB9"/>
    <w:rsid w:val="00DF7F62"/>
    <w:rsid w:val="00E00893"/>
    <w:rsid w:val="00E00D80"/>
    <w:rsid w:val="00E014F9"/>
    <w:rsid w:val="00E03B1D"/>
    <w:rsid w:val="00E101E9"/>
    <w:rsid w:val="00E130BA"/>
    <w:rsid w:val="00E1651D"/>
    <w:rsid w:val="00E16FFE"/>
    <w:rsid w:val="00E20131"/>
    <w:rsid w:val="00E20A39"/>
    <w:rsid w:val="00E22C85"/>
    <w:rsid w:val="00E23A9C"/>
    <w:rsid w:val="00E24D7B"/>
    <w:rsid w:val="00E30DE0"/>
    <w:rsid w:val="00E32600"/>
    <w:rsid w:val="00E340EB"/>
    <w:rsid w:val="00E376C3"/>
    <w:rsid w:val="00E37B1E"/>
    <w:rsid w:val="00E42B9C"/>
    <w:rsid w:val="00E43B1F"/>
    <w:rsid w:val="00E44C3A"/>
    <w:rsid w:val="00E518F6"/>
    <w:rsid w:val="00E553E2"/>
    <w:rsid w:val="00E558AD"/>
    <w:rsid w:val="00E63971"/>
    <w:rsid w:val="00E64D32"/>
    <w:rsid w:val="00E66885"/>
    <w:rsid w:val="00E73AB6"/>
    <w:rsid w:val="00E8124D"/>
    <w:rsid w:val="00E872C1"/>
    <w:rsid w:val="00E93550"/>
    <w:rsid w:val="00E94931"/>
    <w:rsid w:val="00E9636F"/>
    <w:rsid w:val="00EA0C6B"/>
    <w:rsid w:val="00EA43A0"/>
    <w:rsid w:val="00EA4456"/>
    <w:rsid w:val="00EA7EF6"/>
    <w:rsid w:val="00EB135E"/>
    <w:rsid w:val="00EB5703"/>
    <w:rsid w:val="00EC0FE3"/>
    <w:rsid w:val="00EC225E"/>
    <w:rsid w:val="00EC2EF6"/>
    <w:rsid w:val="00EC47BC"/>
    <w:rsid w:val="00EC70A5"/>
    <w:rsid w:val="00ED5C7E"/>
    <w:rsid w:val="00EE5326"/>
    <w:rsid w:val="00EE5F02"/>
    <w:rsid w:val="00EE6430"/>
    <w:rsid w:val="00EE7325"/>
    <w:rsid w:val="00EF115D"/>
    <w:rsid w:val="00EF17F7"/>
    <w:rsid w:val="00EF2025"/>
    <w:rsid w:val="00EF2AB1"/>
    <w:rsid w:val="00EF5429"/>
    <w:rsid w:val="00EF586F"/>
    <w:rsid w:val="00EF7E15"/>
    <w:rsid w:val="00F026E5"/>
    <w:rsid w:val="00F046FB"/>
    <w:rsid w:val="00F0714E"/>
    <w:rsid w:val="00F172EF"/>
    <w:rsid w:val="00F24884"/>
    <w:rsid w:val="00F31658"/>
    <w:rsid w:val="00F371BB"/>
    <w:rsid w:val="00F372BA"/>
    <w:rsid w:val="00F37F8E"/>
    <w:rsid w:val="00F40439"/>
    <w:rsid w:val="00F504B6"/>
    <w:rsid w:val="00F52141"/>
    <w:rsid w:val="00F56786"/>
    <w:rsid w:val="00F61393"/>
    <w:rsid w:val="00F61F94"/>
    <w:rsid w:val="00F6397A"/>
    <w:rsid w:val="00F70B66"/>
    <w:rsid w:val="00F71157"/>
    <w:rsid w:val="00F71181"/>
    <w:rsid w:val="00F71B46"/>
    <w:rsid w:val="00F73C0A"/>
    <w:rsid w:val="00F73FE2"/>
    <w:rsid w:val="00F74E74"/>
    <w:rsid w:val="00F75035"/>
    <w:rsid w:val="00F85227"/>
    <w:rsid w:val="00F85F39"/>
    <w:rsid w:val="00F864BA"/>
    <w:rsid w:val="00F90C73"/>
    <w:rsid w:val="00F91400"/>
    <w:rsid w:val="00F92E0A"/>
    <w:rsid w:val="00FA118E"/>
    <w:rsid w:val="00FA2C73"/>
    <w:rsid w:val="00FA2D01"/>
    <w:rsid w:val="00FA4A0F"/>
    <w:rsid w:val="00FA6979"/>
    <w:rsid w:val="00FA6A93"/>
    <w:rsid w:val="00FB1736"/>
    <w:rsid w:val="00FB5D7E"/>
    <w:rsid w:val="00FC026D"/>
    <w:rsid w:val="00FC5686"/>
    <w:rsid w:val="00FC59D9"/>
    <w:rsid w:val="00FC6911"/>
    <w:rsid w:val="00FC6D24"/>
    <w:rsid w:val="00FD2D77"/>
    <w:rsid w:val="00FD57F2"/>
    <w:rsid w:val="00FD6E15"/>
    <w:rsid w:val="00FD7BF3"/>
    <w:rsid w:val="00FE09CC"/>
    <w:rsid w:val="00FE283B"/>
    <w:rsid w:val="00FE2EB3"/>
    <w:rsid w:val="00FE3900"/>
    <w:rsid w:val="00FE75D2"/>
    <w:rsid w:val="00FF0530"/>
    <w:rsid w:val="00FF08D0"/>
    <w:rsid w:val="00FF0D41"/>
    <w:rsid w:val="00FF24B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97A6BA1F-3C6C-4E30-B6A5-23777F631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7F0B73"/>
    <w:pPr>
      <w:tabs>
        <w:tab w:val="center" w:pos="4252"/>
        <w:tab w:val="right" w:pos="8504"/>
      </w:tabs>
    </w:pPr>
  </w:style>
  <w:style w:type="character" w:customStyle="1" w:styleId="PiedepginaCar">
    <w:name w:val="Pie de página Car"/>
    <w:basedOn w:val="Fuentedeprrafopredeter"/>
    <w:link w:val="Piedepgina"/>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uiPriority w:val="10"/>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E30DE0"/>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509857">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12667577">
      <w:bodyDiv w:val="1"/>
      <w:marLeft w:val="0"/>
      <w:marRight w:val="0"/>
      <w:marTop w:val="0"/>
      <w:marBottom w:val="0"/>
      <w:divBdr>
        <w:top w:val="none" w:sz="0" w:space="0" w:color="auto"/>
        <w:left w:val="none" w:sz="0" w:space="0" w:color="auto"/>
        <w:bottom w:val="none" w:sz="0" w:space="0" w:color="auto"/>
        <w:right w:val="none" w:sz="0" w:space="0" w:color="auto"/>
      </w:divBdr>
    </w:div>
    <w:div w:id="290673519">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661784740">
      <w:bodyDiv w:val="1"/>
      <w:marLeft w:val="0"/>
      <w:marRight w:val="0"/>
      <w:marTop w:val="0"/>
      <w:marBottom w:val="0"/>
      <w:divBdr>
        <w:top w:val="none" w:sz="0" w:space="0" w:color="auto"/>
        <w:left w:val="none" w:sz="0" w:space="0" w:color="auto"/>
        <w:bottom w:val="none" w:sz="0" w:space="0" w:color="auto"/>
        <w:right w:val="none" w:sz="0" w:space="0" w:color="auto"/>
      </w:divBdr>
    </w:div>
    <w:div w:id="687564119">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23621614">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479374090">
      <w:bodyDiv w:val="1"/>
      <w:marLeft w:val="0"/>
      <w:marRight w:val="0"/>
      <w:marTop w:val="0"/>
      <w:marBottom w:val="0"/>
      <w:divBdr>
        <w:top w:val="none" w:sz="0" w:space="0" w:color="auto"/>
        <w:left w:val="none" w:sz="0" w:space="0" w:color="auto"/>
        <w:bottom w:val="none" w:sz="0" w:space="0" w:color="auto"/>
        <w:right w:val="none" w:sz="0" w:space="0" w:color="auto"/>
      </w:divBdr>
    </w:div>
    <w:div w:id="1540971841">
      <w:bodyDiv w:val="1"/>
      <w:marLeft w:val="0"/>
      <w:marRight w:val="0"/>
      <w:marTop w:val="0"/>
      <w:marBottom w:val="0"/>
      <w:divBdr>
        <w:top w:val="none" w:sz="0" w:space="0" w:color="auto"/>
        <w:left w:val="none" w:sz="0" w:space="0" w:color="auto"/>
        <w:bottom w:val="none" w:sz="0" w:space="0" w:color="auto"/>
        <w:right w:val="none" w:sz="0" w:space="0" w:color="auto"/>
      </w:divBdr>
    </w:div>
    <w:div w:id="1563172690">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66096472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4ABA7-4377-4C95-AE0A-5B582BCFF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20931</Words>
  <Characters>115124</Characters>
  <Application>Microsoft Office Word</Application>
  <DocSecurity>0</DocSecurity>
  <Lines>959</Lines>
  <Paragraphs>271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135784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Leyla Montalvan Tueme</dc:creator>
  <cp:lastModifiedBy>Leyla Montalvan Tueme</cp:lastModifiedBy>
  <cp:revision>9</cp:revision>
  <cp:lastPrinted>2021-12-14T22:06:00Z</cp:lastPrinted>
  <dcterms:created xsi:type="dcterms:W3CDTF">2021-12-14T22:05:00Z</dcterms:created>
  <dcterms:modified xsi:type="dcterms:W3CDTF">2021-12-15T18:35:00Z</dcterms:modified>
</cp:coreProperties>
</file>