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C13F6D" w:rsidRPr="009A42C4" w:rsidRDefault="00C13F6D" w:rsidP="00C13F6D">
      <w:pPr>
        <w:pStyle w:val="Ttulo9"/>
        <w:ind w:right="-232"/>
        <w:jc w:val="center"/>
        <w:rPr>
          <w:rFonts w:ascii="Calibri" w:eastAsia="Calibri" w:hAnsi="Calibri"/>
          <w:sz w:val="28"/>
          <w:szCs w:val="28"/>
          <w:lang w:val="es-ES" w:eastAsia="en-US"/>
        </w:rPr>
      </w:pPr>
    </w:p>
    <w:p w:rsidR="00C13F6D" w:rsidRDefault="00C13F6D" w:rsidP="00C13F6D"/>
    <w:p w:rsidR="00C13F6D" w:rsidRPr="00A351DF" w:rsidRDefault="00C13F6D" w:rsidP="00C13F6D"/>
    <w:p w:rsidR="00C13F6D" w:rsidRPr="00977DAE" w:rsidRDefault="00C13F6D" w:rsidP="00C13F6D">
      <w:pPr>
        <w:pStyle w:val="Ttulo9"/>
        <w:ind w:right="-232"/>
        <w:jc w:val="center"/>
        <w:rPr>
          <w:rFonts w:ascii="Meiryo" w:eastAsia="Meiryo" w:hAnsi="Meiryo" w:cs="Meiryo"/>
          <w:color w:val="7030A0"/>
          <w:sz w:val="28"/>
          <w:szCs w:val="28"/>
          <w:lang w:val="es-ES" w:eastAsia="en-US"/>
        </w:rPr>
      </w:pPr>
      <w:r w:rsidRPr="00977DAE">
        <w:rPr>
          <w:rFonts w:ascii="Meiryo" w:eastAsia="Meiryo" w:hAnsi="Meiryo" w:cs="Meiryo"/>
          <w:color w:val="7030A0"/>
          <w:sz w:val="28"/>
          <w:szCs w:val="28"/>
          <w:lang w:val="es-ES" w:eastAsia="en-US"/>
        </w:rPr>
        <w:t>LP-919044992-</w:t>
      </w:r>
      <w:r w:rsidR="00E00F87">
        <w:rPr>
          <w:rFonts w:ascii="Meiryo" w:eastAsia="Meiryo" w:hAnsi="Meiryo" w:cs="Meiryo"/>
          <w:color w:val="7030A0"/>
          <w:sz w:val="28"/>
          <w:szCs w:val="28"/>
          <w:lang w:val="es-ES" w:eastAsia="en-US"/>
        </w:rPr>
        <w:t>N03-2021</w:t>
      </w:r>
    </w:p>
    <w:p w:rsidR="00C13F6D" w:rsidRPr="00977DAE" w:rsidRDefault="00C13F6D" w:rsidP="00C13F6D">
      <w:pPr>
        <w:jc w:val="center"/>
        <w:rPr>
          <w:b/>
          <w:color w:val="7030A0"/>
          <w:sz w:val="28"/>
          <w:szCs w:val="28"/>
        </w:rPr>
      </w:pPr>
    </w:p>
    <w:p w:rsidR="00C13F6D" w:rsidRPr="00977DAE" w:rsidRDefault="00C13F6D" w:rsidP="00C13F6D">
      <w:pPr>
        <w:jc w:val="center"/>
        <w:rPr>
          <w:b/>
          <w:color w:val="7030A0"/>
          <w:sz w:val="28"/>
          <w:szCs w:val="28"/>
        </w:rPr>
      </w:pPr>
    </w:p>
    <w:p w:rsidR="00C13F6D" w:rsidRPr="00977DAE" w:rsidRDefault="00C13F6D" w:rsidP="00C13F6D">
      <w:pPr>
        <w:jc w:val="center"/>
        <w:rPr>
          <w:rFonts w:ascii="Arial Black" w:hAnsi="Arial Black"/>
          <w:color w:val="7030A0"/>
          <w:sz w:val="36"/>
          <w:szCs w:val="28"/>
        </w:rPr>
      </w:pPr>
      <w:r w:rsidRPr="00977DAE">
        <w:rPr>
          <w:rFonts w:ascii="Arial Black" w:hAnsi="Arial Black"/>
          <w:b/>
          <w:color w:val="7030A0"/>
          <w:sz w:val="36"/>
          <w:szCs w:val="28"/>
        </w:rPr>
        <w:t>“SERVICIO DE PROCEDIMIENTOS QUIRÚRGICOS DE MÍNIMA INVASIÓN”</w:t>
      </w:r>
    </w:p>
    <w:p w:rsidR="00C13F6D" w:rsidRPr="009A42C4" w:rsidRDefault="00C13F6D" w:rsidP="00C13F6D">
      <w:pPr>
        <w:jc w:val="center"/>
        <w:rPr>
          <w:rFonts w:ascii="Calibri" w:hAnsi="Calibri"/>
          <w:b/>
          <w:sz w:val="36"/>
        </w:rPr>
      </w:pPr>
    </w:p>
    <w:p w:rsidR="00C13F6D" w:rsidRPr="009A42C4" w:rsidRDefault="00C13F6D" w:rsidP="00C13F6D">
      <w:pPr>
        <w:jc w:val="center"/>
        <w:rPr>
          <w:rFonts w:ascii="Calibri" w:hAnsi="Calibri"/>
          <w:b/>
          <w:sz w:val="36"/>
        </w:rPr>
      </w:pPr>
    </w:p>
    <w:p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A060C8" w:rsidP="00C13F6D">
      <w:pPr>
        <w:jc w:val="center"/>
        <w:rPr>
          <w:rFonts w:ascii="Calibri" w:hAnsi="Calibri"/>
          <w:b/>
          <w:sz w:val="32"/>
        </w:rPr>
      </w:pPr>
      <w:r>
        <w:rPr>
          <w:rFonts w:ascii="Calibri" w:hAnsi="Calibri"/>
          <w:b/>
          <w:sz w:val="32"/>
        </w:rPr>
        <w:t>EJERCICIO FISCAL 202</w:t>
      </w:r>
      <w:r w:rsidR="00E00F87">
        <w:rPr>
          <w:rFonts w:ascii="Calibri" w:hAnsi="Calibri"/>
          <w:b/>
          <w:sz w:val="32"/>
        </w:rPr>
        <w:t>1</w:t>
      </w: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INTRODUCCIÓN</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rPr>
      </w:pPr>
      <w:r w:rsidRPr="009A42C4">
        <w:rPr>
          <w:rFonts w:ascii="Calibri" w:hAnsi="Calibri"/>
        </w:rPr>
        <w:t>Las presentes bases señalan el procedimiento de la Licitación Pública Nacional Presencial</w:t>
      </w:r>
      <w:r w:rsidRPr="009A42C4">
        <w:rPr>
          <w:rFonts w:ascii="Calibri" w:hAnsi="Calibri" w:cs="Arial"/>
        </w:rPr>
        <w:t xml:space="preserve"> No LP-919044992-</w:t>
      </w:r>
      <w:r w:rsidR="00E00F87">
        <w:rPr>
          <w:rFonts w:ascii="Calibri" w:hAnsi="Calibri" w:cs="Arial"/>
        </w:rPr>
        <w:t>N03-2021</w:t>
      </w:r>
      <w:r w:rsidRPr="009A42C4">
        <w:rPr>
          <w:rFonts w:ascii="Calibri" w:hAnsi="Calibri"/>
        </w:rPr>
        <w:t>; así mismo describe el “</w:t>
      </w:r>
      <w:r w:rsidRPr="009A42C4">
        <w:rPr>
          <w:rFonts w:ascii="Calibri" w:hAnsi="Calibri"/>
          <w:b/>
        </w:rPr>
        <w:t>SERVICIO DE PROCEDIMIENTOS QUIRÚRGICOS DE MÍNIMA INVASIÓN</w:t>
      </w:r>
      <w:r w:rsidRPr="009A42C4">
        <w:rPr>
          <w:rFonts w:ascii="Calibri" w:hAnsi="Calibri"/>
        </w:rPr>
        <w:t>”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PRESENTACIÓN</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cs="Arial"/>
        </w:rPr>
      </w:pPr>
      <w:r w:rsidRPr="009A42C4">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II y </w:t>
      </w:r>
      <w:r w:rsidRPr="009A42C4">
        <w:rPr>
          <w:rFonts w:ascii="Calibri" w:hAnsi="Calibri" w:cs="Arial"/>
          <w:i/>
        </w:rPr>
        <w:t>31</w:t>
      </w:r>
      <w:r w:rsidRPr="009A42C4">
        <w:rPr>
          <w:rFonts w:ascii="Calibri" w:hAnsi="Calibri" w:cs="Arial"/>
        </w:rPr>
        <w:t xml:space="preserve"> </w:t>
      </w:r>
      <w:r w:rsidRPr="009A42C4">
        <w:rPr>
          <w:rFonts w:ascii="Calibri" w:hAnsi="Calibri"/>
        </w:rPr>
        <w:t xml:space="preserve">y demás relativos de la Ley de Adquisiciones, Arrendamientos y Contratación de Servicios del Estado de Nuevo León, </w:t>
      </w:r>
      <w:r w:rsidRPr="009A42C4">
        <w:rPr>
          <w:rFonts w:ascii="Calibri" w:hAnsi="Calibri"/>
          <w:i/>
        </w:rPr>
        <w:t xml:space="preserve">Artículo 59 </w:t>
      </w:r>
      <w:r w:rsidRPr="009A42C4">
        <w:rPr>
          <w:rFonts w:ascii="Calibri" w:hAnsi="Calibri"/>
        </w:rPr>
        <w:t xml:space="preserve">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9A42C4">
        <w:rPr>
          <w:rFonts w:ascii="Calibri" w:hAnsi="Calibri" w:cs="Arial"/>
        </w:rPr>
        <w:t>1, 2 Fracción XIV de la Ley que Crea el Organismo Público Descentralizado denominado Servicios de Salud de Nuevo León y 19 Fracción XV del Reglamento Interior de Servicios de Salud de Nuevo León, O.P.D.,</w:t>
      </w:r>
      <w:r w:rsidRPr="009A42C4">
        <w:rPr>
          <w:rFonts w:ascii="Calibri" w:hAnsi="Calibri"/>
        </w:rPr>
        <w:t xml:space="preserve"> en debida concordancia con</w:t>
      </w:r>
      <w:r w:rsidR="00977DAE">
        <w:rPr>
          <w:rFonts w:ascii="Calibri" w:hAnsi="Calibri"/>
        </w:rPr>
        <w:t xml:space="preserve"> el Artículo 7</w:t>
      </w:r>
      <w:r w:rsidR="00E00F87">
        <w:rPr>
          <w:rFonts w:ascii="Calibri" w:hAnsi="Calibri"/>
        </w:rPr>
        <w:t>7</w:t>
      </w:r>
      <w:r w:rsidR="00432D08">
        <w:rPr>
          <w:rFonts w:ascii="Calibri" w:hAnsi="Calibri"/>
        </w:rPr>
        <w:t xml:space="preserve"> de</w:t>
      </w:r>
      <w:r w:rsidRPr="009A42C4">
        <w:rPr>
          <w:rFonts w:ascii="Calibri" w:hAnsi="Calibri"/>
        </w:rPr>
        <w:t xml:space="preserve"> </w:t>
      </w:r>
      <w:r w:rsidR="00B91DC9">
        <w:rPr>
          <w:rFonts w:ascii="Calibri" w:hAnsi="Calibri" w:cs="Arial"/>
        </w:rPr>
        <w:t xml:space="preserve">la Ley de Egresos para el año </w:t>
      </w:r>
      <w:r w:rsidR="00977DAE">
        <w:rPr>
          <w:rFonts w:ascii="Calibri" w:hAnsi="Calibri" w:cs="Arial"/>
        </w:rPr>
        <w:t>202</w:t>
      </w:r>
      <w:r w:rsidR="00E00F87">
        <w:rPr>
          <w:rFonts w:ascii="Calibri" w:hAnsi="Calibri" w:cs="Arial"/>
        </w:rPr>
        <w:t>1</w:t>
      </w:r>
      <w:r w:rsidRPr="009A42C4">
        <w:rPr>
          <w:rFonts w:ascii="Calibri" w:hAnsi="Calibri" w:cs="Arial"/>
        </w:rPr>
        <w:t>,</w:t>
      </w:r>
      <w:r w:rsidRPr="009A42C4">
        <w:rPr>
          <w:rFonts w:ascii="Calibri" w:hAnsi="Calibri"/>
        </w:rPr>
        <w:t xml:space="preserve"> </w:t>
      </w:r>
      <w:r w:rsidRPr="009A42C4">
        <w:rPr>
          <w:rFonts w:ascii="Calibri" w:hAnsi="Calibri"/>
          <w:b/>
        </w:rPr>
        <w:t>CONVOCA</w:t>
      </w:r>
      <w:r w:rsidRPr="009A42C4">
        <w:rPr>
          <w:rFonts w:ascii="Calibri" w:hAnsi="Calibri"/>
        </w:rPr>
        <w:t xml:space="preserve"> a las personas físicas o morales </w:t>
      </w:r>
      <w:r w:rsidRPr="009A42C4">
        <w:rPr>
          <w:rFonts w:ascii="Calibri" w:hAnsi="Calibri" w:cs="Arial"/>
        </w:rPr>
        <w:t>a participar en</w:t>
      </w:r>
      <w:r w:rsidRPr="009A42C4">
        <w:rPr>
          <w:rFonts w:ascii="Calibri" w:hAnsi="Calibri"/>
        </w:rPr>
        <w:t xml:space="preserve"> la </w:t>
      </w:r>
      <w:r w:rsidRPr="009A42C4">
        <w:rPr>
          <w:rFonts w:ascii="Calibri" w:hAnsi="Calibri" w:cs="Arial"/>
        </w:rPr>
        <w:t>Licitación Pública Nacional Presencial No. LP-919044992-</w:t>
      </w:r>
      <w:r w:rsidR="00E00F87">
        <w:rPr>
          <w:rFonts w:ascii="Calibri" w:hAnsi="Calibri" w:cs="Arial"/>
        </w:rPr>
        <w:t>N03-2021</w:t>
      </w:r>
      <w:r w:rsidRPr="009A42C4">
        <w:rPr>
          <w:rFonts w:ascii="Calibri" w:hAnsi="Calibri" w:cs="Arial"/>
        </w:rPr>
        <w:t xml:space="preserve"> para la contratación del “SERVICIO DE PROCEDIMIENTOS QUIRÚRGICOS DE MÍNIMA INVASIÓN”.</w:t>
      </w:r>
    </w:p>
    <w:p w:rsidR="00C13F6D" w:rsidRPr="009A42C4" w:rsidRDefault="00C13F6D" w:rsidP="00C13F6D">
      <w:pPr>
        <w:jc w:val="both"/>
        <w:rPr>
          <w:rFonts w:ascii="Calibri" w:hAnsi="Calibri" w:cs="Arial"/>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432D08" w:rsidRDefault="00432D08" w:rsidP="00C13F6D">
      <w:pPr>
        <w:jc w:val="center"/>
        <w:rPr>
          <w:rFonts w:ascii="Calibri" w:hAnsi="Calibri"/>
          <w:b/>
          <w:bCs/>
          <w:sz w:val="60"/>
          <w:szCs w:val="60"/>
        </w:rPr>
      </w:pPr>
    </w:p>
    <w:p w:rsidR="00432D08" w:rsidRDefault="00432D08" w:rsidP="00C13F6D">
      <w:pPr>
        <w:jc w:val="center"/>
        <w:rPr>
          <w:rFonts w:ascii="Calibri" w:hAnsi="Calibri"/>
          <w:b/>
          <w:bCs/>
          <w:sz w:val="60"/>
          <w:szCs w:val="60"/>
        </w:rPr>
      </w:pPr>
    </w:p>
    <w:p w:rsidR="00C13F6D" w:rsidRPr="009A42C4" w:rsidRDefault="00C13F6D" w:rsidP="00C13F6D">
      <w:pPr>
        <w:jc w:val="center"/>
        <w:rPr>
          <w:rFonts w:ascii="Calibri" w:hAnsi="Calibri"/>
          <w:b/>
          <w:bCs/>
          <w:sz w:val="60"/>
          <w:szCs w:val="60"/>
        </w:rPr>
      </w:pPr>
      <w:r w:rsidRPr="009A42C4">
        <w:rPr>
          <w:rFonts w:ascii="Calibri" w:hAnsi="Calibri"/>
          <w:b/>
          <w:bCs/>
          <w:sz w:val="60"/>
          <w:szCs w:val="60"/>
        </w:rPr>
        <w:lastRenderedPageBreak/>
        <w:t>BASES</w:t>
      </w:r>
    </w:p>
    <w:p w:rsidR="00C13F6D" w:rsidRPr="009A42C4" w:rsidRDefault="00C13F6D" w:rsidP="00C13F6D">
      <w:pPr>
        <w:jc w:val="center"/>
        <w:rPr>
          <w:rFonts w:ascii="Calibri" w:hAnsi="Calibri"/>
          <w:b/>
          <w:bCs/>
          <w:sz w:val="24"/>
          <w:szCs w:val="24"/>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9A42C4">
        <w:rPr>
          <w:rFonts w:ascii="Calibri" w:hAnsi="Calibri"/>
          <w:b/>
        </w:rPr>
        <w:t xml:space="preserve">1.- DATOS GENERALES Y DE IDENTIFICACIÓN. </w:t>
      </w:r>
    </w:p>
    <w:p w:rsidR="00C13F6D" w:rsidRPr="009A42C4" w:rsidRDefault="00C13F6D" w:rsidP="00C13F6D">
      <w:pPr>
        <w:tabs>
          <w:tab w:val="left" w:pos="284"/>
        </w:tabs>
        <w:ind w:right="-1"/>
        <w:jc w:val="both"/>
        <w:rPr>
          <w:rFonts w:ascii="Calibri" w:hAnsi="Calibri" w:cs="Arial"/>
        </w:rPr>
      </w:pPr>
    </w:p>
    <w:p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E30FA9">
        <w:rPr>
          <w:rFonts w:ascii="Calibri" w:hAnsi="Calibri" w:cs="Arial"/>
        </w:rPr>
        <w:t>Control de Insumos y Almacén</w:t>
      </w:r>
      <w:r w:rsidRPr="009A42C4">
        <w:rPr>
          <w:rFonts w:ascii="Calibri" w:hAnsi="Calibri" w:cs="Arial"/>
        </w:rPr>
        <w:t>, ubicado en el primer piso, Matamoros oriente, No. 520, Centro de Monterrey, Nuevo León, C.P. 64000, Tel: 81 30 70 4</w:t>
      </w:r>
      <w:r w:rsidR="00432D08">
        <w:rPr>
          <w:rFonts w:ascii="Calibri" w:hAnsi="Calibri" w:cs="Arial"/>
        </w:rPr>
        <w:t>9</w:t>
      </w:r>
      <w:r w:rsidRPr="009A42C4">
        <w:rPr>
          <w:rFonts w:ascii="Calibri" w:hAnsi="Calibri" w:cs="Arial"/>
        </w:rPr>
        <w:t>.</w:t>
      </w:r>
    </w:p>
    <w:p w:rsidR="00C13F6D" w:rsidRPr="009A42C4" w:rsidRDefault="00C13F6D" w:rsidP="00C13F6D">
      <w:pPr>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Pr="00B91DC9">
          <w:rPr>
            <w:rStyle w:val="Hipervnculo"/>
            <w:rFonts w:ascii="Calibri" w:hAnsi="Calibri" w:cs="Arial"/>
            <w:color w:val="auto"/>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E30FA9">
        <w:rPr>
          <w:rFonts w:ascii="Calibri" w:hAnsi="Calibri" w:cs="Arial"/>
        </w:rPr>
        <w:t>Control de Insumos y Almacén</w:t>
      </w:r>
      <w:r w:rsidRPr="00B91DC9">
        <w:rPr>
          <w:rFonts w:ascii="Calibri" w:hAnsi="Calibri" w:cs="Arial"/>
        </w:rPr>
        <w:t xml:space="preserve"> de los Servicios de Salud de Nuevo León, ubicado en el primer piso de la calle Matamoros oriente, No. 520, Zona Centro, en la Ciudad de Monterrey, Nuevo León, en un horario de 9:00 a.m. a 3:00 p.m. </w:t>
      </w:r>
    </w:p>
    <w:p w:rsidR="00C13F6D" w:rsidRPr="00B91DC9" w:rsidRDefault="00C13F6D" w:rsidP="00B91DC9">
      <w:pPr>
        <w:pStyle w:val="Prrafodelista"/>
        <w:rPr>
          <w:rFonts w:ascii="Calibri" w:hAnsi="Calibri" w:cs="Arial"/>
        </w:rPr>
      </w:pPr>
    </w:p>
    <w:p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rsidR="00C13F6D" w:rsidRPr="00B91DC9" w:rsidRDefault="00C13F6D" w:rsidP="00B91DC9">
      <w:pPr>
        <w:pStyle w:val="Prrafodelista"/>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 presente Licitación Pública Nacional Presencial será identificada por el No. LP-919044992-</w:t>
      </w:r>
      <w:r w:rsidR="00E00F87">
        <w:rPr>
          <w:rFonts w:ascii="Calibri" w:hAnsi="Calibri" w:cs="Arial"/>
        </w:rPr>
        <w:t>N03-2021</w:t>
      </w:r>
      <w:r w:rsidRPr="00B91DC9">
        <w:rPr>
          <w:rFonts w:ascii="Calibri" w:hAnsi="Calibri" w:cs="Arial"/>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 contratación del servicio incluido en esta Convocatoria cor</w:t>
      </w:r>
      <w:r w:rsidR="00432D08">
        <w:rPr>
          <w:rFonts w:ascii="Calibri" w:hAnsi="Calibri" w:cs="Arial"/>
        </w:rPr>
        <w:t>responde al ejercicio fiscal 202</w:t>
      </w:r>
      <w:r w:rsidR="00E00F87">
        <w:rPr>
          <w:rFonts w:ascii="Calibri" w:hAnsi="Calibri" w:cs="Arial"/>
        </w:rPr>
        <w:t>1</w:t>
      </w:r>
      <w:r w:rsidRPr="00B91DC9">
        <w:rPr>
          <w:rFonts w:ascii="Calibri" w:hAnsi="Calibri" w:cs="Arial"/>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rsidR="00C13F6D" w:rsidRPr="00B91DC9" w:rsidRDefault="00C13F6D" w:rsidP="00B91DC9">
      <w:pPr>
        <w:pStyle w:val="Prrafodelista"/>
        <w:rPr>
          <w:rFonts w:ascii="Calibri" w:hAnsi="Calibri" w:cs="Arial"/>
        </w:rPr>
      </w:pPr>
    </w:p>
    <w:p w:rsidR="00323494" w:rsidRDefault="00323494" w:rsidP="00323494">
      <w:pPr>
        <w:pStyle w:val="Prrafodelista"/>
        <w:numPr>
          <w:ilvl w:val="0"/>
          <w:numId w:val="9"/>
        </w:numPr>
        <w:tabs>
          <w:tab w:val="left" w:pos="284"/>
        </w:tabs>
        <w:ind w:right="51"/>
        <w:jc w:val="both"/>
        <w:rPr>
          <w:rFonts w:asciiTheme="minorHAnsi" w:hAnsiTheme="minorHAnsi" w:cs="Arial"/>
        </w:rPr>
      </w:pPr>
      <w:r>
        <w:rPr>
          <w:rFonts w:asciiTheme="minorHAnsi" w:hAnsiTheme="minorHAnsi" w:cs="Arial"/>
        </w:rPr>
        <w:t xml:space="preserve">La contratación del servicio requerido por la </w:t>
      </w:r>
      <w:r>
        <w:rPr>
          <w:rFonts w:asciiTheme="minorHAnsi" w:hAnsiTheme="minorHAnsi" w:cs="Arial"/>
          <w:bCs/>
        </w:rPr>
        <w:t>C</w:t>
      </w:r>
      <w:r>
        <w:rPr>
          <w:rFonts w:asciiTheme="minorHAnsi" w:hAnsiTheme="minorHAnsi" w:cs="Arial"/>
        </w:rPr>
        <w:t>onvocante</w:t>
      </w:r>
      <w:r>
        <w:rPr>
          <w:rFonts w:asciiTheme="minorHAnsi" w:hAnsiTheme="minorHAnsi" w:cs="Arial"/>
          <w:b/>
        </w:rPr>
        <w:t xml:space="preserve">, </w:t>
      </w:r>
      <w:r>
        <w:rPr>
          <w:rFonts w:asciiTheme="minorHAnsi" w:hAnsiTheme="minorHAnsi"/>
        </w:rPr>
        <w:t xml:space="preserve">se realizará con recurso del presupuesto </w:t>
      </w:r>
      <w:r w:rsidR="00E00F87">
        <w:rPr>
          <w:rFonts w:asciiTheme="minorHAnsi" w:hAnsiTheme="minorHAnsi"/>
        </w:rPr>
        <w:t>202001</w:t>
      </w:r>
      <w:r>
        <w:rPr>
          <w:rFonts w:asciiTheme="minorHAnsi" w:hAnsiTheme="minorHAnsi"/>
        </w:rPr>
        <w:t xml:space="preserve">, Partida 33901, con cargo a distintos programas y unidades, Cuenta Bancaria No. </w:t>
      </w:r>
      <w:r w:rsidR="00E00F87">
        <w:rPr>
          <w:rFonts w:asciiTheme="minorHAnsi" w:hAnsiTheme="minorHAnsi"/>
        </w:rPr>
        <w:t>1135623571</w:t>
      </w:r>
      <w:r>
        <w:rPr>
          <w:rFonts w:asciiTheme="minorHAnsi" w:hAnsiTheme="minorHAnsi"/>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rsidR="00C13F6D" w:rsidRPr="00B91DC9" w:rsidRDefault="00C13F6D" w:rsidP="00B91DC9">
      <w:pPr>
        <w:pStyle w:val="Prrafodelista"/>
        <w:rPr>
          <w:rFonts w:ascii="Calibri" w:hAnsi="Calibri"/>
        </w:rPr>
      </w:pPr>
    </w:p>
    <w:p w:rsidR="00C13F6D" w:rsidRPr="00B91DC9" w:rsidRDefault="00C13F6D" w:rsidP="00B91DC9">
      <w:pPr>
        <w:pStyle w:val="Prrafodelista"/>
        <w:numPr>
          <w:ilvl w:val="0"/>
          <w:numId w:val="9"/>
        </w:numPr>
        <w:jc w:val="both"/>
        <w:rPr>
          <w:rFonts w:ascii="Calibri" w:hAnsi="Calibri" w:cs="Calibri"/>
        </w:rPr>
      </w:pPr>
      <w:r w:rsidRPr="00B91DC9">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 xml:space="preserve">Subdirección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 xml:space="preserve">2do y </w:t>
      </w:r>
      <w:r w:rsidRPr="00B91DC9">
        <w:rPr>
          <w:rFonts w:ascii="Calibri" w:hAnsi="Calibri" w:cs="Calibri"/>
        </w:rPr>
        <w:t>3° piso,</w:t>
      </w:r>
      <w:r w:rsidR="00B91DC9">
        <w:rPr>
          <w:rFonts w:ascii="Calibri" w:hAnsi="Calibri" w:cs="Calibri"/>
        </w:rPr>
        <w:t xml:space="preserve"> respectivamente,</w:t>
      </w:r>
      <w:r w:rsidRPr="00B91DC9">
        <w:rPr>
          <w:rFonts w:ascii="Calibri" w:hAnsi="Calibri" w:cs="Calibri"/>
        </w:rPr>
        <w:t xml:space="preserve"> Centro de Monterrey Nuevo León, C.P. 64000.</w:t>
      </w:r>
    </w:p>
    <w:p w:rsidR="00C13F6D" w:rsidRPr="00B91DC9" w:rsidRDefault="00C13F6D" w:rsidP="00B91DC9">
      <w:pPr>
        <w:tabs>
          <w:tab w:val="left" w:pos="284"/>
        </w:tabs>
        <w:ind w:right="-1"/>
        <w:jc w:val="both"/>
        <w:rPr>
          <w:rFonts w:ascii="Calibri" w:hAnsi="Calibri" w:cs="Arial"/>
        </w:rPr>
      </w:pPr>
    </w:p>
    <w:p w:rsidR="00C13F6D" w:rsidRDefault="00C13F6D" w:rsidP="00C13F6D">
      <w:pPr>
        <w:tabs>
          <w:tab w:val="left" w:pos="284"/>
        </w:tabs>
        <w:ind w:right="-1"/>
        <w:jc w:val="both"/>
        <w:rPr>
          <w:rFonts w:ascii="Calibri" w:hAnsi="Calibri" w:cs="Arial"/>
        </w:rPr>
      </w:pPr>
    </w:p>
    <w:p w:rsidR="00E00F87" w:rsidRDefault="00E00F87" w:rsidP="00C13F6D">
      <w:pPr>
        <w:tabs>
          <w:tab w:val="left" w:pos="284"/>
        </w:tabs>
        <w:ind w:right="-1"/>
        <w:jc w:val="both"/>
        <w:rPr>
          <w:rFonts w:ascii="Calibri" w:hAnsi="Calibri" w:cs="Arial"/>
        </w:rPr>
      </w:pPr>
    </w:p>
    <w:p w:rsidR="00E00F87" w:rsidRDefault="00E00F87" w:rsidP="00C13F6D">
      <w:pPr>
        <w:tabs>
          <w:tab w:val="left" w:pos="284"/>
        </w:tabs>
        <w:ind w:right="-1"/>
        <w:jc w:val="both"/>
        <w:rPr>
          <w:rFonts w:ascii="Calibri" w:hAnsi="Calibri" w:cs="Arial"/>
        </w:rPr>
      </w:pPr>
    </w:p>
    <w:p w:rsidR="00E00F87" w:rsidRPr="009A42C4" w:rsidRDefault="00E00F87" w:rsidP="00C13F6D">
      <w:pPr>
        <w:tabs>
          <w:tab w:val="left" w:pos="284"/>
        </w:tabs>
        <w:ind w:right="-1"/>
        <w:jc w:val="both"/>
        <w:rPr>
          <w:rFonts w:ascii="Calibri" w:hAnsi="Calibri" w:cs="Arial"/>
        </w:rPr>
      </w:pPr>
    </w:p>
    <w:p w:rsidR="00C13F6D" w:rsidRPr="009A42C4" w:rsidRDefault="00C13F6D" w:rsidP="00C13F6D">
      <w:pPr>
        <w:ind w:left="284" w:right="-1"/>
        <w:jc w:val="both"/>
        <w:rPr>
          <w:rFonts w:ascii="Calibri" w:hAnsi="Calibri"/>
          <w:b/>
          <w:u w:val="single"/>
        </w:rPr>
      </w:pPr>
      <w:r w:rsidRPr="009A42C4">
        <w:rPr>
          <w:rFonts w:ascii="Calibri" w:hAnsi="Calibri"/>
          <w:b/>
          <w:u w:val="single"/>
        </w:rPr>
        <w:lastRenderedPageBreak/>
        <w:t xml:space="preserve">1.1. </w:t>
      </w:r>
      <w:r w:rsidRPr="009A42C4">
        <w:rPr>
          <w:rFonts w:ascii="Calibri" w:hAnsi="Calibri"/>
          <w:b/>
          <w:u w:val="single"/>
        </w:rPr>
        <w:tab/>
        <w:t>OBJETO Y ALCANCE. Precisiones.</w:t>
      </w:r>
    </w:p>
    <w:p w:rsidR="00C13F6D" w:rsidRPr="009A42C4" w:rsidRDefault="00C13F6D" w:rsidP="00C13F6D">
      <w:pPr>
        <w:ind w:left="284" w:right="-1"/>
        <w:jc w:val="both"/>
        <w:rPr>
          <w:rFonts w:ascii="Calibri" w:hAnsi="Calibri"/>
          <w:b/>
        </w:rPr>
      </w:pPr>
    </w:p>
    <w:p w:rsidR="00C13F6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describe el Servicio de Procedimientos Quirúrgicos de Mínima Invasión y Equipo en Comodato que requiere la Convocante, para los </w:t>
      </w:r>
      <w:r w:rsidR="00C13F6D" w:rsidRPr="00630171">
        <w:rPr>
          <w:rFonts w:ascii="Calibri" w:hAnsi="Calibri"/>
          <w:b/>
        </w:rPr>
        <w:t>Hospitales Metropolitano “Dr. Bernardo Sepúlveda”, Hospital Regional Materno Infantil, Clínica de Atención Integral Tierra y Libertad, Hospital</w:t>
      </w:r>
      <w:r w:rsidR="00977DAE">
        <w:rPr>
          <w:rFonts w:ascii="Calibri" w:hAnsi="Calibri"/>
          <w:b/>
        </w:rPr>
        <w:t>es</w:t>
      </w:r>
      <w:r w:rsidR="00C13F6D" w:rsidRPr="00630171">
        <w:rPr>
          <w:rFonts w:ascii="Calibri" w:hAnsi="Calibri"/>
          <w:b/>
        </w:rPr>
        <w:t xml:space="preserve"> General de Sabinas Hidalgo</w:t>
      </w:r>
      <w:r w:rsidR="00630171">
        <w:rPr>
          <w:rFonts w:ascii="Calibri" w:hAnsi="Calibri"/>
          <w:b/>
        </w:rPr>
        <w:t xml:space="preserve">, </w:t>
      </w:r>
      <w:r w:rsidR="00C13F6D" w:rsidRPr="00630171">
        <w:rPr>
          <w:rFonts w:ascii="Calibri" w:hAnsi="Calibri"/>
          <w:b/>
        </w:rPr>
        <w:t>Hospital General de Cerralvo</w:t>
      </w:r>
      <w:r w:rsidR="00977DAE">
        <w:rPr>
          <w:rFonts w:ascii="Calibri" w:hAnsi="Calibri"/>
          <w:b/>
        </w:rPr>
        <w:t>, Hospital General de Montemorelos,</w:t>
      </w:r>
      <w:r w:rsidR="00630171" w:rsidRPr="00630171">
        <w:rPr>
          <w:rFonts w:ascii="Calibri" w:hAnsi="Calibri"/>
          <w:b/>
        </w:rPr>
        <w:t xml:space="preserve"> Hospital General de Dr. Arroyo</w:t>
      </w:r>
      <w:r w:rsidR="00977DAE">
        <w:rPr>
          <w:rFonts w:ascii="Calibri" w:hAnsi="Calibri"/>
          <w:b/>
        </w:rPr>
        <w:t xml:space="preserve"> y Hospital General de Juárez</w:t>
      </w:r>
      <w:r w:rsidR="00C13F6D" w:rsidRPr="00630171">
        <w:rPr>
          <w:rFonts w:ascii="Calibri" w:hAnsi="Calibri"/>
        </w:rPr>
        <w:t xml:space="preserve">, conforme a las descripciones, características y cantidades solicitadas por </w:t>
      </w:r>
      <w:r w:rsidR="00B91DC9">
        <w:rPr>
          <w:rFonts w:ascii="Calibri" w:hAnsi="Calibri"/>
        </w:rPr>
        <w:t>la Dirección de Hospitales</w:t>
      </w:r>
      <w:r w:rsidR="00C13F6D" w:rsidRPr="00630171">
        <w:rPr>
          <w:rFonts w:ascii="Calibri" w:hAnsi="Calibri"/>
        </w:rPr>
        <w:t>, por lo que no se aceptarán proposiciones alternativas que demeriten la calidad del mismo</w:t>
      </w:r>
      <w:r w:rsidR="00630171">
        <w:rPr>
          <w:rFonts w:ascii="Calibri" w:hAnsi="Calibri"/>
        </w:rPr>
        <w:t>.</w:t>
      </w:r>
    </w:p>
    <w:p w:rsidR="00630171" w:rsidRPr="00630171" w:rsidRDefault="00630171" w:rsidP="00B91DC9">
      <w:pPr>
        <w:pStyle w:val="Prrafodelista"/>
        <w:tabs>
          <w:tab w:val="right" w:pos="993"/>
        </w:tabs>
        <w:ind w:left="993" w:right="-1"/>
        <w:jc w:val="both"/>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instalar en cada uno de los Hospitales los equipos médicos descritos en el anexo 1A, éstos deberán estar en óptimas condiciones para su instalación y puesta en marcha, </w:t>
      </w:r>
      <w:r w:rsidR="00B91DC9">
        <w:rPr>
          <w:rFonts w:ascii="Calibri" w:hAnsi="Calibri"/>
        </w:rPr>
        <w:t xml:space="preserve">las especificadas en dicho anexo </w:t>
      </w:r>
      <w:r w:rsidRPr="009A42C4">
        <w:rPr>
          <w:rFonts w:ascii="Calibri" w:hAnsi="Calibri"/>
        </w:rPr>
        <w:t>son características de referencia por lo que se aceptarán propuestas de  diferentes tecnologías que realicen funciones requeridas por las unidades requirentes, estando sujeta su evaluación y aceptación por el comité técnico.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rsidR="00C13F6D" w:rsidRPr="009A42C4" w:rsidRDefault="00C13F6D" w:rsidP="00B91DC9">
      <w:pPr>
        <w:pStyle w:val="Prrafodelista"/>
        <w:tabs>
          <w:tab w:val="right" w:pos="993"/>
        </w:tabs>
        <w:rPr>
          <w:rFonts w:ascii="Calibri" w:hAnsi="Calibri"/>
        </w:rPr>
      </w:pPr>
    </w:p>
    <w:p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rsidR="00C13F6D" w:rsidRPr="009A42C4" w:rsidRDefault="00C13F6D" w:rsidP="00B91DC9">
      <w:pPr>
        <w:pStyle w:val="Prrafodelista"/>
        <w:tabs>
          <w:tab w:val="right" w:pos="993"/>
        </w:tabs>
        <w:rPr>
          <w:rFonts w:ascii="Calibri" w:hAnsi="Calibri"/>
        </w:rPr>
      </w:pPr>
    </w:p>
    <w:p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cumplen con los estándares de calidad o unidades de medida requeridas.</w:t>
      </w:r>
    </w:p>
    <w:p w:rsidR="00C13F6D" w:rsidRDefault="00C13F6D" w:rsidP="00B91DC9">
      <w:pPr>
        <w:tabs>
          <w:tab w:val="left" w:pos="851"/>
        </w:tabs>
        <w:ind w:right="-1"/>
        <w:jc w:val="both"/>
        <w:rPr>
          <w:rFonts w:ascii="Calibri" w:hAnsi="Calibri"/>
          <w:b/>
        </w:rPr>
      </w:pPr>
    </w:p>
    <w:p w:rsidR="00036D47" w:rsidRPr="009A42C4" w:rsidRDefault="00036D47" w:rsidP="00B91DC9">
      <w:pPr>
        <w:tabs>
          <w:tab w:val="left" w:pos="851"/>
        </w:tabs>
        <w:ind w:right="-1"/>
        <w:jc w:val="both"/>
        <w:rPr>
          <w:rFonts w:ascii="Calibri" w:hAnsi="Calibri"/>
          <w:b/>
        </w:rPr>
      </w:pPr>
    </w:p>
    <w:p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rsidR="00C13F6D" w:rsidRPr="009A42C4" w:rsidRDefault="00C13F6D" w:rsidP="00B91DC9">
      <w:pPr>
        <w:tabs>
          <w:tab w:val="left" w:pos="851"/>
        </w:tabs>
        <w:ind w:right="-1"/>
        <w:jc w:val="both"/>
        <w:rPr>
          <w:rFonts w:ascii="Calibri" w:hAnsi="Calibri"/>
          <w:b/>
        </w:rPr>
      </w:pPr>
    </w:p>
    <w:p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rsidR="00C13F6D" w:rsidRPr="009A42C4" w:rsidRDefault="00C13F6D" w:rsidP="00B91DC9">
      <w:pPr>
        <w:tabs>
          <w:tab w:val="left" w:pos="851"/>
        </w:tabs>
        <w:ind w:left="709" w:right="-1"/>
        <w:jc w:val="both"/>
        <w:rPr>
          <w:rFonts w:ascii="Calibri" w:hAnsi="Calibri"/>
          <w:b/>
        </w:rPr>
      </w:pPr>
    </w:p>
    <w:p w:rsidR="00C13F6D" w:rsidRPr="00036D47" w:rsidRDefault="00C13F6D" w:rsidP="00B91DC9">
      <w:pPr>
        <w:tabs>
          <w:tab w:val="left" w:pos="851"/>
        </w:tabs>
        <w:ind w:left="709" w:right="-1"/>
        <w:jc w:val="both"/>
        <w:rPr>
          <w:rFonts w:ascii="Calibri" w:hAnsi="Calibri"/>
        </w:rPr>
      </w:pPr>
      <w:r w:rsidRPr="00036D47">
        <w:rPr>
          <w:rFonts w:ascii="Calibri" w:hAnsi="Calibri" w:cs="Calibri"/>
        </w:rPr>
        <w:lastRenderedPageBreak/>
        <w:t xml:space="preserve">El período de prestación del servicio será del </w:t>
      </w:r>
      <w:r w:rsidR="00E10363">
        <w:rPr>
          <w:rFonts w:ascii="Calibri" w:hAnsi="Calibri" w:cs="Calibri"/>
        </w:rPr>
        <w:t>2</w:t>
      </w:r>
      <w:r w:rsidR="00977DAE">
        <w:rPr>
          <w:rFonts w:ascii="Calibri" w:hAnsi="Calibri" w:cs="Calibri"/>
        </w:rPr>
        <w:t xml:space="preserve">7 </w:t>
      </w:r>
      <w:r w:rsidRPr="00036D47">
        <w:rPr>
          <w:rFonts w:ascii="Calibri" w:hAnsi="Calibri" w:cs="Calibri"/>
        </w:rPr>
        <w:t xml:space="preserve">de </w:t>
      </w:r>
      <w:r w:rsidR="00E00F87">
        <w:rPr>
          <w:rFonts w:ascii="Calibri" w:hAnsi="Calibri" w:cs="Calibri"/>
        </w:rPr>
        <w:t>Enero</w:t>
      </w:r>
      <w:r w:rsidR="00E10363">
        <w:rPr>
          <w:rFonts w:ascii="Calibri" w:hAnsi="Calibri" w:cs="Calibri"/>
        </w:rPr>
        <w:t xml:space="preserve"> de 202</w:t>
      </w:r>
      <w:r w:rsidR="00E00F87">
        <w:rPr>
          <w:rFonts w:ascii="Calibri" w:hAnsi="Calibri" w:cs="Calibri"/>
        </w:rPr>
        <w:t>1</w:t>
      </w:r>
      <w:r w:rsidR="00630171" w:rsidRPr="00036D47">
        <w:rPr>
          <w:rFonts w:ascii="Calibri" w:hAnsi="Calibri" w:cs="Calibri"/>
        </w:rPr>
        <w:t xml:space="preserve"> </w:t>
      </w:r>
      <w:r w:rsidRPr="00036D47">
        <w:rPr>
          <w:rFonts w:ascii="Calibri" w:hAnsi="Calibri" w:cs="Calibri"/>
        </w:rPr>
        <w:t xml:space="preserve">al </w:t>
      </w:r>
      <w:r w:rsidR="00977DAE">
        <w:rPr>
          <w:rFonts w:ascii="Calibri" w:hAnsi="Calibri" w:cs="Calibri"/>
        </w:rPr>
        <w:t>31 de Diciembre</w:t>
      </w:r>
      <w:r w:rsidRPr="00036D47">
        <w:rPr>
          <w:rFonts w:ascii="Calibri" w:hAnsi="Calibri" w:cs="Calibri"/>
        </w:rPr>
        <w:t xml:space="preserve"> del 20</w:t>
      </w:r>
      <w:r w:rsidR="00E10363">
        <w:rPr>
          <w:rFonts w:ascii="Calibri" w:hAnsi="Calibri" w:cs="Calibri"/>
        </w:rPr>
        <w:t>2</w:t>
      </w:r>
      <w:r w:rsidR="00E00F87">
        <w:rPr>
          <w:rFonts w:ascii="Calibri" w:hAnsi="Calibri" w:cs="Calibri"/>
        </w:rPr>
        <w:t>1</w:t>
      </w:r>
      <w:r w:rsidRPr="00036D47">
        <w:rPr>
          <w:rFonts w:ascii="Calibri" w:hAnsi="Calibri" w:cs="Calibri"/>
        </w:rPr>
        <w:t xml:space="preserve">, </w:t>
      </w:r>
      <w:r w:rsidRPr="00036D47">
        <w:rPr>
          <w:rFonts w:ascii="Calibri" w:hAnsi="Calibri"/>
        </w:rPr>
        <w:t>en el horario de 8:00 a 2</w:t>
      </w:r>
      <w:r w:rsidR="00977DAE">
        <w:rPr>
          <w:rFonts w:ascii="Calibri" w:hAnsi="Calibri"/>
        </w:rPr>
        <w:t>1:00 horas de Lunes a Viernes y, en caso de ser necesario para cualquiera de las unidades Hospitalarias</w:t>
      </w:r>
      <w:r w:rsidRPr="00036D47">
        <w:rPr>
          <w:rFonts w:ascii="Calibri" w:hAnsi="Calibri"/>
        </w:rPr>
        <w:t>, de 8:00 a 14:00 horas, los días Sábado y Domingo.</w:t>
      </w:r>
    </w:p>
    <w:p w:rsidR="00C13F6D" w:rsidRPr="00036D47" w:rsidRDefault="00C13F6D" w:rsidP="00B91DC9">
      <w:pPr>
        <w:tabs>
          <w:tab w:val="left" w:pos="851"/>
        </w:tabs>
        <w:ind w:left="709" w:right="-1"/>
        <w:jc w:val="both"/>
        <w:rPr>
          <w:rFonts w:ascii="Calibri" w:hAnsi="Calibri"/>
        </w:rPr>
      </w:pPr>
    </w:p>
    <w:p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rsidR="00736272" w:rsidRDefault="00736272" w:rsidP="00B91DC9">
      <w:pPr>
        <w:tabs>
          <w:tab w:val="left" w:pos="851"/>
        </w:tabs>
        <w:ind w:left="709" w:right="-1"/>
        <w:jc w:val="both"/>
        <w:rPr>
          <w:rFonts w:ascii="Calibri" w:hAnsi="Calibri"/>
        </w:rPr>
      </w:pPr>
    </w:p>
    <w:p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rsidR="00C13F6D" w:rsidRDefault="00C13F6D" w:rsidP="00B91DC9">
      <w:pPr>
        <w:ind w:left="1276" w:right="49" w:hanging="283"/>
        <w:jc w:val="both"/>
        <w:rPr>
          <w:rFonts w:ascii="Calibri" w:hAnsi="Calibri" w:cs="Calibri"/>
        </w:rPr>
      </w:pPr>
    </w:p>
    <w:p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rsidR="00C13F6D" w:rsidRPr="009A42C4" w:rsidRDefault="00C13F6D" w:rsidP="00C13F6D">
      <w:pPr>
        <w:ind w:left="709" w:right="-1"/>
        <w:jc w:val="both"/>
        <w:rPr>
          <w:rFonts w:ascii="Calibri" w:hAnsi="Calibri"/>
          <w:b/>
        </w:rPr>
      </w:pPr>
    </w:p>
    <w:p w:rsidR="00C13F6D" w:rsidRPr="009A42C4"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13161F" w:rsidTr="00977DAE">
        <w:trPr>
          <w:trHeight w:val="166"/>
        </w:trPr>
        <w:tc>
          <w:tcPr>
            <w:tcW w:w="3260" w:type="dxa"/>
            <w:shd w:val="clear" w:color="auto" w:fill="7030A0"/>
            <w:vAlign w:val="center"/>
          </w:tcPr>
          <w:p w:rsidR="00536122" w:rsidRPr="0013161F" w:rsidRDefault="00536122" w:rsidP="00280F4B">
            <w:pPr>
              <w:ind w:left="284"/>
              <w:jc w:val="center"/>
              <w:rPr>
                <w:rFonts w:ascii="Calibri Light" w:hAnsi="Calibri Light" w:cs="Calibri"/>
                <w:b/>
                <w:bCs/>
                <w:sz w:val="16"/>
                <w:szCs w:val="16"/>
              </w:rPr>
            </w:pPr>
            <w:r w:rsidRPr="0013161F">
              <w:rPr>
                <w:rFonts w:ascii="Calibri Light" w:hAnsi="Calibri Light" w:cs="Calibri"/>
                <w:b/>
                <w:bCs/>
                <w:sz w:val="16"/>
                <w:szCs w:val="16"/>
              </w:rPr>
              <w:t>Unidad</w:t>
            </w:r>
          </w:p>
        </w:tc>
        <w:tc>
          <w:tcPr>
            <w:tcW w:w="6663" w:type="dxa"/>
            <w:shd w:val="clear" w:color="auto" w:fill="7030A0"/>
            <w:vAlign w:val="center"/>
          </w:tcPr>
          <w:p w:rsidR="00536122" w:rsidRPr="0013161F" w:rsidRDefault="00536122" w:rsidP="00280F4B">
            <w:pPr>
              <w:ind w:left="284"/>
              <w:jc w:val="center"/>
              <w:rPr>
                <w:rFonts w:ascii="Calibri Light" w:hAnsi="Calibri Light" w:cs="Calibri"/>
                <w:b/>
                <w:bCs/>
                <w:sz w:val="16"/>
                <w:szCs w:val="16"/>
              </w:rPr>
            </w:pPr>
            <w:r w:rsidRPr="0013161F">
              <w:rPr>
                <w:rFonts w:ascii="Calibri Light" w:hAnsi="Calibri Light" w:cs="Calibri"/>
                <w:b/>
                <w:bCs/>
                <w:sz w:val="16"/>
                <w:szCs w:val="16"/>
              </w:rPr>
              <w:t>Dirección</w:t>
            </w:r>
          </w:p>
        </w:tc>
      </w:tr>
      <w:tr w:rsidR="00536122" w:rsidRPr="0013161F"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Hospital Metropolitano Dr. Bernardo Sepúlveda</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280F4B">
            <w:pPr>
              <w:jc w:val="both"/>
              <w:rPr>
                <w:rFonts w:ascii="Calibri Light" w:hAnsi="Calibri Light" w:cs="Calibri"/>
                <w:sz w:val="16"/>
                <w:szCs w:val="16"/>
              </w:rPr>
            </w:pPr>
            <w:r w:rsidRPr="0013161F">
              <w:rPr>
                <w:rFonts w:ascii="Calibri Light" w:hAnsi="Calibri Light" w:cs="Calibri"/>
                <w:sz w:val="16"/>
                <w:szCs w:val="16"/>
              </w:rPr>
              <w:t>Ave. Adolfo López Mateos No. 4600 Col. Bosques del Nogalar en San Nicolás de los Garza, N.L. C.P. 66480</w:t>
            </w:r>
          </w:p>
        </w:tc>
      </w:tr>
      <w:tr w:rsidR="00536122" w:rsidRPr="00977DAE"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tcPr>
          <w:p w:rsidR="00536122" w:rsidRPr="0013161F" w:rsidRDefault="00536122" w:rsidP="00977DAE">
            <w:pPr>
              <w:rPr>
                <w:rFonts w:ascii="Calibri Light" w:hAnsi="Calibri Light" w:cs="Calibri"/>
                <w:sz w:val="16"/>
                <w:szCs w:val="16"/>
              </w:rPr>
            </w:pPr>
            <w:r w:rsidRPr="0013161F">
              <w:rPr>
                <w:rFonts w:ascii="Calibri Light" w:hAnsi="Calibri Light" w:cs="Calibri"/>
                <w:sz w:val="16"/>
                <w:szCs w:val="16"/>
              </w:rPr>
              <w:t>Calle Aldama No. 460 entre Independencia y 18 de Marzo, Colonia San Rafael, Guadalupe, N.L.</w:t>
            </w:r>
          </w:p>
        </w:tc>
      </w:tr>
      <w:tr w:rsidR="00536122" w:rsidRPr="00977DAE" w:rsidTr="00280F4B">
        <w:tc>
          <w:tcPr>
            <w:tcW w:w="3260" w:type="dxa"/>
            <w:tcBorders>
              <w:top w:val="single" w:sz="4" w:space="0" w:color="auto"/>
              <w:left w:val="single" w:sz="4" w:space="0" w:color="auto"/>
              <w:bottom w:val="single" w:sz="4" w:space="0" w:color="auto"/>
              <w:right w:val="single" w:sz="4" w:space="0" w:color="auto"/>
            </w:tcBorders>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Dr. Cornelio González Ramos No. 400, Libramiento Carretera Monterrey-Miguel Alemán en Cerralvo, N. L. C.P. 65900.</w:t>
            </w:r>
          </w:p>
        </w:tc>
      </w:tr>
      <w:tr w:rsidR="00536122" w:rsidRPr="00977DAE"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E00F87">
            <w:pPr>
              <w:rPr>
                <w:rFonts w:ascii="Calibri Light" w:hAnsi="Calibri Light" w:cs="Calibri"/>
                <w:sz w:val="16"/>
                <w:szCs w:val="16"/>
              </w:rPr>
            </w:pPr>
            <w:r w:rsidRPr="0013161F">
              <w:rPr>
                <w:rFonts w:ascii="Calibri Light" w:hAnsi="Calibri Light" w:cs="Calibri"/>
                <w:sz w:val="16"/>
                <w:szCs w:val="16"/>
              </w:rPr>
              <w:t xml:space="preserve">Hospital General </w:t>
            </w:r>
            <w:r w:rsidR="00E00F87">
              <w:rPr>
                <w:rFonts w:ascii="Calibri Light" w:hAnsi="Calibri Light" w:cs="Calibri"/>
                <w:sz w:val="16"/>
                <w:szCs w:val="16"/>
              </w:rPr>
              <w:t>Virginia Ayala de Garza</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Alberto Chapa No. 500, Sabinas Hidalgo, N. L.</w:t>
            </w:r>
          </w:p>
        </w:tc>
      </w:tr>
      <w:tr w:rsidR="00977DAE" w:rsidRPr="00977DAE" w:rsidTr="00977DAE">
        <w:tc>
          <w:tcPr>
            <w:tcW w:w="3260" w:type="dxa"/>
            <w:tcBorders>
              <w:top w:val="single" w:sz="4" w:space="0" w:color="auto"/>
              <w:left w:val="single" w:sz="4" w:space="0" w:color="auto"/>
              <w:bottom w:val="single" w:sz="4" w:space="0" w:color="auto"/>
              <w:right w:val="single" w:sz="4" w:space="0" w:color="auto"/>
            </w:tcBorders>
            <w:vAlign w:val="center"/>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Hospital General de Sabinas</w:t>
            </w:r>
            <w:r>
              <w:rPr>
                <w:rFonts w:ascii="Calibri Light" w:hAnsi="Calibri Light" w:cs="Calibri"/>
                <w:sz w:val="16"/>
                <w:szCs w:val="16"/>
              </w:rPr>
              <w:t xml:space="preserve"> </w:t>
            </w:r>
            <w:r w:rsidRPr="0013161F">
              <w:rPr>
                <w:rFonts w:ascii="Calibri Light" w:hAnsi="Calibri Light" w:cs="Calibri"/>
                <w:sz w:val="16"/>
                <w:szCs w:val="16"/>
              </w:rPr>
              <w:t>Hidalgo</w:t>
            </w:r>
          </w:p>
        </w:tc>
        <w:tc>
          <w:tcPr>
            <w:tcW w:w="6663" w:type="dxa"/>
            <w:tcBorders>
              <w:top w:val="single" w:sz="4" w:space="0" w:color="auto"/>
              <w:left w:val="single" w:sz="4" w:space="0" w:color="auto"/>
              <w:bottom w:val="single" w:sz="4" w:space="0" w:color="auto"/>
              <w:right w:val="single" w:sz="4" w:space="0" w:color="auto"/>
            </w:tcBorders>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Carretera Nacional S/N Col. Industrial, Sabinas Hidalgo, Nuevo León.</w:t>
            </w:r>
          </w:p>
        </w:tc>
      </w:tr>
      <w:tr w:rsidR="00536122" w:rsidRPr="00977DAE"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13161F" w:rsidRDefault="006F3104" w:rsidP="00280F4B">
            <w:pPr>
              <w:rPr>
                <w:rFonts w:ascii="Calibri Light" w:hAnsi="Calibri Light" w:cs="Calibri"/>
                <w:sz w:val="16"/>
                <w:szCs w:val="16"/>
              </w:rPr>
            </w:pPr>
            <w:r>
              <w:rPr>
                <w:rFonts w:ascii="Calibri Light" w:hAnsi="Calibri Light" w:cs="Calibri"/>
                <w:sz w:val="16"/>
                <w:szCs w:val="16"/>
              </w:rPr>
              <w:t>Hospital General de</w:t>
            </w:r>
            <w:r w:rsidR="00536122" w:rsidRPr="0013161F">
              <w:rPr>
                <w:rFonts w:ascii="Calibri Light" w:hAnsi="Calibri Light" w:cs="Calibri"/>
                <w:sz w:val="16"/>
                <w:szCs w:val="16"/>
              </w:rPr>
              <w:t xml:space="preserv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13161F" w:rsidRDefault="00536122" w:rsidP="00280F4B">
            <w:pPr>
              <w:rPr>
                <w:rFonts w:ascii="Calibri Light" w:hAnsi="Calibri Light" w:cs="Calibri"/>
                <w:sz w:val="16"/>
                <w:szCs w:val="16"/>
              </w:rPr>
            </w:pPr>
            <w:r w:rsidRPr="0013161F">
              <w:rPr>
                <w:rFonts w:ascii="Calibri Light" w:hAnsi="Calibri Light" w:cs="Calibri"/>
                <w:sz w:val="16"/>
                <w:szCs w:val="16"/>
              </w:rPr>
              <w:t>Almazán y Rodrigo Gómez , Col. Francisco I. Madero, Monterrey, N.L. C.P. 64249</w:t>
            </w:r>
          </w:p>
        </w:tc>
      </w:tr>
      <w:tr w:rsidR="00536122" w:rsidRPr="00977DAE"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36122" w:rsidRPr="0013161F" w:rsidRDefault="006F3104" w:rsidP="00280F4B">
            <w:pPr>
              <w:rPr>
                <w:rFonts w:ascii="Calibri Light" w:hAnsi="Calibri Light" w:cs="Calibri"/>
                <w:sz w:val="16"/>
                <w:szCs w:val="16"/>
              </w:rPr>
            </w:pPr>
            <w:r>
              <w:rPr>
                <w:rFonts w:ascii="Calibri Light" w:hAnsi="Calibri Light" w:cs="Calibri"/>
                <w:sz w:val="16"/>
                <w:szCs w:val="16"/>
              </w:rPr>
              <w:t xml:space="preserve">Hospital General de </w:t>
            </w:r>
            <w:r w:rsidR="00E00F87">
              <w:rPr>
                <w:rFonts w:ascii="Calibri Light" w:hAnsi="Calibri Light" w:cs="Calibri"/>
                <w:sz w:val="16"/>
                <w:szCs w:val="16"/>
              </w:rPr>
              <w:t>Dr</w:t>
            </w:r>
            <w:r w:rsidR="00536122" w:rsidRPr="0013161F">
              <w:rPr>
                <w:rFonts w:ascii="Calibri Light" w:hAnsi="Calibri Light" w:cs="Calibri"/>
                <w:sz w:val="16"/>
                <w:szCs w:val="16"/>
              </w:rPr>
              <w:t xml:space="preserve">.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36122" w:rsidRPr="0013161F" w:rsidRDefault="00536122" w:rsidP="00EA1C34">
            <w:pPr>
              <w:rPr>
                <w:rFonts w:ascii="Calibri Light" w:hAnsi="Calibri Light" w:cs="Calibri"/>
                <w:sz w:val="16"/>
                <w:szCs w:val="16"/>
              </w:rPr>
            </w:pPr>
            <w:r w:rsidRPr="00977DAE">
              <w:rPr>
                <w:rFonts w:ascii="Calibri Light" w:hAnsi="Calibri Light" w:cs="Calibri"/>
                <w:sz w:val="16"/>
                <w:szCs w:val="16"/>
              </w:rPr>
              <w:t>Padre Severiano Martínez N/A, Centro de Dr Arroyo, N.L.</w:t>
            </w:r>
          </w:p>
        </w:tc>
      </w:tr>
      <w:tr w:rsidR="00977DAE" w:rsidRPr="00977DAE"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Ave Capitán Alonso de León Km4, Comunidad La Parrita, Montemorelos, N.L.</w:t>
            </w:r>
          </w:p>
        </w:tc>
      </w:tr>
      <w:tr w:rsidR="00977DAE" w:rsidRPr="00977DAE"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977DAE" w:rsidRPr="00977DAE" w:rsidRDefault="00977DAE" w:rsidP="00977DAE">
            <w:pPr>
              <w:rPr>
                <w:rFonts w:ascii="Calibri Light" w:hAnsi="Calibri Light" w:cs="Calibri"/>
                <w:sz w:val="16"/>
                <w:szCs w:val="16"/>
              </w:rPr>
            </w:pPr>
            <w:r w:rsidRPr="00977DAE">
              <w:rPr>
                <w:rFonts w:ascii="Calibri Light" w:hAnsi="Calibri Light" w:cs="Calibri"/>
                <w:sz w:val="16"/>
                <w:szCs w:val="16"/>
              </w:rPr>
              <w:t>Lat. Teófilo Salinas Garza Pte, Real de San José 2o Sector</w:t>
            </w:r>
          </w:p>
        </w:tc>
      </w:tr>
    </w:tbl>
    <w:p w:rsidR="00536122" w:rsidRDefault="00536122" w:rsidP="00C13F6D">
      <w:pPr>
        <w:ind w:right="-1"/>
        <w:jc w:val="both"/>
        <w:rPr>
          <w:rFonts w:ascii="Calibri" w:hAnsi="Calibri" w:cs="Arial"/>
        </w:rPr>
      </w:pPr>
    </w:p>
    <w:p w:rsidR="00977DAE" w:rsidRPr="009A42C4" w:rsidRDefault="00977DAE" w:rsidP="00C13F6D">
      <w:pPr>
        <w:ind w:right="-1"/>
        <w:jc w:val="both"/>
        <w:rPr>
          <w:rFonts w:ascii="Calibri" w:hAnsi="Calibri" w:cs="Arial"/>
        </w:rPr>
      </w:pPr>
    </w:p>
    <w:p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rsidR="00C13F6D" w:rsidRPr="009A42C4" w:rsidRDefault="00C13F6D" w:rsidP="00C13F6D">
      <w:pPr>
        <w:tabs>
          <w:tab w:val="right" w:pos="1276"/>
        </w:tabs>
        <w:ind w:left="709"/>
        <w:jc w:val="both"/>
        <w:rPr>
          <w:rFonts w:ascii="Calibri" w:hAnsi="Calibri" w:cs="Calibri"/>
        </w:rPr>
      </w:pPr>
    </w:p>
    <w:p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rsidR="00C13F6D" w:rsidRPr="009A42C4" w:rsidRDefault="00C13F6D" w:rsidP="00C13F6D">
      <w:pPr>
        <w:tabs>
          <w:tab w:val="right" w:pos="851"/>
          <w:tab w:val="right" w:pos="1276"/>
        </w:tabs>
        <w:ind w:left="851" w:right="-1"/>
        <w:jc w:val="both"/>
        <w:rPr>
          <w:rFonts w:ascii="Calibri" w:hAnsi="Calibri"/>
        </w:rPr>
      </w:pPr>
    </w:p>
    <w:p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 el licitante adjudicado deberá responder en un término de 24 horas contadas a partir de la notificación del reporte que los Hospitales hagan por escrito al técnico de apoyo que el licitante tenga ubicado en los mismos.</w:t>
      </w:r>
    </w:p>
    <w:p w:rsidR="00C13F6D" w:rsidRPr="009A42C4" w:rsidRDefault="00C13F6D" w:rsidP="00C13F6D">
      <w:pPr>
        <w:tabs>
          <w:tab w:val="right" w:pos="851"/>
          <w:tab w:val="right" w:pos="1276"/>
        </w:tabs>
        <w:ind w:left="851" w:right="-1"/>
        <w:jc w:val="both"/>
        <w:rPr>
          <w:rFonts w:ascii="Calibri" w:hAnsi="Calibri"/>
        </w:rPr>
      </w:pPr>
    </w:p>
    <w:p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t>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rsidR="00C13F6D" w:rsidRDefault="00C13F6D" w:rsidP="00C13F6D">
      <w:pPr>
        <w:tabs>
          <w:tab w:val="right" w:pos="426"/>
          <w:tab w:val="right" w:pos="1276"/>
        </w:tabs>
        <w:ind w:left="426"/>
        <w:jc w:val="both"/>
        <w:rPr>
          <w:rFonts w:ascii="Calibri" w:hAnsi="Calibri"/>
          <w:b/>
        </w:rPr>
      </w:pPr>
    </w:p>
    <w:p w:rsidR="00E00F87" w:rsidRPr="009A42C4" w:rsidRDefault="00E00F87" w:rsidP="00C13F6D">
      <w:pPr>
        <w:tabs>
          <w:tab w:val="right" w:pos="426"/>
          <w:tab w:val="right" w:pos="1276"/>
        </w:tabs>
        <w:ind w:left="426"/>
        <w:jc w:val="both"/>
        <w:rPr>
          <w:rFonts w:ascii="Calibri" w:hAnsi="Calibri"/>
          <w:b/>
        </w:rPr>
      </w:pPr>
    </w:p>
    <w:p w:rsidR="00C13F6D" w:rsidRPr="009A42C4" w:rsidRDefault="00C13F6D" w:rsidP="00C13F6D">
      <w:pPr>
        <w:tabs>
          <w:tab w:val="right" w:pos="426"/>
        </w:tabs>
        <w:ind w:left="426"/>
        <w:jc w:val="both"/>
        <w:rPr>
          <w:rFonts w:ascii="Calibri" w:hAnsi="Calibri"/>
        </w:rPr>
      </w:pPr>
      <w:r w:rsidRPr="009A42C4">
        <w:rPr>
          <w:rFonts w:ascii="Calibri" w:hAnsi="Calibri"/>
          <w:b/>
        </w:rPr>
        <w:lastRenderedPageBreak/>
        <w:t xml:space="preserve">1.3.- Período de Garantía sobre la Calidad del Servicio: </w:t>
      </w:r>
      <w:r w:rsidRPr="009A42C4">
        <w:rPr>
          <w:rFonts w:ascii="Calibri" w:hAnsi="Calibri"/>
        </w:rPr>
        <w:t>El período de garantía de la prestación del servicio, estará sujeta a la vigencia del contrato.</w:t>
      </w:r>
    </w:p>
    <w:p w:rsidR="00C13F6D" w:rsidRPr="009A42C4" w:rsidRDefault="00C13F6D" w:rsidP="00C13F6D">
      <w:pPr>
        <w:tabs>
          <w:tab w:val="right" w:pos="426"/>
          <w:tab w:val="right" w:pos="1276"/>
        </w:tabs>
        <w:ind w:left="426"/>
        <w:jc w:val="both"/>
        <w:rPr>
          <w:rFonts w:ascii="Calibri" w:hAnsi="Calibri"/>
          <w:b/>
        </w:rPr>
      </w:pPr>
    </w:p>
    <w:p w:rsidR="00C13F6D" w:rsidRPr="009A42C4" w:rsidRDefault="00C13F6D" w:rsidP="00163A2D">
      <w:pPr>
        <w:pStyle w:val="Prrafodelista"/>
        <w:numPr>
          <w:ilvl w:val="1"/>
          <w:numId w:val="24"/>
        </w:numPr>
        <w:tabs>
          <w:tab w:val="right" w:pos="993"/>
        </w:tabs>
        <w:ind w:left="709" w:hanging="283"/>
        <w:jc w:val="both"/>
        <w:rPr>
          <w:rFonts w:ascii="Calibri" w:hAnsi="Calibri"/>
          <w:b/>
        </w:rPr>
      </w:pPr>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rsidR="00C13F6D" w:rsidRPr="009A42C4" w:rsidRDefault="00C13F6D" w:rsidP="00C13F6D">
      <w:pPr>
        <w:tabs>
          <w:tab w:val="right" w:pos="426"/>
          <w:tab w:val="left" w:pos="851"/>
          <w:tab w:val="right" w:pos="1276"/>
        </w:tabs>
        <w:ind w:left="426" w:right="49"/>
        <w:jc w:val="both"/>
        <w:rPr>
          <w:rFonts w:ascii="Calibri" w:hAnsi="Calibri"/>
        </w:rPr>
      </w:pPr>
    </w:p>
    <w:p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rsidR="00C13F6D" w:rsidRPr="009A42C4" w:rsidRDefault="00C13F6D" w:rsidP="00C13F6D">
      <w:pPr>
        <w:tabs>
          <w:tab w:val="right" w:pos="426"/>
          <w:tab w:val="right" w:pos="1276"/>
        </w:tabs>
        <w:ind w:left="426"/>
        <w:jc w:val="both"/>
        <w:rPr>
          <w:rFonts w:ascii="Calibri" w:hAnsi="Calibri"/>
        </w:rPr>
      </w:pPr>
    </w:p>
    <w:p w:rsidR="00C13F6D" w:rsidRPr="009A42C4" w:rsidRDefault="00C13F6D" w:rsidP="00163A2D">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C13F6D" w:rsidRPr="009A42C4" w:rsidRDefault="00C13F6D" w:rsidP="00C13F6D">
      <w:pPr>
        <w:ind w:left="284"/>
        <w:jc w:val="both"/>
        <w:rPr>
          <w:rFonts w:ascii="Calibri" w:hAnsi="Calibri" w:cs="Arial"/>
        </w:rPr>
      </w:pPr>
    </w:p>
    <w:p w:rsidR="00C13F6D" w:rsidRPr="009A42C4" w:rsidRDefault="00C13F6D" w:rsidP="00C13F6D">
      <w:pPr>
        <w:ind w:left="284"/>
        <w:jc w:val="both"/>
        <w:rPr>
          <w:rFonts w:ascii="Calibri" w:hAnsi="Calibri" w:cs="Arial"/>
        </w:rPr>
      </w:pPr>
    </w:p>
    <w:p w:rsidR="00C13F6D" w:rsidRPr="009A42C4" w:rsidRDefault="00C13F6D" w:rsidP="00977DA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rsidR="00C13F6D" w:rsidRPr="009A42C4" w:rsidRDefault="00C13F6D" w:rsidP="00C13F6D">
      <w:pPr>
        <w:jc w:val="both"/>
        <w:rPr>
          <w:rFonts w:ascii="Calibri" w:hAnsi="Calibri"/>
          <w:b/>
        </w:rPr>
      </w:pPr>
    </w:p>
    <w:p w:rsidR="00C13F6D" w:rsidRPr="009A42C4" w:rsidRDefault="00C13F6D" w:rsidP="00C13F6D">
      <w:pPr>
        <w:ind w:left="284"/>
        <w:jc w:val="both"/>
        <w:rPr>
          <w:rFonts w:ascii="Calibri" w:hAnsi="Calibri"/>
          <w:b/>
          <w:u w:val="single"/>
        </w:rPr>
      </w:pPr>
      <w:r w:rsidRPr="009A42C4">
        <w:rPr>
          <w:rFonts w:ascii="Calibri" w:hAnsi="Calibri"/>
          <w:b/>
          <w:u w:val="single"/>
        </w:rPr>
        <w:t>2.1. Requisitos que deberán presentar los interesados al momento de su inscripción:</w:t>
      </w:r>
    </w:p>
    <w:p w:rsidR="00C13F6D" w:rsidRPr="009A42C4" w:rsidRDefault="00C13F6D" w:rsidP="00C13F6D">
      <w:pPr>
        <w:ind w:left="284"/>
        <w:jc w:val="both"/>
        <w:rPr>
          <w:rFonts w:ascii="Calibri" w:hAnsi="Calibri"/>
          <w:b/>
        </w:rPr>
      </w:pPr>
    </w:p>
    <w:p w:rsidR="00C13F6D" w:rsidRPr="009A42C4" w:rsidRDefault="00C13F6D"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Información sobre la compañía conforme a</w:t>
      </w:r>
      <w:r w:rsidR="00EA1C34">
        <w:rPr>
          <w:rFonts w:ascii="Calibri" w:hAnsi="Calibri"/>
          <w:bCs/>
        </w:rPr>
        <w:t>l</w:t>
      </w:r>
      <w:r w:rsidRPr="009A42C4">
        <w:rPr>
          <w:rFonts w:ascii="Calibri" w:hAnsi="Calibri"/>
          <w:bCs/>
        </w:rPr>
        <w:t xml:space="preserve"> Anexo 8, de estas bases. El domicilio que se señale en este anexo, será aquel en que el licitante pueda recibir todo tipo de notificaciones y documentos que resulten, así mismo deberá señalar un correo electrónico de contacto.</w:t>
      </w:r>
    </w:p>
    <w:p w:rsidR="00C13F6D" w:rsidRPr="009A42C4" w:rsidRDefault="00C13F6D" w:rsidP="00C13F6D">
      <w:pPr>
        <w:pStyle w:val="Prrafodelista"/>
        <w:tabs>
          <w:tab w:val="right" w:pos="851"/>
        </w:tabs>
        <w:ind w:left="567" w:right="49"/>
        <w:jc w:val="both"/>
        <w:rPr>
          <w:rFonts w:ascii="Calibri" w:hAnsi="Calibri"/>
          <w:bCs/>
        </w:rPr>
      </w:pPr>
    </w:p>
    <w:p w:rsidR="00C13F6D" w:rsidRPr="009A42C4" w:rsidRDefault="00C13F6D"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Tratándose de Personas Morales: Los representantes de los licitantes deberán de acreditar dentro del periodo de inscripción su existencia legal y la personalidad jurídica que ostentan para la suscripción de las propuestas y, en su caso, firma del contrato, acreditación que se hará mediante Acta Constitutiva en Escritura Pública debidamente inscrita en el Registro Público de la Propiedad y del Comercio y/o Poder ratificado ante Notario Público. 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C13F6D" w:rsidRPr="009A42C4" w:rsidRDefault="00C13F6D" w:rsidP="00C13F6D">
      <w:pPr>
        <w:pStyle w:val="Prrafodelista"/>
        <w:tabs>
          <w:tab w:val="right" w:pos="851"/>
        </w:tabs>
        <w:ind w:left="567" w:right="49"/>
        <w:jc w:val="both"/>
        <w:rPr>
          <w:rFonts w:ascii="Calibri" w:hAnsi="Calibri"/>
          <w:bCs/>
        </w:rPr>
      </w:pPr>
    </w:p>
    <w:p w:rsidR="00C13F6D" w:rsidRPr="009A42C4" w:rsidRDefault="00C13F6D"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 xml:space="preserve">Tratándose  de Personas  Físicas: Deberán acreditar su personalidad a través de: Constancia de Alta ante la Secretaría de Hacienda y Crédito Público e identificación oficial con fotografía y con acta de nacimiento. </w:t>
      </w:r>
    </w:p>
    <w:p w:rsidR="00C13F6D" w:rsidRPr="009A42C4" w:rsidRDefault="00C13F6D" w:rsidP="00C13F6D">
      <w:pPr>
        <w:pStyle w:val="Prrafodelista"/>
        <w:tabs>
          <w:tab w:val="right" w:pos="851"/>
        </w:tabs>
        <w:ind w:left="567" w:right="49"/>
        <w:jc w:val="both"/>
        <w:rPr>
          <w:rFonts w:ascii="Calibri" w:hAnsi="Calibri"/>
          <w:bCs/>
        </w:rPr>
      </w:pPr>
    </w:p>
    <w:p w:rsidR="00977DAE" w:rsidRPr="007346B1" w:rsidRDefault="00977DAE" w:rsidP="00977DAE">
      <w:pPr>
        <w:pStyle w:val="Prrafodelista"/>
        <w:numPr>
          <w:ilvl w:val="0"/>
          <w:numId w:val="5"/>
        </w:numPr>
        <w:tabs>
          <w:tab w:val="right" w:pos="851"/>
        </w:tabs>
        <w:ind w:left="567" w:right="49" w:firstLine="0"/>
        <w:jc w:val="both"/>
        <w:rPr>
          <w:rFonts w:asciiTheme="minorHAnsi" w:hAnsiTheme="minorHAnsi"/>
          <w:bCs/>
        </w:rPr>
      </w:pPr>
      <w:r w:rsidRPr="007346B1">
        <w:rPr>
          <w:rFonts w:asciiTheme="minorHAnsi" w:hAnsiTheme="minorHAnsi"/>
          <w:bCs/>
        </w:rPr>
        <w:t>Registro, vigente en el Padrón de Proveedores de Gobierno del Estado; en caso de no presentar este requisito, sus proposiciones estarán condicionadas al registro en el Padrón a más tardar a la fecha de la resolución de adjudicación correspondiente. Lo anterior de conformidad con lo dispuesto en los Artículos 24 de la Ley de Adquisiciones, Arrendamientos y Contratación de Servicios del Estado de Nuevo León y 22 y 36 de su Reglamento.</w:t>
      </w:r>
    </w:p>
    <w:p w:rsidR="00C13F6D" w:rsidRPr="009A42C4" w:rsidRDefault="00C13F6D" w:rsidP="00036D47">
      <w:pPr>
        <w:ind w:left="284"/>
        <w:jc w:val="both"/>
        <w:rPr>
          <w:rFonts w:ascii="Calibri" w:hAnsi="Calibri"/>
          <w:b/>
        </w:rPr>
      </w:pPr>
    </w:p>
    <w:p w:rsidR="00C13F6D" w:rsidRPr="009A42C4" w:rsidRDefault="00C13F6D" w:rsidP="00C13F6D">
      <w:pPr>
        <w:ind w:left="284"/>
        <w:jc w:val="both"/>
        <w:rPr>
          <w:rFonts w:ascii="Calibri" w:hAnsi="Calibri"/>
          <w:b/>
        </w:rPr>
      </w:pPr>
      <w:r w:rsidRPr="009A42C4">
        <w:rPr>
          <w:rFonts w:ascii="Calibri" w:hAnsi="Calibri"/>
        </w:rPr>
        <w:t>Los Licitantes que resulten adjudicados, previo a la firma de los contratos, deberán exhibir original para su cotejo y copia simple de los documentos a que se hace alusión en el formato que se integra como anexo 8.</w:t>
      </w:r>
    </w:p>
    <w:p w:rsidR="00C13F6D" w:rsidRDefault="00C13F6D" w:rsidP="00C13F6D">
      <w:pPr>
        <w:ind w:left="284" w:right="-1"/>
        <w:jc w:val="both"/>
        <w:rPr>
          <w:rFonts w:ascii="Calibri" w:hAnsi="Calibri"/>
          <w:b/>
          <w:u w:val="single"/>
        </w:rPr>
      </w:pPr>
    </w:p>
    <w:p w:rsidR="00C13F6D" w:rsidRPr="00487AE9" w:rsidRDefault="00C13F6D" w:rsidP="00C13F6D">
      <w:pPr>
        <w:ind w:left="284" w:right="-1"/>
        <w:jc w:val="both"/>
        <w:rPr>
          <w:rFonts w:ascii="Calibri" w:hAnsi="Calibri"/>
          <w:b/>
          <w:u w:val="single"/>
        </w:rPr>
      </w:pPr>
      <w:r>
        <w:rPr>
          <w:rFonts w:ascii="Calibri" w:hAnsi="Calibri"/>
          <w:b/>
          <w:u w:val="single"/>
        </w:rPr>
        <w:t>2.2. Inscripción de participantes:</w:t>
      </w:r>
    </w:p>
    <w:p w:rsidR="00C13F6D" w:rsidRDefault="00C13F6D" w:rsidP="00C13F6D">
      <w:pPr>
        <w:ind w:right="-1"/>
        <w:jc w:val="both"/>
        <w:rPr>
          <w:rFonts w:ascii="Calibri" w:hAnsi="Calibri"/>
        </w:rPr>
      </w:pPr>
    </w:p>
    <w:p w:rsidR="00C13F6D" w:rsidRPr="0039320A" w:rsidRDefault="00C13F6D" w:rsidP="009D0A4B">
      <w:pPr>
        <w:ind w:left="284" w:right="-1"/>
        <w:jc w:val="both"/>
        <w:rPr>
          <w:rFonts w:ascii="Calibri" w:hAnsi="Calibri"/>
        </w:rPr>
      </w:pPr>
      <w:r w:rsidRPr="009D0A4B">
        <w:rPr>
          <w:rFonts w:ascii="Calibri" w:hAnsi="Calibri"/>
        </w:rPr>
        <w:t xml:space="preserve">Los interesados deberán acudir a solicitar su inscripción en el Departamento de </w:t>
      </w:r>
      <w:r w:rsidR="00E30FA9">
        <w:rPr>
          <w:rFonts w:ascii="Calibri" w:hAnsi="Calibri" w:cs="Arial"/>
        </w:rPr>
        <w:t>Control de Insumos y Almacén</w:t>
      </w:r>
      <w:r w:rsidR="00E30FA9" w:rsidRPr="009D0A4B">
        <w:rPr>
          <w:rFonts w:ascii="Calibri" w:hAnsi="Calibri"/>
        </w:rPr>
        <w:t xml:space="preserve"> </w:t>
      </w:r>
      <w:r w:rsidRPr="009D0A4B">
        <w:rPr>
          <w:rFonts w:ascii="Calibri" w:hAnsi="Calibri"/>
        </w:rPr>
        <w:t xml:space="preserve">ubicado en Matamoros 520 oriente, primer piso, Centro de la Ciudad, Monterrey, Nuevo León, C.P. 64000, Tel.: </w:t>
      </w:r>
      <w:r w:rsidR="009D0A4B">
        <w:rPr>
          <w:rFonts w:ascii="Calibri" w:hAnsi="Calibri"/>
        </w:rPr>
        <w:t>81307049</w:t>
      </w:r>
      <w:r w:rsidRPr="009D0A4B">
        <w:rPr>
          <w:rFonts w:ascii="Calibri" w:hAnsi="Calibri"/>
        </w:rPr>
        <w:t xml:space="preserve">, desde el día de publicación de la Convocatoria y hasta inclusive previo al acto de presentación y apertura de proposiciones de 9:00 a 14:00 horas, </w:t>
      </w:r>
      <w:r w:rsidRPr="009D0A4B">
        <w:rPr>
          <w:rFonts w:ascii="Calibri" w:hAnsi="Calibri"/>
        </w:rPr>
        <w:lastRenderedPageBreak/>
        <w:t xml:space="preserve">según lo establecido en el </w:t>
      </w:r>
      <w:r w:rsidRPr="009D0A4B">
        <w:rPr>
          <w:rFonts w:ascii="Calibri" w:hAnsi="Calibri"/>
          <w:i/>
        </w:rPr>
        <w:t>Artículo 66 del Reglamento</w:t>
      </w:r>
      <w:r w:rsidRPr="009D0A4B">
        <w:rPr>
          <w:rFonts w:ascii="Calibri" w:hAnsi="Calibri"/>
        </w:rPr>
        <w:t xml:space="preserve"> de la Ley de Adquisiciones, Arrendamientos y Contratación de Servicios del Estado de Nuevo León.</w:t>
      </w:r>
    </w:p>
    <w:p w:rsidR="00C13F6D" w:rsidRPr="0039320A" w:rsidRDefault="00C13F6D" w:rsidP="009D0A4B">
      <w:pPr>
        <w:ind w:left="284" w:right="-1"/>
        <w:jc w:val="both"/>
        <w:rPr>
          <w:rFonts w:ascii="Calibri" w:hAnsi="Calibri"/>
        </w:rPr>
      </w:pPr>
    </w:p>
    <w:p w:rsidR="00C13F6D" w:rsidRDefault="00C13F6D" w:rsidP="009D0A4B">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rsidR="009D0A4B" w:rsidRDefault="009D0A4B" w:rsidP="009D0A4B">
      <w:pPr>
        <w:ind w:left="284"/>
        <w:jc w:val="both"/>
        <w:rPr>
          <w:rFonts w:ascii="Calibri" w:hAnsi="Calibri"/>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9A42C4">
        <w:rPr>
          <w:rFonts w:ascii="Calibri" w:hAnsi="Calibri"/>
          <w:b/>
        </w:rPr>
        <w:t>3.</w:t>
      </w:r>
      <w:r w:rsidRPr="009A42C4">
        <w:rPr>
          <w:rFonts w:ascii="Calibri" w:hAnsi="Calibri"/>
          <w:b/>
        </w:rPr>
        <w:tab/>
        <w:t>FORMA DE PRESENTACIÓN Y DOCUMENTOS ESENCIALES QUE DEBERÁ DE CONTENER EL SOBRE TÉCNICO.</w:t>
      </w:r>
    </w:p>
    <w:p w:rsidR="00C13F6D" w:rsidRPr="009A42C4" w:rsidRDefault="00C13F6D" w:rsidP="00C13F6D">
      <w:pPr>
        <w:ind w:right="49"/>
        <w:jc w:val="both"/>
        <w:rPr>
          <w:rFonts w:ascii="Calibri" w:hAnsi="Calibri"/>
          <w:b/>
        </w:rPr>
      </w:pPr>
    </w:p>
    <w:p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rsidR="00C13F6D" w:rsidRPr="009A42C4" w:rsidRDefault="00C13F6D" w:rsidP="00C13F6D">
      <w:pPr>
        <w:pStyle w:val="Prrafodelista"/>
        <w:ind w:left="1065" w:right="49"/>
        <w:jc w:val="both"/>
        <w:rPr>
          <w:rFonts w:ascii="Calibri" w:hAnsi="Calibri"/>
          <w:b/>
        </w:rPr>
      </w:pPr>
    </w:p>
    <w:p w:rsidR="00C13F6D" w:rsidRPr="009A42C4" w:rsidRDefault="00C13F6D" w:rsidP="00C13F6D">
      <w:pPr>
        <w:pStyle w:val="Ttulo1"/>
        <w:numPr>
          <w:ilvl w:val="0"/>
          <w:numId w:val="3"/>
        </w:numPr>
        <w:tabs>
          <w:tab w:val="clear" w:pos="1276"/>
          <w:tab w:val="right" w:pos="1418"/>
        </w:tabs>
        <w:ind w:left="1418" w:right="0"/>
        <w:rPr>
          <w:rFonts w:ascii="Calibri" w:hAnsi="Calibri" w:cs="Arial"/>
          <w:b w:val="0"/>
          <w:sz w:val="20"/>
        </w:rPr>
      </w:pPr>
      <w:r w:rsidRPr="009A42C4">
        <w:rPr>
          <w:rFonts w:ascii="Calibri" w:hAnsi="Calibri"/>
          <w:sz w:val="20"/>
          <w:lang w:val="es-ES"/>
        </w:rPr>
        <w:t>Idioma de las Propuestas</w:t>
      </w:r>
      <w:r w:rsidRPr="009A42C4">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9A42C4">
        <w:rPr>
          <w:rFonts w:ascii="Calibri" w:hAnsi="Calibri" w:cs="Arial"/>
          <w:b w:val="0"/>
          <w:sz w:val="20"/>
        </w:rPr>
        <w:t>que venga acompañado de su correspondiente traducción al español, la cual prevalecerá para los efectos de interpretación de las propuestas.</w:t>
      </w:r>
    </w:p>
    <w:p w:rsidR="00C13F6D" w:rsidRPr="003E6595" w:rsidRDefault="00C13F6D" w:rsidP="00C13F6D"/>
    <w:p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bCs/>
        </w:rPr>
        <w:t xml:space="preserve">Presentación de las Propuestas.- </w:t>
      </w:r>
      <w:r w:rsidRPr="009A42C4">
        <w:rPr>
          <w:rFonts w:ascii="Calibri" w:hAnsi="Calibri"/>
        </w:rPr>
        <w:t>El Licitante presentará en original sus propuestas técnica y económica, en papel membretado de su empresa, llenado a máquina o computadora y firmado por el representante legal, en el formato anexo a las bases expedido por la Convocante.</w:t>
      </w:r>
    </w:p>
    <w:p w:rsidR="00C13F6D" w:rsidRPr="009A42C4" w:rsidRDefault="00C13F6D" w:rsidP="00C13F6D">
      <w:pPr>
        <w:pStyle w:val="Prrafodelista"/>
        <w:rPr>
          <w:rFonts w:ascii="Calibri" w:hAnsi="Calibri"/>
        </w:rPr>
      </w:pPr>
    </w:p>
    <w:p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rPr>
        <w:t xml:space="preserve">Costos de preparación de Propuestas. </w:t>
      </w:r>
      <w:r w:rsidRPr="009A42C4">
        <w:rPr>
          <w:rFonts w:ascii="Calibri" w:hAnsi="Calibr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rsidR="00C13F6D" w:rsidRPr="009A42C4" w:rsidRDefault="00C13F6D" w:rsidP="00C13F6D">
      <w:pPr>
        <w:pStyle w:val="Prrafodelista"/>
        <w:ind w:left="426"/>
        <w:rPr>
          <w:rFonts w:ascii="Calibri" w:hAnsi="Calibri"/>
        </w:rPr>
      </w:pPr>
    </w:p>
    <w:p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rsidR="00C13F6D" w:rsidRPr="009A42C4" w:rsidRDefault="00C13F6D" w:rsidP="00343AA7">
      <w:pPr>
        <w:pStyle w:val="Prrafodelista"/>
        <w:tabs>
          <w:tab w:val="left" w:pos="720"/>
          <w:tab w:val="left" w:pos="9639"/>
        </w:tabs>
        <w:ind w:left="1065"/>
        <w:jc w:val="both"/>
        <w:rPr>
          <w:rFonts w:ascii="Calibri" w:hAnsi="Calibri"/>
          <w:b/>
        </w:rPr>
      </w:pPr>
    </w:p>
    <w:p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 xml:space="preserve">El Licitante deberá presentar </w:t>
      </w:r>
      <w:r w:rsidRPr="009A42C4">
        <w:rPr>
          <w:rFonts w:ascii="Calibri" w:hAnsi="Calibri"/>
          <w:b/>
        </w:rPr>
        <w:t>dos sobres cerrados</w:t>
      </w:r>
      <w:r w:rsidRPr="009A42C4">
        <w:rPr>
          <w:rFonts w:ascii="Calibri" w:hAnsi="Calibri"/>
        </w:rPr>
        <w:t>, rotulados con el nombre del licitante</w:t>
      </w:r>
      <w:r w:rsidR="00343AA7">
        <w:rPr>
          <w:rFonts w:ascii="Calibri" w:hAnsi="Calibri"/>
        </w:rPr>
        <w:t>,</w:t>
      </w:r>
      <w:r w:rsidRPr="009A42C4">
        <w:rPr>
          <w:rFonts w:ascii="Calibri" w:hAnsi="Calibri"/>
        </w:rPr>
        <w:t xml:space="preserve"> licitación en que participa, </w:t>
      </w:r>
      <w:r w:rsidR="00343AA7">
        <w:rPr>
          <w:rFonts w:ascii="Calibri" w:hAnsi="Calibri"/>
        </w:rPr>
        <w:t xml:space="preserve">y el título de propuesta técnica o económica, </w:t>
      </w:r>
      <w:r w:rsidRPr="009A42C4">
        <w:rPr>
          <w:rFonts w:ascii="Calibri" w:hAnsi="Calibri"/>
        </w:rPr>
        <w:t>dentro de dicho</w:t>
      </w:r>
      <w:r w:rsidR="00343AA7">
        <w:rPr>
          <w:rFonts w:ascii="Calibri" w:hAnsi="Calibri"/>
        </w:rPr>
        <w:t>s</w:t>
      </w:r>
      <w:r w:rsidRPr="009A42C4">
        <w:rPr>
          <w:rFonts w:ascii="Calibri" w:hAnsi="Calibri"/>
        </w:rPr>
        <w:t xml:space="preserve"> sobre</w:t>
      </w:r>
      <w:r w:rsidR="00343AA7">
        <w:rPr>
          <w:rFonts w:ascii="Calibri" w:hAnsi="Calibri"/>
        </w:rPr>
        <w:t>s</w:t>
      </w:r>
      <w:r w:rsidRPr="009A42C4">
        <w:rPr>
          <w:rFonts w:ascii="Calibri" w:hAnsi="Calibri"/>
        </w:rPr>
        <w:t xml:space="preserve"> deberá presentar en uno de ellos sus propuestas técnicas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rsidR="00C13F6D" w:rsidRPr="009A42C4" w:rsidRDefault="00C13F6D" w:rsidP="00343AA7">
      <w:pPr>
        <w:pStyle w:val="Prrafodelista"/>
        <w:tabs>
          <w:tab w:val="left" w:pos="9639"/>
        </w:tabs>
        <w:ind w:left="1418"/>
        <w:jc w:val="both"/>
        <w:rPr>
          <w:rFonts w:ascii="Calibri" w:hAnsi="Calibri"/>
        </w:rPr>
      </w:pPr>
    </w:p>
    <w:p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p>
    <w:p w:rsidR="00C13F6D" w:rsidRPr="009A42C4" w:rsidRDefault="00C13F6D" w:rsidP="00C13F6D">
      <w:pPr>
        <w:pStyle w:val="Prrafodelista"/>
        <w:tabs>
          <w:tab w:val="left" w:pos="720"/>
          <w:tab w:val="left" w:pos="9639"/>
        </w:tabs>
        <w:ind w:left="426"/>
        <w:jc w:val="both"/>
        <w:rPr>
          <w:rFonts w:ascii="Calibri" w:hAnsi="Calibri"/>
        </w:rPr>
      </w:pPr>
    </w:p>
    <w:p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rsidR="00C13F6D" w:rsidRPr="009A42C4" w:rsidRDefault="00C13F6D" w:rsidP="00C13F6D">
      <w:pPr>
        <w:pStyle w:val="Prrafodelista"/>
        <w:ind w:left="426" w:right="49"/>
        <w:jc w:val="both"/>
        <w:rPr>
          <w:rFonts w:ascii="Calibri" w:hAnsi="Calibri"/>
          <w:b/>
          <w:bCs/>
        </w:rPr>
      </w:pPr>
    </w:p>
    <w:p w:rsidR="00C13F6D" w:rsidRPr="009A42C4" w:rsidRDefault="00C13F6D" w:rsidP="00C13F6D">
      <w:pPr>
        <w:pStyle w:val="Default"/>
        <w:numPr>
          <w:ilvl w:val="0"/>
          <w:numId w:val="8"/>
        </w:numPr>
        <w:jc w:val="both"/>
        <w:rPr>
          <w:rFonts w:ascii="Calibri" w:hAnsi="Calibri"/>
          <w:b/>
          <w:color w:val="auto"/>
          <w:sz w:val="20"/>
          <w:szCs w:val="20"/>
        </w:rPr>
      </w:pPr>
      <w:r w:rsidRPr="009A42C4">
        <w:rPr>
          <w:rFonts w:ascii="Calibri" w:hAnsi="Calibri"/>
          <w:b/>
          <w:color w:val="auto"/>
          <w:sz w:val="20"/>
          <w:szCs w:val="20"/>
        </w:rPr>
        <w:t>Personas Morales:</w:t>
      </w:r>
    </w:p>
    <w:p w:rsidR="00C13F6D" w:rsidRPr="009A42C4" w:rsidRDefault="00C13F6D" w:rsidP="00C13F6D">
      <w:pPr>
        <w:pStyle w:val="Default"/>
        <w:ind w:left="1429"/>
        <w:jc w:val="both"/>
        <w:rPr>
          <w:rFonts w:ascii="Calibri" w:hAnsi="Calibri"/>
          <w:sz w:val="20"/>
          <w:szCs w:val="20"/>
        </w:rPr>
      </w:pPr>
      <w:r w:rsidRPr="009A42C4">
        <w:rPr>
          <w:rFonts w:ascii="Calibri" w:hAnsi="Calibri"/>
          <w:color w:val="auto"/>
          <w:sz w:val="20"/>
          <w:szCs w:val="20"/>
        </w:rPr>
        <w:t>a)</w:t>
      </w:r>
      <w:r w:rsidRPr="009A42C4">
        <w:rPr>
          <w:rFonts w:ascii="Calibri" w:hAnsi="Calibri"/>
          <w:sz w:val="20"/>
          <w:szCs w:val="20"/>
        </w:rPr>
        <w:t xml:space="preserve"> Copia de Cédula de Identificación Fiscal.</w:t>
      </w:r>
    </w:p>
    <w:p w:rsidR="00C13F6D" w:rsidRPr="009A42C4" w:rsidRDefault="00C13F6D" w:rsidP="00C13F6D">
      <w:pPr>
        <w:pStyle w:val="Default"/>
        <w:ind w:left="1429"/>
        <w:jc w:val="both"/>
        <w:rPr>
          <w:rFonts w:ascii="Calibri" w:hAnsi="Calibri"/>
          <w:sz w:val="20"/>
          <w:szCs w:val="20"/>
        </w:rPr>
      </w:pPr>
      <w:r w:rsidRPr="009A42C4">
        <w:rPr>
          <w:rFonts w:ascii="Calibri" w:hAnsi="Calibri"/>
          <w:sz w:val="20"/>
          <w:szCs w:val="20"/>
        </w:rPr>
        <w:t>b) Copia de Registro Federal de Contribuyentes.</w:t>
      </w:r>
    </w:p>
    <w:p w:rsidR="00C13F6D" w:rsidRPr="009A42C4" w:rsidRDefault="00C13F6D" w:rsidP="00C13F6D">
      <w:pPr>
        <w:pStyle w:val="Default"/>
        <w:ind w:left="1429"/>
        <w:jc w:val="both"/>
        <w:rPr>
          <w:rFonts w:ascii="Calibri" w:hAnsi="Calibri"/>
          <w:sz w:val="20"/>
          <w:szCs w:val="20"/>
        </w:rPr>
      </w:pPr>
      <w:r w:rsidRPr="009A42C4">
        <w:rPr>
          <w:rFonts w:ascii="Calibri" w:hAnsi="Calibri"/>
          <w:sz w:val="20"/>
          <w:szCs w:val="20"/>
        </w:rPr>
        <w:t>c) Copia de Comprobante de Domicilio fiscal actualizado, así como el de la prestación de los servicios.</w:t>
      </w:r>
    </w:p>
    <w:p w:rsidR="00C13F6D" w:rsidRPr="009A42C4" w:rsidRDefault="00C13F6D" w:rsidP="00C13F6D">
      <w:pPr>
        <w:pStyle w:val="Default"/>
        <w:ind w:left="1429"/>
        <w:jc w:val="both"/>
        <w:rPr>
          <w:rFonts w:ascii="Calibri" w:hAnsi="Calibri"/>
          <w:sz w:val="20"/>
          <w:szCs w:val="20"/>
        </w:rPr>
      </w:pPr>
      <w:r w:rsidRPr="009A42C4">
        <w:rPr>
          <w:rFonts w:ascii="Calibri" w:hAnsi="Calibri"/>
          <w:sz w:val="20"/>
          <w:szCs w:val="20"/>
        </w:rPr>
        <w:t>d) Copia de Nombre y domicilio de los apoderados, representantes y socios.</w:t>
      </w:r>
    </w:p>
    <w:p w:rsidR="00C13F6D" w:rsidRPr="009A42C4" w:rsidRDefault="00C13F6D" w:rsidP="00C13F6D">
      <w:pPr>
        <w:pStyle w:val="Default"/>
        <w:ind w:left="1429"/>
        <w:jc w:val="both"/>
        <w:rPr>
          <w:rFonts w:ascii="Calibri" w:hAnsi="Calibri"/>
          <w:sz w:val="20"/>
          <w:szCs w:val="20"/>
        </w:rPr>
      </w:pPr>
      <w:r w:rsidRPr="009A42C4">
        <w:rPr>
          <w:rFonts w:ascii="Calibri" w:hAnsi="Calibri"/>
          <w:sz w:val="20"/>
          <w:szCs w:val="20"/>
        </w:rPr>
        <w:lastRenderedPageBreak/>
        <w:t>e) Copia de Poderes en los que consten a las personas que se les delega actos de administración.</w:t>
      </w:r>
    </w:p>
    <w:p w:rsidR="00C13F6D" w:rsidRPr="009A42C4" w:rsidRDefault="00C13F6D" w:rsidP="00C13F6D">
      <w:pPr>
        <w:pStyle w:val="Default"/>
        <w:ind w:left="1429"/>
        <w:jc w:val="both"/>
        <w:rPr>
          <w:rFonts w:ascii="Calibri" w:hAnsi="Calibri"/>
          <w:b/>
          <w:color w:val="auto"/>
          <w:sz w:val="20"/>
          <w:szCs w:val="20"/>
        </w:rPr>
      </w:pPr>
      <w:r w:rsidRPr="009A42C4">
        <w:rPr>
          <w:rFonts w:ascii="Calibri" w:hAnsi="Calibri"/>
          <w:b/>
          <w:color w:val="auto"/>
          <w:sz w:val="20"/>
          <w:szCs w:val="20"/>
        </w:rPr>
        <w:t>Personas Físicas:</w:t>
      </w:r>
    </w:p>
    <w:p w:rsidR="00C13F6D" w:rsidRPr="009A42C4" w:rsidRDefault="00C13F6D" w:rsidP="00C13F6D">
      <w:pPr>
        <w:pStyle w:val="Default"/>
        <w:ind w:left="1429"/>
        <w:jc w:val="both"/>
        <w:rPr>
          <w:rFonts w:ascii="Calibri" w:hAnsi="Calibri"/>
          <w:color w:val="auto"/>
          <w:sz w:val="20"/>
          <w:szCs w:val="20"/>
        </w:rPr>
      </w:pPr>
      <w:r w:rsidRPr="009A42C4">
        <w:rPr>
          <w:rFonts w:ascii="Calibri" w:hAnsi="Calibri"/>
          <w:color w:val="auto"/>
          <w:sz w:val="20"/>
          <w:szCs w:val="20"/>
        </w:rPr>
        <w:t xml:space="preserve">a) </w:t>
      </w:r>
      <w:r w:rsidRPr="009A42C4">
        <w:rPr>
          <w:rFonts w:ascii="Calibri" w:hAnsi="Calibri"/>
          <w:sz w:val="20"/>
          <w:szCs w:val="20"/>
        </w:rPr>
        <w:t xml:space="preserve">Copia de </w:t>
      </w:r>
      <w:r w:rsidRPr="009A42C4">
        <w:rPr>
          <w:rFonts w:ascii="Calibri" w:hAnsi="Calibri"/>
          <w:color w:val="auto"/>
          <w:sz w:val="20"/>
          <w:szCs w:val="20"/>
        </w:rPr>
        <w:t>Acta de Nacimiento, o en su caso de naturalización.</w:t>
      </w:r>
    </w:p>
    <w:p w:rsidR="00C13F6D" w:rsidRPr="009A42C4" w:rsidRDefault="00C13F6D" w:rsidP="00C13F6D">
      <w:pPr>
        <w:pStyle w:val="Default"/>
        <w:ind w:left="1429"/>
        <w:jc w:val="both"/>
        <w:rPr>
          <w:rFonts w:ascii="Calibri" w:hAnsi="Calibri"/>
          <w:color w:val="auto"/>
          <w:sz w:val="20"/>
          <w:szCs w:val="20"/>
        </w:rPr>
      </w:pPr>
      <w:r w:rsidRPr="009A42C4">
        <w:rPr>
          <w:rFonts w:ascii="Calibri" w:hAnsi="Calibri"/>
          <w:color w:val="auto"/>
          <w:sz w:val="20"/>
          <w:szCs w:val="20"/>
        </w:rPr>
        <w:t xml:space="preserve">b) </w:t>
      </w:r>
      <w:r w:rsidRPr="009A42C4">
        <w:rPr>
          <w:rFonts w:ascii="Calibri" w:hAnsi="Calibri"/>
          <w:sz w:val="20"/>
          <w:szCs w:val="20"/>
        </w:rPr>
        <w:t xml:space="preserve">Copia de </w:t>
      </w:r>
      <w:r w:rsidRPr="009A42C4">
        <w:rPr>
          <w:rFonts w:ascii="Calibri" w:hAnsi="Calibri"/>
          <w:color w:val="auto"/>
          <w:sz w:val="20"/>
          <w:szCs w:val="20"/>
        </w:rPr>
        <w:t>Comprobante de domicilio fiscal actualizado.</w:t>
      </w:r>
    </w:p>
    <w:p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p>
    <w:p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que, en caso de resultar adjudicado entregará equipos nuevos o en óptimas condiciones (no reconstruidos) y se hará cargo del mantenimiento preventivo y correctivo, especificando el tiempo máximo de respuesta de 24 hrs.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t xml:space="preserve">Carta compromiso de que, si resulta </w:t>
      </w:r>
      <w:r w:rsidRPr="009A42C4">
        <w:rPr>
          <w:rFonts w:ascii="Calibri" w:hAnsi="Calibr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Catálogos de los equipos que oferta en idioma español o en inglés siempre y cuando se acompañe de su traducción al español.</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y para equipos fabricados en México además, la documentación de buenas prácticas de fabricación y la marca registrada en Original o copias certificadas.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Dos cartas de visto bueno en la cual conste que han prestado buen servicio de procedimientos quirúrgicos de Mínima Invasión y Equipo en Comodato en alguna de las Unidades Aplicativas de Servicios de Salud de Nuevo León a las que está dirigida la presente licitación, Organismo Público Descentralizado; ésta carta serán en original y deberán estar firmadas y selladas por el Administrador de la Unidad.</w:t>
      </w:r>
    </w:p>
    <w:p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rPr>
        <w:lastRenderedPageBreak/>
        <w:t>Los licitantes que deseen participar en el presente concurso y no hayan establecido una relación comercial con la Convocante, deberán  presentar cuando menos dos cartas en original, emitidas por alguna otra dependencia del sector salud o clientes; en papel membretado de estos; en las cuales estipulen que han prestado servicios de la misma naturaleza o similar a lo requerido en esta licitación y de haber prestado un buen servicio, mismas que la Convocante se reserva el derecho de verificar, para su participación en el presente evento.</w:t>
      </w:r>
    </w:p>
    <w:p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Cd o USB que contenga el total de los documentos incluidos en el sobre técnico en formato pdf, word o excel.</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6</w:t>
      </w:r>
      <w:r w:rsidRPr="009A42C4">
        <w:rPr>
          <w:rFonts w:ascii="Calibri" w:hAnsi="Calibri"/>
          <w:color w:val="000000"/>
        </w:rPr>
        <w:t>. Recibo de proposiciones.</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Pr>
          <w:rFonts w:ascii="Calibri" w:hAnsi="Calibri" w:cs="Arial"/>
        </w:rPr>
        <w:t xml:space="preserve">y vigente </w:t>
      </w:r>
      <w:r w:rsidRPr="009A42C4">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último es caso de ser propietario.</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Carta mediante la cual manifieste que su giro comercial comprende la prestación del servicio a que se refiere el anexo 1 de esta convocatoria.</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rPr>
        <w:t>Para el caso del</w:t>
      </w:r>
      <w:r w:rsidRPr="009A42C4">
        <w:rPr>
          <w:rFonts w:ascii="Calibri" w:hAnsi="Calibri" w:cs="Arial"/>
          <w:lang w:val="es-MX"/>
        </w:rPr>
        <w:t xml:space="preserve">(los) </w:t>
      </w:r>
      <w:r w:rsidRPr="009A42C4">
        <w:rPr>
          <w:rFonts w:ascii="Calibri" w:hAnsi="Calibri" w:cs="Arial"/>
          <w:bCs/>
          <w:lang w:val="es-MX"/>
        </w:rPr>
        <w:t>PARTICIPANTE(s)</w:t>
      </w:r>
      <w:r w:rsidRPr="009A42C4">
        <w:rPr>
          <w:rFonts w:ascii="Calibri" w:hAnsi="Calibri" w:cs="Arial"/>
          <w:lang w:val="es-MX"/>
        </w:rPr>
        <w:t xml:space="preserve"> que opte(n) por la presentación conjunta de propuestas, de conformidad con los </w:t>
      </w:r>
      <w:r w:rsidRPr="009A42C4">
        <w:rPr>
          <w:rFonts w:ascii="Calibri" w:hAnsi="Calibri" w:cs="Arial"/>
          <w:i/>
          <w:lang w:val="es-MX"/>
        </w:rPr>
        <w:t>Artículos 36</w:t>
      </w:r>
      <w:r w:rsidRPr="009A42C4">
        <w:rPr>
          <w:rFonts w:ascii="Calibri" w:hAnsi="Calibri" w:cs="Arial"/>
          <w:lang w:val="es-MX"/>
        </w:rPr>
        <w:t xml:space="preserve"> de la Ley de Adquisiciones, Arrendamientos y Contratación de Servicios</w:t>
      </w:r>
      <w:r w:rsidRPr="009A42C4">
        <w:rPr>
          <w:rFonts w:ascii="Calibri" w:hAnsi="Calibri" w:cs="Arial"/>
          <w:bCs/>
          <w:lang w:val="es-MX"/>
        </w:rPr>
        <w:t xml:space="preserve"> del Estado de Nuevo León </w:t>
      </w:r>
      <w:r w:rsidRPr="009A42C4">
        <w:rPr>
          <w:rFonts w:ascii="Calibri" w:hAnsi="Calibri" w:cs="Arial"/>
          <w:lang w:val="es-MX"/>
        </w:rPr>
        <w:t xml:space="preserve">y </w:t>
      </w:r>
      <w:r w:rsidRPr="009A42C4">
        <w:rPr>
          <w:rFonts w:ascii="Calibri" w:hAnsi="Calibri" w:cs="Arial"/>
          <w:i/>
          <w:lang w:val="es-MX"/>
        </w:rPr>
        <w:t>76</w:t>
      </w:r>
      <w:r w:rsidRPr="009A42C4">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lang w:val="es-MX"/>
        </w:rPr>
        <w:t>Las personas que integran</w:t>
      </w:r>
      <w:r w:rsidRPr="009A42C4">
        <w:rPr>
          <w:rFonts w:ascii="Calibri" w:hAnsi="Calibri" w:cs="Arial"/>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lang w:val="es-MX"/>
        </w:rPr>
        <w:t xml:space="preserve">Nombre, denominación o razón social, domicilio y clave de inscripción en el Registro Federal de Contribuyentes </w:t>
      </w:r>
      <w:r w:rsidRPr="009A42C4">
        <w:rPr>
          <w:rFonts w:ascii="Calibri" w:hAnsi="Calibri" w:cs="Arial"/>
          <w:lang w:val="es-MX"/>
        </w:rPr>
        <w:lastRenderedPageBreak/>
        <w:t xml:space="preserve">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Pr>
          <w:rFonts w:ascii="Calibri" w:hAnsi="Calibri" w:cs="Calibri"/>
          <w:lang w:val="es-MX"/>
        </w:rPr>
        <w:t xml:space="preserve"> </w:t>
      </w:r>
      <w:r w:rsidRPr="009A42C4">
        <w:rPr>
          <w:rFonts w:ascii="Calibri" w:hAnsi="Calibri" w:cs="Calibri"/>
        </w:rPr>
        <w:t>En caso de que no participen en propuestas conjuntas deberá manifestarlo por escrito bajo protesta de decir verdad.</w:t>
      </w:r>
    </w:p>
    <w:p w:rsidR="00C13F6D" w:rsidRPr="009A42C4" w:rsidRDefault="00C13F6D" w:rsidP="00C13F6D">
      <w:pPr>
        <w:rPr>
          <w:rFonts w:ascii="Calibri" w:hAnsi="Calibri" w:cs="Arial"/>
          <w:lang w:val="es-MX"/>
        </w:rPr>
      </w:pPr>
    </w:p>
    <w:p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C13F6D" w:rsidRPr="00CA04EA" w:rsidRDefault="00C13F6D" w:rsidP="00C13F6D">
      <w:pPr>
        <w:ind w:left="720" w:right="180"/>
        <w:jc w:val="both"/>
        <w:outlineLvl w:val="0"/>
        <w:rPr>
          <w:rFonts w:ascii="Calibri" w:hAnsi="Calibri"/>
          <w:b/>
          <w:bCs/>
        </w:rPr>
      </w:pPr>
    </w:p>
    <w:p w:rsidR="00C13F6D" w:rsidRDefault="00C13F6D" w:rsidP="00343AA7">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C13F6D" w:rsidRPr="00A16B2E" w:rsidRDefault="00C13F6D" w:rsidP="00343AA7">
      <w:pPr>
        <w:numPr>
          <w:ilvl w:val="0"/>
          <w:numId w:val="11"/>
        </w:numPr>
        <w:ind w:left="1418" w:right="180" w:hanging="284"/>
        <w:jc w:val="both"/>
        <w:rPr>
          <w:rFonts w:ascii="Calibri" w:hAnsi="Calibri"/>
          <w:bCs/>
        </w:rPr>
      </w:pPr>
      <w:r w:rsidRPr="009A42C4">
        <w:rPr>
          <w:rFonts w:ascii="Calibri" w:hAnsi="Calibri"/>
          <w:bCs/>
        </w:rPr>
        <w:t>CD o USB que contenga el desglose de la oferta económica en formato Excel.</w:t>
      </w:r>
    </w:p>
    <w:p w:rsidR="00C13F6D" w:rsidRPr="009A42C4" w:rsidRDefault="00C13F6D" w:rsidP="00C13F6D">
      <w:pPr>
        <w:rPr>
          <w:rFonts w:ascii="Calibri" w:hAnsi="Calibri" w:cs="Arial"/>
          <w:lang w:val="es-MX"/>
        </w:rPr>
      </w:pPr>
    </w:p>
    <w:p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C13F6D" w:rsidRPr="00A16B2E" w:rsidRDefault="00C13F6D" w:rsidP="00C13F6D">
      <w:pPr>
        <w:jc w:val="both"/>
        <w:rPr>
          <w:rFonts w:ascii="Calibri" w:hAnsi="Calibri"/>
        </w:rPr>
      </w:pPr>
    </w:p>
    <w:p w:rsidR="00C13F6D" w:rsidRPr="009A42C4" w:rsidRDefault="00C13F6D" w:rsidP="00C13F6D">
      <w:pPr>
        <w:jc w:val="both"/>
        <w:rPr>
          <w:rFonts w:ascii="Calibri" w:hAnsi="Calibri"/>
        </w:rPr>
      </w:pPr>
      <w:r w:rsidRPr="009A42C4">
        <w:rPr>
          <w:rFonts w:ascii="Calibri" w:hAnsi="Calibri"/>
        </w:rPr>
        <w:t xml:space="preserve">Los Licitantes del concurso deberán presentar por separado y fuera del sobre, en el acto de presentación y apertura de propuestas las siguientes cartas: </w:t>
      </w:r>
    </w:p>
    <w:p w:rsidR="00C13F6D" w:rsidRPr="009A42C4" w:rsidRDefault="00C13F6D" w:rsidP="00C13F6D">
      <w:pPr>
        <w:jc w:val="both"/>
        <w:rPr>
          <w:rFonts w:ascii="Calibri" w:hAnsi="Calibri"/>
        </w:rPr>
      </w:pPr>
    </w:p>
    <w:p w:rsidR="00C13F6D" w:rsidRPr="00280F4B" w:rsidRDefault="00C13F6D" w:rsidP="00280F4B">
      <w:pPr>
        <w:pStyle w:val="Prrafodelista"/>
        <w:numPr>
          <w:ilvl w:val="0"/>
          <w:numId w:val="15"/>
        </w:numPr>
        <w:jc w:val="both"/>
        <w:rPr>
          <w:rFonts w:ascii="Calibri" w:hAnsi="Calibri"/>
        </w:rPr>
      </w:pPr>
      <w:r w:rsidRPr="009A42C4">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r w:rsidRPr="00280F4B">
        <w:rPr>
          <w:rFonts w:ascii="Calibri" w:hAnsi="Calibri"/>
        </w:rPr>
        <w:t>Y otra de Cumplimiento de Obligaciones Estatales y Federales, en lo relativo al pago de impuestos.</w:t>
      </w:r>
    </w:p>
    <w:p w:rsidR="00C13F6D" w:rsidRPr="009A42C4" w:rsidRDefault="00C13F6D" w:rsidP="00C13F6D">
      <w:pPr>
        <w:pStyle w:val="Prrafodelista"/>
        <w:ind w:left="360"/>
        <w:jc w:val="both"/>
        <w:rPr>
          <w:rFonts w:ascii="Calibri" w:hAnsi="Calibri"/>
        </w:rPr>
      </w:pPr>
    </w:p>
    <w:p w:rsidR="00C13F6D" w:rsidRDefault="00C13F6D" w:rsidP="00C13F6D">
      <w:pPr>
        <w:pStyle w:val="Prrafodelista"/>
        <w:ind w:left="360"/>
        <w:jc w:val="both"/>
        <w:rPr>
          <w:rFonts w:ascii="Calibri" w:hAnsi="Calibri"/>
        </w:rPr>
      </w:pPr>
      <w:r w:rsidRPr="009A42C4">
        <w:rPr>
          <w:rFonts w:ascii="Calibri" w:hAnsi="Calibr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a rechazar cualquier propuesta sin darle lectura.</w:t>
      </w:r>
    </w:p>
    <w:p w:rsidR="00273C66" w:rsidRPr="009A42C4" w:rsidRDefault="00273C66" w:rsidP="00C13F6D">
      <w:pPr>
        <w:pStyle w:val="Prrafodelista"/>
        <w:ind w:left="360"/>
        <w:jc w:val="both"/>
        <w:rPr>
          <w:rFonts w:ascii="Calibri" w:hAnsi="Calibri"/>
        </w:rPr>
      </w:pPr>
    </w:p>
    <w:p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rsidR="00C13F6D" w:rsidRPr="009A42C4" w:rsidRDefault="00C13F6D" w:rsidP="00C13F6D">
      <w:pPr>
        <w:tabs>
          <w:tab w:val="left" w:pos="9923"/>
        </w:tabs>
        <w:ind w:right="-1"/>
        <w:jc w:val="both"/>
        <w:rPr>
          <w:rFonts w:ascii="Calibri" w:hAnsi="Calibri"/>
          <w:b/>
        </w:rPr>
      </w:pPr>
    </w:p>
    <w:p w:rsidR="00C13F6D" w:rsidRPr="009A42C4" w:rsidRDefault="00C13F6D" w:rsidP="00C13F6D">
      <w:pPr>
        <w:numPr>
          <w:ilvl w:val="0"/>
          <w:numId w:val="14"/>
        </w:numPr>
        <w:tabs>
          <w:tab w:val="clear" w:pos="540"/>
          <w:tab w:val="num" w:pos="709"/>
          <w:tab w:val="left" w:pos="9923"/>
        </w:tabs>
        <w:ind w:left="709" w:right="-1" w:hanging="142"/>
        <w:jc w:val="both"/>
        <w:rPr>
          <w:rFonts w:ascii="Calibri" w:hAnsi="Calibri"/>
        </w:rPr>
      </w:pPr>
      <w:r w:rsidRPr="009A42C4">
        <w:rPr>
          <w:rFonts w:ascii="Calibri" w:hAnsi="Calibri"/>
        </w:rPr>
        <w:t xml:space="preserve">El Licitante deberá presentar en sobres cerrados, su </w:t>
      </w:r>
      <w:r w:rsidRPr="009A42C4">
        <w:rPr>
          <w:rFonts w:ascii="Calibri" w:hAnsi="Calibri"/>
          <w:i/>
          <w:u w:val="single"/>
        </w:rPr>
        <w:t>propuesta técnica y económica</w:t>
      </w:r>
      <w:r w:rsidRPr="009A42C4">
        <w:rPr>
          <w:rFonts w:ascii="Calibri" w:hAnsi="Calibri"/>
        </w:rPr>
        <w:t xml:space="preserve">, rotulados con el nombre del Licitante y con la indicación del concurso en que participa, dentro de dichos sobres en uno deberá presentar sus propuestas técnicas y en el otro las propuestas económicas respectivamente y conforme al formato anexo a las bases, en el cual señalan los requisitos solicitados.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3.1 de estas bases, fuera de los sobres.</w:t>
      </w:r>
    </w:p>
    <w:p w:rsidR="00C13F6D" w:rsidRPr="009A42C4" w:rsidRDefault="00C13F6D" w:rsidP="00C13F6D">
      <w:pPr>
        <w:numPr>
          <w:ilvl w:val="0"/>
          <w:numId w:val="14"/>
        </w:numPr>
        <w:tabs>
          <w:tab w:val="clear" w:pos="540"/>
          <w:tab w:val="num" w:pos="709"/>
          <w:tab w:val="left" w:pos="9923"/>
        </w:tabs>
        <w:ind w:left="709" w:right="-1" w:hanging="142"/>
        <w:jc w:val="both"/>
        <w:rPr>
          <w:rFonts w:ascii="Calibri" w:hAnsi="Calibri"/>
        </w:rPr>
      </w:pPr>
      <w:r w:rsidRPr="009A42C4">
        <w:rPr>
          <w:rFonts w:ascii="Calibri" w:hAnsi="Calibri"/>
        </w:rPr>
        <w:t>Las propuestas económicas serán cotizadas en Pesos Mexicanos.</w:t>
      </w:r>
    </w:p>
    <w:p w:rsidR="00C13F6D" w:rsidRPr="009A42C4" w:rsidRDefault="00C13F6D" w:rsidP="00C13F6D">
      <w:pPr>
        <w:numPr>
          <w:ilvl w:val="0"/>
          <w:numId w:val="14"/>
        </w:numPr>
        <w:tabs>
          <w:tab w:val="clear" w:pos="540"/>
          <w:tab w:val="num" w:pos="709"/>
          <w:tab w:val="left" w:pos="9923"/>
        </w:tabs>
        <w:ind w:left="709" w:right="-1" w:hanging="142"/>
        <w:jc w:val="both"/>
        <w:rPr>
          <w:rFonts w:ascii="Calibri" w:hAnsi="Calibri"/>
        </w:rPr>
      </w:pPr>
      <w:r w:rsidRPr="009A42C4">
        <w:rPr>
          <w:rFonts w:ascii="Calibri" w:hAnsi="Calibri"/>
        </w:rPr>
        <w:t xml:space="preserve">Las </w:t>
      </w:r>
      <w:r w:rsidRPr="009A42C4">
        <w:rPr>
          <w:rFonts w:ascii="Calibri" w:hAnsi="Calibri"/>
          <w:i/>
          <w:u w:val="single"/>
        </w:rPr>
        <w:t>propuestas técnicas y económicas,</w:t>
      </w:r>
      <w:r w:rsidRPr="009A42C4">
        <w:rPr>
          <w:rFonts w:ascii="Calibri" w:hAnsi="Calibri"/>
        </w:rPr>
        <w:t xml:space="preserve"> así como todos los anexos, deberán contener firma autógrafa del representante legal de la compañía en el frente de todos los documentos.</w:t>
      </w:r>
    </w:p>
    <w:p w:rsidR="00C13F6D" w:rsidRPr="0039320A" w:rsidRDefault="00C13F6D" w:rsidP="00C13F6D">
      <w:pPr>
        <w:ind w:left="720" w:right="49"/>
        <w:jc w:val="both"/>
        <w:rPr>
          <w:rFonts w:ascii="Calibri" w:hAnsi="Calibri"/>
        </w:rPr>
      </w:pPr>
    </w:p>
    <w:p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C13F6D" w:rsidRPr="00A16B2E" w:rsidRDefault="00C13F6D" w:rsidP="00C13F6D">
      <w:pPr>
        <w:ind w:left="567" w:right="-1" w:hanging="567"/>
        <w:jc w:val="both"/>
        <w:rPr>
          <w:rFonts w:ascii="Calibri" w:hAnsi="Calibri"/>
          <w:b/>
        </w:rPr>
      </w:pPr>
    </w:p>
    <w:p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C13F6D" w:rsidRPr="0039320A" w:rsidRDefault="00C13F6D" w:rsidP="00C13F6D">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C13F6D" w:rsidRPr="0039320A" w:rsidRDefault="00C13F6D" w:rsidP="00C13F6D">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C13F6D" w:rsidRPr="00E27A9B" w:rsidRDefault="00C13F6D" w:rsidP="00C13F6D">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C13F6D" w:rsidRPr="00E27A9B" w:rsidRDefault="00C13F6D" w:rsidP="00C13F6D">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C13F6D" w:rsidRPr="00E27A9B" w:rsidRDefault="00C13F6D" w:rsidP="00C13F6D">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C13F6D" w:rsidRPr="0039320A"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C13F6D"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977DAE">
        <w:rPr>
          <w:rFonts w:ascii="Calibri" w:hAnsi="Calibri"/>
        </w:rPr>
        <w:t>correspondiente y en su caso, se</w:t>
      </w:r>
      <w:r w:rsidRPr="0039320A">
        <w:rPr>
          <w:rFonts w:ascii="Calibri" w:hAnsi="Calibri"/>
        </w:rPr>
        <w:t xml:space="preserve"> procederá a expedir nueva convocatoria.</w:t>
      </w:r>
    </w:p>
    <w:p w:rsidR="00EA1C34" w:rsidRPr="0039320A" w:rsidRDefault="00EA1C34" w:rsidP="00EA1C34">
      <w:pPr>
        <w:tabs>
          <w:tab w:val="left" w:pos="10064"/>
        </w:tabs>
        <w:ind w:left="709"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C13F6D" w:rsidRPr="0039320A" w:rsidRDefault="00C13F6D" w:rsidP="00C13F6D">
      <w:pPr>
        <w:ind w:right="-1"/>
        <w:jc w:val="both"/>
        <w:rPr>
          <w:rFonts w:ascii="Calibri" w:hAnsi="Calibri"/>
          <w:b/>
        </w:rPr>
      </w:pPr>
    </w:p>
    <w:p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C13F6D" w:rsidRPr="0039320A"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C13F6D" w:rsidRPr="00A16B2E"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E00F87" w:rsidRDefault="00E00F87" w:rsidP="00C13F6D">
      <w:pPr>
        <w:pStyle w:val="Textoindependiente26"/>
        <w:tabs>
          <w:tab w:val="clear" w:pos="1276"/>
        </w:tabs>
        <w:ind w:right="-1"/>
        <w:outlineLvl w:val="0"/>
        <w:rPr>
          <w:rFonts w:ascii="Calibri" w:hAnsi="Calibri"/>
          <w:b w:val="0"/>
          <w:sz w:val="20"/>
        </w:rPr>
      </w:pPr>
    </w:p>
    <w:p w:rsidR="00E00F87" w:rsidRPr="0039320A" w:rsidRDefault="00E00F87" w:rsidP="00C13F6D">
      <w:pPr>
        <w:pStyle w:val="Textoindependiente26"/>
        <w:tabs>
          <w:tab w:val="clear" w:pos="1276"/>
        </w:tabs>
        <w:ind w:right="-1"/>
        <w:outlineLvl w:val="0"/>
        <w:rPr>
          <w:rFonts w:ascii="Calibri" w:hAnsi="Calibri"/>
          <w:b w:val="0"/>
          <w:sz w:val="20"/>
        </w:rPr>
      </w:pPr>
    </w:p>
    <w:p w:rsidR="00C13F6D" w:rsidRDefault="00C13F6D" w:rsidP="00C13F6D">
      <w:pPr>
        <w:tabs>
          <w:tab w:val="left" w:pos="705"/>
        </w:tabs>
        <w:ind w:right="-1"/>
        <w:jc w:val="both"/>
        <w:rPr>
          <w:rFonts w:ascii="Calibri" w:hAnsi="Calibri"/>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C13F6D" w:rsidRPr="0039320A" w:rsidRDefault="00C13F6D" w:rsidP="00C13F6D">
      <w:pPr>
        <w:pStyle w:val="Textoindependiente26"/>
        <w:tabs>
          <w:tab w:val="clear" w:pos="1276"/>
        </w:tabs>
        <w:ind w:right="-1"/>
        <w:rPr>
          <w:rFonts w:ascii="Calibri" w:hAnsi="Calibri"/>
          <w:sz w:val="20"/>
        </w:rPr>
      </w:pPr>
    </w:p>
    <w:p w:rsidR="00C13F6D" w:rsidRPr="0039320A" w:rsidRDefault="00C13F6D" w:rsidP="00C13F6D">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13F6D" w:rsidRDefault="00C13F6D" w:rsidP="00C13F6D">
      <w:pPr>
        <w:pStyle w:val="Textoindependiente26"/>
        <w:tabs>
          <w:tab w:val="clear" w:pos="1276"/>
        </w:tabs>
        <w:ind w:right="-1"/>
        <w:rPr>
          <w:rFonts w:ascii="Calibri" w:hAnsi="Calibri"/>
          <w:b w:val="0"/>
          <w:sz w:val="20"/>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C13F6D" w:rsidRPr="0039320A" w:rsidRDefault="00C13F6D" w:rsidP="00C13F6D">
      <w:pPr>
        <w:pStyle w:val="Textoindependiente26"/>
        <w:tabs>
          <w:tab w:val="clear" w:pos="1276"/>
        </w:tabs>
        <w:ind w:right="-1"/>
        <w:rPr>
          <w:rFonts w:ascii="Calibri" w:hAnsi="Calibri"/>
          <w:b w:val="0"/>
          <w:sz w:val="20"/>
        </w:rPr>
      </w:pPr>
    </w:p>
    <w:p w:rsidR="00C13F6D" w:rsidRPr="000B78E5"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C13F6D" w:rsidRDefault="00C13F6D" w:rsidP="00C13F6D">
      <w:pPr>
        <w:pStyle w:val="BodyText21"/>
        <w:ind w:right="-1"/>
        <w:rPr>
          <w:rFonts w:ascii="Calibri" w:hAnsi="Calibri"/>
          <w:b/>
          <w:sz w:val="20"/>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rsidR="00C13F6D" w:rsidRPr="0039320A"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rsidR="00C13F6D" w:rsidRDefault="00C13F6D" w:rsidP="00C13F6D">
      <w:pPr>
        <w:pStyle w:val="Textoindependiente26"/>
        <w:tabs>
          <w:tab w:val="clear" w:pos="1276"/>
        </w:tabs>
        <w:ind w:right="-1"/>
        <w:rPr>
          <w:rFonts w:ascii="Calibri" w:hAnsi="Calibri"/>
          <w:b w:val="0"/>
          <w:sz w:val="20"/>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C13F6D" w:rsidRPr="0039320A" w:rsidRDefault="00C13F6D" w:rsidP="00C13F6D">
      <w:pPr>
        <w:ind w:right="-1"/>
        <w:jc w:val="both"/>
        <w:rPr>
          <w:rFonts w:ascii="Calibri" w:hAnsi="Calibri"/>
          <w:b/>
        </w:rPr>
      </w:pPr>
    </w:p>
    <w:p w:rsidR="00C13F6D" w:rsidRPr="0090500C" w:rsidRDefault="00C13F6D" w:rsidP="00C13F6D">
      <w:pPr>
        <w:ind w:right="-1"/>
        <w:jc w:val="both"/>
        <w:rPr>
          <w:rFonts w:ascii="Calibri" w:hAnsi="Calibri"/>
          <w:b/>
          <w:u w:val="single"/>
        </w:rPr>
      </w:pPr>
      <w:r w:rsidRPr="0090500C">
        <w:rPr>
          <w:rFonts w:ascii="Calibri" w:hAnsi="Calibri"/>
          <w:b/>
          <w:u w:val="single"/>
        </w:rPr>
        <w:t>8.1. Forma de Pago.</w:t>
      </w:r>
    </w:p>
    <w:p w:rsidR="00C13F6D" w:rsidRDefault="00C13F6D" w:rsidP="00C13F6D">
      <w:pPr>
        <w:ind w:right="-1"/>
        <w:jc w:val="both"/>
        <w:rPr>
          <w:rFonts w:ascii="Calibri" w:hAnsi="Calibri"/>
        </w:rPr>
      </w:pPr>
    </w:p>
    <w:p w:rsidR="00C13F6D" w:rsidRPr="0090500C" w:rsidRDefault="00C13F6D" w:rsidP="00C13F6D">
      <w:pPr>
        <w:ind w:right="-1"/>
        <w:jc w:val="both"/>
        <w:rPr>
          <w:rFonts w:ascii="Calibri" w:hAnsi="Calibri"/>
        </w:rPr>
      </w:pPr>
      <w:r w:rsidRPr="0090500C">
        <w:rPr>
          <w:rFonts w:ascii="Calibri" w:hAnsi="Calibri"/>
        </w:rPr>
        <w:t>El pago de</w:t>
      </w:r>
      <w:r>
        <w:rPr>
          <w:rFonts w:ascii="Calibri" w:hAnsi="Calibri"/>
        </w:rPr>
        <w:t xml:space="preserve"> 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del servicio y por el Administrador de la Unidad Aplicativ</w:t>
      </w:r>
      <w:r w:rsidR="00EA1C34">
        <w:rPr>
          <w:rFonts w:ascii="Calibri" w:hAnsi="Calibri" w:cs="Arial"/>
          <w:iCs/>
        </w:rPr>
        <w:t>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marca del insumo y número de orden de </w:t>
      </w:r>
      <w:r w:rsidR="00831A51">
        <w:rPr>
          <w:rFonts w:ascii="Calibri" w:hAnsi="Calibri" w:cs="Arial"/>
          <w:iCs/>
        </w:rPr>
        <w:t xml:space="preserve">envío, </w:t>
      </w: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r w:rsidR="00831A51">
        <w:rPr>
          <w:rFonts w:ascii="Calibri" w:hAnsi="Calibri" w:cs="Arial"/>
          <w:iCs/>
        </w:rPr>
        <w:t xml:space="preserve"> en un plazo no mayor de 5</w:t>
      </w:r>
      <w:r w:rsidR="00831A51" w:rsidRPr="001B316B">
        <w:rPr>
          <w:rFonts w:ascii="Calibri" w:hAnsi="Calibri" w:cs="Arial"/>
          <w:iCs/>
        </w:rPr>
        <w:t xml:space="preserve"> días </w:t>
      </w:r>
      <w:r w:rsidR="00831A51">
        <w:rPr>
          <w:rFonts w:ascii="Calibri" w:hAnsi="Calibri" w:cs="Arial"/>
          <w:iCs/>
        </w:rPr>
        <w:t>hábiles</w:t>
      </w:r>
      <w:r w:rsidRPr="0090500C">
        <w:rPr>
          <w:rFonts w:ascii="Calibri" w:hAnsi="Calibri" w:cs="Arial"/>
          <w:iCs/>
        </w:rPr>
        <w:t>.</w:t>
      </w:r>
    </w:p>
    <w:p w:rsidR="00831A51" w:rsidRDefault="00831A51" w:rsidP="00C13F6D">
      <w:pPr>
        <w:ind w:right="-1"/>
        <w:jc w:val="both"/>
        <w:rPr>
          <w:rFonts w:ascii="Calibri" w:hAnsi="Calibri" w:cs="Arial"/>
          <w:iCs/>
        </w:rPr>
      </w:pPr>
    </w:p>
    <w:p w:rsidR="002A2D4D" w:rsidRDefault="002A2D4D" w:rsidP="002A2D4D">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2A2D4D" w:rsidRPr="0090500C" w:rsidRDefault="002A2D4D" w:rsidP="00C13F6D">
      <w:pPr>
        <w:ind w:right="-1"/>
        <w:jc w:val="both"/>
        <w:rPr>
          <w:rFonts w:ascii="Calibri" w:hAnsi="Calibri"/>
        </w:rPr>
      </w:pPr>
    </w:p>
    <w:p w:rsidR="00C13F6D" w:rsidRDefault="00C13F6D" w:rsidP="00C13F6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w:t>
      </w:r>
      <w:r w:rsidR="00E00F87">
        <w:rPr>
          <w:rFonts w:ascii="Calibri" w:hAnsi="Calibri"/>
        </w:rPr>
        <w:t xml:space="preserve"> de Hacienda y Crédito Público, o cualquier otra dependencia.</w:t>
      </w:r>
    </w:p>
    <w:p w:rsidR="00E00F87" w:rsidRPr="0090500C" w:rsidRDefault="00E00F87" w:rsidP="00C13F6D">
      <w:pPr>
        <w:ind w:right="49"/>
        <w:jc w:val="both"/>
        <w:rPr>
          <w:rFonts w:ascii="Calibri" w:hAnsi="Calibri"/>
        </w:rPr>
      </w:pPr>
    </w:p>
    <w:p w:rsidR="00C13F6D" w:rsidRPr="0090500C" w:rsidRDefault="00C13F6D" w:rsidP="00C13F6D">
      <w:pPr>
        <w:ind w:right="49"/>
        <w:jc w:val="both"/>
        <w:rPr>
          <w:rFonts w:ascii="Calibri" w:hAnsi="Calibri"/>
        </w:rPr>
      </w:pPr>
      <w:r w:rsidRPr="0090500C">
        <w:rPr>
          <w:rFonts w:ascii="Calibri" w:hAnsi="Calibri"/>
        </w:rPr>
        <w:lastRenderedPageBreak/>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C13F6D" w:rsidRPr="0090500C" w:rsidRDefault="00C13F6D" w:rsidP="00C13F6D">
      <w:pPr>
        <w:ind w:right="51"/>
        <w:jc w:val="both"/>
        <w:rPr>
          <w:rFonts w:ascii="Calibri" w:hAnsi="Calibri"/>
        </w:rPr>
      </w:pPr>
    </w:p>
    <w:p w:rsidR="00C13F6D" w:rsidRPr="0090500C" w:rsidRDefault="00C13F6D" w:rsidP="00C13F6D">
      <w:pPr>
        <w:jc w:val="both"/>
        <w:rPr>
          <w:rFonts w:ascii="Calibri" w:hAnsi="Calibri"/>
        </w:rPr>
      </w:pPr>
      <w:r w:rsidRPr="0090500C">
        <w:rPr>
          <w:rFonts w:ascii="Calibri" w:hAnsi="Calibri"/>
        </w:rPr>
        <w:t>La convocante se reserva la potestad de efectuar modificaciones al proceso de pago.</w:t>
      </w:r>
    </w:p>
    <w:p w:rsidR="00C13F6D" w:rsidRPr="0090500C" w:rsidRDefault="00C13F6D" w:rsidP="00C13F6D">
      <w:pPr>
        <w:ind w:right="51"/>
        <w:jc w:val="both"/>
        <w:rPr>
          <w:rFonts w:ascii="Calibri" w:hAnsi="Calibri"/>
        </w:rPr>
      </w:pPr>
    </w:p>
    <w:p w:rsidR="00C13F6D" w:rsidRPr="0090500C" w:rsidRDefault="00C13F6D" w:rsidP="00C13F6D">
      <w:pPr>
        <w:ind w:right="-1"/>
        <w:jc w:val="both"/>
        <w:rPr>
          <w:rFonts w:ascii="Calibri" w:hAnsi="Calibri"/>
          <w:b/>
          <w:u w:val="single"/>
        </w:rPr>
      </w:pPr>
      <w:r w:rsidRPr="0090500C">
        <w:rPr>
          <w:rFonts w:ascii="Calibri" w:hAnsi="Calibri"/>
          <w:b/>
          <w:u w:val="single"/>
        </w:rPr>
        <w:t>8.2. Precio.</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rPr>
      </w:pPr>
      <w:r w:rsidRPr="009A42C4">
        <w:rPr>
          <w:rFonts w:ascii="Calibri" w:hAnsi="Calibri" w:cs="Calibri"/>
        </w:rPr>
        <w:t>El instrumento que se celebre será con la condición de precio fijo y en pesos Mexicanos por lo que no se reconocerá incremento alguno en los precios ofertados de sus propuestas.</w:t>
      </w:r>
    </w:p>
    <w:p w:rsidR="00C13F6D" w:rsidRPr="009A42C4" w:rsidRDefault="00C13F6D" w:rsidP="00C13F6D">
      <w:pPr>
        <w:ind w:right="-1"/>
        <w:jc w:val="both"/>
        <w:rPr>
          <w:rFonts w:ascii="Calibri" w:hAnsi="Calibri" w:cs="Calibri"/>
        </w:rPr>
      </w:pPr>
    </w:p>
    <w:p w:rsidR="00C13F6D" w:rsidRPr="00661318" w:rsidRDefault="00C13F6D" w:rsidP="00C13F6D">
      <w:pPr>
        <w:ind w:right="-1"/>
        <w:jc w:val="both"/>
        <w:rPr>
          <w:rFonts w:ascii="Calibri" w:hAnsi="Calibri"/>
        </w:rPr>
      </w:pPr>
      <w:r w:rsidRPr="009A42C4">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rsidR="00C13F6D" w:rsidRDefault="00C13F6D" w:rsidP="00C13F6D">
      <w:pPr>
        <w:ind w:right="-1"/>
        <w:jc w:val="both"/>
        <w:rPr>
          <w:rFonts w:ascii="Calibri" w:hAnsi="Calibri"/>
        </w:rPr>
      </w:pPr>
    </w:p>
    <w:p w:rsidR="00C13F6D" w:rsidRPr="0039320A" w:rsidRDefault="00C13F6D"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C13F6D" w:rsidRPr="0039320A" w:rsidRDefault="00C13F6D" w:rsidP="00C13F6D">
      <w:pPr>
        <w:ind w:right="-1"/>
        <w:jc w:val="both"/>
        <w:rPr>
          <w:rFonts w:ascii="Calibri" w:hAnsi="Calibri"/>
        </w:rPr>
      </w:pPr>
    </w:p>
    <w:p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C13F6D" w:rsidRDefault="00C13F6D" w:rsidP="00C13F6D">
      <w:pPr>
        <w:ind w:right="51"/>
        <w:jc w:val="both"/>
        <w:rPr>
          <w:rFonts w:ascii="Calibri" w:hAnsi="Calibri"/>
        </w:rPr>
      </w:pPr>
    </w:p>
    <w:p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rsidR="00C13F6D" w:rsidRDefault="00C13F6D" w:rsidP="00C13F6D">
      <w:pPr>
        <w:ind w:right="51"/>
        <w:jc w:val="both"/>
        <w:rPr>
          <w:rFonts w:ascii="Calibri" w:hAnsi="Calibri"/>
        </w:rPr>
      </w:pPr>
    </w:p>
    <w:p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C13F6D" w:rsidRDefault="00C13F6D" w:rsidP="00C13F6D">
      <w:pPr>
        <w:pStyle w:val="Continuarlista"/>
        <w:spacing w:after="0"/>
        <w:ind w:left="0"/>
        <w:jc w:val="both"/>
        <w:rPr>
          <w:rFonts w:ascii="Calibri" w:hAnsi="Calibri" w:cs="Arial"/>
        </w:rPr>
      </w:pPr>
    </w:p>
    <w:p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C13F6D" w:rsidRPr="000B78E5" w:rsidRDefault="00C13F6D" w:rsidP="00C13F6D">
      <w:pPr>
        <w:pStyle w:val="BodyText21"/>
        <w:ind w:right="-1"/>
        <w:rPr>
          <w:rFonts w:ascii="Calibri" w:hAnsi="Calibri"/>
          <w:sz w:val="20"/>
        </w:rPr>
      </w:pPr>
    </w:p>
    <w:p w:rsidR="00C13F6D" w:rsidRPr="000B78E5" w:rsidRDefault="00C13F6D" w:rsidP="00C13F6D">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C13F6D" w:rsidRPr="000B78E5" w:rsidRDefault="00C13F6D" w:rsidP="00C13F6D">
      <w:pPr>
        <w:pStyle w:val="BodyText21"/>
        <w:ind w:right="-1"/>
        <w:rPr>
          <w:rFonts w:ascii="Calibri" w:hAnsi="Calibri"/>
          <w:sz w:val="20"/>
        </w:rPr>
      </w:pPr>
    </w:p>
    <w:p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C13F6D" w:rsidRDefault="00C13F6D" w:rsidP="00C13F6D">
      <w:pPr>
        <w:ind w:right="-1"/>
        <w:jc w:val="both"/>
        <w:rPr>
          <w:rFonts w:ascii="Calibri" w:hAnsi="Calibri"/>
        </w:rPr>
      </w:pPr>
    </w:p>
    <w:p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rsidR="00C13F6D" w:rsidRDefault="00C13F6D" w:rsidP="00C13F6D">
      <w:pPr>
        <w:ind w:right="-1"/>
        <w:jc w:val="both"/>
        <w:rPr>
          <w:rFonts w:ascii="Calibri" w:hAnsi="Calibri"/>
        </w:rPr>
      </w:pPr>
    </w:p>
    <w:p w:rsidR="00E00F87" w:rsidRDefault="00E00F87" w:rsidP="00C13F6D">
      <w:pPr>
        <w:ind w:right="-1"/>
        <w:jc w:val="both"/>
        <w:rPr>
          <w:rFonts w:ascii="Calibri" w:hAnsi="Calibri"/>
        </w:rPr>
      </w:pPr>
    </w:p>
    <w:p w:rsidR="00E00F87" w:rsidRDefault="00E00F87"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C13F6D" w:rsidRDefault="00C13F6D" w:rsidP="00C13F6D">
      <w:pPr>
        <w:ind w:right="-1"/>
        <w:jc w:val="both"/>
        <w:rPr>
          <w:rFonts w:ascii="Calibri" w:hAnsi="Calibri"/>
          <w:b/>
        </w:rPr>
      </w:pPr>
    </w:p>
    <w:p w:rsidR="00C13F6D" w:rsidRPr="00EF4E71" w:rsidRDefault="00C13F6D" w:rsidP="00C13F6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C13F6D" w:rsidRPr="0039320A" w:rsidRDefault="00C13F6D" w:rsidP="00C13F6D">
      <w:pPr>
        <w:ind w:right="-1"/>
        <w:jc w:val="both"/>
        <w:rPr>
          <w:rFonts w:ascii="Calibri" w:hAnsi="Calibri"/>
        </w:rPr>
      </w:pPr>
    </w:p>
    <w:p w:rsidR="00C13F6D" w:rsidRPr="00661318" w:rsidRDefault="00C13F6D" w:rsidP="00C13F6D">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13F6D" w:rsidRDefault="00C13F6D" w:rsidP="00C13F6D">
      <w:pPr>
        <w:pStyle w:val="Textoindependiente2"/>
        <w:ind w:right="-1"/>
        <w:rPr>
          <w:rFonts w:ascii="Calibri" w:hAnsi="Calibri"/>
          <w:sz w:val="20"/>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13F6D" w:rsidRPr="0039320A" w:rsidRDefault="00C13F6D" w:rsidP="00C13F6D">
      <w:pPr>
        <w:ind w:right="-1"/>
        <w:jc w:val="both"/>
        <w:rPr>
          <w:rFonts w:ascii="Calibri" w:hAnsi="Calibri"/>
        </w:rPr>
      </w:pPr>
    </w:p>
    <w:p w:rsidR="00C13F6D" w:rsidRPr="0099343F"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9A42C4">
        <w:rPr>
          <w:rFonts w:ascii="Calibri" w:hAnsi="Calibri"/>
          <w:sz w:val="20"/>
          <w:szCs w:val="20"/>
        </w:rPr>
        <w:t xml:space="preserve">Periódico Oficial del </w:t>
      </w:r>
      <w:r w:rsidRPr="0099343F">
        <w:rPr>
          <w:rFonts w:ascii="Calibri" w:hAnsi="Calibri"/>
          <w:sz w:val="20"/>
          <w:szCs w:val="20"/>
        </w:rPr>
        <w:t>Estado</w:t>
      </w:r>
      <w:r w:rsidRPr="0099343F">
        <w:rPr>
          <w:rFonts w:ascii="Calibri" w:hAnsi="Calibri"/>
          <w:color w:val="auto"/>
          <w:sz w:val="20"/>
          <w:szCs w:val="20"/>
        </w:rPr>
        <w:t xml:space="preserve">, </w:t>
      </w:r>
      <w:r w:rsidR="00E00F87">
        <w:rPr>
          <w:rFonts w:ascii="Calibri" w:hAnsi="Calibri"/>
          <w:color w:val="auto"/>
          <w:sz w:val="20"/>
          <w:szCs w:val="20"/>
        </w:rPr>
        <w:t>11 de Enero del 2021</w:t>
      </w:r>
      <w:r w:rsidRPr="0099343F">
        <w:rPr>
          <w:rFonts w:ascii="Calibri" w:hAnsi="Calibri"/>
          <w:color w:val="auto"/>
          <w:sz w:val="20"/>
          <w:szCs w:val="20"/>
        </w:rPr>
        <w:t>.</w:t>
      </w:r>
    </w:p>
    <w:p w:rsidR="00C13F6D" w:rsidRPr="0099343F" w:rsidRDefault="00C13F6D" w:rsidP="00C13F6D">
      <w:pPr>
        <w:pStyle w:val="Default"/>
        <w:jc w:val="both"/>
        <w:rPr>
          <w:rFonts w:ascii="Calibri" w:hAnsi="Calibri"/>
          <w:b/>
          <w:color w:val="auto"/>
          <w:sz w:val="20"/>
          <w:szCs w:val="20"/>
        </w:rPr>
      </w:pPr>
    </w:p>
    <w:p w:rsidR="00C13F6D" w:rsidRPr="009A42C4" w:rsidRDefault="00C13F6D" w:rsidP="00C13F6D">
      <w:pPr>
        <w:pStyle w:val="Default"/>
        <w:jc w:val="both"/>
        <w:rPr>
          <w:rFonts w:ascii="Calibri" w:hAnsi="Calibri"/>
          <w:sz w:val="20"/>
          <w:szCs w:val="20"/>
        </w:rPr>
      </w:pPr>
      <w:r w:rsidRPr="0099343F">
        <w:rPr>
          <w:rFonts w:ascii="Calibri" w:hAnsi="Calibri"/>
          <w:b/>
          <w:color w:val="auto"/>
          <w:sz w:val="20"/>
          <w:szCs w:val="20"/>
        </w:rPr>
        <w:t>Publicación de bases:</w:t>
      </w:r>
      <w:r w:rsidRPr="0099343F">
        <w:rPr>
          <w:rFonts w:ascii="Calibri" w:hAnsi="Calibri"/>
          <w:color w:val="auto"/>
          <w:sz w:val="20"/>
          <w:szCs w:val="20"/>
        </w:rPr>
        <w:t xml:space="preserve"> </w:t>
      </w:r>
      <w:r w:rsidRPr="0099343F">
        <w:rPr>
          <w:rFonts w:ascii="Calibri" w:hAnsi="Calibri"/>
          <w:color w:val="auto"/>
          <w:sz w:val="20"/>
          <w:szCs w:val="20"/>
        </w:rPr>
        <w:tab/>
      </w:r>
      <w:r w:rsidRPr="0099343F">
        <w:rPr>
          <w:rFonts w:ascii="Calibri" w:hAnsi="Calibri"/>
          <w:color w:val="auto"/>
          <w:sz w:val="20"/>
          <w:szCs w:val="20"/>
        </w:rPr>
        <w:tab/>
        <w:t xml:space="preserve">A través de la página </w:t>
      </w:r>
      <w:hyperlink r:id="rId9" w:history="1">
        <w:r w:rsidRPr="0099343F">
          <w:rPr>
            <w:rStyle w:val="Hipervnculo"/>
            <w:rFonts w:ascii="Calibri" w:hAnsi="Calibri"/>
            <w:sz w:val="20"/>
            <w:szCs w:val="20"/>
          </w:rPr>
          <w:t>http://saludnl.gob.mx</w:t>
        </w:r>
      </w:hyperlink>
      <w:r w:rsidRPr="0099343F">
        <w:rPr>
          <w:rFonts w:ascii="Calibri" w:hAnsi="Calibri"/>
          <w:color w:val="auto"/>
          <w:sz w:val="20"/>
          <w:szCs w:val="20"/>
        </w:rPr>
        <w:t xml:space="preserve">, </w:t>
      </w:r>
      <w:r w:rsidR="00977DAE" w:rsidRPr="0099343F">
        <w:rPr>
          <w:rFonts w:ascii="Calibri" w:hAnsi="Calibri"/>
          <w:color w:val="auto"/>
          <w:sz w:val="20"/>
          <w:szCs w:val="20"/>
        </w:rPr>
        <w:t xml:space="preserve">el </w:t>
      </w:r>
      <w:r w:rsidR="00E00F87">
        <w:rPr>
          <w:rFonts w:ascii="Calibri" w:hAnsi="Calibri"/>
          <w:color w:val="auto"/>
          <w:sz w:val="20"/>
          <w:szCs w:val="20"/>
        </w:rPr>
        <w:t>11 de Enero del 2021</w:t>
      </w:r>
      <w:r w:rsidRPr="0099343F">
        <w:rPr>
          <w:rFonts w:ascii="Calibri" w:hAnsi="Calibri"/>
          <w:color w:val="auto"/>
          <w:sz w:val="20"/>
          <w:szCs w:val="20"/>
        </w:rPr>
        <w:t>.</w:t>
      </w:r>
    </w:p>
    <w:p w:rsidR="00C13F6D" w:rsidRPr="009A42C4" w:rsidRDefault="00C13F6D" w:rsidP="00C13F6D">
      <w:pPr>
        <w:pStyle w:val="Default"/>
        <w:rPr>
          <w:rFonts w:ascii="Calibri" w:hAnsi="Calibri"/>
          <w:color w:val="auto"/>
          <w:sz w:val="20"/>
          <w:szCs w:val="20"/>
        </w:rPr>
      </w:pPr>
    </w:p>
    <w:p w:rsidR="00C13F6D" w:rsidRPr="009A42C4" w:rsidRDefault="00C13F6D" w:rsidP="00C13F6D">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rsidTr="00D65FC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E00F87">
              <w:rPr>
                <w:rFonts w:ascii="Century Gothic" w:hAnsi="Century Gothic" w:cs="Arial"/>
                <w:b/>
                <w:color w:val="000000"/>
                <w:sz w:val="18"/>
              </w:rPr>
              <w:t>N03-2021</w:t>
            </w:r>
          </w:p>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rsidTr="00D65FC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Default="00E00F87" w:rsidP="00C13F6D">
            <w:pPr>
              <w:jc w:val="center"/>
              <w:rPr>
                <w:rFonts w:ascii="Century Gothic" w:hAnsi="Century Gothic" w:cs="Arial"/>
                <w:b/>
                <w:sz w:val="16"/>
                <w:szCs w:val="18"/>
              </w:rPr>
            </w:pPr>
            <w:r>
              <w:rPr>
                <w:rFonts w:ascii="Century Gothic" w:hAnsi="Century Gothic" w:cs="Arial"/>
                <w:b/>
                <w:sz w:val="16"/>
                <w:szCs w:val="18"/>
              </w:rPr>
              <w:t>15/01/2021</w:t>
            </w:r>
          </w:p>
          <w:p w:rsidR="00E00F87" w:rsidRPr="00A33E1B" w:rsidRDefault="00E00F87" w:rsidP="00C13F6D">
            <w:pPr>
              <w:jc w:val="center"/>
              <w:rPr>
                <w:rFonts w:ascii="Century Gothic" w:hAnsi="Century Gothic" w:cs="Arial"/>
                <w:b/>
                <w:sz w:val="16"/>
                <w:szCs w:val="18"/>
              </w:rPr>
            </w:pPr>
            <w:r>
              <w:rPr>
                <w:rFonts w:ascii="Century Gothic" w:hAnsi="Century Gothic" w:cs="Arial"/>
                <w:b/>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Default="00E00F87" w:rsidP="00C13F6D">
            <w:pPr>
              <w:jc w:val="center"/>
              <w:rPr>
                <w:rFonts w:ascii="Century Gothic" w:hAnsi="Century Gothic" w:cs="Arial"/>
                <w:b/>
                <w:sz w:val="16"/>
                <w:szCs w:val="18"/>
              </w:rPr>
            </w:pPr>
            <w:r>
              <w:rPr>
                <w:rFonts w:ascii="Century Gothic" w:hAnsi="Century Gothic" w:cs="Arial"/>
                <w:b/>
                <w:sz w:val="16"/>
                <w:szCs w:val="18"/>
              </w:rPr>
              <w:t>25/01/2021</w:t>
            </w:r>
          </w:p>
          <w:p w:rsidR="00E00F87" w:rsidRPr="00A33E1B" w:rsidRDefault="00E00F87" w:rsidP="00C13F6D">
            <w:pPr>
              <w:jc w:val="center"/>
              <w:rPr>
                <w:rFonts w:ascii="Century Gothic" w:hAnsi="Century Gothic" w:cs="Arial"/>
                <w:b/>
                <w:sz w:val="16"/>
                <w:szCs w:val="18"/>
              </w:rPr>
            </w:pPr>
            <w:r>
              <w:rPr>
                <w:rFonts w:ascii="Century Gothic" w:hAnsi="Century Gothic" w:cs="Arial"/>
                <w:b/>
                <w:sz w:val="16"/>
                <w:szCs w:val="18"/>
              </w:rPr>
              <w:t>12:00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Default="00E00F87" w:rsidP="00E00F87">
            <w:pPr>
              <w:jc w:val="center"/>
              <w:rPr>
                <w:rFonts w:ascii="Century Gothic" w:hAnsi="Century Gothic" w:cs="Arial"/>
                <w:b/>
                <w:sz w:val="16"/>
                <w:szCs w:val="18"/>
              </w:rPr>
            </w:pPr>
            <w:r>
              <w:rPr>
                <w:rFonts w:ascii="Century Gothic" w:hAnsi="Century Gothic" w:cs="Arial"/>
                <w:b/>
                <w:sz w:val="16"/>
                <w:szCs w:val="18"/>
              </w:rPr>
              <w:t>26/01/2021</w:t>
            </w:r>
          </w:p>
          <w:p w:rsidR="00C13F6D" w:rsidRPr="00A33E1B" w:rsidRDefault="00E00F87" w:rsidP="00BA48AF">
            <w:pPr>
              <w:jc w:val="center"/>
              <w:rPr>
                <w:rFonts w:ascii="Century Gothic" w:hAnsi="Century Gothic" w:cs="Arial"/>
                <w:b/>
                <w:sz w:val="16"/>
                <w:szCs w:val="18"/>
              </w:rPr>
            </w:pPr>
            <w:r>
              <w:rPr>
                <w:rFonts w:ascii="Century Gothic" w:hAnsi="Century Gothic" w:cs="Arial"/>
                <w:b/>
                <w:sz w:val="16"/>
                <w:szCs w:val="18"/>
              </w:rPr>
              <w:t>1</w:t>
            </w:r>
            <w:r w:rsidR="00BA48AF">
              <w:rPr>
                <w:rFonts w:ascii="Century Gothic" w:hAnsi="Century Gothic" w:cs="Arial"/>
                <w:b/>
                <w:sz w:val="16"/>
                <w:szCs w:val="18"/>
              </w:rPr>
              <w:t>6</w:t>
            </w:r>
            <w:r>
              <w:rPr>
                <w:rFonts w:ascii="Century Gothic" w:hAnsi="Century Gothic" w:cs="Arial"/>
                <w:b/>
                <w:sz w:val="16"/>
                <w:szCs w:val="18"/>
              </w:rPr>
              <w:t>:00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Default="00E00F87" w:rsidP="00E00F87">
            <w:pPr>
              <w:jc w:val="center"/>
              <w:rPr>
                <w:rFonts w:ascii="Century Gothic" w:hAnsi="Century Gothic" w:cs="Arial"/>
                <w:b/>
                <w:sz w:val="16"/>
                <w:szCs w:val="18"/>
              </w:rPr>
            </w:pPr>
            <w:r>
              <w:rPr>
                <w:rFonts w:ascii="Century Gothic" w:hAnsi="Century Gothic" w:cs="Arial"/>
                <w:b/>
                <w:sz w:val="16"/>
                <w:szCs w:val="18"/>
              </w:rPr>
              <w:t>26/01/2021</w:t>
            </w:r>
          </w:p>
          <w:p w:rsidR="00C13F6D" w:rsidRPr="00A33E1B" w:rsidRDefault="00BA48AF" w:rsidP="00E00F87">
            <w:pPr>
              <w:jc w:val="center"/>
              <w:rPr>
                <w:rFonts w:ascii="Century Gothic" w:hAnsi="Century Gothic" w:cs="Arial"/>
                <w:b/>
                <w:sz w:val="16"/>
                <w:szCs w:val="18"/>
              </w:rPr>
            </w:pPr>
            <w:r>
              <w:rPr>
                <w:rFonts w:ascii="Century Gothic" w:hAnsi="Century Gothic" w:cs="Arial"/>
                <w:b/>
                <w:sz w:val="16"/>
                <w:szCs w:val="18"/>
              </w:rPr>
              <w:t>16</w:t>
            </w:r>
            <w:r w:rsidR="00E00F87">
              <w:rPr>
                <w:rFonts w:ascii="Century Gothic" w:hAnsi="Century Gothic" w:cs="Arial"/>
                <w:b/>
                <w:sz w:val="16"/>
                <w:szCs w:val="18"/>
              </w:rPr>
              <w:t>:15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Default="00035206" w:rsidP="00E00F87">
            <w:pPr>
              <w:jc w:val="center"/>
              <w:rPr>
                <w:rFonts w:ascii="Century Gothic" w:hAnsi="Century Gothic" w:cs="Arial"/>
                <w:b/>
                <w:sz w:val="16"/>
                <w:szCs w:val="18"/>
              </w:rPr>
            </w:pPr>
            <w:r>
              <w:rPr>
                <w:rFonts w:ascii="Century Gothic" w:hAnsi="Century Gothic" w:cs="Arial"/>
                <w:b/>
                <w:sz w:val="16"/>
                <w:szCs w:val="18"/>
              </w:rPr>
              <w:t>26</w:t>
            </w:r>
            <w:r w:rsidR="00E00F87">
              <w:rPr>
                <w:rFonts w:ascii="Century Gothic" w:hAnsi="Century Gothic" w:cs="Arial"/>
                <w:b/>
                <w:sz w:val="16"/>
                <w:szCs w:val="18"/>
              </w:rPr>
              <w:t>/01/2021</w:t>
            </w:r>
          </w:p>
          <w:p w:rsidR="00C13F6D" w:rsidRPr="00A33E1B" w:rsidRDefault="00BA48AF" w:rsidP="00E00F87">
            <w:pPr>
              <w:jc w:val="center"/>
              <w:rPr>
                <w:rFonts w:ascii="Century Gothic" w:hAnsi="Century Gothic" w:cs="Arial"/>
                <w:b/>
                <w:sz w:val="16"/>
                <w:szCs w:val="18"/>
              </w:rPr>
            </w:pPr>
            <w:r>
              <w:rPr>
                <w:rFonts w:ascii="Century Gothic" w:hAnsi="Century Gothic" w:cs="Arial"/>
                <w:b/>
                <w:sz w:val="16"/>
                <w:szCs w:val="18"/>
              </w:rPr>
              <w:t>16</w:t>
            </w:r>
            <w:r w:rsidR="00E00F87">
              <w:rPr>
                <w:rFonts w:ascii="Century Gothic" w:hAnsi="Century Gothic" w:cs="Arial"/>
                <w:b/>
                <w:sz w:val="16"/>
                <w:szCs w:val="18"/>
              </w:rPr>
              <w:t>:30 HRS</w:t>
            </w:r>
          </w:p>
        </w:tc>
        <w:tc>
          <w:tcPr>
            <w:tcW w:w="4253" w:type="dxa"/>
            <w:vMerge/>
            <w:tcBorders>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F3A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CF3AEF">
              <w:rPr>
                <w:rFonts w:ascii="Century Gothic" w:hAnsi="Century Gothic" w:cs="Arial"/>
                <w:sz w:val="16"/>
                <w:szCs w:val="18"/>
              </w:rPr>
              <w:t>10</w:t>
            </w:r>
            <w:r w:rsidRPr="008C4582">
              <w:rPr>
                <w:rFonts w:ascii="Century Gothic" w:hAnsi="Century Gothic" w:cs="Arial"/>
                <w:sz w:val="16"/>
                <w:szCs w:val="18"/>
              </w:rPr>
              <w:t xml:space="preserve"> de </w:t>
            </w:r>
            <w:r w:rsidR="00CF3AEF">
              <w:rPr>
                <w:rFonts w:ascii="Century Gothic" w:hAnsi="Century Gothic" w:cs="Arial"/>
                <w:sz w:val="16"/>
                <w:szCs w:val="18"/>
              </w:rPr>
              <w:t>Febrero</w:t>
            </w:r>
            <w:r w:rsidRPr="008C4582">
              <w:rPr>
                <w:rFonts w:ascii="Century Gothic" w:hAnsi="Century Gothic" w:cs="Arial"/>
                <w:sz w:val="16"/>
                <w:szCs w:val="18"/>
              </w:rPr>
              <w:t xml:space="preserve"> de 20</w:t>
            </w:r>
            <w:r w:rsidR="000571A6">
              <w:rPr>
                <w:rFonts w:ascii="Century Gothic" w:hAnsi="Century Gothic" w:cs="Arial"/>
                <w:sz w:val="16"/>
                <w:szCs w:val="18"/>
              </w:rPr>
              <w:t>2</w:t>
            </w:r>
            <w:r w:rsidR="00CF3AEF">
              <w:rPr>
                <w:rFonts w:ascii="Century Gothic" w:hAnsi="Century Gothic" w:cs="Arial"/>
                <w:sz w:val="16"/>
                <w:szCs w:val="18"/>
              </w:rPr>
              <w:t>1</w:t>
            </w:r>
            <w:r w:rsidRPr="008C4582">
              <w:rPr>
                <w:rFonts w:ascii="Century Gothic" w:hAnsi="Century Gothic" w:cs="Arial"/>
                <w:sz w:val="16"/>
                <w:szCs w:val="18"/>
              </w:rPr>
              <w:t xml:space="preserve"> en </w:t>
            </w:r>
            <w:r w:rsidR="003F174C">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w:t>
            </w:r>
            <w:r w:rsidR="003F174C">
              <w:rPr>
                <w:rFonts w:ascii="Century Gothic" w:hAnsi="Century Gothic" w:cs="Arial"/>
                <w:color w:val="000000"/>
                <w:sz w:val="16"/>
                <w:szCs w:val="18"/>
              </w:rPr>
              <w:t>do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13F6D" w:rsidRDefault="00C13F6D" w:rsidP="00C13F6D">
      <w:pPr>
        <w:ind w:right="51"/>
        <w:jc w:val="both"/>
        <w:rPr>
          <w:rFonts w:ascii="Calibri" w:hAnsi="Calibri"/>
        </w:rPr>
      </w:pPr>
    </w:p>
    <w:p w:rsidR="00C13F6D" w:rsidRDefault="00C13F6D" w:rsidP="00C13F6D">
      <w:pPr>
        <w:ind w:right="51"/>
        <w:jc w:val="both"/>
        <w:rPr>
          <w:rFonts w:ascii="Calibri" w:hAnsi="Calibri"/>
        </w:rPr>
      </w:pPr>
      <w:r>
        <w:rPr>
          <w:rFonts w:ascii="Calibri" w:hAnsi="Calibri"/>
        </w:rPr>
        <w:t>Los eventos se llevarán bajo las siguientes condiciones:</w:t>
      </w:r>
    </w:p>
    <w:p w:rsidR="00C13F6D" w:rsidRDefault="00C13F6D" w:rsidP="00C13F6D">
      <w:pPr>
        <w:ind w:right="51"/>
        <w:jc w:val="both"/>
        <w:rPr>
          <w:rFonts w:ascii="Calibri" w:hAnsi="Calibri"/>
        </w:rPr>
      </w:pPr>
    </w:p>
    <w:p w:rsidR="00C13F6D" w:rsidRDefault="00C13F6D" w:rsidP="00163A2D">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E30FA9">
        <w:rPr>
          <w:rFonts w:ascii="Calibri" w:hAnsi="Calibri" w:cs="Arial"/>
        </w:rPr>
        <w:t>Control de Insumos y Almacén</w:t>
      </w:r>
      <w:r w:rsidRPr="00C84FE6">
        <w:rPr>
          <w:rFonts w:ascii="Calibri" w:hAnsi="Calibri"/>
        </w:rPr>
        <w:t xml:space="preserve">, ubicado en </w:t>
      </w:r>
      <w:r w:rsidRPr="00C84FE6">
        <w:rPr>
          <w:rFonts w:ascii="Calibri" w:hAnsi="Calibri"/>
        </w:rPr>
        <w:lastRenderedPageBreak/>
        <w:t>Matamoros oriente, No. 520, primer piso, Centro de la Ciudad, Monterrey, Nuevo Leó</w:t>
      </w:r>
      <w:r w:rsidR="000571A6">
        <w:rPr>
          <w:rFonts w:ascii="Calibri" w:hAnsi="Calibri"/>
        </w:rPr>
        <w:t>n, C.P. 64000, Tel</w:t>
      </w:r>
      <w:r>
        <w:rPr>
          <w:rFonts w:ascii="Calibri" w:hAnsi="Calibri"/>
        </w:rPr>
        <w:t>.: 8130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13F6D" w:rsidRDefault="00C13F6D" w:rsidP="00163A2D">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13F6D" w:rsidRPr="009A42C4" w:rsidRDefault="00C13F6D" w:rsidP="00C13F6D">
      <w:pPr>
        <w:pStyle w:val="Prrafodelista"/>
        <w:rPr>
          <w:rFonts w:ascii="Calibri" w:hAnsi="Calibri"/>
        </w:rPr>
      </w:pPr>
    </w:p>
    <w:p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rsidR="00C13F6D" w:rsidRPr="00813E12" w:rsidRDefault="00C13F6D" w:rsidP="00C13F6D">
      <w:pPr>
        <w:ind w:right="51"/>
        <w:jc w:val="both"/>
        <w:rPr>
          <w:rFonts w:ascii="Calibri" w:hAnsi="Calibri" w:cs="Arial"/>
          <w:sz w:val="16"/>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rsidR="00C13F6D" w:rsidRPr="00813E12" w:rsidRDefault="00C13F6D" w:rsidP="00C13F6D">
      <w:pPr>
        <w:ind w:right="-1"/>
        <w:jc w:val="both"/>
        <w:rPr>
          <w:rFonts w:ascii="Calibri" w:hAnsi="Calibri"/>
          <w:b/>
          <w:sz w:val="16"/>
        </w:rPr>
      </w:pPr>
    </w:p>
    <w:p w:rsidR="00C13F6D" w:rsidRPr="009A42C4" w:rsidRDefault="00C13F6D" w:rsidP="00C13F6D">
      <w:pPr>
        <w:ind w:right="5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13F6D" w:rsidRPr="0039320A" w:rsidRDefault="00C13F6D" w:rsidP="00C13F6D">
      <w:pPr>
        <w:ind w:right="-1"/>
        <w:jc w:val="both"/>
        <w:rPr>
          <w:rFonts w:ascii="Calibri" w:hAnsi="Calibri"/>
        </w:rPr>
      </w:pPr>
    </w:p>
    <w:p w:rsidR="00C13F6D" w:rsidRPr="0039320A" w:rsidRDefault="00C13F6D" w:rsidP="00C13F6D">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C13F6D" w:rsidRPr="0039320A" w:rsidRDefault="00C13F6D" w:rsidP="00C13F6D">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C13F6D" w:rsidRPr="0039320A" w:rsidRDefault="00C13F6D" w:rsidP="00C13F6D">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C13F6D" w:rsidRPr="0039320A" w:rsidRDefault="00C13F6D" w:rsidP="00C13F6D">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96314E" w:rsidRPr="0039320A" w:rsidRDefault="0096314E" w:rsidP="0096314E">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C13F6D" w:rsidRPr="0039320A" w:rsidRDefault="00C13F6D" w:rsidP="00C13F6D">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13F6D" w:rsidRPr="0039320A" w:rsidRDefault="00C13F6D" w:rsidP="00C13F6D">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13F6D" w:rsidRPr="0039320A" w:rsidRDefault="00C13F6D" w:rsidP="00C13F6D">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C13F6D" w:rsidRPr="0039320A" w:rsidRDefault="00C13F6D" w:rsidP="00C13F6D">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13F6D" w:rsidRPr="0039320A" w:rsidRDefault="00C13F6D" w:rsidP="00C13F6D">
      <w:pPr>
        <w:ind w:right="-1"/>
        <w:jc w:val="both"/>
        <w:rPr>
          <w:rFonts w:ascii="Calibri" w:hAnsi="Calibri"/>
        </w:rPr>
      </w:pPr>
    </w:p>
    <w:p w:rsidR="00C13F6D" w:rsidRPr="009E04A4" w:rsidRDefault="00C13F6D" w:rsidP="00C13F6D">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rsidR="00C13F6D" w:rsidRDefault="00C13F6D" w:rsidP="00C13F6D">
      <w:pPr>
        <w:ind w:right="-1"/>
        <w:jc w:val="both"/>
        <w:rPr>
          <w:rFonts w:ascii="Calibri" w:hAnsi="Calibri"/>
          <w:b/>
          <w:sz w:val="16"/>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13F6D" w:rsidRDefault="00C13F6D" w:rsidP="00C13F6D">
      <w:pPr>
        <w:ind w:right="-1"/>
        <w:jc w:val="both"/>
        <w:rPr>
          <w:rFonts w:ascii="Calibri" w:hAnsi="Calibri"/>
        </w:rPr>
      </w:pPr>
    </w:p>
    <w:p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977DAE" w:rsidRPr="0039320A" w:rsidRDefault="00977DAE" w:rsidP="00C13F6D">
      <w:pPr>
        <w:ind w:right="-1"/>
        <w:jc w:val="both"/>
        <w:rPr>
          <w:rFonts w:ascii="Calibri" w:hAnsi="Calibri"/>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C13F6D" w:rsidRPr="0039320A" w:rsidRDefault="00C13F6D" w:rsidP="00C13F6D">
      <w:pPr>
        <w:ind w:left="284" w:right="-1"/>
        <w:jc w:val="both"/>
        <w:rPr>
          <w:rFonts w:ascii="Calibri" w:hAnsi="Calibri"/>
        </w:rPr>
      </w:pPr>
    </w:p>
    <w:p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13F6D" w:rsidRPr="0039320A" w:rsidRDefault="00C13F6D" w:rsidP="00C13F6D">
      <w:pPr>
        <w:ind w:left="284" w:right="-1"/>
        <w:jc w:val="both"/>
        <w:rPr>
          <w:rFonts w:ascii="Calibri" w:hAnsi="Calibri"/>
        </w:rPr>
      </w:pPr>
    </w:p>
    <w:p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C13F6D" w:rsidRDefault="00C13F6D" w:rsidP="00C13F6D">
      <w:pPr>
        <w:ind w:left="284" w:right="-1"/>
        <w:jc w:val="both"/>
        <w:rPr>
          <w:rFonts w:ascii="Calibri" w:hAnsi="Calibri"/>
          <w:b/>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rsidR="00C13F6D" w:rsidRPr="0039320A" w:rsidRDefault="00C13F6D" w:rsidP="00C13F6D">
      <w:pPr>
        <w:ind w:left="284" w:right="-1"/>
        <w:jc w:val="both"/>
        <w:rPr>
          <w:rFonts w:ascii="Calibri" w:hAnsi="Calibri"/>
          <w:b/>
        </w:rPr>
      </w:pPr>
    </w:p>
    <w:p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13F6D" w:rsidRPr="0039320A" w:rsidRDefault="00C13F6D" w:rsidP="00C13F6D">
      <w:pPr>
        <w:ind w:left="284" w:right="-1"/>
        <w:jc w:val="both"/>
        <w:rPr>
          <w:rFonts w:ascii="Calibri" w:hAnsi="Calibri"/>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rsidR="00C13F6D" w:rsidRDefault="00C13F6D" w:rsidP="00C13F6D">
      <w:pPr>
        <w:ind w:left="284" w:right="-1"/>
        <w:jc w:val="both"/>
        <w:rPr>
          <w:rFonts w:ascii="Calibri" w:hAnsi="Calibri"/>
        </w:rPr>
      </w:pPr>
    </w:p>
    <w:p w:rsidR="00C13F6D" w:rsidRPr="0039320A" w:rsidRDefault="00C13F6D" w:rsidP="00C13F6D">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13F6D" w:rsidRDefault="00C13F6D" w:rsidP="00C13F6D">
      <w:pPr>
        <w:ind w:left="284" w:right="-1"/>
        <w:jc w:val="both"/>
        <w:rPr>
          <w:rFonts w:ascii="Calibri" w:hAnsi="Calibri"/>
          <w:b/>
          <w:u w:val="single"/>
        </w:rPr>
      </w:pPr>
    </w:p>
    <w:p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rsidR="00C13F6D" w:rsidRDefault="00C13F6D" w:rsidP="00C13F6D">
      <w:pPr>
        <w:pStyle w:val="Textoindependiente2"/>
        <w:ind w:left="284" w:right="-1"/>
        <w:rPr>
          <w:rFonts w:ascii="Calibri" w:hAnsi="Calibri"/>
          <w:sz w:val="20"/>
        </w:rPr>
      </w:pPr>
    </w:p>
    <w:p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del </w:t>
      </w:r>
      <w:r w:rsidR="000571A6">
        <w:rPr>
          <w:rFonts w:ascii="Calibri" w:hAnsi="Calibri"/>
          <w:sz w:val="20"/>
        </w:rPr>
        <w:t>2</w:t>
      </w:r>
      <w:r w:rsidR="00977DAE">
        <w:rPr>
          <w:rFonts w:ascii="Calibri" w:hAnsi="Calibri"/>
          <w:sz w:val="20"/>
        </w:rPr>
        <w:t>7</w:t>
      </w:r>
      <w:r w:rsidRPr="009E04A4">
        <w:rPr>
          <w:rFonts w:ascii="Calibri" w:hAnsi="Calibri"/>
          <w:sz w:val="20"/>
        </w:rPr>
        <w:t xml:space="preserve"> de </w:t>
      </w:r>
      <w:r w:rsidR="00CF3AEF">
        <w:rPr>
          <w:rFonts w:ascii="Calibri" w:hAnsi="Calibri"/>
          <w:sz w:val="20"/>
        </w:rPr>
        <w:t>Enero</w:t>
      </w:r>
      <w:r w:rsidR="0097727F">
        <w:rPr>
          <w:rFonts w:ascii="Calibri" w:hAnsi="Calibri"/>
          <w:sz w:val="20"/>
        </w:rPr>
        <w:t xml:space="preserve"> d</w:t>
      </w:r>
      <w:r w:rsidR="00CA774B">
        <w:rPr>
          <w:rFonts w:ascii="Calibri" w:hAnsi="Calibri"/>
          <w:sz w:val="20"/>
        </w:rPr>
        <w:t>el 2021</w:t>
      </w:r>
      <w:r w:rsidRPr="009E04A4">
        <w:rPr>
          <w:rFonts w:ascii="Calibri" w:hAnsi="Calibri"/>
          <w:sz w:val="20"/>
        </w:rPr>
        <w:t xml:space="preserve"> al </w:t>
      </w:r>
      <w:r w:rsidR="00977DAE">
        <w:rPr>
          <w:rFonts w:ascii="Calibri" w:hAnsi="Calibri"/>
          <w:sz w:val="20"/>
        </w:rPr>
        <w:t>31 de Diciembre del 202</w:t>
      </w:r>
      <w:r w:rsidR="00CF3AEF">
        <w:rPr>
          <w:rFonts w:ascii="Calibri" w:hAnsi="Calibri"/>
          <w:sz w:val="20"/>
        </w:rPr>
        <w:t>1</w:t>
      </w:r>
      <w:r w:rsidR="0097727F">
        <w:rPr>
          <w:rFonts w:ascii="Calibri" w:hAnsi="Calibri"/>
          <w:sz w:val="20"/>
        </w:rPr>
        <w:t>.</w:t>
      </w:r>
      <w:r w:rsidRPr="006F697A">
        <w:rPr>
          <w:rFonts w:ascii="Calibri" w:hAnsi="Calibri"/>
          <w:sz w:val="20"/>
        </w:rPr>
        <w:t xml:space="preserve"> Al respecto</w:t>
      </w:r>
      <w:r w:rsidRPr="009E04A4">
        <w:rPr>
          <w:rFonts w:ascii="Calibri" w:hAnsi="Calibri"/>
          <w:sz w:val="20"/>
        </w:rPr>
        <w:t xml:space="preserve">, en la inteligencia de que si a la fecha de la conclusión de la vigencia del contrato los bienes </w:t>
      </w:r>
      <w:r>
        <w:rPr>
          <w:rFonts w:ascii="Calibri" w:hAnsi="Calibri"/>
          <w:sz w:val="20"/>
        </w:rPr>
        <w:t xml:space="preserve">y servicio </w:t>
      </w:r>
      <w:r w:rsidRPr="009E04A4">
        <w:rPr>
          <w:rFonts w:ascii="Calibri" w:hAnsi="Calibri"/>
          <w:sz w:val="20"/>
        </w:rPr>
        <w:t>no han sido entregados a satisfacción de la Convocante, el instrumento continuará vigente, hasta en tanto no se cumpla dicha condición.</w:t>
      </w:r>
    </w:p>
    <w:p w:rsidR="00C13F6D" w:rsidRDefault="00C13F6D" w:rsidP="00C13F6D">
      <w:pPr>
        <w:ind w:right="-1"/>
        <w:jc w:val="both"/>
        <w:rPr>
          <w:rFonts w:ascii="Calibri" w:hAnsi="Calibri"/>
          <w:b/>
        </w:rPr>
      </w:pPr>
    </w:p>
    <w:p w:rsidR="00977DAE" w:rsidRDefault="00977DAE" w:rsidP="00C13F6D">
      <w:pPr>
        <w:ind w:right="-1"/>
        <w:jc w:val="both"/>
        <w:rPr>
          <w:rFonts w:ascii="Calibri" w:hAnsi="Calibri"/>
          <w:b/>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C13F6D" w:rsidRDefault="00C13F6D" w:rsidP="00C13F6D">
      <w:pPr>
        <w:ind w:right="-1"/>
        <w:jc w:val="both"/>
        <w:rPr>
          <w:rFonts w:ascii="Calibri" w:hAnsi="Calibri"/>
        </w:rPr>
      </w:pPr>
    </w:p>
    <w:p w:rsidR="0097727F" w:rsidRDefault="0097727F"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13F6D" w:rsidRPr="0039320A" w:rsidRDefault="00C13F6D" w:rsidP="00C13F6D">
      <w:pPr>
        <w:ind w:right="-1"/>
        <w:jc w:val="both"/>
        <w:rPr>
          <w:rFonts w:ascii="Calibri" w:hAnsi="Calibri"/>
        </w:rPr>
      </w:pPr>
    </w:p>
    <w:p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C13F6D" w:rsidRDefault="00C13F6D" w:rsidP="00C13F6D">
      <w:pPr>
        <w:ind w:right="-1"/>
        <w:jc w:val="both"/>
        <w:rPr>
          <w:rFonts w:ascii="Calibri" w:hAnsi="Calibri"/>
          <w:b/>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rsidR="00C13F6D" w:rsidRPr="00DB6160" w:rsidRDefault="00C13F6D" w:rsidP="00C13F6D">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C13F6D" w:rsidRPr="00DB6160" w:rsidRDefault="00C13F6D" w:rsidP="00C13F6D">
      <w:pPr>
        <w:ind w:right="-1"/>
        <w:jc w:val="both"/>
        <w:rPr>
          <w:rFonts w:ascii="Calibri" w:hAnsi="Calibri"/>
        </w:rPr>
      </w:pPr>
    </w:p>
    <w:p w:rsidR="00C13F6D"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97727F" w:rsidRDefault="0097727F" w:rsidP="00C13F6D">
      <w:pPr>
        <w:ind w:right="-1"/>
        <w:jc w:val="both"/>
        <w:rPr>
          <w:rFonts w:ascii="Calibri" w:hAnsi="Calibri"/>
        </w:rPr>
      </w:pPr>
    </w:p>
    <w:p w:rsidR="0097727F" w:rsidRDefault="0097727F"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13F6D" w:rsidRPr="0039320A" w:rsidRDefault="00C13F6D" w:rsidP="00C13F6D">
      <w:pPr>
        <w:ind w:right="-1"/>
        <w:jc w:val="both"/>
        <w:rPr>
          <w:rFonts w:ascii="Calibri" w:hAnsi="Calibri"/>
        </w:rPr>
      </w:pPr>
    </w:p>
    <w:p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w:t>
      </w:r>
      <w:r w:rsidRPr="00DB6160">
        <w:rPr>
          <w:rFonts w:ascii="Calibri" w:hAnsi="Calibri"/>
        </w:rPr>
        <w:lastRenderedPageBreak/>
        <w:t xml:space="preserve">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13F6D" w:rsidRPr="00DB6160"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C13F6D" w:rsidRDefault="00C13F6D" w:rsidP="00C13F6D">
      <w:pPr>
        <w:ind w:right="-1"/>
        <w:jc w:val="both"/>
        <w:rPr>
          <w:rFonts w:ascii="Calibri" w:hAnsi="Calibri"/>
          <w:b/>
        </w:rPr>
      </w:pPr>
    </w:p>
    <w:p w:rsidR="00C13F6D" w:rsidRPr="0039320A"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13F6D" w:rsidRPr="0039320A" w:rsidRDefault="00C13F6D" w:rsidP="00C13F6D">
      <w:pPr>
        <w:ind w:right="-1"/>
        <w:jc w:val="both"/>
        <w:rPr>
          <w:rFonts w:ascii="Calibri" w:hAnsi="Calibri"/>
          <w:b/>
        </w:rPr>
      </w:pPr>
    </w:p>
    <w:p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rsidR="00C13F6D" w:rsidRDefault="00C13F6D" w:rsidP="00C13F6D">
      <w:pPr>
        <w:ind w:left="720" w:right="-1"/>
        <w:jc w:val="both"/>
        <w:rPr>
          <w:rFonts w:ascii="Calibri" w:hAnsi="Calibri"/>
        </w:rPr>
      </w:pPr>
    </w:p>
    <w:p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C13F6D" w:rsidRDefault="00C13F6D" w:rsidP="00C13F6D">
      <w:pPr>
        <w:ind w:right="-1"/>
        <w:jc w:val="both"/>
        <w:rPr>
          <w:rFonts w:ascii="Calibri" w:hAnsi="Calibri"/>
          <w:b/>
        </w:rPr>
      </w:pPr>
    </w:p>
    <w:p w:rsidR="00C13F6D"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13F6D" w:rsidRDefault="00C13F6D" w:rsidP="00C13F6D">
      <w:pPr>
        <w:ind w:right="-1"/>
        <w:jc w:val="both"/>
        <w:rPr>
          <w:rFonts w:ascii="Calibri" w:hAnsi="Calibri"/>
          <w:b/>
        </w:rPr>
      </w:pPr>
    </w:p>
    <w:p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rsidR="00C13F6D" w:rsidRPr="0039320A" w:rsidRDefault="00C13F6D" w:rsidP="00C13F6D">
      <w:pPr>
        <w:ind w:right="-1"/>
        <w:jc w:val="both"/>
        <w:rPr>
          <w:rFonts w:ascii="Calibri" w:hAnsi="Calibri"/>
          <w:b/>
        </w:rPr>
      </w:pPr>
    </w:p>
    <w:p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13F6D" w:rsidRDefault="00C13F6D" w:rsidP="00C13F6D">
      <w:pPr>
        <w:ind w:right="-1"/>
        <w:jc w:val="both"/>
        <w:rPr>
          <w:rFonts w:ascii="Calibri" w:hAnsi="Calibri"/>
          <w:b/>
        </w:rPr>
      </w:pPr>
    </w:p>
    <w:p w:rsidR="00C13F6D" w:rsidRPr="0039320A" w:rsidRDefault="00C13F6D" w:rsidP="00CF3A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13F6D" w:rsidRPr="0039320A" w:rsidRDefault="00C13F6D" w:rsidP="00C13F6D">
      <w:pPr>
        <w:ind w:right="-1"/>
        <w:jc w:val="both"/>
        <w:rPr>
          <w:rFonts w:ascii="Calibri" w:hAnsi="Calibri"/>
          <w:b/>
        </w:rPr>
      </w:pPr>
    </w:p>
    <w:p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13F6D" w:rsidRPr="009A42C4" w:rsidRDefault="00C13F6D" w:rsidP="00C13F6D">
      <w:pPr>
        <w:ind w:right="49"/>
        <w:jc w:val="center"/>
        <w:rPr>
          <w:rFonts w:ascii="Calibri" w:hAnsi="Calibri"/>
          <w:b/>
        </w:rPr>
      </w:pPr>
      <w:r w:rsidRPr="009A42C4">
        <w:rPr>
          <w:rFonts w:ascii="Calibri" w:hAnsi="Calibri"/>
          <w:b/>
        </w:rPr>
        <w:br/>
      </w:r>
    </w:p>
    <w:p w:rsidR="00C13F6D" w:rsidRPr="009A42C4" w:rsidRDefault="00C13F6D" w:rsidP="00C13F6D">
      <w:pPr>
        <w:ind w:right="49"/>
        <w:jc w:val="center"/>
        <w:rPr>
          <w:rFonts w:ascii="Calibri" w:hAnsi="Calibri"/>
          <w:b/>
        </w:rPr>
      </w:pPr>
    </w:p>
    <w:p w:rsidR="00C13F6D" w:rsidRDefault="00C13F6D" w:rsidP="00C13F6D">
      <w:pPr>
        <w:jc w:val="center"/>
        <w:rPr>
          <w:rFonts w:ascii="Corbel" w:hAnsi="Corbel" w:cs="Arial"/>
          <w:b/>
        </w:rPr>
      </w:pPr>
      <w:r w:rsidRPr="00AF06AE">
        <w:rPr>
          <w:rFonts w:ascii="Corbel" w:hAnsi="Corbel" w:cs="Arial"/>
          <w:b/>
        </w:rPr>
        <w:t>ATENTAMENTE</w:t>
      </w:r>
    </w:p>
    <w:p w:rsidR="00C13F6D" w:rsidRDefault="00C13F6D" w:rsidP="00C13F6D">
      <w:pPr>
        <w:jc w:val="center"/>
        <w:rPr>
          <w:rFonts w:ascii="Corbel" w:hAnsi="Corbel" w:cs="Arial"/>
          <w:b/>
        </w:rPr>
      </w:pPr>
    </w:p>
    <w:p w:rsidR="00C13F6D" w:rsidRDefault="00C13F6D" w:rsidP="00C13F6D">
      <w:pPr>
        <w:jc w:val="center"/>
        <w:rPr>
          <w:rFonts w:ascii="Corbel" w:hAnsi="Corbel" w:cs="Arial"/>
          <w:b/>
        </w:rPr>
      </w:pPr>
    </w:p>
    <w:p w:rsidR="00C13F6D" w:rsidRPr="00AF06AE" w:rsidRDefault="00C13F6D" w:rsidP="00C13F6D">
      <w:pPr>
        <w:jc w:val="center"/>
        <w:rPr>
          <w:rFonts w:ascii="Corbel" w:hAnsi="Corbel" w:cs="Arial"/>
          <w:b/>
        </w:rPr>
      </w:pPr>
      <w:r>
        <w:rPr>
          <w:rFonts w:ascii="Corbel" w:hAnsi="Corbel" w:cs="Arial"/>
          <w:b/>
        </w:rPr>
        <w:t>C.P. AARON SERRATO ARAOZ</w:t>
      </w:r>
    </w:p>
    <w:p w:rsidR="00C13F6D" w:rsidRDefault="00C13F6D" w:rsidP="00C13F6D">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C13F6D" w:rsidRPr="00805B6B" w:rsidRDefault="00C13F6D" w:rsidP="00C13F6D">
      <w:pPr>
        <w:jc w:val="center"/>
        <w:rPr>
          <w:rFonts w:ascii="Corbel" w:hAnsi="Corbel" w:cs="Arial"/>
          <w:b/>
        </w:rPr>
      </w:pPr>
      <w:r>
        <w:rPr>
          <w:rFonts w:ascii="Corbel" w:hAnsi="Corbel" w:cs="Arial"/>
          <w:b/>
        </w:rPr>
        <w:t>DE SERVICIOS DE SALUD DE NUEVO LEÓN, O.P.D.</w:t>
      </w:r>
    </w:p>
    <w:p w:rsidR="00C13F6D" w:rsidRPr="009A42C4" w:rsidRDefault="00C13F6D" w:rsidP="00C13F6D">
      <w:pPr>
        <w:ind w:right="284"/>
        <w:jc w:val="center"/>
        <w:rPr>
          <w:rFonts w:ascii="Calibri" w:hAnsi="Calibri"/>
          <w:b/>
        </w:rPr>
      </w:pPr>
      <w:r w:rsidRPr="009A42C4">
        <w:rPr>
          <w:rFonts w:ascii="Calibri" w:hAnsi="Calibri"/>
          <w:b/>
        </w:rPr>
        <w:t xml:space="preserve">MONTERREY, NUEVO LEÓN A </w:t>
      </w:r>
      <w:r w:rsidR="00CF3AEF">
        <w:rPr>
          <w:rFonts w:ascii="Calibri" w:hAnsi="Calibri"/>
          <w:b/>
        </w:rPr>
        <w:t>11</w:t>
      </w:r>
      <w:r w:rsidR="0096314E">
        <w:rPr>
          <w:rFonts w:ascii="Calibri" w:hAnsi="Calibri"/>
          <w:b/>
        </w:rPr>
        <w:t xml:space="preserve"> DE </w:t>
      </w:r>
      <w:r w:rsidR="00CF3AEF">
        <w:rPr>
          <w:rFonts w:ascii="Calibri" w:hAnsi="Calibri"/>
          <w:b/>
        </w:rPr>
        <w:t>ENERO DEL 2021</w:t>
      </w:r>
    </w:p>
    <w:p w:rsidR="00C13F6D" w:rsidRDefault="00C13F6D" w:rsidP="00C13F6D">
      <w:pPr>
        <w:ind w:right="284"/>
        <w:jc w:val="center"/>
        <w:rPr>
          <w:rFonts w:ascii="Calibri" w:hAnsi="Calibri"/>
          <w:b/>
        </w:rPr>
      </w:pPr>
    </w:p>
    <w:p w:rsidR="00CF3AEF" w:rsidRDefault="00CF3AEF" w:rsidP="00C13F6D">
      <w:pPr>
        <w:ind w:right="284"/>
        <w:jc w:val="center"/>
        <w:rPr>
          <w:rFonts w:ascii="Calibri" w:hAnsi="Calibri"/>
          <w:b/>
        </w:rPr>
      </w:pPr>
    </w:p>
    <w:p w:rsidR="00CF3AEF" w:rsidRPr="009A42C4" w:rsidRDefault="00CF3AEF" w:rsidP="00C13F6D">
      <w:pPr>
        <w:ind w:right="284"/>
        <w:jc w:val="center"/>
        <w:rPr>
          <w:rFonts w:ascii="Calibri" w:hAnsi="Calibri"/>
          <w:b/>
        </w:rPr>
      </w:pPr>
    </w:p>
    <w:p w:rsidR="00C13F6D" w:rsidRPr="009A42C4" w:rsidRDefault="00C13F6D" w:rsidP="00C13F6D">
      <w:pPr>
        <w:ind w:right="284"/>
        <w:jc w:val="center"/>
        <w:rPr>
          <w:rFonts w:ascii="Calibri" w:hAnsi="Calibri"/>
          <w:b/>
        </w:rPr>
      </w:pPr>
    </w:p>
    <w:p w:rsidR="00DC0BB3" w:rsidRPr="00A67797" w:rsidRDefault="00DC0BB3" w:rsidP="00DC0BB3">
      <w:pPr>
        <w:jc w:val="center"/>
        <w:rPr>
          <w:rFonts w:cs="Arial"/>
          <w:b/>
        </w:rPr>
      </w:pPr>
      <w:r w:rsidRPr="00A67797">
        <w:rPr>
          <w:rFonts w:cs="Arial"/>
          <w:b/>
        </w:rPr>
        <w:lastRenderedPageBreak/>
        <w:t xml:space="preserve">ANEXO </w:t>
      </w:r>
      <w:r>
        <w:rPr>
          <w:rFonts w:cs="Arial"/>
          <w:b/>
        </w:rPr>
        <w:t>1</w:t>
      </w:r>
    </w:p>
    <w:p w:rsidR="00DC0BB3" w:rsidRPr="00DC0BB3" w:rsidRDefault="00DC0BB3" w:rsidP="00DC0BB3">
      <w:pPr>
        <w:jc w:val="center"/>
        <w:rPr>
          <w:b/>
          <w:sz w:val="16"/>
          <w:szCs w:val="16"/>
        </w:rPr>
      </w:pPr>
    </w:p>
    <w:tbl>
      <w:tblPr>
        <w:tblW w:w="11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98"/>
        <w:gridCol w:w="1134"/>
        <w:gridCol w:w="709"/>
        <w:gridCol w:w="1134"/>
        <w:gridCol w:w="7694"/>
      </w:tblGrid>
      <w:tr w:rsidR="00DC0BB3" w:rsidRPr="00DC0BB3" w:rsidTr="00DD5C0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Descripción</w:t>
            </w:r>
          </w:p>
        </w:tc>
        <w:tc>
          <w:tcPr>
            <w:tcW w:w="709"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Cantidad</w:t>
            </w:r>
          </w:p>
        </w:tc>
        <w:tc>
          <w:tcPr>
            <w:tcW w:w="1134"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7030A0"/>
          </w:tcPr>
          <w:p w:rsidR="00DC0BB3" w:rsidRPr="00DC0BB3" w:rsidRDefault="00DC0BB3" w:rsidP="00DC0BB3">
            <w:pPr>
              <w:jc w:val="center"/>
              <w:rPr>
                <w:rFonts w:cs="Arial"/>
                <w:b/>
                <w:color w:val="000000"/>
                <w:sz w:val="16"/>
                <w:szCs w:val="16"/>
              </w:rPr>
            </w:pPr>
            <w:r w:rsidRPr="00DC0BB3">
              <w:rPr>
                <w:rFonts w:cs="Arial"/>
                <w:b/>
                <w:color w:val="000000"/>
                <w:sz w:val="16"/>
                <w:szCs w:val="16"/>
              </w:rPr>
              <w:t>Especificaciones Técnicas</w:t>
            </w:r>
          </w:p>
        </w:tc>
      </w:tr>
      <w:tr w:rsidR="00DC0BB3" w:rsidRPr="00DC0BB3" w:rsidTr="00DD5C0F">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Contratación del Servicio de Procedimientos Quirúrgicos de Mínima Invasión y Equipo en Comodato.</w:t>
            </w:r>
          </w:p>
        </w:tc>
        <w:tc>
          <w:tcPr>
            <w:tcW w:w="709"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sz w:val="16"/>
                <w:szCs w:val="16"/>
              </w:rPr>
            </w:pPr>
            <w:r w:rsidRPr="00DC0BB3">
              <w:rPr>
                <w:rFonts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rsidR="00DC0BB3" w:rsidRPr="00DC0BB3" w:rsidRDefault="00DC0BB3" w:rsidP="00DC0BB3">
            <w:pPr>
              <w:jc w:val="both"/>
              <w:rPr>
                <w:rFonts w:cs="Arial"/>
                <w:sz w:val="16"/>
                <w:szCs w:val="16"/>
              </w:rPr>
            </w:pPr>
            <w:r w:rsidRPr="00DC0BB3">
              <w:rPr>
                <w:rFonts w:cs="Arial"/>
                <w:sz w:val="16"/>
                <w:szCs w:val="16"/>
              </w:rPr>
              <w:t xml:space="preserve">Servicio de Procedimientos Quirúrgicos de Mínima Invasión y Equipo en Comodato para la realización de las siguientes cirugías </w:t>
            </w:r>
          </w:p>
          <w:p w:rsidR="00DC0BB3" w:rsidRPr="00DC0BB3" w:rsidRDefault="00DC0BB3" w:rsidP="00DC0BB3">
            <w:pPr>
              <w:jc w:val="both"/>
              <w:rPr>
                <w:rFonts w:cs="Arial"/>
                <w:sz w:val="16"/>
                <w:szCs w:val="16"/>
              </w:rPr>
            </w:pPr>
          </w:p>
          <w:tbl>
            <w:tblPr>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0"/>
              <w:gridCol w:w="3615"/>
              <w:gridCol w:w="1240"/>
              <w:gridCol w:w="1240"/>
            </w:tblGrid>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RENGLÓN</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DESCRIPCION</w:t>
                  </w:r>
                </w:p>
              </w:tc>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UNIDAD DE MEDIDA</w:t>
                  </w:r>
                </w:p>
              </w:tc>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CANTIDAD</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LAPAROSCOPIA </w:t>
                  </w:r>
                </w:p>
              </w:tc>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COLECISTECTOMÍA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299</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APENDICECTOMÍA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FUNDUPLICATURA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LAPAROSCOPIA AVANZADA CON FLUORESENCIA VERDE DE INDOCIANINA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10</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UROLOGÍA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CISTOSCOPIAS</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6</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RESECCIÓN TRANSURETERAL DE PROSTATA RTUP BIPOLAR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28</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Urología AVANZADA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7</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URETROTOMIA INTERNA CON LASER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8</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CALCULO EN LA VEJIGA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9</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CALCULO EN URETERO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10</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CALCULO EN RIÑON</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11</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URETEROSCOPIA SEMI RIGIDA CON LITOTRIPTOR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12</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NEFROLITOTOMIA PERCUTANEA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noWrap/>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CIRUGIA GENERAL PEDIATRICA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13</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COLECISTECTOMÍA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14</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APENDICECTOMÍA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9</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15</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FUNDUPLICATURA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6</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16</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LAPAROSCOPIA DIAGNOSTICA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6</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17</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LAPAROSCOPIA AVANZADA (TORACOSCOPIA, ESPLENECTOMIA, ETC)</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6</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Urología PEDIATRICA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18</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CISTOSCOPIAS</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19</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UROLOGÍA DIAGNOSTICA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noWrap/>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NEUROCIRUGIA PEDIATRICA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20</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DERIVACIÓN VENTRICULAR</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21</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NEUROENDOSCOPIA DIAGNOSTICA Y TERAPEUTICA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noWrap/>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GINECOLOGIA ENDOSCOPICA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22</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LAPAROSCOPIA DIAGNOSTICA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23</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TRATAMIENTO QUIRÚRGICO LAPAROSCOPICO DE LA ENDOMETRIOSIS</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24</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HISTERECTOMIA LAPAROSCOPICA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14</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25</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MIOMECTOMIA LAPAROSCOPICA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26</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HISTERECTOMIA RADICAL LAPAROSCOPICA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27</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TRATAMIENTO LAPAROSCOPICO DEL EMBARAZO ECTOPICO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9</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28</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SALPINGOCLASIA LAPAROSCOPICA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10</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29</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MANEJO LAPAROSCOPICO DE TUMORES BENIGNOS DE OVARIO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7</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30</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ABORDAJE LAPAROSCOPICO DE CANCER DE OVARIO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31</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ABORDAJE LAPAROSCOPICO DE CANCER DE ENDOMETRIO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32</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MANEJO LAPAROSCOPICO DE LA INCONTINENCIA URINARIA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33</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SACROCOLPOPEXIA POR LAPAROSCOPIA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34</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HISTEROSCOPIA DIAGNOSTICA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35</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HISTEROSCOPIA OPERATORIA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36</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RETIRO DE DIU POR HISTEROSCOPIA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37</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CISTOSCOPIAS</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38</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RESECCION DE POLIPOS POR CISTOSCOPIA</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PAQUETE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GASTROENDOSCOPIO </w:t>
                  </w:r>
                </w:p>
              </w:tc>
              <w:tc>
                <w:tcPr>
                  <w:tcW w:w="1240"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c>
                <w:tcPr>
                  <w:tcW w:w="1240"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39</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GASTROENDOCOPIA SIMPLE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41</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40</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ENDOSCOPIA CON BIOPSIA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21</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41</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LIGADURA DE VARICES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42</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ESCLEROTERAPIA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lastRenderedPageBreak/>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DUODENOSCOPIA </w:t>
                  </w:r>
                </w:p>
              </w:tc>
              <w:tc>
                <w:tcPr>
                  <w:tcW w:w="1240"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43</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ESFINTEROPAPILOTOMIA    CEPRE</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17</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44</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COLOCACIÓN DE STEN BILIAR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45</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EXTRACCIÓN DE CUERPOS EXTRAÑOS</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8</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c>
                <w:tcPr>
                  <w:tcW w:w="3615"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xml:space="preserve">COLONOSCOPIA </w:t>
                  </w:r>
                </w:p>
              </w:tc>
              <w:tc>
                <w:tcPr>
                  <w:tcW w:w="1240" w:type="dxa"/>
                  <w:shd w:val="clear" w:color="auto" w:fill="auto"/>
                  <w:vAlign w:val="center"/>
                  <w:hideMark/>
                </w:tcPr>
                <w:p w:rsidR="003A646E" w:rsidRPr="003A646E" w:rsidRDefault="003A646E" w:rsidP="003A646E">
                  <w:pPr>
                    <w:rPr>
                      <w:rFonts w:ascii="Calibri Light" w:hAnsi="Calibri Light"/>
                      <w:b/>
                      <w:bCs/>
                      <w:color w:val="000000"/>
                      <w:sz w:val="14"/>
                      <w:szCs w:val="14"/>
                      <w:lang w:val="es-MX" w:eastAsia="es-MX"/>
                    </w:rPr>
                  </w:pPr>
                  <w:r w:rsidRPr="003A646E">
                    <w:rPr>
                      <w:rFonts w:ascii="Calibri Light" w:hAnsi="Calibri Light"/>
                      <w:b/>
                      <w:bCs/>
                      <w:color w:val="000000"/>
                      <w:sz w:val="14"/>
                      <w:szCs w:val="14"/>
                      <w:lang w:val="es-MX" w:eastAsia="es-MX"/>
                    </w:rPr>
                    <w:t>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46</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COLONOSCOPIA SIMPLE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55</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47</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COLONOSCOPIA CON BIOPSIA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24</w:t>
                  </w:r>
                </w:p>
              </w:tc>
            </w:tr>
            <w:tr w:rsidR="003A646E" w:rsidRPr="003A646E" w:rsidTr="003A646E">
              <w:trPr>
                <w:trHeight w:val="162"/>
              </w:trPr>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48</w:t>
                  </w:r>
                </w:p>
              </w:tc>
              <w:tc>
                <w:tcPr>
                  <w:tcW w:w="3615" w:type="dxa"/>
                  <w:shd w:val="clear" w:color="auto" w:fill="auto"/>
                  <w:vAlign w:val="center"/>
                  <w:hideMark/>
                </w:tcPr>
                <w:p w:rsidR="003A646E" w:rsidRPr="003A646E" w:rsidRDefault="003A646E" w:rsidP="003A646E">
                  <w:pP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 xml:space="preserve">POLIPECTOMIA </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SERVICIO</w:t>
                  </w:r>
                </w:p>
              </w:tc>
              <w:tc>
                <w:tcPr>
                  <w:tcW w:w="1240" w:type="dxa"/>
                  <w:shd w:val="clear" w:color="auto" w:fill="auto"/>
                  <w:vAlign w:val="center"/>
                  <w:hideMark/>
                </w:tcPr>
                <w:p w:rsidR="003A646E" w:rsidRPr="003A646E" w:rsidRDefault="003A646E" w:rsidP="003A646E">
                  <w:pPr>
                    <w:jc w:val="center"/>
                    <w:rPr>
                      <w:rFonts w:ascii="Calibri Light" w:hAnsi="Calibri Light"/>
                      <w:color w:val="000000"/>
                      <w:sz w:val="14"/>
                      <w:szCs w:val="14"/>
                      <w:lang w:val="es-MX" w:eastAsia="es-MX"/>
                    </w:rPr>
                  </w:pPr>
                  <w:r w:rsidRPr="003A646E">
                    <w:rPr>
                      <w:rFonts w:ascii="Calibri Light" w:hAnsi="Calibri Light"/>
                      <w:color w:val="000000"/>
                      <w:sz w:val="14"/>
                      <w:szCs w:val="14"/>
                      <w:lang w:val="es-MX" w:eastAsia="es-MX"/>
                    </w:rPr>
                    <w:t>17</w:t>
                  </w:r>
                </w:p>
              </w:tc>
            </w:tr>
          </w:tbl>
          <w:p w:rsidR="00DC0BB3" w:rsidRPr="00DC0BB3" w:rsidRDefault="00DC0BB3" w:rsidP="00DC0BB3">
            <w:pPr>
              <w:jc w:val="center"/>
              <w:rPr>
                <w:rFonts w:cs="Arial"/>
                <w:sz w:val="16"/>
                <w:szCs w:val="16"/>
              </w:rPr>
            </w:pPr>
          </w:p>
          <w:p w:rsidR="00DC0BB3" w:rsidRPr="00DC0BB3" w:rsidRDefault="00DC0BB3" w:rsidP="00DC0BB3">
            <w:pPr>
              <w:jc w:val="both"/>
              <w:rPr>
                <w:rFonts w:cs="Arial"/>
                <w:sz w:val="16"/>
                <w:szCs w:val="16"/>
              </w:rPr>
            </w:pPr>
            <w:r w:rsidRPr="00DC0BB3">
              <w:rPr>
                <w:rFonts w:cs="Arial"/>
                <w:sz w:val="16"/>
                <w:szCs w:val="16"/>
              </w:rPr>
              <w:t>Equipo que deberá instalarse:</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14 Torres de Endoscopía Para Laparoscopía con tecnología de fluores</w:t>
            </w:r>
            <w:r w:rsidR="006C0702">
              <w:rPr>
                <w:rFonts w:ascii="Calibri Light" w:hAnsi="Calibri Light" w:cs="Arial"/>
                <w:sz w:val="16"/>
                <w:szCs w:val="16"/>
              </w:rPr>
              <w:t>c</w:t>
            </w:r>
            <w:r w:rsidRPr="00DC0BB3">
              <w:rPr>
                <w:rFonts w:ascii="Calibri Light" w:hAnsi="Calibri Light" w:cs="Arial"/>
                <w:sz w:val="16"/>
                <w:szCs w:val="16"/>
              </w:rPr>
              <w:t xml:space="preserve">encia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3 Equipos de Electrocirugía Avanzada</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1 Equipo de Energía Ultrasónica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1 Torres de Endoscopia para Gastroendoscopia y Colonoscopia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1 Torre de Endoscopia para Duodenoscopia  </w:t>
            </w:r>
          </w:p>
          <w:p w:rsidR="00DC0BB3" w:rsidRPr="00DC0BB3" w:rsidRDefault="00DC0BB3" w:rsidP="00DC0BB3">
            <w:pPr>
              <w:pStyle w:val="Prrafodelista"/>
              <w:ind w:left="360"/>
              <w:jc w:val="both"/>
              <w:rPr>
                <w:rFonts w:ascii="Calibri Light" w:hAnsi="Calibri Light" w:cs="Arial"/>
                <w:sz w:val="16"/>
                <w:szCs w:val="16"/>
              </w:rPr>
            </w:pP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Laser para Urología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w:t>
            </w:r>
            <w:r w:rsidRPr="00DC0BB3">
              <w:rPr>
                <w:rFonts w:ascii="Calibri Light" w:eastAsia="Calibri" w:hAnsi="Calibri Light" w:cs="Arial"/>
                <w:sz w:val="16"/>
                <w:szCs w:val="16"/>
                <w:lang w:val="es-MX" w:eastAsia="en-US"/>
              </w:rPr>
              <w:t>Uretero-reno-fibroscopio flexible</w:t>
            </w:r>
            <w:r w:rsidR="006C0702">
              <w:rPr>
                <w:rFonts w:ascii="Calibri Light" w:eastAsia="Calibri" w:hAnsi="Calibri Light" w:cs="Arial"/>
                <w:sz w:val="16"/>
                <w:szCs w:val="16"/>
                <w:lang w:val="es-MX" w:eastAsia="en-US"/>
              </w:rPr>
              <w:t xml:space="preserve"> digital</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Generador electroquirúrgico Bipolar para Urología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2</w:t>
            </w:r>
            <w:r w:rsidRPr="00DC0BB3">
              <w:rPr>
                <w:rFonts w:ascii="Calibri Light" w:hAnsi="Calibri Light"/>
                <w:sz w:val="16"/>
                <w:szCs w:val="16"/>
              </w:rPr>
              <w:t xml:space="preserve"> S</w:t>
            </w:r>
            <w:r w:rsidRPr="00DC0BB3">
              <w:rPr>
                <w:rFonts w:ascii="Calibri Light" w:hAnsi="Calibri Light" w:cs="Arial"/>
                <w:sz w:val="16"/>
                <w:szCs w:val="16"/>
              </w:rPr>
              <w:t>istema de litotricia de acción dual integración simultánea de energías de ultrasonidos y mecánica</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2 Sets de lámparas doble de LED para quirófano</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Mesas quirúrgicas para quirófano </w:t>
            </w:r>
          </w:p>
          <w:p w:rsidR="00DC0BB3" w:rsidRPr="00DC0BB3" w:rsidRDefault="00DC0BB3" w:rsidP="00DC0BB3">
            <w:pPr>
              <w:pStyle w:val="Prrafodelista"/>
              <w:ind w:left="720"/>
              <w:jc w:val="both"/>
              <w:rPr>
                <w:rFonts w:ascii="Calibri Light" w:hAnsi="Calibri Light" w:cs="Arial"/>
                <w:sz w:val="16"/>
                <w:szCs w:val="16"/>
              </w:rPr>
            </w:pP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2 Cistouretroscopio.</w:t>
            </w:r>
          </w:p>
          <w:p w:rsidR="00DC0BB3" w:rsidRPr="00DC0BB3" w:rsidRDefault="006C0702" w:rsidP="00DC0BB3">
            <w:pPr>
              <w:pStyle w:val="Prrafodelista"/>
              <w:numPr>
                <w:ilvl w:val="0"/>
                <w:numId w:val="25"/>
              </w:numPr>
              <w:jc w:val="both"/>
              <w:rPr>
                <w:rFonts w:ascii="Calibri Light" w:hAnsi="Calibri Light" w:cs="Arial"/>
                <w:sz w:val="16"/>
                <w:szCs w:val="16"/>
              </w:rPr>
            </w:pPr>
            <w:r>
              <w:rPr>
                <w:rFonts w:ascii="Calibri Light" w:hAnsi="Calibri Light" w:cs="Arial"/>
                <w:sz w:val="16"/>
                <w:szCs w:val="16"/>
              </w:rPr>
              <w:t>2 Uret</w:t>
            </w:r>
            <w:r w:rsidR="00DC0BB3" w:rsidRPr="00DC0BB3">
              <w:rPr>
                <w:rFonts w:ascii="Calibri Light" w:hAnsi="Calibri Light" w:cs="Arial"/>
                <w:sz w:val="16"/>
                <w:szCs w:val="16"/>
              </w:rPr>
              <w:t>rotomo</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2 Resectoscopio Bipolar de flujo continuo de urología</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Ureteroscopio semi rigido 7° dirección visuaL </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 xml:space="preserve">2 </w:t>
            </w:r>
            <w:r w:rsidRPr="00DC0BB3">
              <w:rPr>
                <w:rFonts w:ascii="Calibri Light" w:hAnsi="Calibri Light"/>
                <w:w w:val="90"/>
                <w:sz w:val="16"/>
                <w:szCs w:val="16"/>
              </w:rPr>
              <w:t>Nefroscopio frontal hopkins 6º</w:t>
            </w:r>
          </w:p>
          <w:p w:rsidR="00DC0BB3" w:rsidRPr="00DC0BB3" w:rsidRDefault="00DC0BB3" w:rsidP="00DC0BB3">
            <w:pPr>
              <w:pStyle w:val="Prrafodelista"/>
              <w:ind w:left="720"/>
              <w:jc w:val="both"/>
              <w:rPr>
                <w:rFonts w:ascii="Calibri Light" w:hAnsi="Calibri Light" w:cs="Arial"/>
                <w:sz w:val="16"/>
                <w:szCs w:val="16"/>
              </w:rPr>
            </w:pP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1 Histeroscopio Betocchi</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1 Resectoscopio de flujo continuo ginecológico</w:t>
            </w:r>
          </w:p>
          <w:p w:rsidR="00DC0BB3" w:rsidRP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1 Cisteuretroscopio Pediátrico</w:t>
            </w:r>
          </w:p>
          <w:p w:rsidR="00DC0BB3" w:rsidRDefault="00DC0BB3" w:rsidP="00DC0BB3">
            <w:pPr>
              <w:pStyle w:val="Prrafodelista"/>
              <w:numPr>
                <w:ilvl w:val="0"/>
                <w:numId w:val="25"/>
              </w:numPr>
              <w:jc w:val="both"/>
              <w:rPr>
                <w:rFonts w:ascii="Calibri Light" w:hAnsi="Calibri Light" w:cs="Arial"/>
                <w:sz w:val="16"/>
                <w:szCs w:val="16"/>
              </w:rPr>
            </w:pPr>
            <w:r w:rsidRPr="00DC0BB3">
              <w:rPr>
                <w:rFonts w:ascii="Calibri Light" w:hAnsi="Calibri Light" w:cs="Arial"/>
                <w:sz w:val="16"/>
                <w:szCs w:val="16"/>
              </w:rPr>
              <w:t>1 Resectoscopio de Flujo Continuo Pediátrico</w:t>
            </w:r>
          </w:p>
          <w:p w:rsidR="006C0702" w:rsidRPr="00DC0BB3" w:rsidRDefault="006C0702" w:rsidP="006C0702">
            <w:pPr>
              <w:pStyle w:val="Prrafodelista"/>
              <w:ind w:left="720"/>
              <w:jc w:val="both"/>
              <w:rPr>
                <w:rFonts w:ascii="Calibri Light" w:hAnsi="Calibri Light" w:cs="Arial"/>
                <w:sz w:val="16"/>
                <w:szCs w:val="16"/>
              </w:rPr>
            </w:pPr>
          </w:p>
          <w:p w:rsidR="00DC0BB3" w:rsidRPr="00DC0BB3" w:rsidRDefault="00DC0BB3" w:rsidP="00DC0BB3">
            <w:pPr>
              <w:jc w:val="both"/>
              <w:rPr>
                <w:rFonts w:cs="Arial"/>
                <w:sz w:val="16"/>
                <w:szCs w:val="16"/>
              </w:rPr>
            </w:pPr>
            <w:r w:rsidRPr="00DC0BB3">
              <w:rPr>
                <w:rFonts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Default="00DC0BB3"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DC0BB3" w:rsidRPr="00DC0BB3" w:rsidRDefault="00DC0BB3" w:rsidP="00DC0B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sz w:val="16"/>
          <w:szCs w:val="16"/>
        </w:rPr>
      </w:pPr>
      <w:r w:rsidRPr="00DC0BB3">
        <w:rPr>
          <w:rFonts w:ascii="Calibri" w:hAnsi="Calibri"/>
          <w:b/>
          <w:sz w:val="16"/>
          <w:szCs w:val="16"/>
        </w:rPr>
        <w:lastRenderedPageBreak/>
        <w:t>ANEXO 1-A</w:t>
      </w:r>
    </w:p>
    <w:p w:rsidR="00DC0BB3" w:rsidRPr="00DC0BB3" w:rsidRDefault="00DC0BB3" w:rsidP="00DC0BB3">
      <w:pPr>
        <w:tabs>
          <w:tab w:val="left" w:pos="4253"/>
          <w:tab w:val="left" w:pos="7797"/>
        </w:tabs>
        <w:jc w:val="both"/>
        <w:rPr>
          <w:rFonts w:cs="Arial"/>
          <w:b/>
          <w:sz w:val="16"/>
          <w:szCs w:val="16"/>
          <w:lang w:val="es-MX"/>
        </w:rPr>
      </w:pPr>
    </w:p>
    <w:p w:rsidR="00DC0BB3" w:rsidRPr="00DC0BB3" w:rsidRDefault="00DC0BB3" w:rsidP="00DC0BB3">
      <w:pPr>
        <w:tabs>
          <w:tab w:val="left" w:pos="4253"/>
          <w:tab w:val="left" w:pos="7797"/>
        </w:tabs>
        <w:jc w:val="both"/>
        <w:rPr>
          <w:rFonts w:cs="Arial"/>
          <w:b/>
          <w:sz w:val="16"/>
          <w:szCs w:val="16"/>
          <w:lang w:val="es-MX"/>
        </w:rPr>
      </w:pPr>
      <w:r w:rsidRPr="00DC0BB3">
        <w:rPr>
          <w:rFonts w:cs="Arial"/>
          <w:b/>
          <w:sz w:val="16"/>
          <w:szCs w:val="16"/>
          <w:lang w:val="es-MX"/>
        </w:rPr>
        <w:t>EQUIPO QUE DEBE SER INCLUIDO EN LA PRESTACIÓN DEL SERVICIO</w:t>
      </w:r>
    </w:p>
    <w:p w:rsidR="00DC0BB3" w:rsidRPr="00DC0BB3" w:rsidRDefault="00DC0BB3" w:rsidP="00DC0BB3">
      <w:pPr>
        <w:tabs>
          <w:tab w:val="left" w:pos="4253"/>
          <w:tab w:val="left" w:pos="7797"/>
        </w:tabs>
        <w:jc w:val="both"/>
        <w:rPr>
          <w:sz w:val="16"/>
          <w:szCs w:val="16"/>
          <w:lang w:val="es-MX"/>
        </w:rPr>
      </w:pP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LOS EQUIPOS DEBERÁN SER INSTALADAS EN LAS SIGUIENTES UNIDADES: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*3 (TRES) EN EL HOSPITAL METROPOLITANO “DR. BERNARDO SEPULVEDA”,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*2 (DOS) EL HOSPITAL REGIONAL DE ALTA ESPECIALIDAD MATERNO INFANTIL,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*1 (UNA) EN EL HOSPITAL GENERAL DE SABINAS I</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*1 (UNA) EN EL HOSPITAL GENERAL DE SABINAS II</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*1 (UNA) EN EL HOSPITAL GENERAL DE CERRALVO,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*2 (DOS) EN LA UNIDAD TIERRA Y LIBERTAD, MONTERREY, NUEVO LEON,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*1 (UNA) EN EL HOSPITAL GENERAL DR. ARROYO.</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 xml:space="preserve">*1 (UNA) EN EL HOSPITAL GENERAL DE MONTEMORELOS I  </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*1 (UNA) EN EL HOSPITAL GENERAL DE MONTEMORELOS II</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*1 (UNA) EN EL HOSPITAL GENERAL DE JUÁREZ</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r w:rsidRPr="00DC0BB3">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CANTIDAD:</w:t>
            </w:r>
          </w:p>
        </w:tc>
        <w:tc>
          <w:tcPr>
            <w:tcW w:w="9780" w:type="dxa"/>
            <w:gridSpan w:val="3"/>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14 (CATORCE)</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NOMBRE GENÉRICO:</w:t>
            </w:r>
          </w:p>
        </w:tc>
        <w:tc>
          <w:tcPr>
            <w:tcW w:w="9780" w:type="dxa"/>
            <w:gridSpan w:val="3"/>
            <w:shd w:val="clear" w:color="auto" w:fill="auto"/>
            <w:vAlign w:val="center"/>
            <w:hideMark/>
          </w:tcPr>
          <w:p w:rsidR="00DC0BB3" w:rsidRPr="00DC0BB3" w:rsidRDefault="00DC0BB3" w:rsidP="00DC0BB3">
            <w:pPr>
              <w:jc w:val="both"/>
              <w:rPr>
                <w:b/>
                <w:bCs/>
                <w:color w:val="000000"/>
                <w:sz w:val="16"/>
                <w:szCs w:val="16"/>
                <w:lang w:val="es-MX" w:eastAsia="es-MX"/>
              </w:rPr>
            </w:pPr>
            <w:r w:rsidRPr="00DC0BB3">
              <w:rPr>
                <w:b/>
                <w:bCs/>
                <w:color w:val="000000"/>
                <w:sz w:val="16"/>
                <w:szCs w:val="16"/>
                <w:lang w:val="es-MX" w:eastAsia="es-MX"/>
              </w:rPr>
              <w:t xml:space="preserve">TORRE DE ENDOSCOPÍA PARA LAPAROSCOPÍA </w:t>
            </w:r>
            <w:r w:rsidRPr="00DC0BB3">
              <w:rPr>
                <w:b/>
                <w:bCs/>
                <w:sz w:val="16"/>
                <w:szCs w:val="16"/>
              </w:rPr>
              <w:t>CON TECNOLOGÍA DE FLUORESENCIA</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ESPECIALIDAD(ES):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Quirúrgicas.</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SERVICIO(S):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Quirófanos Centrales.</w:t>
            </w:r>
          </w:p>
        </w:tc>
      </w:tr>
      <w:tr w:rsidR="00DC0BB3" w:rsidRPr="00DC0BB3" w:rsidTr="00DD5C0F">
        <w:trPr>
          <w:trHeight w:val="540"/>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DEFINICIÓN:</w:t>
            </w:r>
          </w:p>
        </w:tc>
        <w:tc>
          <w:tcPr>
            <w:tcW w:w="9780" w:type="dxa"/>
            <w:gridSpan w:val="3"/>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Torre de endoscopía rodable con fuente de luz, sistema de video y grabación, accesorios, instrumental e insumos para la práctica de la laparoscopía.</w:t>
            </w:r>
          </w:p>
        </w:tc>
      </w:tr>
      <w:tr w:rsidR="00DC0BB3" w:rsidRPr="00DC0BB3" w:rsidTr="00DD5C0F">
        <w:trPr>
          <w:trHeight w:val="274"/>
          <w:jc w:val="center"/>
        </w:trPr>
        <w:tc>
          <w:tcPr>
            <w:tcW w:w="1844" w:type="dxa"/>
            <w:vMerge w:val="restart"/>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1.- DESCRIPCIÓN:</w:t>
            </w: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 Carro rodable:</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1.1.1.1.- Torre rodable con sistema de frenado fabricado en metal o polímero de alto impacto.</w:t>
            </w:r>
            <w:r w:rsidRPr="00DC0BB3">
              <w:rPr>
                <w:b/>
                <w:bCs/>
                <w:color w:val="000000"/>
                <w:sz w:val="16"/>
                <w:szCs w:val="16"/>
                <w:lang w:val="es-MX" w:eastAsia="es-MX"/>
              </w:rPr>
              <w:t xml:space="preserve"> </w:t>
            </w:r>
          </w:p>
        </w:tc>
      </w:tr>
      <w:tr w:rsidR="00DC0BB3" w:rsidRPr="00DC0BB3" w:rsidTr="00DD5C0F">
        <w:trPr>
          <w:trHeight w:val="43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1.1.1.2.- Repisas ajustables para soportar y contener la consola de video, la fuente de luz, el insuflador, etc, y con cajón para la guarda de accesorios e insumos.</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1.1.1.3.- Brazo articulado para el monitor.</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1.1.1.4.- Sistema de seguridad con llave.</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1.1.1.5.- Conector multicontactos y UPS con regulador de voltaje y supresor de picos.</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 Procesador de video:</w:t>
            </w:r>
          </w:p>
        </w:tc>
        <w:tc>
          <w:tcPr>
            <w:tcW w:w="3320"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1.1.2.1.- Cámara con tecnología de 3 chips (CMOS) sensible a la luz visible e infraroja para modo de visualización endoscópica de luz infrarroja cercana para visualizacion de la perfusion sanguinea y flujo biliar por medio del suministro de Indocianina verde (ICG)</w:t>
            </w: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1.1.2.1.1.- Alta resolución de al menos 1080p.</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1.1.2.1.2.- Compatible con monitores de alta resolución. </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1.1.2.1.3.- Escáner progresivo.</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1.1.2.1.4.-Objetivo par focal-zoom integrado</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1.1.2.1.5.- Distancia focal de 14 a 30 mm (2x)</w:t>
            </w:r>
          </w:p>
        </w:tc>
      </w:tr>
      <w:tr w:rsidR="00DC0BB3" w:rsidRPr="00DC0BB3" w:rsidTr="00DD5C0F">
        <w:trPr>
          <w:trHeight w:val="54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1.1.2.1.6.- 4 botones programables integrados al cabezal iluminados., Sensibilidad igual o menor a 1 lux, Salida Digital de cámara (formato DVI).</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1.1.2.2.- Cabezal compatible con las ópticas.</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1.1.2.3.- Sistema de color PAL/NTSC</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1.1.2.4.- Aspecto de entrada y salida de 16:9</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1.1.2.5.- Salidas de video:</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1.1.2.5.1.- S-Video a conector 4-pol mini-din (x1) </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1.1.2.5.2.- Señal HD a conector DVI-I (2x)</w:t>
            </w:r>
          </w:p>
        </w:tc>
      </w:tr>
      <w:tr w:rsidR="00DC0BB3" w:rsidRPr="00DC0BB3" w:rsidTr="00DD5C0F">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1.1.2.6.-  Pantalla sensible al tacto (TouchScreen) para acceso de Menú</w:t>
            </w:r>
          </w:p>
        </w:tc>
      </w:tr>
      <w:tr w:rsidR="00DC0BB3" w:rsidRPr="00DC0BB3" w:rsidTr="00DD5C0F">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1.1.2.7.- Cabezal de Cámara con Montura en C</w:t>
            </w:r>
          </w:p>
        </w:tc>
      </w:tr>
      <w:tr w:rsidR="00DC0BB3" w:rsidRPr="00DC0BB3" w:rsidTr="00DD5C0F">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1.1.2.8.-  9 especialidades pre configuradas</w:t>
            </w:r>
          </w:p>
        </w:tc>
      </w:tr>
      <w:tr w:rsidR="00DC0BB3" w:rsidRPr="00DC0BB3" w:rsidTr="00DD5C0F">
        <w:trPr>
          <w:trHeight w:val="33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1.1.2.9.- Consola Central controlada por microprocesador con tecnología de 3 chips CMOS.</w:t>
            </w:r>
          </w:p>
        </w:tc>
      </w:tr>
      <w:tr w:rsidR="00DC0BB3" w:rsidRPr="00DC0BB3" w:rsidTr="00DD5C0F">
        <w:trPr>
          <w:trHeight w:val="48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 Fuente de luz:</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1.1.3.1.- Fuente de luz con capacidad de generar iluminación de luz visible e infrarroja para modo de visualización endoscópica de luz infrarroja cercana y transiluminación del infrarrojo cercano</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1.1.3.2.- Consola con pantalla sensible al tacto para selección de intensidad de luz.</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1.1.3.3.- Iluminación LED y láser de 830mm</w:t>
            </w:r>
          </w:p>
        </w:tc>
      </w:tr>
      <w:tr w:rsidR="00DC0BB3" w:rsidRPr="00DC0BB3" w:rsidTr="00DD5C0F">
        <w:trPr>
          <w:trHeight w:val="42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1.1.3.4.- Cable de fibra óptica especial para luz visible y láser para infrarrojo cercano, esterilizable en vapor, cuente con mecanismo de seguridad.</w:t>
            </w:r>
          </w:p>
        </w:tc>
      </w:tr>
      <w:tr w:rsidR="00DC0BB3" w:rsidRPr="00DC0BB3" w:rsidTr="00DD5C0F">
        <w:trPr>
          <w:trHeight w:val="42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1.1.3.5.- Conectores de luz inflarroja para sondas uretrales que permitan la identificación de los uretres con el fin de que de no dañarlos</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1.1.3.6.- Cable USB para conexión con la consola</w:t>
            </w:r>
          </w:p>
        </w:tc>
      </w:tr>
      <w:tr w:rsidR="00DC0BB3" w:rsidRPr="00DC0BB3" w:rsidTr="00DD5C0F">
        <w:trPr>
          <w:trHeight w:val="64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1.1.4.- Laparoscopios:</w:t>
            </w: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1.1.4.1.- Laparoscopios de alta definición compatibles con modalidad de luz blanca e infrarroja cercana, que mantenga la imagen enfocada al cambiar de modo, esterilizable en vapor y con conductor de luz de fibra óptica.</w:t>
            </w:r>
          </w:p>
        </w:tc>
      </w:tr>
      <w:tr w:rsidR="00DC0BB3" w:rsidRPr="00DC0BB3" w:rsidTr="00DD5C0F">
        <w:trPr>
          <w:trHeight w:val="51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1.1.4.2.- Telescopio de 10 mm de diámetro con óptica de visión frontal de 0°, longitud de 30 cm.</w:t>
            </w:r>
          </w:p>
        </w:tc>
      </w:tr>
      <w:tr w:rsidR="00DC0BB3" w:rsidRPr="00DC0BB3" w:rsidTr="00DD5C0F">
        <w:trPr>
          <w:trHeight w:val="46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1.1.4.3.- Telescopio de 10 mm de diámetro con óptica de visión frontal de 30°, longitud de 30 cm.</w:t>
            </w:r>
          </w:p>
        </w:tc>
      </w:tr>
      <w:tr w:rsidR="00DC0BB3" w:rsidRPr="00DC0BB3" w:rsidTr="00DD5C0F">
        <w:trPr>
          <w:trHeight w:val="45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1.1.4.4.- Telescopio de 5 mm de diámetro con óptica de visión frontal de 0°, longitud de 30 cm.</w:t>
            </w:r>
          </w:p>
        </w:tc>
      </w:tr>
      <w:tr w:rsidR="00DC0BB3" w:rsidRPr="00DC0BB3" w:rsidTr="00DD5C0F">
        <w:trPr>
          <w:trHeight w:val="39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1.1.4.5.- Telescopio de 5 mm de diámetro con óptica de visión frontal de 30°, longitud de 30 cm.</w:t>
            </w:r>
          </w:p>
        </w:tc>
      </w:tr>
      <w:tr w:rsidR="00DC0BB3" w:rsidRPr="00DC0BB3" w:rsidTr="00DD5C0F">
        <w:trPr>
          <w:trHeight w:val="48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 Sistema de grabación:</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1.1.5.1.- Reproductor y grabador de alta definición para  DVD’S, CD’S y USB, que permita la captura de fotografías y disco duro interno del al menos 250GB.</w:t>
            </w:r>
          </w:p>
        </w:tc>
      </w:tr>
      <w:tr w:rsidR="00DC0BB3" w:rsidRPr="00DC0BB3" w:rsidTr="00DD5C0F">
        <w:trPr>
          <w:trHeight w:val="31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1.1.5.2.- Alta definición para 2 procedimientos de forma simultanea pantalla sensible al tacto</w:t>
            </w:r>
          </w:p>
        </w:tc>
      </w:tr>
      <w:tr w:rsidR="00DC0BB3" w:rsidRPr="00DC0BB3" w:rsidTr="00DD5C0F">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1.1.5.3.- Sistema de color PAL/NTSC</w:t>
            </w:r>
          </w:p>
        </w:tc>
      </w:tr>
      <w:tr w:rsidR="00DC0BB3" w:rsidRPr="00DC0BB3" w:rsidTr="00DD5C0F">
        <w:trPr>
          <w:trHeight w:val="43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1.1.5.4.- Compatible con al menos los siguientes formatos: JPG, BMP, TIFF, Video MPEG2, Audio WAV</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 Insuflador:</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1.1.6.1.- Funcione con gas CO</w:t>
            </w:r>
            <w:r w:rsidRPr="00DC0BB3">
              <w:rPr>
                <w:color w:val="000000"/>
                <w:sz w:val="16"/>
                <w:szCs w:val="16"/>
                <w:vertAlign w:val="subscript"/>
                <w:lang w:val="es-MX" w:eastAsia="es-MX"/>
              </w:rPr>
              <w:t xml:space="preserve">2 </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1.1.6.2.- Controlado por microprocesador.</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1.1.6.3.- Cable de red.</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1.1.6.4.- Tubos de plástico desechables.</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1.1.6.5.- Llave universal para conexión de tanques portátiles de CO2</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1.1.6.6.- Pantalla sensible al tacto para selección de programas</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1.1.6.7.- Flujo de gas de 0 a 45 l/min</w:t>
            </w:r>
          </w:p>
        </w:tc>
      </w:tr>
      <w:tr w:rsidR="00DC0BB3" w:rsidRPr="00DC0BB3" w:rsidTr="00DD5C0F">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1.1.6.8.- Control de presión de 0 a 45 mmHg</w:t>
            </w:r>
          </w:p>
        </w:tc>
      </w:tr>
      <w:tr w:rsidR="00DC0BB3" w:rsidRPr="00DC0BB3" w:rsidTr="00DD5C0F">
        <w:trPr>
          <w:trHeight w:val="43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1.1.6.9.- Indicador de parámetros de presión de insuflación, presión intra abdominal, flujo de gas y consumos de gas.</w:t>
            </w:r>
          </w:p>
        </w:tc>
      </w:tr>
      <w:tr w:rsidR="00DC0BB3" w:rsidRPr="00DC0BB3" w:rsidTr="00DD5C0F">
        <w:trPr>
          <w:trHeight w:val="25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 Sistema de monitoreo:</w:t>
            </w: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 Pantalla grado médico: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1.1.7.1.1.- De al menos 26”</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 xml:space="preserve">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1.1.7.1.2.- Pantalla LED de alta definición.</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1.1.7.1.3.- Fuente de alimentación externa de 24 VDC</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1.1.7.1.4.- Cable de red.</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1.1.7.1.5.- Resolución de al menos 1920 x 1080 pixeles </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1.1.7.1.6.- Luminosidad mínima de la pantalla de 400 cd/m2</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1.1.7.1.7.- Relación de contraste de al menos 700:1</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1.1.7.1.8.- Relación de aspecto de 16:9</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1.1.7.1.9.- 16 millones de colores.</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1.1.7.2.- Cable DVI</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1.1.7.3.- Cable BNC</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DD5C0F">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1.1.7.4.- Cable S-Video</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2.- REFACCIONES: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3.- INSTALACIÓN:</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Enchufe de pared polarizado, con toma de tierra física y que funcione con rango de 127.5 v +/- 10% a 50/60 Hz. Para todas las consolas. </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4.- CAPACITACIÓN:</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5.- MANTENIMIENTO:</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6.- GARANTÍA:</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Carta-Garantía por el tiempo que dure el contrato para el equipo, sus accesorios e insumos, contados a partir de la puesta en marcha.</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7.- MANUALES: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8.- NORMATIVIDAD:</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10.1.- Copia de los Certificados ISO 13485:2003 para los equipos, accesorios y el instrumental.</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10.2.- Copia de los Certificados FDA o CE o JIS para los equipos, accesorios, instrumental e insumos.</w:t>
            </w:r>
          </w:p>
        </w:tc>
      </w:tr>
      <w:tr w:rsidR="00DC0BB3" w:rsidRPr="00DC0BB3" w:rsidTr="00DD5C0F">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LAS SIGUIENTES UNIDADES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EL HOSPITAL METROPOLITANO “DR. BERNARDO SEPULVEDA” Y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EL HOSPITAL REGIONAL DE ALTA ESPECIALIDAD MATERNO INFANTIL,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 (UNA) EN LA UNIDAD TIERRA Y LIBERTAD, MONTERREY, NUEVO LEON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735"/>
      </w:tblGrid>
      <w:tr w:rsidR="00DC0BB3" w:rsidRPr="00DC0BB3" w:rsidTr="00DD5C0F">
        <w:trPr>
          <w:trHeight w:val="60"/>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930" w:type="dxa"/>
            <w:shd w:val="clear" w:color="auto" w:fill="auto"/>
            <w:vAlign w:val="center"/>
          </w:tcPr>
          <w:p w:rsidR="00DC0BB3" w:rsidRPr="00DC0BB3" w:rsidRDefault="00DC0BB3" w:rsidP="00DC0BB3">
            <w:pPr>
              <w:pStyle w:val="Prrafodelista"/>
              <w:numPr>
                <w:ilvl w:val="0"/>
                <w:numId w:val="28"/>
              </w:numPr>
              <w:rPr>
                <w:rFonts w:ascii="Calibri" w:hAnsi="Calibri" w:cs="Arial"/>
                <w:sz w:val="16"/>
                <w:szCs w:val="16"/>
              </w:rPr>
            </w:pPr>
            <w:r w:rsidRPr="00DC0BB3">
              <w:rPr>
                <w:rFonts w:ascii="Calibri" w:hAnsi="Calibri" w:cs="Arial"/>
                <w:sz w:val="16"/>
                <w:szCs w:val="16"/>
              </w:rPr>
              <w:t>(TRES)</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930"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Equipo de Electrocirugía Avanzada.</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9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 xml:space="preserve">Quirúrgicas. Cirugía General, Cirugía Laparoscópica, Cirugía Ginecológica, Cirugía Urológica,   </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9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Quirófanos Centrales.</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1.- DEFINICIÓN:</w:t>
            </w:r>
          </w:p>
        </w:tc>
        <w:tc>
          <w:tcPr>
            <w:tcW w:w="9930" w:type="dxa"/>
            <w:shd w:val="clear" w:color="auto" w:fill="auto"/>
            <w:vAlign w:val="center"/>
          </w:tcPr>
          <w:p w:rsidR="00DC0BB3" w:rsidRPr="00DC0BB3" w:rsidRDefault="00DC0BB3" w:rsidP="00DC0BB3">
            <w:pPr>
              <w:jc w:val="both"/>
              <w:rPr>
                <w:sz w:val="16"/>
                <w:szCs w:val="16"/>
              </w:rPr>
            </w:pPr>
            <w:r w:rsidRPr="00DC0BB3">
              <w:rPr>
                <w:sz w:val="16"/>
                <w:szCs w:val="16"/>
              </w:rPr>
              <w:t>Generador Electro-quirúrgico Equipo para sellado de vasos sanguíneos Energía de radiofrecuencia (RF).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 xml:space="preserve">Características </w:t>
            </w:r>
          </w:p>
          <w:p w:rsidR="00DC0BB3" w:rsidRPr="00DC0BB3" w:rsidRDefault="00DC0BB3" w:rsidP="00DC0BB3">
            <w:pPr>
              <w:jc w:val="both"/>
              <w:rPr>
                <w:sz w:val="16"/>
                <w:szCs w:val="16"/>
              </w:rPr>
            </w:pPr>
            <w:r w:rsidRPr="00DC0BB3">
              <w:rPr>
                <w:sz w:val="16"/>
                <w:szCs w:val="16"/>
              </w:rPr>
              <w:t>Pantalla que muestre el estado de actividad del dispositivo, 2 puertos de conexión para dispositivos de energía, Alarmas Audibles y visuales que se emiten cada ves al finalizar el ciclo de sellado, Interruptor de alimentación. , Boton de modo en espera</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Especificación Técnica</w:t>
            </w:r>
          </w:p>
          <w:p w:rsidR="00DC0BB3" w:rsidRPr="00DC0BB3" w:rsidRDefault="00DC0BB3" w:rsidP="00DC0BB3">
            <w:pPr>
              <w:jc w:val="both"/>
              <w:rPr>
                <w:sz w:val="16"/>
                <w:szCs w:val="16"/>
              </w:rPr>
            </w:pPr>
            <w:r w:rsidRPr="00DC0BB3">
              <w:rPr>
                <w:sz w:val="16"/>
                <w:szCs w:val="16"/>
              </w:rPr>
              <w:t>Características de la onda de salida</w:t>
            </w:r>
          </w:p>
          <w:p w:rsidR="00DC0BB3" w:rsidRPr="00DC0BB3" w:rsidRDefault="00DC0BB3" w:rsidP="00DC0BB3">
            <w:pPr>
              <w:jc w:val="both"/>
              <w:rPr>
                <w:sz w:val="16"/>
                <w:szCs w:val="16"/>
              </w:rPr>
            </w:pPr>
            <w:r w:rsidRPr="00DC0BB3">
              <w:rPr>
                <w:sz w:val="16"/>
                <w:szCs w:val="16"/>
              </w:rPr>
              <w:t>Onda</w:t>
            </w:r>
            <w:r w:rsidRPr="00DC0BB3">
              <w:rPr>
                <w:sz w:val="16"/>
                <w:szCs w:val="16"/>
              </w:rPr>
              <w:tab/>
              <w:t xml:space="preserve">                         La salida de RF es una onda sinusoidal de amplitud variable.</w:t>
            </w:r>
          </w:p>
          <w:p w:rsidR="00DC0BB3" w:rsidRPr="00DC0BB3" w:rsidRDefault="00DC0BB3" w:rsidP="00DC0BB3">
            <w:pPr>
              <w:jc w:val="both"/>
              <w:rPr>
                <w:sz w:val="16"/>
                <w:szCs w:val="16"/>
              </w:rPr>
            </w:pPr>
            <w:r w:rsidRPr="00DC0BB3">
              <w:rPr>
                <w:sz w:val="16"/>
                <w:szCs w:val="16"/>
              </w:rPr>
              <w:t>Factor de cresta</w:t>
            </w:r>
            <w:r w:rsidRPr="00DC0BB3">
              <w:rPr>
                <w:sz w:val="16"/>
                <w:szCs w:val="16"/>
              </w:rPr>
              <w:tab/>
              <w:t xml:space="preserve">     Factor de cresta constante de 1,4 nominal para todas las salidas de RF.</w:t>
            </w:r>
          </w:p>
          <w:p w:rsidR="00DC0BB3" w:rsidRPr="00DC0BB3" w:rsidRDefault="00DC0BB3" w:rsidP="00DC0BB3">
            <w:pPr>
              <w:jc w:val="both"/>
              <w:rPr>
                <w:sz w:val="16"/>
                <w:szCs w:val="16"/>
              </w:rPr>
            </w:pPr>
            <w:r w:rsidRPr="00DC0BB3">
              <w:rPr>
                <w:sz w:val="16"/>
                <w:szCs w:val="16"/>
              </w:rPr>
              <w:t>Gama de potencia</w:t>
            </w:r>
            <w:r w:rsidRPr="00DC0BB3">
              <w:rPr>
                <w:sz w:val="16"/>
                <w:szCs w:val="16"/>
              </w:rPr>
              <w:tab/>
              <w:t xml:space="preserve">     De 38 VA a 375 VA, ± 18,75 VA</w:t>
            </w:r>
          </w:p>
          <w:p w:rsidR="00DC0BB3" w:rsidRPr="00DC0BB3" w:rsidRDefault="00DC0BB3" w:rsidP="00DC0BB3">
            <w:pPr>
              <w:jc w:val="both"/>
              <w:rPr>
                <w:sz w:val="16"/>
                <w:szCs w:val="16"/>
              </w:rPr>
            </w:pPr>
            <w:r w:rsidRPr="00DC0BB3">
              <w:rPr>
                <w:sz w:val="16"/>
                <w:szCs w:val="16"/>
              </w:rPr>
              <w:t>Gama de voltaje</w:t>
            </w:r>
            <w:r w:rsidRPr="00DC0BB3">
              <w:rPr>
                <w:sz w:val="16"/>
                <w:szCs w:val="16"/>
              </w:rPr>
              <w:tab/>
              <w:t xml:space="preserve">     De 25 Vrms a 150 Vrms, ± 7,5 Vrms</w:t>
            </w:r>
          </w:p>
          <w:p w:rsidR="00DC0BB3" w:rsidRPr="00DC0BB3" w:rsidRDefault="00DC0BB3" w:rsidP="00DC0BB3">
            <w:pPr>
              <w:jc w:val="both"/>
              <w:rPr>
                <w:sz w:val="16"/>
                <w:szCs w:val="16"/>
              </w:rPr>
            </w:pPr>
            <w:r w:rsidRPr="00DC0BB3">
              <w:rPr>
                <w:sz w:val="16"/>
                <w:szCs w:val="16"/>
              </w:rPr>
              <w:t>Gama de corriente</w:t>
            </w:r>
            <w:r w:rsidRPr="00DC0BB3">
              <w:rPr>
                <w:sz w:val="16"/>
                <w:szCs w:val="16"/>
              </w:rPr>
              <w:tab/>
              <w:t xml:space="preserve">    De 0,5 Arms a 5 Arms, ± 0,25 Arms</w:t>
            </w:r>
          </w:p>
          <w:p w:rsidR="00DC0BB3" w:rsidRPr="00DC0BB3" w:rsidRDefault="00DC0BB3" w:rsidP="00DC0BB3">
            <w:pPr>
              <w:jc w:val="both"/>
              <w:rPr>
                <w:sz w:val="16"/>
                <w:szCs w:val="16"/>
              </w:rPr>
            </w:pPr>
            <w:r w:rsidRPr="00DC0BB3">
              <w:rPr>
                <w:sz w:val="16"/>
                <w:szCs w:val="16"/>
              </w:rPr>
              <w:t>Modo de funcionamiento</w:t>
            </w:r>
            <w:r w:rsidRPr="00DC0BB3">
              <w:rPr>
                <w:sz w:val="16"/>
                <w:szCs w:val="16"/>
              </w:rPr>
              <w:tab/>
              <w:t xml:space="preserve"> Discontinuo; ciclo de trabajo: 10 segundos encendido, 30 segundos apagado</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Electricidad</w:t>
            </w:r>
          </w:p>
          <w:p w:rsidR="00DC0BB3" w:rsidRPr="00DC0BB3" w:rsidRDefault="00DC0BB3" w:rsidP="00DC0BB3">
            <w:pPr>
              <w:jc w:val="both"/>
              <w:rPr>
                <w:sz w:val="16"/>
                <w:szCs w:val="16"/>
              </w:rPr>
            </w:pPr>
            <w:r w:rsidRPr="00DC0BB3">
              <w:rPr>
                <w:sz w:val="16"/>
                <w:szCs w:val="16"/>
              </w:rPr>
              <w:t>Fuente de alimentación del generador (intervalo de funcionamiento)</w:t>
            </w:r>
            <w:r w:rsidRPr="00DC0BB3">
              <w:rPr>
                <w:sz w:val="16"/>
                <w:szCs w:val="16"/>
              </w:rPr>
              <w:tab/>
              <w:t>100-240 V, 50-60 Hz, 7-3 A</w:t>
            </w:r>
          </w:p>
          <w:p w:rsidR="00DC0BB3" w:rsidRPr="00DC0BB3" w:rsidRDefault="00DC0BB3" w:rsidP="00DC0BB3">
            <w:pPr>
              <w:jc w:val="both"/>
              <w:rPr>
                <w:sz w:val="16"/>
                <w:szCs w:val="16"/>
              </w:rPr>
            </w:pPr>
            <w:r w:rsidRPr="00DC0BB3">
              <w:rPr>
                <w:sz w:val="16"/>
                <w:szCs w:val="16"/>
              </w:rPr>
              <w:t>Mecanismo de protección frente a sobrecargas (clasificación del disyuntor)</w:t>
            </w:r>
            <w:r w:rsidRPr="00DC0BB3">
              <w:rPr>
                <w:sz w:val="16"/>
                <w:szCs w:val="16"/>
              </w:rPr>
              <w:tab/>
              <w:t>10 A</w:t>
            </w:r>
          </w:p>
          <w:p w:rsidR="00DC0BB3" w:rsidRPr="00DC0BB3" w:rsidRDefault="00DC0BB3" w:rsidP="00DC0BB3">
            <w:pPr>
              <w:jc w:val="both"/>
              <w:rPr>
                <w:sz w:val="16"/>
                <w:szCs w:val="16"/>
              </w:rPr>
            </w:pPr>
            <w:r w:rsidRPr="00DC0BB3">
              <w:rPr>
                <w:sz w:val="16"/>
                <w:szCs w:val="16"/>
              </w:rPr>
              <w:t>Corrientes de fuga a tierra del generador</w:t>
            </w:r>
            <w:r w:rsidRPr="00DC0BB3">
              <w:rPr>
                <w:sz w:val="16"/>
                <w:szCs w:val="16"/>
              </w:rPr>
              <w:tab/>
              <w:t>El sistema cumple los requisitos de IEC 60601-1</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Pitido de activación</w:t>
            </w:r>
          </w:p>
          <w:p w:rsidR="00DC0BB3" w:rsidRPr="00DC0BB3" w:rsidRDefault="00DC0BB3" w:rsidP="00DC0BB3">
            <w:pPr>
              <w:jc w:val="both"/>
              <w:rPr>
                <w:sz w:val="16"/>
                <w:szCs w:val="16"/>
              </w:rPr>
            </w:pPr>
            <w:r w:rsidRPr="00DC0BB3">
              <w:rPr>
                <w:sz w:val="16"/>
                <w:szCs w:val="16"/>
              </w:rPr>
              <w:t>Volumen del pitido del generador</w:t>
            </w:r>
            <w:r w:rsidRPr="00DC0BB3">
              <w:rPr>
                <w:sz w:val="16"/>
                <w:szCs w:val="16"/>
              </w:rPr>
              <w:tab/>
              <w:t>De 53 dB a 77 dB</w:t>
            </w:r>
          </w:p>
          <w:p w:rsidR="00DC0BB3" w:rsidRPr="00DC0BB3" w:rsidRDefault="00DC0BB3" w:rsidP="00DC0BB3">
            <w:pPr>
              <w:jc w:val="both"/>
              <w:rPr>
                <w:sz w:val="16"/>
                <w:szCs w:val="16"/>
              </w:rPr>
            </w:pPr>
            <w:r w:rsidRPr="00DC0BB3">
              <w:rPr>
                <w:sz w:val="16"/>
                <w:szCs w:val="16"/>
              </w:rPr>
              <w:t>Frecuencia y duración</w:t>
            </w:r>
            <w:r w:rsidRPr="00DC0BB3">
              <w:rPr>
                <w:sz w:val="16"/>
                <w:szCs w:val="16"/>
              </w:rPr>
              <w:tab/>
              <w:t>Fusión: 500 Hz (pitido interrumpido) seguido de un pitido de finalización de 635 Hz (750 ms)</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Sonido de la alarma</w:t>
            </w:r>
          </w:p>
          <w:p w:rsidR="00DC0BB3" w:rsidRPr="00DC0BB3" w:rsidRDefault="00DC0BB3" w:rsidP="00DC0BB3">
            <w:pPr>
              <w:jc w:val="both"/>
              <w:rPr>
                <w:sz w:val="16"/>
                <w:szCs w:val="16"/>
              </w:rPr>
            </w:pPr>
            <w:r w:rsidRPr="00DC0BB3">
              <w:rPr>
                <w:sz w:val="16"/>
                <w:szCs w:val="16"/>
              </w:rPr>
              <w:t>Volumen de la alarma (no ajustable)</w:t>
            </w:r>
            <w:r w:rsidRPr="00DC0BB3">
              <w:rPr>
                <w:sz w:val="16"/>
                <w:szCs w:val="16"/>
              </w:rPr>
              <w:tab/>
              <w:t>79 dB</w:t>
            </w:r>
          </w:p>
          <w:p w:rsidR="00DC0BB3" w:rsidRPr="00DC0BB3" w:rsidRDefault="00DC0BB3" w:rsidP="00DC0BB3">
            <w:pPr>
              <w:jc w:val="both"/>
              <w:rPr>
                <w:sz w:val="16"/>
                <w:szCs w:val="16"/>
              </w:rPr>
            </w:pPr>
            <w:r w:rsidRPr="00DC0BB3">
              <w:rPr>
                <w:sz w:val="16"/>
                <w:szCs w:val="16"/>
              </w:rPr>
              <w:t>Frecuencia y duración</w:t>
            </w:r>
            <w:r w:rsidRPr="00DC0BB3">
              <w:rPr>
                <w:sz w:val="16"/>
                <w:szCs w:val="16"/>
              </w:rPr>
              <w:tab/>
              <w:t>Alarmas de prioridad baja: Pitido doble; 750 Hz (250 ms), 635 Hz (250 ms)</w:t>
            </w:r>
          </w:p>
        </w:tc>
      </w:tr>
      <w:tr w:rsidR="00DC0BB3" w:rsidRPr="00DC0BB3" w:rsidTr="00DD5C0F">
        <w:trPr>
          <w:cantSplit/>
          <w:trHeight w:val="188"/>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930"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No requiere </w:t>
            </w:r>
          </w:p>
        </w:tc>
      </w:tr>
      <w:tr w:rsidR="00DC0BB3" w:rsidRPr="00DC0BB3" w:rsidTr="00DD5C0F">
        <w:trPr>
          <w:cantSplit/>
          <w:trHeight w:val="60"/>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REFACCIONES:</w:t>
            </w:r>
          </w:p>
        </w:tc>
        <w:tc>
          <w:tcPr>
            <w:tcW w:w="9930" w:type="dxa"/>
            <w:shd w:val="clear" w:color="auto" w:fill="auto"/>
            <w:vAlign w:val="center"/>
          </w:tcPr>
          <w:p w:rsidR="00DC0BB3" w:rsidRPr="00DC0BB3" w:rsidRDefault="00DC0BB3" w:rsidP="00DC0BB3">
            <w:pPr>
              <w:snapToGrid w:val="0"/>
              <w:jc w:val="both"/>
              <w:rPr>
                <w:rFonts w:cs="Arial"/>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INSTALACIÓN:</w:t>
            </w:r>
          </w:p>
        </w:tc>
        <w:tc>
          <w:tcPr>
            <w:tcW w:w="9930" w:type="dxa"/>
            <w:shd w:val="clear" w:color="auto" w:fill="auto"/>
            <w:vAlign w:val="center"/>
          </w:tcPr>
          <w:p w:rsidR="00DC0BB3" w:rsidRPr="00DC0BB3" w:rsidRDefault="00DC0BB3" w:rsidP="00DC0BB3">
            <w:pPr>
              <w:jc w:val="both"/>
              <w:rPr>
                <w:bCs/>
                <w:sz w:val="16"/>
                <w:szCs w:val="16"/>
              </w:rPr>
            </w:pPr>
            <w:r w:rsidRPr="00DC0BB3">
              <w:rPr>
                <w:bCs/>
                <w:w w:val="90"/>
                <w:sz w:val="16"/>
                <w:szCs w:val="16"/>
              </w:rPr>
              <w:t>Instalaciones de 100-120 V CA, Instalaciones de 220-240 V CA</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CAPACITACIÓN:</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MANTENIMIENTO:</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GARANTÍA:</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58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7.- MANUALES:</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58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NORMATIVIDAD:</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8.1.- Copia de los Certificados ISO para los equipos, accesorios y el instrumental.</w:t>
            </w:r>
          </w:p>
        </w:tc>
      </w:tr>
      <w:tr w:rsidR="00DC0BB3" w:rsidRPr="00DC0BB3" w:rsidTr="00DD5C0F">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8.2.- Copia de los Certificados FDA o CE o JIS para los equipos, accesorios, instrumental e insumos.</w:t>
            </w:r>
          </w:p>
        </w:tc>
      </w:tr>
      <w:tr w:rsidR="00DC0BB3" w:rsidRPr="00DC0BB3" w:rsidTr="00DD5C0F">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LAS SIGUIENTES UNIDADES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EL HOSPITAL METROPOLITANO “DR. BERNARDO SEPULVEDA”. </w:t>
      </w:r>
    </w:p>
    <w:p w:rsidR="00DC0BB3" w:rsidRPr="00DC0BB3" w:rsidRDefault="00DC0BB3" w:rsidP="00DC0BB3">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CANTIDAD:</w:t>
            </w:r>
          </w:p>
        </w:tc>
        <w:tc>
          <w:tcPr>
            <w:tcW w:w="9498" w:type="dxa"/>
            <w:shd w:val="clear" w:color="auto" w:fill="auto"/>
            <w:vAlign w:val="center"/>
          </w:tcPr>
          <w:p w:rsidR="00DC0BB3" w:rsidRPr="00DC0BB3" w:rsidRDefault="00DC0BB3" w:rsidP="00DC0BB3">
            <w:pPr>
              <w:pStyle w:val="Prrafodelista"/>
              <w:ind w:left="0"/>
              <w:rPr>
                <w:rFonts w:ascii="Calibri Light" w:hAnsi="Calibri Light" w:cs="Arial"/>
                <w:sz w:val="16"/>
                <w:szCs w:val="16"/>
              </w:rPr>
            </w:pPr>
            <w:r w:rsidRPr="00DC0BB3">
              <w:rPr>
                <w:rFonts w:ascii="Calibri Light" w:hAnsi="Calibri Light" w:cs="Arial"/>
                <w:sz w:val="16"/>
                <w:szCs w:val="16"/>
              </w:rPr>
              <w:t>1 (uno)</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NOMBRE GENÉRICO:</w:t>
            </w:r>
          </w:p>
        </w:tc>
        <w:tc>
          <w:tcPr>
            <w:tcW w:w="9498" w:type="dxa"/>
            <w:shd w:val="clear" w:color="auto" w:fill="auto"/>
            <w:vAlign w:val="center"/>
          </w:tcPr>
          <w:p w:rsidR="00DC0BB3" w:rsidRPr="00DC0BB3" w:rsidRDefault="00DC0BB3" w:rsidP="00DC0BB3">
            <w:pPr>
              <w:jc w:val="both"/>
              <w:rPr>
                <w:rFonts w:ascii="Calibri Light" w:hAnsi="Calibri Light"/>
                <w:b/>
                <w:sz w:val="16"/>
                <w:szCs w:val="16"/>
              </w:rPr>
            </w:pPr>
            <w:r w:rsidRPr="00DC0BB3">
              <w:rPr>
                <w:rFonts w:ascii="Calibri Light" w:hAnsi="Calibri Light"/>
                <w:b/>
                <w:sz w:val="16"/>
                <w:szCs w:val="16"/>
              </w:rPr>
              <w:t xml:space="preserve">SISTEMA DISECTOR ULTRASÓNICO </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ESPECIALIDAD(ES):</w:t>
            </w:r>
          </w:p>
        </w:tc>
        <w:tc>
          <w:tcPr>
            <w:tcW w:w="9498" w:type="dxa"/>
            <w:shd w:val="clear" w:color="auto" w:fill="auto"/>
            <w:vAlign w:val="center"/>
          </w:tcPr>
          <w:p w:rsidR="00DC0BB3" w:rsidRPr="00DC0BB3" w:rsidRDefault="00DC0BB3" w:rsidP="00DC0BB3">
            <w:pPr>
              <w:rPr>
                <w:rFonts w:ascii="Calibri Light" w:eastAsia="Calibri" w:hAnsi="Calibri Light"/>
                <w:sz w:val="16"/>
                <w:szCs w:val="16"/>
                <w:lang w:eastAsia="es-MX"/>
              </w:rPr>
            </w:pPr>
            <w:r w:rsidRPr="00DC0BB3">
              <w:rPr>
                <w:rFonts w:ascii="Calibri Light" w:hAnsi="Calibri Light"/>
                <w:sz w:val="16"/>
                <w:szCs w:val="16"/>
              </w:rPr>
              <w:t>Quirúrgicas.</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SERVICIO(S):</w:t>
            </w:r>
          </w:p>
        </w:tc>
        <w:tc>
          <w:tcPr>
            <w:tcW w:w="9498" w:type="dxa"/>
            <w:shd w:val="clear" w:color="auto" w:fill="auto"/>
            <w:vAlign w:val="center"/>
          </w:tcPr>
          <w:p w:rsidR="00DC0BB3" w:rsidRPr="00DC0BB3" w:rsidRDefault="00DC0BB3" w:rsidP="00DC0BB3">
            <w:pPr>
              <w:rPr>
                <w:rFonts w:ascii="Calibri Light" w:eastAsia="Calibri" w:hAnsi="Calibri Light"/>
                <w:sz w:val="16"/>
                <w:szCs w:val="16"/>
                <w:lang w:eastAsia="es-MX"/>
              </w:rPr>
            </w:pPr>
            <w:r w:rsidRPr="00DC0BB3">
              <w:rPr>
                <w:rFonts w:ascii="Calibri Light" w:hAnsi="Calibri Light"/>
                <w:sz w:val="16"/>
                <w:szCs w:val="16"/>
              </w:rPr>
              <w:t>Quirófanos Centrales.</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DEFINICIÓN:</w:t>
            </w:r>
          </w:p>
        </w:tc>
        <w:tc>
          <w:tcPr>
            <w:tcW w:w="9498"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El Sistema disector ultrasónico permite realizar la sección transversal, disección y coagulación de tejido en cirugía general y de especialidad, el sistema  puede utilizarse en intervenciones abiertas o laparoscópicas,</w:t>
            </w:r>
          </w:p>
        </w:tc>
      </w:tr>
      <w:tr w:rsidR="00DC0BB3" w:rsidRPr="00DC0BB3" w:rsidTr="00DD5C0F">
        <w:trPr>
          <w:jc w:val="center"/>
        </w:trPr>
        <w:tc>
          <w:tcPr>
            <w:tcW w:w="1701" w:type="dxa"/>
            <w:tcBorders>
              <w:bottom w:val="single" w:sz="4" w:space="0" w:color="auto"/>
            </w:tcBorders>
            <w:shd w:val="clear" w:color="auto" w:fill="auto"/>
          </w:tcPr>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DESCRIPCION: </w:t>
            </w:r>
          </w:p>
        </w:tc>
        <w:tc>
          <w:tcPr>
            <w:tcW w:w="9498" w:type="dxa"/>
            <w:tcBorders>
              <w:bottom w:val="single" w:sz="4" w:space="0" w:color="auto"/>
            </w:tcBorders>
            <w:shd w:val="clear" w:color="auto" w:fill="auto"/>
          </w:tcPr>
          <w:p w:rsidR="00DC0BB3" w:rsidRPr="00DC0BB3" w:rsidRDefault="00DC0BB3" w:rsidP="00DC0BB3">
            <w:pPr>
              <w:rPr>
                <w:rFonts w:ascii="Calibri Light" w:hAnsi="Calibri Light"/>
                <w:sz w:val="16"/>
                <w:szCs w:val="16"/>
              </w:rPr>
            </w:pPr>
            <w:r w:rsidRPr="00DC0BB3">
              <w:rPr>
                <w:rFonts w:ascii="Calibri Light" w:hAnsi="Calibri Light"/>
                <w:sz w:val="16"/>
                <w:szCs w:val="16"/>
              </w:rPr>
              <w:t>Este sistema comprende de componentes.</w:t>
            </w:r>
          </w:p>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El generador ultrasónico debe utilizarse en conjunto con el generador electro quirúrgico bipolar avanzado  el transductor en procedimientos quirúrgicos abiertos, por laparoscopia (inclusive  cirugía por puerto único)  para disecar, coagular o cortar tejido blando o para sellar y cortar  vasos. Frecuencia de trabajo de 47 KHz. </w:t>
            </w:r>
          </w:p>
          <w:p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Disector Ultrasónico  punta roma - </w:t>
            </w:r>
          </w:p>
          <w:p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Diámetro 5 mm, longitud del eje 20cm, 35cm y 45 cm con punta tipo Maryland, , Cuchilla activa 14,5 mm., Coagula Vasos hasta 5mm, Dispersión termina – de 1.5mm, </w:t>
            </w:r>
          </w:p>
          <w:p w:rsidR="00DC0BB3" w:rsidRPr="00DC0BB3" w:rsidRDefault="00DC0BB3" w:rsidP="00DC0BB3">
            <w:pPr>
              <w:tabs>
                <w:tab w:val="left" w:pos="2760"/>
              </w:tabs>
              <w:rPr>
                <w:rFonts w:ascii="Calibri Light" w:hAnsi="Calibri Light" w:cs="Calibri Light"/>
                <w:sz w:val="16"/>
                <w:szCs w:val="16"/>
                <w:lang w:val="es-MX"/>
              </w:rPr>
            </w:pPr>
            <w:r w:rsidRPr="00DC0BB3">
              <w:rPr>
                <w:rFonts w:ascii="Calibri Light" w:hAnsi="Calibri Light" w:cs="Calibri Light"/>
                <w:sz w:val="16"/>
                <w:szCs w:val="16"/>
              </w:rPr>
              <w:t>Sellado seguro de vasos de 5 mm. · Corte rápido de tejidos. · Disección cortante y roma. · Distribución uniforme de la fuerza de compresión durante el agarre del tejido. · Menor emisión de vapor. · Dispersión térmica lateral mínima</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ACCESORIOS:</w:t>
            </w:r>
          </w:p>
        </w:tc>
        <w:tc>
          <w:tcPr>
            <w:tcW w:w="9498" w:type="dxa"/>
            <w:shd w:val="clear" w:color="auto" w:fill="auto"/>
            <w:vAlign w:val="center"/>
          </w:tcPr>
          <w:p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Ninguno.</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REFACCIONES:</w:t>
            </w:r>
          </w:p>
        </w:tc>
        <w:tc>
          <w:tcPr>
            <w:tcW w:w="9498" w:type="dxa"/>
            <w:shd w:val="clear" w:color="auto" w:fill="auto"/>
            <w:vAlign w:val="center"/>
          </w:tcPr>
          <w:p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Carta donde se compromete a proporcionar todas las refacciones que sean necesarias para garantizar el correcto funcionamiento de los equipos e instrumental durante el contrato.</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INSTALACIÓN:</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eastAsia="Lucida Sans Unicode" w:hAnsi="Calibri Light" w:cs="Arial"/>
                <w:kern w:val="1"/>
                <w:sz w:val="16"/>
                <w:szCs w:val="16"/>
              </w:rPr>
              <w:t>Enchufe de pared polarizado, con toma a tierra física y que funcione en el rango de 110 volts.</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CAPACITACIÓN:</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MANTENIMIENTO:</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GARANTÍA:</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MANUALES:</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9.- NORMATIVIDAD:</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9.1.- Copia de los Certificados ISO 13485:2003 para los equipos, accesorios y el instrumental.</w:t>
            </w:r>
          </w:p>
        </w:tc>
      </w:tr>
      <w:tr w:rsidR="00DC0BB3" w:rsidRPr="00DC0BB3" w:rsidTr="00DD5C0F">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9.2.- Copia de los Certificados FDA o CE o JIS para los equipos, accesorios, instrumental e insumos.</w:t>
            </w:r>
          </w:p>
        </w:tc>
      </w:tr>
      <w:tr w:rsidR="00DC0BB3" w:rsidRPr="00DC0BB3" w:rsidTr="00DD5C0F">
        <w:trPr>
          <w:jc w:val="center"/>
        </w:trPr>
        <w:tc>
          <w:tcPr>
            <w:tcW w:w="1701" w:type="dxa"/>
            <w:tcBorders>
              <w:bottom w:val="single" w:sz="4" w:space="0" w:color="auto"/>
            </w:tcBorders>
            <w:shd w:val="clear" w:color="auto" w:fill="auto"/>
            <w:vAlign w:val="center"/>
          </w:tcPr>
          <w:p w:rsidR="00DC0BB3" w:rsidRPr="00DC0BB3" w:rsidRDefault="00DC0BB3" w:rsidP="00DC0BB3">
            <w:pPr>
              <w:rPr>
                <w:rFonts w:ascii="Calibri Light" w:hAnsi="Calibri Light" w:cs="Arial"/>
                <w:b/>
                <w:sz w:val="16"/>
                <w:szCs w:val="16"/>
              </w:rPr>
            </w:pPr>
          </w:p>
        </w:tc>
        <w:tc>
          <w:tcPr>
            <w:tcW w:w="9498" w:type="dxa"/>
            <w:tcBorders>
              <w:bottom w:val="single" w:sz="4" w:space="0" w:color="auto"/>
            </w:tcBorders>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lastRenderedPageBreak/>
        <w:t>LAS SIGUIENTES UNIDADES DEBERÁN SER INSTALADAS EN: ****1 (UNA) EN EL HOSPITAL METROPOLITANO “DR. BERNARDO SEPULVEDA”.</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184"/>
        <w:gridCol w:w="8924"/>
      </w:tblGrid>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CANTIDAD:</w:t>
            </w:r>
          </w:p>
        </w:tc>
        <w:tc>
          <w:tcPr>
            <w:tcW w:w="10348" w:type="dxa"/>
            <w:gridSpan w:val="2"/>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 (UNA)</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NOMBRE GENÉRICO: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TORRE DE ENDOSCOPÍA PARA GASTROENDOSCOPIA Y COLONOSCOPIA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ESPECIALIDAD(ES):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Diagnostica y Terapéutica</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SERVICIO(S):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 xml:space="preserve">Endoscopia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rodable con fuente de luz, sistema de video y grabación, accesorios, instrumental e insumos para la práctica endoscópica </w:t>
            </w:r>
          </w:p>
        </w:tc>
      </w:tr>
      <w:tr w:rsidR="00DC0BB3" w:rsidRPr="00DC0BB3" w:rsidTr="00DD5C0F">
        <w:trPr>
          <w:cantSplit/>
          <w:jc w:val="center"/>
        </w:trPr>
        <w:tc>
          <w:tcPr>
            <w:tcW w:w="1250" w:type="dxa"/>
            <w:vMerge w:val="restart"/>
            <w:vAlign w:val="center"/>
          </w:tcPr>
          <w:p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1.1.1.- Carro rodable:</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rsidTr="00DD5C0F">
        <w:trPr>
          <w:cantSplit/>
          <w:trHeight w:val="435"/>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rsidTr="00DD5C0F">
        <w:trPr>
          <w:cantSplit/>
          <w:trHeight w:val="1160"/>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DC0BB3" w:rsidRPr="00DC0BB3" w:rsidTr="00DD5C0F">
        <w:trPr>
          <w:cantSplit/>
          <w:trHeight w:val="712"/>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Incluir  la manguera o tubo de bomba de irrigación hacia el canal auxiliar. </w:t>
            </w:r>
          </w:p>
        </w:tc>
      </w:tr>
      <w:tr w:rsidR="00DC0BB3" w:rsidRPr="00DC0BB3" w:rsidTr="00DD5C0F">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1.1.5.- Gastroscopio:</w:t>
            </w:r>
          </w:p>
        </w:tc>
        <w:tc>
          <w:tcPr>
            <w:tcW w:w="9225" w:type="dxa"/>
            <w:vAlign w:val="center"/>
          </w:tcPr>
          <w:p w:rsidR="00DC0BB3" w:rsidRPr="00DC0BB3" w:rsidRDefault="00DC0BB3" w:rsidP="00DC0BB3">
            <w:pPr>
              <w:pStyle w:val="Default"/>
              <w:jc w:val="both"/>
              <w:rPr>
                <w:rFonts w:ascii="Calibri Light" w:hAnsi="Calibri Light"/>
                <w:sz w:val="16"/>
                <w:szCs w:val="16"/>
              </w:rPr>
            </w:pPr>
            <w:r w:rsidRPr="00DC0BB3">
              <w:rPr>
                <w:rFonts w:ascii="Calibri Light" w:hAnsi="Calibri Light"/>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 , Video cable para endoscopios de series inferiores</w:t>
            </w:r>
          </w:p>
        </w:tc>
      </w:tr>
      <w:tr w:rsidR="00DC0BB3" w:rsidRPr="00DC0BB3" w:rsidTr="00DD5C0F">
        <w:trPr>
          <w:cantSplit/>
          <w:trHeight w:val="280"/>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Colonoscopio: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Colonovideoscopio  Imagen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DC0BB3" w:rsidRPr="00DC0BB3" w:rsidTr="00DD5C0F">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Probador de Fugas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rsidTr="00DD5C0F">
        <w:trPr>
          <w:cantSplit/>
          <w:trHeight w:val="1453"/>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1.1.8.- Sistema computarizado la gestión de estudios para endoscopia </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n en tiempo real, Bit - Rate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 xml:space="preserve">n MST 2.0 (Minimal Standard Terminology)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multivolumen.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rsidTr="00DD5C0F">
        <w:trPr>
          <w:cantSplit/>
          <w:trHeight w:val="194"/>
          <w:jc w:val="center"/>
        </w:trPr>
        <w:tc>
          <w:tcPr>
            <w:tcW w:w="1250" w:type="dxa"/>
            <w:tcBorders>
              <w:bottom w:val="single" w:sz="4" w:space="0" w:color="auto"/>
            </w:tcBorders>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No requiere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jc w:val="both"/>
        <w:rPr>
          <w:rFonts w:cs="Arial"/>
          <w:sz w:val="16"/>
          <w:szCs w:val="16"/>
          <w:lang w:val="es-MX"/>
        </w:rPr>
      </w:pPr>
    </w:p>
    <w:p w:rsidR="00DC0BB3" w:rsidRPr="00DC0BB3" w:rsidRDefault="00DC0BB3" w:rsidP="00DC0BB3">
      <w:pPr>
        <w:tabs>
          <w:tab w:val="left" w:pos="2760"/>
        </w:tabs>
        <w:jc w:val="both"/>
        <w:rPr>
          <w:rFonts w:cs="Arial"/>
          <w:sz w:val="16"/>
          <w:szCs w:val="16"/>
          <w:lang w:val="es-MX"/>
        </w:rPr>
      </w:pP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LAS SIGUIENTES UNIDADES DEBERÁN SER INSTALADAS EN: ****1 (UNA) EN EL HOSPITAL METROPOLITANO “DR. BERNARDO SEPULVEDA”.</w:t>
      </w:r>
      <w:r w:rsidRPr="00DC0BB3">
        <w:rPr>
          <w:rFonts w:cs="Arial"/>
          <w:sz w:val="16"/>
          <w:szCs w:val="16"/>
          <w:lang w:val="es-MX"/>
        </w:rPr>
        <w:tab/>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266"/>
        <w:gridCol w:w="8842"/>
      </w:tblGrid>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CANTIDAD:</w:t>
            </w:r>
          </w:p>
        </w:tc>
        <w:tc>
          <w:tcPr>
            <w:tcW w:w="10348" w:type="dxa"/>
            <w:gridSpan w:val="2"/>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 (UNA)</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NOMBRE GENÉRICO: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TORRE DE ENDOSCOPÍA PARA DUODENOSCOPIA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ESPECIALIDAD(ES):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Diagnóstica y Terapéutica</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SERVICIO(S):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 xml:space="preserve">Endoscopia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rodable con fuente de luz, sistema de video y grabación, accesorios, instrumental e insumos para la práctica endoscópica </w:t>
            </w:r>
          </w:p>
        </w:tc>
      </w:tr>
      <w:tr w:rsidR="00DC0BB3" w:rsidRPr="00DC0BB3" w:rsidTr="00DD5C0F">
        <w:trPr>
          <w:cantSplit/>
          <w:jc w:val="center"/>
        </w:trPr>
        <w:tc>
          <w:tcPr>
            <w:tcW w:w="1250" w:type="dxa"/>
            <w:vMerge w:val="restart"/>
            <w:vAlign w:val="center"/>
          </w:tcPr>
          <w:p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lastRenderedPageBreak/>
              <w:t>1.- DESCRIPCIÓN:</w:t>
            </w: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1.1.1.- Carro rodable:</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rsidTr="00DD5C0F">
        <w:trPr>
          <w:cantSplit/>
          <w:trHeight w:val="435"/>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rsidTr="00DD5C0F">
        <w:trPr>
          <w:cantSplit/>
          <w:trHeight w:val="1331"/>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DC0BB3" w:rsidRPr="00DC0BB3" w:rsidTr="00DD5C0F">
        <w:trPr>
          <w:cantSplit/>
          <w:trHeight w:val="712"/>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Incluir  la manguera o tubo de bomba de irrigación hacia el canal auxiliar. </w:t>
            </w:r>
          </w:p>
        </w:tc>
      </w:tr>
      <w:tr w:rsidR="00DC0BB3" w:rsidRPr="00DC0BB3" w:rsidTr="00DD5C0F">
        <w:trPr>
          <w:cantSplit/>
          <w:trHeight w:val="978"/>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1.1.5.- Duodenoscopio:</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Videoduodenoscopio.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DC0BB3" w:rsidRPr="00DC0BB3" w:rsidTr="00DD5C0F">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Probador de Fugas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rsidTr="00DD5C0F">
        <w:trPr>
          <w:cantSplit/>
          <w:trHeight w:val="1453"/>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Sistema computarizado la gestión de estudios para endoscopia </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n en tiempo real, Bit - Rate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 xml:space="preserve">n MST 2.0 (Minimal Standard Terminology)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multivolumen.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rsidTr="00DD5C0F">
        <w:trPr>
          <w:cantSplit/>
          <w:trHeight w:val="194"/>
          <w:jc w:val="center"/>
        </w:trPr>
        <w:tc>
          <w:tcPr>
            <w:tcW w:w="1250" w:type="dxa"/>
            <w:tcBorders>
              <w:bottom w:val="single" w:sz="4" w:space="0" w:color="auto"/>
            </w:tcBorders>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No requiere</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lastRenderedPageBreak/>
              <w:t>4.- CAPACITACIÓN: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rsidTr="00DD5C0F">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 (1) HOSPITAL METROPOLITANO “DR. BERNARDO SEPULVEDA”.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w:t>
      </w:r>
      <w:r w:rsidR="00D95EC7">
        <w:rPr>
          <w:rFonts w:cs="Arial"/>
          <w:sz w:val="16"/>
          <w:szCs w:val="16"/>
          <w:lang w:val="es-MX"/>
        </w:rPr>
        <w:t>EL HOSPITAL GENERAL DE MONTEMORELOS</w:t>
      </w:r>
      <w:r w:rsidRPr="00DC0BB3">
        <w:rPr>
          <w:rFonts w:cs="Arial"/>
          <w:sz w:val="16"/>
          <w:szCs w:val="16"/>
          <w:lang w:val="es-MX"/>
        </w:rPr>
        <w:t>, NUEVO LEON</w:t>
      </w:r>
      <w:r w:rsidRPr="00DC0BB3">
        <w:rPr>
          <w:rFonts w:cs="Arial"/>
          <w:sz w:val="16"/>
          <w:szCs w:val="16"/>
          <w:lang w:val="es-MX"/>
        </w:rPr>
        <w:tab/>
      </w:r>
    </w:p>
    <w:p w:rsidR="00DC0BB3" w:rsidRPr="00DC0BB3" w:rsidRDefault="00DC0BB3"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430" w:type="dxa"/>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430"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 xml:space="preserve">Laser para urología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4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4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430" w:type="dxa"/>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laser para urología </w:t>
            </w:r>
            <w:r w:rsidRPr="00DC0BB3">
              <w:rPr>
                <w:rFonts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ureteropiélica. </w:t>
            </w:r>
          </w:p>
        </w:tc>
      </w:tr>
      <w:tr w:rsidR="00DC0BB3" w:rsidRPr="00DC0BB3" w:rsidTr="00DD5C0F">
        <w:trPr>
          <w:jc w:val="center"/>
        </w:trPr>
        <w:tc>
          <w:tcPr>
            <w:tcW w:w="1752" w:type="dxa"/>
            <w:shd w:val="clear" w:color="auto" w:fill="auto"/>
            <w:vAlign w:val="center"/>
          </w:tcPr>
          <w:p w:rsidR="00DC0BB3" w:rsidRPr="00DC0BB3" w:rsidRDefault="00DC0BB3" w:rsidP="00DC0BB3">
            <w:pPr>
              <w:rPr>
                <w:b/>
                <w:sz w:val="16"/>
                <w:szCs w:val="16"/>
              </w:rPr>
            </w:pPr>
            <w:r w:rsidRPr="00DC0BB3">
              <w:rPr>
                <w:b/>
                <w:sz w:val="16"/>
                <w:szCs w:val="16"/>
              </w:rPr>
              <w:t>1.- DESCRIPCION:</w:t>
            </w:r>
          </w:p>
        </w:tc>
        <w:tc>
          <w:tcPr>
            <w:tcW w:w="9430" w:type="dxa"/>
            <w:shd w:val="clear" w:color="auto" w:fill="auto"/>
            <w:vAlign w:val="center"/>
          </w:tcPr>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láser de holmio, universal, de alto rendimiento que fue diseñado para aplicarse en una variedad de procedimientos urológicos. La salida de pulso de pico elevado de láser y los parámetros armonizados son adecuados para procedimientos tanto de litotripsia como de BPH (Hiperplasia prostática benigna).</w:t>
            </w:r>
          </w:p>
          <w:p w:rsidR="00DC0BB3" w:rsidRPr="00DC0BB3" w:rsidRDefault="00DC0BB3" w:rsidP="00DC0BB3">
            <w:pPr>
              <w:autoSpaceDE w:val="0"/>
              <w:autoSpaceDN w:val="0"/>
              <w:adjustRightInd w:val="0"/>
              <w:rPr>
                <w:rFonts w:eastAsia="Calibri"/>
                <w:sz w:val="16"/>
                <w:szCs w:val="16"/>
                <w:lang w:val="es-MX" w:eastAsia="es-MX"/>
              </w:rPr>
            </w:pP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Tipo de láser Láser de holmio (Ho:YAG)</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Longitud de onda 2.1 μm</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Salida (máx.) 50 W</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Energía de pulso 200 - 4,200 mJ</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Duración de pulso 100 – 800 μs</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Frecuencia de pulso 5 – 25 Hz</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Registro de tratamiento Número de pulsos, energía, frecuencia y tipo de fibra</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Haz de encuadre, verde 532 nm, &lt;1 mW, puede ajustarse</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 HOSPITAL METROPOLITANO “DR. BERNARDO SEPULVEDA”. ***  1 (UNA) EN </w:t>
      </w:r>
      <w:r w:rsidR="00D95EC7">
        <w:rPr>
          <w:rFonts w:cs="Arial"/>
          <w:sz w:val="16"/>
          <w:szCs w:val="16"/>
          <w:lang w:val="es-MX"/>
        </w:rPr>
        <w:t>EL HOSPITAL GENERAL DE MONTEMORELOS,</w:t>
      </w:r>
      <w:r w:rsidRPr="00DC0BB3">
        <w:rPr>
          <w:rFonts w:cs="Arial"/>
          <w:sz w:val="16"/>
          <w:szCs w:val="16"/>
          <w:lang w:val="es-MX"/>
        </w:rPr>
        <w:t xml:space="preserve"> NUEVO LEON</w:t>
      </w:r>
      <w:r w:rsidRPr="00DC0BB3">
        <w:rPr>
          <w:rFonts w:cs="Arial"/>
          <w:sz w:val="16"/>
          <w:szCs w:val="16"/>
          <w:lang w:val="es-MX"/>
        </w:rPr>
        <w:tab/>
      </w: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304"/>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571"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71"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lang w:val="es-MX"/>
              </w:rPr>
              <w:t>Uretero-reno-fibroscopio flexible</w:t>
            </w:r>
            <w:r w:rsidR="00D95EC7">
              <w:rPr>
                <w:rFonts w:cs="Arial"/>
                <w:b/>
                <w:sz w:val="16"/>
                <w:szCs w:val="16"/>
                <w:lang w:val="es-MX"/>
              </w:rPr>
              <w:t xml:space="preserve"> digital</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71"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71"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7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val="es-MX"/>
              </w:rPr>
              <w:t>Ureterorrenofibroscopio con campo de visión 90°. Dirección visual de 0° (visión frontal). Profundidad de campo 2 mm- 50 mm. La porción de inserción tiene un diámetro exterior en el extremo distal de 5,3 Fr. con forma de proyectil, el diámetro exterior del tubo de inserción es de 2,8 mm (8,4 Fr.). Longitud de trabajo 700 mm. Diámetro interior del canal de biopsia de 1,2 mm (3,6 Fr.). Rango de angulación en la sección de curvado de 180° hacia arriba y 275° hacia abajo. Longitud total 1050 mm</w:t>
            </w:r>
          </w:p>
        </w:tc>
      </w:tr>
      <w:tr w:rsidR="00DC0BB3" w:rsidRPr="00DC0BB3" w:rsidTr="00DD5C0F">
        <w:trPr>
          <w:cantSplit/>
          <w:trHeight w:val="60"/>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w:t>
            </w:r>
          </w:p>
        </w:tc>
        <w:tc>
          <w:tcPr>
            <w:tcW w:w="7328"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Guía Hidrofilicas</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7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7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 HOSPITAL METROPOLITANO “DR. BERNARDO SEPULVEDA”. ***</w:t>
      </w:r>
      <w:r w:rsidR="00D95EC7" w:rsidRPr="00DC0BB3">
        <w:rPr>
          <w:rFonts w:cs="Arial"/>
          <w:sz w:val="16"/>
          <w:szCs w:val="16"/>
          <w:lang w:val="es-MX"/>
        </w:rPr>
        <w:t xml:space="preserve">1 (UNA) EN </w:t>
      </w:r>
      <w:r w:rsidR="00D95EC7">
        <w:rPr>
          <w:rFonts w:cs="Arial"/>
          <w:sz w:val="16"/>
          <w:szCs w:val="16"/>
          <w:lang w:val="es-MX"/>
        </w:rPr>
        <w:t>EL HOSPITAL GENERAL DE MONTEMORELOS,</w:t>
      </w:r>
      <w:r w:rsidR="00D95EC7" w:rsidRPr="00DC0BB3">
        <w:rPr>
          <w:rFonts w:cs="Arial"/>
          <w:sz w:val="16"/>
          <w:szCs w:val="16"/>
          <w:lang w:val="es-MX"/>
        </w:rPr>
        <w:t xml:space="preserve"> NUEVO LEON</w:t>
      </w: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430" w:type="dxa"/>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430"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 xml:space="preserve">Generador electro quirúrgico para corte y coagulación de tejidos para Urología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4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 xml:space="preserve">Medicas Quirúrgicas Urología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4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430" w:type="dxa"/>
            <w:shd w:val="clear" w:color="auto" w:fill="auto"/>
            <w:vAlign w:val="center"/>
          </w:tcPr>
          <w:p w:rsidR="00DC0BB3" w:rsidRPr="00DC0BB3" w:rsidRDefault="00DC0BB3" w:rsidP="00DC0BB3">
            <w:pPr>
              <w:jc w:val="both"/>
              <w:rPr>
                <w:rFonts w:ascii="Calibri Light" w:hAnsi="Calibri Light"/>
                <w:color w:val="000000"/>
                <w:sz w:val="16"/>
                <w:szCs w:val="16"/>
              </w:rPr>
            </w:pPr>
            <w:r w:rsidRPr="00DC0BB3">
              <w:rPr>
                <w:rFonts w:ascii="Calibri Light" w:hAnsi="Calibri Light"/>
                <w:color w:val="000000"/>
                <w:sz w:val="16"/>
                <w:szCs w:val="16"/>
              </w:rPr>
              <w:t>Generador electroquirúrgico para corte y coagulación detejidos, se utiliza en cirugía abierta, laparoscópica y endoscópica.  Funcionamiento en modos monopolar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rsidR="00DC0BB3" w:rsidRPr="00DC0BB3" w:rsidRDefault="00DC0BB3" w:rsidP="00DC0BB3">
            <w:pPr>
              <w:jc w:val="both"/>
              <w:rPr>
                <w:rFonts w:ascii="Calibri Light" w:hAnsi="Calibri Light"/>
                <w:color w:val="000000"/>
                <w:sz w:val="16"/>
                <w:szCs w:val="16"/>
              </w:rPr>
            </w:pPr>
            <w:r w:rsidRPr="00DC0BB3">
              <w:rPr>
                <w:rFonts w:ascii="Calibri Light" w:hAnsi="Calibri Light"/>
                <w:color w:val="000000"/>
                <w:sz w:val="16"/>
                <w:szCs w:val="16"/>
              </w:rPr>
              <w:t xml:space="preserve"> </w:t>
            </w:r>
          </w:p>
          <w:p w:rsidR="00DC0BB3" w:rsidRPr="00DC0BB3" w:rsidRDefault="00DC0BB3" w:rsidP="00DC0BB3">
            <w:pPr>
              <w:jc w:val="both"/>
              <w:rPr>
                <w:rFonts w:ascii="Calibri Light" w:hAnsi="Calibri Light"/>
                <w:color w:val="000000"/>
                <w:sz w:val="16"/>
                <w:szCs w:val="16"/>
              </w:rPr>
            </w:pPr>
            <w:r w:rsidRPr="00DC0BB3">
              <w:rPr>
                <w:rFonts w:ascii="Calibri Light" w:hAnsi="Calibri Light"/>
                <w:color w:val="000000"/>
                <w:sz w:val="16"/>
                <w:szCs w:val="16"/>
              </w:rPr>
              <w:t>CON CONECTOR BIPOLAR, MONOPOLAR 1 Y MONOPOLAR 2. CON LOS SIGUIENTES MODOS DE CORTE Y COAGULACIÓN</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CORTE MONOPOLAR PURECUT</w:t>
            </w:r>
            <w:r w:rsidRPr="00DC0BB3">
              <w:rPr>
                <w:rFonts w:ascii="Calibri Light" w:hAnsi="Calibri Light"/>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lastRenderedPageBreak/>
              <w:t>CORTE MONOPOLAR BLENDCUT</w:t>
            </w:r>
            <w:r w:rsidRPr="00DC0BB3">
              <w:rPr>
                <w:rFonts w:ascii="Calibri Light" w:hAnsi="Calibri Light"/>
                <w:color w:val="000000"/>
                <w:sz w:val="16"/>
                <w:szCs w:val="16"/>
              </w:rPr>
              <w:t xml:space="preserve"> CON MAYOR FACTOR DE CRESTA. APLICACIÓN: CORTE DE ESTRUCTURAS HÍSTICAS VARIABLES CON MAYORES CAPACIDADES DE COAGULACIÓN. INSTRUMENTOS DE AF: ELECTRODOS DE CORTE MONOPOLAR,  ELECTRODOS DE CUCHILLO, ELECTRODOS CURVOS, ELECTRODOS DE LÁPIZ CON POTENCIA DE CORTE MONOPOLAR MODO BLENDCUT  DE 10 A 200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MONOPOLAR SOFTCOAG</w:t>
            </w:r>
            <w:r w:rsidRPr="00DC0BB3">
              <w:rPr>
                <w:rFonts w:ascii="Calibri Light" w:hAnsi="Calibri Light"/>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MONOPOLAR FORCEDCOAG</w:t>
            </w:r>
            <w:r w:rsidRPr="00DC0BB3">
              <w:rPr>
                <w:rFonts w:ascii="Calibri Light" w:hAnsi="Calibri Light"/>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MONOPOLAR SPRAYCOAG</w:t>
            </w:r>
            <w:r w:rsidRPr="00DC0BB3">
              <w:rPr>
                <w:rFonts w:ascii="Calibri Light" w:hAnsi="Calibri Light"/>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MONOPOLAR POWERCOAG</w:t>
            </w:r>
            <w:r w:rsidRPr="00DC0BB3">
              <w:rPr>
                <w:rFonts w:ascii="Calibri Light" w:hAnsi="Calibri Light"/>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BIPOLAR BISOFTCOAG</w:t>
            </w:r>
            <w:r w:rsidRPr="00DC0BB3">
              <w:rPr>
                <w:rFonts w:ascii="Calibri Light" w:hAnsi="Calibri Light"/>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BIPOLAR AUTOCOAG</w:t>
            </w:r>
            <w:r w:rsidRPr="00DC0BB3">
              <w:rPr>
                <w:rFonts w:ascii="Calibri Light" w:hAnsi="Calibri Light"/>
                <w:color w:val="000000"/>
                <w:sz w:val="16"/>
                <w:szCs w:val="16"/>
              </w:rPr>
              <w:t xml:space="preserve"> CARBONIZACIÓN Y ADHESIÓN REDUCIDAS. FINALIZACIÓN AUTOMÁTICA DE DETECCIÓN DEL PROCEDIMIENTO. APLICACIÓN: COAGULACIÓN DE TEJIDO DE ADHESIÓN Y CARBONIZACIÓN REDUCIDAS. INSTRUMENTOS DE AF:ELECTRODOS DE COAGULACIÓN BIPOLAR, P. EJ., FÓRCEPS DE COAGULACIÓN. CON POTENCIA DE COAGULACIÓN BIPOLAR AUTOCOAG DE 1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BIPOLAR SALINECOAG</w:t>
            </w:r>
            <w:r w:rsidRPr="00DC0BB3">
              <w:rPr>
                <w:rFonts w:ascii="Calibri Light" w:hAnsi="Calibri Light"/>
                <w:color w:val="000000"/>
                <w:sz w:val="16"/>
                <w:szCs w:val="16"/>
              </w:rPr>
              <w:t xml:space="preserve"> DETECCIÓN AUTOMÁTICA DE LÍQUIDO CONDUCTOR. APLICACIÓN: COAGULACIÓN EN LÍQUIDO CONDUCTOR. INSTRUMENTOS DE AF: ELECTRODOS DE COAGULACIÓN BIPOLAR,P. EJ., ELECTRODOS CURVOS, ELECTRODOS DE BOLA. CON POTENCIA DE COAGULACIÓN BIPOLAR SALINECOAG DE 10 A 120 WATTS</w:t>
            </w:r>
          </w:p>
          <w:p w:rsidR="00DC0BB3" w:rsidRPr="00DC0BB3" w:rsidRDefault="00DC0BB3" w:rsidP="00DC0BB3">
            <w:pPr>
              <w:jc w:val="both"/>
              <w:rPr>
                <w:rFonts w:ascii="Calibri Light" w:hAnsi="Calibri Light"/>
                <w:color w:val="000000"/>
                <w:sz w:val="16"/>
                <w:szCs w:val="16"/>
              </w:rPr>
            </w:pPr>
            <w:r w:rsidRPr="00DC0BB3">
              <w:rPr>
                <w:rFonts w:ascii="Calibri Light" w:hAnsi="Calibri Light"/>
                <w:b/>
                <w:bCs/>
                <w:color w:val="000000"/>
                <w:sz w:val="16"/>
                <w:szCs w:val="16"/>
              </w:rPr>
              <w:t>COAGULACIÓN BIPOLAR HARDCOAG</w:t>
            </w:r>
            <w:r w:rsidRPr="00DC0BB3">
              <w:rPr>
                <w:rFonts w:ascii="Calibri Light" w:hAnsi="Calibri Light"/>
                <w:color w:val="000000"/>
                <w:sz w:val="16"/>
                <w:szCs w:val="16"/>
              </w:rPr>
              <w:t xml:space="preserve"> FINALIZACIÓN AUTOMÁTICA DE DETECCIÓN DEL PROCEDIMIENTO. APLICACIÓN: COAGULACIÓN CONTROLADA DEL TEJIDO. INSTRUMENTOS DE AF: ELECTRODOS DE COAGULACIÓN BIPOLAR,P. EJ., FÓRCEPS BIPOLAR. CON POTENCIA DE COAGULACIÓN BIPOLAR HARDCOAG DE 1 A 120 WATTS</w:t>
            </w:r>
          </w:p>
          <w:p w:rsidR="00DC0BB3" w:rsidRPr="00DC0BB3" w:rsidRDefault="00DC0BB3" w:rsidP="00DC0BB3">
            <w:pPr>
              <w:jc w:val="both"/>
              <w:rPr>
                <w:rFonts w:ascii="Calibri Light" w:hAnsi="Calibri Light"/>
                <w:b/>
                <w:bCs/>
                <w:color w:val="000000"/>
                <w:sz w:val="16"/>
                <w:szCs w:val="16"/>
              </w:rPr>
            </w:pPr>
            <w:r w:rsidRPr="00DC0BB3">
              <w:rPr>
                <w:rFonts w:ascii="Calibri Light" w:hAnsi="Calibri Light"/>
                <w:b/>
                <w:bCs/>
                <w:color w:val="000000"/>
                <w:sz w:val="16"/>
                <w:szCs w:val="16"/>
              </w:rPr>
              <w:t>COAGULACIÓN BIPOLAR RFCOAG</w:t>
            </w:r>
            <w:r w:rsidRPr="00DC0BB3">
              <w:rPr>
                <w:rFonts w:ascii="Calibri Light" w:hAnsi="Calibri Light"/>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BIPOLAR,P. EJ., FÓRCEPS BIPOLAR. CON POTENCIA DE COAGULACIÓN BIPOLAR RFCOAG DE 1 A 50 WATTS</w:t>
            </w:r>
          </w:p>
          <w:p w:rsidR="00DC0BB3" w:rsidRPr="00DC0BB3" w:rsidRDefault="00DC0BB3" w:rsidP="00DC0BB3">
            <w:pPr>
              <w:jc w:val="both"/>
              <w:rPr>
                <w:rFonts w:ascii="Calibri Light" w:hAnsi="Calibri Light"/>
                <w:b/>
                <w:bCs/>
                <w:color w:val="000000"/>
                <w:sz w:val="16"/>
                <w:szCs w:val="16"/>
              </w:rPr>
            </w:pPr>
            <w:r w:rsidRPr="00DC0BB3">
              <w:rPr>
                <w:rFonts w:ascii="Calibri Light" w:hAnsi="Calibri Light"/>
                <w:b/>
                <w:bCs/>
                <w:color w:val="000000"/>
                <w:sz w:val="16"/>
                <w:szCs w:val="16"/>
              </w:rPr>
              <w:t>COAGULACIÓN BIPOLAR FINECOAG</w:t>
            </w:r>
            <w:r w:rsidRPr="00DC0BB3">
              <w:rPr>
                <w:rFonts w:ascii="Calibri Light" w:hAnsi="Calibri Light"/>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DC0BB3">
              <w:rPr>
                <w:rFonts w:ascii="Calibri Light" w:hAnsi="Calibri Light"/>
                <w:b/>
                <w:bCs/>
                <w:color w:val="000000"/>
                <w:sz w:val="16"/>
                <w:szCs w:val="16"/>
              </w:rPr>
              <w:t xml:space="preserve"> </w:t>
            </w:r>
            <w:r w:rsidRPr="00DC0BB3">
              <w:rPr>
                <w:rFonts w:ascii="Calibri Light" w:hAnsi="Calibri Light"/>
                <w:color w:val="000000"/>
                <w:sz w:val="16"/>
                <w:szCs w:val="16"/>
              </w:rPr>
              <w:t>CON AJUSTE DEL VALOR DE LA POTENCIA DE SALIDA PULSANDO LA TECLA «MÁS»/«MENOS» Y MONITORIZACIÓN DE LA CALIDAD DEL CONTATCO DEL ELECTRODO DE RETORNO</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EL INDICADOR DEL CONTROLADOR DE LA CALIDAD DEL CONTACTO PARA ELECTRODO NEUTRO DIVIDIDO SE ILUMINA DE COLOR ROJO. DURANTE LA ACTIVACIÓN SE EMITE UNA SEÑAL DE ALARMA Y LA PANTALLA TÁCTIL MOSTRARÁ UNA VENTANA DE ERROR (E202).</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ALARMA VISUAL Y AUDIBLE QUE SE ACTIVA CUANDO EXISTE UN FALSO CONTACTO DEL ELECTRODO DE RETORNO CON EL PACIENTE O QUE NO ESTE CONECTADO AL GENERADOR</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SI EN ESPERA NO SE HA CONECTADO NI UN ELECTRODO NEUTRO DIVIDIDO NI UNO NO DIVIDIDO LA ACTIVACIÓN ESTÁ INHABILITADA.</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SI DURANTE LA ACTIVACIÓN: SE HA DESCONECTADO UN ELECTRODO NEUTRO DIVIDIDO O NO DIVIDIDO SE DETIENE LA ACTIVACIÓN.</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CON INTERRUPCIÓN DE LA CORRIENTE DE SALIDA SI SE DETECTA UNA CONDICIÓN DE FALLA</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SI DURANTE LA ACTIVACIÓN: SE HA DESCONECTADO UN ELECTRODO NEUTRO DIVIDIDO O NO DIVIDIDO SE DETIENE LA ACTIVACIÓN.</w:t>
            </w:r>
          </w:p>
          <w:p w:rsidR="00DC0BB3" w:rsidRPr="00DC0BB3" w:rsidRDefault="00DC0BB3" w:rsidP="00DC0BB3">
            <w:pPr>
              <w:jc w:val="both"/>
              <w:rPr>
                <w:rFonts w:ascii="Calibri Light" w:hAnsi="Calibri Light"/>
                <w:b/>
                <w:bCs/>
                <w:color w:val="000000"/>
                <w:sz w:val="16"/>
                <w:szCs w:val="16"/>
              </w:rPr>
            </w:pPr>
            <w:r w:rsidRPr="00DC0BB3">
              <w:rPr>
                <w:rFonts w:ascii="Calibri Light" w:hAnsi="Calibri Light"/>
                <w:color w:val="000000"/>
                <w:sz w:val="16"/>
                <w:szCs w:val="16"/>
              </w:rPr>
              <w:t>ALTA FRECUENCIA DE SALIDA DE 430 KhZ ± 20%</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 xml:space="preserve">ACTIVACIÓN DE TODOS LOS MODOS DE CORTE PRESIONANDO EL PEDAL DE CORTE DEL INTERRUPTOR DE PEDAL O EL BOTÓN DE CORTE DEL INTERRUPTOR MANUAL DEL INSTRUMENTO DE AF. </w:t>
            </w:r>
            <w:r w:rsidRPr="00DC0BB3">
              <w:rPr>
                <w:rFonts w:ascii="Calibri Light" w:hAnsi="Calibri Light"/>
                <w:b/>
                <w:bCs/>
                <w:color w:val="000000"/>
                <w:sz w:val="16"/>
                <w:szCs w:val="16"/>
              </w:rPr>
              <w:t xml:space="preserve"> - </w:t>
            </w:r>
            <w:r w:rsidRPr="00DC0BB3">
              <w:rPr>
                <w:rFonts w:ascii="Calibri Light" w:hAnsi="Calibri Light"/>
                <w:color w:val="000000"/>
                <w:sz w:val="16"/>
                <w:szCs w:val="16"/>
              </w:rPr>
              <w:t>ACTIVACIÓN DE TODOS LOS MODOS DE COAGULACIÓN PRESIONANDO EL PEDAL DE COAGULACIÓN DEL INTERRUPTOR DEPEDAL O EL BOTÓN DE COAGULACIÓN DEL INTERRUPTOR MANUAL DEL INSTRUMENTO DE AF</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w:t>
      </w:r>
    </w:p>
    <w:p w:rsidR="00DC0BB3" w:rsidRDefault="00DC0BB3" w:rsidP="00DC0BB3">
      <w:pPr>
        <w:tabs>
          <w:tab w:val="left" w:pos="2760"/>
        </w:tabs>
        <w:rPr>
          <w:rFonts w:cs="Arial"/>
          <w:sz w:val="16"/>
          <w:szCs w:val="16"/>
          <w:lang w:val="es-MX"/>
        </w:rPr>
      </w:pPr>
      <w:r w:rsidRPr="00DC0BB3">
        <w:rPr>
          <w:rFonts w:cs="Arial"/>
          <w:sz w:val="16"/>
          <w:szCs w:val="16"/>
          <w:lang w:val="es-MX"/>
        </w:rPr>
        <w:t>*** (1) HOSPITAL METROPOLITANO “DR. BERNARDO SEPULVEDA”. ***</w:t>
      </w:r>
      <w:r w:rsidR="00D95EC7" w:rsidRPr="00DC0BB3">
        <w:rPr>
          <w:rFonts w:cs="Arial"/>
          <w:sz w:val="16"/>
          <w:szCs w:val="16"/>
          <w:lang w:val="es-MX"/>
        </w:rPr>
        <w:t xml:space="preserve">1 (UNA) EN </w:t>
      </w:r>
      <w:r w:rsidR="00D95EC7">
        <w:rPr>
          <w:rFonts w:cs="Arial"/>
          <w:sz w:val="16"/>
          <w:szCs w:val="16"/>
          <w:lang w:val="es-MX"/>
        </w:rPr>
        <w:t>EL HOSPITAL GENERAL DE MONTEMORELOS,</w:t>
      </w:r>
      <w:r w:rsidR="00D95EC7" w:rsidRPr="00DC0BB3">
        <w:rPr>
          <w:rFonts w:cs="Arial"/>
          <w:sz w:val="16"/>
          <w:szCs w:val="16"/>
          <w:lang w:val="es-MX"/>
        </w:rPr>
        <w:t xml:space="preserve"> NUEVO LEON</w:t>
      </w:r>
    </w:p>
    <w:p w:rsidR="00D95EC7" w:rsidRPr="00DC0BB3" w:rsidRDefault="00D95EC7"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430" w:type="dxa"/>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430"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Generador de litotricia de acción dual</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4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 xml:space="preserve">Medicas Quirúrgicas Urología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4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430" w:type="dxa"/>
            <w:shd w:val="clear" w:color="auto" w:fill="auto"/>
            <w:vAlign w:val="center"/>
          </w:tcPr>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color w:val="000000"/>
                <w:sz w:val="16"/>
                <w:szCs w:val="16"/>
                <w:lang w:eastAsia="es-MX"/>
              </w:rPr>
              <w:t>LITOTRIPTOR DE ACCIÓN DUAL CON ONDA DE CHOQUE BALISTICA/MECÁNICA Y ULTRASÓNICA PARA ACCESO PERCUTÁNEO Y URETERAL</w:t>
            </w:r>
          </w:p>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color w:val="000000"/>
                <w:sz w:val="16"/>
                <w:szCs w:val="16"/>
                <w:lang w:eastAsia="es-MX"/>
              </w:rPr>
              <w:t>FRECUENCIAS DE OPERACIÓN DE 19,500-21,500 HZ ENERGÍA ULTRASÓNICA y 300 HZ ONDA DE CHOQUE BALÍSTICA</w:t>
            </w:r>
          </w:p>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color w:val="000000"/>
                <w:sz w:val="16"/>
                <w:szCs w:val="16"/>
                <w:lang w:eastAsia="es-MX"/>
              </w:rPr>
              <w:t>COMPATIBLE CON SONDAS PARA LITOTRIPSIA DESECHABLES Y REUSABLES</w:t>
            </w:r>
          </w:p>
          <w:p w:rsidR="00DC0BB3" w:rsidRPr="00DC0BB3" w:rsidRDefault="00DC0BB3" w:rsidP="00DC0BB3">
            <w:pPr>
              <w:rPr>
                <w:rFonts w:ascii="Calibri Light" w:hAnsi="Calibri Light" w:cs="Arial"/>
                <w:color w:val="000000"/>
                <w:sz w:val="16"/>
                <w:szCs w:val="16"/>
                <w:lang w:eastAsia="es-MX"/>
              </w:rPr>
            </w:pP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LITOTRIPTOR CON INTEGRACIÓN DE ENERGÍA ULTRASÓNICA E IMPULSOS DE ALTA FRECUENCIA DE ONDAS MECÁNICAS AMBOS TIPOS DE ENERGÍA SON SUMINISTRADOS SIMULTÁNEAMENTE DESDE UNA ÚNICA SONDA Y CONTROL DE ASPIRACIÓN</w:t>
            </w:r>
          </w:p>
          <w:p w:rsidR="00DC0BB3" w:rsidRPr="00DC0BB3" w:rsidRDefault="00DC0BB3" w:rsidP="00DC0BB3">
            <w:pPr>
              <w:rPr>
                <w:rFonts w:ascii="Calibri Light" w:hAnsi="Calibri Light" w:cs="Arial"/>
                <w:color w:val="000000"/>
                <w:sz w:val="16"/>
                <w:szCs w:val="16"/>
                <w:lang w:eastAsia="es-MX"/>
              </w:rPr>
            </w:pPr>
          </w:p>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color w:val="000000"/>
                <w:sz w:val="16"/>
                <w:szCs w:val="16"/>
                <w:lang w:eastAsia="es-MX"/>
              </w:rPr>
              <w:t>TRANSDUCTOR CON SUCCIÓN CONTROLADA POR EL CIRUJANO</w:t>
            </w:r>
          </w:p>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color w:val="000000"/>
                <w:sz w:val="16"/>
                <w:szCs w:val="16"/>
                <w:lang w:eastAsia="es-MX"/>
              </w:rPr>
              <w:t>ACTIVACIÓN MANUAL DE LA ENERGÍA DESDE EL TRANSDUCTOR</w:t>
            </w:r>
          </w:p>
          <w:p w:rsidR="00DC0BB3" w:rsidRPr="00DC0BB3" w:rsidRDefault="00DC0BB3" w:rsidP="00DC0BB3">
            <w:pPr>
              <w:rPr>
                <w:rFonts w:ascii="Calibri Light" w:hAnsi="Calibri Light" w:cs="Arial"/>
                <w:color w:val="000000"/>
                <w:sz w:val="16"/>
                <w:szCs w:val="16"/>
                <w:lang w:eastAsia="es-MX"/>
              </w:rPr>
            </w:pPr>
            <w:r w:rsidRPr="00DC0BB3">
              <w:rPr>
                <w:rFonts w:ascii="Calibri Light" w:hAnsi="Calibri Light" w:cs="Arial"/>
                <w:b/>
                <w:color w:val="000000"/>
                <w:sz w:val="16"/>
                <w:szCs w:val="16"/>
                <w:lang w:eastAsia="es-MX"/>
              </w:rPr>
              <w:t>SPL-FS</w:t>
            </w:r>
            <w:r w:rsidRPr="00DC0BB3">
              <w:rPr>
                <w:rFonts w:ascii="Calibri Light" w:hAnsi="Calibri Light" w:cs="Arial"/>
                <w:color w:val="000000"/>
                <w:sz w:val="16"/>
                <w:szCs w:val="16"/>
                <w:lang w:eastAsia="es-MX"/>
              </w:rPr>
              <w:t xml:space="preserve"> PEDAL PARA ACTIVACIÓN DE LA ENERGÍA </w:t>
            </w:r>
          </w:p>
          <w:p w:rsidR="00DC0BB3" w:rsidRPr="00DC0BB3" w:rsidRDefault="00DC0BB3" w:rsidP="00DC0BB3">
            <w:pPr>
              <w:rPr>
                <w:rFonts w:ascii="Calibri Light" w:hAnsi="Calibri Light" w:cs="Arial"/>
                <w:color w:val="000000"/>
                <w:sz w:val="16"/>
                <w:szCs w:val="16"/>
                <w:lang w:eastAsia="es-MX"/>
              </w:rPr>
            </w:pPr>
          </w:p>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lang w:eastAsia="es-MX"/>
              </w:rPr>
              <w:t>TRANSDUCTOR (SPL-T)</w:t>
            </w:r>
          </w:p>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lang w:eastAsia="es-MX"/>
              </w:rPr>
              <w:t>CONO (NOSE CONE SPL-NC)</w:t>
            </w:r>
          </w:p>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lang w:eastAsia="es-MX"/>
              </w:rPr>
              <w:t xml:space="preserve">ESTILETE DE LIMPIEZA PEQUEÑO </w:t>
            </w:r>
          </w:p>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lang w:eastAsia="es-MX"/>
              </w:rPr>
              <w:t xml:space="preserve">ESTILETE DE LIMPIEZA LARGO </w:t>
            </w:r>
          </w:p>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lang w:eastAsia="es-MX"/>
              </w:rPr>
              <w:t xml:space="preserve">LLAVE INGLESA (TORQUE) </w:t>
            </w:r>
          </w:p>
          <w:p w:rsidR="00DC0BB3" w:rsidRPr="00DC0BB3" w:rsidRDefault="00DC0BB3" w:rsidP="00DC0BB3">
            <w:pPr>
              <w:jc w:val="both"/>
              <w:rPr>
                <w:rFonts w:ascii="Calibri Light" w:hAnsi="Calibri Light"/>
                <w:color w:val="000000"/>
                <w:sz w:val="16"/>
                <w:szCs w:val="16"/>
              </w:rPr>
            </w:pPr>
            <w:r w:rsidRPr="00DC0BB3">
              <w:rPr>
                <w:rFonts w:ascii="Calibri Light" w:hAnsi="Calibri Light" w:cs="Arial"/>
                <w:sz w:val="16"/>
                <w:szCs w:val="16"/>
                <w:lang w:eastAsia="es-MX"/>
              </w:rPr>
              <w:t>CABLE DE ALIMENTACION</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LAS SIGUIENTES UNIDADES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EL HOSPITAL METROPOLITANO “DR. BERNARDO SEPULVEDA” Y ***1 (UNA) EN EL HOSPITAL REGIONAL DE ALTA ESPECIALIDAD MATERNO INFANTIL. </w:t>
      </w:r>
    </w:p>
    <w:p w:rsidR="00DC0BB3" w:rsidRPr="00DC0BB3" w:rsidRDefault="00DC0BB3" w:rsidP="00DC0BB3">
      <w:pPr>
        <w:tabs>
          <w:tab w:val="left" w:pos="2760"/>
        </w:tabs>
        <w:rPr>
          <w:rFonts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DC0BB3" w:rsidRPr="00DC0BB3" w:rsidTr="00DD5C0F">
        <w:trPr>
          <w:trHeight w:val="95"/>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2 (DOS)</w:t>
            </w:r>
          </w:p>
        </w:tc>
      </w:tr>
      <w:tr w:rsidR="00DC0BB3" w:rsidRPr="00DC0BB3" w:rsidTr="00DD5C0F">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BB3" w:rsidRPr="00DC0BB3" w:rsidRDefault="00DC0BB3" w:rsidP="00DC0BB3">
            <w:pPr>
              <w:jc w:val="both"/>
              <w:rPr>
                <w:rFonts w:ascii="Calibri Light" w:hAnsi="Calibri Light" w:cs="Arial"/>
                <w:b/>
                <w:bCs/>
                <w:sz w:val="16"/>
                <w:szCs w:val="16"/>
              </w:rPr>
            </w:pPr>
            <w:bookmarkStart w:id="0" w:name="RANGE!A1:D40"/>
            <w:r w:rsidRPr="00DC0BB3">
              <w:rPr>
                <w:rFonts w:ascii="Calibri Light" w:hAnsi="Calibri Light" w:cs="Arial"/>
                <w:b/>
                <w:bCs/>
                <w:sz w:val="16"/>
                <w:szCs w:val="16"/>
              </w:rPr>
              <w:t> </w:t>
            </w:r>
            <w:bookmarkEnd w:id="0"/>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LAMPARA QUIRURGICA DOBLE</w:t>
            </w:r>
          </w:p>
        </w:tc>
      </w:tr>
      <w:tr w:rsidR="00DC0BB3" w:rsidRPr="00DC0BB3" w:rsidTr="00DD5C0F">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sz w:val="16"/>
                <w:szCs w:val="16"/>
              </w:rPr>
            </w:pPr>
            <w:r w:rsidRPr="00DC0BB3">
              <w:rPr>
                <w:rFonts w:ascii="Calibri Light" w:hAnsi="Calibri Light" w:cs="Arial"/>
                <w:sz w:val="16"/>
                <w:szCs w:val="16"/>
              </w:rPr>
              <w:t> </w:t>
            </w:r>
          </w:p>
        </w:tc>
      </w:tr>
      <w:tr w:rsidR="00DC0BB3" w:rsidRPr="00DC0BB3" w:rsidTr="00DD5C0F">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DESCRIPCIÓN:</w:t>
            </w:r>
          </w:p>
        </w:tc>
        <w:tc>
          <w:tcPr>
            <w:tcW w:w="1843"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 Columna fija al techo. </w:t>
            </w:r>
          </w:p>
        </w:tc>
      </w:tr>
      <w:tr w:rsidR="00DC0BB3" w:rsidRPr="00DC0BB3" w:rsidTr="00DD5C0F">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2.1.-  Giro rotatorio de 360º para las lámparas</w:t>
            </w:r>
          </w:p>
        </w:tc>
      </w:tr>
      <w:tr w:rsidR="00DC0BB3" w:rsidRPr="00DC0BB3" w:rsidTr="00DD5C0F">
        <w:trPr>
          <w:trHeight w:val="114"/>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2.2.- Ajuste vertical mínimo de 90cm y abatible a  +/- 45°.</w:t>
            </w:r>
          </w:p>
        </w:tc>
      </w:tr>
      <w:tr w:rsidR="00DC0BB3" w:rsidRPr="00DC0BB3" w:rsidTr="00DD5C0F">
        <w:trPr>
          <w:trHeight w:val="8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2.3.- Articulado.</w:t>
            </w:r>
          </w:p>
        </w:tc>
      </w:tr>
      <w:tr w:rsidR="00DC0BB3" w:rsidRPr="00DC0BB3" w:rsidTr="00DD5C0F">
        <w:trPr>
          <w:trHeight w:val="17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3.1.- Libre de sombras a la interposición de cuerpos. </w:t>
            </w:r>
          </w:p>
        </w:tc>
      </w:tr>
      <w:tr w:rsidR="00DC0BB3" w:rsidRPr="00DC0BB3" w:rsidTr="00DD5C0F">
        <w:trPr>
          <w:trHeight w:val="22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3.2.1.- LED blancos</w:t>
            </w:r>
          </w:p>
        </w:tc>
      </w:tr>
      <w:tr w:rsidR="00DC0BB3" w:rsidRPr="00DC0BB3" w:rsidTr="00DD5C0F">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3.2.2.- Ensamblado en base de aluminio y cubierta de ABS termoformado</w:t>
            </w:r>
          </w:p>
        </w:tc>
      </w:tr>
      <w:tr w:rsidR="00DC0BB3" w:rsidRPr="00DC0BB3" w:rsidTr="00DD5C0F">
        <w:trPr>
          <w:trHeight w:val="14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3.2.3.- Tiempo de vida útil de 40,000 horas como mínimo.</w:t>
            </w:r>
          </w:p>
        </w:tc>
      </w:tr>
      <w:tr w:rsidR="00DC0BB3" w:rsidRPr="00DC0BB3" w:rsidTr="00DD5C0F">
        <w:trPr>
          <w:trHeight w:val="116"/>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3.3.- Temperatura de color en el rango de 3500 a 5000 grados Kelvin. (3600, 4000, 4500, 5000) </w:t>
            </w:r>
          </w:p>
        </w:tc>
      </w:tr>
      <w:tr w:rsidR="00DC0BB3" w:rsidRPr="00DC0BB3" w:rsidTr="00DD5C0F">
        <w:trPr>
          <w:trHeight w:val="61"/>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3.4.- Índice de rendimiento de color de 90%  como mínimo.</w:t>
            </w:r>
          </w:p>
        </w:tc>
      </w:tr>
      <w:tr w:rsidR="00DC0BB3" w:rsidRPr="00DC0BB3" w:rsidTr="00DD5C0F">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3.5.1.- Diámetro de iluminación</w:t>
            </w:r>
            <w:r w:rsidRPr="00DC0BB3">
              <w:rPr>
                <w:rFonts w:ascii="Calibri Light" w:hAnsi="Calibri Light" w:cs="Arial"/>
                <w:color w:val="FF0000"/>
                <w:sz w:val="16"/>
                <w:szCs w:val="16"/>
              </w:rPr>
              <w:t xml:space="preserve"> </w:t>
            </w:r>
            <w:r w:rsidRPr="00DC0BB3">
              <w:rPr>
                <w:rFonts w:ascii="Calibri Light" w:hAnsi="Calibri Light" w:cs="Arial"/>
                <w:color w:val="000000"/>
                <w:sz w:val="16"/>
                <w:szCs w:val="16"/>
              </w:rPr>
              <w:t>de 16 cm a 29cm</w:t>
            </w:r>
          </w:p>
        </w:tc>
      </w:tr>
      <w:tr w:rsidR="00DC0BB3" w:rsidRPr="00DC0BB3" w:rsidTr="00DD5C0F">
        <w:trPr>
          <w:trHeight w:val="41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3.5.2.- Profundidad de iluminación de 7cm0 a 120cm como mínimo a 1 metro de distancia de la fuente sin reenfoque.</w:t>
            </w:r>
          </w:p>
        </w:tc>
      </w:tr>
      <w:tr w:rsidR="00DC0BB3" w:rsidRPr="00DC0BB3" w:rsidTr="00DD5C0F">
        <w:trPr>
          <w:trHeight w:val="12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3.6.- Energía de radiación de 500 W/m</w:t>
            </w:r>
            <w:r w:rsidRPr="00DC0BB3">
              <w:rPr>
                <w:rFonts w:ascii="Calibri Light" w:hAnsi="Calibri Light" w:cs="Arial"/>
                <w:color w:val="000000"/>
                <w:sz w:val="16"/>
                <w:szCs w:val="16"/>
                <w:vertAlign w:val="superscript"/>
              </w:rPr>
              <w:t>2</w:t>
            </w:r>
            <w:r w:rsidRPr="00DC0BB3">
              <w:rPr>
                <w:rFonts w:ascii="Calibri Light" w:hAnsi="Calibri Light" w:cs="Arial"/>
                <w:color w:val="000000"/>
                <w:sz w:val="16"/>
                <w:szCs w:val="16"/>
              </w:rPr>
              <w:t xml:space="preserve"> o menor por cada lámpara.</w:t>
            </w:r>
          </w:p>
        </w:tc>
      </w:tr>
      <w:tr w:rsidR="00DC0BB3" w:rsidRPr="00DC0BB3" w:rsidTr="00DD5C0F">
        <w:trPr>
          <w:trHeight w:val="9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3.7.- Intensidad luminosa homogénea en el rango de 145,000 a 160,000 luxes a 1 metro de distancia de la fuente. </w:t>
            </w:r>
          </w:p>
        </w:tc>
      </w:tr>
      <w:tr w:rsidR="00DC0BB3" w:rsidRPr="00DC0BB3" w:rsidTr="00DD5C0F">
        <w:trPr>
          <w:trHeight w:val="13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  Mango:</w:t>
            </w: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3.8.1.- Desmontable. </w:t>
            </w:r>
          </w:p>
        </w:tc>
      </w:tr>
      <w:tr w:rsidR="00DC0BB3" w:rsidRPr="00DC0BB3" w:rsidTr="00DD5C0F">
        <w:trPr>
          <w:trHeight w:val="9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3.8.2.- Esterilizable .</w:t>
            </w:r>
          </w:p>
        </w:tc>
      </w:tr>
      <w:tr w:rsidR="00DC0BB3" w:rsidRPr="00DC0BB3" w:rsidTr="00DD5C0F">
        <w:trPr>
          <w:trHeight w:val="19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3.8.3.-  Aluminio y/o plástico.</w:t>
            </w:r>
          </w:p>
        </w:tc>
      </w:tr>
      <w:tr w:rsidR="00DC0BB3" w:rsidRPr="00DC0BB3" w:rsidTr="00DD5C0F">
        <w:trPr>
          <w:trHeight w:val="12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3.8.4.- Ensamble rápido no enroscable.</w:t>
            </w:r>
          </w:p>
        </w:tc>
      </w:tr>
      <w:tr w:rsidR="00DC0BB3" w:rsidRPr="00DC0BB3" w:rsidTr="00DD5C0F">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3.9.-Pantalla frontal de Cristal de Alto Impacto.</w:t>
            </w:r>
          </w:p>
        </w:tc>
      </w:tr>
      <w:tr w:rsidR="00DC0BB3" w:rsidRPr="00DC0BB3" w:rsidTr="00DD5C0F">
        <w:trPr>
          <w:trHeight w:val="106"/>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3.10.- Cabezal cerrado con superficie externa lisa, sin bordes ni tornillos para fácil limpieza y desinfección.</w:t>
            </w:r>
          </w:p>
        </w:tc>
      </w:tr>
      <w:tr w:rsidR="00DC0BB3" w:rsidRPr="00DC0BB3" w:rsidTr="00DD5C0F">
        <w:trPr>
          <w:trHeight w:val="7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3.11.- Panel de Control en el cabezal de la lámpara</w:t>
            </w:r>
          </w:p>
        </w:tc>
      </w:tr>
      <w:tr w:rsidR="00DC0BB3" w:rsidRPr="00DC0BB3" w:rsidTr="00DD5C0F">
        <w:trPr>
          <w:trHeight w:val="181"/>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3.12.- Panel de Control en Pared (opcional)</w:t>
            </w:r>
          </w:p>
        </w:tc>
      </w:tr>
      <w:tr w:rsidR="00DC0BB3" w:rsidRPr="00DC0BB3" w:rsidTr="00DD5C0F">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w:t>
            </w:r>
          </w:p>
        </w:tc>
      </w:tr>
      <w:tr w:rsidR="00DC0BB3" w:rsidRPr="00DC0BB3" w:rsidTr="00DD5C0F">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ACCESORIOS OPCIONALES: </w:t>
            </w:r>
            <w:r w:rsidRPr="00DC0BB3">
              <w:rPr>
                <w:rFonts w:ascii="Calibri Light" w:hAnsi="Calibri Light"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Cámara  de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Definición estándar (SD)</w:t>
            </w:r>
          </w:p>
        </w:tc>
      </w:tr>
      <w:tr w:rsidR="00DC0BB3" w:rsidRPr="00DC0BB3" w:rsidTr="00DD5C0F">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Instalada en el centro de la lámpara</w:t>
            </w:r>
          </w:p>
        </w:tc>
      </w:tr>
      <w:tr w:rsidR="00DC0BB3" w:rsidRPr="00DC0BB3" w:rsidTr="00DD5C0F">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Sistema de control que permita ajustar el zoom, contraste, foco, encendido y apagado.</w:t>
            </w:r>
          </w:p>
        </w:tc>
      </w:tr>
      <w:tr w:rsidR="00DC0BB3" w:rsidRPr="00DC0BB3" w:rsidTr="00DD5C0F">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Formato de señal  de video NTSC.</w:t>
            </w:r>
          </w:p>
        </w:tc>
      </w:tr>
      <w:tr w:rsidR="00DC0BB3" w:rsidRPr="00DC0BB3" w:rsidTr="00DD5C0F">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Mango esterilizable cuando la cámara este  instalada en el centro de la lámpara.</w:t>
            </w:r>
          </w:p>
        </w:tc>
      </w:tr>
      <w:tr w:rsidR="00DC0BB3" w:rsidRPr="00DC0BB3" w:rsidTr="00DD5C0F">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Compatible con los sistemas de integración digital del quirófano.</w:t>
            </w:r>
          </w:p>
        </w:tc>
      </w:tr>
      <w:tr w:rsidR="00DC0BB3" w:rsidRPr="00DC0BB3" w:rsidTr="00DD5C0F">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Cuatro mangos desmontables y  esterilizables.</w:t>
            </w:r>
          </w:p>
          <w:p w:rsidR="00DC0BB3" w:rsidRPr="00DC0BB3" w:rsidRDefault="00DC0BB3" w:rsidP="00DC0BB3">
            <w:pPr>
              <w:rPr>
                <w:rFonts w:ascii="Calibri Light" w:hAnsi="Calibri Light" w:cs="Arial"/>
                <w:color w:val="000000"/>
                <w:sz w:val="16"/>
                <w:szCs w:val="16"/>
              </w:rPr>
            </w:pPr>
            <w:r w:rsidRPr="00DC0BB3">
              <w:rPr>
                <w:rFonts w:ascii="Calibri Light" w:hAnsi="Calibri Light" w:cs="Arial"/>
                <w:sz w:val="16"/>
                <w:szCs w:val="16"/>
              </w:rPr>
              <w:t>De acuerdo a la marca, modelo y a las necesidades operativas de las unidades médicas</w:t>
            </w:r>
          </w:p>
        </w:tc>
      </w:tr>
      <w:tr w:rsidR="00DC0BB3" w:rsidRPr="00DC0BB3" w:rsidTr="00DD5C0F">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Según marca y modelo.</w:t>
            </w:r>
          </w:p>
        </w:tc>
      </w:tr>
      <w:tr w:rsidR="00DC0BB3" w:rsidRPr="00DC0BB3" w:rsidTr="00DD5C0F">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127V / 60 Hz.</w:t>
            </w:r>
          </w:p>
        </w:tc>
      </w:tr>
      <w:tr w:rsidR="00DC0BB3" w:rsidRPr="00DC0BB3" w:rsidTr="00DD5C0F">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Por personal especializado y de acuerdo al manual de operación.</w:t>
            </w:r>
          </w:p>
        </w:tc>
      </w:tr>
      <w:tr w:rsidR="00DC0BB3" w:rsidRPr="00DC0BB3" w:rsidTr="00DD5C0F">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Preventivo y Correctivo por personal calificado</w:t>
            </w:r>
          </w:p>
        </w:tc>
      </w:tr>
      <w:tr w:rsidR="00DC0BB3" w:rsidRPr="00DC0BB3" w:rsidTr="00DD5C0F">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Para producto de origen extranjero que cumplan con algunas de las siguientes: FDA, CE, ISO 13485.</w:t>
            </w:r>
          </w:p>
        </w:tc>
      </w:tr>
      <w:tr w:rsidR="00DC0BB3" w:rsidRPr="00DC0BB3" w:rsidTr="00DD5C0F">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Para producto de origen nacional: certificado de buenas practicas de fabricación expedida por COFEPRIS, NOM-024-SCFI-1998, Información comercial para empaques, instructivos y garantías de los productos electrónicos, eléctricos y electrodomésticos.</w:t>
            </w:r>
          </w:p>
        </w:tc>
      </w:tr>
      <w:tr w:rsidR="00DC0BB3" w:rsidRPr="00DC0BB3" w:rsidTr="00DD5C0F">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Para la adquisición de estos equipos se debe especificar la altura de piso a techo, de piso a plafón y dimensiones de la sala de operaciones.</w:t>
            </w:r>
          </w:p>
        </w:tc>
      </w:tr>
      <w:tr w:rsidR="00DC0BB3" w:rsidRPr="00DC0BB3" w:rsidTr="00DD5C0F">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Para el sistema de alimentación ininterrumpida, considerar en la instalación adecuaciones en el área para colocación del modulo o gabinete entre plafón y techo o en área continua a la sala y de acuerdo a las especificaciones del fabricante y/o proveedor que sugerirá de acuerdo a la inspección del área la ubicación del sistema de alimentación ininterrumpida (UPS).</w:t>
            </w:r>
          </w:p>
        </w:tc>
      </w:tr>
    </w:tbl>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ab/>
      </w: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LAS SIGUIENTES UNIDADES DEBERÁ SER INSTALADA  EN: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***1 (UNA) EN EL HOSPITAL METROPOLITANO “DR. BERNARDO SEPULVEDA” Y ***1 (UNA) EN EL HOSPITAL REGIONAL DE ALTA ESPECIALIDAD MATERNO INFANTIL. </w:t>
      </w:r>
    </w:p>
    <w:p w:rsidR="00DC0BB3" w:rsidRPr="00DC0BB3" w:rsidRDefault="00DC0BB3" w:rsidP="00DC0BB3">
      <w:pPr>
        <w:tabs>
          <w:tab w:val="left" w:pos="2760"/>
        </w:tabs>
        <w:rPr>
          <w:rFonts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DC0BB3" w:rsidRPr="00DC0BB3" w:rsidTr="00DD5C0F">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bookmarkStart w:id="1" w:name="RANGE!A1:D65"/>
            <w:r w:rsidRPr="00DC0BB3">
              <w:rPr>
                <w:rFonts w:ascii="Calibri Light" w:hAnsi="Calibri Light" w:cs="Arial"/>
                <w:b/>
                <w:bCs/>
                <w:sz w:val="16"/>
                <w:szCs w:val="16"/>
              </w:rPr>
              <w:lastRenderedPageBreak/>
              <w:t>CANTIDAD:</w:t>
            </w:r>
            <w:bookmarkEnd w:id="1"/>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2 (Dos).</w:t>
            </w:r>
          </w:p>
        </w:tc>
      </w:tr>
      <w:tr w:rsidR="00DC0BB3" w:rsidRPr="00DC0BB3" w:rsidTr="00DD5C0F">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MESA QUIRÚRGICA ELECTROHIDRÁULICA </w:t>
            </w:r>
          </w:p>
        </w:tc>
      </w:tr>
      <w:tr w:rsidR="00DC0BB3" w:rsidRPr="00DC0BB3" w:rsidTr="00DD5C0F">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Quirúrgicas.</w:t>
            </w:r>
          </w:p>
        </w:tc>
      </w:tr>
      <w:tr w:rsidR="00DC0BB3" w:rsidRPr="00DC0BB3" w:rsidTr="00DD5C0F">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w:t>
            </w:r>
          </w:p>
        </w:tc>
      </w:tr>
      <w:tr w:rsidR="00DC0BB3" w:rsidRPr="00DC0BB3" w:rsidTr="00DD5C0F">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Equipo de accionamiento electrohidráulico utilizado durante los procedimientos quirúrgicos para soportar el cuerpo del paciente bariátrico, al estabilizar la posición y proveer una exposición óptima del campo quirúrgico.</w:t>
            </w:r>
          </w:p>
        </w:tc>
      </w:tr>
      <w:tr w:rsidR="00DC0BB3" w:rsidRPr="00DC0BB3" w:rsidTr="00DD5C0F">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 Capacidad de carga máxima de 454 kg.</w:t>
            </w:r>
          </w:p>
        </w:tc>
      </w:tr>
      <w:tr w:rsidR="00DC0BB3" w:rsidRPr="00DC0BB3" w:rsidTr="00DD5C0F">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 Base fabricada en acero inoxidable, o revestimiento de material sintético resistente a golpes y agentes químicos.</w:t>
            </w:r>
          </w:p>
        </w:tc>
      </w:tr>
      <w:tr w:rsidR="00DC0BB3" w:rsidRPr="00DC0BB3" w:rsidTr="00DD5C0F">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1.3.- Columna de elevación excéntrica fabricada en acero inoxidable.</w:t>
            </w:r>
          </w:p>
        </w:tc>
      </w:tr>
      <w:tr w:rsidR="00DC0BB3" w:rsidRPr="00DC0BB3" w:rsidTr="00DD5C0F">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1.4.- Estructura de la superficie de la mesa radiotransparente en todas las secciones, frabricado de acero.</w:t>
            </w:r>
          </w:p>
        </w:tc>
      </w:tr>
      <w:tr w:rsidR="00DC0BB3" w:rsidRPr="00DC0BB3" w:rsidTr="00DD5C0F">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1.5.- Rieles laterales integrados a la mesa fabricados en acero inoxidable tipo riel para norma europea o norma americana. </w:t>
            </w:r>
          </w:p>
        </w:tc>
      </w:tr>
      <w:tr w:rsidR="00DC0BB3" w:rsidRPr="00DC0BB3" w:rsidTr="00DD5C0F">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1.6.- Articulaciones fabricadas en acero inoxidable</w:t>
            </w:r>
          </w:p>
        </w:tc>
      </w:tr>
      <w:tr w:rsidR="00DC0BB3" w:rsidRPr="00DC0BB3" w:rsidTr="00DD5C0F">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1.7.- Rieles portachasis fabricados en la mesa quirúrgica, con facilidad de acceso desde pies o cabeza sin limitaciones en el trayecto.</w:t>
            </w:r>
          </w:p>
        </w:tc>
      </w:tr>
      <w:tr w:rsidR="00DC0BB3" w:rsidRPr="00DC0BB3" w:rsidTr="00DD5C0F">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1.8.- Sistema que libere las secciones para la colocación a la inversa mediante botones de fácil liberación.</w:t>
            </w:r>
          </w:p>
        </w:tc>
      </w:tr>
      <w:tr w:rsidR="00DC0BB3" w:rsidRPr="00DC0BB3" w:rsidTr="00DD5C0F">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1.9.- 4 Ruedas conductivas de 80mm de diametro, Opcional una 5ta rueda de 100mm de diametro, motorizada para la facilidad de movimiento del paciente</w:t>
            </w:r>
          </w:p>
        </w:tc>
      </w:tr>
      <w:tr w:rsidR="00DC0BB3" w:rsidRPr="00DC0BB3" w:rsidTr="00DD5C0F">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1.10.- Sistema de freno mediante 4 pivotes que aseguran la mesa al suelo sin posibilidad de movimiento, opcional un sistema de compensación en caso de irregularidades en el suelo.</w:t>
            </w:r>
          </w:p>
        </w:tc>
      </w:tr>
      <w:tr w:rsidR="00DC0BB3" w:rsidRPr="00DC0BB3" w:rsidTr="00DD5C0F">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1.11.- Quinta rueda retráctil para un mejor direccionamiento y accionada por pedal.</w:t>
            </w:r>
          </w:p>
        </w:tc>
      </w:tr>
      <w:tr w:rsidR="00DC0BB3" w:rsidRPr="00DC0BB3" w:rsidTr="00DD5C0F">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1.12.1.1.- Desmontable.</w:t>
            </w:r>
          </w:p>
        </w:tc>
      </w:tr>
      <w:tr w:rsidR="00DC0BB3" w:rsidRPr="00DC0BB3" w:rsidTr="00DD5C0F">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1.12.1.2.- Flexión: +45°/-90°</w:t>
            </w:r>
          </w:p>
        </w:tc>
      </w:tr>
      <w:tr w:rsidR="00DC0BB3" w:rsidRPr="00DC0BB3" w:rsidTr="00DD5C0F">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1.12.2.- Placa de respaldo. </w:t>
            </w:r>
          </w:p>
        </w:tc>
      </w:tr>
      <w:tr w:rsidR="00DC0BB3" w:rsidRPr="00DC0BB3" w:rsidTr="00DD5C0F">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1.12.3.- Placa de pelvis.</w:t>
            </w:r>
          </w:p>
        </w:tc>
      </w:tr>
      <w:tr w:rsidR="00DC0BB3" w:rsidRPr="00DC0BB3" w:rsidTr="00DD5C0F">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1.12.4.1.- Divididas.</w:t>
            </w:r>
          </w:p>
        </w:tc>
      </w:tr>
      <w:tr w:rsidR="00DC0BB3" w:rsidRPr="00DC0BB3" w:rsidTr="00DD5C0F">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1.12.4.2.- Desmontables.</w:t>
            </w:r>
          </w:p>
        </w:tc>
      </w:tr>
      <w:tr w:rsidR="00DC0BB3" w:rsidRPr="00DC0BB3" w:rsidTr="00DD5C0F">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1.12.4.3.- Abatible y giratoria con movimiento de tijera.</w:t>
            </w:r>
          </w:p>
        </w:tc>
      </w:tr>
      <w:tr w:rsidR="00DC0BB3" w:rsidRPr="00DC0BB3" w:rsidTr="00DD5C0F">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 Elevación de 107.5 cm.</w:t>
            </w:r>
          </w:p>
        </w:tc>
      </w:tr>
      <w:tr w:rsidR="00DC0BB3" w:rsidRPr="00DC0BB3" w:rsidTr="00DD5C0F">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1.13.2.- Descenso de 63.5 cm.</w:t>
            </w:r>
          </w:p>
        </w:tc>
      </w:tr>
      <w:tr w:rsidR="00DC0BB3" w:rsidRPr="00DC0BB3" w:rsidTr="00DD5C0F">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1.13.3.- Trendelenburg de 30°.</w:t>
            </w:r>
          </w:p>
        </w:tc>
      </w:tr>
      <w:tr w:rsidR="00DC0BB3" w:rsidRPr="00DC0BB3" w:rsidTr="00DD5C0F">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1.13.4.- Trendelenburg inverso de 31°</w:t>
            </w:r>
          </w:p>
        </w:tc>
      </w:tr>
      <w:tr w:rsidR="00DC0BB3" w:rsidRPr="00DC0BB3" w:rsidTr="00DD5C0F">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1.13.5.- Fowler: 90.</w:t>
            </w:r>
          </w:p>
        </w:tc>
      </w:tr>
      <w:tr w:rsidR="00DC0BB3" w:rsidRPr="00DC0BB3" w:rsidTr="00DD5C0F">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1.13.6.- Inverso: -45.</w:t>
            </w:r>
          </w:p>
        </w:tc>
      </w:tr>
      <w:tr w:rsidR="00DC0BB3" w:rsidRPr="00DC0BB3" w:rsidTr="00DD5C0F">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1.13.7.- Laterales: ± 20°.</w:t>
            </w:r>
          </w:p>
        </w:tc>
      </w:tr>
      <w:tr w:rsidR="00DC0BB3" w:rsidRPr="00DC0BB3" w:rsidTr="00DD5C0F">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1.13.8.- Puesta a cero de la posición horizontal de la mesa con boton posicionado en el control </w:t>
            </w:r>
          </w:p>
        </w:tc>
      </w:tr>
      <w:tr w:rsidR="00DC0BB3" w:rsidRPr="00DC0BB3" w:rsidTr="00DD5C0F">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1.13.9.- Orientación del paciente (normal/inversa).</w:t>
            </w:r>
          </w:p>
        </w:tc>
      </w:tr>
      <w:tr w:rsidR="00DC0BB3" w:rsidRPr="00DC0BB3" w:rsidTr="00DD5C0F">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1.13.10.- Piernas: +30°/-90°.</w:t>
            </w:r>
          </w:p>
        </w:tc>
      </w:tr>
      <w:tr w:rsidR="00DC0BB3" w:rsidRPr="00DC0BB3" w:rsidTr="00DD5C0F">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 Elevación de 118 cm o mayor.</w:t>
            </w:r>
          </w:p>
        </w:tc>
      </w:tr>
      <w:tr w:rsidR="00DC0BB3" w:rsidRPr="00DC0BB3" w:rsidTr="00DD5C0F">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1.14.2.- Descenso de 68 cm o mayor.</w:t>
            </w:r>
          </w:p>
        </w:tc>
      </w:tr>
      <w:tr w:rsidR="00DC0BB3" w:rsidRPr="00DC0BB3" w:rsidTr="00DD5C0F">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1.14.3.- Trendelenburg de 30° o mayor.</w:t>
            </w:r>
          </w:p>
        </w:tc>
      </w:tr>
      <w:tr w:rsidR="00DC0BB3" w:rsidRPr="00DC0BB3" w:rsidTr="00DD5C0F">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1.14.4.- Trendelenburg inverso de 30° o mayor.</w:t>
            </w:r>
          </w:p>
        </w:tc>
      </w:tr>
      <w:tr w:rsidR="00DC0BB3" w:rsidRPr="00DC0BB3" w:rsidTr="00DD5C0F">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1.14.5.- Fowler: 90°.</w:t>
            </w:r>
          </w:p>
        </w:tc>
      </w:tr>
      <w:tr w:rsidR="00DC0BB3" w:rsidRPr="00DC0BB3" w:rsidTr="00DD5C0F">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1.14.6.- Inverso: -45°.</w:t>
            </w:r>
          </w:p>
        </w:tc>
      </w:tr>
      <w:tr w:rsidR="00DC0BB3" w:rsidRPr="00DC0BB3" w:rsidTr="00DD5C0F">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1.14.7.- Laterales: ± 20°.</w:t>
            </w:r>
          </w:p>
        </w:tc>
      </w:tr>
      <w:tr w:rsidR="00DC0BB3" w:rsidRPr="00DC0BB3" w:rsidTr="00DD5C0F">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1.14.8.- Piernas: +30 / -90°</w:t>
            </w:r>
          </w:p>
        </w:tc>
      </w:tr>
      <w:tr w:rsidR="00DC0BB3" w:rsidRPr="00DC0BB3" w:rsidTr="00DD5C0F">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1.14.9.- Flex: 225.</w:t>
            </w:r>
          </w:p>
        </w:tc>
      </w:tr>
      <w:tr w:rsidR="00DC0BB3" w:rsidRPr="00DC0BB3" w:rsidTr="00DD5C0F">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1.14.10.- Flex inverso: 110°.</w:t>
            </w:r>
          </w:p>
        </w:tc>
      </w:tr>
      <w:tr w:rsidR="00DC0BB3" w:rsidRPr="00DC0BB3" w:rsidTr="00DD5C0F">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1.14.11.- Orientación del paciente (normal/inversa).</w:t>
            </w:r>
          </w:p>
        </w:tc>
      </w:tr>
      <w:tr w:rsidR="00DC0BB3" w:rsidRPr="00DC0BB3" w:rsidTr="00DD5C0F">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1.15.1.- Fabricadas de espuma visco elástica anti presión de tres capas</w:t>
            </w:r>
          </w:p>
        </w:tc>
      </w:tr>
      <w:tr w:rsidR="00DC0BB3" w:rsidRPr="00DC0BB3" w:rsidTr="00DD5C0F">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1.15.2.- De 6.0 cm de espesor.</w:t>
            </w:r>
          </w:p>
        </w:tc>
      </w:tr>
      <w:tr w:rsidR="00DC0BB3" w:rsidRPr="00DC0BB3" w:rsidTr="00DD5C0F">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1.15.3.- Efecto de memoria, para prevensión de heridas por presión.</w:t>
            </w:r>
          </w:p>
        </w:tc>
      </w:tr>
      <w:tr w:rsidR="00DC0BB3" w:rsidRPr="00DC0BB3" w:rsidTr="00DD5C0F">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1.15.4.- Antiestáticas.</w:t>
            </w:r>
          </w:p>
        </w:tc>
      </w:tr>
      <w:tr w:rsidR="00DC0BB3" w:rsidRPr="00DC0BB3" w:rsidTr="00DD5C0F">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1.15.5.- Radiotransparentes.</w:t>
            </w:r>
          </w:p>
        </w:tc>
      </w:tr>
      <w:tr w:rsidR="00DC0BB3" w:rsidRPr="00DC0BB3" w:rsidTr="00DD5C0F">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1.15.6.- Impermeables.</w:t>
            </w:r>
          </w:p>
        </w:tc>
      </w:tr>
      <w:tr w:rsidR="00DC0BB3" w:rsidRPr="00DC0BB3" w:rsidTr="00DD5C0F">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1.15.7.- Desmontables vía velcro.</w:t>
            </w:r>
          </w:p>
        </w:tc>
      </w:tr>
      <w:tr w:rsidR="00DC0BB3" w:rsidRPr="00DC0BB3" w:rsidTr="00DD5C0F">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1.15.8.- Sin costuras o cremalleras.</w:t>
            </w:r>
          </w:p>
        </w:tc>
      </w:tr>
      <w:tr w:rsidR="00DC0BB3" w:rsidRPr="00DC0BB3" w:rsidTr="00DD5C0F">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1.16.- Sistema electrónico controlado por microprocesador o microcontrolador.</w:t>
            </w:r>
          </w:p>
        </w:tc>
      </w:tr>
      <w:tr w:rsidR="00DC0BB3" w:rsidRPr="00DC0BB3" w:rsidTr="00DD5C0F">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1.17.1.- Longitud total: 212.4 cm con todas las secciones colocadas y medido desde el extremo inferior de la colchoneta para los miembros inferiores, hasta el extremo superior de la colchoneta de la cabecera.</w:t>
            </w:r>
          </w:p>
        </w:tc>
      </w:tr>
      <w:tr w:rsidR="00DC0BB3" w:rsidRPr="00DC0BB3" w:rsidTr="00DD5C0F">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1.17.2.- Ancho total: 53.4 cm medido directamente sobre la colchoneta de pelvis.</w:t>
            </w:r>
          </w:p>
        </w:tc>
      </w:tr>
      <w:tr w:rsidR="00DC0BB3" w:rsidRPr="00DC0BB3" w:rsidTr="00DD5C0F">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DC0BB3" w:rsidRPr="00DC0BB3" w:rsidTr="00DD5C0F">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1.19.- Sistema interconstruido a la mesa para alojar baterías recargables libres de plomo para realizar todos los movimientos electrohidráulicos en caso de falla del suministro eléctrico en un periodo de 5 a 7 días</w:t>
            </w:r>
          </w:p>
        </w:tc>
      </w:tr>
      <w:tr w:rsidR="00DC0BB3" w:rsidRPr="00DC0BB3" w:rsidTr="00DD5C0F">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1.20.- Indicador de carga de batería en el control alámbrico.</w:t>
            </w:r>
          </w:p>
        </w:tc>
      </w:tr>
      <w:tr w:rsidR="00DC0BB3" w:rsidRPr="00DC0BB3" w:rsidTr="00DD5C0F">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1.21.- Tiempo de carga total de la batería  de 12 horas.</w:t>
            </w:r>
          </w:p>
        </w:tc>
      </w:tr>
      <w:tr w:rsidR="00DC0BB3" w:rsidRPr="00DC0BB3" w:rsidTr="00DD5C0F">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1.22.- Con función de detector anti golpes, que previene las coliciones entre los compmentes de la mesa o el suelo.</w:t>
            </w:r>
          </w:p>
        </w:tc>
      </w:tr>
      <w:tr w:rsidR="00DC0BB3" w:rsidRPr="00DC0BB3" w:rsidTr="00DD5C0F">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1.23.- Todas las conexiones y botones de operación de la mesa deben ser a prueba de salpicaduras.</w:t>
            </w:r>
          </w:p>
        </w:tc>
      </w:tr>
      <w:tr w:rsidR="00DC0BB3" w:rsidRPr="00DC0BB3" w:rsidTr="00DD5C0F">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1.24.- Conector grado Hospital y que funcione en el rango de 127.5 VCA ± 10% a 50/60 Hz</w:t>
            </w:r>
          </w:p>
        </w:tc>
      </w:tr>
      <w:tr w:rsidR="00DC0BB3" w:rsidRPr="00DC0BB3" w:rsidTr="00DD5C0F">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1.25.1.- Alámbrico.</w:t>
            </w:r>
          </w:p>
        </w:tc>
      </w:tr>
      <w:tr w:rsidR="00DC0BB3" w:rsidRPr="00DC0BB3" w:rsidTr="00DD5C0F">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1.25.2.- Todos los movimientos electrohidráulicos.</w:t>
            </w:r>
          </w:p>
        </w:tc>
      </w:tr>
      <w:tr w:rsidR="00DC0BB3" w:rsidRPr="00DC0BB3" w:rsidTr="00DD5C0F">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1.25.3.- Segundo mando desmontable en la columna de la mesa.</w:t>
            </w:r>
          </w:p>
        </w:tc>
      </w:tr>
    </w:tbl>
    <w:p w:rsidR="00DC0BB3" w:rsidRPr="00DC0BB3" w:rsidRDefault="00DC0BB3" w:rsidP="00DC0BB3">
      <w:pPr>
        <w:tabs>
          <w:tab w:val="left" w:pos="2760"/>
        </w:tabs>
        <w:rPr>
          <w:rFonts w:cs="Arial"/>
          <w:sz w:val="16"/>
          <w:szCs w:val="16"/>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(1)HOSPITAL METROPOLITANO “DR. BERNARDO SEPULVEDA”.</w:t>
      </w:r>
      <w:r w:rsidRPr="00DC0BB3">
        <w:rPr>
          <w:sz w:val="16"/>
          <w:szCs w:val="16"/>
        </w:rPr>
        <w:t xml:space="preserve"> </w:t>
      </w:r>
      <w:r w:rsidRPr="00DC0BB3">
        <w:rPr>
          <w:rFonts w:cs="Arial"/>
          <w:sz w:val="16"/>
          <w:szCs w:val="16"/>
          <w:lang w:val="es-MX"/>
        </w:rPr>
        <w:t>*** 1 (UNA) EN LA UNIDAD TIERRA Y LIBERTAD, MONTERREY, NUEVO LEON</w:t>
      </w:r>
      <w:r w:rsidRPr="00DC0BB3">
        <w:rPr>
          <w:rFonts w:cs="Arial"/>
          <w:sz w:val="16"/>
          <w:szCs w:val="16"/>
          <w:lang w:val="es-MX"/>
        </w:rPr>
        <w:tab/>
      </w:r>
    </w:p>
    <w:p w:rsidR="00DC0BB3" w:rsidRPr="00DC0BB3"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564"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CISTOURETROSCOPIO</w:t>
            </w:r>
            <w:bookmarkStart w:id="2" w:name="_GoBack"/>
            <w:bookmarkEnd w:id="2"/>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DD5C0F">
        <w:trPr>
          <w:cantSplit/>
          <w:trHeight w:val="60"/>
          <w:jc w:val="center"/>
        </w:trPr>
        <w:tc>
          <w:tcPr>
            <w:tcW w:w="1476"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1.1.1.1. optica 4 mm, 30 ° direccion visual, autoclave</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1.1.1.2.vaina de cistoscopio, con pico con obturador17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1.1.1.3. vaina de cistoscopio, con pico, 21fr con</w:t>
            </w:r>
            <w:r w:rsidRPr="00DC0BB3">
              <w:rPr>
                <w:rFonts w:ascii="Calibri Light" w:hAnsi="Calibri Light"/>
                <w:color w:val="000000"/>
                <w:sz w:val="16"/>
                <w:szCs w:val="16"/>
              </w:rPr>
              <w:br/>
              <w:t>1.1.1.4. obturador estandar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1.1.1.5. puente de dos canales para ureterocistoscopio</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1.1.1.6. pinza flexible de agarre, (cuerpos extraños)7 fr. x 330 mm,</w:t>
            </w:r>
          </w:p>
          <w:p w:rsidR="00DC0BB3" w:rsidRPr="00DC0BB3" w:rsidRDefault="00DC0BB3" w:rsidP="00DC0BB3">
            <w:pPr>
              <w:rPr>
                <w:rFonts w:cs="Arial"/>
                <w:sz w:val="16"/>
                <w:szCs w:val="16"/>
              </w:rPr>
            </w:pPr>
            <w:r w:rsidRPr="00DC0BB3">
              <w:rPr>
                <w:rFonts w:ascii="Calibri Light" w:hAnsi="Calibri Light"/>
                <w:color w:val="000000"/>
                <w:sz w:val="16"/>
                <w:szCs w:val="16"/>
              </w:rPr>
              <w:t>1.1.1.7. pinza flexible para toma de biopsia, 7 fr.</w:t>
            </w:r>
          </w:p>
        </w:tc>
      </w:tr>
      <w:tr w:rsidR="00DC0BB3" w:rsidRPr="00DC0BB3" w:rsidTr="00DD5C0F">
        <w:trPr>
          <w:cantSplit/>
          <w:trHeight w:val="53"/>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sz w:val="16"/>
          <w:szCs w:val="16"/>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(1)HOSPITAL METROPOLITANO “DR. BERNARDO SEPULVEDA”.</w:t>
      </w:r>
      <w:r w:rsidRPr="00DC0BB3">
        <w:rPr>
          <w:sz w:val="16"/>
          <w:szCs w:val="16"/>
        </w:rPr>
        <w:t xml:space="preserve"> </w:t>
      </w:r>
      <w:r w:rsidRPr="00DC0BB3">
        <w:rPr>
          <w:rFonts w:cs="Arial"/>
          <w:sz w:val="16"/>
          <w:szCs w:val="16"/>
          <w:lang w:val="es-MX"/>
        </w:rPr>
        <w:t>*** 1 (UNA) EN LA UNIDAD TIERRA Y LIBERTAD, MONTERREY, NUEVO LEON</w:t>
      </w:r>
    </w:p>
    <w:p w:rsidR="00DC0BB3" w:rsidRPr="00DC0BB3"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564"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 xml:space="preserve">URETROTOMO </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DD5C0F">
        <w:trPr>
          <w:cantSplit/>
          <w:trHeight w:val="60"/>
          <w:jc w:val="center"/>
        </w:trPr>
        <w:tc>
          <w:tcPr>
            <w:tcW w:w="1476"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1.1.1.1.Optica 4 mm 12° de dirección visual</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1.1.1.2.elemento de trabajo para uretrotomo </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1.1.1.3. vaina, con obturador  22 fr. canal de 4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1.1.1.4. guía abierta para inserción, para catéter de balón máxima de 18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1.1.1.5. cuchilla, tipo lanceta</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1.1.1.6. cuchilla semicircular</w:t>
            </w:r>
          </w:p>
        </w:tc>
      </w:tr>
      <w:tr w:rsidR="00DC0BB3" w:rsidRPr="00DC0BB3" w:rsidTr="00DD5C0F">
        <w:trPr>
          <w:cantSplit/>
          <w:trHeight w:val="53"/>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sz w:val="16"/>
          <w:szCs w:val="16"/>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 HOSPITAL METROPOLITANO “DR. BERNARDO SEPULVEDA”, *1 (UNA) EN LA UNIDAD TIERRA Y LIBERTAD, MONTERREY, NUEVO LEON</w:t>
      </w:r>
      <w:r w:rsidRPr="00DC0BB3">
        <w:rPr>
          <w:rFonts w:cs="Arial"/>
          <w:sz w:val="16"/>
          <w:szCs w:val="16"/>
          <w:lang w:val="es-MX"/>
        </w:rPr>
        <w:tab/>
      </w: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3"/>
        <w:gridCol w:w="6989"/>
      </w:tblGrid>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570"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2(DOS)</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b/>
                <w:bCs/>
                <w:sz w:val="16"/>
                <w:szCs w:val="16"/>
                <w:lang w:eastAsia="es-MX"/>
              </w:rPr>
              <w:t xml:space="preserve">RESECTOSCOPIO DE FLUJO CONTINUO BIPOLAR  </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70"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70"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trHeight w:val="387"/>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70"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transuretral de próstata bipolar.  </w:t>
            </w:r>
            <w:r w:rsidRPr="00DC0BB3">
              <w:rPr>
                <w:rFonts w:ascii="Calibri Light" w:hAnsi="Calibri Light"/>
                <w:b/>
                <w:bCs/>
                <w:color w:val="000000"/>
                <w:sz w:val="16"/>
                <w:szCs w:val="16"/>
              </w:rPr>
              <w:t xml:space="preserve">Resectoscopio bipolar  </w:t>
            </w:r>
            <w:r w:rsidRPr="00DC0BB3">
              <w:rPr>
                <w:rFonts w:ascii="Calibri Light" w:hAnsi="Calibri Light"/>
                <w:sz w:val="16"/>
                <w:szCs w:val="16"/>
              </w:rPr>
              <w:t>De flujo contínuo, rotatorio. Longitud de trabajo  194 mm, Peso de 248 g., con vaina de resección de 26 Fr. Óptima de 30° de 4mm de diámetro. Elementro de trabajo de corte pasivo compatible con la unidad electroquirúrgica bipolar</w:t>
            </w:r>
          </w:p>
          <w:p w:rsidR="00DC0BB3" w:rsidRPr="00DC0BB3" w:rsidRDefault="00DC0BB3" w:rsidP="00DC0BB3">
            <w:pPr>
              <w:jc w:val="both"/>
              <w:rPr>
                <w:rFonts w:eastAsia="Lucida Sans Unicode" w:cs="Arial"/>
                <w:kern w:val="1"/>
                <w:sz w:val="16"/>
                <w:szCs w:val="16"/>
              </w:rPr>
            </w:pPr>
          </w:p>
        </w:tc>
      </w:tr>
      <w:tr w:rsidR="00DC0BB3" w:rsidRPr="00DC0BB3" w:rsidTr="00DD5C0F">
        <w:trPr>
          <w:cantSplit/>
          <w:trHeight w:val="60"/>
          <w:jc w:val="center"/>
        </w:trPr>
        <w:tc>
          <w:tcPr>
            <w:tcW w:w="1603"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40"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7130" w:type="dxa"/>
            <w:shd w:val="clear" w:color="auto" w:fill="auto"/>
            <w:vAlign w:val="center"/>
          </w:tcPr>
          <w:p w:rsidR="00DC0BB3" w:rsidRPr="00DC0BB3" w:rsidRDefault="00DC0BB3" w:rsidP="00DC0BB3">
            <w:pPr>
              <w:pStyle w:val="Prrafodelista"/>
              <w:numPr>
                <w:ilvl w:val="3"/>
                <w:numId w:val="31"/>
              </w:numPr>
              <w:contextualSpacing/>
              <w:rPr>
                <w:rFonts w:ascii="Calibri Light" w:hAnsi="Calibri Light"/>
                <w:b/>
                <w:bCs/>
                <w:color w:val="000000"/>
                <w:sz w:val="16"/>
                <w:szCs w:val="16"/>
              </w:rPr>
            </w:pPr>
            <w:r w:rsidRPr="00DC0BB3">
              <w:rPr>
                <w:rFonts w:ascii="Calibri Light" w:hAnsi="Calibri Light"/>
                <w:sz w:val="16"/>
                <w:szCs w:val="16"/>
              </w:rPr>
              <w:t>Óptica 4 mm, 30° dirección visual, Esterilización en Autoclave, Sumergible</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1.1.1.2  Elemento de trabajo pasivo.</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1.1.1.3 Vaina interna de resección 24 Fr., incluye obturador con punta movil</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1.1.1.4 Vaina externa de resección 26 Fr.,  con 2 llaves de paso, rotatoria</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1.1.1.5 Evacuador de Ellik con balón de presión y jeringa adaptadora a vaina externa de OES Pro</w:t>
            </w:r>
          </w:p>
          <w:p w:rsidR="00DC0BB3" w:rsidRPr="00DC0BB3" w:rsidRDefault="00DC0BB3" w:rsidP="00DC0BB3">
            <w:pPr>
              <w:rPr>
                <w:rFonts w:ascii="Calibri Light" w:hAnsi="Calibri Light"/>
                <w:b/>
                <w:bCs/>
                <w:color w:val="000000"/>
                <w:sz w:val="16"/>
                <w:szCs w:val="16"/>
              </w:rPr>
            </w:pPr>
            <w:r w:rsidRPr="00DC0BB3">
              <w:rPr>
                <w:rFonts w:ascii="Calibri Light" w:hAnsi="Calibri Light"/>
                <w:sz w:val="16"/>
                <w:szCs w:val="16"/>
              </w:rPr>
              <w:t xml:space="preserve">1.1.1.6 Cable bipolar de alta frecuencia compatible con el la unidad electroquirúrgica bipolar. </w:t>
            </w:r>
          </w:p>
          <w:p w:rsidR="00DC0BB3" w:rsidRPr="00DC0BB3" w:rsidRDefault="00DC0BB3" w:rsidP="00DC0BB3">
            <w:pPr>
              <w:rPr>
                <w:rFonts w:cs="Arial"/>
                <w:sz w:val="16"/>
                <w:szCs w:val="16"/>
              </w:rPr>
            </w:pPr>
            <w:r w:rsidRPr="00DC0BB3">
              <w:rPr>
                <w:rFonts w:ascii="Calibri Light" w:hAnsi="Calibri Light"/>
                <w:sz w:val="16"/>
                <w:szCs w:val="16"/>
              </w:rPr>
              <w:t xml:space="preserve">1.1.1.7 </w:t>
            </w:r>
            <w:r w:rsidRPr="00DC0BB3">
              <w:rPr>
                <w:rFonts w:ascii="Calibri Light" w:hAnsi="Calibri Light"/>
                <w:color w:val="000000"/>
                <w:sz w:val="16"/>
                <w:szCs w:val="16"/>
              </w:rPr>
              <w:t>Charola de esterilización, con tapa, con esterilla de silicona, Dimensiones exteriores: 537 X 139 X 268 mm</w:t>
            </w:r>
          </w:p>
        </w:tc>
      </w:tr>
      <w:tr w:rsidR="00DC0BB3" w:rsidRPr="00DC0BB3" w:rsidTr="00DD5C0F">
        <w:trPr>
          <w:cantSplit/>
          <w:trHeight w:val="60"/>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70"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70"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6.- MANTENIMIENTO:</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60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603" w:type="dxa"/>
            <w:vMerge/>
            <w:shd w:val="clear" w:color="auto" w:fill="auto"/>
            <w:vAlign w:val="center"/>
          </w:tcPr>
          <w:p w:rsidR="00DC0BB3" w:rsidRPr="00DC0BB3" w:rsidRDefault="00DC0BB3" w:rsidP="00DC0BB3">
            <w:pPr>
              <w:rPr>
                <w:rFonts w:cs="Arial"/>
                <w:b/>
                <w:sz w:val="16"/>
                <w:szCs w:val="16"/>
              </w:rPr>
            </w:pP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 HOSPITAL METROPOLITANO “DR. BERNARDO SEPULVEDA”, *1 (UNA) EN LA UNIDAD TIERRA Y LIBERTAD, MONTERREY, NUEVO LEON</w:t>
      </w:r>
      <w:r w:rsidRPr="00DC0BB3">
        <w:rPr>
          <w:rFonts w:cs="Arial"/>
          <w:sz w:val="16"/>
          <w:szCs w:val="16"/>
          <w:lang w:val="es-MX"/>
        </w:rPr>
        <w:tab/>
      </w:r>
    </w:p>
    <w:p w:rsidR="00DC0BB3" w:rsidRPr="00DC0BB3"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9"/>
        <w:gridCol w:w="6983"/>
      </w:tblGrid>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631"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2(DOS)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b/>
                <w:bCs/>
                <w:sz w:val="16"/>
                <w:szCs w:val="16"/>
                <w:lang w:eastAsia="es-MX"/>
              </w:rPr>
              <w:t xml:space="preserve">URETEROSCOPIO SEMI RIGIDO   </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631"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631"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trHeight w:val="387"/>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Ureteroscopia </w:t>
            </w:r>
          </w:p>
          <w:p w:rsidR="00DC0BB3" w:rsidRPr="00DC0BB3" w:rsidRDefault="00DC0BB3" w:rsidP="00DC0BB3">
            <w:pPr>
              <w:jc w:val="both"/>
              <w:rPr>
                <w:rFonts w:eastAsia="Lucida Sans Unicode" w:cs="Arial"/>
                <w:kern w:val="1"/>
                <w:sz w:val="16"/>
                <w:szCs w:val="16"/>
              </w:rPr>
            </w:pPr>
          </w:p>
        </w:tc>
      </w:tr>
      <w:tr w:rsidR="00DC0BB3" w:rsidRPr="00DC0BB3" w:rsidTr="00DD5C0F">
        <w:trPr>
          <w:cantSplit/>
          <w:trHeight w:val="60"/>
          <w:jc w:val="center"/>
        </w:trPr>
        <w:tc>
          <w:tcPr>
            <w:tcW w:w="154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reutilizable para Ureteroscopia semi rigida </w:t>
            </w:r>
          </w:p>
        </w:tc>
        <w:tc>
          <w:tcPr>
            <w:tcW w:w="7178" w:type="dxa"/>
            <w:shd w:val="clear" w:color="auto" w:fill="auto"/>
            <w:vAlign w:val="center"/>
          </w:tcPr>
          <w:p w:rsidR="00DC0BB3" w:rsidRPr="00DC0BB3" w:rsidRDefault="00DC0BB3" w:rsidP="00DC0BB3">
            <w:pPr>
              <w:rPr>
                <w:rFonts w:cs="Arial"/>
                <w:sz w:val="16"/>
                <w:szCs w:val="16"/>
              </w:rPr>
            </w:pPr>
            <w:r w:rsidRPr="00DC0BB3">
              <w:rPr>
                <w:rFonts w:cs="Arial"/>
                <w:sz w:val="16"/>
                <w:szCs w:val="16"/>
              </w:rPr>
              <w:t>Ureteroscopio, 8.6/9.8 Fr. x 430 mm, 7°, canal de 6.4 Fr</w:t>
            </w:r>
          </w:p>
        </w:tc>
      </w:tr>
      <w:tr w:rsidR="00DC0BB3" w:rsidRPr="00DC0BB3" w:rsidTr="00DD5C0F">
        <w:trPr>
          <w:cantSplit/>
          <w:trHeight w:val="60"/>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54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542" w:type="dxa"/>
            <w:vMerge/>
            <w:shd w:val="clear" w:color="auto" w:fill="auto"/>
            <w:vAlign w:val="center"/>
          </w:tcPr>
          <w:p w:rsidR="00DC0BB3" w:rsidRPr="00DC0BB3" w:rsidRDefault="00DC0BB3" w:rsidP="00DC0BB3">
            <w:pPr>
              <w:rPr>
                <w:rFonts w:cs="Arial"/>
                <w:b/>
                <w:sz w:val="16"/>
                <w:szCs w:val="16"/>
              </w:rPr>
            </w:pP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 HOSPITAL METROPOLITANO “DR. BERNARDO SEPULVEDA”, *1 (UNA) EN LA UNIDAD TIERRA Y LIBERTAD, MONTERREY, NUEVO LEON</w:t>
      </w:r>
      <w:r w:rsidRPr="00DC0BB3">
        <w:rPr>
          <w:rFonts w:cs="Arial"/>
          <w:sz w:val="16"/>
          <w:szCs w:val="16"/>
          <w:lang w:val="es-MX"/>
        </w:rPr>
        <w:tab/>
      </w:r>
    </w:p>
    <w:p w:rsidR="00DC0BB3" w:rsidRPr="00DC0BB3"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10"/>
        <w:gridCol w:w="6982"/>
      </w:tblGrid>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631"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2(DOS)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b/>
                <w:bCs/>
                <w:sz w:val="16"/>
                <w:szCs w:val="16"/>
                <w:lang w:eastAsia="es-MX"/>
              </w:rPr>
              <w:t xml:space="preserve">NEFROSCOPIO   PERCUTANEO  </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631"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631"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trHeight w:val="387"/>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Nefrectomia percutánea </w:t>
            </w:r>
          </w:p>
          <w:p w:rsidR="00DC0BB3" w:rsidRPr="00DC0BB3" w:rsidRDefault="00DC0BB3" w:rsidP="00DC0BB3">
            <w:pPr>
              <w:jc w:val="both"/>
              <w:rPr>
                <w:rFonts w:eastAsia="Lucida Sans Unicode" w:cs="Arial"/>
                <w:kern w:val="1"/>
                <w:sz w:val="16"/>
                <w:szCs w:val="16"/>
              </w:rPr>
            </w:pPr>
          </w:p>
        </w:tc>
      </w:tr>
      <w:tr w:rsidR="00DC0BB3" w:rsidRPr="00DC0BB3" w:rsidTr="00DD5C0F">
        <w:trPr>
          <w:cantSplit/>
          <w:trHeight w:val="60"/>
          <w:jc w:val="center"/>
        </w:trPr>
        <w:tc>
          <w:tcPr>
            <w:tcW w:w="154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lastRenderedPageBreak/>
              <w:t>1.- DESCRIPCIÓN:</w:t>
            </w:r>
          </w:p>
        </w:tc>
        <w:tc>
          <w:tcPr>
            <w:tcW w:w="245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reutilizable para Ureteroscopia semi rigida </w:t>
            </w:r>
          </w:p>
        </w:tc>
        <w:tc>
          <w:tcPr>
            <w:tcW w:w="7178" w:type="dxa"/>
            <w:shd w:val="clear" w:color="auto" w:fill="auto"/>
            <w:vAlign w:val="center"/>
          </w:tcPr>
          <w:p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NEFROSCOPIO FRONTAL HOPKINS 6º</w:t>
            </w:r>
          </w:p>
          <w:p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CAMISA Y OBTURADOR 24FR</w:t>
            </w:r>
          </w:p>
          <w:p w:rsidR="00DC0BB3" w:rsidRPr="00DC0BB3" w:rsidRDefault="00DC0BB3" w:rsidP="00DC0BB3">
            <w:pPr>
              <w:rPr>
                <w:rFonts w:cs="Arial"/>
                <w:sz w:val="16"/>
                <w:szCs w:val="16"/>
              </w:rPr>
            </w:pPr>
            <w:r w:rsidRPr="00DC0BB3">
              <w:rPr>
                <w:rFonts w:ascii="Calibri Light" w:hAnsi="Calibri Light"/>
                <w:w w:val="90"/>
                <w:sz w:val="16"/>
                <w:szCs w:val="16"/>
              </w:rPr>
              <w:t>PINZA DE AGARRE TRIDENTE</w:t>
            </w:r>
          </w:p>
        </w:tc>
      </w:tr>
      <w:tr w:rsidR="00DC0BB3" w:rsidRPr="00DC0BB3" w:rsidTr="00DD5C0F">
        <w:trPr>
          <w:cantSplit/>
          <w:trHeight w:val="60"/>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54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542" w:type="dxa"/>
            <w:vMerge/>
            <w:shd w:val="clear" w:color="auto" w:fill="auto"/>
            <w:vAlign w:val="center"/>
          </w:tcPr>
          <w:p w:rsidR="00DC0BB3" w:rsidRPr="00DC0BB3" w:rsidRDefault="00DC0BB3" w:rsidP="00DC0BB3">
            <w:pPr>
              <w:rPr>
                <w:rFonts w:cs="Arial"/>
                <w:b/>
                <w:sz w:val="16"/>
                <w:szCs w:val="16"/>
              </w:rPr>
            </w:pP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 *** HOSPITAL REGIONAL DE ALTA ESPECIALIDAD MATERNO INFANTIL.</w:t>
      </w:r>
    </w:p>
    <w:p w:rsidR="00DC0BB3" w:rsidRPr="00DC0BB3" w:rsidRDefault="00DC0BB3" w:rsidP="00DC0BB3">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279"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1 (UNO)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279"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HISTEROSCOPIO BETOCCHI</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279"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279"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Ginecología,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Equipo rígido para la visualización endoscópica de la cavidad uterina con fines de diagnóstico y tratamiento. Consta de los siguientes elementos: telescopios esterilizables de visión frontal o angular, camisa obturador, puente de doble vía con canal de trabajo.</w:t>
            </w:r>
          </w:p>
        </w:tc>
      </w:tr>
      <w:tr w:rsidR="00DC0BB3" w:rsidRPr="00DC0BB3" w:rsidTr="00DD5C0F">
        <w:trPr>
          <w:cantSplit/>
          <w:trHeight w:val="228"/>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histeroscopio:</w:t>
            </w:r>
          </w:p>
        </w:tc>
        <w:tc>
          <w:tcPr>
            <w:tcW w:w="703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histeroscopio telescopio de 30 grados 2.9mm, 1.1.4.2.- histeroscopiade con camisa operatoria de 4.3 mm, 1.1.4.3.- histeroscopia con camisas de seguridad de 5 mm, 1.1.4.4.- Puente telescópico de exploración de doble cateterismo, 1.1.4.5.- Pinza de histeroscopia y tijera de histeroscopio  5 fr. Y 34 cm de longitud, 1.1.4.6.- Aguja para inyección de toxina boutolinica 4 Fr..</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servivios,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 ***HOSPITAL REGIONAL DE ALTA ESPECIALIDAD MATERNO INFANTIL:</w:t>
      </w:r>
    </w:p>
    <w:p w:rsidR="00DC0BB3" w:rsidRPr="00DC0BB3" w:rsidRDefault="00DC0BB3" w:rsidP="00DC0BB3">
      <w:pPr>
        <w:tabs>
          <w:tab w:val="left" w:pos="2760"/>
        </w:tabs>
        <w:rPr>
          <w:rFonts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279"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1 (Uno)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b/>
                <w:bCs/>
                <w:sz w:val="16"/>
                <w:szCs w:val="16"/>
                <w:lang w:eastAsia="es-MX"/>
              </w:rPr>
              <w:t>RESECTOSCOPIO DE FLUJO CONTINUO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279"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SERVICIO(S):</w:t>
            </w:r>
          </w:p>
        </w:tc>
        <w:tc>
          <w:tcPr>
            <w:tcW w:w="9279"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Ginecología, 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rsidR="00DC0BB3" w:rsidRPr="00DC0BB3" w:rsidRDefault="00DC0BB3" w:rsidP="00DC0BB3">
            <w:pPr>
              <w:jc w:val="both"/>
              <w:rPr>
                <w:rFonts w:eastAsia="Lucida Sans Unicode" w:cs="Arial"/>
                <w:kern w:val="1"/>
                <w:sz w:val="16"/>
                <w:szCs w:val="16"/>
              </w:rPr>
            </w:pPr>
            <w:r w:rsidRPr="00DC0BB3">
              <w:rPr>
                <w:rFonts w:cs="Arial"/>
                <w:sz w:val="16"/>
                <w:szCs w:val="16"/>
                <w:lang w:eastAsia="es-MX"/>
              </w:rPr>
              <w:t>Equipo utilizado para realizar tratamiento intrauterino. Consta de los siguientes elementos: telescopios con angulación; diámetro; camisa-obturador de punta móvil con dos vías. Rotable. Asa con electrodos: Evacuador.</w:t>
            </w:r>
          </w:p>
        </w:tc>
      </w:tr>
      <w:tr w:rsidR="00DC0BB3" w:rsidRPr="00DC0BB3" w:rsidTr="00DD5C0F">
        <w:trPr>
          <w:cantSplit/>
          <w:trHeight w:val="244"/>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703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1.1.1.1.- Telescopio foroblicuo de 12° Hopkins 2.9 mm, 1.1.1.2.- Elemento de Trabajo tipo Iglesias, 1.1.1.3.- Vaina para rectoscopio 22 Fr. Con aislamiento cerámico. 1.1.1.4.- Obturador estándar para las vainas para resector. 1.1.1.5.- Cable activo de alta frecuencia con enchufe de 8mm, long. 300 cm. 1.1.1.6.- Vaina para resectoscopio 22 Fr. Tipo Roller Ball</w:t>
            </w:r>
          </w:p>
        </w:tc>
      </w:tr>
      <w:tr w:rsidR="00DC0BB3" w:rsidRPr="00DC0BB3" w:rsidTr="00DD5C0F">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 ***HOSPITAL REGIONAL DE ALTA ESPECIALIDAD MATERNO INFANTIL:</w:t>
      </w:r>
    </w:p>
    <w:p w:rsidR="00DC0BB3" w:rsidRPr="00DC0BB3" w:rsidRDefault="00DC0BB3" w:rsidP="00DC0BB3">
      <w:pPr>
        <w:tabs>
          <w:tab w:val="left" w:pos="5960"/>
        </w:tabs>
        <w:rPr>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329"/>
        <w:gridCol w:w="7637"/>
      </w:tblGrid>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134"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 (UNO) </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134"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CISTOURETROSCOPIO PEDIATRICO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13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13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DD5C0F">
        <w:trPr>
          <w:cantSplit/>
          <w:trHeight w:val="228"/>
          <w:jc w:val="center"/>
        </w:trPr>
        <w:tc>
          <w:tcPr>
            <w:tcW w:w="1613"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338"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79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Cistoscopio  LENTE 0° 1.2MM 20 CM, 1.1.4.2.- Camisa para cistoscopía de 8FR. 1.1.4.3.- Camisa para cistoscopía de 9FR. 1.1.4.4.- Puente telescópico de exploración de doble cateterismo, 1.1.4.5.- Pinza FLEXIBLE CH 28 CM. 1.1.4.6.- Pinza de biopsia cistoscópica. 3CH 28CM, 1.1.4.7.- ELECTRODO DE GANCHO 3CH 28CM,  1.1.4.8.- AGUJA DE INYECCION 3CH 28CM, 1.1.4.9.- BISTURI 3CH 28CM, 1.1.4.10.- UN CISTOURETEROSCOPIO PEDIATRICO 8 FR</w:t>
            </w:r>
          </w:p>
        </w:tc>
      </w:tr>
      <w:tr w:rsidR="00DC0BB3" w:rsidRPr="00DC0BB3" w:rsidTr="00DD5C0F">
        <w:trPr>
          <w:cantSplit/>
          <w:trHeight w:val="53"/>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61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613" w:type="dxa"/>
            <w:vMerge/>
            <w:shd w:val="clear" w:color="auto" w:fill="auto"/>
            <w:vAlign w:val="center"/>
          </w:tcPr>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5960"/>
        </w:tabs>
        <w:rPr>
          <w:sz w:val="16"/>
          <w:szCs w:val="16"/>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LA SIGUIENTE UNIDAD DEBERÁ SER INSTALADA EN: - ***HOSPITAL REGIONAL DE ALTA ESPECIALIDAD MATERNO INFANTIL:</w:t>
      </w:r>
    </w:p>
    <w:p w:rsidR="00DC0BB3" w:rsidRPr="00DC0BB3" w:rsidRDefault="00DC0BB3" w:rsidP="00DC0BB3">
      <w:pPr>
        <w:rPr>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348"/>
        <w:gridCol w:w="6618"/>
      </w:tblGrid>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134"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 (UNO) </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NOMBRE GENÉRICO:</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b/>
                <w:bCs/>
                <w:sz w:val="16"/>
                <w:szCs w:val="16"/>
                <w:lang w:eastAsia="es-MX"/>
              </w:rPr>
              <w:t>RESECTOSCOPIO DE FLUJO CONTINUO PEDIATRICO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13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13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134" w:type="dxa"/>
            <w:gridSpan w:val="2"/>
            <w:shd w:val="clear" w:color="auto" w:fill="auto"/>
            <w:vAlign w:val="center"/>
          </w:tcPr>
          <w:p w:rsidR="00DC0BB3" w:rsidRPr="00DC0BB3" w:rsidRDefault="00DC0BB3" w:rsidP="00DC0BB3">
            <w:pPr>
              <w:jc w:val="both"/>
              <w:rPr>
                <w:rFonts w:eastAsia="Lucida Sans Unicode" w:cs="Arial"/>
                <w:kern w:val="1"/>
                <w:sz w:val="16"/>
                <w:szCs w:val="16"/>
              </w:rPr>
            </w:pPr>
            <w:r w:rsidRPr="00DC0BB3">
              <w:rPr>
                <w:rFonts w:cs="Arial"/>
                <w:sz w:val="16"/>
                <w:szCs w:val="16"/>
                <w:lang w:eastAsia="es-MX"/>
              </w:rPr>
              <w:t>Equipo utilizado para realizar tratamiento transuretral de próstata. Consta de los siguientes elementos: telescopios con angulación; diámetro; camisa-obturador de punta móvil con dos vías. Rotable. Asa con electrodos: Evacuador.</w:t>
            </w:r>
          </w:p>
        </w:tc>
      </w:tr>
      <w:tr w:rsidR="00DC0BB3" w:rsidRPr="00DC0BB3" w:rsidTr="00DD5C0F">
        <w:trPr>
          <w:cantSplit/>
          <w:trHeight w:val="244"/>
          <w:jc w:val="center"/>
        </w:trPr>
        <w:tc>
          <w:tcPr>
            <w:tcW w:w="1613" w:type="dxa"/>
            <w:tcBorders>
              <w:bottom w:val="single" w:sz="4" w:space="0" w:color="auto"/>
            </w:tcBorders>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382"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6752"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1.1.1.1.- Telescopio 1.9MM 0° DE DIRECCION, 1.1.1.2.- Elemento de Trabajo PARA RESECTOSCOPIO, 1.1.1.3.- Vaina para rectoscopio  10 Fr. Con aislamiento cerámico. 1.1.1.4.- Obturador estándar para las vainas para resector. 1.1.1.5.- Cable activo de alta frecuencia con enchufe de 4mm, long. 300 cm. 1.1.1.6.- ELECTRODO DE RESECCION ALTA FRECUENCIA  TIPO LAZO</w:t>
            </w:r>
          </w:p>
        </w:tc>
      </w:tr>
      <w:tr w:rsidR="00DC0BB3" w:rsidRPr="00DC0BB3" w:rsidTr="00DD5C0F">
        <w:trPr>
          <w:cantSplit/>
          <w:trHeight w:val="53"/>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DD5C0F">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DD5C0F">
        <w:trPr>
          <w:cantSplit/>
          <w:jc w:val="center"/>
        </w:trPr>
        <w:tc>
          <w:tcPr>
            <w:tcW w:w="161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DD5C0F">
        <w:trPr>
          <w:cantSplit/>
          <w:jc w:val="center"/>
        </w:trPr>
        <w:tc>
          <w:tcPr>
            <w:tcW w:w="1613" w:type="dxa"/>
            <w:vMerge/>
            <w:shd w:val="clear" w:color="auto" w:fill="auto"/>
            <w:vAlign w:val="center"/>
          </w:tcPr>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DD5C0F">
        <w:trPr>
          <w:cantSplit/>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r w:rsidR="00DC0BB3" w:rsidRPr="00DC0BB3" w:rsidTr="00DD5C0F">
        <w:trPr>
          <w:cantSplit/>
          <w:jc w:val="center"/>
        </w:trPr>
        <w:tc>
          <w:tcPr>
            <w:tcW w:w="1613" w:type="dxa"/>
            <w:shd w:val="clear" w:color="auto" w:fill="auto"/>
            <w:vAlign w:val="center"/>
          </w:tcPr>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p>
        </w:tc>
      </w:tr>
    </w:tbl>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Pr="00DC0BB3" w:rsidRDefault="00DC0BB3" w:rsidP="00DC0BB3">
      <w:pPr>
        <w:tabs>
          <w:tab w:val="left" w:pos="2760"/>
        </w:tabs>
        <w:rPr>
          <w:rFonts w:cs="Arial"/>
          <w:b/>
          <w:sz w:val="16"/>
          <w:szCs w:val="16"/>
          <w:lang w:val="es-MX"/>
        </w:rPr>
      </w:pPr>
    </w:p>
    <w:p w:rsidR="00DC0BB3" w:rsidRPr="00DC0BB3" w:rsidRDefault="00DC0BB3" w:rsidP="00DC0B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sz w:val="16"/>
          <w:szCs w:val="16"/>
        </w:rPr>
      </w:pPr>
      <w:r w:rsidRPr="00DC0BB3">
        <w:rPr>
          <w:rFonts w:ascii="Calibri" w:hAnsi="Calibri"/>
          <w:b/>
          <w:sz w:val="16"/>
          <w:szCs w:val="16"/>
        </w:rPr>
        <w:lastRenderedPageBreak/>
        <w:t>ANEXO 1-B</w:t>
      </w:r>
    </w:p>
    <w:p w:rsidR="00DC0BB3" w:rsidRPr="00DC0BB3" w:rsidRDefault="00DC0BB3" w:rsidP="00DC0BB3">
      <w:pPr>
        <w:tabs>
          <w:tab w:val="left" w:pos="2760"/>
        </w:tabs>
        <w:jc w:val="center"/>
        <w:rPr>
          <w:rFonts w:ascii="Calibri" w:hAnsi="Calibri" w:cs="Arial"/>
          <w:b/>
          <w:sz w:val="16"/>
          <w:szCs w:val="16"/>
          <w:lang w:val="es-MX"/>
        </w:rPr>
      </w:pPr>
    </w:p>
    <w:p w:rsidR="00DC0BB3" w:rsidRPr="00DC0BB3" w:rsidRDefault="00DC0BB3" w:rsidP="00DC0BB3">
      <w:pPr>
        <w:tabs>
          <w:tab w:val="left" w:pos="2760"/>
        </w:tabs>
        <w:jc w:val="center"/>
        <w:rPr>
          <w:rFonts w:ascii="Calibri" w:hAnsi="Calibri" w:cs="Arial"/>
          <w:b/>
          <w:sz w:val="16"/>
          <w:szCs w:val="16"/>
          <w:lang w:val="es-MX"/>
        </w:rPr>
      </w:pPr>
      <w:r w:rsidRPr="00DC0BB3">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DC0BB3" w:rsidRPr="00DC0BB3" w:rsidTr="00DD5C0F">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NOMBRE GENÉRICO:</w:t>
            </w:r>
          </w:p>
        </w:tc>
        <w:tc>
          <w:tcPr>
            <w:tcW w:w="8997" w:type="dxa"/>
            <w:gridSpan w:val="3"/>
            <w:shd w:val="clear" w:color="auto" w:fill="auto"/>
            <w:vAlign w:val="center"/>
          </w:tcPr>
          <w:p w:rsidR="00DC0BB3" w:rsidRPr="00DC0BB3" w:rsidRDefault="00DC0BB3" w:rsidP="00DC0BB3">
            <w:pPr>
              <w:jc w:val="both"/>
              <w:rPr>
                <w:rFonts w:ascii="Calibri" w:hAnsi="Calibri" w:cs="Arial"/>
                <w:b/>
                <w:sz w:val="16"/>
                <w:szCs w:val="16"/>
              </w:rPr>
            </w:pPr>
            <w:r w:rsidRPr="00DC0BB3">
              <w:rPr>
                <w:rFonts w:ascii="Calibri" w:hAnsi="Calibri" w:cs="Arial"/>
                <w:b/>
                <w:sz w:val="16"/>
                <w:szCs w:val="16"/>
              </w:rPr>
              <w:t>CHAROLA BASICA DE INSTRUMENTAL REUTILIZABLE</w:t>
            </w:r>
          </w:p>
        </w:tc>
      </w:tr>
      <w:tr w:rsidR="00DC0BB3" w:rsidRPr="00DC0BB3" w:rsidTr="00DD5C0F">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997"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DD5C0F">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997"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DD5C0F">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997"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rsidTr="00DD5C0F">
        <w:trPr>
          <w:cantSplit/>
          <w:jc w:val="center"/>
        </w:trPr>
        <w:tc>
          <w:tcPr>
            <w:tcW w:w="1467"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133"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Extractor de vesícula rotatorio con mandíbulas de doble acción.</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7108"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de agarre Grasper con cremallera giratoria y desmontables con mango de plástico con bloqueo quirúrgico, conexión para coagulación monopolar, vástago exterior de metal aislado con 36 cm longitud y 5mm diámetro.</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Grasper con cremallera endoclinch giratoria y desmontables con mango de plástico con bloqueo quirúrgico, conexión para coagulación monopolar, vástago exterior de metal aislado con 36 cm longitud y 5mm diámetro. </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DC0BB3" w:rsidRPr="00DC0BB3" w:rsidTr="00DD5C0F">
        <w:trPr>
          <w:cantSplit/>
          <w:trHeight w:val="128"/>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08"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gancho, cuenta con 36 cm longitud y 5mm diámetro.</w:t>
            </w:r>
          </w:p>
        </w:tc>
      </w:tr>
      <w:tr w:rsidR="00DC0BB3" w:rsidRPr="00DC0BB3" w:rsidTr="00DD5C0F">
        <w:trPr>
          <w:cantSplit/>
          <w:trHeight w:val="152"/>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espátula, cuenta con 36 cm longitud y 5mm diámetro</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Canula de Succión e irrigación con mango de 5mm diámetro, longitud 36cm.</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Aplicador de Clips de 10 mm reutilizable para utilizar clips tamaño chico, mediano y  grande. tipo.</w:t>
            </w:r>
          </w:p>
        </w:tc>
      </w:tr>
      <w:tr w:rsidR="00DC0BB3" w:rsidRPr="00DC0BB3" w:rsidTr="00DD5C0F">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08"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Mixter de 5 mm de diámetro.</w:t>
            </w:r>
          </w:p>
        </w:tc>
      </w:tr>
      <w:tr w:rsidR="00DC0BB3" w:rsidRPr="00DC0BB3" w:rsidTr="00DD5C0F">
        <w:trPr>
          <w:cantSplit/>
          <w:trHeight w:val="218"/>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7108"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bl>
    <w:p w:rsidR="00DC0BB3" w:rsidRPr="00DC0BB3" w:rsidRDefault="00DC0BB3" w:rsidP="00DC0BB3">
      <w:pPr>
        <w:ind w:right="1147"/>
        <w:jc w:val="both"/>
        <w:rPr>
          <w:rFonts w:ascii="Calibri Light" w:hAnsi="Calibri Light"/>
          <w:w w:val="105"/>
          <w:sz w:val="16"/>
          <w:szCs w:val="16"/>
        </w:rPr>
      </w:pPr>
    </w:p>
    <w:p w:rsidR="00DC0BB3" w:rsidRPr="00DC0BB3" w:rsidRDefault="00DC0BB3" w:rsidP="00DC0BB3">
      <w:pPr>
        <w:ind w:right="1147"/>
        <w:jc w:val="both"/>
        <w:rPr>
          <w:rFonts w:ascii="Calibri Light" w:hAnsi="Calibri Light"/>
          <w:spacing w:val="-11"/>
          <w:w w:val="105"/>
          <w:sz w:val="16"/>
          <w:szCs w:val="16"/>
        </w:rPr>
      </w:pPr>
      <w:r w:rsidRPr="00DC0BB3">
        <w:rPr>
          <w:rFonts w:ascii="Calibri Light" w:hAnsi="Calibri Light"/>
          <w:w w:val="105"/>
          <w:sz w:val="16"/>
          <w:szCs w:val="16"/>
        </w:rPr>
        <w:t>SE</w:t>
      </w:r>
      <w:r w:rsidRPr="00DC0BB3">
        <w:rPr>
          <w:rFonts w:ascii="Calibri Light" w:hAnsi="Calibri Light"/>
          <w:spacing w:val="-18"/>
          <w:w w:val="105"/>
          <w:sz w:val="16"/>
          <w:szCs w:val="16"/>
        </w:rPr>
        <w:t xml:space="preserve"> </w:t>
      </w:r>
      <w:r w:rsidRPr="00DC0BB3">
        <w:rPr>
          <w:rFonts w:ascii="Calibri Light" w:hAnsi="Calibri Light"/>
          <w:w w:val="105"/>
          <w:sz w:val="16"/>
          <w:szCs w:val="16"/>
        </w:rPr>
        <w:t>REQUIEREN</w:t>
      </w:r>
      <w:r w:rsidRPr="00DC0BB3">
        <w:rPr>
          <w:rFonts w:ascii="Calibri Light" w:hAnsi="Calibri Light"/>
          <w:spacing w:val="-11"/>
          <w:w w:val="105"/>
          <w:sz w:val="16"/>
          <w:szCs w:val="16"/>
        </w:rPr>
        <w:t xml:space="preserve"> 48</w:t>
      </w:r>
      <w:r w:rsidRPr="00DC0BB3">
        <w:rPr>
          <w:rFonts w:ascii="Calibri Light" w:hAnsi="Calibri Light"/>
          <w:spacing w:val="-3"/>
          <w:w w:val="105"/>
          <w:sz w:val="16"/>
          <w:szCs w:val="16"/>
        </w:rPr>
        <w:t xml:space="preserve"> </w:t>
      </w:r>
      <w:r w:rsidRPr="00DC0BB3">
        <w:rPr>
          <w:rFonts w:ascii="Calibri Light" w:hAnsi="Calibri Light"/>
          <w:w w:val="105"/>
          <w:sz w:val="16"/>
          <w:szCs w:val="16"/>
        </w:rPr>
        <w:t>CHAROLAS</w:t>
      </w:r>
      <w:r w:rsidRPr="00DC0BB3">
        <w:rPr>
          <w:rFonts w:ascii="Calibri Light" w:hAnsi="Calibri Light"/>
          <w:spacing w:val="-18"/>
          <w:w w:val="105"/>
          <w:sz w:val="16"/>
          <w:szCs w:val="16"/>
        </w:rPr>
        <w:t xml:space="preserve"> </w:t>
      </w:r>
      <w:r w:rsidRPr="00DC0BB3">
        <w:rPr>
          <w:rFonts w:ascii="Calibri Light" w:hAnsi="Calibri Light"/>
          <w:w w:val="105"/>
          <w:sz w:val="16"/>
          <w:szCs w:val="16"/>
        </w:rPr>
        <w:t>DIARIAS</w:t>
      </w:r>
      <w:r w:rsidRPr="00DC0BB3">
        <w:rPr>
          <w:rFonts w:ascii="Calibri Light" w:hAnsi="Calibri Light"/>
          <w:spacing w:val="-14"/>
          <w:w w:val="105"/>
          <w:sz w:val="16"/>
          <w:szCs w:val="16"/>
        </w:rPr>
        <w:t xml:space="preserve"> </w:t>
      </w:r>
      <w:r w:rsidRPr="00DC0BB3">
        <w:rPr>
          <w:rFonts w:ascii="Calibri Light" w:hAnsi="Calibri Light"/>
          <w:w w:val="105"/>
          <w:sz w:val="16"/>
          <w:szCs w:val="16"/>
        </w:rPr>
        <w:t>DE</w:t>
      </w:r>
      <w:r w:rsidRPr="00DC0BB3">
        <w:rPr>
          <w:rFonts w:ascii="Calibri Light" w:hAnsi="Calibri Light"/>
          <w:spacing w:val="-11"/>
          <w:w w:val="105"/>
          <w:sz w:val="16"/>
          <w:szCs w:val="16"/>
        </w:rPr>
        <w:t xml:space="preserve"> </w:t>
      </w:r>
      <w:r w:rsidRPr="00DC0BB3">
        <w:rPr>
          <w:rFonts w:ascii="Calibri Light" w:hAnsi="Calibri Light"/>
          <w:w w:val="105"/>
          <w:sz w:val="16"/>
          <w:szCs w:val="16"/>
        </w:rPr>
        <w:t>LUNES</w:t>
      </w:r>
      <w:r w:rsidRPr="00DC0BB3">
        <w:rPr>
          <w:rFonts w:ascii="Calibri Light" w:hAnsi="Calibri Light"/>
          <w:spacing w:val="-11"/>
          <w:w w:val="105"/>
          <w:sz w:val="16"/>
          <w:szCs w:val="16"/>
        </w:rPr>
        <w:t xml:space="preserve"> </w:t>
      </w:r>
      <w:r w:rsidRPr="00DC0BB3">
        <w:rPr>
          <w:rFonts w:ascii="Calibri Light" w:hAnsi="Calibri Light"/>
          <w:w w:val="105"/>
          <w:sz w:val="16"/>
          <w:szCs w:val="16"/>
        </w:rPr>
        <w:t>A</w:t>
      </w:r>
      <w:r w:rsidRPr="00DC0BB3">
        <w:rPr>
          <w:rFonts w:ascii="Calibri Light" w:hAnsi="Calibri Light"/>
          <w:spacing w:val="-4"/>
          <w:w w:val="105"/>
          <w:sz w:val="16"/>
          <w:szCs w:val="16"/>
        </w:rPr>
        <w:t xml:space="preserve"> </w:t>
      </w:r>
      <w:r w:rsidRPr="00DC0BB3">
        <w:rPr>
          <w:rFonts w:ascii="Calibri Light" w:hAnsi="Calibri Light"/>
          <w:w w:val="105"/>
          <w:sz w:val="16"/>
          <w:szCs w:val="16"/>
        </w:rPr>
        <w:t>DOMINGO</w:t>
      </w:r>
      <w:r w:rsidRPr="00DC0BB3">
        <w:rPr>
          <w:rFonts w:ascii="Calibri Light" w:hAnsi="Calibri Light"/>
          <w:spacing w:val="-24"/>
          <w:w w:val="105"/>
          <w:sz w:val="16"/>
          <w:szCs w:val="16"/>
        </w:rPr>
        <w:t xml:space="preserve"> </w:t>
      </w:r>
      <w:r w:rsidRPr="00DC0BB3">
        <w:rPr>
          <w:rFonts w:ascii="Calibri Light" w:hAnsi="Calibri Light"/>
          <w:w w:val="105"/>
          <w:sz w:val="16"/>
          <w:szCs w:val="16"/>
        </w:rPr>
        <w:t>,</w:t>
      </w:r>
      <w:r w:rsidRPr="00DC0BB3">
        <w:rPr>
          <w:rFonts w:ascii="Calibri Light" w:hAnsi="Calibri Light"/>
          <w:spacing w:val="-11"/>
          <w:w w:val="105"/>
          <w:sz w:val="16"/>
          <w:szCs w:val="16"/>
        </w:rPr>
        <w:t xml:space="preserve"> </w:t>
      </w:r>
    </w:p>
    <w:p w:rsidR="00DC0BB3" w:rsidRPr="00DC0BB3" w:rsidRDefault="00DC0BB3" w:rsidP="00DC0BB3">
      <w:pPr>
        <w:ind w:right="1147"/>
        <w:jc w:val="both"/>
        <w:rPr>
          <w:rFonts w:ascii="Calibri Light" w:hAnsi="Calibri Light"/>
          <w:spacing w:val="2"/>
          <w:w w:val="105"/>
          <w:sz w:val="16"/>
          <w:szCs w:val="16"/>
        </w:rPr>
      </w:pPr>
      <w:r w:rsidRPr="00DC0BB3">
        <w:rPr>
          <w:rFonts w:ascii="Calibri Light" w:hAnsi="Calibri Light"/>
          <w:w w:val="105"/>
          <w:sz w:val="16"/>
          <w:szCs w:val="16"/>
        </w:rPr>
        <w:t>12</w:t>
      </w:r>
      <w:r w:rsidRPr="00DC0BB3">
        <w:rPr>
          <w:rFonts w:ascii="Calibri Light" w:hAnsi="Calibri Light"/>
          <w:spacing w:val="30"/>
          <w:w w:val="105"/>
          <w:sz w:val="16"/>
          <w:szCs w:val="16"/>
        </w:rPr>
        <w:t xml:space="preserve"> </w:t>
      </w:r>
      <w:r w:rsidRPr="00DC0BB3">
        <w:rPr>
          <w:rFonts w:ascii="Calibri Light" w:hAnsi="Calibri Light"/>
          <w:w w:val="105"/>
          <w:sz w:val="16"/>
          <w:szCs w:val="16"/>
        </w:rPr>
        <w:t>PARA</w:t>
      </w:r>
      <w:r w:rsidRPr="00DC0BB3">
        <w:rPr>
          <w:rFonts w:ascii="Calibri Light" w:hAnsi="Calibri Light"/>
          <w:spacing w:val="-11"/>
          <w:w w:val="105"/>
          <w:sz w:val="16"/>
          <w:szCs w:val="16"/>
        </w:rPr>
        <w:t xml:space="preserve"> </w:t>
      </w:r>
      <w:r w:rsidRPr="00DC0BB3">
        <w:rPr>
          <w:rFonts w:ascii="Calibri Light" w:hAnsi="Calibri Light"/>
          <w:w w:val="105"/>
          <w:sz w:val="16"/>
          <w:szCs w:val="16"/>
        </w:rPr>
        <w:t>El</w:t>
      </w:r>
      <w:r w:rsidRPr="00DC0BB3">
        <w:rPr>
          <w:rFonts w:ascii="Calibri Light" w:hAnsi="Calibri Light"/>
          <w:spacing w:val="31"/>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2"/>
          <w:w w:val="105"/>
          <w:sz w:val="16"/>
          <w:szCs w:val="16"/>
        </w:rPr>
        <w:t xml:space="preserve"> </w:t>
      </w:r>
      <w:r w:rsidRPr="00DC0BB3">
        <w:rPr>
          <w:rFonts w:ascii="Calibri Light" w:hAnsi="Calibri Light"/>
          <w:w w:val="105"/>
          <w:sz w:val="16"/>
          <w:szCs w:val="16"/>
        </w:rPr>
        <w:t>M</w:t>
      </w:r>
      <w:r w:rsidRPr="00DC0BB3">
        <w:rPr>
          <w:rFonts w:ascii="Calibri Light" w:hAnsi="Calibri Light"/>
          <w:spacing w:val="-4"/>
          <w:w w:val="105"/>
          <w:sz w:val="16"/>
          <w:szCs w:val="16"/>
        </w:rPr>
        <w:t>ETROPOLITANO,</w:t>
      </w:r>
      <w:r w:rsidRPr="00DC0BB3">
        <w:rPr>
          <w:rFonts w:ascii="Calibri Light" w:hAnsi="Calibri Light"/>
          <w:spacing w:val="2"/>
          <w:w w:val="105"/>
          <w:sz w:val="16"/>
          <w:szCs w:val="16"/>
        </w:rPr>
        <w:t xml:space="preserve"> </w:t>
      </w:r>
    </w:p>
    <w:p w:rsidR="00DC0BB3" w:rsidRPr="00DC0BB3" w:rsidRDefault="00DC0BB3" w:rsidP="00DC0BB3">
      <w:pPr>
        <w:ind w:right="1147"/>
        <w:jc w:val="both"/>
        <w:rPr>
          <w:rFonts w:ascii="Calibri Light" w:hAnsi="Calibri Light"/>
          <w:spacing w:val="-15"/>
          <w:w w:val="105"/>
          <w:sz w:val="16"/>
          <w:szCs w:val="16"/>
        </w:rPr>
      </w:pPr>
      <w:r w:rsidRPr="00DC0BB3">
        <w:rPr>
          <w:rFonts w:ascii="Calibri Light" w:hAnsi="Calibri Light"/>
          <w:w w:val="105"/>
          <w:sz w:val="16"/>
          <w:szCs w:val="16"/>
        </w:rPr>
        <w:t>4</w:t>
      </w:r>
      <w:r w:rsidRPr="00DC0BB3">
        <w:rPr>
          <w:rFonts w:ascii="Calibri Light" w:hAnsi="Calibri Light"/>
          <w:spacing w:val="-13"/>
          <w:w w:val="105"/>
          <w:sz w:val="16"/>
          <w:szCs w:val="16"/>
        </w:rPr>
        <w:t xml:space="preserve"> </w:t>
      </w:r>
      <w:r w:rsidRPr="00DC0BB3">
        <w:rPr>
          <w:rFonts w:ascii="Calibri Light" w:hAnsi="Calibri Light"/>
          <w:w w:val="105"/>
          <w:sz w:val="16"/>
          <w:szCs w:val="16"/>
        </w:rPr>
        <w:t>PARA</w:t>
      </w:r>
      <w:r w:rsidRPr="00DC0BB3">
        <w:rPr>
          <w:rFonts w:ascii="Calibri Light" w:hAnsi="Calibri Light"/>
          <w:spacing w:val="-11"/>
          <w:w w:val="105"/>
          <w:sz w:val="16"/>
          <w:szCs w:val="16"/>
        </w:rPr>
        <w:t xml:space="preserve"> </w:t>
      </w:r>
      <w:r w:rsidRPr="00DC0BB3">
        <w:rPr>
          <w:rFonts w:ascii="Calibri Light" w:hAnsi="Calibri Light"/>
          <w:w w:val="105"/>
          <w:sz w:val="16"/>
          <w:szCs w:val="16"/>
        </w:rPr>
        <w:t>EL</w:t>
      </w:r>
      <w:r w:rsidRPr="00DC0BB3">
        <w:rPr>
          <w:rFonts w:ascii="Calibri Light" w:hAnsi="Calibri Light"/>
          <w:spacing w:val="-21"/>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0"/>
          <w:w w:val="105"/>
          <w:sz w:val="16"/>
          <w:szCs w:val="16"/>
        </w:rPr>
        <w:t xml:space="preserve"> </w:t>
      </w:r>
      <w:r w:rsidRPr="00DC0BB3">
        <w:rPr>
          <w:rFonts w:ascii="Calibri Light" w:hAnsi="Calibri Light"/>
          <w:w w:val="105"/>
          <w:sz w:val="16"/>
          <w:szCs w:val="16"/>
        </w:rPr>
        <w:t>GENERAL</w:t>
      </w:r>
      <w:r w:rsidRPr="00DC0BB3">
        <w:rPr>
          <w:rFonts w:ascii="Calibri Light" w:hAnsi="Calibri Light"/>
          <w:spacing w:val="-14"/>
          <w:w w:val="105"/>
          <w:sz w:val="16"/>
          <w:szCs w:val="16"/>
        </w:rPr>
        <w:t xml:space="preserve"> </w:t>
      </w:r>
      <w:r w:rsidRPr="00DC0BB3">
        <w:rPr>
          <w:rFonts w:ascii="Calibri Light" w:hAnsi="Calibri Light"/>
          <w:w w:val="105"/>
          <w:sz w:val="16"/>
          <w:szCs w:val="16"/>
        </w:rPr>
        <w:t>DE</w:t>
      </w:r>
      <w:r w:rsidRPr="00DC0BB3">
        <w:rPr>
          <w:rFonts w:ascii="Calibri Light" w:hAnsi="Calibri Light"/>
          <w:spacing w:val="-21"/>
          <w:w w:val="105"/>
          <w:sz w:val="16"/>
          <w:szCs w:val="16"/>
        </w:rPr>
        <w:t xml:space="preserve"> </w:t>
      </w:r>
      <w:r w:rsidRPr="00DC0BB3">
        <w:rPr>
          <w:rFonts w:ascii="Calibri Light" w:hAnsi="Calibri Light"/>
          <w:w w:val="105"/>
          <w:sz w:val="16"/>
          <w:szCs w:val="16"/>
        </w:rPr>
        <w:t>SABINAS I,</w:t>
      </w:r>
      <w:r w:rsidRPr="00DC0BB3">
        <w:rPr>
          <w:rFonts w:ascii="Calibri Light" w:hAnsi="Calibri Light"/>
          <w:spacing w:val="-15"/>
          <w:w w:val="105"/>
          <w:sz w:val="16"/>
          <w:szCs w:val="16"/>
        </w:rPr>
        <w:t xml:space="preserve"> </w:t>
      </w:r>
    </w:p>
    <w:p w:rsidR="00DC0BB3" w:rsidRPr="00DC0BB3" w:rsidRDefault="00DC0BB3" w:rsidP="00DC0BB3">
      <w:pPr>
        <w:ind w:right="1147"/>
        <w:jc w:val="both"/>
        <w:rPr>
          <w:rFonts w:ascii="Calibri Light" w:hAnsi="Calibri Light"/>
          <w:spacing w:val="-5"/>
          <w:w w:val="105"/>
          <w:sz w:val="16"/>
          <w:szCs w:val="16"/>
        </w:rPr>
      </w:pPr>
      <w:r w:rsidRPr="00DC0BB3">
        <w:rPr>
          <w:rFonts w:ascii="Calibri Light" w:hAnsi="Calibri Light"/>
          <w:w w:val="105"/>
          <w:sz w:val="16"/>
          <w:szCs w:val="16"/>
        </w:rPr>
        <w:t>4</w:t>
      </w:r>
      <w:r w:rsidRPr="00DC0BB3">
        <w:rPr>
          <w:rFonts w:ascii="Calibri Light" w:hAnsi="Calibri Light"/>
          <w:spacing w:val="-6"/>
          <w:w w:val="105"/>
          <w:sz w:val="16"/>
          <w:szCs w:val="16"/>
        </w:rPr>
        <w:t xml:space="preserve"> </w:t>
      </w:r>
      <w:r w:rsidRPr="00DC0BB3">
        <w:rPr>
          <w:rFonts w:ascii="Calibri Light" w:hAnsi="Calibri Light"/>
          <w:w w:val="105"/>
          <w:sz w:val="16"/>
          <w:szCs w:val="16"/>
        </w:rPr>
        <w:t>PARA</w:t>
      </w:r>
      <w:r w:rsidRPr="00DC0BB3">
        <w:rPr>
          <w:rFonts w:ascii="Calibri Light" w:hAnsi="Calibri Light"/>
          <w:spacing w:val="-16"/>
          <w:w w:val="105"/>
          <w:sz w:val="16"/>
          <w:szCs w:val="16"/>
        </w:rPr>
        <w:t xml:space="preserve"> </w:t>
      </w:r>
      <w:r w:rsidRPr="00DC0BB3">
        <w:rPr>
          <w:rFonts w:ascii="Calibri Light" w:hAnsi="Calibri Light"/>
          <w:w w:val="105"/>
          <w:sz w:val="16"/>
          <w:szCs w:val="16"/>
        </w:rPr>
        <w:t>EL</w:t>
      </w:r>
      <w:r w:rsidRPr="00DC0BB3">
        <w:rPr>
          <w:rFonts w:ascii="Calibri Light" w:hAnsi="Calibri Light"/>
          <w:spacing w:val="-22"/>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9"/>
          <w:w w:val="105"/>
          <w:sz w:val="16"/>
          <w:szCs w:val="16"/>
        </w:rPr>
        <w:t xml:space="preserve"> </w:t>
      </w:r>
      <w:r w:rsidRPr="00DC0BB3">
        <w:rPr>
          <w:rFonts w:ascii="Calibri Light" w:hAnsi="Calibri Light"/>
          <w:w w:val="105"/>
          <w:sz w:val="16"/>
          <w:szCs w:val="16"/>
        </w:rPr>
        <w:t>GENERAL</w:t>
      </w:r>
      <w:r w:rsidRPr="00DC0BB3">
        <w:rPr>
          <w:rFonts w:ascii="Calibri Light" w:hAnsi="Calibri Light"/>
          <w:spacing w:val="-16"/>
          <w:w w:val="105"/>
          <w:sz w:val="16"/>
          <w:szCs w:val="16"/>
        </w:rPr>
        <w:t xml:space="preserve"> </w:t>
      </w:r>
      <w:r w:rsidRPr="00DC0BB3">
        <w:rPr>
          <w:rFonts w:ascii="Calibri Light" w:hAnsi="Calibri Light"/>
          <w:w w:val="105"/>
          <w:sz w:val="16"/>
          <w:szCs w:val="16"/>
        </w:rPr>
        <w:t>DE CERRALVO,</w:t>
      </w:r>
      <w:r w:rsidRPr="00DC0BB3">
        <w:rPr>
          <w:rFonts w:ascii="Calibri Light" w:hAnsi="Calibri Light"/>
          <w:spacing w:val="-5"/>
          <w:w w:val="105"/>
          <w:sz w:val="16"/>
          <w:szCs w:val="16"/>
        </w:rPr>
        <w:t xml:space="preserve"> </w:t>
      </w:r>
    </w:p>
    <w:p w:rsidR="00DC0BB3" w:rsidRPr="00DC0BB3" w:rsidRDefault="00DC0BB3" w:rsidP="00DC0BB3">
      <w:pPr>
        <w:ind w:right="1147"/>
        <w:jc w:val="both"/>
        <w:rPr>
          <w:rFonts w:ascii="Calibri Light" w:hAnsi="Calibri Light"/>
          <w:spacing w:val="-18"/>
          <w:w w:val="105"/>
          <w:sz w:val="16"/>
          <w:szCs w:val="16"/>
        </w:rPr>
      </w:pPr>
      <w:r w:rsidRPr="00DC0BB3">
        <w:rPr>
          <w:rFonts w:ascii="Calibri Light" w:hAnsi="Calibri Light"/>
          <w:w w:val="105"/>
          <w:sz w:val="16"/>
          <w:szCs w:val="16"/>
        </w:rPr>
        <w:t>4</w:t>
      </w:r>
      <w:r w:rsidRPr="00DC0BB3">
        <w:rPr>
          <w:rFonts w:ascii="Calibri Light" w:hAnsi="Calibri Light"/>
          <w:spacing w:val="-3"/>
          <w:w w:val="105"/>
          <w:sz w:val="16"/>
          <w:szCs w:val="16"/>
        </w:rPr>
        <w:t xml:space="preserve"> </w:t>
      </w:r>
      <w:r w:rsidRPr="00DC0BB3">
        <w:rPr>
          <w:rFonts w:ascii="Calibri Light" w:hAnsi="Calibri Light"/>
          <w:w w:val="105"/>
          <w:sz w:val="16"/>
          <w:szCs w:val="16"/>
        </w:rPr>
        <w:t>PARA</w:t>
      </w:r>
      <w:r w:rsidRPr="00DC0BB3">
        <w:rPr>
          <w:rFonts w:ascii="Calibri Light" w:hAnsi="Calibri Light"/>
          <w:spacing w:val="-5"/>
          <w:w w:val="105"/>
          <w:sz w:val="16"/>
          <w:szCs w:val="16"/>
        </w:rPr>
        <w:t xml:space="preserve"> </w:t>
      </w:r>
      <w:r w:rsidRPr="00DC0BB3">
        <w:rPr>
          <w:rFonts w:ascii="Calibri Light" w:hAnsi="Calibri Light"/>
          <w:w w:val="105"/>
          <w:sz w:val="16"/>
          <w:szCs w:val="16"/>
        </w:rPr>
        <w:t>EL</w:t>
      </w:r>
      <w:r w:rsidRPr="00DC0BB3">
        <w:rPr>
          <w:rFonts w:ascii="Calibri Light" w:hAnsi="Calibri Light"/>
          <w:spacing w:val="-18"/>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8"/>
          <w:w w:val="105"/>
          <w:sz w:val="16"/>
          <w:szCs w:val="16"/>
        </w:rPr>
        <w:t xml:space="preserve"> </w:t>
      </w:r>
      <w:r w:rsidRPr="00DC0BB3">
        <w:rPr>
          <w:rFonts w:ascii="Calibri Light" w:hAnsi="Calibri Light"/>
          <w:w w:val="105"/>
          <w:sz w:val="16"/>
          <w:szCs w:val="16"/>
        </w:rPr>
        <w:t>DE</w:t>
      </w:r>
      <w:r w:rsidRPr="00DC0BB3">
        <w:rPr>
          <w:rFonts w:ascii="Calibri Light" w:hAnsi="Calibri Light"/>
          <w:spacing w:val="-18"/>
          <w:w w:val="105"/>
          <w:sz w:val="16"/>
          <w:szCs w:val="16"/>
        </w:rPr>
        <w:t xml:space="preserve"> </w:t>
      </w:r>
      <w:r w:rsidRPr="00DC0BB3">
        <w:rPr>
          <w:rFonts w:ascii="Calibri Light" w:hAnsi="Calibri Light"/>
          <w:w w:val="105"/>
          <w:sz w:val="16"/>
          <w:szCs w:val="16"/>
        </w:rPr>
        <w:t>ALTA</w:t>
      </w:r>
      <w:r w:rsidRPr="00DC0BB3">
        <w:rPr>
          <w:rFonts w:ascii="Calibri Light" w:hAnsi="Calibri Light"/>
          <w:spacing w:val="-3"/>
          <w:w w:val="105"/>
          <w:sz w:val="16"/>
          <w:szCs w:val="16"/>
        </w:rPr>
        <w:t xml:space="preserve"> </w:t>
      </w:r>
      <w:r w:rsidRPr="00DC0BB3">
        <w:rPr>
          <w:rFonts w:ascii="Calibri Light" w:hAnsi="Calibri Light"/>
          <w:w w:val="105"/>
          <w:sz w:val="16"/>
          <w:szCs w:val="16"/>
        </w:rPr>
        <w:t>ESPECIALIDAD</w:t>
      </w:r>
      <w:r w:rsidRPr="00DC0BB3">
        <w:rPr>
          <w:rFonts w:ascii="Calibri Light" w:hAnsi="Calibri Light"/>
          <w:spacing w:val="-5"/>
          <w:w w:val="105"/>
          <w:sz w:val="16"/>
          <w:szCs w:val="16"/>
        </w:rPr>
        <w:t xml:space="preserve"> </w:t>
      </w:r>
      <w:r w:rsidRPr="00DC0BB3">
        <w:rPr>
          <w:rFonts w:ascii="Calibri Light" w:hAnsi="Calibri Light"/>
          <w:w w:val="105"/>
          <w:sz w:val="16"/>
          <w:szCs w:val="16"/>
        </w:rPr>
        <w:t>MATERNO</w:t>
      </w:r>
      <w:r w:rsidRPr="00DC0BB3">
        <w:rPr>
          <w:rFonts w:ascii="Calibri Light" w:hAnsi="Calibri Light"/>
          <w:spacing w:val="-12"/>
          <w:w w:val="105"/>
          <w:sz w:val="16"/>
          <w:szCs w:val="16"/>
        </w:rPr>
        <w:t xml:space="preserve"> </w:t>
      </w:r>
      <w:r w:rsidRPr="00DC0BB3">
        <w:rPr>
          <w:rFonts w:ascii="Calibri Light" w:hAnsi="Calibri Light"/>
          <w:w w:val="105"/>
          <w:sz w:val="16"/>
          <w:szCs w:val="16"/>
        </w:rPr>
        <w:t>INFANTIL</w:t>
      </w:r>
      <w:r w:rsidRPr="00DC0BB3">
        <w:rPr>
          <w:rFonts w:ascii="Calibri Light" w:hAnsi="Calibri Light"/>
          <w:spacing w:val="-7"/>
          <w:w w:val="105"/>
          <w:sz w:val="16"/>
          <w:szCs w:val="16"/>
        </w:rPr>
        <w:t xml:space="preserve"> </w:t>
      </w:r>
      <w:r w:rsidRPr="00DC0BB3">
        <w:rPr>
          <w:rFonts w:ascii="Calibri Light" w:hAnsi="Calibri Light"/>
          <w:w w:val="105"/>
          <w:sz w:val="16"/>
          <w:szCs w:val="16"/>
        </w:rPr>
        <w:t>Y</w:t>
      </w:r>
      <w:r w:rsidRPr="00DC0BB3">
        <w:rPr>
          <w:rFonts w:ascii="Calibri Light" w:hAnsi="Calibri Light"/>
          <w:spacing w:val="-18"/>
          <w:w w:val="105"/>
          <w:sz w:val="16"/>
          <w:szCs w:val="16"/>
        </w:rPr>
        <w:t xml:space="preserve"> </w:t>
      </w:r>
    </w:p>
    <w:p w:rsidR="00DC0BB3" w:rsidRPr="00DC0BB3" w:rsidRDefault="00DC0BB3" w:rsidP="00DC0BB3">
      <w:pPr>
        <w:ind w:right="1147"/>
        <w:jc w:val="both"/>
        <w:rPr>
          <w:rFonts w:ascii="Calibri Light" w:hAnsi="Calibri Light"/>
          <w:spacing w:val="-8"/>
          <w:w w:val="105"/>
          <w:sz w:val="16"/>
          <w:szCs w:val="16"/>
        </w:rPr>
      </w:pPr>
      <w:r w:rsidRPr="00DC0BB3">
        <w:rPr>
          <w:rFonts w:ascii="Calibri Light" w:hAnsi="Calibri Light"/>
          <w:w w:val="105"/>
          <w:sz w:val="16"/>
          <w:szCs w:val="16"/>
        </w:rPr>
        <w:t>8</w:t>
      </w:r>
      <w:r w:rsidRPr="00DC0BB3">
        <w:rPr>
          <w:rFonts w:ascii="Calibri Light" w:hAnsi="Calibri Light"/>
          <w:spacing w:val="-4"/>
          <w:w w:val="105"/>
          <w:sz w:val="16"/>
          <w:szCs w:val="16"/>
        </w:rPr>
        <w:t xml:space="preserve"> </w:t>
      </w:r>
      <w:r w:rsidRPr="00DC0BB3">
        <w:rPr>
          <w:rFonts w:ascii="Calibri Light" w:hAnsi="Calibri Light"/>
          <w:w w:val="105"/>
          <w:sz w:val="16"/>
          <w:szCs w:val="16"/>
        </w:rPr>
        <w:t>PARA</w:t>
      </w:r>
      <w:r w:rsidRPr="00DC0BB3">
        <w:rPr>
          <w:rFonts w:ascii="Calibri Light" w:hAnsi="Calibri Light"/>
          <w:spacing w:val="-5"/>
          <w:w w:val="105"/>
          <w:sz w:val="16"/>
          <w:szCs w:val="16"/>
        </w:rPr>
        <w:t xml:space="preserve"> </w:t>
      </w:r>
      <w:r w:rsidRPr="00DC0BB3">
        <w:rPr>
          <w:rFonts w:ascii="Calibri Light" w:hAnsi="Calibri Light"/>
          <w:w w:val="105"/>
          <w:sz w:val="16"/>
          <w:szCs w:val="16"/>
        </w:rPr>
        <w:t>EL</w:t>
      </w:r>
      <w:r w:rsidRPr="00DC0BB3">
        <w:rPr>
          <w:rFonts w:ascii="Calibri Light" w:hAnsi="Calibri Light"/>
          <w:spacing w:val="-18"/>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4"/>
          <w:w w:val="105"/>
          <w:sz w:val="16"/>
          <w:szCs w:val="16"/>
        </w:rPr>
        <w:t xml:space="preserve"> </w:t>
      </w:r>
      <w:r w:rsidRPr="00DC0BB3">
        <w:rPr>
          <w:rFonts w:ascii="Calibri Light" w:hAnsi="Calibri Light"/>
          <w:w w:val="105"/>
          <w:sz w:val="16"/>
          <w:szCs w:val="16"/>
        </w:rPr>
        <w:t>TIERRA</w:t>
      </w:r>
      <w:r w:rsidRPr="00DC0BB3">
        <w:rPr>
          <w:rFonts w:ascii="Calibri Light" w:hAnsi="Calibri Light"/>
          <w:spacing w:val="-3"/>
          <w:w w:val="105"/>
          <w:sz w:val="16"/>
          <w:szCs w:val="16"/>
        </w:rPr>
        <w:t xml:space="preserve"> </w:t>
      </w:r>
      <w:r w:rsidRPr="00DC0BB3">
        <w:rPr>
          <w:rFonts w:ascii="Calibri Light" w:hAnsi="Calibri Light"/>
          <w:w w:val="105"/>
          <w:sz w:val="16"/>
          <w:szCs w:val="16"/>
        </w:rPr>
        <w:t>Y</w:t>
      </w:r>
      <w:r w:rsidRPr="00DC0BB3">
        <w:rPr>
          <w:rFonts w:ascii="Calibri Light" w:hAnsi="Calibri Light"/>
          <w:spacing w:val="-16"/>
          <w:w w:val="105"/>
          <w:sz w:val="16"/>
          <w:szCs w:val="16"/>
        </w:rPr>
        <w:t xml:space="preserve"> </w:t>
      </w:r>
      <w:r w:rsidRPr="00DC0BB3">
        <w:rPr>
          <w:rFonts w:ascii="Calibri Light" w:hAnsi="Calibri Light"/>
          <w:w w:val="105"/>
          <w:sz w:val="16"/>
          <w:szCs w:val="16"/>
        </w:rPr>
        <w:t>LIBERTAD,</w:t>
      </w:r>
      <w:r w:rsidRPr="00DC0BB3">
        <w:rPr>
          <w:rFonts w:ascii="Calibri Light" w:hAnsi="Calibri Light"/>
          <w:spacing w:val="-8"/>
          <w:w w:val="105"/>
          <w:sz w:val="16"/>
          <w:szCs w:val="16"/>
        </w:rPr>
        <w:t xml:space="preserve"> </w:t>
      </w:r>
    </w:p>
    <w:p w:rsidR="00DC0BB3" w:rsidRPr="00DC0BB3" w:rsidRDefault="00DC0BB3" w:rsidP="00DC0BB3">
      <w:pPr>
        <w:ind w:right="1147"/>
        <w:jc w:val="both"/>
        <w:rPr>
          <w:rFonts w:ascii="Calibri Light" w:hAnsi="Calibri Light"/>
          <w:w w:val="105"/>
          <w:sz w:val="16"/>
          <w:szCs w:val="16"/>
        </w:rPr>
      </w:pPr>
      <w:r w:rsidRPr="00DC0BB3">
        <w:rPr>
          <w:rFonts w:ascii="Calibri Light" w:hAnsi="Calibri Light"/>
          <w:w w:val="105"/>
          <w:sz w:val="16"/>
          <w:szCs w:val="16"/>
        </w:rPr>
        <w:t>4</w:t>
      </w:r>
      <w:r w:rsidRPr="00DC0BB3">
        <w:rPr>
          <w:rFonts w:ascii="Calibri Light" w:hAnsi="Calibri Light"/>
          <w:spacing w:val="-4"/>
          <w:w w:val="105"/>
          <w:sz w:val="16"/>
          <w:szCs w:val="16"/>
        </w:rPr>
        <w:t xml:space="preserve"> </w:t>
      </w:r>
      <w:r w:rsidRPr="00DC0BB3">
        <w:rPr>
          <w:rFonts w:ascii="Calibri Light" w:hAnsi="Calibri Light"/>
          <w:w w:val="105"/>
          <w:sz w:val="16"/>
          <w:szCs w:val="16"/>
        </w:rPr>
        <w:t>PARA</w:t>
      </w:r>
      <w:r w:rsidRPr="00DC0BB3">
        <w:rPr>
          <w:rFonts w:ascii="Calibri Light" w:hAnsi="Calibri Light"/>
          <w:spacing w:val="-11"/>
          <w:w w:val="105"/>
          <w:sz w:val="16"/>
          <w:szCs w:val="16"/>
        </w:rPr>
        <w:t xml:space="preserve"> </w:t>
      </w:r>
      <w:r w:rsidRPr="00DC0BB3">
        <w:rPr>
          <w:rFonts w:ascii="Calibri Light" w:hAnsi="Calibri Light"/>
          <w:w w:val="105"/>
          <w:sz w:val="16"/>
          <w:szCs w:val="16"/>
        </w:rPr>
        <w:t>El</w:t>
      </w:r>
      <w:r w:rsidRPr="00DC0BB3">
        <w:rPr>
          <w:rFonts w:ascii="Calibri Light" w:hAnsi="Calibri Light"/>
          <w:spacing w:val="17"/>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2"/>
          <w:w w:val="105"/>
          <w:sz w:val="16"/>
          <w:szCs w:val="16"/>
        </w:rPr>
        <w:t xml:space="preserve"> </w:t>
      </w:r>
      <w:r w:rsidRPr="00DC0BB3">
        <w:rPr>
          <w:rFonts w:ascii="Calibri Light" w:hAnsi="Calibri Light"/>
          <w:w w:val="105"/>
          <w:sz w:val="16"/>
          <w:szCs w:val="16"/>
        </w:rPr>
        <w:t>GENERAL</w:t>
      </w:r>
      <w:r w:rsidRPr="00DC0BB3">
        <w:rPr>
          <w:rFonts w:ascii="Calibri Light" w:hAnsi="Calibri Light"/>
          <w:spacing w:val="-10"/>
          <w:w w:val="105"/>
          <w:sz w:val="16"/>
          <w:szCs w:val="16"/>
        </w:rPr>
        <w:t xml:space="preserve"> </w:t>
      </w:r>
      <w:r w:rsidRPr="00DC0BB3">
        <w:rPr>
          <w:rFonts w:ascii="Calibri Light" w:hAnsi="Calibri Light"/>
          <w:w w:val="105"/>
          <w:sz w:val="16"/>
          <w:szCs w:val="16"/>
        </w:rPr>
        <w:t>DR.</w:t>
      </w:r>
      <w:r w:rsidRPr="00DC0BB3">
        <w:rPr>
          <w:rFonts w:ascii="Calibri Light" w:hAnsi="Calibri Light"/>
          <w:spacing w:val="1"/>
          <w:w w:val="105"/>
          <w:sz w:val="16"/>
          <w:szCs w:val="16"/>
        </w:rPr>
        <w:t xml:space="preserve"> </w:t>
      </w:r>
      <w:r w:rsidRPr="00DC0BB3">
        <w:rPr>
          <w:rFonts w:ascii="Calibri Light" w:hAnsi="Calibri Light"/>
          <w:w w:val="105"/>
          <w:sz w:val="16"/>
          <w:szCs w:val="16"/>
        </w:rPr>
        <w:t>ARROYO.</w:t>
      </w:r>
    </w:p>
    <w:p w:rsidR="00DC0BB3" w:rsidRPr="00DC0BB3" w:rsidRDefault="00DC0BB3" w:rsidP="00DC0BB3">
      <w:pPr>
        <w:ind w:right="1147"/>
        <w:jc w:val="both"/>
        <w:rPr>
          <w:rFonts w:ascii="Calibri Light" w:hAnsi="Calibri Light"/>
          <w:w w:val="105"/>
          <w:sz w:val="16"/>
          <w:szCs w:val="16"/>
        </w:rPr>
      </w:pPr>
      <w:r w:rsidRPr="00DC0BB3">
        <w:rPr>
          <w:rFonts w:ascii="Calibri Light" w:hAnsi="Calibri Light"/>
          <w:w w:val="105"/>
          <w:sz w:val="16"/>
          <w:szCs w:val="16"/>
        </w:rPr>
        <w:t>4 PARA EL  HOSPITALGENERAL  DE SABINAS II</w:t>
      </w:r>
    </w:p>
    <w:p w:rsidR="00DC0BB3" w:rsidRPr="00DC0BB3" w:rsidRDefault="00DC0BB3" w:rsidP="00DC0BB3">
      <w:pPr>
        <w:tabs>
          <w:tab w:val="left" w:pos="2760"/>
        </w:tabs>
        <w:jc w:val="both"/>
        <w:rPr>
          <w:rFonts w:ascii="Calibri Light" w:hAnsi="Calibri Light"/>
          <w:w w:val="105"/>
          <w:sz w:val="16"/>
          <w:szCs w:val="16"/>
        </w:rPr>
      </w:pPr>
      <w:r w:rsidRPr="00DC0BB3">
        <w:rPr>
          <w:rFonts w:ascii="Calibri Light" w:hAnsi="Calibri Light"/>
          <w:w w:val="105"/>
          <w:sz w:val="16"/>
          <w:szCs w:val="16"/>
        </w:rPr>
        <w:t>4 PARA EL HOSPITAL GENERAL DE MONTEMORELOS I Y 4 PARA EL HOSPITAL GENERAL DE MONTEMORELOS II</w:t>
      </w:r>
    </w:p>
    <w:p w:rsidR="00DC0BB3" w:rsidRPr="00DC0BB3" w:rsidRDefault="00DC0BB3" w:rsidP="00DC0BB3">
      <w:pPr>
        <w:ind w:right="1147"/>
        <w:jc w:val="both"/>
        <w:rPr>
          <w:rFonts w:ascii="Calibri Light" w:hAnsi="Calibri Light"/>
          <w:w w:val="105"/>
          <w:sz w:val="16"/>
          <w:szCs w:val="16"/>
        </w:rPr>
      </w:pPr>
      <w:r w:rsidRPr="00DC0BB3">
        <w:rPr>
          <w:rFonts w:ascii="Calibri Light" w:hAnsi="Calibri Light"/>
          <w:w w:val="105"/>
          <w:sz w:val="16"/>
          <w:szCs w:val="16"/>
        </w:rPr>
        <w:t>4 PARA EL HOSPITAL GENERAL DE JUÁREZ</w:t>
      </w:r>
    </w:p>
    <w:p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DC0BB3" w:rsidRPr="00DC0BB3" w:rsidTr="00DD5C0F">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NOMBRE GENÉRICO:</w:t>
            </w:r>
          </w:p>
        </w:tc>
        <w:tc>
          <w:tcPr>
            <w:tcW w:w="8579" w:type="dxa"/>
            <w:gridSpan w:val="3"/>
            <w:shd w:val="clear" w:color="auto" w:fill="auto"/>
            <w:vAlign w:val="center"/>
          </w:tcPr>
          <w:p w:rsidR="00DC0BB3" w:rsidRPr="00DC0BB3" w:rsidRDefault="00DC0BB3" w:rsidP="00DC0BB3">
            <w:pPr>
              <w:jc w:val="both"/>
              <w:rPr>
                <w:rFonts w:ascii="Calibri" w:hAnsi="Calibri" w:cs="Arial"/>
                <w:b/>
                <w:sz w:val="16"/>
                <w:szCs w:val="16"/>
              </w:rPr>
            </w:pPr>
            <w:r w:rsidRPr="00DC0BB3">
              <w:rPr>
                <w:rFonts w:ascii="Calibri" w:hAnsi="Calibri" w:cs="Arial"/>
                <w:b/>
                <w:sz w:val="16"/>
                <w:szCs w:val="16"/>
              </w:rPr>
              <w:t>CHAROLA BASICA DE COMPLEMENTOS DE INSTRUMENTAL REUTILIZABLE</w:t>
            </w:r>
          </w:p>
        </w:tc>
      </w:tr>
      <w:tr w:rsidR="00DC0BB3" w:rsidRPr="00DC0BB3" w:rsidTr="00DD5C0F">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579"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579"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DD5C0F">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579"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rsidTr="00DD5C0F">
        <w:trPr>
          <w:cantSplit/>
          <w:jc w:val="center"/>
        </w:trPr>
        <w:tc>
          <w:tcPr>
            <w:tcW w:w="1752"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311"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Canula de Succión e irrigación con mango de 10mm diámetro, longitud 36cm</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5mm de diámetro y 36cm de longitud.</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10mm de diámetro y 36cm de longitud</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311"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curvo, metálico, reusable y con mango de bloqueo quirúrgico que posiciona automáticamente la aguja de longitud mínima de 33cm y 5 mm de diámetro.</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DC0BB3" w:rsidRPr="00DC0BB3" w:rsidTr="00DD5C0F">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de agarre de Babcock, atraumáticas, fenestradas, giratorias y desmontables con mango de plástico con bloqueo quirúrgico, conexión para coagulación monopolar, vástago exterior de metal aislado con 36 cm longitud y 5mm diámetro.</w:t>
            </w:r>
          </w:p>
        </w:tc>
      </w:tr>
      <w:tr w:rsidR="00DC0BB3" w:rsidRPr="00DC0BB3" w:rsidTr="00DD5C0F">
        <w:trPr>
          <w:cantSplit/>
          <w:trHeight w:val="53"/>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Pasa nudos Transfacialreutilizable tipo Carter Thomas</w:t>
            </w:r>
          </w:p>
        </w:tc>
      </w:tr>
      <w:tr w:rsidR="00DC0BB3" w:rsidRPr="00DC0BB3" w:rsidTr="00DD5C0F">
        <w:trPr>
          <w:cantSplit/>
          <w:trHeight w:val="118"/>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1.1.1.10.-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para  para colangiografía laparoscópica.</w:t>
            </w:r>
          </w:p>
        </w:tc>
      </w:tr>
    </w:tbl>
    <w:p w:rsidR="00DC0BB3" w:rsidRPr="00DC0BB3" w:rsidRDefault="00DC0BB3" w:rsidP="00DC0BB3">
      <w:pPr>
        <w:rPr>
          <w:rFonts w:ascii="Calibri" w:hAnsi="Calibri" w:cs="Arial"/>
          <w:sz w:val="16"/>
          <w:szCs w:val="16"/>
        </w:rPr>
      </w:pPr>
    </w:p>
    <w:p w:rsidR="00DC0BB3" w:rsidRPr="00DC0BB3" w:rsidRDefault="00DC0BB3" w:rsidP="00DC0BB3">
      <w:pPr>
        <w:ind w:right="794"/>
        <w:rPr>
          <w:rFonts w:ascii="Calibri Light" w:hAnsi="Calibri Light"/>
          <w:spacing w:val="-16"/>
          <w:w w:val="105"/>
          <w:sz w:val="16"/>
          <w:szCs w:val="16"/>
        </w:rPr>
      </w:pPr>
      <w:r w:rsidRPr="00DC0BB3">
        <w:rPr>
          <w:rFonts w:ascii="Calibri Light" w:hAnsi="Calibri Light"/>
          <w:w w:val="105"/>
          <w:sz w:val="16"/>
          <w:szCs w:val="16"/>
        </w:rPr>
        <w:t>SE</w:t>
      </w:r>
      <w:r w:rsidRPr="00DC0BB3">
        <w:rPr>
          <w:rFonts w:ascii="Calibri Light" w:hAnsi="Calibri Light"/>
          <w:spacing w:val="-13"/>
          <w:w w:val="105"/>
          <w:sz w:val="16"/>
          <w:szCs w:val="16"/>
        </w:rPr>
        <w:t xml:space="preserve"> </w:t>
      </w:r>
      <w:r w:rsidRPr="00DC0BB3">
        <w:rPr>
          <w:rFonts w:ascii="Calibri Light" w:hAnsi="Calibri Light"/>
          <w:w w:val="105"/>
          <w:sz w:val="16"/>
          <w:szCs w:val="16"/>
        </w:rPr>
        <w:t>REQUIEREN</w:t>
      </w:r>
      <w:r w:rsidRPr="00DC0BB3">
        <w:rPr>
          <w:rFonts w:ascii="Calibri Light" w:hAnsi="Calibri Light"/>
          <w:spacing w:val="-9"/>
          <w:w w:val="105"/>
          <w:sz w:val="16"/>
          <w:szCs w:val="16"/>
        </w:rPr>
        <w:t xml:space="preserve"> </w:t>
      </w:r>
      <w:r w:rsidRPr="00DC0BB3">
        <w:rPr>
          <w:rFonts w:ascii="Calibri Light" w:hAnsi="Calibri Light"/>
          <w:w w:val="105"/>
          <w:sz w:val="16"/>
          <w:szCs w:val="16"/>
        </w:rPr>
        <w:t>27 CHAROLAS</w:t>
      </w:r>
      <w:r w:rsidRPr="00DC0BB3">
        <w:rPr>
          <w:rFonts w:ascii="Calibri Light" w:hAnsi="Calibri Light"/>
          <w:spacing w:val="-11"/>
          <w:w w:val="105"/>
          <w:sz w:val="16"/>
          <w:szCs w:val="16"/>
        </w:rPr>
        <w:t xml:space="preserve"> </w:t>
      </w:r>
      <w:r w:rsidRPr="00DC0BB3">
        <w:rPr>
          <w:rFonts w:ascii="Calibri Light" w:hAnsi="Calibri Light"/>
          <w:w w:val="105"/>
          <w:sz w:val="16"/>
          <w:szCs w:val="16"/>
        </w:rPr>
        <w:t>DIARIAS</w:t>
      </w:r>
      <w:r w:rsidRPr="00DC0BB3">
        <w:rPr>
          <w:rFonts w:ascii="Calibri Light" w:hAnsi="Calibri Light"/>
          <w:spacing w:val="-12"/>
          <w:w w:val="105"/>
          <w:sz w:val="16"/>
          <w:szCs w:val="16"/>
        </w:rPr>
        <w:t xml:space="preserve"> </w:t>
      </w:r>
      <w:r w:rsidRPr="00DC0BB3">
        <w:rPr>
          <w:rFonts w:ascii="Calibri Light" w:hAnsi="Calibri Light"/>
          <w:w w:val="105"/>
          <w:sz w:val="16"/>
          <w:szCs w:val="16"/>
        </w:rPr>
        <w:t>DE</w:t>
      </w:r>
      <w:r w:rsidRPr="00DC0BB3">
        <w:rPr>
          <w:rFonts w:ascii="Calibri Light" w:hAnsi="Calibri Light"/>
          <w:spacing w:val="-17"/>
          <w:w w:val="105"/>
          <w:sz w:val="16"/>
          <w:szCs w:val="16"/>
        </w:rPr>
        <w:t xml:space="preserve"> </w:t>
      </w:r>
      <w:r w:rsidRPr="00DC0BB3">
        <w:rPr>
          <w:rFonts w:ascii="Calibri Light" w:hAnsi="Calibri Light"/>
          <w:w w:val="105"/>
          <w:sz w:val="16"/>
          <w:szCs w:val="16"/>
        </w:rPr>
        <w:t>LUNES</w:t>
      </w:r>
      <w:r w:rsidRPr="00DC0BB3">
        <w:rPr>
          <w:rFonts w:ascii="Calibri Light" w:hAnsi="Calibri Light"/>
          <w:spacing w:val="-12"/>
          <w:w w:val="105"/>
          <w:sz w:val="16"/>
          <w:szCs w:val="16"/>
        </w:rPr>
        <w:t xml:space="preserve"> </w:t>
      </w:r>
      <w:r w:rsidRPr="00DC0BB3">
        <w:rPr>
          <w:rFonts w:ascii="Calibri Light" w:hAnsi="Calibri Light"/>
          <w:w w:val="105"/>
          <w:sz w:val="16"/>
          <w:szCs w:val="16"/>
        </w:rPr>
        <w:t>A</w:t>
      </w:r>
      <w:r w:rsidRPr="00DC0BB3">
        <w:rPr>
          <w:rFonts w:ascii="Calibri Light" w:hAnsi="Calibri Light"/>
          <w:spacing w:val="-9"/>
          <w:w w:val="105"/>
          <w:sz w:val="16"/>
          <w:szCs w:val="16"/>
        </w:rPr>
        <w:t xml:space="preserve"> </w:t>
      </w:r>
      <w:r w:rsidRPr="00DC0BB3">
        <w:rPr>
          <w:rFonts w:ascii="Calibri Light" w:hAnsi="Calibri Light"/>
          <w:w w:val="105"/>
          <w:sz w:val="16"/>
          <w:szCs w:val="16"/>
        </w:rPr>
        <w:t>DOMINGO,</w:t>
      </w:r>
      <w:r w:rsidRPr="00DC0BB3">
        <w:rPr>
          <w:rFonts w:ascii="Calibri Light" w:hAnsi="Calibri Light"/>
          <w:spacing w:val="-16"/>
          <w:w w:val="105"/>
          <w:sz w:val="16"/>
          <w:szCs w:val="16"/>
        </w:rPr>
        <w:t xml:space="preserve"> </w:t>
      </w:r>
    </w:p>
    <w:p w:rsidR="00DC0BB3" w:rsidRPr="00DC0BB3" w:rsidRDefault="00DC0BB3" w:rsidP="00DC0BB3">
      <w:pPr>
        <w:ind w:right="794"/>
        <w:rPr>
          <w:rFonts w:ascii="Calibri Light" w:hAnsi="Calibri Light"/>
          <w:spacing w:val="-27"/>
          <w:w w:val="105"/>
          <w:sz w:val="16"/>
          <w:szCs w:val="16"/>
        </w:rPr>
      </w:pPr>
      <w:r w:rsidRPr="00DC0BB3">
        <w:rPr>
          <w:rFonts w:ascii="Calibri Light" w:hAnsi="Calibri Light"/>
          <w:w w:val="105"/>
          <w:sz w:val="16"/>
          <w:szCs w:val="16"/>
        </w:rPr>
        <w:t>9</w:t>
      </w:r>
      <w:r w:rsidRPr="00DC0BB3">
        <w:rPr>
          <w:rFonts w:ascii="Calibri Light" w:hAnsi="Calibri Light"/>
          <w:spacing w:val="-6"/>
          <w:w w:val="105"/>
          <w:sz w:val="16"/>
          <w:szCs w:val="16"/>
        </w:rPr>
        <w:t xml:space="preserve"> </w:t>
      </w:r>
      <w:r w:rsidRPr="00DC0BB3">
        <w:rPr>
          <w:rFonts w:ascii="Calibri Light" w:hAnsi="Calibri Light"/>
          <w:w w:val="105"/>
          <w:sz w:val="16"/>
          <w:szCs w:val="16"/>
        </w:rPr>
        <w:t>PARA</w:t>
      </w:r>
      <w:r w:rsidRPr="00DC0BB3">
        <w:rPr>
          <w:rFonts w:ascii="Calibri Light" w:hAnsi="Calibri Light"/>
          <w:spacing w:val="-10"/>
          <w:w w:val="105"/>
          <w:sz w:val="16"/>
          <w:szCs w:val="16"/>
        </w:rPr>
        <w:t xml:space="preserve"> </w:t>
      </w:r>
      <w:r w:rsidRPr="00DC0BB3">
        <w:rPr>
          <w:rFonts w:ascii="Calibri Light" w:hAnsi="Calibri Light"/>
          <w:w w:val="105"/>
          <w:sz w:val="16"/>
          <w:szCs w:val="16"/>
        </w:rPr>
        <w:t>EL HOSPITAL</w:t>
      </w:r>
      <w:r w:rsidRPr="00DC0BB3">
        <w:rPr>
          <w:rFonts w:ascii="Calibri Light" w:hAnsi="Calibri Light"/>
          <w:spacing w:val="-23"/>
          <w:w w:val="105"/>
          <w:sz w:val="16"/>
          <w:szCs w:val="16"/>
        </w:rPr>
        <w:t xml:space="preserve"> </w:t>
      </w:r>
      <w:r w:rsidRPr="00DC0BB3">
        <w:rPr>
          <w:rFonts w:ascii="Calibri Light" w:hAnsi="Calibri Light"/>
          <w:w w:val="105"/>
          <w:sz w:val="16"/>
          <w:szCs w:val="16"/>
        </w:rPr>
        <w:t>METROPOLITANO,</w:t>
      </w:r>
      <w:r w:rsidRPr="00DC0BB3">
        <w:rPr>
          <w:rFonts w:ascii="Calibri Light" w:hAnsi="Calibri Light"/>
          <w:spacing w:val="-27"/>
          <w:w w:val="105"/>
          <w:sz w:val="16"/>
          <w:szCs w:val="16"/>
        </w:rPr>
        <w:t xml:space="preserve"> </w:t>
      </w:r>
    </w:p>
    <w:p w:rsidR="00DC0BB3" w:rsidRPr="00DC0BB3" w:rsidRDefault="00DC0BB3" w:rsidP="00DC0BB3">
      <w:pPr>
        <w:ind w:right="794"/>
        <w:rPr>
          <w:rFonts w:ascii="Calibri Light" w:hAnsi="Calibri Light"/>
          <w:spacing w:val="-13"/>
          <w:w w:val="105"/>
          <w:sz w:val="16"/>
          <w:szCs w:val="16"/>
        </w:rPr>
      </w:pPr>
      <w:r w:rsidRPr="00DC0BB3">
        <w:rPr>
          <w:rFonts w:ascii="Calibri Light" w:hAnsi="Calibri Light"/>
          <w:w w:val="105"/>
          <w:sz w:val="16"/>
          <w:szCs w:val="16"/>
        </w:rPr>
        <w:t>3</w:t>
      </w:r>
      <w:r w:rsidRPr="00DC0BB3">
        <w:rPr>
          <w:rFonts w:ascii="Calibri Light" w:hAnsi="Calibri Light"/>
          <w:spacing w:val="-4"/>
          <w:w w:val="105"/>
          <w:sz w:val="16"/>
          <w:szCs w:val="16"/>
        </w:rPr>
        <w:t xml:space="preserve"> </w:t>
      </w:r>
      <w:r w:rsidRPr="00DC0BB3">
        <w:rPr>
          <w:rFonts w:ascii="Calibri Light" w:hAnsi="Calibri Light"/>
          <w:w w:val="105"/>
          <w:sz w:val="16"/>
          <w:szCs w:val="16"/>
        </w:rPr>
        <w:t>PARA</w:t>
      </w:r>
      <w:r w:rsidRPr="00DC0BB3">
        <w:rPr>
          <w:rFonts w:ascii="Calibri Light" w:hAnsi="Calibri Light"/>
          <w:spacing w:val="-10"/>
          <w:w w:val="105"/>
          <w:sz w:val="16"/>
          <w:szCs w:val="16"/>
        </w:rPr>
        <w:t xml:space="preserve"> </w:t>
      </w:r>
      <w:r w:rsidRPr="00DC0BB3">
        <w:rPr>
          <w:rFonts w:ascii="Calibri Light" w:hAnsi="Calibri Light"/>
          <w:w w:val="105"/>
          <w:sz w:val="16"/>
          <w:szCs w:val="16"/>
        </w:rPr>
        <w:t>El</w:t>
      </w:r>
      <w:r w:rsidRPr="00DC0BB3">
        <w:rPr>
          <w:rFonts w:ascii="Calibri Light" w:hAnsi="Calibri Light"/>
          <w:spacing w:val="5"/>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10"/>
          <w:w w:val="105"/>
          <w:sz w:val="16"/>
          <w:szCs w:val="16"/>
        </w:rPr>
        <w:t xml:space="preserve"> </w:t>
      </w:r>
      <w:r w:rsidRPr="00DC0BB3">
        <w:rPr>
          <w:rFonts w:ascii="Calibri Light" w:hAnsi="Calibri Light"/>
          <w:w w:val="105"/>
          <w:sz w:val="16"/>
          <w:szCs w:val="16"/>
        </w:rPr>
        <w:t>GENERAL</w:t>
      </w:r>
      <w:r w:rsidRPr="00DC0BB3">
        <w:rPr>
          <w:rFonts w:ascii="Calibri Light" w:hAnsi="Calibri Light"/>
          <w:spacing w:val="-10"/>
          <w:w w:val="105"/>
          <w:sz w:val="16"/>
          <w:szCs w:val="16"/>
        </w:rPr>
        <w:t xml:space="preserve"> </w:t>
      </w:r>
      <w:r w:rsidRPr="00DC0BB3">
        <w:rPr>
          <w:rFonts w:ascii="Calibri Light" w:hAnsi="Calibri Light"/>
          <w:w w:val="105"/>
          <w:sz w:val="16"/>
          <w:szCs w:val="16"/>
        </w:rPr>
        <w:t>DE</w:t>
      </w:r>
      <w:r w:rsidRPr="00DC0BB3">
        <w:rPr>
          <w:rFonts w:ascii="Calibri Light" w:hAnsi="Calibri Light"/>
          <w:spacing w:val="-20"/>
          <w:w w:val="105"/>
          <w:sz w:val="16"/>
          <w:szCs w:val="16"/>
        </w:rPr>
        <w:t xml:space="preserve"> </w:t>
      </w:r>
      <w:r w:rsidRPr="00DC0BB3">
        <w:rPr>
          <w:rFonts w:ascii="Calibri Light" w:hAnsi="Calibri Light"/>
          <w:w w:val="105"/>
          <w:sz w:val="16"/>
          <w:szCs w:val="16"/>
        </w:rPr>
        <w:t>SABINAS I</w:t>
      </w:r>
    </w:p>
    <w:p w:rsidR="00DC0BB3" w:rsidRPr="00DC0BB3" w:rsidRDefault="00DC0BB3" w:rsidP="00DC0BB3">
      <w:pPr>
        <w:ind w:right="794"/>
        <w:rPr>
          <w:rFonts w:ascii="Calibri Light" w:hAnsi="Calibri Light"/>
          <w:spacing w:val="-18"/>
          <w:w w:val="105"/>
          <w:sz w:val="16"/>
          <w:szCs w:val="16"/>
        </w:rPr>
      </w:pPr>
      <w:r w:rsidRPr="00DC0BB3">
        <w:rPr>
          <w:rFonts w:ascii="Calibri Light" w:hAnsi="Calibri Light"/>
          <w:w w:val="105"/>
          <w:sz w:val="16"/>
          <w:szCs w:val="16"/>
        </w:rPr>
        <w:t>3</w:t>
      </w:r>
      <w:r w:rsidRPr="00DC0BB3">
        <w:rPr>
          <w:rFonts w:ascii="Calibri Light" w:hAnsi="Calibri Light"/>
          <w:spacing w:val="18"/>
          <w:w w:val="105"/>
          <w:sz w:val="16"/>
          <w:szCs w:val="16"/>
        </w:rPr>
        <w:t xml:space="preserve"> </w:t>
      </w:r>
      <w:r w:rsidRPr="00DC0BB3">
        <w:rPr>
          <w:rFonts w:ascii="Calibri Light" w:hAnsi="Calibri Light"/>
          <w:w w:val="105"/>
          <w:sz w:val="16"/>
          <w:szCs w:val="16"/>
        </w:rPr>
        <w:t>PARA</w:t>
      </w:r>
      <w:r w:rsidRPr="00DC0BB3">
        <w:rPr>
          <w:rFonts w:ascii="Calibri Light" w:hAnsi="Calibri Light"/>
          <w:spacing w:val="-10"/>
          <w:w w:val="105"/>
          <w:sz w:val="16"/>
          <w:szCs w:val="16"/>
        </w:rPr>
        <w:t xml:space="preserve"> </w:t>
      </w:r>
      <w:r w:rsidRPr="00DC0BB3">
        <w:rPr>
          <w:rFonts w:ascii="Calibri Light" w:hAnsi="Calibri Light"/>
          <w:w w:val="105"/>
          <w:sz w:val="16"/>
          <w:szCs w:val="16"/>
        </w:rPr>
        <w:t>EL</w:t>
      </w:r>
      <w:r w:rsidRPr="00DC0BB3">
        <w:rPr>
          <w:rFonts w:ascii="Calibri Light" w:hAnsi="Calibri Light"/>
          <w:spacing w:val="-17"/>
          <w:w w:val="105"/>
          <w:sz w:val="16"/>
          <w:szCs w:val="16"/>
        </w:rPr>
        <w:t xml:space="preserve"> </w:t>
      </w:r>
      <w:r w:rsidRPr="00DC0BB3">
        <w:rPr>
          <w:rFonts w:ascii="Calibri Light" w:hAnsi="Calibri Light"/>
          <w:w w:val="105"/>
          <w:sz w:val="16"/>
          <w:szCs w:val="16"/>
        </w:rPr>
        <w:t>HOSPITAL</w:t>
      </w:r>
      <w:r w:rsidRPr="00DC0BB3">
        <w:rPr>
          <w:rFonts w:ascii="Calibri Light" w:hAnsi="Calibri Light"/>
          <w:spacing w:val="-9"/>
          <w:w w:val="105"/>
          <w:sz w:val="16"/>
          <w:szCs w:val="16"/>
        </w:rPr>
        <w:t xml:space="preserve"> </w:t>
      </w:r>
      <w:r w:rsidRPr="00DC0BB3">
        <w:rPr>
          <w:rFonts w:ascii="Calibri Light" w:hAnsi="Calibri Light"/>
          <w:w w:val="105"/>
          <w:sz w:val="16"/>
          <w:szCs w:val="16"/>
        </w:rPr>
        <w:t>GENERAL</w:t>
      </w:r>
      <w:r w:rsidRPr="00DC0BB3">
        <w:rPr>
          <w:rFonts w:ascii="Calibri Light" w:hAnsi="Calibri Light"/>
          <w:spacing w:val="-10"/>
          <w:w w:val="105"/>
          <w:sz w:val="16"/>
          <w:szCs w:val="16"/>
        </w:rPr>
        <w:t xml:space="preserve"> </w:t>
      </w:r>
      <w:r w:rsidRPr="00DC0BB3">
        <w:rPr>
          <w:rFonts w:ascii="Calibri Light" w:hAnsi="Calibri Light"/>
          <w:w w:val="105"/>
          <w:sz w:val="16"/>
          <w:szCs w:val="16"/>
        </w:rPr>
        <w:t>DE</w:t>
      </w:r>
      <w:r w:rsidRPr="00DC0BB3">
        <w:rPr>
          <w:rFonts w:ascii="Calibri Light" w:hAnsi="Calibri Light"/>
          <w:spacing w:val="-20"/>
          <w:w w:val="105"/>
          <w:sz w:val="16"/>
          <w:szCs w:val="16"/>
        </w:rPr>
        <w:t xml:space="preserve"> </w:t>
      </w:r>
      <w:r w:rsidRPr="00DC0BB3">
        <w:rPr>
          <w:rFonts w:ascii="Calibri Light" w:hAnsi="Calibri Light"/>
          <w:w w:val="105"/>
          <w:sz w:val="16"/>
          <w:szCs w:val="16"/>
        </w:rPr>
        <w:t>CERRALVO, Y</w:t>
      </w:r>
      <w:r w:rsidRPr="00DC0BB3">
        <w:rPr>
          <w:rFonts w:ascii="Calibri Light" w:hAnsi="Calibri Light"/>
          <w:spacing w:val="-18"/>
          <w:w w:val="105"/>
          <w:sz w:val="16"/>
          <w:szCs w:val="16"/>
        </w:rPr>
        <w:t xml:space="preserve"> </w:t>
      </w:r>
    </w:p>
    <w:p w:rsidR="00DC0BB3" w:rsidRPr="00DC0BB3" w:rsidRDefault="00DC0BB3" w:rsidP="00DC0BB3">
      <w:pPr>
        <w:ind w:right="794"/>
        <w:rPr>
          <w:rFonts w:ascii="Calibri Light" w:hAnsi="Calibri Light"/>
          <w:spacing w:val="-17"/>
          <w:w w:val="105"/>
          <w:sz w:val="16"/>
          <w:szCs w:val="16"/>
        </w:rPr>
      </w:pPr>
      <w:r w:rsidRPr="00DC0BB3">
        <w:rPr>
          <w:rFonts w:ascii="Calibri Light" w:hAnsi="Calibri Light"/>
          <w:w w:val="105"/>
          <w:sz w:val="16"/>
          <w:szCs w:val="16"/>
        </w:rPr>
        <w:t>3</w:t>
      </w:r>
      <w:r w:rsidRPr="00DC0BB3">
        <w:rPr>
          <w:rFonts w:ascii="Calibri Light" w:hAnsi="Calibri Light"/>
          <w:spacing w:val="-3"/>
          <w:w w:val="105"/>
          <w:sz w:val="16"/>
          <w:szCs w:val="16"/>
        </w:rPr>
        <w:t xml:space="preserve"> </w:t>
      </w:r>
      <w:r w:rsidRPr="00DC0BB3">
        <w:rPr>
          <w:rFonts w:ascii="Calibri Light" w:hAnsi="Calibri Light"/>
          <w:w w:val="105"/>
          <w:sz w:val="16"/>
          <w:szCs w:val="16"/>
        </w:rPr>
        <w:t>PARA</w:t>
      </w:r>
      <w:r w:rsidRPr="00DC0BB3">
        <w:rPr>
          <w:rFonts w:ascii="Calibri Light" w:hAnsi="Calibri Light"/>
          <w:spacing w:val="-4"/>
          <w:w w:val="105"/>
          <w:sz w:val="16"/>
          <w:szCs w:val="16"/>
        </w:rPr>
        <w:t xml:space="preserve"> </w:t>
      </w:r>
      <w:r w:rsidRPr="00DC0BB3">
        <w:rPr>
          <w:rFonts w:ascii="Calibri Light" w:hAnsi="Calibri Light"/>
          <w:w w:val="105"/>
          <w:sz w:val="16"/>
          <w:szCs w:val="16"/>
        </w:rPr>
        <w:t>EL</w:t>
      </w:r>
      <w:r w:rsidRPr="00DC0BB3">
        <w:rPr>
          <w:rFonts w:ascii="Calibri Light" w:hAnsi="Calibri Light"/>
          <w:spacing w:val="-11"/>
          <w:w w:val="105"/>
          <w:sz w:val="16"/>
          <w:szCs w:val="16"/>
        </w:rPr>
        <w:t xml:space="preserve"> </w:t>
      </w:r>
      <w:r w:rsidRPr="00DC0BB3">
        <w:rPr>
          <w:rFonts w:ascii="Calibri Light" w:hAnsi="Calibri Light"/>
          <w:w w:val="105"/>
          <w:sz w:val="16"/>
          <w:szCs w:val="16"/>
        </w:rPr>
        <w:t>HO</w:t>
      </w:r>
      <w:r w:rsidRPr="00DC0BB3">
        <w:rPr>
          <w:rFonts w:ascii="Calibri Light" w:hAnsi="Calibri Light"/>
          <w:spacing w:val="-26"/>
          <w:w w:val="105"/>
          <w:sz w:val="16"/>
          <w:szCs w:val="16"/>
        </w:rPr>
        <w:t xml:space="preserve"> </w:t>
      </w:r>
      <w:r w:rsidRPr="00DC0BB3">
        <w:rPr>
          <w:rFonts w:ascii="Calibri Light" w:hAnsi="Calibri Light"/>
          <w:w w:val="105"/>
          <w:sz w:val="16"/>
          <w:szCs w:val="16"/>
        </w:rPr>
        <w:t>SPITAL</w:t>
      </w:r>
      <w:r w:rsidRPr="00DC0BB3">
        <w:rPr>
          <w:rFonts w:ascii="Calibri Light" w:hAnsi="Calibri Light"/>
          <w:spacing w:val="-14"/>
          <w:w w:val="105"/>
          <w:sz w:val="16"/>
          <w:szCs w:val="16"/>
        </w:rPr>
        <w:t xml:space="preserve"> </w:t>
      </w:r>
      <w:r w:rsidRPr="00DC0BB3">
        <w:rPr>
          <w:rFonts w:ascii="Calibri Light" w:hAnsi="Calibri Light"/>
          <w:w w:val="105"/>
          <w:sz w:val="16"/>
          <w:szCs w:val="16"/>
        </w:rPr>
        <w:t>DE</w:t>
      </w:r>
      <w:r w:rsidRPr="00DC0BB3">
        <w:rPr>
          <w:rFonts w:ascii="Calibri Light" w:hAnsi="Calibri Light"/>
          <w:spacing w:val="-18"/>
          <w:w w:val="105"/>
          <w:sz w:val="16"/>
          <w:szCs w:val="16"/>
        </w:rPr>
        <w:t xml:space="preserve"> </w:t>
      </w:r>
      <w:r w:rsidRPr="00DC0BB3">
        <w:rPr>
          <w:rFonts w:ascii="Calibri Light" w:hAnsi="Calibri Light"/>
          <w:w w:val="105"/>
          <w:sz w:val="16"/>
          <w:szCs w:val="16"/>
        </w:rPr>
        <w:t>ALTA</w:t>
      </w:r>
      <w:r w:rsidRPr="00DC0BB3">
        <w:rPr>
          <w:rFonts w:ascii="Calibri Light" w:hAnsi="Calibri Light"/>
          <w:spacing w:val="-2"/>
          <w:w w:val="105"/>
          <w:sz w:val="16"/>
          <w:szCs w:val="16"/>
        </w:rPr>
        <w:t xml:space="preserve"> </w:t>
      </w:r>
      <w:r w:rsidRPr="00DC0BB3">
        <w:rPr>
          <w:rFonts w:ascii="Calibri Light" w:hAnsi="Calibri Light"/>
          <w:w w:val="105"/>
          <w:sz w:val="16"/>
          <w:szCs w:val="16"/>
        </w:rPr>
        <w:t>ESPECIALIDAD</w:t>
      </w:r>
      <w:r w:rsidRPr="00DC0BB3">
        <w:rPr>
          <w:rFonts w:ascii="Calibri Light" w:hAnsi="Calibri Light"/>
          <w:spacing w:val="1"/>
          <w:w w:val="105"/>
          <w:sz w:val="16"/>
          <w:szCs w:val="16"/>
        </w:rPr>
        <w:t xml:space="preserve"> </w:t>
      </w:r>
      <w:r w:rsidRPr="00DC0BB3">
        <w:rPr>
          <w:rFonts w:ascii="Calibri Light" w:hAnsi="Calibri Light"/>
          <w:w w:val="105"/>
          <w:sz w:val="16"/>
          <w:szCs w:val="16"/>
        </w:rPr>
        <w:t>MATERNO</w:t>
      </w:r>
      <w:r w:rsidRPr="00DC0BB3">
        <w:rPr>
          <w:rFonts w:ascii="Calibri Light" w:hAnsi="Calibri Light"/>
          <w:spacing w:val="-6"/>
          <w:w w:val="105"/>
          <w:sz w:val="16"/>
          <w:szCs w:val="16"/>
        </w:rPr>
        <w:t xml:space="preserve"> </w:t>
      </w:r>
      <w:r w:rsidRPr="00DC0BB3">
        <w:rPr>
          <w:rFonts w:ascii="Calibri Light" w:hAnsi="Calibri Light"/>
          <w:w w:val="105"/>
          <w:sz w:val="16"/>
          <w:szCs w:val="16"/>
        </w:rPr>
        <w:t>INFANTIL</w:t>
      </w:r>
      <w:r w:rsidRPr="00DC0BB3">
        <w:rPr>
          <w:rFonts w:ascii="Calibri Light" w:hAnsi="Calibri Light"/>
          <w:spacing w:val="-8"/>
          <w:w w:val="105"/>
          <w:sz w:val="16"/>
          <w:szCs w:val="16"/>
        </w:rPr>
        <w:t xml:space="preserve"> </w:t>
      </w:r>
      <w:r w:rsidRPr="00DC0BB3">
        <w:rPr>
          <w:rFonts w:ascii="Calibri Light" w:hAnsi="Calibri Light"/>
          <w:w w:val="105"/>
          <w:sz w:val="16"/>
          <w:szCs w:val="16"/>
        </w:rPr>
        <w:t>Y</w:t>
      </w:r>
      <w:r w:rsidRPr="00DC0BB3">
        <w:rPr>
          <w:rFonts w:ascii="Calibri Light" w:hAnsi="Calibri Light"/>
          <w:spacing w:val="-17"/>
          <w:w w:val="105"/>
          <w:sz w:val="16"/>
          <w:szCs w:val="16"/>
        </w:rPr>
        <w:t xml:space="preserve"> </w:t>
      </w:r>
    </w:p>
    <w:p w:rsidR="00DC0BB3" w:rsidRPr="00DC0BB3" w:rsidRDefault="00DC0BB3" w:rsidP="00DC0BB3">
      <w:pPr>
        <w:ind w:right="794"/>
        <w:rPr>
          <w:rFonts w:ascii="Calibri Light" w:hAnsi="Calibri Light"/>
          <w:w w:val="105"/>
          <w:sz w:val="16"/>
          <w:szCs w:val="16"/>
        </w:rPr>
      </w:pPr>
      <w:r w:rsidRPr="00DC0BB3">
        <w:rPr>
          <w:rFonts w:ascii="Calibri Light" w:hAnsi="Calibri Light"/>
          <w:w w:val="105"/>
          <w:sz w:val="16"/>
          <w:szCs w:val="16"/>
        </w:rPr>
        <w:t xml:space="preserve">6 PARA EL HOSPITAL DE TIERRA Y LIBERTAD, </w:t>
      </w:r>
    </w:p>
    <w:p w:rsidR="00DC0BB3" w:rsidRPr="00DC0BB3" w:rsidRDefault="00DC0BB3" w:rsidP="00DC0BB3">
      <w:pPr>
        <w:ind w:right="794"/>
        <w:rPr>
          <w:rFonts w:ascii="Calibri Light" w:hAnsi="Calibri Light"/>
          <w:w w:val="105"/>
          <w:sz w:val="16"/>
          <w:szCs w:val="16"/>
        </w:rPr>
      </w:pPr>
      <w:r w:rsidRPr="00DC0BB3">
        <w:rPr>
          <w:rFonts w:ascii="Calibri Light" w:hAnsi="Calibri Light"/>
          <w:w w:val="105"/>
          <w:sz w:val="16"/>
          <w:szCs w:val="16"/>
        </w:rPr>
        <w:t>3 PARA EL HOSPITAL GENERAL DR. ARROYO.</w:t>
      </w:r>
    </w:p>
    <w:p w:rsidR="00DC0BB3" w:rsidRPr="00DC0BB3" w:rsidRDefault="00DC0BB3" w:rsidP="00DC0BB3">
      <w:pPr>
        <w:ind w:right="794"/>
        <w:rPr>
          <w:rFonts w:ascii="Calibri Light" w:hAnsi="Calibri Light"/>
          <w:w w:val="105"/>
          <w:sz w:val="16"/>
          <w:szCs w:val="16"/>
        </w:rPr>
      </w:pPr>
      <w:r w:rsidRPr="00DC0BB3">
        <w:rPr>
          <w:rFonts w:ascii="Calibri Light" w:hAnsi="Calibri Light"/>
          <w:w w:val="105"/>
          <w:sz w:val="16"/>
          <w:szCs w:val="16"/>
        </w:rPr>
        <w:t>3 PARA EL  HOSPITAL GENERAL DE SABINAS II</w:t>
      </w:r>
    </w:p>
    <w:p w:rsidR="00DC0BB3" w:rsidRPr="00DC0BB3" w:rsidRDefault="00DC0BB3" w:rsidP="00DC0BB3">
      <w:pPr>
        <w:ind w:right="794"/>
        <w:rPr>
          <w:rFonts w:ascii="Calibri Light" w:hAnsi="Calibri Light"/>
          <w:w w:val="105"/>
          <w:sz w:val="16"/>
          <w:szCs w:val="16"/>
        </w:rPr>
      </w:pPr>
      <w:r w:rsidRPr="00DC0BB3">
        <w:rPr>
          <w:rFonts w:ascii="Calibri Light" w:hAnsi="Calibri Light"/>
          <w:w w:val="105"/>
          <w:sz w:val="16"/>
          <w:szCs w:val="16"/>
        </w:rPr>
        <w:t>3 PARA EL HOSPITAL GENERAL DE MONTEMORELOS I Y 3 PARA EL HOSPITAL GENERAL DE MONTEMORELOS II</w:t>
      </w:r>
    </w:p>
    <w:p w:rsidR="00DC0BB3" w:rsidRPr="00DC0BB3" w:rsidRDefault="00DC0BB3" w:rsidP="00DC0BB3">
      <w:pPr>
        <w:ind w:right="794"/>
        <w:rPr>
          <w:rFonts w:ascii="Calibri Light" w:hAnsi="Calibri Light"/>
          <w:w w:val="105"/>
          <w:sz w:val="16"/>
          <w:szCs w:val="16"/>
        </w:rPr>
      </w:pPr>
      <w:r w:rsidRPr="00DC0BB3">
        <w:rPr>
          <w:rFonts w:ascii="Calibri Light" w:hAnsi="Calibri Light"/>
          <w:w w:val="105"/>
          <w:sz w:val="16"/>
          <w:szCs w:val="16"/>
        </w:rPr>
        <w:t>3 PARA EL HOSPITAL GENERAL DE JUÁREZ</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DC0BB3" w:rsidRPr="00DC0BB3" w:rsidTr="00DD5C0F">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CANTIDAD:</w:t>
            </w:r>
          </w:p>
        </w:tc>
        <w:tc>
          <w:tcPr>
            <w:tcW w:w="9028" w:type="dxa"/>
            <w:gridSpan w:val="3"/>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2 (DOS)</w:t>
            </w:r>
          </w:p>
        </w:tc>
      </w:tr>
      <w:tr w:rsidR="00DC0BB3" w:rsidRPr="00DC0BB3" w:rsidTr="00DD5C0F">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NOMBRE GENÉRICO:</w:t>
            </w:r>
          </w:p>
        </w:tc>
        <w:tc>
          <w:tcPr>
            <w:tcW w:w="9028" w:type="dxa"/>
            <w:gridSpan w:val="3"/>
            <w:shd w:val="clear" w:color="auto" w:fill="auto"/>
            <w:vAlign w:val="center"/>
          </w:tcPr>
          <w:p w:rsidR="00DC0BB3" w:rsidRPr="00DC0BB3" w:rsidRDefault="00DC0BB3" w:rsidP="00DC0BB3">
            <w:pPr>
              <w:jc w:val="both"/>
              <w:rPr>
                <w:rFonts w:ascii="Calibri" w:hAnsi="Calibri" w:cs="Arial"/>
                <w:b/>
                <w:sz w:val="16"/>
                <w:szCs w:val="16"/>
              </w:rPr>
            </w:pPr>
            <w:r w:rsidRPr="00DC0BB3">
              <w:rPr>
                <w:rFonts w:ascii="Calibri" w:hAnsi="Calibri" w:cs="Arial"/>
                <w:b/>
                <w:sz w:val="16"/>
                <w:szCs w:val="16"/>
              </w:rPr>
              <w:t>CHAROLA BASICA DE INSTRUMENTAL REUTILIZABLE</w:t>
            </w:r>
          </w:p>
        </w:tc>
      </w:tr>
      <w:tr w:rsidR="00DC0BB3" w:rsidRPr="00DC0BB3" w:rsidTr="00DD5C0F">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028"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rsidTr="00DD5C0F">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028"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DD5C0F">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028"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ginecológica</w:t>
            </w:r>
          </w:p>
        </w:tc>
      </w:tr>
      <w:tr w:rsidR="00DC0BB3" w:rsidRPr="00DC0BB3" w:rsidTr="00DD5C0F">
        <w:trPr>
          <w:cantSplit/>
          <w:jc w:val="center"/>
        </w:trPr>
        <w:tc>
          <w:tcPr>
            <w:tcW w:w="1308"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239" w:type="dxa"/>
            <w:vMerge w:val="restart"/>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  </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de agarre Grasper sin cremallera giratoria y desmontables con mango de plástico con bloqueo quirúrgico, conexión para coagulación monopolar, vástago exterior de metal aislado con 36 cm longitud y 5mm diámetro.</w:t>
            </w:r>
          </w:p>
        </w:tc>
      </w:tr>
      <w:tr w:rsidR="00DC0BB3" w:rsidRPr="00DC0BB3" w:rsidTr="00DD5C0F">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1.1.1.2.- </w:t>
            </w:r>
          </w:p>
        </w:tc>
        <w:tc>
          <w:tcPr>
            <w:tcW w:w="7179"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2 Pinza de agarre Grasper sin cremallera endoclinch giratoria y desmontables con mango de plástico con bloqueo quirúrgico, conexión para coagulación monopolar, vástago exterior de metal aislado con 36 cm longitud y 5mm diámetro. </w:t>
            </w:r>
          </w:p>
        </w:tc>
      </w:tr>
      <w:tr w:rsidR="00DC0BB3" w:rsidRPr="00DC0BB3" w:rsidTr="00DD5C0F">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79"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DC0BB3" w:rsidRPr="00DC0BB3" w:rsidTr="00DD5C0F">
        <w:trPr>
          <w:cantSplit/>
          <w:trHeight w:val="242"/>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1.1.1.4.-</w:t>
            </w:r>
          </w:p>
        </w:tc>
        <w:tc>
          <w:tcPr>
            <w:tcW w:w="7179"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gancho, cuenta con 36 cm longitud y 5mm diámetro.</w:t>
            </w:r>
          </w:p>
        </w:tc>
      </w:tr>
      <w:tr w:rsidR="00DC0BB3" w:rsidRPr="00DC0BB3" w:rsidTr="00DD5C0F">
        <w:trPr>
          <w:cantSplit/>
          <w:trHeight w:val="53"/>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79"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espátula, cuenta con 36 cm longitud y 5mm diámetro</w:t>
            </w:r>
          </w:p>
        </w:tc>
      </w:tr>
      <w:tr w:rsidR="00DC0BB3" w:rsidRPr="00DC0BB3" w:rsidTr="00DD5C0F">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79"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Canula de Succión e irrigación con mango de 5mm diámetro, longitud 36cm.</w:t>
            </w:r>
          </w:p>
        </w:tc>
      </w:tr>
      <w:tr w:rsidR="00DC0BB3" w:rsidRPr="00DC0BB3" w:rsidTr="00DD5C0F">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79"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Mixter de 5 mm de diámetro.</w:t>
            </w:r>
          </w:p>
        </w:tc>
      </w:tr>
      <w:tr w:rsidR="00DC0BB3" w:rsidRPr="00DC0BB3" w:rsidTr="00DD5C0F">
        <w:trPr>
          <w:cantSplit/>
          <w:trHeight w:val="158"/>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r w:rsidR="00DC0BB3" w:rsidRPr="00DC0BB3" w:rsidTr="00DD5C0F">
        <w:trPr>
          <w:cantSplit/>
          <w:trHeight w:val="128"/>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pinzas tipo pato con 36 cm de longitud y 5 mm de diámetro.</w:t>
            </w:r>
          </w:p>
        </w:tc>
      </w:tr>
    </w:tbl>
    <w:p w:rsidR="00DC0BB3" w:rsidRPr="00DC0BB3" w:rsidRDefault="00DC0BB3" w:rsidP="00DC0BB3">
      <w:pPr>
        <w:rPr>
          <w:rFonts w:cs="Arial"/>
          <w:sz w:val="16"/>
          <w:szCs w:val="16"/>
        </w:rPr>
      </w:pPr>
    </w:p>
    <w:p w:rsidR="00DC0BB3" w:rsidRPr="00DC0BB3" w:rsidRDefault="00DC0BB3" w:rsidP="00DC0BB3">
      <w:pPr>
        <w:rPr>
          <w:rFonts w:cs="Arial"/>
          <w:sz w:val="16"/>
          <w:szCs w:val="16"/>
        </w:rPr>
      </w:pPr>
    </w:p>
    <w:p w:rsidR="00DC0BB3" w:rsidRPr="00DC0BB3" w:rsidRDefault="00DC0BB3" w:rsidP="00DC0BB3">
      <w:pPr>
        <w:rPr>
          <w:rFonts w:cs="Arial"/>
          <w:sz w:val="16"/>
          <w:szCs w:val="16"/>
        </w:rPr>
      </w:pPr>
      <w:r w:rsidRPr="00DC0BB3">
        <w:rPr>
          <w:rFonts w:cs="Arial"/>
          <w:sz w:val="16"/>
          <w:szCs w:val="16"/>
        </w:rPr>
        <w:t>Se requieren 4(CUATRO) charolas diarias de lunes a domingo.</w:t>
      </w:r>
    </w:p>
    <w:p w:rsidR="00DC0BB3" w:rsidRPr="00DC0BB3" w:rsidRDefault="00DC0BB3" w:rsidP="00DC0BB3">
      <w:pPr>
        <w:rPr>
          <w:rFonts w:cs="Arial"/>
          <w:sz w:val="16"/>
          <w:szCs w:val="16"/>
        </w:rPr>
      </w:pPr>
      <w:r w:rsidRPr="00DC0BB3">
        <w:rPr>
          <w:rFonts w:cs="Arial"/>
          <w:sz w:val="16"/>
          <w:szCs w:val="16"/>
        </w:rPr>
        <w:t>Se requieren 4 (CUATRO) charolas diarias de lunes a domingo para el Hospital Regional de Alta Especialidad Materno Infantil.</w:t>
      </w:r>
    </w:p>
    <w:p w:rsidR="00DC0BB3" w:rsidRPr="00DC0BB3" w:rsidRDefault="00DC0BB3" w:rsidP="00DC0BB3">
      <w:pPr>
        <w:rPr>
          <w:rFonts w:cs="Arial"/>
          <w:sz w:val="16"/>
          <w:szCs w:val="16"/>
        </w:rPr>
      </w:pPr>
    </w:p>
    <w:p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DC0BB3" w:rsidRPr="00DC0BB3" w:rsidTr="00DD5C0F">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CANTIDAD:</w:t>
            </w:r>
          </w:p>
        </w:tc>
        <w:tc>
          <w:tcPr>
            <w:tcW w:w="8785" w:type="dxa"/>
            <w:gridSpan w:val="3"/>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2 (DOS)</w:t>
            </w:r>
          </w:p>
        </w:tc>
      </w:tr>
      <w:tr w:rsidR="00DC0BB3" w:rsidRPr="00DC0BB3" w:rsidTr="00DD5C0F">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NOMBRE GENÉRICO:</w:t>
            </w:r>
          </w:p>
        </w:tc>
        <w:tc>
          <w:tcPr>
            <w:tcW w:w="8785" w:type="dxa"/>
            <w:gridSpan w:val="3"/>
            <w:shd w:val="clear" w:color="auto" w:fill="auto"/>
            <w:vAlign w:val="center"/>
          </w:tcPr>
          <w:p w:rsidR="00DC0BB3" w:rsidRPr="00DC0BB3" w:rsidRDefault="00DC0BB3" w:rsidP="00DC0BB3">
            <w:pPr>
              <w:jc w:val="both"/>
              <w:rPr>
                <w:rFonts w:ascii="Calibri" w:hAnsi="Calibri" w:cs="Arial"/>
                <w:b/>
                <w:sz w:val="16"/>
                <w:szCs w:val="16"/>
              </w:rPr>
            </w:pPr>
            <w:r w:rsidRPr="00DC0BB3">
              <w:rPr>
                <w:rFonts w:ascii="Calibri" w:hAnsi="Calibri" w:cs="Arial"/>
                <w:b/>
                <w:sz w:val="16"/>
                <w:szCs w:val="16"/>
              </w:rPr>
              <w:t>CHAROLA BASICA DE COMPLEMENTOS DE INSTRUMENTAL REUTILIZABLE</w:t>
            </w:r>
          </w:p>
        </w:tc>
      </w:tr>
      <w:tr w:rsidR="00DC0BB3" w:rsidRPr="00DC0BB3" w:rsidTr="00DD5C0F">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lastRenderedPageBreak/>
              <w:t>ESPECIALIDAD(ES):</w:t>
            </w:r>
          </w:p>
        </w:tc>
        <w:tc>
          <w:tcPr>
            <w:tcW w:w="8785"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rsidTr="00DD5C0F">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785"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DD5C0F">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785"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ginecologica</w:t>
            </w:r>
          </w:p>
        </w:tc>
      </w:tr>
      <w:tr w:rsidR="00DC0BB3" w:rsidRPr="00DC0BB3" w:rsidTr="00DD5C0F">
        <w:trPr>
          <w:cantSplit/>
          <w:jc w:val="center"/>
        </w:trPr>
        <w:tc>
          <w:tcPr>
            <w:tcW w:w="1547"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517"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Canula de Succión e irrigación con mango de 10mm diámetro, longitud 36cm</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5mm de diámetro y 36cm de longitud.</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10mm de diámetro y 36cm de longitud</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517"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Porta agujas curvo tipo KOH, metálico, reusable y con mango de bloqueo quirúrgico que posiciona automáticamente la aguja de longitud mínima de 33cm y 5 mm de diámetro.</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517"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de agarre de Babcock, atraumáticas, fenestradas, giratorias y desmontables con mango de plástico con bloqueo quirúrgico, conexión para coagulación monopolar, vástago exterior de metal aislado con 36 cm longitud y 5mm diámetro.</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Manipulador uterino HOHL</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Robi tipo Kelly con 36 cm de longitud y 5 mm de diámetro</w:t>
            </w:r>
          </w:p>
        </w:tc>
      </w:tr>
      <w:tr w:rsidR="00DC0BB3" w:rsidRPr="00DC0BB3" w:rsidTr="00DD5C0F">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517"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Robi tipo Forceps con 36 cm de longitud y 5 mm de diámetro</w:t>
            </w:r>
          </w:p>
        </w:tc>
      </w:tr>
    </w:tbl>
    <w:p w:rsidR="00DC0BB3" w:rsidRPr="00DC0BB3" w:rsidRDefault="00DC0BB3" w:rsidP="00DC0BB3">
      <w:pPr>
        <w:rPr>
          <w:rFonts w:ascii="Calibri" w:hAnsi="Calibri" w:cs="Arial"/>
          <w:sz w:val="16"/>
          <w:szCs w:val="16"/>
        </w:rPr>
      </w:pPr>
    </w:p>
    <w:p w:rsidR="00DC0BB3" w:rsidRPr="00DC0BB3" w:rsidRDefault="00DC0BB3" w:rsidP="00DC0BB3">
      <w:pPr>
        <w:rPr>
          <w:rFonts w:ascii="Calibri Light" w:hAnsi="Calibri Light"/>
          <w:sz w:val="16"/>
          <w:szCs w:val="16"/>
        </w:rPr>
      </w:pPr>
      <w:r w:rsidRPr="00DC0BB3">
        <w:rPr>
          <w:rFonts w:ascii="Calibri Light" w:hAnsi="Calibri Light"/>
          <w:color w:val="2F2F2F"/>
          <w:sz w:val="16"/>
          <w:szCs w:val="16"/>
        </w:rPr>
        <w:t>SE REQUIEREN 3 {TRES) CHAROLAS DIARIAS DE LUNES A DOMINGO PARA EL HOSPITAL REGIONAL DE ALTA ESPECIALIDAD MATERNO IN</w:t>
      </w:r>
      <w:r w:rsidRPr="00DC0BB3">
        <w:rPr>
          <w:rFonts w:ascii="Calibri Light" w:hAnsi="Calibri Light"/>
          <w:color w:val="111111"/>
          <w:sz w:val="16"/>
          <w:szCs w:val="16"/>
        </w:rPr>
        <w:t>F</w:t>
      </w:r>
      <w:r w:rsidRPr="00DC0BB3">
        <w:rPr>
          <w:rFonts w:ascii="Calibri Light" w:hAnsi="Calibri Light"/>
          <w:color w:val="2F2F2F"/>
          <w:sz w:val="16"/>
          <w:szCs w:val="16"/>
        </w:rPr>
        <w:t>ANTIL.</w:t>
      </w:r>
    </w:p>
    <w:p w:rsidR="00DC0BB3" w:rsidRPr="00DC0BB3" w:rsidRDefault="00DC0BB3" w:rsidP="00DC0BB3">
      <w:pPr>
        <w:pBdr>
          <w:bottom w:val="single" w:sz="12" w:space="1" w:color="auto"/>
        </w:pBdr>
        <w:rPr>
          <w:rFonts w:ascii="Calibri" w:hAnsi="Calibri" w:cs="Arial"/>
          <w:sz w:val="16"/>
          <w:szCs w:val="16"/>
        </w:rPr>
      </w:pPr>
    </w:p>
    <w:p w:rsidR="00DC0BB3" w:rsidRPr="00DC0BB3" w:rsidRDefault="00DC0BB3" w:rsidP="00DC0BB3">
      <w:pPr>
        <w:rPr>
          <w:rFonts w:ascii="Calibri" w:hAnsi="Calibri"/>
          <w:sz w:val="16"/>
          <w:szCs w:val="16"/>
          <w:lang w:val="es-MX"/>
        </w:rPr>
      </w:pPr>
    </w:p>
    <w:p w:rsidR="00DC0BB3" w:rsidRPr="00DC0BB3" w:rsidRDefault="00DC0BB3" w:rsidP="00DC0BB3">
      <w:pPr>
        <w:rPr>
          <w:rFonts w:ascii="Calibri" w:hAnsi="Calibri"/>
          <w:sz w:val="16"/>
          <w:szCs w:val="16"/>
          <w:lang w:val="es-MX"/>
        </w:rPr>
      </w:pPr>
    </w:p>
    <w:p w:rsidR="00DC0BB3" w:rsidRPr="00DC0BB3" w:rsidRDefault="00DC0BB3" w:rsidP="00DC0BB3">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DC0BB3" w:rsidTr="00DD5C0F">
        <w:trPr>
          <w:trHeight w:val="53"/>
          <w:jc w:val="center"/>
        </w:trPr>
        <w:tc>
          <w:tcPr>
            <w:tcW w:w="1429" w:type="dxa"/>
            <w:shd w:val="clear" w:color="auto" w:fill="auto"/>
            <w:vAlign w:val="center"/>
            <w:hideMark/>
          </w:tcPr>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PARTIDA</w:t>
            </w:r>
          </w:p>
        </w:tc>
        <w:tc>
          <w:tcPr>
            <w:tcW w:w="8066" w:type="dxa"/>
            <w:shd w:val="clear" w:color="auto" w:fill="auto"/>
            <w:vAlign w:val="center"/>
            <w:hideMark/>
          </w:tcPr>
          <w:p w:rsidR="00DC0BB3" w:rsidRPr="00DC0BB3" w:rsidRDefault="00DC0BB3" w:rsidP="00DC0BB3">
            <w:pPr>
              <w:jc w:val="center"/>
              <w:rPr>
                <w:rFonts w:ascii="Calibri" w:hAnsi="Calibri" w:cs="Arial"/>
                <w:b/>
                <w:sz w:val="16"/>
                <w:szCs w:val="16"/>
              </w:rPr>
            </w:pPr>
            <w:r w:rsidRPr="00DC0BB3">
              <w:rPr>
                <w:rFonts w:ascii="Calibri" w:hAnsi="Calibri" w:cs="Arial"/>
                <w:b/>
                <w:sz w:val="16"/>
                <w:szCs w:val="16"/>
              </w:rPr>
              <w:t>PINZAS PARA EQUIPO DE ELECTROCIRUGÍA AVANZADA</w:t>
            </w:r>
          </w:p>
        </w:tc>
        <w:tc>
          <w:tcPr>
            <w:tcW w:w="1140" w:type="dxa"/>
            <w:shd w:val="clear" w:color="auto" w:fill="auto"/>
            <w:vAlign w:val="center"/>
            <w:hideMark/>
          </w:tcPr>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CANTIDAD SOLICITADA</w:t>
            </w:r>
          </w:p>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POR CONTRATO</w:t>
            </w:r>
          </w:p>
        </w:tc>
      </w:tr>
      <w:tr w:rsidR="00DC0BB3" w:rsidRPr="00DC0BB3" w:rsidTr="00DD5C0F">
        <w:trPr>
          <w:trHeight w:val="225"/>
          <w:jc w:val="center"/>
        </w:trPr>
        <w:tc>
          <w:tcPr>
            <w:tcW w:w="1429" w:type="dxa"/>
            <w:shd w:val="clear" w:color="auto" w:fill="auto"/>
            <w:vAlign w:val="center"/>
            <w:hideMark/>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t>1.-</w:t>
            </w:r>
          </w:p>
        </w:tc>
        <w:tc>
          <w:tcPr>
            <w:tcW w:w="8066" w:type="dxa"/>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Pinza instrumental  de sellado de vasos de 5mm de diámetro del eje 37 cm de longitud para cirugía laparoscópica con mandíbulas de 20 mm de longitud guillotina de corte de 18mm y rotación del eje de 360° y con una dispersión térmica &lt; o igual a 2mm.</w:t>
            </w:r>
          </w:p>
          <w:p w:rsidR="00DC0BB3" w:rsidRPr="00DC0BB3" w:rsidRDefault="00DC0BB3" w:rsidP="00DC0BB3">
            <w:pPr>
              <w:tabs>
                <w:tab w:val="left" w:pos="1560"/>
              </w:tabs>
              <w:rPr>
                <w:rFonts w:ascii="Calibri" w:hAnsi="Calibri" w:cs="Arial"/>
                <w:sz w:val="16"/>
                <w:szCs w:val="16"/>
              </w:rPr>
            </w:pPr>
          </w:p>
        </w:tc>
        <w:tc>
          <w:tcPr>
            <w:tcW w:w="1140" w:type="dxa"/>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r w:rsidRPr="00DC0BB3">
              <w:rPr>
                <w:rFonts w:ascii="Calibri" w:hAnsi="Calibri" w:cs="Arial"/>
                <w:color w:val="000000"/>
                <w:sz w:val="16"/>
                <w:szCs w:val="16"/>
                <w:lang w:eastAsia="es-MX"/>
              </w:rPr>
              <w:t>6</w:t>
            </w:r>
          </w:p>
        </w:tc>
      </w:tr>
      <w:tr w:rsidR="00DC0BB3" w:rsidRPr="00DC0BB3" w:rsidTr="00DD5C0F">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bCs/>
                <w:sz w:val="16"/>
                <w:szCs w:val="16"/>
              </w:rPr>
            </w:pPr>
            <w:r w:rsidRPr="00DC0BB3">
              <w:rPr>
                <w:rFonts w:ascii="Calibri" w:hAnsi="Calibri" w:cs="Arial"/>
                <w:sz w:val="16"/>
                <w:szCs w:val="16"/>
              </w:rPr>
              <w:t xml:space="preserve">El costo de la pinzas deberán de ser contempladas en su propuesta  para ser utilizada en los </w:t>
            </w:r>
            <w:r w:rsidRPr="00DC0BB3">
              <w:rPr>
                <w:rFonts w:ascii="Calibri" w:hAnsi="Calibri" w:cs="Arial"/>
                <w:bCs/>
                <w:sz w:val="16"/>
                <w:szCs w:val="16"/>
              </w:rPr>
              <w:t>paquetes de insumos desechables para Colecistectomía, Apendicetomía, Funduplicatura, Plastía del Hiato Esofágico  y Hernioplastía.</w:t>
            </w:r>
          </w:p>
          <w:p w:rsidR="00DC0BB3" w:rsidRPr="00DC0BB3" w:rsidRDefault="00DC0BB3" w:rsidP="00DC0BB3">
            <w:pPr>
              <w:tabs>
                <w:tab w:val="left" w:pos="1560"/>
              </w:tabs>
              <w:rPr>
                <w:rFonts w:ascii="Calibri" w:hAnsi="Calibri" w:cs="Arial"/>
                <w:bCs/>
                <w:sz w:val="16"/>
                <w:szCs w:val="16"/>
              </w:rPr>
            </w:pPr>
            <w:r w:rsidRPr="00DC0BB3">
              <w:rPr>
                <w:rFonts w:ascii="Calibri" w:hAnsi="Calibri" w:cs="Arial"/>
                <w:bCs/>
                <w:sz w:val="16"/>
                <w:szCs w:val="16"/>
              </w:rPr>
              <w:t>Partidas 1, 2 y 3</w:t>
            </w:r>
          </w:p>
        </w:tc>
      </w:tr>
      <w:tr w:rsidR="00DC0BB3" w:rsidRPr="00DC0BB3" w:rsidTr="00DD5C0F">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3.1.- Copia de los Certificados ISO 13485:2003 para los equipos, accesorios y el instrumental.</w:t>
            </w:r>
          </w:p>
        </w:tc>
      </w:tr>
      <w:tr w:rsidR="00DC0BB3" w:rsidRPr="00DC0BB3" w:rsidTr="00DD5C0F">
        <w:trPr>
          <w:trHeight w:val="64"/>
          <w:jc w:val="center"/>
        </w:trPr>
        <w:tc>
          <w:tcPr>
            <w:tcW w:w="1429" w:type="dxa"/>
            <w:vMerge/>
            <w:tcBorders>
              <w:left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3.2.- Copia de los Certificados FDA o CE o JIS para los equipos, accesorios, instrumental e insumos.</w:t>
            </w:r>
          </w:p>
        </w:tc>
      </w:tr>
      <w:tr w:rsidR="00DC0BB3" w:rsidRPr="00DC0BB3" w:rsidTr="00DD5C0F">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DC0BB3" w:rsidTr="00DD5C0F">
        <w:trPr>
          <w:trHeight w:val="53"/>
          <w:jc w:val="center"/>
        </w:trPr>
        <w:tc>
          <w:tcPr>
            <w:tcW w:w="1429" w:type="dxa"/>
            <w:shd w:val="clear" w:color="auto" w:fill="auto"/>
            <w:vAlign w:val="center"/>
            <w:hideMark/>
          </w:tcPr>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PARTIDA</w:t>
            </w:r>
          </w:p>
        </w:tc>
        <w:tc>
          <w:tcPr>
            <w:tcW w:w="8066" w:type="dxa"/>
            <w:shd w:val="clear" w:color="auto" w:fill="auto"/>
            <w:vAlign w:val="center"/>
            <w:hideMark/>
          </w:tcPr>
          <w:p w:rsidR="00DC0BB3" w:rsidRPr="00DC0BB3" w:rsidRDefault="00DC0BB3" w:rsidP="00DC0BB3">
            <w:pPr>
              <w:jc w:val="center"/>
              <w:rPr>
                <w:rFonts w:ascii="Calibri" w:hAnsi="Calibri" w:cs="Arial"/>
                <w:b/>
                <w:sz w:val="16"/>
                <w:szCs w:val="16"/>
              </w:rPr>
            </w:pPr>
            <w:r w:rsidRPr="00DC0BB3">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CANTIDAD SOLICITADA</w:t>
            </w:r>
          </w:p>
          <w:p w:rsidR="00DC0BB3" w:rsidRPr="00DC0BB3" w:rsidRDefault="00DC0BB3" w:rsidP="00DC0BB3">
            <w:pPr>
              <w:jc w:val="center"/>
              <w:rPr>
                <w:rFonts w:ascii="Calibri" w:hAnsi="Calibri" w:cs="Arial"/>
                <w:b/>
                <w:bCs/>
                <w:color w:val="000000"/>
                <w:sz w:val="16"/>
                <w:szCs w:val="16"/>
                <w:lang w:eastAsia="es-MX"/>
              </w:rPr>
            </w:pPr>
            <w:r w:rsidRPr="00DC0BB3">
              <w:rPr>
                <w:rFonts w:ascii="Calibri" w:hAnsi="Calibri" w:cs="Arial"/>
                <w:b/>
                <w:bCs/>
                <w:color w:val="000000"/>
                <w:sz w:val="16"/>
                <w:szCs w:val="16"/>
                <w:lang w:eastAsia="es-MX"/>
              </w:rPr>
              <w:t>POR CONTRATO</w:t>
            </w:r>
          </w:p>
        </w:tc>
      </w:tr>
      <w:tr w:rsidR="00DC0BB3" w:rsidRPr="00DC0BB3" w:rsidTr="00DD5C0F">
        <w:trPr>
          <w:trHeight w:val="225"/>
          <w:jc w:val="center"/>
        </w:trPr>
        <w:tc>
          <w:tcPr>
            <w:tcW w:w="1429" w:type="dxa"/>
            <w:shd w:val="clear" w:color="auto" w:fill="auto"/>
            <w:vAlign w:val="center"/>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t>1.-</w:t>
            </w:r>
          </w:p>
        </w:tc>
        <w:tc>
          <w:tcPr>
            <w:tcW w:w="8066" w:type="dxa"/>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 xml:space="preserve">Instrumento electro quirúrgico para energía bipolar y ultrasónica , diámetro de 5 mm, longitud de trabajo 20, cm 35 cm, 45cm,  mango de accionamiento frontal  . Incluye: Llave para torsión, Estabilizador, </w:t>
            </w:r>
          </w:p>
          <w:p w:rsidR="00DC0BB3" w:rsidRPr="00DC0BB3" w:rsidRDefault="00DC0BB3" w:rsidP="00DC0BB3">
            <w:pPr>
              <w:tabs>
                <w:tab w:val="left" w:pos="1560"/>
              </w:tabs>
              <w:rPr>
                <w:rFonts w:ascii="Calibri" w:hAnsi="Calibri" w:cs="Arial"/>
                <w:sz w:val="16"/>
                <w:szCs w:val="16"/>
              </w:rPr>
            </w:pPr>
          </w:p>
        </w:tc>
        <w:tc>
          <w:tcPr>
            <w:tcW w:w="1140" w:type="dxa"/>
            <w:shd w:val="clear" w:color="auto" w:fill="auto"/>
            <w:vAlign w:val="center"/>
          </w:tcPr>
          <w:p w:rsidR="00DC0BB3" w:rsidRPr="00DC0BB3" w:rsidRDefault="00DC0BB3" w:rsidP="00DC0BB3">
            <w:pPr>
              <w:jc w:val="center"/>
              <w:rPr>
                <w:rFonts w:ascii="Calibri" w:hAnsi="Calibri" w:cs="Arial"/>
                <w:color w:val="000000"/>
                <w:sz w:val="16"/>
                <w:szCs w:val="16"/>
                <w:lang w:eastAsia="es-MX"/>
              </w:rPr>
            </w:pPr>
            <w:r w:rsidRPr="00DC0BB3">
              <w:rPr>
                <w:rFonts w:ascii="Calibri" w:hAnsi="Calibri" w:cs="Arial"/>
                <w:color w:val="000000"/>
                <w:sz w:val="16"/>
                <w:szCs w:val="16"/>
                <w:lang w:eastAsia="es-MX"/>
              </w:rPr>
              <w:t>6</w:t>
            </w:r>
          </w:p>
        </w:tc>
      </w:tr>
      <w:tr w:rsidR="00DC0BB3" w:rsidRPr="00DC0BB3" w:rsidTr="00DD5C0F">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bCs/>
                <w:sz w:val="16"/>
                <w:szCs w:val="16"/>
              </w:rPr>
            </w:pPr>
            <w:r w:rsidRPr="00DC0BB3">
              <w:rPr>
                <w:rFonts w:ascii="Calibri" w:hAnsi="Calibri" w:cs="Arial"/>
                <w:sz w:val="16"/>
                <w:szCs w:val="16"/>
              </w:rPr>
              <w:t xml:space="preserve">El costo de la pinzas deberán de ser contempladas en su propuesta  para ser utilizada en los </w:t>
            </w:r>
            <w:r w:rsidRPr="00DC0BB3">
              <w:rPr>
                <w:rFonts w:ascii="Calibri" w:hAnsi="Calibri" w:cs="Arial"/>
                <w:bCs/>
                <w:sz w:val="16"/>
                <w:szCs w:val="16"/>
              </w:rPr>
              <w:t>paquetes de insumos desechables para Colecistectomía, Apendicetomía, Funduplicatura, Plastía del Hiato Esofágico  y Hernioplastía.</w:t>
            </w:r>
          </w:p>
          <w:p w:rsidR="00DC0BB3" w:rsidRPr="00DC0BB3" w:rsidRDefault="00DC0BB3" w:rsidP="00DC0BB3">
            <w:pPr>
              <w:tabs>
                <w:tab w:val="left" w:pos="1560"/>
              </w:tabs>
              <w:rPr>
                <w:rFonts w:ascii="Calibri" w:hAnsi="Calibri" w:cs="Arial"/>
                <w:bCs/>
                <w:sz w:val="16"/>
                <w:szCs w:val="16"/>
              </w:rPr>
            </w:pPr>
            <w:r w:rsidRPr="00DC0BB3">
              <w:rPr>
                <w:rFonts w:ascii="Calibri" w:hAnsi="Calibri" w:cs="Arial"/>
                <w:bCs/>
                <w:sz w:val="16"/>
                <w:szCs w:val="16"/>
              </w:rPr>
              <w:t>Partidas 1, 2 y 3</w:t>
            </w:r>
          </w:p>
        </w:tc>
      </w:tr>
      <w:tr w:rsidR="00DC0BB3" w:rsidRPr="00DC0BB3" w:rsidTr="00DD5C0F">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rsidR="00DC0BB3" w:rsidRPr="00DC0BB3" w:rsidRDefault="00DC0BB3" w:rsidP="00DC0BB3">
            <w:pPr>
              <w:rPr>
                <w:rFonts w:ascii="Calibri" w:hAnsi="Calibri" w:cs="Arial"/>
                <w:color w:val="000000"/>
                <w:sz w:val="16"/>
                <w:szCs w:val="16"/>
                <w:lang w:eastAsia="es-MX"/>
              </w:rPr>
            </w:pPr>
            <w:r w:rsidRPr="00DC0BB3">
              <w:rPr>
                <w:rFonts w:ascii="Calibri" w:hAnsi="Calibri" w:cs="Arial"/>
                <w:color w:val="000000"/>
                <w:sz w:val="16"/>
                <w:szCs w:val="16"/>
                <w:lang w:eastAsia="es-MX"/>
              </w:rPr>
              <w:lastRenderedPageBreak/>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3.1.- Copia de los Certificados ISO 13485:2003 para los equipos, accesorios y el instrumental.</w:t>
            </w:r>
          </w:p>
        </w:tc>
      </w:tr>
      <w:tr w:rsidR="00DC0BB3" w:rsidRPr="00DC0BB3" w:rsidTr="00DD5C0F">
        <w:trPr>
          <w:trHeight w:val="64"/>
          <w:jc w:val="center"/>
        </w:trPr>
        <w:tc>
          <w:tcPr>
            <w:tcW w:w="1429" w:type="dxa"/>
            <w:vMerge/>
            <w:tcBorders>
              <w:left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3.2.- Copia de los Certificados FDA o CE o JIS para los equipos, accesorios, instrumental e insumos.</w:t>
            </w:r>
          </w:p>
        </w:tc>
      </w:tr>
      <w:tr w:rsidR="00DC0BB3" w:rsidRPr="00DC0BB3" w:rsidTr="00DD5C0F">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rFonts w:ascii="Calibri" w:hAnsi="Calibri" w:cs="Arial"/>
          <w:b/>
          <w:bCs/>
          <w:sz w:val="16"/>
          <w:szCs w:val="16"/>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37"/>
        <w:gridCol w:w="900"/>
        <w:gridCol w:w="6945"/>
      </w:tblGrid>
      <w:tr w:rsidR="00DC0BB3" w:rsidRPr="00DC0BB3" w:rsidTr="00DD5C0F">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CANTIDAD:</w:t>
            </w:r>
          </w:p>
        </w:tc>
        <w:tc>
          <w:tcPr>
            <w:tcW w:w="9382" w:type="dxa"/>
            <w:gridSpan w:val="3"/>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(UNA)</w:t>
            </w:r>
          </w:p>
        </w:tc>
      </w:tr>
      <w:tr w:rsidR="00DC0BB3" w:rsidRPr="00DC0BB3" w:rsidTr="00DD5C0F">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NOMBRE GENÉRICO:</w:t>
            </w:r>
          </w:p>
        </w:tc>
        <w:tc>
          <w:tcPr>
            <w:tcW w:w="9382" w:type="dxa"/>
            <w:gridSpan w:val="3"/>
            <w:shd w:val="clear" w:color="auto" w:fill="auto"/>
            <w:vAlign w:val="center"/>
          </w:tcPr>
          <w:p w:rsidR="00DC0BB3" w:rsidRPr="00DC0BB3" w:rsidRDefault="00DC0BB3" w:rsidP="00DC0BB3">
            <w:pPr>
              <w:jc w:val="both"/>
              <w:rPr>
                <w:rFonts w:ascii="Calibri" w:hAnsi="Calibri" w:cs="Arial"/>
                <w:b/>
                <w:sz w:val="16"/>
                <w:szCs w:val="16"/>
              </w:rPr>
            </w:pPr>
            <w:r w:rsidRPr="00DC0BB3">
              <w:rPr>
                <w:rFonts w:ascii="Calibri" w:hAnsi="Calibri" w:cs="Arial"/>
                <w:b/>
                <w:sz w:val="16"/>
                <w:szCs w:val="16"/>
              </w:rPr>
              <w:t>CHAROLA DE INSTRUMENTAL REUTILIZABLE PARA NEUROCIRUGIA PEDIATRICA</w:t>
            </w:r>
          </w:p>
        </w:tc>
      </w:tr>
      <w:tr w:rsidR="00DC0BB3" w:rsidRPr="00DC0BB3" w:rsidTr="00DD5C0F">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382"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DD5C0F">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382"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DD5C0F">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382"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neurocirugía. </w:t>
            </w:r>
          </w:p>
        </w:tc>
      </w:tr>
      <w:tr w:rsidR="00DC0BB3" w:rsidRPr="00DC0BB3" w:rsidTr="00DD5C0F">
        <w:trPr>
          <w:cantSplit/>
          <w:trHeight w:val="109"/>
          <w:jc w:val="center"/>
        </w:trPr>
        <w:tc>
          <w:tcPr>
            <w:tcW w:w="1578"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p w:rsidR="00DC0BB3" w:rsidRPr="00DC0BB3" w:rsidRDefault="00DC0BB3" w:rsidP="00DC0BB3">
            <w:pPr>
              <w:autoSpaceDE w:val="0"/>
              <w:autoSpaceDN w:val="0"/>
              <w:ind w:left="360" w:hanging="360"/>
              <w:rPr>
                <w:rFonts w:ascii="Calibri" w:hAnsi="Calibri" w:cs="Arial"/>
                <w:b/>
                <w:sz w:val="16"/>
                <w:szCs w:val="16"/>
              </w:rPr>
            </w:pPr>
          </w:p>
          <w:p w:rsidR="00DC0BB3" w:rsidRPr="00DC0BB3" w:rsidRDefault="00DC0BB3" w:rsidP="00DC0BB3">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NEUROENDOSCOPIO RIGIDO </w:t>
            </w:r>
          </w:p>
        </w:tc>
      </w:tr>
      <w:tr w:rsidR="00DC0BB3" w:rsidRPr="00DC0BB3" w:rsidTr="00DD5C0F">
        <w:trPr>
          <w:cantSplit/>
          <w:trHeight w:val="205"/>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6°, 3 mm de diámetro, 15 cm de longitud</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Camisa operatoria 6.5 mm, 13 cm delongitud,</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Obturador</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0°, 2.7mm,longitud 18 cm</w:t>
            </w:r>
          </w:p>
        </w:tc>
      </w:tr>
      <w:tr w:rsidR="00DC0BB3" w:rsidRPr="00DC0BB3" w:rsidTr="00DD5C0F">
        <w:trPr>
          <w:cantSplit/>
          <w:trHeight w:val="173"/>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945" w:type="dxa"/>
            <w:tcBorders>
              <w:bottom w:val="single" w:sz="4" w:space="0" w:color="auto"/>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VentriculostomyForceps</w:t>
            </w:r>
          </w:p>
        </w:tc>
      </w:tr>
      <w:tr w:rsidR="00DC0BB3" w:rsidRPr="00DC0BB3" w:rsidTr="00DD5C0F">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Tijeras, redondas, una rama móvil, 1.7 mm, longitud 28 cm</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 punta Roma 17 mm de diámetro</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agarre, dentado múltiple 1.7 mm, longitud 28 cm</w:t>
            </w:r>
          </w:p>
        </w:tc>
      </w:tr>
      <w:tr w:rsidR="00DC0BB3" w:rsidRPr="00DC0BB3" w:rsidTr="00DD5C0F">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945" w:type="dxa"/>
            <w:tcBorders>
              <w:bottom w:val="single" w:sz="4" w:space="0" w:color="auto"/>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biopsia, ambas mordazas móviles 2.7 mm, longitud 28 cm</w:t>
            </w:r>
          </w:p>
        </w:tc>
      </w:tr>
      <w:tr w:rsidR="00DC0BB3" w:rsidRPr="00DC0BB3" w:rsidTr="00DD5C0F">
        <w:trPr>
          <w:cantSplit/>
          <w:trHeight w:val="207"/>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bipolar</w:t>
            </w:r>
          </w:p>
        </w:tc>
      </w:tr>
      <w:tr w:rsidR="00DC0BB3" w:rsidRPr="00DC0BB3" w:rsidTr="00DD5C0F">
        <w:trPr>
          <w:cantSplit/>
          <w:trHeight w:val="18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unipolar</w:t>
            </w:r>
          </w:p>
        </w:tc>
      </w:tr>
      <w:tr w:rsidR="00DC0BB3" w:rsidRPr="00DC0BB3" w:rsidTr="00DD5C0F">
        <w:trPr>
          <w:cantSplit/>
          <w:trHeight w:val="21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1.1.1.12.-</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Cánula de inyección</w:t>
            </w:r>
          </w:p>
        </w:tc>
      </w:tr>
      <w:tr w:rsidR="00DC0BB3" w:rsidRPr="00DC0BB3" w:rsidTr="00DD5C0F">
        <w:trPr>
          <w:cantSplit/>
          <w:trHeight w:val="131"/>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1.1.1.13.-</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Cable de alta frecuencia conector 8mm para Valleylab y Bovie, longitud 300 cm</w:t>
            </w:r>
          </w:p>
        </w:tc>
      </w:tr>
      <w:tr w:rsidR="00DC0BB3" w:rsidRPr="00DC0BB3" w:rsidTr="00DD5C0F">
        <w:trPr>
          <w:cantSplit/>
          <w:trHeight w:val="20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1.1.1.14.-</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Cateter, 1 mm x 40 cm</w:t>
            </w:r>
          </w:p>
        </w:tc>
      </w:tr>
      <w:tr w:rsidR="00DC0BB3" w:rsidRPr="00DC0BB3" w:rsidTr="00DD5C0F">
        <w:trPr>
          <w:cantSplit/>
          <w:trHeight w:val="166"/>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1.1.1.15.-</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Cable de alta frecuencia para instrumental bipolares, varias marcas, 300 cm</w:t>
            </w:r>
          </w:p>
        </w:tc>
      </w:tr>
      <w:tr w:rsidR="00DC0BB3" w:rsidRPr="00DC0BB3" w:rsidTr="00DD5C0F">
        <w:trPr>
          <w:cantSplit/>
          <w:trHeight w:val="23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1.1.1.16.-</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Charola de aluminio LEU-GAAB</w:t>
            </w:r>
          </w:p>
        </w:tc>
      </w:tr>
      <w:tr w:rsidR="00DC0BB3" w:rsidRPr="00DC0BB3" w:rsidTr="00DD5C0F">
        <w:trPr>
          <w:cantSplit/>
          <w:trHeight w:val="109"/>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1.1.1.17.-</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 perforado para la  esterilización y almacenaje, tapa transparente</w:t>
            </w:r>
          </w:p>
        </w:tc>
      </w:tr>
      <w:tr w:rsidR="00DC0BB3" w:rsidRPr="00DC0BB3" w:rsidTr="00DD5C0F">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NEUROENDOSCOPIO FLEXIBLE</w:t>
            </w:r>
          </w:p>
        </w:tc>
      </w:tr>
      <w:tr w:rsidR="00DC0BB3" w:rsidRPr="00DC0BB3" w:rsidTr="00DD5C0F">
        <w:trPr>
          <w:cantSplit/>
          <w:trHeight w:val="20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1.1.1.18.-</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Neuro-Fibroscopio 2.9 x 40</w:t>
            </w:r>
          </w:p>
        </w:tc>
      </w:tr>
      <w:tr w:rsidR="00DC0BB3" w:rsidRPr="00DC0BB3" w:rsidTr="00DD5C0F">
        <w:trPr>
          <w:cantSplit/>
          <w:trHeight w:val="16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1.1.1.19.-</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p. biopsia, ambas mordazas móviles flexibles, diámetro 1.0 mm, long. 60 cm</w:t>
            </w:r>
          </w:p>
        </w:tc>
      </w:tr>
      <w:tr w:rsidR="00DC0BB3" w:rsidRPr="00DC0BB3" w:rsidTr="00DD5C0F">
        <w:trPr>
          <w:cantSplit/>
          <w:trHeight w:val="22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1.1.1.20.-</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p. biopsia, ambas mordazas móviles flexibles, diámetro 1.0 mm, long. 60 cm</w:t>
            </w:r>
          </w:p>
        </w:tc>
      </w:tr>
      <w:tr w:rsidR="00DC0BB3" w:rsidRPr="00DC0BB3" w:rsidTr="00DD5C0F">
        <w:trPr>
          <w:cantSplit/>
          <w:trHeight w:val="18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con punta de bola, unipolar, flexible, diámetro 1 mm, long. 73 cm 22</w:t>
            </w:r>
          </w:p>
        </w:tc>
      </w:tr>
      <w:tr w:rsidR="00DC0BB3" w:rsidRPr="00DC0BB3" w:rsidTr="00DD5C0F">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1.1.1.22.-</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w:t>
            </w:r>
          </w:p>
        </w:tc>
      </w:tr>
      <w:tr w:rsidR="00DC0BB3" w:rsidRPr="00DC0BB3" w:rsidTr="00DD5C0F">
        <w:trPr>
          <w:cantSplit/>
          <w:trHeight w:val="107"/>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SISTEMA DE SUJECION P/FLEXIBLE Y RIGIDO </w:t>
            </w:r>
          </w:p>
        </w:tc>
      </w:tr>
      <w:tr w:rsidR="00DC0BB3" w:rsidRPr="00DC0BB3" w:rsidTr="00DD5C0F">
        <w:trPr>
          <w:cantSplit/>
          <w:trHeight w:val="109"/>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1.1.1.23.-</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Sistema de agarre, en forma de "L",</w:t>
            </w:r>
          </w:p>
        </w:tc>
      </w:tr>
      <w:tr w:rsidR="00DC0BB3" w:rsidRPr="00DC0BB3" w:rsidTr="00DD5C0F">
        <w:trPr>
          <w:cantSplit/>
          <w:trHeight w:val="15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1.1.1.24.-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w:t>
            </w:r>
          </w:p>
        </w:tc>
      </w:tr>
    </w:tbl>
    <w:p w:rsidR="00DC0BB3" w:rsidRPr="00DC0BB3" w:rsidRDefault="00DC0BB3" w:rsidP="00DC0BB3">
      <w:pPr>
        <w:rPr>
          <w:rFonts w:cs="Arial"/>
          <w:sz w:val="16"/>
          <w:szCs w:val="16"/>
        </w:rPr>
      </w:pPr>
    </w:p>
    <w:p w:rsidR="00DC0BB3" w:rsidRPr="00DC0BB3" w:rsidRDefault="00DC0BB3" w:rsidP="00DC0BB3">
      <w:pPr>
        <w:rPr>
          <w:rFonts w:cs="Arial"/>
          <w:sz w:val="16"/>
          <w:szCs w:val="16"/>
        </w:rPr>
      </w:pPr>
    </w:p>
    <w:p w:rsidR="00DC0BB3" w:rsidRPr="00DC0BB3" w:rsidRDefault="00DC0BB3" w:rsidP="00DC0BB3">
      <w:pPr>
        <w:rPr>
          <w:rFonts w:cs="Arial"/>
          <w:sz w:val="16"/>
          <w:szCs w:val="16"/>
        </w:rPr>
      </w:pPr>
      <w:r w:rsidRPr="00DC0BB3">
        <w:rPr>
          <w:rFonts w:cs="Arial"/>
          <w:sz w:val="16"/>
          <w:szCs w:val="16"/>
        </w:rPr>
        <w:t>Se requieren 1(UNA) charolas diarias de lunes a domingo.</w:t>
      </w:r>
    </w:p>
    <w:p w:rsidR="00DC0BB3" w:rsidRPr="00DC0BB3" w:rsidRDefault="00DC0BB3" w:rsidP="00DC0BB3">
      <w:pPr>
        <w:rPr>
          <w:rFonts w:cs="Arial"/>
          <w:sz w:val="16"/>
          <w:szCs w:val="16"/>
        </w:rPr>
      </w:pPr>
    </w:p>
    <w:p w:rsidR="00DC0BB3" w:rsidRPr="00DC0BB3" w:rsidRDefault="00DC0BB3" w:rsidP="00DC0BB3">
      <w:pPr>
        <w:rPr>
          <w:rFonts w:cs="Arial"/>
          <w:sz w:val="16"/>
          <w:szCs w:val="16"/>
        </w:rPr>
      </w:pPr>
      <w:r w:rsidRPr="00DC0BB3">
        <w:rPr>
          <w:rFonts w:cs="Arial"/>
          <w:sz w:val="16"/>
          <w:szCs w:val="16"/>
        </w:rPr>
        <w:t>Se requieren 1 (UNA) charolas diarias de lunes a domingo para el Hospital Regional de Alta Especialidad Materno Infantil.</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w:hAnsi="Calibri"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lastRenderedPageBreak/>
        <w:t>PAQUETE DE INSUMOS DESECHABLES PARA COLECISTECTOMÍA, APENDICECTOMÍA, FUNDUPLICATURA, PLASTÍA DEL HIATO ESOFÁGICO  Y HERNIOPLASTÍA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1, 2 Y 3</w:t>
      </w:r>
    </w:p>
    <w:p w:rsidR="00DC0BB3" w:rsidRPr="00DC0BB3"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DD5C0F">
        <w:tc>
          <w:tcPr>
            <w:tcW w:w="80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1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CARTUCHO DE CLIPS PARA SER UTILIZADO CON APLICADOR DE CLIPS DE 10MM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9</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LAPAROSCOPIA AVANZADA CON FLUORESENCIA VERDE DE INDOCIANINA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4</w:t>
      </w:r>
    </w:p>
    <w:p w:rsidR="00DC0BB3" w:rsidRPr="00DC0BB3"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DD5C0F">
        <w:tc>
          <w:tcPr>
            <w:tcW w:w="80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1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CARTUCHO DE CLIPS PARA SER UTILIZADO CON APLICADOR DE CLIPS DE 10MM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9</w:t>
            </w:r>
          </w:p>
        </w:tc>
        <w:tc>
          <w:tcPr>
            <w:tcW w:w="851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0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VERDE DE INDOCIANINA 25MG  -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CISTOSCOPIA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 xml:space="preserve">RENGLONES 5, 18 Y 19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9"/>
        <w:gridCol w:w="1557"/>
      </w:tblGrid>
      <w:tr w:rsidR="00DC0BB3" w:rsidRPr="00DC0BB3" w:rsidTr="00DD5C0F">
        <w:tc>
          <w:tcPr>
            <w:tcW w:w="7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76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5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FUNDA PARA CÁMARA.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76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5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MANGUERA DE IRRIGACIÓN Y SUCCIÓN. *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76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5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DISCO CD O DVD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76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5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CABLE DE CAUTERIO PARA LAPAROSCOPIA.*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lastRenderedPageBreak/>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_______________________________________________________________________________________________________________________________________________</w:t>
      </w:r>
    </w:p>
    <w:p w:rsidR="00DC0BB3" w:rsidRPr="00DC0BB3" w:rsidRDefault="00DC0BB3" w:rsidP="00DC0BB3">
      <w:pPr>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RESECCIÓN TRANSURETRAL DE PRÓSTATA BIPOLAR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DD5C0F">
        <w:tc>
          <w:tcPr>
            <w:tcW w:w="824"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498"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ASA DE CORTE PARA RESECCIÓN TRANSURETRAL DE PRÓSTATA BIPOLAR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LAPAROSCOPÍA.*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CUERPOS EXTRAÑOS.*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BIOPSIA EN FRÍO DE PRÓSTATA Y VEJIGA.*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tabs>
          <w:tab w:val="left" w:pos="2760"/>
        </w:tabs>
        <w:rPr>
          <w:rFonts w:ascii="Calibri Light" w:hAnsi="Calibri Light" w:cs="Arial"/>
          <w:b/>
          <w:sz w:val="16"/>
          <w:szCs w:val="16"/>
          <w:lang w:val="es-MX"/>
        </w:rPr>
      </w:pPr>
    </w:p>
    <w:p w:rsidR="00DC0BB3" w:rsidRPr="00DC0BB3" w:rsidRDefault="00DC0BB3" w:rsidP="00DC0BB3">
      <w:pPr>
        <w:rPr>
          <w:rFonts w:ascii="Calibri Light" w:hAnsi="Calibri Light"/>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UROLOGIA AVANZADA </w:t>
      </w:r>
      <w:r w:rsidRPr="00DC0BB3">
        <w:rPr>
          <w:rFonts w:ascii="Calibri Light" w:hAnsi="Calibri Light" w:cs="Arial"/>
          <w:bCs/>
          <w:color w:val="000000"/>
          <w:sz w:val="16"/>
          <w:szCs w:val="16"/>
          <w:lang w:val="es-MX"/>
        </w:rPr>
        <w:t xml:space="preserve">URETROTOMIA INTERNA CON LASER, CALCULO EN VEJIGA, CALCULO EN URETERO,  </w:t>
      </w:r>
      <w:r w:rsidRPr="00DC0BB3">
        <w:rPr>
          <w:rFonts w:ascii="Calibri Light" w:hAnsi="Calibri Light" w:cs="Arial"/>
          <w:b/>
          <w:bCs/>
          <w:sz w:val="16"/>
          <w:szCs w:val="16"/>
          <w:lang w:val="es-ES_tradnl" w:eastAsia="es-ES"/>
        </w:rPr>
        <w:t xml:space="preserve"> </w:t>
      </w:r>
      <w:r w:rsidRPr="00DC0BB3">
        <w:rPr>
          <w:rFonts w:ascii="Calibri Light" w:hAnsi="Calibri Light" w:cs="Arial"/>
          <w:bCs/>
          <w:color w:val="000000"/>
          <w:sz w:val="16"/>
          <w:szCs w:val="16"/>
          <w:lang w:val="es-MX"/>
        </w:rPr>
        <w:t xml:space="preserve">CALCULO EN RIÑON.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7, 8, 9, 10</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6"/>
        <w:gridCol w:w="1559"/>
      </w:tblGrid>
      <w:tr w:rsidR="00DC0BB3" w:rsidRPr="00DC0BB3" w:rsidTr="00DD5C0F">
        <w:tc>
          <w:tcPr>
            <w:tcW w:w="85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CAMISA DE ACCESO DESECHABLE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GUÍA HIDROFILICA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CANASTILLA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UROLOGIA AVANZADA URETEROSCOPIA SEMI RIGIDA CON LITOTRIPTOR, NEFROLITOTOMIA PERCUTANEA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11, 12</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DD5C0F">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CANASTILLA PARA EXTRACCIÓN DE CÁLCULOS DE 1.9 ZERO TIP NITINOL 120CM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rsidR="00DC0BB3" w:rsidRPr="00DC0BB3" w:rsidRDefault="00DC0BB3" w:rsidP="00DC0BB3">
            <w:pPr>
              <w:rPr>
                <w:rFonts w:ascii="Calibri Light" w:hAnsi="Calibri Light"/>
                <w:color w:val="000000"/>
                <w:sz w:val="16"/>
                <w:szCs w:val="16"/>
                <w:lang w:val="en-US"/>
              </w:rPr>
            </w:pPr>
            <w:r w:rsidRPr="00DC0BB3">
              <w:rPr>
                <w:rFonts w:ascii="Calibri Light" w:hAnsi="Calibri Light"/>
                <w:color w:val="000000"/>
                <w:sz w:val="16"/>
                <w:szCs w:val="16"/>
                <w:lang w:val="en-US"/>
              </w:rPr>
              <w:t xml:space="preserve">GUIA SENSOR .035 DUAL-FLEX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SONDA DE LITOTRIPSIA, REUTILIZABLE, DE 0.97 MM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FUNDA PROTECTORA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DISCO PARA CD O DVD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SET DE DILATADORES  AMPLATZ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lastRenderedPageBreak/>
        <w:t>* LOS INSUMOS SEÑALADOS PODRÁN SER REUTILIZABLES SIGUIENDO TÉCNICA DE ESTERILIZACIÓN RECOMENDADAS POR FABRICANTE.</w:t>
      </w:r>
    </w:p>
    <w:p w:rsidR="00DC0BB3" w:rsidRPr="00DC0BB3" w:rsidRDefault="00DC0BB3" w:rsidP="00DC0BB3">
      <w:pPr>
        <w:tabs>
          <w:tab w:val="left" w:pos="2760"/>
        </w:tabs>
        <w:rPr>
          <w:rFonts w:ascii="Calibri Light" w:hAnsi="Calibri Light" w:cs="Arial"/>
          <w:b/>
          <w:sz w:val="16"/>
          <w:szCs w:val="16"/>
          <w:lang w:val="es-MX"/>
        </w:rPr>
      </w:pPr>
    </w:p>
    <w:p w:rsidR="00DC0BB3" w:rsidRPr="00DC0BB3" w:rsidRDefault="00DC0BB3" w:rsidP="00DC0BB3">
      <w:pPr>
        <w:rPr>
          <w:rFonts w:ascii="Calibri Light" w:hAnsi="Calibri Light" w:cs="Arial"/>
          <w:b/>
          <w:bCs/>
          <w:sz w:val="16"/>
          <w:szCs w:val="16"/>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LAPAROSCOPIA DIAGNOSTICA, LAPAROSCOPIA AVANZADA (TORACOSCOPIA, ESPLENECTOMIA).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13, 14, 15, 16, 17</w:t>
      </w:r>
    </w:p>
    <w:p w:rsidR="00DC0BB3" w:rsidRPr="00DC0BB3"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DC0BB3" w:rsidRPr="00DC0BB3" w:rsidTr="00DD5C0F">
        <w:tc>
          <w:tcPr>
            <w:tcW w:w="824"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498"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CARTUCHO DE CLIPS PARA SER UTILIZADO CON APLICADOR DE CLIPS DE 10MM. (TAMAÑOS ML Y XL, SEGÚN SE REQUIERA)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9</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NEUROCIRUGIA PEDIATRICA, DERIVACION VENTRICULAR, NEUROENDOSCOPIA DIAGNOSTICA Y TERAPEUTICA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DD5C0F">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rPr>
          <w:rFonts w:ascii="Calibri Light" w:hAnsi="Calibri Light"/>
          <w:sz w:val="16"/>
          <w:szCs w:val="16"/>
          <w:lang w:val="es-MX"/>
        </w:rPr>
      </w:pPr>
    </w:p>
    <w:p w:rsidR="00DC0BB3" w:rsidRPr="00DC0BB3" w:rsidRDefault="00DC0BB3" w:rsidP="00DC0BB3">
      <w:pPr>
        <w:framePr w:hSpace="141" w:wrap="around" w:vAnchor="text" w:hAnchor="text" w:y="1"/>
        <w:suppressOverlap/>
        <w:rPr>
          <w:rFonts w:ascii="Calibri Light" w:hAnsi="Calibri Light" w:cs="Arial"/>
          <w:b/>
          <w:bCs/>
          <w:sz w:val="16"/>
          <w:szCs w:val="16"/>
        </w:rPr>
      </w:pPr>
      <w:r w:rsidRPr="00DC0BB3">
        <w:rPr>
          <w:rFonts w:ascii="Calibri Light" w:hAnsi="Calibri Light" w:cs="Arial"/>
          <w:b/>
          <w:bCs/>
          <w:sz w:val="16"/>
          <w:szCs w:val="16"/>
        </w:rPr>
        <w:t xml:space="preserve">PAQUETE DE INSUMOS DESECHABLES PARA </w:t>
      </w:r>
      <w:r w:rsidRPr="00DC0BB3">
        <w:rPr>
          <w:rFonts w:ascii="Calibri Light" w:hAnsi="Calibri Light" w:cs="Arial"/>
          <w:b/>
          <w:color w:val="000000"/>
          <w:sz w:val="16"/>
          <w:szCs w:val="16"/>
          <w:lang w:val="es-MX" w:eastAsia="es-MX"/>
        </w:rPr>
        <w:t>LAPAROSCOPIA DIAGNOSTICA, TRATAMIENTO QUIRÚRGICO LAPAROSCOPICO DE LA ENDOMETRIOSIS, HISTERECTOMIA LAPAROSCOPICA</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MIOMECTOMIA LAPAROSCOPICA, HISTERECTOMIA RADICAL LAPAROSCOPICA, TRATAMIENTO LAPAROSCOPICO DEL EMBARAZO ECTOPICO</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22, 23, 24, 25, 26, 27, 28, 29, 30, 31, 32, 33</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DC0BB3" w:rsidRPr="00DC0BB3" w:rsidTr="00DD5C0F">
        <w:tc>
          <w:tcPr>
            <w:tcW w:w="1032"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29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4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10 – 12MM  .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lastRenderedPageBreak/>
              <w:t>7</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HISTEROSCOPIA DIAGNOSTICA, HISTEROSCOPIA OPERATORIA, RETIRO DE DIU POR HISTEROSCOPIA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5"/>
        <w:gridCol w:w="8478"/>
        <w:gridCol w:w="1558"/>
      </w:tblGrid>
      <w:tr w:rsidR="00DC0BB3" w:rsidRPr="00DC0BB3" w:rsidTr="00DD5C0F">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ASA DE CORTE PARA RESECCIÓN INTRAUTERINA DE 90°</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ASA DE BOLA </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CUERPOS EXTRAÑOS.*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17"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CISTOSCOPIAS, RESECCION DE POLIPOS POR CISTOSCOPIA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37, 38</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364"/>
        <w:gridCol w:w="1559"/>
      </w:tblGrid>
      <w:tr w:rsidR="00DC0BB3" w:rsidRPr="00DC0BB3" w:rsidTr="00DD5C0F">
        <w:tc>
          <w:tcPr>
            <w:tcW w:w="85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4"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850"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pStyle w:val="ListParagraph1"/>
        <w:spacing w:after="0" w:line="240" w:lineRule="auto"/>
        <w:ind w:left="0"/>
        <w:rPr>
          <w:rFonts w:ascii="Calibri Light" w:hAnsi="Calibri Light" w:cs="Arial"/>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SIMPLE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39</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DD5C0F">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ENDOSCOPIA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40</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DD5C0F">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lastRenderedPageBreak/>
              <w:t>2</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LIGADURA DE VARICES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41</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DD5C0F">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LIGADOR DE VARICES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 xml:space="preserve">CEPILLO DE CITOLOGÍA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ESCLEROTERAPIA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42</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DD5C0F">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AGUJA DE ESCLEROTERAPIA*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DE BIOPSIA*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ESFINTEROPAPILOTOMIA    CEPRE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43</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GUÍA DE 0.035", 450 CM LONGITUD*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6"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BALON EXTRACTOR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PARA DUODENOSCOPIA COLOCACIÓN DE STEN BILIAR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44</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SET DE STENT BILIAR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EXTRACCIÓN DE CUERPOS EXTRAÑOS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45</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lastRenderedPageBreak/>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DIENTES DE RATON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SIMPLE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46</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w:t>
      </w:r>
      <w:r w:rsidRPr="00DC0BB3">
        <w:rPr>
          <w:rFonts w:ascii="Calibri Light" w:hAnsi="Calibri Light"/>
          <w:b/>
          <w:color w:val="000000"/>
          <w:sz w:val="16"/>
          <w:szCs w:val="16"/>
          <w:lang w:val="es-ES"/>
        </w:rPr>
        <w:t xml:space="preserve">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47</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POLIPECTOMIA </w:t>
      </w:r>
      <w:r w:rsidRPr="00DC0BB3">
        <w:rPr>
          <w:rFonts w:ascii="Calibri Light" w:hAnsi="Calibri Light"/>
          <w:b/>
          <w:color w:val="000000"/>
          <w:sz w:val="16"/>
          <w:szCs w:val="16"/>
          <w:lang w:val="es-ES"/>
        </w:rPr>
        <w:t xml:space="preserve">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48</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DD5C0F">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RED PARA  PÓLIPOS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DD5C0F">
        <w:tc>
          <w:tcPr>
            <w:tcW w:w="95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cs="Arial"/>
          <w:sz w:val="16"/>
          <w:szCs w:val="16"/>
          <w:lang w:val="es-MX"/>
        </w:rPr>
      </w:pPr>
    </w:p>
    <w:p w:rsidR="00DC0BB3" w:rsidRPr="00DC0BB3" w:rsidRDefault="00DC0BB3" w:rsidP="00DC0BB3">
      <w:pPr>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w:t>
      </w: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3A646E" w:rsidRDefault="003A646E" w:rsidP="00DC0BB3">
      <w:pPr>
        <w:rPr>
          <w:rFonts w:ascii="Calibri Light" w:eastAsia="Arial Unicode MS" w:hAnsi="Calibri Light" w:cs="Arial"/>
          <w:b/>
          <w:sz w:val="14"/>
          <w:szCs w:val="14"/>
        </w:rPr>
      </w:pPr>
    </w:p>
    <w:p w:rsidR="003A646E" w:rsidRDefault="003A646E" w:rsidP="00DC0BB3">
      <w:pPr>
        <w:rPr>
          <w:rFonts w:ascii="Calibri Light" w:eastAsia="Arial Unicode MS" w:hAnsi="Calibri Light" w:cs="Arial"/>
          <w:b/>
          <w:sz w:val="14"/>
          <w:szCs w:val="14"/>
        </w:rPr>
      </w:pPr>
    </w:p>
    <w:p w:rsidR="003A646E" w:rsidRDefault="003A646E"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C13F6D" w:rsidRPr="00007CCB" w:rsidRDefault="00C13F6D" w:rsidP="006929B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rsidR="00C13F6D" w:rsidRPr="00007CCB" w:rsidRDefault="00C13F6D" w:rsidP="00C13F6D">
      <w:pPr>
        <w:tabs>
          <w:tab w:val="left" w:pos="4253"/>
          <w:tab w:val="left" w:pos="7797"/>
        </w:tabs>
        <w:jc w:val="right"/>
        <w:rPr>
          <w:rFonts w:ascii="Calibri" w:hAnsi="Calibri"/>
        </w:rPr>
      </w:pPr>
    </w:p>
    <w:p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rsidTr="00C13F6D">
        <w:trPr>
          <w:jc w:val="center"/>
        </w:trPr>
        <w:tc>
          <w:tcPr>
            <w:tcW w:w="2518" w:type="dxa"/>
            <w:shd w:val="clear" w:color="auto" w:fill="auto"/>
          </w:tcPr>
          <w:p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rsidR="00C13F6D" w:rsidRPr="00007CCB" w:rsidRDefault="00C13F6D" w:rsidP="00C13F6D">
            <w:pPr>
              <w:rPr>
                <w:rFonts w:ascii="Calibri" w:hAnsi="Calibri"/>
                <w:b/>
              </w:rPr>
            </w:pPr>
          </w:p>
        </w:tc>
      </w:tr>
      <w:tr w:rsidR="00C13F6D" w:rsidRPr="00007CCB" w:rsidTr="00C13F6D">
        <w:trPr>
          <w:jc w:val="center"/>
        </w:trPr>
        <w:tc>
          <w:tcPr>
            <w:tcW w:w="2518" w:type="dxa"/>
            <w:shd w:val="clear" w:color="auto" w:fill="auto"/>
          </w:tcPr>
          <w:p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C13F6D" w:rsidRPr="00007CCB" w:rsidRDefault="00C13F6D" w:rsidP="00C13F6D">
            <w:pPr>
              <w:rPr>
                <w:rFonts w:ascii="Calibri" w:hAnsi="Calibri"/>
                <w:b/>
              </w:rPr>
            </w:pPr>
          </w:p>
        </w:tc>
      </w:tr>
    </w:tbl>
    <w:p w:rsidR="00C13F6D" w:rsidRPr="009A42C4" w:rsidRDefault="00C13F6D" w:rsidP="00C13F6D">
      <w:pPr>
        <w:ind w:left="426"/>
        <w:jc w:val="both"/>
        <w:rPr>
          <w:rFonts w:ascii="Calibri" w:hAnsi="Calibri"/>
        </w:rPr>
      </w:pPr>
    </w:p>
    <w:p w:rsidR="00C13F6D" w:rsidRDefault="00C13F6D" w:rsidP="00C13F6D">
      <w:pPr>
        <w:tabs>
          <w:tab w:val="right" w:pos="9781"/>
        </w:tabs>
        <w:ind w:right="141"/>
        <w:rPr>
          <w:rFonts w:ascii="Calibri" w:hAnsi="Calibri"/>
          <w:u w:val="single"/>
        </w:rPr>
      </w:pPr>
    </w:p>
    <w:p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rsidTr="006929B2">
        <w:trPr>
          <w:trHeight w:val="64"/>
          <w:jc w:val="center"/>
        </w:trPr>
        <w:tc>
          <w:tcPr>
            <w:tcW w:w="1125" w:type="dxa"/>
            <w:shd w:val="clear" w:color="auto" w:fill="7030A0"/>
            <w:vAlign w:val="center"/>
          </w:tcPr>
          <w:p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rsidTr="00C13F6D">
        <w:trPr>
          <w:jc w:val="center"/>
        </w:trPr>
        <w:tc>
          <w:tcPr>
            <w:tcW w:w="1125" w:type="dxa"/>
            <w:vAlign w:val="center"/>
          </w:tcPr>
          <w:p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rsidR="00C13F6D" w:rsidRDefault="00C13F6D" w:rsidP="00C13F6D">
      <w:pPr>
        <w:tabs>
          <w:tab w:val="right" w:pos="9781"/>
        </w:tabs>
        <w:ind w:right="141"/>
        <w:rPr>
          <w:rFonts w:ascii="Calibri" w:hAnsi="Calibri"/>
          <w:u w:val="single"/>
        </w:rPr>
      </w:pPr>
    </w:p>
    <w:p w:rsidR="00C13F6D" w:rsidRPr="00007CCB" w:rsidRDefault="00C13F6D" w:rsidP="00C13F6D">
      <w:pPr>
        <w:tabs>
          <w:tab w:val="right" w:pos="9781"/>
        </w:tabs>
        <w:ind w:right="141"/>
        <w:rPr>
          <w:rFonts w:ascii="Calibri" w:hAnsi="Calibri"/>
          <w:u w:val="single"/>
        </w:rPr>
      </w:pPr>
    </w:p>
    <w:p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rsidTr="00C13F6D">
        <w:trPr>
          <w:jc w:val="center"/>
        </w:trPr>
        <w:tc>
          <w:tcPr>
            <w:tcW w:w="2093" w:type="dxa"/>
            <w:shd w:val="clear" w:color="auto" w:fill="auto"/>
            <w:vAlign w:val="center"/>
          </w:tcPr>
          <w:p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C13F6D" w:rsidRPr="003655E2" w:rsidRDefault="00C13F6D" w:rsidP="00C13F6D">
            <w:pPr>
              <w:jc w:val="center"/>
              <w:rPr>
                <w:rFonts w:ascii="Calibri" w:hAnsi="Calibri"/>
                <w:b/>
                <w:sz w:val="18"/>
              </w:rPr>
            </w:pPr>
          </w:p>
        </w:tc>
      </w:tr>
    </w:tbl>
    <w:p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rsidTr="00C13F6D">
        <w:trPr>
          <w:jc w:val="center"/>
        </w:trPr>
        <w:tc>
          <w:tcPr>
            <w:tcW w:w="2093" w:type="dxa"/>
            <w:shd w:val="clear" w:color="auto" w:fill="auto"/>
            <w:vAlign w:val="center"/>
          </w:tcPr>
          <w:p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r>
    </w:tbl>
    <w:p w:rsidR="00C13F6D" w:rsidRDefault="00C13F6D" w:rsidP="00C13F6D">
      <w:pPr>
        <w:tabs>
          <w:tab w:val="right" w:pos="9781"/>
        </w:tabs>
        <w:ind w:right="141"/>
        <w:rPr>
          <w:rFonts w:ascii="Calibri" w:hAnsi="Calibri"/>
        </w:rPr>
      </w:pPr>
    </w:p>
    <w:p w:rsidR="00C13F6D" w:rsidRDefault="00C13F6D" w:rsidP="00C13F6D">
      <w:pPr>
        <w:tabs>
          <w:tab w:val="right" w:pos="9781"/>
        </w:tabs>
        <w:ind w:right="141"/>
        <w:rPr>
          <w:rFonts w:ascii="Calibri" w:hAnsi="Calibri"/>
        </w:rPr>
      </w:pPr>
    </w:p>
    <w:p w:rsidR="00C13F6D" w:rsidRPr="00F372BA" w:rsidRDefault="00C13F6D" w:rsidP="00C13F6D">
      <w:pPr>
        <w:tabs>
          <w:tab w:val="right" w:pos="9781"/>
        </w:tabs>
        <w:ind w:right="141"/>
        <w:rPr>
          <w:rFonts w:ascii="Calibri" w:hAnsi="Calibri"/>
        </w:rPr>
      </w:pPr>
      <w:r>
        <w:rPr>
          <w:rFonts w:ascii="Calibri" w:hAnsi="Calibri"/>
        </w:rPr>
        <w:t>-</w:t>
      </w:r>
    </w:p>
    <w:p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rsidR="00C13F6D" w:rsidRPr="00007CCB" w:rsidRDefault="00C13F6D" w:rsidP="00C13F6D">
      <w:pPr>
        <w:pStyle w:val="Default"/>
        <w:jc w:val="center"/>
        <w:rPr>
          <w:rFonts w:ascii="Calibri" w:hAnsi="Calibri"/>
          <w:b/>
          <w:sz w:val="20"/>
          <w:szCs w:val="20"/>
        </w:rPr>
      </w:pPr>
    </w:p>
    <w:p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rsidR="00C13F6D" w:rsidRDefault="00C13F6D" w:rsidP="00C13F6D">
      <w:pPr>
        <w:ind w:left="426"/>
        <w:jc w:val="center"/>
        <w:rPr>
          <w:rFonts w:ascii="Calibri" w:hAnsi="Calibri"/>
          <w:b/>
        </w:rPr>
      </w:pPr>
      <w:r w:rsidRPr="00007CCB">
        <w:rPr>
          <w:rFonts w:ascii="Calibri" w:hAnsi="Calibri"/>
          <w:b/>
        </w:rPr>
        <w:t>Protesto lo necesario</w:t>
      </w:r>
    </w:p>
    <w:p w:rsidR="00C13F6D" w:rsidRDefault="00C13F6D" w:rsidP="00C13F6D">
      <w:pPr>
        <w:ind w:left="426"/>
        <w:jc w:val="center"/>
        <w:rPr>
          <w:rFonts w:ascii="Calibri" w:hAnsi="Calibri"/>
          <w:b/>
        </w:rPr>
      </w:pPr>
    </w:p>
    <w:p w:rsidR="00C13F6D" w:rsidRDefault="00C13F6D" w:rsidP="00C13F6D">
      <w:pPr>
        <w:ind w:left="426"/>
        <w:jc w:val="center"/>
        <w:rPr>
          <w:rFonts w:ascii="Calibri" w:hAnsi="Calibri"/>
          <w:b/>
        </w:rPr>
      </w:pPr>
    </w:p>
    <w:p w:rsidR="00E72A10" w:rsidRDefault="00E72A10" w:rsidP="00C13F6D">
      <w:pPr>
        <w:ind w:left="426"/>
        <w:jc w:val="center"/>
        <w:rPr>
          <w:rFonts w:ascii="Calibri" w:hAnsi="Calibri"/>
          <w:b/>
        </w:rPr>
      </w:pPr>
    </w:p>
    <w:p w:rsidR="00E72A10" w:rsidRDefault="00E72A10" w:rsidP="00C13F6D">
      <w:pPr>
        <w:ind w:left="426"/>
        <w:jc w:val="center"/>
        <w:rPr>
          <w:rFonts w:ascii="Calibri" w:hAnsi="Calibri"/>
          <w:b/>
        </w:rPr>
      </w:pPr>
    </w:p>
    <w:p w:rsidR="006929B2" w:rsidRDefault="006929B2" w:rsidP="00C13F6D">
      <w:pPr>
        <w:ind w:left="426"/>
        <w:jc w:val="center"/>
        <w:rPr>
          <w:rFonts w:ascii="Calibri" w:hAnsi="Calibri"/>
          <w:b/>
        </w:rPr>
      </w:pPr>
    </w:p>
    <w:p w:rsidR="00273C66" w:rsidRDefault="00273C66" w:rsidP="00C13F6D">
      <w:pPr>
        <w:ind w:left="426"/>
        <w:jc w:val="center"/>
        <w:rPr>
          <w:rFonts w:ascii="Calibri" w:hAnsi="Calibri"/>
          <w:b/>
        </w:rPr>
      </w:pPr>
    </w:p>
    <w:p w:rsidR="00273C66" w:rsidRDefault="00273C66" w:rsidP="00C13F6D">
      <w:pPr>
        <w:ind w:left="426"/>
        <w:jc w:val="center"/>
        <w:rPr>
          <w:rFonts w:ascii="Calibri" w:hAnsi="Calibri"/>
          <w:b/>
        </w:rPr>
      </w:pPr>
    </w:p>
    <w:p w:rsidR="00C13F6D" w:rsidRPr="002522C8"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rsidR="00C13F6D" w:rsidRPr="002522C8" w:rsidRDefault="00C13F6D" w:rsidP="00C13F6D">
      <w:pPr>
        <w:tabs>
          <w:tab w:val="left" w:pos="426"/>
        </w:tabs>
        <w:ind w:left="284"/>
        <w:jc w:val="center"/>
        <w:rPr>
          <w:rFonts w:ascii="Calibri" w:hAnsi="Calibri"/>
          <w:b/>
        </w:rPr>
      </w:pPr>
    </w:p>
    <w:p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rsidTr="006929B2">
        <w:trPr>
          <w:jc w:val="center"/>
        </w:trPr>
        <w:tc>
          <w:tcPr>
            <w:tcW w:w="7371" w:type="dxa"/>
            <w:tcBorders>
              <w:bottom w:val="nil"/>
            </w:tcBorders>
            <w:shd w:val="clear" w:color="auto" w:fill="7030A0"/>
          </w:tcPr>
          <w:p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C13F6D" w:rsidRPr="002522C8" w:rsidRDefault="00C13F6D" w:rsidP="00C13F6D">
            <w:pPr>
              <w:jc w:val="center"/>
              <w:rPr>
                <w:rFonts w:ascii="Calibri" w:hAnsi="Calibri"/>
                <w:b/>
              </w:rPr>
            </w:pPr>
            <w:r w:rsidRPr="002522C8">
              <w:rPr>
                <w:rFonts w:ascii="Calibri" w:hAnsi="Calibri"/>
                <w:b/>
              </w:rPr>
              <w:t>FECHA</w:t>
            </w:r>
          </w:p>
        </w:tc>
      </w:tr>
      <w:tr w:rsidR="00C13F6D" w:rsidRPr="002522C8"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rsidR="00C13F6D" w:rsidRPr="009664F7" w:rsidRDefault="00C13F6D" w:rsidP="00C13F6D">
            <w:pPr>
              <w:jc w:val="center"/>
              <w:rPr>
                <w:rFonts w:ascii="Calibri" w:hAnsi="Calibri" w:cs="Arial"/>
              </w:rPr>
            </w:pPr>
            <w:r w:rsidRPr="009664F7">
              <w:rPr>
                <w:rFonts w:ascii="Calibri" w:hAnsi="Calibri" w:cs="Arial"/>
                <w:bCs/>
              </w:rPr>
              <w:t xml:space="preserve">No. </w:t>
            </w:r>
            <w:r w:rsidRPr="009664F7">
              <w:rPr>
                <w:rFonts w:ascii="Calibri" w:hAnsi="Calibri"/>
                <w:bCs/>
              </w:rPr>
              <w:t>LP-919044992-</w:t>
            </w:r>
            <w:r w:rsidR="00E00F87">
              <w:rPr>
                <w:rFonts w:ascii="Calibri" w:hAnsi="Calibri"/>
                <w:bCs/>
              </w:rPr>
              <w:t>N03-2021</w:t>
            </w:r>
          </w:p>
        </w:tc>
        <w:tc>
          <w:tcPr>
            <w:tcW w:w="184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rPr>
            </w:pPr>
            <w:r w:rsidRPr="002522C8">
              <w:rPr>
                <w:rFonts w:ascii="Calibri" w:hAnsi="Calibri"/>
              </w:rPr>
              <w:t>_____________</w:t>
            </w:r>
          </w:p>
        </w:tc>
      </w:tr>
    </w:tbl>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rsidTr="006929B2">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13F6D" w:rsidRPr="002522C8" w:rsidRDefault="00C13F6D" w:rsidP="00C13F6D">
            <w:pPr>
              <w:ind w:left="851"/>
              <w:jc w:val="center"/>
              <w:rPr>
                <w:rFonts w:ascii="Calibri" w:hAnsi="Calibri"/>
                <w:b/>
              </w:rPr>
            </w:pPr>
            <w:r w:rsidRPr="002522C8">
              <w:rPr>
                <w:rFonts w:ascii="Calibri" w:hAnsi="Calibri"/>
                <w:b/>
              </w:rPr>
              <w:t>NOMBRE Ó RAZÓN SOCIAL DE LA COMPAÑÍA</w:t>
            </w:r>
          </w:p>
        </w:tc>
      </w:tr>
      <w:tr w:rsidR="00C13F6D" w:rsidRPr="002522C8" w:rsidTr="00C13F6D">
        <w:trPr>
          <w:jc w:val="center"/>
        </w:trPr>
        <w:tc>
          <w:tcPr>
            <w:tcW w:w="9193" w:type="dxa"/>
            <w:tcBorders>
              <w:top w:val="nil"/>
            </w:tcBorders>
          </w:tcPr>
          <w:p w:rsidR="00C13F6D" w:rsidRPr="002522C8" w:rsidRDefault="00C13F6D" w:rsidP="00C13F6D">
            <w:pPr>
              <w:ind w:left="851"/>
              <w:jc w:val="center"/>
              <w:rPr>
                <w:rFonts w:ascii="Calibri" w:hAnsi="Calibri"/>
                <w:b/>
              </w:rPr>
            </w:pPr>
          </w:p>
          <w:p w:rsidR="00C13F6D" w:rsidRPr="002522C8" w:rsidRDefault="00C13F6D" w:rsidP="00C13F6D">
            <w:pPr>
              <w:jc w:val="center"/>
              <w:rPr>
                <w:rFonts w:ascii="Calibri" w:hAnsi="Calibri"/>
              </w:rPr>
            </w:pPr>
            <w:r w:rsidRPr="002522C8">
              <w:rPr>
                <w:rFonts w:ascii="Calibri" w:hAnsi="Calibri"/>
              </w:rPr>
              <w:t>________________________________________________________</w:t>
            </w:r>
          </w:p>
          <w:p w:rsidR="00C13F6D" w:rsidRPr="002522C8" w:rsidRDefault="00C13F6D" w:rsidP="00C13F6D">
            <w:pPr>
              <w:ind w:left="851"/>
              <w:jc w:val="center"/>
              <w:rPr>
                <w:rFonts w:ascii="Calibri" w:hAnsi="Calibri"/>
                <w:b/>
              </w:rPr>
            </w:pPr>
          </w:p>
        </w:tc>
      </w:tr>
    </w:tbl>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rsidTr="006929B2">
        <w:trPr>
          <w:jc w:val="center"/>
        </w:trPr>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r>
    </w:tbl>
    <w:p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rsidTr="006929B2">
        <w:trPr>
          <w:jc w:val="center"/>
        </w:trPr>
        <w:tc>
          <w:tcPr>
            <w:tcW w:w="3071" w:type="dxa"/>
            <w:tcBorders>
              <w:top w:val="single" w:sz="4" w:space="0" w:color="auto"/>
              <w:left w:val="single" w:sz="4" w:space="0" w:color="auto"/>
              <w:bottom w:val="single" w:sz="4" w:space="0" w:color="auto"/>
            </w:tcBorders>
            <w:shd w:val="clear" w:color="auto" w:fill="7030A0"/>
            <w:vAlign w:val="center"/>
          </w:tcPr>
          <w:p w:rsidR="00C13F6D" w:rsidRPr="002522C8" w:rsidRDefault="00C13F6D" w:rsidP="00C13F6D">
            <w:pPr>
              <w:jc w:val="center"/>
              <w:rPr>
                <w:rFonts w:ascii="Calibri" w:hAnsi="Calibri"/>
                <w:b/>
                <w:noProof/>
              </w:rPr>
            </w:pPr>
          </w:p>
          <w:p w:rsidR="00C13F6D" w:rsidRPr="002522C8" w:rsidRDefault="00C13F6D" w:rsidP="00C13F6D">
            <w:pPr>
              <w:jc w:val="center"/>
              <w:rPr>
                <w:rFonts w:ascii="Calibri" w:hAnsi="Calibri"/>
                <w:b/>
                <w:noProof/>
              </w:rPr>
            </w:pPr>
            <w:r w:rsidRPr="002522C8">
              <w:rPr>
                <w:rFonts w:ascii="Calibri" w:hAnsi="Calibri"/>
                <w:b/>
                <w:noProof/>
              </w:rPr>
              <w:t>Subtotal antes de I.V.A.</w:t>
            </w:r>
          </w:p>
          <w:p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rsidTr="00C13F6D">
        <w:trPr>
          <w:trHeight w:val="1270"/>
          <w:jc w:val="center"/>
        </w:trPr>
        <w:tc>
          <w:tcPr>
            <w:tcW w:w="3071" w:type="dxa"/>
            <w:tcBorders>
              <w:top w:val="single" w:sz="4" w:space="0" w:color="auto"/>
            </w:tcBorders>
          </w:tcPr>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tc>
        <w:tc>
          <w:tcPr>
            <w:tcW w:w="3071" w:type="dxa"/>
            <w:tcBorders>
              <w:top w:val="single" w:sz="4" w:space="0" w:color="auto"/>
            </w:tcBorders>
          </w:tcPr>
          <w:p w:rsidR="00C13F6D" w:rsidRPr="002522C8" w:rsidRDefault="00C13F6D" w:rsidP="00C13F6D">
            <w:pPr>
              <w:rPr>
                <w:rFonts w:ascii="Calibri" w:hAnsi="Calibri"/>
                <w:noProof/>
              </w:rPr>
            </w:pPr>
          </w:p>
        </w:tc>
        <w:tc>
          <w:tcPr>
            <w:tcW w:w="3072" w:type="dxa"/>
            <w:tcBorders>
              <w:top w:val="single" w:sz="4" w:space="0" w:color="auto"/>
            </w:tcBorders>
          </w:tcPr>
          <w:p w:rsidR="00C13F6D" w:rsidRPr="002522C8" w:rsidRDefault="00C13F6D" w:rsidP="00C13F6D">
            <w:pPr>
              <w:rPr>
                <w:rFonts w:ascii="Calibri" w:hAnsi="Calibri"/>
                <w:noProof/>
              </w:rPr>
            </w:pPr>
          </w:p>
        </w:tc>
      </w:tr>
    </w:tbl>
    <w:p w:rsidR="00C13F6D" w:rsidRPr="002522C8" w:rsidRDefault="00C13F6D" w:rsidP="00C13F6D">
      <w:pPr>
        <w:tabs>
          <w:tab w:val="left" w:pos="5245"/>
          <w:tab w:val="left" w:pos="7655"/>
        </w:tabs>
        <w:ind w:left="426"/>
        <w:jc w:val="center"/>
        <w:rPr>
          <w:rFonts w:ascii="Calibri" w:hAnsi="Calibri"/>
          <w:b/>
        </w:rPr>
      </w:pP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C13F6D" w:rsidRPr="002522C8" w:rsidRDefault="00C13F6D" w:rsidP="00C13F6D">
      <w:pPr>
        <w:tabs>
          <w:tab w:val="left" w:pos="5245"/>
          <w:tab w:val="left" w:pos="7655"/>
        </w:tabs>
        <w:ind w:left="426"/>
        <w:jc w:val="center"/>
        <w:rPr>
          <w:rFonts w:ascii="Calibri" w:hAnsi="Calibri"/>
          <w:b/>
        </w:rPr>
      </w:pPr>
    </w:p>
    <w:p w:rsidR="00C13F6D" w:rsidRPr="002522C8" w:rsidRDefault="00C13F6D" w:rsidP="00C13F6D">
      <w:pPr>
        <w:tabs>
          <w:tab w:val="left" w:pos="5245"/>
          <w:tab w:val="left" w:pos="7655"/>
        </w:tabs>
        <w:ind w:left="426"/>
        <w:rPr>
          <w:rFonts w:ascii="Calibri" w:hAnsi="Calibri"/>
          <w:b/>
        </w:rPr>
      </w:pP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rsidR="00C13F6D" w:rsidRPr="00C40ADF" w:rsidRDefault="00C13F6D" w:rsidP="00C13F6D">
      <w:pPr>
        <w:tabs>
          <w:tab w:val="left" w:pos="5245"/>
          <w:tab w:val="left" w:pos="7655"/>
        </w:tabs>
        <w:ind w:left="426"/>
        <w:jc w:val="center"/>
        <w:rPr>
          <w:rFonts w:ascii="Calibri" w:hAnsi="Calibri"/>
          <w:sz w:val="22"/>
        </w:rPr>
      </w:pPr>
    </w:p>
    <w:p w:rsidR="00C13F6D" w:rsidRDefault="00C13F6D" w:rsidP="00C13F6D">
      <w:pPr>
        <w:ind w:left="851"/>
        <w:jc w:val="both"/>
        <w:rPr>
          <w:rFonts w:ascii="Calibri" w:hAnsi="Calibri"/>
        </w:rPr>
      </w:pPr>
      <w:r w:rsidRPr="00C40ADF">
        <w:rPr>
          <w:rFonts w:ascii="Calibri" w:hAnsi="Calibri"/>
        </w:rPr>
        <w:t>*Anexar en sobre Económico.</w:t>
      </w:r>
    </w:p>
    <w:p w:rsidR="00E72A10" w:rsidRDefault="00E72A10" w:rsidP="00C13F6D">
      <w:pPr>
        <w:ind w:left="851"/>
        <w:jc w:val="both"/>
        <w:rPr>
          <w:rFonts w:ascii="Calibri" w:hAnsi="Calibri"/>
        </w:rPr>
      </w:pPr>
    </w:p>
    <w:p w:rsidR="00E72A10" w:rsidRDefault="00E72A10" w:rsidP="00C13F6D">
      <w:pPr>
        <w:ind w:left="851"/>
        <w:jc w:val="both"/>
        <w:rPr>
          <w:rFonts w:ascii="Calibri" w:hAnsi="Calibri"/>
        </w:rPr>
      </w:pPr>
    </w:p>
    <w:p w:rsidR="00E72A10" w:rsidRDefault="00E72A10" w:rsidP="00C13F6D">
      <w:pPr>
        <w:ind w:left="851"/>
        <w:jc w:val="both"/>
        <w:rPr>
          <w:rFonts w:ascii="Calibri" w:hAnsi="Calibri"/>
        </w:rPr>
      </w:pPr>
    </w:p>
    <w:p w:rsidR="00675ED2" w:rsidRPr="00C40ADF" w:rsidRDefault="00675ED2" w:rsidP="00C13F6D">
      <w:pPr>
        <w:ind w:left="851"/>
        <w:jc w:val="both"/>
        <w:rPr>
          <w:rFonts w:ascii="Calibri" w:hAnsi="Calibri"/>
        </w:rPr>
      </w:pPr>
    </w:p>
    <w:p w:rsidR="00C13F6D" w:rsidRPr="002522C8"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rsidTr="006929B2">
        <w:trPr>
          <w:jc w:val="center"/>
        </w:trPr>
        <w:tc>
          <w:tcPr>
            <w:tcW w:w="7102" w:type="dxa"/>
            <w:tcBorders>
              <w:bottom w:val="nil"/>
            </w:tcBorders>
            <w:shd w:val="clear" w:color="auto" w:fill="7030A0"/>
          </w:tcPr>
          <w:p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7030A0"/>
          </w:tcPr>
          <w:p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rsidTr="00C13F6D">
        <w:trPr>
          <w:trHeight w:val="60"/>
          <w:jc w:val="center"/>
        </w:trPr>
        <w:tc>
          <w:tcPr>
            <w:tcW w:w="7102" w:type="dxa"/>
            <w:tcBorders>
              <w:top w:val="single" w:sz="4" w:space="0" w:color="auto"/>
              <w:left w:val="single" w:sz="4" w:space="0" w:color="auto"/>
              <w:bottom w:val="single" w:sz="4" w:space="0" w:color="auto"/>
              <w:right w:val="nil"/>
            </w:tcBorders>
          </w:tcPr>
          <w:p w:rsidR="00C13F6D" w:rsidRPr="009A42C4" w:rsidRDefault="00C13F6D" w:rsidP="00C13F6D">
            <w:pPr>
              <w:spacing w:before="120" w:after="120"/>
              <w:jc w:val="center"/>
              <w:rPr>
                <w:rFonts w:ascii="Calibri" w:hAnsi="Calibri" w:cs="Arial"/>
                <w:u w:val="single"/>
              </w:rPr>
            </w:pPr>
            <w:r w:rsidRPr="009A42C4">
              <w:rPr>
                <w:rFonts w:ascii="Calibri" w:hAnsi="Calibri" w:cs="Arial"/>
                <w:bCs/>
                <w:u w:val="single"/>
              </w:rPr>
              <w:t>No. LP-919044992-</w:t>
            </w:r>
            <w:r w:rsidR="00E00F87">
              <w:rPr>
                <w:rFonts w:ascii="Calibri" w:hAnsi="Calibri" w:cs="Arial"/>
                <w:bCs/>
                <w:u w:val="single"/>
              </w:rPr>
              <w:t>N03-2021</w:t>
            </w:r>
          </w:p>
        </w:tc>
        <w:tc>
          <w:tcPr>
            <w:tcW w:w="2899" w:type="dxa"/>
            <w:tcBorders>
              <w:top w:val="single" w:sz="4" w:space="0" w:color="auto"/>
              <w:left w:val="single" w:sz="4" w:space="0" w:color="auto"/>
              <w:bottom w:val="single" w:sz="4" w:space="0" w:color="auto"/>
              <w:right w:val="single" w:sz="4" w:space="0" w:color="auto"/>
            </w:tcBorders>
          </w:tcPr>
          <w:p w:rsidR="00C13F6D" w:rsidRPr="009A42C4" w:rsidRDefault="00C13F6D" w:rsidP="00C13F6D">
            <w:pPr>
              <w:spacing w:before="120" w:after="120"/>
              <w:jc w:val="center"/>
              <w:rPr>
                <w:rFonts w:ascii="Calibri" w:hAnsi="Calibri"/>
              </w:rPr>
            </w:pPr>
            <w:r w:rsidRPr="009A42C4">
              <w:rPr>
                <w:rFonts w:ascii="Calibri" w:hAnsi="Calibri"/>
              </w:rPr>
              <w:t>_____________</w:t>
            </w:r>
          </w:p>
        </w:tc>
      </w:tr>
    </w:tbl>
    <w:p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rsidTr="006929B2">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C13F6D" w:rsidRPr="009A42C4" w:rsidRDefault="00C13F6D" w:rsidP="00C13F6D">
            <w:pPr>
              <w:spacing w:before="120" w:after="120"/>
              <w:ind w:left="851"/>
              <w:jc w:val="center"/>
              <w:rPr>
                <w:rFonts w:ascii="Calibri" w:hAnsi="Calibri"/>
                <w:b/>
              </w:rPr>
            </w:pPr>
            <w:r w:rsidRPr="009A42C4">
              <w:rPr>
                <w:rFonts w:ascii="Calibri" w:hAnsi="Calibri"/>
                <w:b/>
              </w:rPr>
              <w:t>Nombre ó Razón Social de la Compañía</w:t>
            </w:r>
          </w:p>
        </w:tc>
      </w:tr>
      <w:tr w:rsidR="00C13F6D" w:rsidRPr="0093321E" w:rsidTr="00C13F6D">
        <w:trPr>
          <w:trHeight w:val="172"/>
          <w:jc w:val="center"/>
        </w:trPr>
        <w:tc>
          <w:tcPr>
            <w:tcW w:w="10359" w:type="dxa"/>
            <w:tcBorders>
              <w:top w:val="nil"/>
            </w:tcBorders>
          </w:tcPr>
          <w:p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rsidR="00C13F6D" w:rsidRPr="009A42C4" w:rsidRDefault="00C13F6D" w:rsidP="00C13F6D">
      <w:pPr>
        <w:tabs>
          <w:tab w:val="left" w:pos="426"/>
        </w:tabs>
        <w:ind w:left="284"/>
        <w:jc w:val="center"/>
        <w:rPr>
          <w:rFonts w:ascii="Calibri" w:hAnsi="Calibri"/>
          <w:b/>
        </w:rPr>
      </w:pPr>
    </w:p>
    <w:p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rsidTr="006929B2">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bl>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C13F6D" w:rsidRPr="002522C8" w:rsidRDefault="00C13F6D" w:rsidP="00C13F6D">
      <w:pPr>
        <w:tabs>
          <w:tab w:val="left" w:pos="5245"/>
          <w:tab w:val="left" w:pos="8364"/>
        </w:tabs>
        <w:ind w:left="567"/>
        <w:jc w:val="center"/>
        <w:rPr>
          <w:rFonts w:ascii="Calibri" w:hAnsi="Calibri"/>
        </w:rPr>
      </w:pPr>
    </w:p>
    <w:p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C13F6D" w:rsidRPr="002522C8" w:rsidRDefault="00C13F6D" w:rsidP="00C13F6D">
      <w:pPr>
        <w:tabs>
          <w:tab w:val="left" w:pos="3686"/>
          <w:tab w:val="left" w:pos="6804"/>
          <w:tab w:val="left" w:pos="7655"/>
          <w:tab w:val="left" w:pos="9356"/>
        </w:tabs>
        <w:ind w:left="567"/>
        <w:rPr>
          <w:rFonts w:ascii="Calibri" w:hAnsi="Calibri"/>
          <w:b/>
        </w:rPr>
      </w:pPr>
    </w:p>
    <w:p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E72A10" w:rsidRDefault="00E72A10" w:rsidP="00C13F6D">
      <w:pPr>
        <w:tabs>
          <w:tab w:val="left" w:pos="4253"/>
          <w:tab w:val="left" w:pos="8080"/>
        </w:tabs>
        <w:ind w:right="1"/>
        <w:jc w:val="center"/>
        <w:rPr>
          <w:rFonts w:ascii="Calibri" w:hAnsi="Calibri"/>
          <w:b/>
        </w:rPr>
      </w:pPr>
    </w:p>
    <w:p w:rsidR="00E72A10" w:rsidRDefault="00E72A10"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rsidR="00C13F6D" w:rsidRPr="005B113B" w:rsidRDefault="00C13F6D" w:rsidP="00C13F6D">
      <w:pPr>
        <w:tabs>
          <w:tab w:val="left" w:pos="4253"/>
          <w:tab w:val="left" w:pos="7938"/>
        </w:tabs>
        <w:jc w:val="right"/>
        <w:rPr>
          <w:rFonts w:ascii="Calibri" w:hAnsi="Calibri" w:cs="Arial"/>
        </w:rPr>
      </w:pPr>
    </w:p>
    <w:p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C13F6D" w:rsidRPr="005B113B" w:rsidRDefault="00C13F6D" w:rsidP="00C13F6D">
      <w:pPr>
        <w:tabs>
          <w:tab w:val="left" w:pos="4253"/>
          <w:tab w:val="left" w:pos="7938"/>
        </w:tabs>
        <w:rPr>
          <w:rFonts w:ascii="Calibri" w:hAnsi="Calibri" w:cs="Arial"/>
        </w:rPr>
      </w:pPr>
    </w:p>
    <w:p w:rsidR="00C13F6D" w:rsidRPr="005B113B" w:rsidRDefault="00C13F6D" w:rsidP="00C13F6D">
      <w:pPr>
        <w:tabs>
          <w:tab w:val="left" w:pos="4253"/>
          <w:tab w:val="left" w:pos="7938"/>
        </w:tabs>
        <w:rPr>
          <w:rFonts w:ascii="Calibri" w:hAnsi="Calibri" w:cs="Arial"/>
        </w:rPr>
      </w:pPr>
    </w:p>
    <w:p w:rsidR="00C13F6D" w:rsidRPr="009A42C4" w:rsidRDefault="00C13F6D" w:rsidP="00C13F6D">
      <w:pPr>
        <w:rPr>
          <w:rFonts w:ascii="Calibri" w:hAnsi="Calibri" w:cs="Arial"/>
          <w:b/>
        </w:rPr>
      </w:pPr>
      <w:r w:rsidRPr="009A42C4">
        <w:rPr>
          <w:rFonts w:ascii="Calibri" w:hAnsi="Calibri" w:cs="Arial"/>
          <w:b/>
        </w:rPr>
        <w:t>C.P. AARON SERRATO ARAOZ</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  O.P.D.</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rsidR="00C13F6D" w:rsidRPr="005B113B" w:rsidRDefault="00C13F6D" w:rsidP="00C13F6D">
      <w:pPr>
        <w:tabs>
          <w:tab w:val="left" w:pos="4253"/>
          <w:tab w:val="left" w:pos="7938"/>
        </w:tabs>
        <w:rPr>
          <w:rFonts w:ascii="Calibri" w:hAnsi="Calibri" w:cs="Arial"/>
        </w:rPr>
      </w:pPr>
    </w:p>
    <w:p w:rsidR="00C13F6D" w:rsidRPr="005B113B" w:rsidRDefault="00C13F6D" w:rsidP="00C13F6D">
      <w:pPr>
        <w:tabs>
          <w:tab w:val="left" w:pos="1985"/>
          <w:tab w:val="left" w:pos="6096"/>
          <w:tab w:val="left" w:pos="8647"/>
        </w:tabs>
        <w:rPr>
          <w:rFonts w:ascii="Calibri" w:hAnsi="Calibri" w:cs="Arial"/>
        </w:rPr>
      </w:pPr>
    </w:p>
    <w:p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C13F6D" w:rsidRPr="005B113B" w:rsidRDefault="00C13F6D" w:rsidP="00C13F6D">
      <w:pPr>
        <w:tabs>
          <w:tab w:val="left" w:pos="8080"/>
        </w:tabs>
        <w:jc w:val="both"/>
        <w:rPr>
          <w:rFonts w:ascii="Calibri" w:hAnsi="Calibri" w:cs="Arial"/>
        </w:rPr>
      </w:pPr>
    </w:p>
    <w:p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C13F6D" w:rsidRPr="005B113B" w:rsidRDefault="00C13F6D" w:rsidP="00C13F6D">
      <w:pPr>
        <w:tabs>
          <w:tab w:val="left" w:pos="5245"/>
          <w:tab w:val="left" w:pos="7655"/>
        </w:tabs>
        <w:rPr>
          <w:rFonts w:ascii="Calibri" w:hAnsi="Calibri" w:cs="Arial"/>
          <w:b/>
        </w:rPr>
      </w:pPr>
    </w:p>
    <w:p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C13F6D" w:rsidRPr="005B113B" w:rsidRDefault="00C13F6D" w:rsidP="00C13F6D">
      <w:pPr>
        <w:tabs>
          <w:tab w:val="left" w:pos="5245"/>
          <w:tab w:val="left" w:pos="7655"/>
        </w:tabs>
        <w:rPr>
          <w:rFonts w:ascii="Calibri" w:hAnsi="Calibri" w:cs="Arial"/>
        </w:rPr>
      </w:pPr>
    </w:p>
    <w:p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C13F6D" w:rsidRPr="005B113B" w:rsidRDefault="00C13F6D" w:rsidP="00C13F6D">
      <w:pPr>
        <w:tabs>
          <w:tab w:val="left" w:pos="5245"/>
          <w:tab w:val="left" w:pos="7655"/>
        </w:tabs>
        <w:rPr>
          <w:rFonts w:ascii="Calibri" w:hAnsi="Calibri" w:cs="Arial"/>
        </w:rPr>
      </w:pP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rsidR="00C13F6D" w:rsidRPr="005B113B" w:rsidRDefault="00C13F6D" w:rsidP="00C13F6D">
      <w:pPr>
        <w:tabs>
          <w:tab w:val="left" w:pos="5245"/>
          <w:tab w:val="left" w:pos="7655"/>
        </w:tabs>
        <w:jc w:val="center"/>
        <w:rPr>
          <w:rFonts w:ascii="Calibri" w:hAnsi="Calibri" w:cs="Arial"/>
        </w:rPr>
      </w:pPr>
    </w:p>
    <w:p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C13F6D" w:rsidRPr="005B113B" w:rsidRDefault="00C13F6D" w:rsidP="00C13F6D">
      <w:pPr>
        <w:tabs>
          <w:tab w:val="left" w:pos="5245"/>
          <w:tab w:val="left" w:pos="7655"/>
        </w:tabs>
        <w:rPr>
          <w:rFonts w:ascii="Calibri" w:hAnsi="Calibri" w:cs="Arial"/>
        </w:rPr>
      </w:pPr>
    </w:p>
    <w:p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E72A10" w:rsidRDefault="00E72A10" w:rsidP="00C13F6D">
      <w:pPr>
        <w:tabs>
          <w:tab w:val="left" w:pos="5245"/>
          <w:tab w:val="left" w:pos="7655"/>
        </w:tabs>
        <w:rPr>
          <w:rFonts w:ascii="Calibri" w:hAnsi="Calibri" w:cs="Arial"/>
          <w:b/>
          <w:i/>
          <w:u w:val="single"/>
        </w:rPr>
      </w:pPr>
    </w:p>
    <w:p w:rsidR="00E72A10" w:rsidRDefault="00E72A10" w:rsidP="00C13F6D">
      <w:pPr>
        <w:tabs>
          <w:tab w:val="left" w:pos="5245"/>
          <w:tab w:val="left" w:pos="7655"/>
        </w:tabs>
        <w:rPr>
          <w:rFonts w:ascii="Calibri" w:hAnsi="Calibri" w:cs="Arial"/>
          <w:b/>
          <w:i/>
          <w:u w:val="single"/>
        </w:rPr>
      </w:pPr>
    </w:p>
    <w:p w:rsidR="00E72A10" w:rsidRDefault="00E72A10" w:rsidP="00C13F6D">
      <w:pPr>
        <w:tabs>
          <w:tab w:val="left" w:pos="5245"/>
          <w:tab w:val="left" w:pos="7655"/>
        </w:tabs>
        <w:rPr>
          <w:rFonts w:ascii="Calibri" w:hAnsi="Calibri" w:cs="Arial"/>
          <w:b/>
          <w:i/>
          <w:u w:val="single"/>
        </w:rPr>
      </w:pPr>
    </w:p>
    <w:p w:rsidR="00C13F6D" w:rsidRPr="00C40ADF"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C13F6D" w:rsidRPr="00C40ADF" w:rsidRDefault="00C13F6D" w:rsidP="00C13F6D">
      <w:pPr>
        <w:tabs>
          <w:tab w:val="left" w:pos="4253"/>
          <w:tab w:val="left" w:pos="8080"/>
        </w:tabs>
        <w:ind w:right="1"/>
        <w:jc w:val="center"/>
        <w:rPr>
          <w:rFonts w:ascii="Calibri" w:hAnsi="Calibri" w:cs="Arial"/>
          <w:b/>
          <w:bCs/>
        </w:rPr>
      </w:pP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C13F6D" w:rsidRPr="00B300E6" w:rsidRDefault="00C13F6D" w:rsidP="00C13F6D">
      <w:pPr>
        <w:tabs>
          <w:tab w:val="left" w:pos="4253"/>
          <w:tab w:val="left" w:pos="7938"/>
        </w:tabs>
        <w:ind w:right="-91"/>
        <w:jc w:val="right"/>
        <w:rPr>
          <w:rFonts w:ascii="Calibri" w:hAnsi="Calibri" w:cs="Arial"/>
          <w:b/>
          <w:bCs/>
          <w:lang w:val="es-MX"/>
        </w:rPr>
      </w:pPr>
    </w:p>
    <w:p w:rsidR="00C13F6D" w:rsidRPr="00C40ADF" w:rsidRDefault="00C13F6D" w:rsidP="00C13F6D">
      <w:pPr>
        <w:tabs>
          <w:tab w:val="left" w:pos="4253"/>
          <w:tab w:val="left" w:pos="7938"/>
        </w:tabs>
        <w:ind w:right="-91"/>
        <w:jc w:val="right"/>
        <w:rPr>
          <w:rFonts w:ascii="Calibri" w:hAnsi="Calibri" w:cs="Arial"/>
          <w:b/>
          <w:bCs/>
        </w:rPr>
      </w:pPr>
    </w:p>
    <w:p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rsidTr="00C13F6D">
        <w:trPr>
          <w:trHeight w:val="360"/>
          <w:jc w:val="center"/>
        </w:trPr>
        <w:tc>
          <w:tcPr>
            <w:tcW w:w="4962" w:type="dxa"/>
          </w:tcPr>
          <w:p w:rsidR="00C13F6D" w:rsidRPr="00C40ADF" w:rsidRDefault="00C13F6D" w:rsidP="00C13F6D">
            <w:pPr>
              <w:tabs>
                <w:tab w:val="left" w:pos="5103"/>
                <w:tab w:val="left" w:pos="8080"/>
              </w:tabs>
              <w:jc w:val="center"/>
              <w:rPr>
                <w:rFonts w:ascii="Calibri" w:hAnsi="Calibri"/>
                <w:sz w:val="22"/>
              </w:rPr>
            </w:pPr>
          </w:p>
        </w:tc>
        <w:tc>
          <w:tcPr>
            <w:tcW w:w="2215" w:type="dxa"/>
            <w:vAlign w:val="center"/>
          </w:tcPr>
          <w:p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C13F6D" w:rsidRPr="00B300E6" w:rsidRDefault="00C13F6D" w:rsidP="00C13F6D">
            <w:pPr>
              <w:jc w:val="center"/>
              <w:rPr>
                <w:rFonts w:ascii="Calibri" w:hAnsi="Calibri"/>
                <w:b/>
                <w:sz w:val="22"/>
              </w:rPr>
            </w:pPr>
            <w:r w:rsidRPr="00B300E6">
              <w:rPr>
                <w:rFonts w:ascii="Calibri" w:hAnsi="Calibri"/>
                <w:b/>
                <w:sz w:val="22"/>
              </w:rPr>
              <w:t>Proposiciones</w:t>
            </w:r>
          </w:p>
          <w:p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rsidTr="00C13F6D">
        <w:trPr>
          <w:trHeight w:val="1108"/>
          <w:jc w:val="center"/>
        </w:trPr>
        <w:tc>
          <w:tcPr>
            <w:tcW w:w="4962" w:type="dxa"/>
            <w:vAlign w:val="center"/>
          </w:tcPr>
          <w:p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C13F6D" w:rsidRPr="00C40ADF" w:rsidRDefault="00C13F6D" w:rsidP="00C13F6D">
            <w:pPr>
              <w:jc w:val="center"/>
              <w:rPr>
                <w:rFonts w:ascii="Calibri" w:hAnsi="Calibri"/>
                <w:sz w:val="22"/>
              </w:rPr>
            </w:pPr>
            <w:r w:rsidRPr="00C40ADF">
              <w:rPr>
                <w:rFonts w:ascii="Calibri" w:hAnsi="Calibri"/>
                <w:sz w:val="22"/>
              </w:rPr>
              <w:t>(                )</w:t>
            </w:r>
          </w:p>
        </w:tc>
      </w:tr>
    </w:tbl>
    <w:p w:rsidR="00C13F6D" w:rsidRPr="00C40ADF" w:rsidRDefault="00C13F6D" w:rsidP="00C13F6D">
      <w:pPr>
        <w:tabs>
          <w:tab w:val="left" w:pos="5103"/>
          <w:tab w:val="left" w:pos="8080"/>
        </w:tabs>
        <w:ind w:left="567"/>
        <w:jc w:val="center"/>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rsidTr="00C13F6D">
        <w:trPr>
          <w:trHeight w:val="1055"/>
          <w:jc w:val="center"/>
        </w:trPr>
        <w:tc>
          <w:tcPr>
            <w:tcW w:w="3106"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r>
      <w:tr w:rsidR="00C13F6D" w:rsidRPr="002522C8" w:rsidTr="00C13F6D">
        <w:trPr>
          <w:jc w:val="center"/>
        </w:trPr>
        <w:tc>
          <w:tcPr>
            <w:tcW w:w="3106"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rsidR="00C13F6D" w:rsidRPr="00C40ADF" w:rsidRDefault="00C13F6D" w:rsidP="00C13F6D">
      <w:pPr>
        <w:tabs>
          <w:tab w:val="left" w:pos="5103"/>
          <w:tab w:val="left" w:pos="8080"/>
        </w:tabs>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Default="00C13F6D" w:rsidP="00C13F6D">
      <w:pPr>
        <w:tabs>
          <w:tab w:val="left" w:pos="1985"/>
          <w:tab w:val="left" w:pos="6096"/>
          <w:tab w:val="left" w:pos="8647"/>
        </w:tabs>
        <w:ind w:left="567"/>
        <w:rPr>
          <w:rFonts w:ascii="Calibri" w:hAnsi="Calibri"/>
          <w:sz w:val="22"/>
        </w:rPr>
      </w:pPr>
    </w:p>
    <w:p w:rsidR="00C13F6D" w:rsidRPr="00C40ADF" w:rsidRDefault="00C13F6D" w:rsidP="00C13F6D">
      <w:pPr>
        <w:tabs>
          <w:tab w:val="left" w:pos="1985"/>
          <w:tab w:val="left" w:pos="6096"/>
          <w:tab w:val="left" w:pos="8647"/>
        </w:tabs>
        <w:ind w:left="567"/>
        <w:rPr>
          <w:rFonts w:ascii="Calibri" w:hAnsi="Calibri"/>
          <w:sz w:val="22"/>
        </w:rPr>
      </w:pPr>
    </w:p>
    <w:p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C13F6D" w:rsidRDefault="00C13F6D" w:rsidP="00C13F6D">
      <w:pPr>
        <w:tabs>
          <w:tab w:val="left" w:pos="1985"/>
          <w:tab w:val="left" w:pos="6096"/>
          <w:tab w:val="left" w:pos="8647"/>
        </w:tabs>
        <w:ind w:left="567"/>
        <w:jc w:val="center"/>
        <w:rPr>
          <w:rFonts w:ascii="Calibri" w:hAnsi="Calibri"/>
          <w:b/>
          <w:i/>
          <w:sz w:val="22"/>
        </w:rPr>
      </w:pPr>
    </w:p>
    <w:p w:rsidR="00C13F6D" w:rsidRDefault="00C13F6D"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C13F6D" w:rsidRPr="00C40ADF"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rsidR="00C13F6D" w:rsidRPr="00B63CD0" w:rsidRDefault="00C13F6D" w:rsidP="00C13F6D">
      <w:pPr>
        <w:pStyle w:val="Default"/>
        <w:rPr>
          <w:rFonts w:ascii="Calibri" w:hAnsi="Calibri" w:cs="Calibri"/>
          <w:sz w:val="20"/>
          <w:szCs w:val="20"/>
        </w:rPr>
      </w:pPr>
    </w:p>
    <w:p w:rsidR="00C13F6D" w:rsidRPr="00B63CD0" w:rsidRDefault="00C13F6D" w:rsidP="00C13F6D">
      <w:pPr>
        <w:pStyle w:val="Default"/>
        <w:rPr>
          <w:rFonts w:ascii="Calibri" w:hAnsi="Calibri" w:cs="Calibri"/>
          <w:b/>
          <w:sz w:val="20"/>
          <w:szCs w:val="20"/>
        </w:rPr>
      </w:pPr>
      <w:r w:rsidRPr="009A42C4">
        <w:rPr>
          <w:rFonts w:ascii="Calibri" w:hAnsi="Calibri" w:cs="Arial"/>
          <w:b/>
          <w:sz w:val="20"/>
          <w:szCs w:val="20"/>
        </w:rPr>
        <w:t>C.P. AARON SERRATO ARAOZ</w:t>
      </w:r>
    </w:p>
    <w:p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rsidR="00C13F6D" w:rsidRPr="00B63CD0" w:rsidRDefault="00C13F6D" w:rsidP="00C13F6D">
      <w:pPr>
        <w:pStyle w:val="Default"/>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E00F87">
        <w:rPr>
          <w:rFonts w:ascii="Calibri" w:hAnsi="Calibri" w:cs="Calibri"/>
          <w:b/>
          <w:bCs/>
          <w:sz w:val="20"/>
          <w:szCs w:val="20"/>
        </w:rPr>
        <w:t>N03-2021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13F6D" w:rsidRPr="00B63CD0" w:rsidRDefault="00C13F6D" w:rsidP="00C13F6D">
      <w:pPr>
        <w:rPr>
          <w:rFonts w:ascii="Calibri" w:hAnsi="Calibri"/>
          <w:lang w:val="es-MX"/>
        </w:rPr>
      </w:pPr>
    </w:p>
    <w:p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rsidTr="00C13F6D">
        <w:trPr>
          <w:trHeight w:val="457"/>
          <w:jc w:val="center"/>
        </w:trPr>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rsidR="00C13F6D" w:rsidRPr="00B63CD0" w:rsidRDefault="00C13F6D" w:rsidP="00C13F6D">
      <w:pPr>
        <w:tabs>
          <w:tab w:val="left" w:pos="5245"/>
          <w:tab w:val="left" w:pos="7655"/>
        </w:tabs>
        <w:ind w:right="-91"/>
        <w:rPr>
          <w:rFonts w:ascii="Calibri" w:hAnsi="Calibri" w:cs="Arial"/>
          <w:b/>
          <w:i/>
        </w:rPr>
      </w:pPr>
    </w:p>
    <w:p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13F6D" w:rsidRDefault="00C13F6D" w:rsidP="00C13F6D">
      <w:pPr>
        <w:jc w:val="center"/>
        <w:rPr>
          <w:rFonts w:ascii="Calibri" w:hAnsi="Calibri" w:cs="Arial"/>
          <w:b/>
          <w:i/>
          <w:sz w:val="18"/>
        </w:rPr>
      </w:pPr>
    </w:p>
    <w:p w:rsidR="00C13F6D" w:rsidRDefault="00C13F6D"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rsidR="00C13F6D" w:rsidRPr="001C3B83" w:rsidRDefault="00C13F6D" w:rsidP="00C13F6D">
      <w:pPr>
        <w:jc w:val="center"/>
        <w:rPr>
          <w:rFonts w:ascii="Calibri" w:hAnsi="Calibri" w:cs="Arial"/>
          <w:b/>
        </w:rPr>
      </w:pPr>
      <w:r w:rsidRPr="001C3B83">
        <w:rPr>
          <w:rFonts w:ascii="Calibri" w:hAnsi="Calibri" w:cs="Arial"/>
          <w:b/>
        </w:rPr>
        <w:t>INFORMACIÓN SOBRE LA COMPAÑIA</w:t>
      </w:r>
    </w:p>
    <w:p w:rsidR="00C13F6D" w:rsidRPr="001C3B83" w:rsidRDefault="00C13F6D" w:rsidP="00C13F6D">
      <w:pPr>
        <w:jc w:val="center"/>
        <w:rPr>
          <w:rFonts w:ascii="Calibri" w:hAnsi="Calibri" w:cs="Arial"/>
          <w:b/>
          <w:u w:val="single"/>
        </w:rPr>
      </w:pPr>
    </w:p>
    <w:p w:rsidR="00C13F6D" w:rsidRPr="001C3B83" w:rsidRDefault="00C13F6D" w:rsidP="00C13F6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Pr>
          <w:rFonts w:ascii="Calibri" w:hAnsi="Calibri" w:cs="Calibri"/>
          <w:b/>
          <w:bCs/>
        </w:rPr>
        <w:t>LICITACIÓN PÚBLICA NACIONAL PRESENCIAL</w:t>
      </w:r>
      <w:r w:rsidRPr="001C3B83">
        <w:rPr>
          <w:rFonts w:ascii="Calibri" w:hAnsi="Calibri" w:cs="Arial"/>
        </w:rPr>
        <w:t>, a nombre y representación de: (persona física o moral)</w:t>
      </w:r>
    </w:p>
    <w:p w:rsidR="00C13F6D" w:rsidRDefault="00C13F6D" w:rsidP="00C13F6D">
      <w:pPr>
        <w:tabs>
          <w:tab w:val="left" w:pos="1985"/>
        </w:tabs>
        <w:jc w:val="both"/>
        <w:rPr>
          <w:rFonts w:ascii="Calibri" w:hAnsi="Calibri" w:cs="Arial"/>
        </w:rPr>
      </w:pPr>
    </w:p>
    <w:p w:rsidR="00C13F6D" w:rsidRDefault="00C13F6D" w:rsidP="00C13F6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cs="Arial"/>
        </w:rPr>
        <w:t>Nº. _____________</w:t>
      </w:r>
      <w:r>
        <w:rPr>
          <w:rFonts w:ascii="Calibri" w:hAnsi="Calibri" w:cs="Arial"/>
        </w:rPr>
        <w:t>_______</w:t>
      </w:r>
      <w:r w:rsidRPr="001C3B83">
        <w:rPr>
          <w:rFonts w:ascii="Calibri" w:hAnsi="Calibri" w:cs="Arial"/>
        </w:rPr>
        <w:t xml:space="preserve"> </w:t>
      </w:r>
    </w:p>
    <w:p w:rsidR="00C13F6D" w:rsidRPr="001C3B83" w:rsidRDefault="00C13F6D" w:rsidP="00C13F6D">
      <w:pPr>
        <w:tabs>
          <w:tab w:val="left" w:pos="1985"/>
        </w:tabs>
        <w:jc w:val="both"/>
        <w:rPr>
          <w:rFonts w:ascii="Calibri" w:hAnsi="Calibri" w:cs="Arial"/>
        </w:rPr>
      </w:pPr>
      <w:r w:rsidRPr="001C3B83">
        <w:rPr>
          <w:rFonts w:ascii="Calibri" w:hAnsi="Calibri" w:cs="Arial"/>
        </w:rPr>
        <w:t>Referente a: _________________</w:t>
      </w:r>
    </w:p>
    <w:p w:rsidR="00C13F6D" w:rsidRPr="001C3B83" w:rsidRDefault="00C13F6D" w:rsidP="00C13F6D">
      <w:pPr>
        <w:tabs>
          <w:tab w:val="left" w:pos="1985"/>
        </w:tabs>
        <w:jc w:val="both"/>
        <w:rPr>
          <w:rFonts w:ascii="Calibri" w:hAnsi="Calibri" w:cs="Arial"/>
        </w:rPr>
      </w:pPr>
    </w:p>
    <w:p w:rsidR="00C13F6D" w:rsidRPr="001C3B83" w:rsidRDefault="00C13F6D" w:rsidP="00C13F6D">
      <w:pPr>
        <w:tabs>
          <w:tab w:val="left" w:pos="1985"/>
        </w:tabs>
        <w:jc w:val="both"/>
        <w:rPr>
          <w:rFonts w:ascii="Calibri" w:hAnsi="Calibri" w:cs="Arial"/>
        </w:rPr>
      </w:pPr>
      <w:r w:rsidRPr="001C3B83">
        <w:rPr>
          <w:rFonts w:ascii="Calibri" w:hAnsi="Calibri" w:cs="Arial"/>
        </w:rPr>
        <w:t>No. De registro en el Padrón de Proveedores:</w:t>
      </w:r>
    </w:p>
    <w:p w:rsidR="00C13F6D" w:rsidRPr="001C3B83" w:rsidRDefault="00C13F6D" w:rsidP="00C13F6D">
      <w:pPr>
        <w:tabs>
          <w:tab w:val="left" w:pos="1985"/>
        </w:tabs>
        <w:jc w:val="both"/>
        <w:rPr>
          <w:rFonts w:ascii="Calibri" w:hAnsi="Calibri" w:cs="Arial"/>
        </w:rPr>
      </w:pPr>
      <w:r w:rsidRPr="001C3B83">
        <w:rPr>
          <w:rFonts w:ascii="Calibri" w:hAnsi="Calibri" w:cs="Arial"/>
        </w:rPr>
        <w:t>Registro Federal de Contribuyentes:</w:t>
      </w:r>
    </w:p>
    <w:p w:rsidR="00C13F6D" w:rsidRPr="001C3B83" w:rsidRDefault="00C13F6D" w:rsidP="00C13F6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C13F6D" w:rsidRPr="001C3B83" w:rsidRDefault="00C13F6D" w:rsidP="00C13F6D">
      <w:pPr>
        <w:tabs>
          <w:tab w:val="left" w:pos="1985"/>
        </w:tabs>
        <w:jc w:val="both"/>
        <w:rPr>
          <w:rFonts w:ascii="Calibri" w:hAnsi="Calibri" w:cs="Arial"/>
        </w:rPr>
      </w:pPr>
      <w:r w:rsidRPr="001C3B83">
        <w:rPr>
          <w:rFonts w:ascii="Calibri" w:hAnsi="Calibri" w:cs="Arial"/>
        </w:rPr>
        <w:t xml:space="preserve">Teléfonos: </w:t>
      </w:r>
    </w:p>
    <w:p w:rsidR="00C13F6D" w:rsidRPr="001C3B83" w:rsidRDefault="00C13F6D" w:rsidP="00C13F6D">
      <w:pPr>
        <w:tabs>
          <w:tab w:val="left" w:pos="1985"/>
        </w:tabs>
        <w:jc w:val="both"/>
        <w:rPr>
          <w:rFonts w:ascii="Calibri" w:hAnsi="Calibri" w:cs="Arial"/>
        </w:rPr>
      </w:pPr>
      <w:r w:rsidRPr="001C3B83">
        <w:rPr>
          <w:rFonts w:ascii="Calibri" w:hAnsi="Calibri" w:cs="Arial"/>
        </w:rPr>
        <w:t>Correo Electrónico:</w:t>
      </w:r>
    </w:p>
    <w:p w:rsidR="00C13F6D" w:rsidRPr="001C3B83" w:rsidRDefault="00C13F6D" w:rsidP="00C13F6D">
      <w:pPr>
        <w:jc w:val="both"/>
        <w:rPr>
          <w:rFonts w:ascii="Calibri" w:hAnsi="Calibri" w:cs="Arial"/>
        </w:rPr>
      </w:pPr>
      <w:r w:rsidRPr="001C3B83">
        <w:rPr>
          <w:rFonts w:ascii="Calibri" w:hAnsi="Calibri" w:cs="Arial"/>
        </w:rPr>
        <w:t>No. de la escritura pública en la que consta su acta constitutiva: Fecha:</w:t>
      </w:r>
    </w:p>
    <w:p w:rsidR="00C13F6D" w:rsidRPr="001C3B83" w:rsidRDefault="00C13F6D" w:rsidP="00C13F6D">
      <w:pPr>
        <w:jc w:val="both"/>
        <w:rPr>
          <w:rFonts w:ascii="Calibri" w:hAnsi="Calibri" w:cs="Arial"/>
        </w:rPr>
      </w:pPr>
      <w:r w:rsidRPr="001C3B83">
        <w:rPr>
          <w:rFonts w:ascii="Calibri" w:hAnsi="Calibri" w:cs="Arial"/>
        </w:rPr>
        <w:t>Nombre, número y lugar del Notario Público ante el cual se dió fe de la misma:</w:t>
      </w:r>
    </w:p>
    <w:p w:rsidR="00C13F6D" w:rsidRPr="001C3B83" w:rsidRDefault="00C13F6D" w:rsidP="00C13F6D">
      <w:pPr>
        <w:jc w:val="both"/>
        <w:rPr>
          <w:rFonts w:ascii="Calibri" w:hAnsi="Calibri" w:cs="Arial"/>
        </w:rPr>
      </w:pPr>
      <w:r w:rsidRPr="001C3B83">
        <w:rPr>
          <w:rFonts w:ascii="Calibri" w:hAnsi="Calibri" w:cs="Arial"/>
        </w:rPr>
        <w:t>Datos de inscripción ante el Registro Público de la Propiedad y del Comercio.</w:t>
      </w:r>
    </w:p>
    <w:p w:rsidR="00C13F6D" w:rsidRPr="001C3B83" w:rsidRDefault="00C13F6D" w:rsidP="00C13F6D">
      <w:pPr>
        <w:jc w:val="both"/>
        <w:rPr>
          <w:rFonts w:ascii="Calibri" w:hAnsi="Calibri" w:cs="Arial"/>
        </w:rPr>
      </w:pPr>
      <w:r w:rsidRPr="001C3B83">
        <w:rPr>
          <w:rFonts w:ascii="Calibri" w:hAnsi="Calibri" w:cs="Arial"/>
        </w:rPr>
        <w:t>Relación de accionistas.-</w:t>
      </w:r>
    </w:p>
    <w:p w:rsidR="00C13F6D" w:rsidRPr="001C3B83" w:rsidRDefault="00C13F6D" w:rsidP="00C13F6D">
      <w:pPr>
        <w:jc w:val="both"/>
        <w:rPr>
          <w:rFonts w:ascii="Calibri" w:hAnsi="Calibri" w:cs="Arial"/>
        </w:rPr>
      </w:pPr>
      <w:r w:rsidRPr="001C3B83">
        <w:rPr>
          <w:rFonts w:ascii="Calibri" w:hAnsi="Calibri" w:cs="Arial"/>
        </w:rPr>
        <w:t>Apellido Paterno: Apellido Materno: Nombre (s) (Denominación)</w:t>
      </w:r>
    </w:p>
    <w:p w:rsidR="00C13F6D" w:rsidRPr="001C3B83" w:rsidRDefault="00C13F6D" w:rsidP="00C13F6D">
      <w:pPr>
        <w:jc w:val="both"/>
        <w:rPr>
          <w:rFonts w:ascii="Calibri" w:hAnsi="Calibri" w:cs="Arial"/>
        </w:rPr>
      </w:pPr>
      <w:r w:rsidRPr="001C3B83">
        <w:rPr>
          <w:rFonts w:ascii="Calibri" w:hAnsi="Calibri" w:cs="Arial"/>
        </w:rPr>
        <w:t>Descripción del objeto social:</w:t>
      </w:r>
    </w:p>
    <w:p w:rsidR="00C13F6D" w:rsidRPr="001C3B83" w:rsidRDefault="00C13F6D" w:rsidP="00C13F6D">
      <w:pPr>
        <w:jc w:val="both"/>
        <w:rPr>
          <w:rFonts w:ascii="Calibri" w:hAnsi="Calibri" w:cs="Arial"/>
        </w:rPr>
      </w:pPr>
      <w:r w:rsidRPr="001C3B83">
        <w:rPr>
          <w:rFonts w:ascii="Calibri" w:hAnsi="Calibri" w:cs="Arial"/>
        </w:rPr>
        <w:t>Reformas al acta constitutiva:</w:t>
      </w:r>
    </w:p>
    <w:p w:rsidR="00C13F6D" w:rsidRPr="001C3B83" w:rsidRDefault="00C13F6D" w:rsidP="00C13F6D">
      <w:pPr>
        <w:jc w:val="both"/>
        <w:rPr>
          <w:rFonts w:ascii="Calibri" w:hAnsi="Calibri" w:cs="Arial"/>
        </w:rPr>
      </w:pPr>
      <w:r w:rsidRPr="001C3B83">
        <w:rPr>
          <w:rFonts w:ascii="Calibri" w:hAnsi="Calibri" w:cs="Arial"/>
        </w:rPr>
        <w:t>Monto de ventas totales del Ejercicio Fiscal 201</w:t>
      </w:r>
      <w:r w:rsidR="006929B2">
        <w:rPr>
          <w:rFonts w:ascii="Calibri" w:hAnsi="Calibri" w:cs="Arial"/>
        </w:rPr>
        <w:t>9</w:t>
      </w:r>
      <w:r w:rsidRPr="001C3B83">
        <w:rPr>
          <w:rFonts w:ascii="Calibri" w:hAnsi="Calibri" w:cs="Arial"/>
        </w:rPr>
        <w:t>:</w:t>
      </w:r>
    </w:p>
    <w:p w:rsidR="00C13F6D" w:rsidRPr="001C3B83" w:rsidRDefault="00C13F6D" w:rsidP="00C13F6D">
      <w:pPr>
        <w:jc w:val="both"/>
        <w:rPr>
          <w:rFonts w:ascii="Calibri" w:hAnsi="Calibri" w:cs="Arial"/>
        </w:rPr>
      </w:pPr>
      <w:r w:rsidRPr="001C3B83">
        <w:rPr>
          <w:rFonts w:ascii="Calibri" w:hAnsi="Calibri" w:cs="Arial"/>
        </w:rPr>
        <w:t>Nombre del apoderado o representante:</w:t>
      </w:r>
    </w:p>
    <w:p w:rsidR="00C13F6D" w:rsidRPr="001C3B83" w:rsidRDefault="00C13F6D" w:rsidP="00C13F6D">
      <w:pPr>
        <w:jc w:val="both"/>
        <w:rPr>
          <w:rFonts w:ascii="Calibri" w:hAnsi="Calibri" w:cs="Arial"/>
        </w:rPr>
      </w:pPr>
      <w:r w:rsidRPr="001C3B83">
        <w:rPr>
          <w:rFonts w:ascii="Calibri" w:hAnsi="Calibri" w:cs="Arial"/>
        </w:rPr>
        <w:t>Datos del documento mediante el cual acredita su personalidad y facultades.-</w:t>
      </w:r>
    </w:p>
    <w:p w:rsidR="00C13F6D" w:rsidRPr="001C3B83" w:rsidRDefault="00C13F6D" w:rsidP="00C13F6D">
      <w:pPr>
        <w:jc w:val="both"/>
        <w:rPr>
          <w:rFonts w:ascii="Calibri" w:hAnsi="Calibri" w:cs="Arial"/>
        </w:rPr>
      </w:pPr>
      <w:r w:rsidRPr="001C3B83">
        <w:rPr>
          <w:rFonts w:ascii="Calibri" w:hAnsi="Calibri" w:cs="Arial"/>
        </w:rPr>
        <w:t>Escritura pública número: Fecha:</w:t>
      </w:r>
    </w:p>
    <w:p w:rsidR="00C13F6D" w:rsidRPr="001C3B83" w:rsidRDefault="00C13F6D" w:rsidP="00C13F6D">
      <w:pPr>
        <w:jc w:val="both"/>
        <w:rPr>
          <w:rFonts w:ascii="Calibri" w:hAnsi="Calibri" w:cs="Arial"/>
        </w:rPr>
      </w:pPr>
      <w:r w:rsidRPr="001C3B83">
        <w:rPr>
          <w:rFonts w:ascii="Calibri" w:hAnsi="Calibri" w:cs="Arial"/>
        </w:rPr>
        <w:t>Nombre, número y lugar del Notario Público ante el cual se otorgó</w:t>
      </w:r>
    </w:p>
    <w:p w:rsidR="00C13F6D" w:rsidRPr="001C3B83" w:rsidRDefault="00C13F6D" w:rsidP="00C13F6D">
      <w:pPr>
        <w:jc w:val="both"/>
        <w:rPr>
          <w:rFonts w:ascii="Calibri" w:hAnsi="Calibri" w:cs="Arial"/>
        </w:rPr>
      </w:pPr>
      <w:r w:rsidRPr="001C3B83">
        <w:rPr>
          <w:rFonts w:ascii="Calibri" w:hAnsi="Calibri" w:cs="Arial"/>
        </w:rPr>
        <w:t>Datos de inscripción ante el Registro Público de la Propiedad y del Comercio.</w:t>
      </w:r>
    </w:p>
    <w:p w:rsidR="00C13F6D" w:rsidRPr="001C3B83" w:rsidRDefault="00C13F6D" w:rsidP="00C13F6D">
      <w:pPr>
        <w:jc w:val="center"/>
        <w:rPr>
          <w:rFonts w:ascii="Calibri" w:hAnsi="Calibri" w:cs="Arial"/>
        </w:rPr>
      </w:pPr>
    </w:p>
    <w:p w:rsidR="00C13F6D" w:rsidRPr="001C3B83" w:rsidRDefault="00C13F6D" w:rsidP="00C13F6D">
      <w:pPr>
        <w:jc w:val="center"/>
        <w:rPr>
          <w:rFonts w:ascii="Calibri" w:hAnsi="Calibri" w:cs="Arial"/>
          <w:b/>
        </w:rPr>
      </w:pPr>
      <w:r w:rsidRPr="001C3B83">
        <w:rPr>
          <w:rFonts w:ascii="Calibri" w:hAnsi="Calibri" w:cs="Arial"/>
          <w:b/>
        </w:rPr>
        <w:t>(Lugar y fecha)</w:t>
      </w:r>
    </w:p>
    <w:p w:rsidR="00C13F6D" w:rsidRPr="001C3B83" w:rsidRDefault="00C13F6D" w:rsidP="00C13F6D">
      <w:pPr>
        <w:jc w:val="center"/>
        <w:rPr>
          <w:rFonts w:ascii="Calibri" w:hAnsi="Calibri" w:cs="Arial"/>
          <w:b/>
        </w:rPr>
      </w:pPr>
      <w:r w:rsidRPr="001C3B83">
        <w:rPr>
          <w:rFonts w:ascii="Calibri" w:hAnsi="Calibri" w:cs="Arial"/>
          <w:b/>
        </w:rPr>
        <w:t>Protesto lo necesario.</w:t>
      </w:r>
    </w:p>
    <w:p w:rsidR="00C13F6D" w:rsidRPr="001C3B83" w:rsidRDefault="00C13F6D" w:rsidP="00C13F6D">
      <w:pPr>
        <w:jc w:val="center"/>
        <w:rPr>
          <w:rFonts w:ascii="Calibri" w:hAnsi="Calibri" w:cs="Arial"/>
          <w:b/>
        </w:rPr>
      </w:pPr>
      <w:r w:rsidRPr="001C3B83">
        <w:rPr>
          <w:rFonts w:ascii="Calibri" w:hAnsi="Calibri" w:cs="Arial"/>
          <w:b/>
        </w:rPr>
        <w:t>(firma)</w:t>
      </w:r>
    </w:p>
    <w:p w:rsidR="00C13F6D" w:rsidRPr="001C3B83" w:rsidRDefault="00C13F6D" w:rsidP="00C13F6D">
      <w:pPr>
        <w:jc w:val="both"/>
        <w:rPr>
          <w:rFonts w:ascii="Calibri" w:hAnsi="Calibri" w:cs="Arial"/>
          <w:sz w:val="18"/>
        </w:rPr>
      </w:pPr>
      <w:r w:rsidRPr="001C3B83">
        <w:rPr>
          <w:rFonts w:ascii="Calibri" w:hAnsi="Calibri" w:cs="Arial"/>
          <w:sz w:val="18"/>
        </w:rPr>
        <w:t xml:space="preserve">Notas: </w:t>
      </w:r>
    </w:p>
    <w:p w:rsidR="00C13F6D" w:rsidRPr="00AA0B61" w:rsidRDefault="00C13F6D" w:rsidP="00C13F6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6929B2">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6929B2">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Pr>
          <w:rFonts w:ascii="Calibri" w:hAnsi="Calibri" w:cs="Arial"/>
          <w:sz w:val="16"/>
          <w:szCs w:val="16"/>
        </w:rPr>
        <w:t>de su oferta económica</w:t>
      </w:r>
      <w:r w:rsidRPr="00AA0B61">
        <w:rPr>
          <w:rFonts w:ascii="Calibri" w:hAnsi="Calibri" w:cs="Arial"/>
          <w:sz w:val="16"/>
          <w:szCs w:val="16"/>
        </w:rPr>
        <w:t xml:space="preserve"> </w:t>
      </w:r>
      <w:r>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C13F6D" w:rsidRPr="00AA0B61" w:rsidRDefault="00C13F6D" w:rsidP="00C13F6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C13F6D" w:rsidRDefault="00C13F6D" w:rsidP="00C13F6D">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C13F6D" w:rsidRDefault="00C13F6D" w:rsidP="00C13F6D">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E72A10" w:rsidRDefault="00E72A10" w:rsidP="00C13F6D">
      <w:pPr>
        <w:jc w:val="both"/>
        <w:rPr>
          <w:rFonts w:ascii="Calibri" w:hAnsi="Calibri" w:cs="Arial"/>
          <w:b/>
          <w:i/>
          <w:sz w:val="18"/>
        </w:rPr>
      </w:pPr>
    </w:p>
    <w:p w:rsidR="00E72A10" w:rsidRDefault="00E72A10" w:rsidP="00C13F6D">
      <w:pPr>
        <w:jc w:val="both"/>
        <w:rPr>
          <w:rFonts w:ascii="Calibri" w:hAnsi="Calibri" w:cs="Arial"/>
          <w:b/>
          <w:i/>
          <w:sz w:val="18"/>
        </w:rPr>
      </w:pPr>
    </w:p>
    <w:p w:rsidR="00E72A10" w:rsidRDefault="00E72A10" w:rsidP="00C13F6D">
      <w:pPr>
        <w:jc w:val="both"/>
        <w:rPr>
          <w:rFonts w:ascii="Calibri" w:hAnsi="Calibri" w:cs="Arial"/>
          <w:b/>
          <w:i/>
          <w:sz w:val="18"/>
        </w:rPr>
      </w:pPr>
    </w:p>
    <w:p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9A42C4">
        <w:rPr>
          <w:rFonts w:ascii="Calibri" w:hAnsi="Calibri" w:cs="Calibri"/>
          <w:b/>
          <w:bCs/>
          <w:sz w:val="22"/>
          <w:szCs w:val="22"/>
        </w:rPr>
        <w:lastRenderedPageBreak/>
        <w:t>ANEXO 9</w:t>
      </w:r>
    </w:p>
    <w:p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__________de __________ de ______________</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SERVICIOS DE SALUD DE NUEVO LEÓN, O.P.D.</w:t>
      </w:r>
    </w:p>
    <w:p w:rsidR="00C13F6D" w:rsidRPr="009A42C4" w:rsidRDefault="00C13F6D" w:rsidP="00C13F6D">
      <w:pPr>
        <w:autoSpaceDE w:val="0"/>
        <w:autoSpaceDN w:val="0"/>
        <w:adjustRightInd w:val="0"/>
        <w:rPr>
          <w:rFonts w:ascii="Calibri" w:hAnsi="Calibri" w:cs="Calibri"/>
          <w:b/>
        </w:rPr>
      </w:pPr>
      <w:r w:rsidRPr="009A42C4">
        <w:rPr>
          <w:rFonts w:ascii="Calibri" w:hAnsi="Calibri" w:cs="Arial"/>
          <w:b/>
        </w:rPr>
        <w:t>C.P. AARON SERRATO ARAOZ</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LICITACIÓN PÚBLICA NACIONAL PRESENCIAL</w:t>
      </w:r>
      <w:r w:rsidRPr="009A42C4">
        <w:rPr>
          <w:rFonts w:ascii="Calibri" w:hAnsi="Calibri" w:cs="Calibri"/>
        </w:rPr>
        <w:t xml:space="preserve"> No. </w:t>
      </w:r>
      <w:r w:rsidRPr="009A42C4">
        <w:rPr>
          <w:rFonts w:ascii="Calibri" w:hAnsi="Calibri" w:cs="Calibri"/>
          <w:b/>
          <w:u w:val="single"/>
        </w:rPr>
        <w:t>LP-919044992-</w:t>
      </w:r>
      <w:r w:rsidR="00E00F87">
        <w:rPr>
          <w:rFonts w:ascii="Calibri" w:hAnsi="Calibri" w:cs="Calibri"/>
          <w:b/>
          <w:u w:val="single"/>
        </w:rPr>
        <w:t>N03-2021</w:t>
      </w:r>
      <w:r w:rsidRPr="009A42C4">
        <w:rPr>
          <w:rFonts w:ascii="Calibri" w:hAnsi="Calibri" w:cs="Calibri"/>
        </w:rPr>
        <w:t xml:space="preserve"> en el que mi representada, la empresa__________________________________ participa a través de la presente propuesta.</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rsidR="00C13F6D" w:rsidRDefault="00C13F6D" w:rsidP="00C13F6D">
      <w:pPr>
        <w:autoSpaceDE w:val="0"/>
        <w:autoSpaceDN w:val="0"/>
        <w:adjustRightInd w:val="0"/>
        <w:jc w:val="center"/>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C13F6D" w:rsidRDefault="00C13F6D" w:rsidP="00C13F6D">
      <w:pPr>
        <w:jc w:val="both"/>
        <w:rPr>
          <w:rFonts w:ascii="Calibri" w:hAnsi="Calibri" w:cs="Arial"/>
          <w:b/>
          <w:i/>
          <w:sz w:val="18"/>
        </w:rPr>
      </w:pPr>
    </w:p>
    <w:p w:rsidR="00C13F6D" w:rsidRPr="002522C8" w:rsidRDefault="00C13F6D" w:rsidP="006929B2">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6929B2" w:rsidRPr="00CB3BA8" w:rsidRDefault="006929B2" w:rsidP="006929B2">
      <w:pPr>
        <w:tabs>
          <w:tab w:val="left" w:pos="3969"/>
          <w:tab w:val="left" w:pos="8080"/>
        </w:tabs>
        <w:ind w:right="1"/>
        <w:jc w:val="center"/>
        <w:rPr>
          <w:rFonts w:asciiTheme="minorHAnsi" w:hAnsiTheme="minorHAnsi" w:cs="Arial"/>
          <w:b/>
          <w:u w:val="single"/>
        </w:rPr>
      </w:pPr>
    </w:p>
    <w:p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rsidR="006929B2" w:rsidRPr="00455BB3" w:rsidRDefault="006929B2" w:rsidP="006929B2">
      <w:pPr>
        <w:pStyle w:val="NormalWeb"/>
        <w:numPr>
          <w:ilvl w:val="0"/>
          <w:numId w:val="3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numPr>
          <w:ilvl w:val="0"/>
          <w:numId w:val="3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del material de curación para diversas unidades, por un importe de (monto del contrato incluyendo I.V.A).</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c)    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d)  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e)   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f)    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h)   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rsidR="00C13F6D" w:rsidRPr="006929B2" w:rsidRDefault="00C13F6D" w:rsidP="00C13F6D">
      <w:pPr>
        <w:jc w:val="center"/>
        <w:rPr>
          <w:rFonts w:ascii="Calibri" w:hAnsi="Calibri" w:cs="Arial"/>
          <w:b/>
          <w:i/>
          <w:sz w:val="18"/>
          <w:lang w:val="es-ES"/>
        </w:rPr>
      </w:pPr>
    </w:p>
    <w:p w:rsidR="00C13F6D" w:rsidRDefault="00C13F6D"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Pr="00174D9C"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r w:rsidRPr="009A42C4">
        <w:rPr>
          <w:rFonts w:ascii="Calibri" w:hAnsi="Calibri" w:cs="Arial"/>
          <w:b/>
          <w:sz w:val="20"/>
          <w:szCs w:val="20"/>
        </w:rPr>
        <w:t>C.P. AARON SERRATO ARAOZ</w:t>
      </w:r>
    </w:p>
    <w:p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E00F87">
        <w:rPr>
          <w:rFonts w:ascii="Calibri" w:hAnsi="Calibri" w:cs="Calibri"/>
          <w:b/>
          <w:bCs/>
          <w:sz w:val="20"/>
          <w:szCs w:val="20"/>
        </w:rPr>
        <w:t>N03-2021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C13F6D" w:rsidRPr="00174D9C" w:rsidRDefault="00C13F6D" w:rsidP="00C13F6D">
      <w:pPr>
        <w:pStyle w:val="Default"/>
        <w:spacing w:line="360" w:lineRule="auto"/>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C13F6D" w:rsidRPr="00174D9C" w:rsidRDefault="00C13F6D" w:rsidP="00C13F6D">
      <w:pPr>
        <w:pStyle w:val="Default"/>
        <w:spacing w:line="360" w:lineRule="auto"/>
        <w:ind w:left="993" w:right="709"/>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C13F6D" w:rsidRPr="00174D9C" w:rsidRDefault="00C13F6D" w:rsidP="00C13F6D">
      <w:pPr>
        <w:pStyle w:val="Default"/>
        <w:spacing w:line="360" w:lineRule="auto"/>
        <w:ind w:left="993" w:right="709"/>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C13F6D" w:rsidRPr="00174D9C" w:rsidRDefault="00C13F6D" w:rsidP="00C13F6D">
      <w:pPr>
        <w:pStyle w:val="Default"/>
        <w:jc w:val="both"/>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C13F6D" w:rsidRPr="00174D9C" w:rsidRDefault="00C13F6D" w:rsidP="00C13F6D">
      <w:pPr>
        <w:autoSpaceDE w:val="0"/>
        <w:autoSpaceDN w:val="0"/>
        <w:adjustRightInd w:val="0"/>
        <w:jc w:val="center"/>
        <w:rPr>
          <w:rFonts w:ascii="Calibri" w:hAnsi="Calibri" w:cs="Calibri"/>
          <w:b/>
          <w:szCs w:val="22"/>
        </w:rPr>
      </w:pPr>
    </w:p>
    <w:p w:rsidR="00C13F6D" w:rsidRPr="00174D9C" w:rsidRDefault="00C13F6D" w:rsidP="00C13F6D">
      <w:pPr>
        <w:autoSpaceDE w:val="0"/>
        <w:autoSpaceDN w:val="0"/>
        <w:adjustRightInd w:val="0"/>
        <w:jc w:val="center"/>
        <w:rPr>
          <w:rFonts w:ascii="Calibri" w:hAnsi="Calibri" w:cs="Calibri"/>
          <w:b/>
          <w:szCs w:val="22"/>
        </w:rPr>
      </w:pPr>
    </w:p>
    <w:p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C13F6D" w:rsidRPr="00174D9C" w:rsidRDefault="00C13F6D" w:rsidP="00C13F6D">
      <w:pPr>
        <w:rPr>
          <w:rFonts w:ascii="Calibri" w:hAnsi="Calibri"/>
          <w:lang w:val="es-MX"/>
        </w:rPr>
      </w:pPr>
    </w:p>
    <w:p w:rsidR="00C13F6D" w:rsidRDefault="00C13F6D" w:rsidP="00C13F6D">
      <w:pPr>
        <w:rPr>
          <w:rFonts w:ascii="Calibri" w:hAnsi="Calibri"/>
          <w:lang w:val="es-MX"/>
        </w:rPr>
      </w:pPr>
    </w:p>
    <w:p w:rsidR="00E72A10" w:rsidRDefault="00E72A10" w:rsidP="00C13F6D">
      <w:pPr>
        <w:rPr>
          <w:rFonts w:ascii="Calibri" w:hAnsi="Calibri"/>
          <w:lang w:val="es-MX"/>
        </w:rPr>
      </w:pPr>
    </w:p>
    <w:p w:rsidR="00E72A10" w:rsidRDefault="00E72A10" w:rsidP="00C13F6D">
      <w:pPr>
        <w:rPr>
          <w:rFonts w:ascii="Calibri" w:hAnsi="Calibri"/>
          <w:lang w:val="es-MX"/>
        </w:rPr>
      </w:pPr>
    </w:p>
    <w:p w:rsidR="00E72A10" w:rsidRDefault="00E72A10" w:rsidP="00C13F6D">
      <w:pPr>
        <w:rPr>
          <w:rFonts w:ascii="Calibri" w:hAnsi="Calibri"/>
          <w:lang w:val="es-MX"/>
        </w:rPr>
      </w:pPr>
    </w:p>
    <w:p w:rsidR="00C13F6D" w:rsidRPr="00174D9C"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C13F6D" w:rsidRPr="00174D9C" w:rsidRDefault="00C13F6D" w:rsidP="00C13F6D">
      <w:pPr>
        <w:pStyle w:val="Default"/>
        <w:jc w:val="both"/>
        <w:rPr>
          <w:rFonts w:ascii="Calibri" w:hAnsi="Calibri" w:cs="Calibri"/>
          <w:b/>
          <w:bCs/>
          <w:sz w:val="22"/>
          <w:szCs w:val="23"/>
        </w:rPr>
      </w:pPr>
    </w:p>
    <w:p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C13F6D" w:rsidRPr="00174D9C" w:rsidRDefault="00C13F6D" w:rsidP="00C13F6D">
      <w:pPr>
        <w:pStyle w:val="Default"/>
        <w:rPr>
          <w:rFonts w:ascii="Calibri" w:hAnsi="Calibri" w:cs="Calibri"/>
          <w:i/>
          <w:iCs/>
          <w:sz w:val="20"/>
          <w:szCs w:val="22"/>
        </w:rPr>
      </w:pPr>
    </w:p>
    <w:p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C13F6D" w:rsidRPr="00174D9C" w:rsidRDefault="00C13F6D" w:rsidP="00C13F6D">
      <w:pPr>
        <w:pStyle w:val="Default"/>
        <w:rPr>
          <w:rFonts w:ascii="Calibri" w:hAnsi="Calibri" w:cs="Calibri"/>
          <w:sz w:val="20"/>
          <w:szCs w:val="22"/>
        </w:rPr>
      </w:pPr>
    </w:p>
    <w:p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C13F6D" w:rsidRPr="00174D9C" w:rsidRDefault="00C13F6D" w:rsidP="00C13F6D">
      <w:pPr>
        <w:spacing w:line="216" w:lineRule="exact"/>
        <w:ind w:firstLine="288"/>
        <w:jc w:val="both"/>
        <w:rPr>
          <w:rFonts w:ascii="Calibri" w:hAnsi="Calibri" w:cs="Calibri"/>
          <w:sz w:val="14"/>
          <w:szCs w:val="16"/>
          <w:lang w:val="es-MX"/>
        </w:rPr>
      </w:pPr>
    </w:p>
    <w:p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rsidTr="006929B2">
        <w:trPr>
          <w:trHeight w:val="96"/>
        </w:trPr>
        <w:tc>
          <w:tcPr>
            <w:tcW w:w="9639" w:type="dxa"/>
            <w:gridSpan w:val="5"/>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rsidTr="006929B2">
        <w:tc>
          <w:tcPr>
            <w:tcW w:w="168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rsidTr="006929B2">
        <w:tc>
          <w:tcPr>
            <w:tcW w:w="168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rsidTr="006929B2">
        <w:tc>
          <w:tcPr>
            <w:tcW w:w="1687" w:type="dxa"/>
            <w:vMerge w:val="restart"/>
            <w:shd w:val="clear" w:color="auto" w:fill="7030A0"/>
          </w:tcPr>
          <w:p w:rsidR="00C13F6D" w:rsidRPr="00174D9C" w:rsidRDefault="00C13F6D" w:rsidP="00C13F6D">
            <w:pPr>
              <w:jc w:val="center"/>
              <w:rPr>
                <w:rFonts w:ascii="Calibri" w:hAnsi="Calibri" w:cs="Calibri"/>
                <w:sz w:val="2"/>
                <w:szCs w:val="4"/>
                <w:lang w:val="es-MX"/>
              </w:rPr>
            </w:pP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rsidTr="006929B2">
        <w:tc>
          <w:tcPr>
            <w:tcW w:w="1687" w:type="dxa"/>
            <w:vMerge w:val="restart"/>
            <w:shd w:val="clear" w:color="auto" w:fill="7030A0"/>
          </w:tcPr>
          <w:p w:rsidR="00C13F6D" w:rsidRPr="00174D9C" w:rsidRDefault="00C13F6D" w:rsidP="00C13F6D">
            <w:pPr>
              <w:jc w:val="center"/>
              <w:rPr>
                <w:rFonts w:ascii="Calibri" w:hAnsi="Calibri" w:cs="Calibri"/>
                <w:sz w:val="8"/>
                <w:szCs w:val="10"/>
                <w:lang w:val="es-MX"/>
              </w:rPr>
            </w:pPr>
          </w:p>
          <w:p w:rsidR="00C13F6D" w:rsidRPr="00174D9C" w:rsidRDefault="00C13F6D" w:rsidP="00C13F6D">
            <w:pPr>
              <w:jc w:val="center"/>
              <w:rPr>
                <w:rFonts w:ascii="Calibri" w:hAnsi="Calibri" w:cs="Calibri"/>
                <w:sz w:val="8"/>
                <w:szCs w:val="10"/>
                <w:lang w:val="es-MX"/>
              </w:rPr>
            </w:pP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C13F6D" w:rsidRPr="00174D9C" w:rsidRDefault="00C13F6D" w:rsidP="00C13F6D">
            <w:pPr>
              <w:jc w:val="center"/>
              <w:rPr>
                <w:rFonts w:ascii="Calibri" w:hAnsi="Calibri" w:cs="Calibri"/>
                <w:sz w:val="14"/>
                <w:szCs w:val="16"/>
                <w:lang w:val="es-MX"/>
              </w:rPr>
            </w:pPr>
          </w:p>
        </w:tc>
        <w:tc>
          <w:tcPr>
            <w:tcW w:w="1701" w:type="dxa"/>
            <w:vMerge/>
          </w:tcPr>
          <w:p w:rsidR="00C13F6D" w:rsidRPr="00174D9C" w:rsidRDefault="00C13F6D" w:rsidP="00C13F6D">
            <w:pPr>
              <w:jc w:val="center"/>
              <w:rPr>
                <w:rFonts w:ascii="Calibri" w:hAnsi="Calibri" w:cs="Calibri"/>
                <w:sz w:val="14"/>
                <w:szCs w:val="16"/>
                <w:lang w:val="es-MX"/>
              </w:rPr>
            </w:pP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C13F6D" w:rsidRPr="00174D9C" w:rsidRDefault="00C13F6D" w:rsidP="00C13F6D">
      <w:pPr>
        <w:spacing w:line="216" w:lineRule="exact"/>
        <w:jc w:val="both"/>
        <w:rPr>
          <w:rFonts w:ascii="Calibri" w:hAnsi="Calibri" w:cs="Calibri"/>
          <w:sz w:val="14"/>
          <w:szCs w:val="16"/>
          <w:lang w:val="es-MX"/>
        </w:rPr>
      </w:pPr>
    </w:p>
    <w:p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C13F6D" w:rsidRPr="00174D9C" w:rsidRDefault="00C13F6D" w:rsidP="00C13F6D">
      <w:pPr>
        <w:spacing w:line="216" w:lineRule="exact"/>
        <w:jc w:val="both"/>
        <w:rPr>
          <w:rFonts w:ascii="Calibri" w:hAnsi="Calibri" w:cs="Calibri"/>
          <w:sz w:val="14"/>
          <w:szCs w:val="16"/>
          <w:lang w:val="es-MX"/>
        </w:rPr>
      </w:pPr>
    </w:p>
    <w:p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C13F6D" w:rsidRPr="00174D9C" w:rsidRDefault="00C13F6D" w:rsidP="00C13F6D">
      <w:pPr>
        <w:spacing w:line="216" w:lineRule="exact"/>
        <w:jc w:val="center"/>
        <w:rPr>
          <w:rFonts w:ascii="Calibri" w:hAnsi="Calibri" w:cs="Calibri"/>
          <w:b/>
          <w:sz w:val="16"/>
          <w:szCs w:val="16"/>
          <w:lang w:val="es-MX"/>
        </w:rPr>
      </w:pPr>
    </w:p>
    <w:p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6929B2" w:rsidRDefault="006929B2" w:rsidP="00C13F6D">
      <w:pPr>
        <w:spacing w:line="216" w:lineRule="exact"/>
        <w:jc w:val="center"/>
        <w:rPr>
          <w:rFonts w:ascii="Calibri" w:hAnsi="Calibri" w:cs="Calibri"/>
          <w:b/>
          <w:szCs w:val="24"/>
          <w:lang w:val="es-MX"/>
        </w:rPr>
      </w:pPr>
    </w:p>
    <w:p w:rsidR="006929B2" w:rsidRDefault="006929B2" w:rsidP="00C13F6D">
      <w:pPr>
        <w:spacing w:line="216" w:lineRule="exact"/>
        <w:jc w:val="center"/>
        <w:rPr>
          <w:rFonts w:ascii="Calibri" w:hAnsi="Calibri" w:cs="Calibri"/>
          <w:b/>
          <w:szCs w:val="24"/>
          <w:lang w:val="es-MX"/>
        </w:rPr>
      </w:pPr>
    </w:p>
    <w:p w:rsidR="006929B2" w:rsidRPr="00174D9C"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rsidTr="006929B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C13F6D" w:rsidRPr="00AA0B61"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w:t>
      </w:r>
      <w:r w:rsidRPr="006929B2">
        <w:rPr>
          <w:rFonts w:ascii="Calibri" w:hAnsi="Calibri"/>
          <w:b/>
          <w:bCs/>
          <w:sz w:val="20"/>
          <w:szCs w:val="20"/>
          <w:shd w:val="clear" w:color="auto" w:fill="7030A0"/>
        </w:rPr>
        <w:t>X</w:t>
      </w:r>
      <w:r w:rsidRPr="00AA0B61">
        <w:rPr>
          <w:rFonts w:ascii="Calibri" w:hAnsi="Calibri"/>
          <w:b/>
          <w:bCs/>
          <w:sz w:val="20"/>
          <w:szCs w:val="20"/>
        </w:rPr>
        <w:t>O 1</w:t>
      </w:r>
      <w:r>
        <w:rPr>
          <w:rFonts w:ascii="Calibri" w:hAnsi="Calibri"/>
          <w:b/>
          <w:bCs/>
          <w:sz w:val="20"/>
          <w:szCs w:val="20"/>
        </w:rPr>
        <w:t>3</w:t>
      </w:r>
    </w:p>
    <w:p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E00F87">
        <w:rPr>
          <w:rFonts w:ascii="Calibri" w:hAnsi="Calibri"/>
          <w:b/>
          <w:bCs/>
          <w:sz w:val="20"/>
          <w:szCs w:val="20"/>
        </w:rPr>
        <w:t>N03-2021</w:t>
      </w:r>
      <w:r w:rsidRPr="00AA0B61">
        <w:rPr>
          <w:rFonts w:ascii="Calibri" w:hAnsi="Calibri"/>
          <w:b/>
          <w:bCs/>
          <w:sz w:val="20"/>
          <w:szCs w:val="20"/>
        </w:rPr>
        <w:t xml:space="preserve"> </w:t>
      </w:r>
    </w:p>
    <w:p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rsidTr="006929B2">
        <w:trPr>
          <w:trHeight w:val="109"/>
          <w:jc w:val="center"/>
        </w:trPr>
        <w:tc>
          <w:tcPr>
            <w:tcW w:w="674" w:type="dxa"/>
            <w:shd w:val="clear" w:color="auto" w:fill="7030A0"/>
            <w:vAlign w:val="center"/>
          </w:tcPr>
          <w:p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rsidTr="00C13F6D">
        <w:trPr>
          <w:trHeight w:val="64"/>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w:t>
            </w:r>
          </w:p>
        </w:tc>
        <w:tc>
          <w:tcPr>
            <w:tcW w:w="7506" w:type="dxa"/>
          </w:tcPr>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Personas Morales:</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a) Copia de Cédula de Identificación Fiscal.</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b) Copia de Registro Federal de Contribuyentes.</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c) Copia de Comprobante de Domicilio fiscal actualizado, así como el de la prestación de los servicios.</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d) Copia de Nombre y domicilio de los apoderados, representantes y socios.</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e) Copia de Poderes en los que consten a las personas que se les delega actos de administración.</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Personas Físicas:</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a) Copia de Acta de Nacimiento, o en su caso de naturalización.</w:t>
            </w:r>
          </w:p>
          <w:p w:rsidR="00C13F6D" w:rsidRPr="009A42C4" w:rsidRDefault="00C13F6D" w:rsidP="00C13F6D">
            <w:pPr>
              <w:pStyle w:val="Default"/>
              <w:jc w:val="both"/>
              <w:rPr>
                <w:rFonts w:ascii="Calibri" w:hAnsi="Calibri" w:cs="Times New Roman"/>
                <w:color w:val="auto"/>
                <w:sz w:val="14"/>
                <w:szCs w:val="14"/>
                <w:lang w:val="es-ES_tradnl" w:eastAsia="es-ES"/>
              </w:rPr>
            </w:pPr>
            <w:r w:rsidRPr="009A42C4">
              <w:rPr>
                <w:rFonts w:ascii="Calibri" w:hAnsi="Calibri" w:cs="Times New Roman"/>
                <w:color w:val="auto"/>
                <w:sz w:val="14"/>
                <w:szCs w:val="14"/>
                <w:lang w:val="es-ES_tradnl" w:eastAsia="es-ES"/>
              </w:rPr>
              <w:t>b) Copia de Comprobante de domicilio fiscal actualizado.</w:t>
            </w:r>
          </w:p>
        </w:tc>
        <w:tc>
          <w:tcPr>
            <w:tcW w:w="709" w:type="dxa"/>
            <w:vAlign w:val="center"/>
          </w:tcPr>
          <w:p w:rsidR="00C13F6D" w:rsidRPr="00AA0B61" w:rsidRDefault="00C13F6D" w:rsidP="00C13F6D">
            <w:pPr>
              <w:pStyle w:val="Default"/>
              <w:jc w:val="center"/>
              <w:rPr>
                <w:rFonts w:ascii="Calibri" w:hAnsi="Calibri"/>
                <w:sz w:val="16"/>
                <w:szCs w:val="16"/>
              </w:rPr>
            </w:pPr>
          </w:p>
        </w:tc>
        <w:tc>
          <w:tcPr>
            <w:tcW w:w="709" w:type="dxa"/>
            <w:vAlign w:val="center"/>
          </w:tcPr>
          <w:p w:rsidR="00C13F6D" w:rsidRPr="00AA0B61" w:rsidRDefault="00C13F6D" w:rsidP="00C13F6D">
            <w:pPr>
              <w:pStyle w:val="Default"/>
              <w:jc w:val="center"/>
              <w:rPr>
                <w:rFonts w:ascii="Calibri" w:hAnsi="Calibri"/>
                <w:sz w:val="16"/>
                <w:szCs w:val="16"/>
              </w:rPr>
            </w:pP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4"/>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2</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3</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4</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A42C4">
              <w:rPr>
                <w:rFonts w:ascii="Calibri" w:hAnsi="Calibri" w:cs="Arial"/>
                <w:sz w:val="14"/>
                <w:szCs w:val="14"/>
              </w:rPr>
              <w:t>su metodología y la experiencia comprobable en ventas relacionadas a la presente,</w:t>
            </w:r>
            <w:r w:rsidRPr="009A42C4">
              <w:rPr>
                <w:rFonts w:ascii="Calibri" w:hAnsi="Calibri"/>
                <w:sz w:val="14"/>
                <w:szCs w:val="14"/>
              </w:rPr>
              <w:t xml:space="preserve"> demostrándolo mediante una relación de las principales operaciones de ventas o prestación de servicios de los últimos 12 meses en donde compruebe </w:t>
            </w:r>
            <w:r w:rsidRPr="009A42C4">
              <w:rPr>
                <w:rFonts w:ascii="Calibri" w:hAnsi="Calibri" w:cs="Arial"/>
                <w:sz w:val="14"/>
                <w:szCs w:val="14"/>
                <w:lang w:val="es-MX"/>
              </w:rPr>
              <w:t>contar como mínimo por dicho tiempo realizando las actividades relacionadas a la presente Convocatoria.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5</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6</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81"/>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7</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218"/>
          <w:jc w:val="center"/>
        </w:trPr>
        <w:tc>
          <w:tcPr>
            <w:tcW w:w="674" w:type="dxa"/>
            <w:vAlign w:val="center"/>
          </w:tcPr>
          <w:p w:rsidR="00C13F6D" w:rsidRPr="00DF5AB9" w:rsidRDefault="00C13F6D" w:rsidP="00C13F6D">
            <w:pPr>
              <w:pStyle w:val="Default"/>
              <w:jc w:val="center"/>
              <w:rPr>
                <w:rFonts w:ascii="Calibri" w:hAnsi="Calibri"/>
                <w:b/>
                <w:sz w:val="16"/>
                <w:szCs w:val="16"/>
              </w:rPr>
            </w:pPr>
            <w:r w:rsidRPr="00DF5AB9">
              <w:rPr>
                <w:rFonts w:ascii="Calibri" w:hAnsi="Calibri"/>
                <w:b/>
                <w:sz w:val="16"/>
                <w:szCs w:val="16"/>
              </w:rPr>
              <w:t>8</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Carta compromiso de asignación y presentación oportuna del personal que asistirá en los procedimientos, el cual deberá ser calificado, de preferencia enfermera quirúrgica.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DF5AB9" w:rsidRDefault="00C13F6D" w:rsidP="00C13F6D">
            <w:pPr>
              <w:pStyle w:val="Default"/>
              <w:jc w:val="center"/>
              <w:rPr>
                <w:rFonts w:ascii="Calibri" w:hAnsi="Calibri"/>
                <w:b/>
                <w:sz w:val="16"/>
                <w:szCs w:val="16"/>
              </w:rPr>
            </w:pPr>
            <w:r w:rsidRPr="00DF5AB9">
              <w:rPr>
                <w:rFonts w:ascii="Calibri" w:hAnsi="Calibri"/>
                <w:b/>
                <w:sz w:val="16"/>
                <w:szCs w:val="16"/>
              </w:rPr>
              <w:t>9</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5"/>
          <w:jc w:val="center"/>
        </w:trPr>
        <w:tc>
          <w:tcPr>
            <w:tcW w:w="674" w:type="dxa"/>
            <w:vAlign w:val="center"/>
          </w:tcPr>
          <w:p w:rsidR="00C13F6D" w:rsidRPr="00DF5AB9" w:rsidRDefault="00C13F6D" w:rsidP="00C13F6D">
            <w:pPr>
              <w:pStyle w:val="Default"/>
              <w:jc w:val="center"/>
              <w:rPr>
                <w:rFonts w:ascii="Calibri" w:hAnsi="Calibri"/>
                <w:b/>
                <w:sz w:val="16"/>
                <w:szCs w:val="16"/>
              </w:rPr>
            </w:pPr>
            <w:r w:rsidRPr="00DF5AB9">
              <w:rPr>
                <w:rFonts w:ascii="Calibri" w:hAnsi="Calibri"/>
                <w:b/>
                <w:sz w:val="16"/>
                <w:szCs w:val="16"/>
              </w:rPr>
              <w:t>10</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compromiso de suministro y aseguramiento de la disposición del instrumental y los consum</w:t>
            </w:r>
            <w:r w:rsidR="00B97C6F">
              <w:rPr>
                <w:rFonts w:ascii="Calibri" w:hAnsi="Calibri"/>
                <w:sz w:val="14"/>
                <w:szCs w:val="14"/>
              </w:rPr>
              <w:t>ibles solicitados en el Anexo 1B</w:t>
            </w:r>
            <w:r w:rsidRPr="009A42C4">
              <w:rPr>
                <w:rFonts w:ascii="Calibri" w:hAnsi="Calibri"/>
                <w:sz w:val="14"/>
                <w:szCs w:val="14"/>
              </w:rPr>
              <w:t>.</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70"/>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11</w:t>
            </w:r>
          </w:p>
        </w:tc>
        <w:tc>
          <w:tcPr>
            <w:tcW w:w="7506" w:type="dxa"/>
          </w:tcPr>
          <w:p w:rsidR="00C13F6D" w:rsidRPr="00BA687B" w:rsidRDefault="00C13F6D" w:rsidP="00C13F6D">
            <w:pPr>
              <w:tabs>
                <w:tab w:val="left" w:pos="993"/>
              </w:tabs>
              <w:jc w:val="both"/>
              <w:rPr>
                <w:sz w:val="14"/>
                <w:szCs w:val="14"/>
              </w:rPr>
            </w:pPr>
            <w:r w:rsidRPr="009A42C4">
              <w:rPr>
                <w:rFonts w:ascii="Calibri" w:hAnsi="Calibri" w:cs="Arial"/>
                <w:sz w:val="14"/>
                <w:szCs w:val="14"/>
              </w:rPr>
              <w:t xml:space="preserve">Carta compromiso de que, si resulta </w:t>
            </w:r>
            <w:r w:rsidRPr="009A42C4">
              <w:rPr>
                <w:rFonts w:ascii="Calibri" w:hAnsi="Calibr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70"/>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12</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Catálogos de los equipos que oferta en idioma español o en inglés siempre y cuando se acompañe de su traducción al español.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13</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Manual de operación de los equipos médicos.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14</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2F46FE" w:rsidRDefault="00C13F6D" w:rsidP="00C13F6D">
            <w:pPr>
              <w:pStyle w:val="Default"/>
              <w:jc w:val="center"/>
              <w:rPr>
                <w:rFonts w:ascii="Calibri" w:hAnsi="Calibri"/>
                <w:b/>
                <w:sz w:val="16"/>
                <w:szCs w:val="16"/>
              </w:rPr>
            </w:pPr>
            <w:r w:rsidRPr="002F46FE">
              <w:rPr>
                <w:rFonts w:ascii="Calibri" w:hAnsi="Calibri"/>
                <w:b/>
                <w:sz w:val="16"/>
                <w:szCs w:val="16"/>
              </w:rPr>
              <w:t>15</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 xml:space="preserve">Alguno de los siguientes Certificados de calidad. </w:t>
            </w:r>
            <w:r w:rsidRPr="009A42C4">
              <w:rPr>
                <w:rFonts w:ascii="Calibri" w:hAnsi="Calibri"/>
                <w:sz w:val="14"/>
                <w:szCs w:val="14"/>
                <w:lang w:val="es-MX"/>
              </w:rPr>
              <w:t>(ISO, FDA, CE,</w:t>
            </w:r>
            <w:r w:rsidRPr="009A42C4">
              <w:rPr>
                <w:rFonts w:ascii="Calibri" w:hAnsi="Calibri" w:cs="Arial"/>
                <w:sz w:val="14"/>
                <w:szCs w:val="14"/>
              </w:rPr>
              <w:t xml:space="preserve"> UL, TUV</w:t>
            </w:r>
            <w:r w:rsidRPr="009A42C4">
              <w:rPr>
                <w:rFonts w:ascii="Calibri" w:hAnsi="Calibri"/>
                <w:sz w:val="14"/>
                <w:szCs w:val="14"/>
                <w:lang w:val="es-MX"/>
              </w:rPr>
              <w:t>) y para equipos fabricados en México además, la documentación de buenas prácticas de fabricación y la marca registrada en Original o copias certificadas.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AA0B61" w:rsidRDefault="00C13F6D" w:rsidP="00C13F6D">
            <w:pPr>
              <w:pStyle w:val="Default"/>
              <w:jc w:val="center"/>
              <w:rPr>
                <w:rFonts w:ascii="Calibri" w:hAnsi="Calibri"/>
                <w:b/>
                <w:sz w:val="16"/>
                <w:szCs w:val="16"/>
              </w:rPr>
            </w:pPr>
            <w:r>
              <w:rPr>
                <w:rFonts w:ascii="Calibri" w:hAnsi="Calibri"/>
                <w:b/>
                <w:sz w:val="16"/>
                <w:szCs w:val="16"/>
              </w:rPr>
              <w:t>16</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lang w:val="es-MX"/>
              </w:rPr>
              <w:t>Copia simple legible del Registro Sanitario, de los equipos, instrumental y consumibles propuestos, otorgados por la Secretaría de Salud.</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AA0B61" w:rsidRDefault="00C13F6D" w:rsidP="00C13F6D">
            <w:pPr>
              <w:pStyle w:val="Default"/>
              <w:jc w:val="center"/>
              <w:rPr>
                <w:rFonts w:ascii="Calibri" w:hAnsi="Calibri"/>
                <w:b/>
                <w:sz w:val="16"/>
                <w:szCs w:val="16"/>
              </w:rPr>
            </w:pPr>
            <w:r>
              <w:rPr>
                <w:rFonts w:ascii="Calibri" w:hAnsi="Calibri"/>
                <w:b/>
                <w:sz w:val="16"/>
                <w:szCs w:val="16"/>
              </w:rPr>
              <w:t>17</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Dos cartas de visto bueno en la cual conste que han prestado buen servicio de procedimientos quirúrgicos de Mínima Invasión y Equipo en Comodato en alguna de las Unidades Aplicativas de Servicios de Salud de Nuevo León a las que está dirigida la presente licitación, Organismo Público Descentralizado; ésta carta serán en original y deberán estar firmadas y selladas por el Administrador de la Unidad.</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Pr="00AA0B61" w:rsidRDefault="00C13F6D" w:rsidP="00C13F6D">
            <w:pPr>
              <w:pStyle w:val="Default"/>
              <w:jc w:val="center"/>
              <w:rPr>
                <w:rFonts w:ascii="Calibri" w:hAnsi="Calibri"/>
                <w:b/>
                <w:bCs/>
                <w:sz w:val="16"/>
                <w:szCs w:val="16"/>
              </w:rPr>
            </w:pPr>
            <w:r>
              <w:rPr>
                <w:rFonts w:ascii="Calibri" w:hAnsi="Calibri"/>
                <w:b/>
                <w:bCs/>
                <w:sz w:val="16"/>
                <w:szCs w:val="16"/>
              </w:rPr>
              <w:t>18</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Los licitantes que deseen participar en el presente concurso y no hayan establecido una relación comercial con la Convocante, deberán  presentar cuando menos dos cartas en original, emitidas por alguna otra dependencia del sector salud o clientes; en papel membretado de estos; en las cuales estipulen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Pr="00AA0B61" w:rsidRDefault="00C13F6D" w:rsidP="00C13F6D">
            <w:pPr>
              <w:pStyle w:val="Default"/>
              <w:jc w:val="center"/>
              <w:rPr>
                <w:rFonts w:ascii="Calibri" w:hAnsi="Calibri"/>
                <w:b/>
                <w:bCs/>
                <w:sz w:val="16"/>
                <w:szCs w:val="16"/>
              </w:rPr>
            </w:pPr>
            <w:r>
              <w:rPr>
                <w:rFonts w:ascii="Calibri" w:hAnsi="Calibri"/>
                <w:b/>
                <w:bCs/>
                <w:sz w:val="16"/>
                <w:szCs w:val="16"/>
              </w:rPr>
              <w:t>19</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Cd o USB que contenga el total de los documentos incluidos en el sobre técnico en formato pdf, word o excel.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Pr="00AA0B61" w:rsidRDefault="00C13F6D" w:rsidP="00C13F6D">
            <w:pPr>
              <w:pStyle w:val="Default"/>
              <w:jc w:val="center"/>
              <w:rPr>
                <w:rFonts w:ascii="Calibri" w:hAnsi="Calibri"/>
                <w:b/>
                <w:bCs/>
                <w:sz w:val="16"/>
                <w:szCs w:val="16"/>
              </w:rPr>
            </w:pPr>
            <w:r>
              <w:rPr>
                <w:rFonts w:ascii="Calibri" w:hAnsi="Calibri"/>
                <w:b/>
                <w:bCs/>
                <w:sz w:val="16"/>
                <w:szCs w:val="16"/>
              </w:rPr>
              <w:t>20</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Pr="00AA0B61" w:rsidRDefault="00C13F6D" w:rsidP="00C13F6D">
            <w:pPr>
              <w:pStyle w:val="Default"/>
              <w:jc w:val="center"/>
              <w:rPr>
                <w:rFonts w:ascii="Calibri" w:hAnsi="Calibri"/>
                <w:b/>
                <w:bCs/>
                <w:sz w:val="16"/>
                <w:szCs w:val="16"/>
              </w:rPr>
            </w:pPr>
            <w:r>
              <w:rPr>
                <w:rFonts w:ascii="Calibri" w:hAnsi="Calibri"/>
                <w:b/>
                <w:bCs/>
                <w:sz w:val="16"/>
                <w:szCs w:val="16"/>
              </w:rPr>
              <w:t>21</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lastRenderedPageBreak/>
              <w:t>22</w:t>
            </w:r>
          </w:p>
        </w:tc>
        <w:tc>
          <w:tcPr>
            <w:tcW w:w="7506" w:type="dxa"/>
          </w:tcPr>
          <w:p w:rsidR="00C13F6D" w:rsidRPr="00BA687B" w:rsidRDefault="00C13F6D" w:rsidP="00D713C3">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23</w:t>
            </w:r>
          </w:p>
        </w:tc>
        <w:tc>
          <w:tcPr>
            <w:tcW w:w="7506" w:type="dxa"/>
          </w:tcPr>
          <w:p w:rsidR="00C13F6D" w:rsidRPr="00BA687B" w:rsidRDefault="00C13F6D" w:rsidP="00DB2953">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sidR="00DB2953">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24</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25</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26</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27</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28</w:t>
            </w:r>
          </w:p>
        </w:tc>
        <w:tc>
          <w:tcPr>
            <w:tcW w:w="7506" w:type="dxa"/>
          </w:tcPr>
          <w:p w:rsidR="00C13F6D" w:rsidRPr="009A42C4" w:rsidRDefault="00C13F6D" w:rsidP="00E72A10">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sidR="00E72A10">
              <w:rPr>
                <w:rFonts w:ascii="Calibri" w:hAnsi="Calibri" w:cs="Arial"/>
                <w:sz w:val="14"/>
                <w:szCs w:val="14"/>
                <w:lang w:val="es-MX"/>
              </w:rPr>
              <w:t xml:space="preserve">y vigente </w:t>
            </w:r>
            <w:r w:rsidRPr="009A42C4">
              <w:rPr>
                <w:rFonts w:ascii="Calibri" w:hAnsi="Calibri" w:cs="Arial"/>
                <w:sz w:val="14"/>
                <w:szCs w:val="14"/>
                <w:lang w:val="es-MX"/>
              </w:rPr>
              <w:t>sobre el cumplimient</w:t>
            </w:r>
            <w:r w:rsidR="00E72A10">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último es caso de ser propietario.</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29</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30</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Default="00C13F6D" w:rsidP="00C13F6D">
            <w:pPr>
              <w:pStyle w:val="Default"/>
              <w:jc w:val="center"/>
              <w:rPr>
                <w:rFonts w:ascii="Calibri" w:hAnsi="Calibri"/>
                <w:b/>
                <w:bCs/>
                <w:sz w:val="16"/>
                <w:szCs w:val="16"/>
              </w:rPr>
            </w:pPr>
            <w:r>
              <w:rPr>
                <w:rFonts w:ascii="Calibri" w:hAnsi="Calibri"/>
                <w:b/>
                <w:bCs/>
                <w:sz w:val="16"/>
                <w:szCs w:val="16"/>
              </w:rPr>
              <w:t>31</w:t>
            </w:r>
          </w:p>
        </w:tc>
        <w:tc>
          <w:tcPr>
            <w:tcW w:w="7506" w:type="dxa"/>
          </w:tcPr>
          <w:p w:rsidR="00C13F6D" w:rsidRPr="00BA687B" w:rsidRDefault="00C13F6D" w:rsidP="00C13F6D">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bl>
    <w:p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rsidTr="00C13F6D">
        <w:trPr>
          <w:trHeight w:val="474"/>
          <w:jc w:val="center"/>
        </w:trPr>
        <w:tc>
          <w:tcPr>
            <w:tcW w:w="4890" w:type="dxa"/>
          </w:tcPr>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rsidR="00C13F6D" w:rsidRDefault="00C13F6D" w:rsidP="00C13F6D">
      <w:pPr>
        <w:pStyle w:val="Default"/>
        <w:jc w:val="both"/>
        <w:rPr>
          <w:rFonts w:ascii="Calibri" w:hAnsi="Calibri"/>
          <w:sz w:val="16"/>
          <w:szCs w:val="16"/>
        </w:rPr>
      </w:pPr>
    </w:p>
    <w:p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Pr="00D830E7" w:rsidRDefault="00334242" w:rsidP="00C13F6D">
      <w:pPr>
        <w:tabs>
          <w:tab w:val="left" w:pos="4253"/>
          <w:tab w:val="left" w:pos="8080"/>
        </w:tabs>
        <w:ind w:right="1"/>
        <w:jc w:val="both"/>
        <w:rPr>
          <w:rFonts w:ascii="Calibri" w:hAnsi="Calibri"/>
          <w:sz w:val="14"/>
          <w:szCs w:val="14"/>
        </w:rPr>
      </w:pPr>
    </w:p>
    <w:p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9A42C4">
        <w:rPr>
          <w:rFonts w:ascii="Calibri" w:hAnsi="Calibri"/>
          <w:b/>
          <w:bCs/>
          <w:sz w:val="20"/>
          <w:szCs w:val="20"/>
        </w:rPr>
        <w:lastRenderedPageBreak/>
        <w:t>ANEXO 14</w:t>
      </w:r>
    </w:p>
    <w:p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rsidR="00C13F6D" w:rsidRPr="009A42C4" w:rsidRDefault="00C13F6D" w:rsidP="00C13F6D">
      <w:pPr>
        <w:pStyle w:val="Default"/>
        <w:rPr>
          <w:rFonts w:ascii="Calibri" w:hAnsi="Calibri"/>
          <w:sz w:val="20"/>
          <w:szCs w:val="20"/>
        </w:rPr>
      </w:pPr>
    </w:p>
    <w:p w:rsidR="00C13F6D" w:rsidRPr="009A42C4" w:rsidRDefault="00C13F6D" w:rsidP="00C13F6D">
      <w:pPr>
        <w:pStyle w:val="Default"/>
        <w:rPr>
          <w:rFonts w:ascii="Calibri" w:hAnsi="Calibri"/>
          <w:sz w:val="20"/>
          <w:szCs w:val="20"/>
        </w:rPr>
      </w:pPr>
    </w:p>
    <w:p w:rsidR="00C13F6D" w:rsidRPr="009A42C4" w:rsidRDefault="00C13F6D" w:rsidP="00C13F6D">
      <w:pPr>
        <w:pStyle w:val="Default"/>
        <w:jc w:val="right"/>
        <w:rPr>
          <w:rFonts w:ascii="Calibri" w:hAnsi="Calibri"/>
          <w:sz w:val="18"/>
          <w:szCs w:val="16"/>
        </w:rPr>
      </w:pPr>
      <w:r w:rsidRPr="009A42C4">
        <w:rPr>
          <w:rFonts w:ascii="Calibri" w:hAnsi="Calibri"/>
          <w:sz w:val="18"/>
          <w:szCs w:val="16"/>
        </w:rPr>
        <w:t>Servicios de Salud de Nuevo León, O.P.D.</w:t>
      </w:r>
    </w:p>
    <w:p w:rsidR="00C13F6D" w:rsidRPr="009A42C4" w:rsidRDefault="00C13F6D" w:rsidP="00C13F6D">
      <w:pPr>
        <w:pStyle w:val="Default"/>
        <w:jc w:val="right"/>
        <w:rPr>
          <w:rFonts w:ascii="Calibri" w:hAnsi="Calibri"/>
          <w:sz w:val="18"/>
          <w:szCs w:val="16"/>
        </w:rPr>
      </w:pPr>
      <w:r w:rsidRPr="009A42C4">
        <w:rPr>
          <w:rFonts w:ascii="Calibri" w:hAnsi="Calibri"/>
          <w:sz w:val="18"/>
          <w:szCs w:val="16"/>
        </w:rPr>
        <w:t xml:space="preserve">Licitación Pública Nacional Electrónica No. </w:t>
      </w:r>
      <w:r w:rsidRPr="009A42C4">
        <w:rPr>
          <w:rFonts w:ascii="Calibri" w:hAnsi="Calibri"/>
          <w:b/>
          <w:color w:val="548DD4"/>
          <w:sz w:val="18"/>
          <w:szCs w:val="16"/>
        </w:rPr>
        <w:t>LP-919044992-</w:t>
      </w:r>
      <w:r w:rsidR="00E00F87">
        <w:rPr>
          <w:rFonts w:ascii="Calibri" w:hAnsi="Calibri"/>
          <w:b/>
          <w:color w:val="548DD4"/>
          <w:sz w:val="18"/>
          <w:szCs w:val="16"/>
        </w:rPr>
        <w:t>N03-2021</w:t>
      </w:r>
    </w:p>
    <w:p w:rsidR="00C13F6D" w:rsidRPr="009A42C4" w:rsidRDefault="00C13F6D" w:rsidP="00C13F6D">
      <w:pPr>
        <w:pStyle w:val="Default"/>
        <w:jc w:val="right"/>
        <w:rPr>
          <w:rFonts w:ascii="Calibri" w:hAnsi="Calibri"/>
          <w:sz w:val="18"/>
          <w:szCs w:val="16"/>
        </w:rPr>
      </w:pPr>
    </w:p>
    <w:p w:rsidR="00C13F6D" w:rsidRPr="009A42C4" w:rsidRDefault="00C13F6D" w:rsidP="00C13F6D">
      <w:pPr>
        <w:pStyle w:val="Default"/>
        <w:jc w:val="right"/>
        <w:rPr>
          <w:rFonts w:ascii="Calibri" w:hAnsi="Calibri"/>
          <w:sz w:val="18"/>
          <w:szCs w:val="16"/>
        </w:rPr>
      </w:pPr>
    </w:p>
    <w:p w:rsidR="00C13F6D" w:rsidRPr="009A42C4" w:rsidRDefault="00586518" w:rsidP="00C13F6D">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C13F6D" w:rsidRPr="009A42C4">
        <w:rPr>
          <w:rFonts w:ascii="Calibri" w:hAnsi="Calibri"/>
          <w:sz w:val="18"/>
          <w:szCs w:val="16"/>
        </w:rPr>
        <w:t xml:space="preserve">, manifiesto que es de mi interés participar en la Licitación Pública Nacional </w:t>
      </w:r>
      <w:r w:rsidR="00334242">
        <w:rPr>
          <w:rFonts w:ascii="Calibri" w:hAnsi="Calibri"/>
          <w:sz w:val="18"/>
          <w:szCs w:val="16"/>
        </w:rPr>
        <w:t>Presencial</w:t>
      </w:r>
      <w:r w:rsidR="00C13F6D" w:rsidRPr="009A42C4">
        <w:rPr>
          <w:rFonts w:ascii="Calibri" w:hAnsi="Calibri"/>
          <w:sz w:val="18"/>
          <w:szCs w:val="16"/>
        </w:rPr>
        <w:t xml:space="preserve"> No. </w:t>
      </w:r>
      <w:r w:rsidR="00C13F6D" w:rsidRPr="009A42C4">
        <w:rPr>
          <w:rFonts w:ascii="Calibri" w:hAnsi="Calibri"/>
          <w:b/>
          <w:color w:val="548DD4"/>
          <w:sz w:val="18"/>
          <w:szCs w:val="16"/>
        </w:rPr>
        <w:t>LP-919044992-</w:t>
      </w:r>
      <w:r w:rsidR="00E00F87">
        <w:rPr>
          <w:rFonts w:ascii="Calibri" w:hAnsi="Calibri"/>
          <w:b/>
          <w:color w:val="548DD4"/>
          <w:sz w:val="18"/>
          <w:szCs w:val="16"/>
        </w:rPr>
        <w:t>N03-2021</w:t>
      </w:r>
      <w:r w:rsidR="00C13F6D" w:rsidRPr="009A42C4">
        <w:rPr>
          <w:rFonts w:ascii="Calibri" w:hAnsi="Calibri"/>
          <w:b/>
          <w:color w:val="548DD4"/>
          <w:sz w:val="18"/>
          <w:szCs w:val="16"/>
        </w:rPr>
        <w:t xml:space="preserve"> </w:t>
      </w:r>
      <w:r w:rsidR="00C13F6D" w:rsidRPr="009A42C4">
        <w:rPr>
          <w:rFonts w:ascii="Calibri" w:hAnsi="Calibr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rsidR="00C13F6D" w:rsidRPr="009A42C4" w:rsidRDefault="00C13F6D" w:rsidP="00C13F6D">
            <w:pPr>
              <w:pStyle w:val="Default"/>
              <w:rPr>
                <w:rFonts w:ascii="Calibri" w:hAnsi="Calibri"/>
                <w:sz w:val="16"/>
                <w:szCs w:val="16"/>
              </w:rPr>
            </w:pP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rsidTr="00C13F6D">
        <w:trPr>
          <w:trHeight w:val="188"/>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rsidR="00C13F6D" w:rsidRPr="009A42C4" w:rsidRDefault="00C13F6D" w:rsidP="00C13F6D">
      <w:pPr>
        <w:pStyle w:val="Default"/>
        <w:rPr>
          <w:rFonts w:ascii="Calibri" w:hAnsi="Calibri"/>
          <w:sz w:val="20"/>
          <w:szCs w:val="20"/>
        </w:rPr>
      </w:pPr>
    </w:p>
    <w:p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Default="00C13F6D" w:rsidP="00C13F6D">
      <w:pPr>
        <w:pStyle w:val="Default"/>
        <w:jc w:val="center"/>
        <w:rPr>
          <w:rFonts w:ascii="Calibri" w:hAnsi="Calibri"/>
          <w:sz w:val="20"/>
          <w:szCs w:val="20"/>
        </w:rPr>
      </w:pPr>
    </w:p>
    <w:p w:rsidR="00334242" w:rsidRDefault="00334242" w:rsidP="00C13F6D">
      <w:pPr>
        <w:pStyle w:val="Default"/>
        <w:jc w:val="center"/>
        <w:rPr>
          <w:rFonts w:ascii="Calibri" w:hAnsi="Calibri"/>
          <w:sz w:val="20"/>
          <w:szCs w:val="20"/>
        </w:rPr>
      </w:pPr>
    </w:p>
    <w:p w:rsidR="00334242" w:rsidRDefault="00334242" w:rsidP="00C13F6D">
      <w:pPr>
        <w:pStyle w:val="Default"/>
        <w:jc w:val="center"/>
        <w:rPr>
          <w:rFonts w:ascii="Calibri" w:hAnsi="Calibri"/>
          <w:sz w:val="20"/>
          <w:szCs w:val="20"/>
        </w:rPr>
      </w:pPr>
    </w:p>
    <w:p w:rsidR="00334242" w:rsidRPr="009A42C4" w:rsidRDefault="00334242"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C13F6D" w:rsidRPr="002522C8" w:rsidRDefault="00C13F6D" w:rsidP="00C13F6D">
      <w:pPr>
        <w:tabs>
          <w:tab w:val="left" w:pos="2835"/>
          <w:tab w:val="left" w:pos="5670"/>
          <w:tab w:val="left" w:pos="7655"/>
        </w:tabs>
        <w:ind w:left="851" w:right="-91"/>
        <w:rPr>
          <w:rFonts w:ascii="Calibri" w:hAnsi="Calibri"/>
        </w:rPr>
      </w:pPr>
    </w:p>
    <w:p w:rsidR="00C13F6D" w:rsidRPr="002522C8" w:rsidRDefault="00C13F6D" w:rsidP="00C13F6D">
      <w:pPr>
        <w:tabs>
          <w:tab w:val="left" w:pos="2835"/>
          <w:tab w:val="left" w:pos="5670"/>
          <w:tab w:val="left" w:pos="7655"/>
        </w:tabs>
        <w:ind w:left="851" w:right="-91"/>
        <w:rPr>
          <w:rFonts w:ascii="Calibri" w:hAnsi="Calibri"/>
        </w:rPr>
      </w:pPr>
    </w:p>
    <w:p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rsidR="00B27965" w:rsidRPr="00EB0F15" w:rsidRDefault="00B27965" w:rsidP="00B27965">
      <w:pPr>
        <w:rPr>
          <w:rFonts w:ascii="Arial" w:hAnsi="Arial" w:cs="Arial"/>
        </w:rPr>
      </w:pPr>
    </w:p>
    <w:p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rsidR="00C13F6D" w:rsidRPr="002522C8" w:rsidRDefault="00C13F6D" w:rsidP="00B27965">
      <w:pPr>
        <w:ind w:left="851"/>
        <w:rPr>
          <w:rFonts w:ascii="Calibri" w:hAnsi="Calibri" w:cs="Arial"/>
        </w:rPr>
      </w:pPr>
    </w:p>
    <w:p w:rsidR="00C13F6D" w:rsidRPr="002522C8" w:rsidRDefault="00C13F6D" w:rsidP="00C13F6D">
      <w:pPr>
        <w:tabs>
          <w:tab w:val="left" w:pos="2835"/>
          <w:tab w:val="left" w:pos="5670"/>
          <w:tab w:val="left" w:pos="7655"/>
        </w:tabs>
        <w:ind w:left="851" w:right="-91"/>
        <w:jc w:val="center"/>
        <w:rPr>
          <w:rFonts w:ascii="Calibri" w:hAnsi="Calibri"/>
        </w:rPr>
      </w:pPr>
    </w:p>
    <w:p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C13F6D" w:rsidRPr="002522C8" w:rsidRDefault="00C13F6D" w:rsidP="00C13F6D">
      <w:pPr>
        <w:tabs>
          <w:tab w:val="left" w:pos="2835"/>
          <w:tab w:val="left" w:pos="5670"/>
          <w:tab w:val="left" w:pos="7655"/>
        </w:tabs>
        <w:ind w:left="851"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9A42C4">
        <w:rPr>
          <w:rFonts w:ascii="Calibri" w:hAnsi="Calibri" w:cs="Calibri"/>
          <w:b/>
          <w:lang w:val="es-MX"/>
        </w:rPr>
        <w:lastRenderedPageBreak/>
        <w:t>ANEXO 15</w:t>
      </w:r>
    </w:p>
    <w:p w:rsidR="00C13F6D" w:rsidRPr="009A42C4" w:rsidRDefault="00C13F6D" w:rsidP="00C13F6D">
      <w:pPr>
        <w:autoSpaceDE w:val="0"/>
        <w:autoSpaceDN w:val="0"/>
        <w:adjustRightInd w:val="0"/>
        <w:jc w:val="center"/>
        <w:rPr>
          <w:rFonts w:ascii="Calibri" w:hAnsi="Calibri" w:cs="Calibri"/>
          <w:b/>
          <w:sz w:val="18"/>
          <w:szCs w:val="18"/>
          <w:lang w:val="es-MX"/>
        </w:rPr>
      </w:pPr>
      <w:r w:rsidRPr="009A42C4">
        <w:rPr>
          <w:rFonts w:ascii="Calibri" w:hAnsi="Calibri" w:cs="Calibri"/>
          <w:b/>
          <w:sz w:val="18"/>
          <w:szCs w:val="18"/>
          <w:lang w:val="es-MX"/>
        </w:rPr>
        <w:t>MODELO DE CONTRATO</w:t>
      </w:r>
    </w:p>
    <w:p w:rsidR="00C13F6D" w:rsidRPr="009A42C4" w:rsidRDefault="00C13F6D" w:rsidP="00C13F6D">
      <w:pPr>
        <w:autoSpaceDE w:val="0"/>
        <w:autoSpaceDN w:val="0"/>
        <w:adjustRightInd w:val="0"/>
        <w:jc w:val="right"/>
        <w:rPr>
          <w:rFonts w:ascii="Calibri" w:hAnsi="Calibri" w:cs="Calibri"/>
          <w:b/>
          <w:sz w:val="18"/>
          <w:szCs w:val="18"/>
          <w:lang w:val="es-MX"/>
        </w:rPr>
      </w:pPr>
      <w:r w:rsidRPr="009A42C4">
        <w:rPr>
          <w:rFonts w:ascii="Calibri" w:hAnsi="Calibri" w:cs="Calibri"/>
          <w:b/>
          <w:sz w:val="18"/>
          <w:szCs w:val="18"/>
          <w:lang w:val="es-MX"/>
        </w:rPr>
        <w:t>CONTRATO No: __________</w:t>
      </w:r>
    </w:p>
    <w:p w:rsidR="00C13F6D" w:rsidRPr="009A42C4" w:rsidRDefault="00C13F6D" w:rsidP="00C13F6D">
      <w:pPr>
        <w:autoSpaceDE w:val="0"/>
        <w:autoSpaceDN w:val="0"/>
        <w:adjustRightInd w:val="0"/>
        <w:rPr>
          <w:rFonts w:ascii="Calibri" w:hAnsi="Calibri" w:cs="Calibri"/>
          <w:sz w:val="18"/>
          <w:szCs w:val="18"/>
          <w:lang w:val="es-MX"/>
        </w:rPr>
      </w:pPr>
    </w:p>
    <w:p w:rsidR="00C13F6D" w:rsidRPr="009A42C4" w:rsidRDefault="00C13F6D" w:rsidP="00C13F6D">
      <w:pPr>
        <w:ind w:right="-5"/>
        <w:jc w:val="both"/>
        <w:rPr>
          <w:rFonts w:ascii="Calibri" w:hAnsi="Calibri"/>
          <w:b/>
          <w:sz w:val="17"/>
          <w:szCs w:val="17"/>
        </w:rPr>
      </w:pPr>
      <w:r w:rsidRPr="000A4F8C">
        <w:rPr>
          <w:rFonts w:ascii="Calibri" w:hAnsi="Calibri"/>
          <w:b/>
          <w:sz w:val="17"/>
          <w:szCs w:val="17"/>
        </w:rPr>
        <w:t>CONTRATO DE PRESTACIÓN DEL SERVICIO DE PROCEDIMIENTOS QUIRÚRGICOS DE MÍNIMA INVASIÓN Y EQUIPO EN COMODATO</w:t>
      </w:r>
      <w:r w:rsidRPr="009A42C4">
        <w:rPr>
          <w:rFonts w:ascii="Calibri" w:hAnsi="Calibri" w:cs="Tahoma"/>
          <w:b/>
          <w:sz w:val="17"/>
          <w:szCs w:val="17"/>
        </w:rPr>
        <w:t>, QUE CELEBRAN POR UN A PARTE</w:t>
      </w:r>
      <w:r w:rsidRPr="009A42C4">
        <w:rPr>
          <w:rFonts w:ascii="Calibri" w:hAnsi="Calibri"/>
          <w:b/>
          <w:sz w:val="17"/>
          <w:szCs w:val="17"/>
        </w:rPr>
        <w:t>, SERVICIOS DE SALUD DE NUEVO LEÓN, ORGANISMO PÚBLICO DESCENTRALIZADO, REPRESENTADO POR SU DIRECTOR GENERAL, EL  DR.MED.MANUEL ENRIQUE DE LA O CAVAZOS Y EL DIRECTOR ADMINISTRATIVO, C.P. AARON SERRATO ARAOZ, A QUIEN EN LO SUCESIVO SE LE DENOMINARÁ “S.S.N.L.”, Y POR LA OTRA PARTE, LA COMPAÑÍA __________, REPRESENTADA POR __________, EN SU CARÁCTER DE REPRESENTANTE LEGAL, A QUIEN EN LO SUCESIVO SE LE DENOMINARÁ “EL PROVEEDOR”, AL TENOR DE LAS SIGUIENTES:</w:t>
      </w:r>
    </w:p>
    <w:p w:rsidR="00C13F6D" w:rsidRPr="009A42C4" w:rsidRDefault="00C13F6D" w:rsidP="00C13F6D">
      <w:pPr>
        <w:ind w:left="284" w:right="-5"/>
        <w:jc w:val="both"/>
        <w:rPr>
          <w:rFonts w:ascii="Calibri" w:hAnsi="Calibri"/>
          <w:b/>
          <w:sz w:val="17"/>
          <w:szCs w:val="17"/>
        </w:rPr>
      </w:pPr>
    </w:p>
    <w:p w:rsidR="00C13F6D" w:rsidRPr="009A42C4" w:rsidRDefault="00C13F6D" w:rsidP="00C13F6D">
      <w:pPr>
        <w:pStyle w:val="Ttulo6"/>
        <w:ind w:left="0"/>
        <w:rPr>
          <w:rFonts w:ascii="Calibri" w:hAnsi="Calibri" w:cs="Tahoma"/>
          <w:sz w:val="17"/>
          <w:szCs w:val="17"/>
        </w:rPr>
      </w:pPr>
      <w:r w:rsidRPr="009A42C4">
        <w:rPr>
          <w:rFonts w:ascii="Calibri" w:hAnsi="Calibri" w:cs="Tahoma"/>
          <w:sz w:val="17"/>
          <w:szCs w:val="17"/>
        </w:rPr>
        <w:t>D E C L A R A C I O N E S</w:t>
      </w:r>
    </w:p>
    <w:p w:rsidR="00C13F6D" w:rsidRPr="009A42C4" w:rsidRDefault="00C13F6D" w:rsidP="00C13F6D">
      <w:pPr>
        <w:tabs>
          <w:tab w:val="left" w:pos="2400"/>
        </w:tabs>
        <w:ind w:right="-5"/>
        <w:jc w:val="both"/>
        <w:rPr>
          <w:rFonts w:ascii="Calibri" w:hAnsi="Calibri" w:cs="Tahoma"/>
          <w:sz w:val="17"/>
          <w:szCs w:val="17"/>
        </w:rPr>
      </w:pPr>
      <w:r w:rsidRPr="009A42C4">
        <w:rPr>
          <w:rFonts w:ascii="Calibri" w:hAnsi="Calibri" w:cs="Tahoma"/>
          <w:sz w:val="17"/>
          <w:szCs w:val="17"/>
        </w:rPr>
        <w:tab/>
      </w:r>
    </w:p>
    <w:p w:rsidR="00C13F6D" w:rsidRPr="009A42C4" w:rsidRDefault="00C13F6D" w:rsidP="00C13F6D">
      <w:pPr>
        <w:ind w:left="284" w:right="-5"/>
        <w:jc w:val="both"/>
        <w:rPr>
          <w:rFonts w:ascii="Calibri" w:hAnsi="Calibri" w:cs="Tahoma"/>
          <w:b/>
          <w:sz w:val="17"/>
          <w:szCs w:val="17"/>
        </w:rPr>
      </w:pPr>
      <w:r w:rsidRPr="009A42C4">
        <w:rPr>
          <w:rFonts w:ascii="Calibri" w:hAnsi="Calibri" w:cs="Tahoma"/>
          <w:b/>
          <w:sz w:val="17"/>
          <w:szCs w:val="17"/>
        </w:rPr>
        <w:t>I.-   Declara “S.S.N.L.”:</w:t>
      </w:r>
    </w:p>
    <w:p w:rsidR="00C13F6D" w:rsidRPr="009A42C4" w:rsidRDefault="00C13F6D" w:rsidP="00C13F6D">
      <w:pPr>
        <w:ind w:left="851" w:right="-5" w:hanging="567"/>
        <w:jc w:val="both"/>
        <w:rPr>
          <w:rFonts w:ascii="Calibri" w:hAnsi="Calibri" w:cs="Tahoma"/>
          <w:sz w:val="17"/>
          <w:szCs w:val="17"/>
        </w:rPr>
      </w:pPr>
    </w:p>
    <w:p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I.1.</w:t>
      </w:r>
      <w:r w:rsidRPr="009A42C4">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I.2.</w:t>
      </w:r>
      <w:r w:rsidRPr="009A42C4">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C13F6D" w:rsidRPr="009A42C4" w:rsidRDefault="00C13F6D" w:rsidP="00C13F6D">
      <w:pPr>
        <w:pStyle w:val="Sangradetextonormal"/>
        <w:spacing w:after="0"/>
        <w:ind w:left="426" w:right="-5" w:hanging="426"/>
        <w:jc w:val="both"/>
        <w:rPr>
          <w:rFonts w:ascii="Calibri" w:hAnsi="Calibri"/>
          <w:sz w:val="17"/>
          <w:szCs w:val="17"/>
        </w:rPr>
      </w:pPr>
      <w:r w:rsidRPr="009A42C4">
        <w:rPr>
          <w:rFonts w:ascii="Calibri" w:hAnsi="Calibri" w:cs="Arial"/>
          <w:sz w:val="17"/>
          <w:szCs w:val="17"/>
        </w:rPr>
        <w:t xml:space="preserve">I.3.-. </w:t>
      </w:r>
      <w:r w:rsidRPr="009A42C4">
        <w:rPr>
          <w:rFonts w:ascii="Calibri" w:hAnsi="Calibri"/>
          <w:sz w:val="17"/>
          <w:szCs w:val="17"/>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Aaron Serrato Araoz  justifica su personalidad mediante oficio No. SRH/NOM/16/051, signado por el DR. MED. MANUEL ENRIQUE DE LA O CAVAZOS de fecha 27 DE Julio de 2016.</w:t>
      </w:r>
    </w:p>
    <w:p w:rsidR="00C13F6D" w:rsidRPr="009A42C4" w:rsidRDefault="00C13F6D" w:rsidP="00C13F6D">
      <w:pPr>
        <w:pStyle w:val="Sangradetextonormal"/>
        <w:spacing w:after="0"/>
        <w:ind w:left="426" w:right="-5" w:hanging="426"/>
        <w:jc w:val="both"/>
        <w:rPr>
          <w:rFonts w:ascii="Calibri" w:hAnsi="Calibri" w:cs="Arial"/>
          <w:sz w:val="17"/>
          <w:szCs w:val="17"/>
        </w:rPr>
      </w:pPr>
    </w:p>
    <w:p w:rsidR="00C13F6D" w:rsidRPr="009A42C4" w:rsidRDefault="00C13F6D" w:rsidP="00C13F6D">
      <w:pPr>
        <w:ind w:left="426" w:hanging="426"/>
        <w:jc w:val="both"/>
        <w:rPr>
          <w:rFonts w:ascii="Calibri" w:hAnsi="Calibri" w:cs="Tahoma"/>
          <w:sz w:val="17"/>
          <w:szCs w:val="17"/>
        </w:rPr>
      </w:pPr>
      <w:r w:rsidRPr="000A4F8C">
        <w:rPr>
          <w:rFonts w:ascii="Calibri" w:hAnsi="Calibri"/>
          <w:sz w:val="17"/>
          <w:szCs w:val="17"/>
        </w:rPr>
        <w:t>I.4.-Que cuenta con recursos suficientes y disponibles en su presupuesto autorizado mediante el oficio número _____, con cargo al Presupuesto _____, Programa _____, Partida 33901, para llevar a cabo el presente contrato relativo a la Prestación del Servicio de Procedimientos Quirúrgicos de Mínima Invasión y equipo en com</w:t>
      </w:r>
      <w:r>
        <w:rPr>
          <w:rFonts w:ascii="Calibri" w:hAnsi="Calibri"/>
          <w:sz w:val="17"/>
          <w:szCs w:val="17"/>
        </w:rPr>
        <w:t>odato 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Pr>
          <w:rFonts w:ascii="Calibri" w:hAnsi="Calibri"/>
          <w:sz w:val="17"/>
          <w:szCs w:val="17"/>
        </w:rPr>
        <w:t>LP</w:t>
      </w:r>
      <w:r w:rsidRPr="000A4F8C">
        <w:rPr>
          <w:rFonts w:ascii="Calibri" w:hAnsi="Calibri"/>
          <w:sz w:val="17"/>
          <w:szCs w:val="17"/>
        </w:rPr>
        <w:t>-919044992-</w:t>
      </w:r>
      <w:r w:rsidR="00E00F87">
        <w:rPr>
          <w:rFonts w:ascii="Calibri" w:hAnsi="Calibri"/>
          <w:sz w:val="17"/>
          <w:szCs w:val="17"/>
        </w:rPr>
        <w:t>N03-2021</w:t>
      </w:r>
      <w:r w:rsidRPr="000A4F8C">
        <w:rPr>
          <w:rFonts w:ascii="Calibri" w:hAnsi="Calibri"/>
          <w:sz w:val="17"/>
          <w:szCs w:val="17"/>
        </w:rPr>
        <w:t>.</w:t>
      </w:r>
    </w:p>
    <w:p w:rsidR="00C13F6D" w:rsidRPr="009A42C4" w:rsidRDefault="00C13F6D" w:rsidP="00C13F6D">
      <w:pPr>
        <w:pStyle w:val="Sangradetextonormal"/>
        <w:spacing w:after="0"/>
        <w:ind w:left="426" w:right="-5" w:hanging="426"/>
        <w:rPr>
          <w:rFonts w:ascii="Calibri" w:hAnsi="Calibri" w:cs="Tahoma"/>
          <w:sz w:val="17"/>
          <w:szCs w:val="17"/>
        </w:rPr>
      </w:pPr>
      <w:r w:rsidRPr="009A42C4">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rsidR="00C13F6D" w:rsidRPr="009A42C4" w:rsidRDefault="00C13F6D" w:rsidP="00C13F6D">
      <w:pPr>
        <w:jc w:val="both"/>
        <w:rPr>
          <w:rFonts w:ascii="Calibri" w:hAnsi="Calibri" w:cs="Tahoma"/>
          <w:sz w:val="17"/>
          <w:szCs w:val="17"/>
        </w:rPr>
      </w:pPr>
    </w:p>
    <w:p w:rsidR="00C13F6D" w:rsidRPr="000A4F8C" w:rsidRDefault="00C13F6D" w:rsidP="00C13F6D">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rsidR="00C13F6D" w:rsidRPr="000A4F8C" w:rsidRDefault="00C13F6D" w:rsidP="00C13F6D">
      <w:pPr>
        <w:ind w:left="709" w:right="-5" w:hanging="425"/>
        <w:jc w:val="both"/>
        <w:rPr>
          <w:rFonts w:ascii="Calibri" w:hAnsi="Calibri"/>
          <w:sz w:val="17"/>
          <w:szCs w:val="17"/>
        </w:rPr>
      </w:pP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C13F6D" w:rsidRPr="000A4F8C" w:rsidRDefault="00C13F6D" w:rsidP="00C13F6D">
      <w:pPr>
        <w:pStyle w:val="Textodebloque"/>
        <w:ind w:left="0" w:firstLine="0"/>
        <w:rPr>
          <w:rFonts w:ascii="Calibri" w:hAnsi="Calibri"/>
          <w:sz w:val="17"/>
          <w:szCs w:val="17"/>
        </w:rPr>
      </w:pPr>
    </w:p>
    <w:p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rsidR="00C13F6D" w:rsidRPr="000A4F8C" w:rsidRDefault="00C13F6D" w:rsidP="00C13F6D">
      <w:pPr>
        <w:ind w:right="-5"/>
        <w:jc w:val="both"/>
        <w:rPr>
          <w:rFonts w:ascii="Calibri" w:hAnsi="Calibri"/>
          <w:b/>
          <w:sz w:val="17"/>
          <w:szCs w:val="17"/>
        </w:rPr>
      </w:pPr>
    </w:p>
    <w:p w:rsidR="00C13F6D" w:rsidRPr="000A4F8C" w:rsidRDefault="00C13F6D" w:rsidP="00C13F6D">
      <w:pPr>
        <w:ind w:left="851" w:right="-5" w:hanging="851"/>
        <w:jc w:val="both"/>
        <w:rPr>
          <w:rFonts w:ascii="Calibri" w:hAnsi="Calibri"/>
          <w:b/>
          <w:sz w:val="17"/>
          <w:szCs w:val="17"/>
        </w:rPr>
      </w:pPr>
      <w:r w:rsidRPr="000A4F8C">
        <w:rPr>
          <w:rFonts w:ascii="Calibri" w:hAnsi="Calibri"/>
          <w:b/>
          <w:sz w:val="17"/>
          <w:szCs w:val="17"/>
        </w:rPr>
        <w:t>III.- DECLARAN “LAS PARTES”:</w:t>
      </w:r>
    </w:p>
    <w:p w:rsidR="00C13F6D" w:rsidRPr="000A4F8C" w:rsidRDefault="00C13F6D" w:rsidP="00C13F6D">
      <w:pPr>
        <w:ind w:left="851" w:right="-5" w:hanging="851"/>
        <w:jc w:val="both"/>
        <w:rPr>
          <w:rFonts w:ascii="Calibri" w:hAnsi="Calibri"/>
          <w:sz w:val="17"/>
          <w:szCs w:val="17"/>
        </w:rPr>
      </w:pPr>
    </w:p>
    <w:p w:rsidR="00C13F6D" w:rsidRPr="000A4F8C" w:rsidRDefault="00C13F6D" w:rsidP="00C13F6D">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rsidR="00C13F6D" w:rsidRDefault="00C13F6D" w:rsidP="00C13F6D">
      <w:pPr>
        <w:ind w:right="-5"/>
        <w:jc w:val="center"/>
        <w:rPr>
          <w:rFonts w:ascii="Calibri" w:hAnsi="Calibri"/>
          <w:b/>
          <w:sz w:val="17"/>
          <w:szCs w:val="17"/>
        </w:rPr>
      </w:pPr>
    </w:p>
    <w:p w:rsidR="00C13F6D" w:rsidRPr="000A4F8C" w:rsidRDefault="00C13F6D" w:rsidP="00C13F6D">
      <w:pPr>
        <w:ind w:right="-5"/>
        <w:jc w:val="center"/>
        <w:rPr>
          <w:rFonts w:ascii="Calibri" w:hAnsi="Calibri"/>
          <w:b/>
          <w:sz w:val="17"/>
          <w:szCs w:val="17"/>
        </w:rPr>
      </w:pPr>
      <w:r w:rsidRPr="000A4F8C">
        <w:rPr>
          <w:rFonts w:ascii="Calibri" w:hAnsi="Calibri"/>
          <w:b/>
          <w:sz w:val="17"/>
          <w:szCs w:val="17"/>
        </w:rPr>
        <w:t xml:space="preserve">C L Á U S U L A S </w:t>
      </w:r>
    </w:p>
    <w:p w:rsidR="00C13F6D" w:rsidRPr="000A4F8C" w:rsidRDefault="00C13F6D" w:rsidP="00C13F6D">
      <w:pPr>
        <w:ind w:right="-5"/>
        <w:jc w:val="center"/>
        <w:rPr>
          <w:rFonts w:ascii="Calibri" w:hAnsi="Calibri"/>
          <w:b/>
          <w:sz w:val="17"/>
          <w:szCs w:val="17"/>
        </w:rPr>
      </w:pPr>
    </w:p>
    <w:p w:rsidR="00C13F6D" w:rsidRPr="000A4F8C" w:rsidRDefault="00C13F6D" w:rsidP="00C13F6D">
      <w:pPr>
        <w:ind w:right="-5"/>
        <w:jc w:val="both"/>
        <w:rPr>
          <w:rFonts w:ascii="Calibri" w:hAnsi="Calibri" w:cs="Tahoma"/>
          <w:sz w:val="17"/>
          <w:szCs w:val="17"/>
        </w:rPr>
      </w:pPr>
      <w:r w:rsidRPr="000A4F8C">
        <w:rPr>
          <w:rFonts w:ascii="Calibri" w:hAnsi="Calibri"/>
          <w:b/>
          <w:sz w:val="17"/>
          <w:szCs w:val="17"/>
        </w:rPr>
        <w:t>PRIMERA: OBJETO.-</w:t>
      </w:r>
      <w:r w:rsidRPr="000A4F8C">
        <w:rPr>
          <w:rFonts w:ascii="Calibri" w:hAnsi="Calibri"/>
          <w:sz w:val="17"/>
          <w:szCs w:val="17"/>
        </w:rPr>
        <w:t xml:space="preserve"> </w:t>
      </w:r>
      <w:r w:rsidRPr="000A4F8C">
        <w:rPr>
          <w:rFonts w:ascii="Calibri" w:hAnsi="Calibri"/>
          <w:b/>
          <w:sz w:val="17"/>
          <w:szCs w:val="17"/>
        </w:rPr>
        <w:t>“EL PROVEEDOR”</w:t>
      </w:r>
      <w:r w:rsidRPr="000A4F8C">
        <w:rPr>
          <w:rFonts w:ascii="Calibri" w:hAnsi="Calibri"/>
          <w:sz w:val="17"/>
          <w:szCs w:val="17"/>
        </w:rPr>
        <w:t xml:space="preserve"> </w:t>
      </w:r>
      <w:r w:rsidRPr="000A4F8C">
        <w:rPr>
          <w:rFonts w:ascii="Calibri" w:hAnsi="Calibri" w:cs="Tahoma"/>
          <w:sz w:val="17"/>
          <w:szCs w:val="17"/>
        </w:rPr>
        <w:t>se obliga a prestar el Servicio de Procedimientos Quirúrgicos de Mínima Invasión y Equipo en Comodato</w:t>
      </w:r>
      <w:r w:rsidRPr="000A4F8C">
        <w:rPr>
          <w:rFonts w:ascii="Calibri" w:hAnsi="Calibri"/>
          <w:sz w:val="17"/>
          <w:szCs w:val="17"/>
        </w:rPr>
        <w:t xml:space="preserve">, </w:t>
      </w:r>
      <w:r w:rsidRPr="000A4F8C">
        <w:rPr>
          <w:rFonts w:ascii="Calibri" w:hAnsi="Calibri" w:cs="Tahoma"/>
          <w:sz w:val="17"/>
          <w:szCs w:val="17"/>
        </w:rPr>
        <w:t xml:space="preserve">conforme a los Anexos 1 y 2, mismos que forman parte integral del presente instrumento y demás especificaciones solicitadas por </w:t>
      </w:r>
      <w:r w:rsidRPr="000A4F8C">
        <w:rPr>
          <w:rFonts w:ascii="Calibri" w:hAnsi="Calibri" w:cs="Tahoma"/>
          <w:b/>
          <w:bCs/>
          <w:sz w:val="17"/>
          <w:szCs w:val="17"/>
        </w:rPr>
        <w:t>“S.S.N.L.”</w:t>
      </w:r>
      <w:r w:rsidRPr="000A4F8C">
        <w:rPr>
          <w:rFonts w:ascii="Calibri" w:hAnsi="Calibri" w:cs="Tahoma"/>
          <w:sz w:val="17"/>
          <w:szCs w:val="17"/>
        </w:rPr>
        <w:t xml:space="preserve"> en las bases de la </w:t>
      </w:r>
      <w:r>
        <w:rPr>
          <w:rFonts w:ascii="Calibri" w:hAnsi="Calibri" w:cs="Tahoma"/>
          <w:sz w:val="17"/>
          <w:szCs w:val="17"/>
        </w:rPr>
        <w:t xml:space="preserve">Licitación Pública Nacional Presencial </w:t>
      </w:r>
      <w:r w:rsidRPr="000A4F8C">
        <w:rPr>
          <w:rFonts w:ascii="Calibri" w:hAnsi="Calibri" w:cs="Tahoma"/>
          <w:sz w:val="17"/>
          <w:szCs w:val="17"/>
        </w:rPr>
        <w:t xml:space="preserve"> número </w:t>
      </w:r>
      <w:r>
        <w:rPr>
          <w:rFonts w:ascii="Calibri" w:hAnsi="Calibri" w:cs="Tahoma"/>
          <w:sz w:val="17"/>
          <w:szCs w:val="17"/>
        </w:rPr>
        <w:t>LP</w:t>
      </w:r>
      <w:r w:rsidRPr="000A4F8C">
        <w:rPr>
          <w:rFonts w:ascii="Calibri" w:hAnsi="Calibri" w:cs="Tahoma"/>
          <w:sz w:val="17"/>
          <w:szCs w:val="17"/>
        </w:rPr>
        <w:t>-919044992-</w:t>
      </w:r>
      <w:r w:rsidR="00E00F87">
        <w:rPr>
          <w:rFonts w:ascii="Calibri" w:hAnsi="Calibri" w:cs="Tahoma"/>
          <w:b/>
          <w:sz w:val="17"/>
          <w:szCs w:val="17"/>
        </w:rPr>
        <w:t>N03-2021</w:t>
      </w:r>
      <w:r w:rsidRPr="000A4F8C">
        <w:rPr>
          <w:rFonts w:ascii="Calibri" w:hAnsi="Calibri" w:cs="Tahoma"/>
          <w:sz w:val="17"/>
          <w:szCs w:val="17"/>
        </w:rPr>
        <w:t xml:space="preserve">, foro de aclaraciones y conforme a la propuesta técnica y oferta económica presentadas por </w:t>
      </w:r>
      <w:r w:rsidRPr="000A4F8C">
        <w:rPr>
          <w:rFonts w:ascii="Calibri" w:hAnsi="Calibri" w:cs="Tahoma"/>
          <w:b/>
          <w:sz w:val="17"/>
          <w:szCs w:val="17"/>
        </w:rPr>
        <w:t xml:space="preserve">“EL PROVEEDOR”, </w:t>
      </w:r>
      <w:r w:rsidRPr="000A4F8C">
        <w:rPr>
          <w:rFonts w:ascii="Calibri" w:hAnsi="Calibri" w:cs="Tahoma"/>
          <w:sz w:val="17"/>
          <w:szCs w:val="17"/>
        </w:rPr>
        <w:t>las cuales forman parte de éste contrato.</w:t>
      </w:r>
    </w:p>
    <w:p w:rsidR="00C13F6D" w:rsidRPr="000A4F8C" w:rsidRDefault="00C13F6D" w:rsidP="00C13F6D">
      <w:pPr>
        <w:ind w:right="-5"/>
        <w:jc w:val="both"/>
        <w:rPr>
          <w:rFonts w:ascii="Calibri" w:hAnsi="Calibri"/>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SEGUNDA: MONTO DEL CONTRATO.- </w:t>
      </w:r>
      <w:r w:rsidRPr="000A4F8C">
        <w:rPr>
          <w:rFonts w:ascii="Calibri" w:hAnsi="Calibri" w:cs="Tahoma"/>
          <w:sz w:val="17"/>
          <w:szCs w:val="17"/>
        </w:rPr>
        <w:t>El monto del presente contrato será de $</w:t>
      </w:r>
      <w:r w:rsidRPr="000A4F8C">
        <w:rPr>
          <w:rFonts w:ascii="Calibri" w:hAnsi="Calibri" w:cs="Tahoma"/>
          <w:b/>
          <w:sz w:val="17"/>
          <w:szCs w:val="17"/>
        </w:rPr>
        <w:t>_____</w:t>
      </w:r>
      <w:r w:rsidRPr="000A4F8C">
        <w:rPr>
          <w:rFonts w:ascii="Calibri" w:hAnsi="Calibri" w:cs="Tahoma"/>
          <w:sz w:val="17"/>
          <w:szCs w:val="17"/>
        </w:rPr>
        <w:t xml:space="preserve"> (</w:t>
      </w:r>
      <w:r w:rsidRPr="000A4F8C">
        <w:rPr>
          <w:rFonts w:ascii="Calibri" w:hAnsi="Calibri" w:cs="Tahoma"/>
          <w:b/>
          <w:sz w:val="17"/>
          <w:szCs w:val="17"/>
        </w:rPr>
        <w:t>____________________</w:t>
      </w:r>
      <w:r w:rsidRPr="000A4F8C">
        <w:rPr>
          <w:rFonts w:ascii="Calibri" w:hAnsi="Calibri" w:cs="Tahoma"/>
          <w:sz w:val="17"/>
          <w:szCs w:val="17"/>
        </w:rPr>
        <w:t>pesos 00/100 M.N.) incluido el Impuesto al Valor Agregado, que</w:t>
      </w:r>
      <w:r w:rsidRPr="000A4F8C">
        <w:rPr>
          <w:rFonts w:ascii="Calibri" w:hAnsi="Calibri" w:cs="Tahoma"/>
          <w:b/>
          <w:sz w:val="17"/>
          <w:szCs w:val="17"/>
        </w:rPr>
        <w:t xml:space="preserve"> “S.S.N.L.” </w:t>
      </w:r>
      <w:r w:rsidRPr="000A4F8C">
        <w:rPr>
          <w:rFonts w:ascii="Calibri" w:hAnsi="Calibri" w:cs="Tahoma"/>
          <w:sz w:val="17"/>
          <w:szCs w:val="17"/>
        </w:rPr>
        <w:t xml:space="preserve">cubrirá a </w:t>
      </w:r>
      <w:r w:rsidRPr="000A4F8C">
        <w:rPr>
          <w:rFonts w:ascii="Calibri" w:hAnsi="Calibri" w:cs="Tahoma"/>
          <w:b/>
          <w:sz w:val="17"/>
          <w:szCs w:val="17"/>
        </w:rPr>
        <w:t xml:space="preserve">“EL PROVEEDOR” </w:t>
      </w:r>
      <w:r w:rsidRPr="000A4F8C">
        <w:rPr>
          <w:rFonts w:ascii="Calibri" w:hAnsi="Calibri" w:cs="Tahoma"/>
          <w:sz w:val="17"/>
          <w:szCs w:val="17"/>
        </w:rPr>
        <w:t>por</w:t>
      </w:r>
      <w:r w:rsidRPr="000A4F8C">
        <w:rPr>
          <w:rFonts w:ascii="Calibri" w:hAnsi="Calibri" w:cs="Tahoma"/>
          <w:b/>
          <w:sz w:val="17"/>
          <w:szCs w:val="17"/>
        </w:rPr>
        <w:t xml:space="preserve"> </w:t>
      </w:r>
      <w:r w:rsidRPr="000A4F8C">
        <w:rPr>
          <w:rFonts w:ascii="Calibri" w:hAnsi="Calibri" w:cs="Tahoma"/>
          <w:sz w:val="17"/>
          <w:szCs w:val="17"/>
        </w:rPr>
        <w:t>concepto de la prestación del servicio y equipo en comodato objeto del presente contrato, el pago antes referido se efectuará conforme lo establecido en la Cláusula T</w:t>
      </w:r>
      <w:r w:rsidRPr="000A4F8C">
        <w:rPr>
          <w:rFonts w:ascii="Calibri" w:hAnsi="Calibri" w:cs="Tahoma"/>
          <w:bCs/>
          <w:iCs/>
          <w:sz w:val="17"/>
          <w:szCs w:val="17"/>
        </w:rPr>
        <w:t>ercera</w:t>
      </w:r>
      <w:r w:rsidRPr="000A4F8C">
        <w:rPr>
          <w:rFonts w:ascii="Calibri" w:hAnsi="Calibri" w:cs="Tahoma"/>
          <w:sz w:val="17"/>
          <w:szCs w:val="17"/>
        </w:rPr>
        <w:t>.</w:t>
      </w:r>
    </w:p>
    <w:p w:rsidR="00C13F6D" w:rsidRPr="000A4F8C" w:rsidRDefault="00C13F6D" w:rsidP="00C13F6D">
      <w:pPr>
        <w:ind w:right="-5"/>
        <w:jc w:val="both"/>
        <w:rPr>
          <w:rFonts w:ascii="Calibri" w:hAnsi="Calibri"/>
          <w:sz w:val="17"/>
          <w:szCs w:val="17"/>
        </w:rPr>
      </w:pPr>
    </w:p>
    <w:p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El precio señalado en la oferta económica y este instrumento, compensará a “EL PROVEEDOR” por la prestación del servicio y equipo en comodato, objeto del presente, transportación, carga, descarga, y todos los demás gastos que se originan como consecuencia del mismo, así como su utilidad, por lo que “EL PROVEEDOR” no podrá exigir mayor retribución por ningún otro concepto.</w:t>
      </w:r>
    </w:p>
    <w:p w:rsidR="00C13F6D" w:rsidRPr="000A4F8C" w:rsidRDefault="00C13F6D" w:rsidP="00C13F6D">
      <w:pPr>
        <w:ind w:right="-5"/>
        <w:jc w:val="both"/>
        <w:rPr>
          <w:rFonts w:ascii="Calibri" w:hAnsi="Calibri"/>
          <w:b/>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El presente instrumento, se celebra bajo la condición de precio fijo, conforme a los precios establecidos por </w:t>
      </w:r>
      <w:r w:rsidRPr="000A4F8C">
        <w:rPr>
          <w:rFonts w:ascii="Calibri" w:hAnsi="Calibri" w:cs="Tahoma"/>
          <w:b/>
          <w:sz w:val="17"/>
          <w:szCs w:val="17"/>
        </w:rPr>
        <w:t>“EL PROVEEDOR”</w:t>
      </w:r>
      <w:r w:rsidRPr="000A4F8C">
        <w:rPr>
          <w:rFonts w:ascii="Calibri" w:hAnsi="Calibri" w:cs="Tahoma"/>
          <w:sz w:val="17"/>
          <w:szCs w:val="17"/>
        </w:rPr>
        <w:t xml:space="preserve"> en su oferta económica, la que forma parte del presente contrato. </w:t>
      </w:r>
    </w:p>
    <w:p w:rsidR="00C13F6D" w:rsidRPr="000A4F8C" w:rsidRDefault="00C13F6D" w:rsidP="00C13F6D">
      <w:pPr>
        <w:ind w:right="-5"/>
        <w:jc w:val="both"/>
        <w:rPr>
          <w:rFonts w:ascii="Calibri" w:hAnsi="Calibri"/>
          <w:sz w:val="17"/>
          <w:szCs w:val="17"/>
        </w:rPr>
      </w:pPr>
    </w:p>
    <w:p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Cuando el servicio no se ajuste a lo pactado, “S.S.N.L.” no liquidará a “EL PROVEEDOR”</w:t>
      </w:r>
      <w:r w:rsidRPr="000A4F8C">
        <w:rPr>
          <w:rFonts w:ascii="Calibri" w:hAnsi="Calibri"/>
          <w:bCs/>
          <w:sz w:val="17"/>
          <w:szCs w:val="17"/>
        </w:rPr>
        <w:t>,</w:t>
      </w:r>
      <w:r w:rsidRPr="000A4F8C">
        <w:rPr>
          <w:rFonts w:ascii="Calibri" w:hAnsi="Calibri"/>
          <w:sz w:val="17"/>
          <w:szCs w:val="17"/>
        </w:rPr>
        <w:t xml:space="preserve"> el importe que resulte de la prestación del mismo. </w:t>
      </w:r>
    </w:p>
    <w:p w:rsidR="00C13F6D" w:rsidRPr="000A4F8C" w:rsidRDefault="00C13F6D" w:rsidP="00C13F6D">
      <w:pPr>
        <w:ind w:right="-5"/>
        <w:jc w:val="both"/>
        <w:rPr>
          <w:rFonts w:ascii="Calibri" w:hAnsi="Calibri"/>
          <w:sz w:val="17"/>
          <w:szCs w:val="17"/>
        </w:rPr>
      </w:pPr>
    </w:p>
    <w:p w:rsidR="00C13F6D" w:rsidRPr="000A4F8C" w:rsidRDefault="00C13F6D" w:rsidP="00C13F6D">
      <w:pPr>
        <w:ind w:right="-5"/>
        <w:jc w:val="both"/>
        <w:rPr>
          <w:rFonts w:ascii="Calibri" w:hAnsi="Calibri"/>
          <w:sz w:val="17"/>
          <w:szCs w:val="17"/>
        </w:rPr>
      </w:pPr>
      <w:r w:rsidRPr="000A4F8C">
        <w:rPr>
          <w:rFonts w:ascii="Calibri" w:hAnsi="Calibri"/>
          <w:sz w:val="17"/>
          <w:szCs w:val="17"/>
        </w:rPr>
        <w:t>Las cantidades de los servicios requeridos podrán variar, sin rebasar los presupuestos autorizados.</w:t>
      </w:r>
    </w:p>
    <w:p w:rsidR="00C13F6D" w:rsidRPr="000A4F8C" w:rsidRDefault="00C13F6D" w:rsidP="00C13F6D">
      <w:pPr>
        <w:ind w:right="-5"/>
        <w:jc w:val="both"/>
        <w:rPr>
          <w:rFonts w:ascii="Calibri" w:hAnsi="Calibri"/>
          <w:b/>
          <w:sz w:val="17"/>
          <w:szCs w:val="17"/>
        </w:rPr>
      </w:pPr>
    </w:p>
    <w:p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Asimismo, </w:t>
      </w:r>
      <w:r w:rsidRPr="000A4F8C">
        <w:rPr>
          <w:rFonts w:ascii="Calibri" w:hAnsi="Calibri"/>
          <w:b/>
          <w:sz w:val="17"/>
          <w:szCs w:val="17"/>
        </w:rPr>
        <w:t>“EL PROVEEDOR”</w:t>
      </w:r>
      <w:r w:rsidRPr="000A4F8C">
        <w:rPr>
          <w:rFonts w:ascii="Calibri" w:hAnsi="Calibri"/>
          <w:sz w:val="17"/>
          <w:szCs w:val="17"/>
        </w:rPr>
        <w:t xml:space="preserve"> se obliga a respetar el precio fijo, en el supuesto de que </w:t>
      </w:r>
      <w:r w:rsidRPr="000A4F8C">
        <w:rPr>
          <w:rFonts w:ascii="Calibri" w:hAnsi="Calibri"/>
          <w:b/>
          <w:sz w:val="17"/>
          <w:szCs w:val="17"/>
        </w:rPr>
        <w:t>“S.S.N.L.”</w:t>
      </w:r>
      <w:r w:rsidRPr="000A4F8C">
        <w:rPr>
          <w:rFonts w:ascii="Calibri" w:hAnsi="Calibri"/>
          <w:sz w:val="17"/>
          <w:szCs w:val="17"/>
        </w:rPr>
        <w:t xml:space="preserve"> realice compras directas, cuando se presenten circunstancias especiales o se establezcan programas que hagan necesaria la prestación de servicios que estén comprendidos dentro del objeto de este contrato.</w:t>
      </w:r>
    </w:p>
    <w:p w:rsidR="00C13F6D" w:rsidRPr="000A4F8C" w:rsidRDefault="00C13F6D" w:rsidP="00C13F6D">
      <w:pPr>
        <w:ind w:right="-5"/>
        <w:jc w:val="both"/>
        <w:rPr>
          <w:rFonts w:ascii="Calibri" w:hAnsi="Calibri"/>
          <w:sz w:val="17"/>
          <w:szCs w:val="17"/>
        </w:rPr>
      </w:pPr>
    </w:p>
    <w:p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TERCERA: FORMA DE PAGO.- </w:t>
      </w:r>
      <w:r w:rsidRPr="000A4F8C">
        <w:rPr>
          <w:rFonts w:ascii="Calibri" w:hAnsi="Calibri"/>
          <w:sz w:val="17"/>
          <w:szCs w:val="17"/>
        </w:rPr>
        <w:t xml:space="preserve">El pago de los servicios prestados en el presente contrato se realizará en </w:t>
      </w:r>
      <w:r>
        <w:rPr>
          <w:rFonts w:ascii="Calibri" w:hAnsi="Calibri"/>
          <w:sz w:val="17"/>
          <w:szCs w:val="17"/>
        </w:rPr>
        <w:t>Pesos Mexicanos, dentro de los 20</w:t>
      </w:r>
      <w:r w:rsidRPr="000A4F8C">
        <w:rPr>
          <w:rFonts w:ascii="Calibri" w:hAnsi="Calibri"/>
          <w:sz w:val="17"/>
          <w:szCs w:val="17"/>
        </w:rPr>
        <w:t xml:space="preserve"> días </w:t>
      </w:r>
      <w:r>
        <w:rPr>
          <w:rFonts w:ascii="Calibri" w:hAnsi="Calibri"/>
          <w:sz w:val="17"/>
          <w:szCs w:val="17"/>
        </w:rPr>
        <w:t xml:space="preserve">naturales </w:t>
      </w:r>
      <w:r w:rsidRPr="000A4F8C">
        <w:rPr>
          <w:rFonts w:ascii="Calibri" w:hAnsi="Calibri"/>
          <w:sz w:val="17"/>
          <w:szCs w:val="17"/>
        </w:rPr>
        <w:t xml:space="preserve">posteriores a la presentación de la factura en el área de Recursos Financieros de </w:t>
      </w:r>
      <w:r w:rsidRPr="000A4F8C">
        <w:rPr>
          <w:rFonts w:ascii="Calibri" w:hAnsi="Calibri"/>
          <w:b/>
          <w:bCs/>
          <w:sz w:val="17"/>
          <w:szCs w:val="17"/>
        </w:rPr>
        <w:t>“S.S.N.L.”</w:t>
      </w:r>
      <w:r w:rsidRPr="000A4F8C">
        <w:rPr>
          <w:rFonts w:ascii="Calibri" w:hAnsi="Calibri"/>
          <w:sz w:val="17"/>
          <w:szCs w:val="17"/>
        </w:rPr>
        <w:t xml:space="preserve"> y debidamente validada por el área encargada de su recepción.</w:t>
      </w:r>
    </w:p>
    <w:p w:rsidR="00C13F6D" w:rsidRPr="000A4F8C" w:rsidRDefault="00C13F6D" w:rsidP="00C13F6D">
      <w:pPr>
        <w:ind w:right="-5"/>
        <w:jc w:val="both"/>
        <w:rPr>
          <w:rFonts w:ascii="Calibri" w:hAnsi="Calibri"/>
          <w:sz w:val="17"/>
          <w:szCs w:val="17"/>
        </w:rPr>
      </w:pPr>
    </w:p>
    <w:p w:rsidR="00C13F6D" w:rsidRPr="000A4F8C" w:rsidRDefault="00C13F6D" w:rsidP="00C13F6D">
      <w:pPr>
        <w:ind w:right="-5"/>
        <w:jc w:val="both"/>
        <w:rPr>
          <w:rFonts w:ascii="Calibri" w:hAnsi="Calibri"/>
          <w:b/>
          <w:sz w:val="17"/>
          <w:szCs w:val="17"/>
        </w:rPr>
      </w:pPr>
      <w:r w:rsidRPr="000A4F8C">
        <w:rPr>
          <w:rFonts w:ascii="Calibri" w:hAnsi="Calibri" w:cs="Tahoma"/>
          <w:sz w:val="17"/>
          <w:szCs w:val="17"/>
        </w:rPr>
        <w:t xml:space="preserve">Las facturas que resulten de la prestación de los servicios y el equipo en comodato; serán a favor de </w:t>
      </w:r>
      <w:r w:rsidRPr="000A4F8C">
        <w:rPr>
          <w:rFonts w:ascii="Calibri" w:hAnsi="Calibri"/>
          <w:b/>
          <w:bCs/>
          <w:sz w:val="17"/>
          <w:szCs w:val="17"/>
        </w:rPr>
        <w:t>“S.S.N.L.”</w:t>
      </w:r>
      <w:r w:rsidRPr="000A4F8C">
        <w:rPr>
          <w:rFonts w:ascii="Calibri" w:hAnsi="Calibri" w:cs="Tahoma"/>
          <w:sz w:val="17"/>
          <w:szCs w:val="17"/>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A4F8C">
        <w:rPr>
          <w:rFonts w:ascii="Calibri" w:hAnsi="Calibri"/>
          <w:b/>
          <w:bCs/>
          <w:sz w:val="17"/>
          <w:szCs w:val="17"/>
        </w:rPr>
        <w:t>“S.S.N.L.”.</w:t>
      </w:r>
      <w:r w:rsidRPr="000A4F8C">
        <w:rPr>
          <w:rFonts w:ascii="Calibri" w:hAnsi="Calibri"/>
          <w:b/>
          <w:sz w:val="17"/>
          <w:szCs w:val="17"/>
        </w:rPr>
        <w:t xml:space="preserve"> </w:t>
      </w:r>
    </w:p>
    <w:p w:rsidR="00C13F6D" w:rsidRPr="000A4F8C" w:rsidRDefault="00C13F6D" w:rsidP="00C13F6D">
      <w:pPr>
        <w:ind w:right="-5"/>
        <w:jc w:val="both"/>
        <w:rPr>
          <w:rFonts w:ascii="Calibri" w:hAnsi="Calibri"/>
          <w:b/>
          <w:sz w:val="17"/>
          <w:szCs w:val="17"/>
        </w:rPr>
      </w:pPr>
    </w:p>
    <w:p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“S.S.N.L.” </w:t>
      </w:r>
      <w:r w:rsidRPr="000A4F8C">
        <w:rPr>
          <w:rFonts w:ascii="Calibri" w:hAnsi="Calibri"/>
          <w:sz w:val="17"/>
          <w:szCs w:val="17"/>
        </w:rPr>
        <w:t>se deslinda del pago de las facturas que no sean presentadas para su pago antes de 90 días posteriores a la fecha de recibo en la Unidad en la que se prestó el servicio.</w:t>
      </w:r>
    </w:p>
    <w:p w:rsidR="00C13F6D" w:rsidRPr="000A4F8C" w:rsidRDefault="00C13F6D" w:rsidP="00C13F6D">
      <w:pPr>
        <w:ind w:right="-5"/>
        <w:jc w:val="both"/>
        <w:rPr>
          <w:rFonts w:ascii="Calibri" w:hAnsi="Calibri"/>
          <w:sz w:val="17"/>
          <w:szCs w:val="17"/>
        </w:rPr>
      </w:pPr>
    </w:p>
    <w:p w:rsidR="00C13F6D" w:rsidRPr="000A4F8C" w:rsidRDefault="00C13F6D" w:rsidP="00C13F6D">
      <w:pPr>
        <w:ind w:right="-5"/>
        <w:jc w:val="both"/>
        <w:rPr>
          <w:rFonts w:ascii="Calibri" w:hAnsi="Calibri"/>
          <w:sz w:val="17"/>
          <w:szCs w:val="17"/>
        </w:rPr>
      </w:pPr>
      <w:r w:rsidRPr="000A4F8C">
        <w:rPr>
          <w:rFonts w:ascii="Calibri" w:hAnsi="Calibri"/>
          <w:sz w:val="17"/>
          <w:szCs w:val="17"/>
        </w:rPr>
        <w:t>La liquidación total de la prestación del servicio no significará la aceptación del mismo, por lo tanto</w:t>
      </w:r>
      <w:r w:rsidRPr="000A4F8C">
        <w:rPr>
          <w:rFonts w:ascii="Calibri" w:hAnsi="Calibri"/>
          <w:b/>
          <w:sz w:val="17"/>
          <w:szCs w:val="17"/>
        </w:rPr>
        <w:t xml:space="preserve"> “S.S.N.L.” </w:t>
      </w:r>
      <w:r w:rsidRPr="000A4F8C">
        <w:rPr>
          <w:rFonts w:ascii="Calibri" w:hAnsi="Calibri"/>
          <w:sz w:val="17"/>
          <w:szCs w:val="17"/>
        </w:rPr>
        <w:t>se reserva expresamente el derecho de reclamar los vicios ocultos, la prestación del servicio faltante o el pago de lo indebido.</w:t>
      </w:r>
    </w:p>
    <w:p w:rsidR="00C13F6D" w:rsidRPr="000A4F8C" w:rsidRDefault="00C13F6D" w:rsidP="00C13F6D">
      <w:pPr>
        <w:ind w:right="51"/>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b/>
          <w:sz w:val="17"/>
          <w:szCs w:val="17"/>
        </w:rPr>
        <w:t>CUARTA: PLAZO Y LUGAR DE ENTREGA.-</w:t>
      </w:r>
      <w:r w:rsidRPr="000A4F8C">
        <w:rPr>
          <w:rFonts w:ascii="Calibri" w:hAnsi="Calibri"/>
          <w:sz w:val="17"/>
          <w:szCs w:val="17"/>
        </w:rPr>
        <w:t xml:space="preserve"> </w:t>
      </w:r>
      <w:r w:rsidRPr="000A4F8C">
        <w:rPr>
          <w:rFonts w:ascii="Calibri" w:hAnsi="Calibri" w:cs="Tahoma"/>
          <w:sz w:val="17"/>
          <w:szCs w:val="17"/>
        </w:rPr>
        <w:t xml:space="preserve">El servicio se prestará del _____ de _____ del _____ al _____ de _____ del _____, en horario de </w:t>
      </w:r>
      <w:r w:rsidR="00B97C6F">
        <w:rPr>
          <w:rFonts w:ascii="Calibri" w:hAnsi="Calibri" w:cs="Tahoma"/>
          <w:sz w:val="17"/>
          <w:szCs w:val="17"/>
        </w:rPr>
        <w:t>______a _______ los días ________a ________</w:t>
      </w:r>
      <w:r w:rsidRPr="000A4F8C">
        <w:rPr>
          <w:rFonts w:ascii="Calibri" w:hAnsi="Calibri" w:cs="Tahoma"/>
          <w:sz w:val="17"/>
          <w:szCs w:val="17"/>
        </w:rPr>
        <w:t>.</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“EL PROVEEDOR”</w:t>
      </w:r>
      <w:r w:rsidRPr="000A4F8C">
        <w:rPr>
          <w:rFonts w:ascii="Calibri" w:hAnsi="Calibri" w:cs="Tahoma"/>
          <w:sz w:val="17"/>
          <w:szCs w:val="17"/>
        </w:rPr>
        <w:t xml:space="preserve"> entregará, instalará y pondrá en operación dentro de los 15 días hábiles siguientes a la resolución de adjudicación los equipos médicos, así como  el instrumental y consumibles que se requieran para llevar a cabo los procedimientos del servicio señalados en este contrato. Al respecto </w:t>
      </w:r>
      <w:r w:rsidRPr="000A4F8C">
        <w:rPr>
          <w:rFonts w:ascii="Calibri" w:hAnsi="Calibri" w:cs="Tahoma"/>
          <w:b/>
          <w:sz w:val="17"/>
          <w:szCs w:val="17"/>
        </w:rPr>
        <w:t>“S.S.N.L.”</w:t>
      </w:r>
      <w:r w:rsidRPr="000A4F8C">
        <w:rPr>
          <w:rFonts w:ascii="Calibri" w:hAnsi="Calibri" w:cs="Tahoma"/>
          <w:sz w:val="17"/>
          <w:szCs w:val="17"/>
        </w:rPr>
        <w:t xml:space="preserve"> no otorgará prórroga alguna.</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“EL PROVEEDOR”</w:t>
      </w:r>
      <w:r w:rsidRPr="000A4F8C">
        <w:rPr>
          <w:rFonts w:ascii="Calibri" w:hAnsi="Calibri" w:cs="Tahoma"/>
          <w:sz w:val="17"/>
          <w:szCs w:val="17"/>
        </w:rPr>
        <w:t xml:space="preserve"> deberá ubicar en los Hospitales de manera permanente en los turnos matutino y vespertino (como mínimo) un elemento técnico por equipo instalado que apoye a los médicos y enfermeras en los procedimientos; así mismo se hará cargo de suministrar y asegurar la disposición del instrumental y los consumibles comprometidos en el anexo 2. </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Si durante el período de prestación del servicio se presenta alguna falla o avería en los equipos médicos </w:t>
      </w:r>
      <w:r w:rsidRPr="000A4F8C">
        <w:rPr>
          <w:rFonts w:ascii="Calibri" w:hAnsi="Calibri" w:cs="Tahoma"/>
          <w:b/>
          <w:sz w:val="17"/>
          <w:szCs w:val="17"/>
        </w:rPr>
        <w:t>“EL PROVEEDOR”</w:t>
      </w:r>
      <w:r w:rsidRPr="000A4F8C">
        <w:rPr>
          <w:rFonts w:ascii="Calibri" w:hAnsi="Calibri" w:cs="Tahoma"/>
          <w:sz w:val="17"/>
          <w:szCs w:val="17"/>
        </w:rPr>
        <w:t xml:space="preserve"> deberá responder en un término de 24 horas contadas a partir de la notificación del reporte que los Hospitales hagan por escrito al técnico de apoyo que </w:t>
      </w:r>
      <w:r w:rsidRPr="000A4F8C">
        <w:rPr>
          <w:rFonts w:ascii="Calibri" w:hAnsi="Calibri" w:cs="Tahoma"/>
          <w:b/>
          <w:sz w:val="17"/>
          <w:szCs w:val="17"/>
        </w:rPr>
        <w:t xml:space="preserve">“EL PROVEEDOR” </w:t>
      </w:r>
      <w:r w:rsidRPr="000A4F8C">
        <w:rPr>
          <w:rFonts w:ascii="Calibri" w:hAnsi="Calibri" w:cs="Tahoma"/>
          <w:sz w:val="17"/>
          <w:szCs w:val="17"/>
        </w:rPr>
        <w:t>tenga ubicado en los mismos.</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lastRenderedPageBreak/>
        <w:t>Los equipos médicos deberán estar en óptimas condiciones, para su instalación y puesta en marcha, deberán ser nuevos, así como el instrumental, accesorios y consumibles. Además los consumibles deberán ser desechables.</w:t>
      </w:r>
    </w:p>
    <w:p w:rsidR="00C13F6D" w:rsidRPr="000A4F8C" w:rsidRDefault="00C13F6D" w:rsidP="00C13F6D">
      <w:pPr>
        <w:jc w:val="both"/>
        <w:rPr>
          <w:rFonts w:ascii="Calibri" w:hAnsi="Calibri" w:cs="Tahoma"/>
          <w:sz w:val="17"/>
          <w:szCs w:val="17"/>
        </w:rPr>
      </w:pPr>
    </w:p>
    <w:p w:rsidR="00C13F6D" w:rsidRDefault="00C13F6D" w:rsidP="00C13F6D">
      <w:pPr>
        <w:jc w:val="both"/>
        <w:rPr>
          <w:rFonts w:ascii="Calibri" w:hAnsi="Calibri" w:cs="Tahoma"/>
          <w:sz w:val="17"/>
          <w:szCs w:val="17"/>
        </w:rPr>
      </w:pPr>
      <w:r w:rsidRPr="000A4F8C">
        <w:rPr>
          <w:rFonts w:ascii="Calibri" w:hAnsi="Calibri" w:cs="Tahoma"/>
          <w:sz w:val="17"/>
          <w:szCs w:val="17"/>
        </w:rPr>
        <w:t>La prestación del servicio, así como la instalación y entrega de los equipos, instrumentales y consumibles será en:</w:t>
      </w:r>
      <w:r>
        <w:rPr>
          <w:rFonts w:ascii="Calibri" w:hAnsi="Calibri" w:cs="Tahoma"/>
          <w:sz w:val="17"/>
          <w:szCs w:val="17"/>
        </w:rPr>
        <w:t xml:space="preserve"> ________</w:t>
      </w: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 </w:t>
      </w: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En los casos fortuitos o de fuerza mayor, o cuando por cualquier otra causa no imputable a </w:t>
      </w:r>
      <w:r w:rsidRPr="000A4F8C">
        <w:rPr>
          <w:rFonts w:ascii="Calibri" w:hAnsi="Calibri" w:cs="Tahoma"/>
          <w:b/>
          <w:sz w:val="17"/>
          <w:szCs w:val="17"/>
        </w:rPr>
        <w:t>“EL PROVEEDOR”</w:t>
      </w:r>
      <w:r w:rsidRPr="000A4F8C">
        <w:rPr>
          <w:rFonts w:ascii="Calibri" w:hAnsi="Calibri" w:cs="Tahoma"/>
          <w:sz w:val="17"/>
          <w:szCs w:val="17"/>
        </w:rPr>
        <w:t xml:space="preserve"> le fuera imposible a éste cumplir con el servicio contratado, podrá solicitar oportunamente y por escrito la prórroga que considere necesaria, expresando los motivos en que se apoye su solicitud; </w:t>
      </w:r>
      <w:r w:rsidRPr="000A4F8C">
        <w:rPr>
          <w:rFonts w:ascii="Calibri" w:hAnsi="Calibri" w:cs="Tahoma"/>
          <w:b/>
          <w:sz w:val="17"/>
          <w:szCs w:val="17"/>
        </w:rPr>
        <w:t>“S.S.N.L.”</w:t>
      </w:r>
      <w:r w:rsidRPr="000A4F8C">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Si se presentaren causas que impidan la terminación del servicio contratado, dentro de los plazos estipulados, que fueren imputables a </w:t>
      </w:r>
      <w:r w:rsidRPr="000A4F8C">
        <w:rPr>
          <w:rFonts w:ascii="Calibri" w:hAnsi="Calibri" w:cs="Tahoma"/>
          <w:b/>
          <w:sz w:val="17"/>
          <w:szCs w:val="17"/>
        </w:rPr>
        <w:t>“EL PROVEEDOR”</w:t>
      </w:r>
      <w:r w:rsidRPr="000A4F8C">
        <w:rPr>
          <w:rFonts w:ascii="Calibri" w:hAnsi="Calibri" w:cs="Tahoma"/>
          <w:sz w:val="17"/>
          <w:szCs w:val="17"/>
        </w:rPr>
        <w:t xml:space="preserve">, éste podrá solicitar también una prórroga y será optativo para </w:t>
      </w:r>
      <w:r w:rsidRPr="000A4F8C">
        <w:rPr>
          <w:rFonts w:ascii="Calibri" w:hAnsi="Calibri" w:cs="Tahoma"/>
          <w:b/>
          <w:sz w:val="17"/>
          <w:szCs w:val="17"/>
        </w:rPr>
        <w:t>“S.S.N.L.”</w:t>
      </w:r>
      <w:r w:rsidRPr="000A4F8C">
        <w:rPr>
          <w:rFonts w:ascii="Calibri" w:hAnsi="Calibri" w:cs="Tahoma"/>
          <w:sz w:val="17"/>
          <w:szCs w:val="17"/>
        </w:rPr>
        <w:t>,</w:t>
      </w:r>
      <w:r w:rsidRPr="000A4F8C">
        <w:rPr>
          <w:rFonts w:ascii="Calibri" w:hAnsi="Calibri" w:cs="Tahoma"/>
          <w:b/>
          <w:sz w:val="17"/>
          <w:szCs w:val="17"/>
        </w:rPr>
        <w:t xml:space="preserve"> </w:t>
      </w:r>
      <w:r w:rsidRPr="000A4F8C">
        <w:rPr>
          <w:rFonts w:ascii="Calibri" w:hAnsi="Calibri" w:cs="Tahoma"/>
          <w:sz w:val="17"/>
          <w:szCs w:val="17"/>
        </w:rPr>
        <w:t xml:space="preserve">el concederla o negarla. En caso de concederla decidirá si procede imponer a </w:t>
      </w:r>
      <w:r w:rsidRPr="000A4F8C">
        <w:rPr>
          <w:rFonts w:ascii="Calibri" w:hAnsi="Calibri" w:cs="Tahoma"/>
          <w:b/>
          <w:sz w:val="17"/>
          <w:szCs w:val="17"/>
        </w:rPr>
        <w:t>“EL PROVEEDOR”</w:t>
      </w:r>
      <w:r w:rsidRPr="000A4F8C">
        <w:rPr>
          <w:rFonts w:ascii="Calibri" w:hAnsi="Calibri" w:cs="Tahoma"/>
          <w:sz w:val="17"/>
          <w:szCs w:val="17"/>
        </w:rPr>
        <w:t xml:space="preserve"> las sanciones a que haya lugar, de acuerdo con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segunda</w:t>
      </w:r>
      <w:r w:rsidRPr="000A4F8C">
        <w:rPr>
          <w:rFonts w:ascii="Calibri" w:hAnsi="Calibri" w:cs="Tahoma"/>
          <w:sz w:val="17"/>
          <w:szCs w:val="17"/>
        </w:rPr>
        <w:t xml:space="preserve"> y, en caso de negarla, podrá exigir a </w:t>
      </w:r>
      <w:r w:rsidRPr="000A4F8C">
        <w:rPr>
          <w:rFonts w:ascii="Calibri" w:hAnsi="Calibri" w:cs="Tahoma"/>
          <w:b/>
          <w:sz w:val="17"/>
          <w:szCs w:val="17"/>
        </w:rPr>
        <w:t>“EL PROVEEDOR”</w:t>
      </w:r>
      <w:r w:rsidRPr="000A4F8C">
        <w:rPr>
          <w:rFonts w:ascii="Calibri" w:hAnsi="Calibri" w:cs="Tahoma"/>
          <w:sz w:val="17"/>
          <w:szCs w:val="17"/>
        </w:rPr>
        <w:t xml:space="preserve"> el cumplimiento del contrato, ordenándole que adopte las medidas necesarias a fin de que la prestación de los servicios objeto del presente contrato no se interrumpa y quede concluida oportunamente, o bien procederá a rescindir el contrato de conformidad con lo establecido en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quinta</w:t>
      </w:r>
      <w:r w:rsidRPr="000A4F8C">
        <w:rPr>
          <w:rFonts w:ascii="Calibri" w:hAnsi="Calibri" w:cs="Tahoma"/>
          <w:sz w:val="17"/>
          <w:szCs w:val="17"/>
        </w:rPr>
        <w:t>.</w:t>
      </w:r>
    </w:p>
    <w:p w:rsidR="00C13F6D" w:rsidRPr="000A4F8C" w:rsidRDefault="00C13F6D" w:rsidP="00C13F6D">
      <w:pPr>
        <w:numPr>
          <w:ilvl w:val="12"/>
          <w:numId w:val="0"/>
        </w:numPr>
        <w:ind w:right="-5"/>
        <w:jc w:val="both"/>
        <w:rPr>
          <w:rFonts w:ascii="Calibri" w:hAnsi="Calibri"/>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QUINTA: VIGENCIA.- </w:t>
      </w:r>
      <w:r w:rsidRPr="000A4F8C">
        <w:rPr>
          <w:rFonts w:ascii="Calibri" w:hAnsi="Calibri" w:cs="Tahoma"/>
          <w:sz w:val="17"/>
          <w:szCs w:val="17"/>
        </w:rPr>
        <w:t xml:space="preserve">Las partes contratantes están de acuerdo en que la vigencia del presente contrato inicia a partir del día _____de _____de _____ y concluye el día _____ de _____ del _____, en la inteligencia de que si a la fecha de la conclusión de la vigencia del contrato los servicios no han sido prestados a satisfacción de </w:t>
      </w:r>
      <w:r w:rsidRPr="000A4F8C">
        <w:rPr>
          <w:rFonts w:ascii="Calibri" w:hAnsi="Calibri" w:cs="Tahoma"/>
          <w:b/>
          <w:sz w:val="17"/>
          <w:szCs w:val="17"/>
        </w:rPr>
        <w:t>“S.S.N.L.”</w:t>
      </w:r>
      <w:r w:rsidRPr="000A4F8C">
        <w:rPr>
          <w:rFonts w:ascii="Calibri" w:hAnsi="Calibri" w:cs="Tahoma"/>
          <w:sz w:val="17"/>
          <w:szCs w:val="17"/>
        </w:rPr>
        <w:t xml:space="preserve">, este instrumento continuará vigente, hasta en tanto no se cumpla dicha condición. </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“S.S.N.L.”</w:t>
      </w:r>
      <w:r w:rsidRPr="000A4F8C">
        <w:rPr>
          <w:rFonts w:ascii="Calibri" w:hAnsi="Calibri" w:cs="Tahoma"/>
          <w:sz w:val="17"/>
          <w:szCs w:val="17"/>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0A4F8C">
        <w:rPr>
          <w:rFonts w:ascii="Calibri" w:hAnsi="Calibri" w:cs="Tahoma"/>
          <w:b/>
          <w:sz w:val="17"/>
          <w:szCs w:val="17"/>
        </w:rPr>
        <w:t xml:space="preserve">“EL PROVEEDOR” </w:t>
      </w:r>
      <w:r w:rsidRPr="000A4F8C">
        <w:rPr>
          <w:rFonts w:ascii="Calibri" w:hAnsi="Calibri" w:cs="Tahoma"/>
          <w:sz w:val="17"/>
          <w:szCs w:val="17"/>
        </w:rPr>
        <w:t>por escrito.</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El presente contrato podrá continuar produciendo todos sus efectos legales una vez que hayan desaparecido las causas que motivaron dicha suspensión.</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b/>
          <w:snapToGrid w:val="0"/>
          <w:sz w:val="17"/>
          <w:szCs w:val="17"/>
        </w:rPr>
      </w:pPr>
      <w:r w:rsidRPr="000A4F8C">
        <w:rPr>
          <w:rFonts w:ascii="Calibri" w:hAnsi="Calibri"/>
          <w:snapToGrid w:val="0"/>
          <w:sz w:val="17"/>
          <w:szCs w:val="17"/>
        </w:rPr>
        <w:t xml:space="preserve">Asimismo, </w:t>
      </w:r>
      <w:r w:rsidRPr="000A4F8C">
        <w:rPr>
          <w:rFonts w:ascii="Calibri" w:hAnsi="Calibri"/>
          <w:b/>
          <w:snapToGrid w:val="0"/>
          <w:sz w:val="17"/>
          <w:szCs w:val="17"/>
        </w:rPr>
        <w:t xml:space="preserve">“S.S.N.L.” </w:t>
      </w:r>
      <w:r w:rsidRPr="000A4F8C">
        <w:rPr>
          <w:rFonts w:ascii="Calibri" w:hAnsi="Calibri"/>
          <w:snapToGrid w:val="0"/>
          <w:sz w:val="17"/>
          <w:szCs w:val="17"/>
        </w:rPr>
        <w:t xml:space="preserve">podrá dar por terminado anticipadamente el presente contrato mediante notificación por escrito a </w:t>
      </w:r>
      <w:r w:rsidRPr="000A4F8C">
        <w:rPr>
          <w:rFonts w:ascii="Calibri" w:hAnsi="Calibri"/>
          <w:b/>
          <w:snapToGrid w:val="0"/>
          <w:sz w:val="17"/>
          <w:szCs w:val="17"/>
        </w:rPr>
        <w:t>“EL PROVEEDOR”</w:t>
      </w:r>
      <w:r w:rsidRPr="000A4F8C">
        <w:rPr>
          <w:rFonts w:ascii="Calibri" w:hAnsi="Calibri"/>
          <w:snapToGrid w:val="0"/>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0A4F8C">
        <w:rPr>
          <w:rFonts w:ascii="Calibri" w:hAnsi="Calibri"/>
          <w:b/>
          <w:snapToGrid w:val="0"/>
          <w:sz w:val="17"/>
          <w:szCs w:val="17"/>
        </w:rPr>
        <w:t>“S.S.N.L.”</w:t>
      </w:r>
      <w:r w:rsidRPr="000A4F8C">
        <w:rPr>
          <w:rFonts w:ascii="Calibri" w:hAnsi="Calibri"/>
          <w:snapToGrid w:val="0"/>
          <w:sz w:val="17"/>
          <w:szCs w:val="17"/>
        </w:rPr>
        <w:t>, o se determine, por la autoridad competente, la nulidad o inexistencia jurídica de los actos que dieron origen al contrato.</w:t>
      </w:r>
    </w:p>
    <w:p w:rsidR="00C13F6D" w:rsidRPr="000A4F8C" w:rsidRDefault="00C13F6D" w:rsidP="00C13F6D">
      <w:pPr>
        <w:jc w:val="both"/>
        <w:rPr>
          <w:rFonts w:ascii="Calibri" w:hAnsi="Calibri" w:cs="Tahoma"/>
          <w:b/>
          <w:sz w:val="17"/>
          <w:szCs w:val="17"/>
        </w:rPr>
      </w:pPr>
    </w:p>
    <w:p w:rsidR="00C13F6D" w:rsidRPr="000A4F8C" w:rsidRDefault="00C13F6D" w:rsidP="00C13F6D">
      <w:pPr>
        <w:tabs>
          <w:tab w:val="right" w:pos="1276"/>
        </w:tabs>
        <w:ind w:right="-1"/>
        <w:jc w:val="both"/>
        <w:rPr>
          <w:rFonts w:ascii="Arial" w:hAnsi="Arial"/>
          <w:sz w:val="17"/>
          <w:szCs w:val="17"/>
        </w:rPr>
      </w:pPr>
      <w:r w:rsidRPr="000A4F8C">
        <w:rPr>
          <w:rFonts w:ascii="Calibri" w:hAnsi="Calibri" w:cs="Tahoma"/>
          <w:b/>
          <w:sz w:val="17"/>
          <w:szCs w:val="17"/>
        </w:rPr>
        <w:t>SEXTA: DEVOLUCIONES.-</w:t>
      </w:r>
      <w:r w:rsidRPr="000A4F8C">
        <w:rPr>
          <w:rFonts w:ascii="Arial" w:hAnsi="Arial"/>
          <w:sz w:val="17"/>
          <w:szCs w:val="17"/>
        </w:rPr>
        <w:t xml:space="preserve"> </w:t>
      </w:r>
      <w:r w:rsidRPr="000A4F8C">
        <w:rPr>
          <w:rFonts w:ascii="Calibri" w:hAnsi="Calibri"/>
          <w:sz w:val="17"/>
          <w:szCs w:val="17"/>
        </w:rPr>
        <w:t xml:space="preserve">En caso de que </w:t>
      </w:r>
      <w:r w:rsidRPr="000A4F8C">
        <w:rPr>
          <w:rFonts w:ascii="Calibri" w:hAnsi="Calibri" w:cs="Tahoma"/>
          <w:b/>
          <w:sz w:val="17"/>
          <w:szCs w:val="17"/>
        </w:rPr>
        <w:t xml:space="preserve">“EL PROVEEDOR” </w:t>
      </w:r>
      <w:r w:rsidRPr="000A4F8C">
        <w:rPr>
          <w:rFonts w:ascii="Calibri" w:hAnsi="Calibri"/>
          <w:sz w:val="17"/>
          <w:szCs w:val="17"/>
        </w:rPr>
        <w:t xml:space="preserve">entregue equipos que no cumplan con las especificaciones técnicas mínimas ofertadas </w:t>
      </w:r>
      <w:r w:rsidRPr="000A4F8C">
        <w:rPr>
          <w:rFonts w:ascii="Calibri" w:hAnsi="Calibri" w:cs="Tahoma"/>
          <w:b/>
          <w:sz w:val="17"/>
          <w:szCs w:val="17"/>
        </w:rPr>
        <w:t xml:space="preserve">“S.S.N.L.” </w:t>
      </w:r>
      <w:r w:rsidRPr="000A4F8C">
        <w:rPr>
          <w:rFonts w:ascii="Calibri" w:hAnsi="Calibri"/>
          <w:sz w:val="17"/>
          <w:szCs w:val="17"/>
        </w:rPr>
        <w:t xml:space="preserve">rechazará la recepción de éstos, </w:t>
      </w:r>
      <w:r w:rsidRPr="000A4F8C">
        <w:rPr>
          <w:rFonts w:ascii="Calibri" w:hAnsi="Calibri" w:cs="Tahoma"/>
          <w:b/>
          <w:sz w:val="17"/>
          <w:szCs w:val="17"/>
        </w:rPr>
        <w:t xml:space="preserve">“EL PROVEEDOR” </w:t>
      </w:r>
      <w:r w:rsidRPr="000A4F8C">
        <w:rPr>
          <w:rFonts w:ascii="Calibri" w:hAnsi="Calibri"/>
          <w:sz w:val="17"/>
          <w:szCs w:val="17"/>
        </w:rPr>
        <w:t>tendrá 10 días hábiles para la instalación de los mismos; sin embargo, se hará acreedor a las penas establecidas por atraso en la entrega.</w:t>
      </w:r>
    </w:p>
    <w:p w:rsidR="00C13F6D" w:rsidRPr="000A4F8C" w:rsidRDefault="00C13F6D" w:rsidP="00C13F6D">
      <w:pPr>
        <w:jc w:val="both"/>
        <w:rPr>
          <w:rFonts w:ascii="Calibri" w:hAnsi="Calibri" w:cs="Tahoma"/>
          <w:b/>
          <w:bCs/>
          <w:sz w:val="17"/>
          <w:szCs w:val="17"/>
        </w:rPr>
      </w:pPr>
    </w:p>
    <w:p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SÉPTIMA: PERÍODO DE GARANTÍA DEL SERVICIO.-</w:t>
      </w:r>
      <w:r w:rsidRPr="000A4F8C">
        <w:rPr>
          <w:rFonts w:ascii="Calibri" w:hAnsi="Calibri" w:cs="Tahoma"/>
          <w:bCs/>
          <w:sz w:val="17"/>
          <w:szCs w:val="17"/>
        </w:rPr>
        <w:t xml:space="preserve"> El período de garantía de la prestación del servicio objeto de este contrato, estará sujeto a la vigencia del presente contrato.</w:t>
      </w:r>
    </w:p>
    <w:p w:rsidR="00C13F6D" w:rsidRPr="000A4F8C" w:rsidRDefault="00C13F6D" w:rsidP="00C13F6D">
      <w:pPr>
        <w:jc w:val="both"/>
        <w:rPr>
          <w:rFonts w:ascii="Calibri" w:hAnsi="Calibri" w:cs="Tahoma"/>
          <w:b/>
          <w:bCs/>
          <w:sz w:val="17"/>
          <w:szCs w:val="17"/>
        </w:rPr>
      </w:pPr>
    </w:p>
    <w:p w:rsidR="00C13F6D" w:rsidRPr="000A4F8C" w:rsidRDefault="00C13F6D" w:rsidP="00C13F6D">
      <w:pPr>
        <w:jc w:val="both"/>
        <w:rPr>
          <w:rFonts w:ascii="Calibri" w:hAnsi="Calibri" w:cs="Tahoma"/>
          <w:b/>
          <w:sz w:val="17"/>
          <w:szCs w:val="17"/>
        </w:rPr>
      </w:pPr>
      <w:r w:rsidRPr="000A4F8C">
        <w:rPr>
          <w:rFonts w:ascii="Calibri" w:hAnsi="Calibri" w:cs="Tahoma"/>
          <w:b/>
          <w:bCs/>
          <w:sz w:val="17"/>
          <w:szCs w:val="17"/>
        </w:rPr>
        <w:t xml:space="preserve">OCTAVA: MANTENIMIENTO.- </w:t>
      </w:r>
      <w:r w:rsidRPr="000A4F8C">
        <w:rPr>
          <w:rFonts w:ascii="Calibri" w:hAnsi="Calibri" w:cs="Tahoma"/>
          <w:sz w:val="17"/>
          <w:szCs w:val="17"/>
        </w:rPr>
        <w:t xml:space="preserve">De igual manera </w:t>
      </w:r>
      <w:r w:rsidRPr="000A4F8C">
        <w:rPr>
          <w:rFonts w:ascii="Calibri" w:hAnsi="Calibri" w:cs="Tahoma"/>
          <w:b/>
          <w:sz w:val="17"/>
          <w:szCs w:val="17"/>
        </w:rPr>
        <w:t xml:space="preserve">“EL PROVEEDOR” </w:t>
      </w:r>
      <w:r w:rsidRPr="000A4F8C">
        <w:rPr>
          <w:rFonts w:ascii="Calibri" w:hAnsi="Calibri" w:cs="Tahoma"/>
          <w:sz w:val="17"/>
          <w:szCs w:val="17"/>
        </w:rPr>
        <w:t xml:space="preserve">se hará cargo del mantenimiento preventivo de los equipos otorgados en comodato durante el tiempo que esté vigente el contrato el cual se realizará de manera permanente por parte del elemento técnico de apoyo, diariamente deberá verificar el funcionamiento óptimo; así mismo cada equipo deberá tener una bitácora de mantenimiento que sea revisada y aceptada por el personal de Ingeniería Biomédica de los hospitales. El mantenimiento preventivo y correctivo correrá por cuenta de </w:t>
      </w:r>
      <w:r w:rsidRPr="000A4F8C">
        <w:rPr>
          <w:rFonts w:ascii="Calibri" w:hAnsi="Calibri" w:cs="Tahoma"/>
          <w:b/>
          <w:bCs/>
          <w:sz w:val="17"/>
          <w:szCs w:val="17"/>
        </w:rPr>
        <w:t>“EL PROVEEDOR”.</w:t>
      </w:r>
    </w:p>
    <w:p w:rsidR="00C13F6D" w:rsidRPr="000A4F8C" w:rsidRDefault="00C13F6D" w:rsidP="00C13F6D">
      <w:pPr>
        <w:jc w:val="both"/>
        <w:rPr>
          <w:rFonts w:ascii="Calibri" w:hAnsi="Calibri" w:cs="Tahoma"/>
          <w:bCs/>
          <w:sz w:val="17"/>
          <w:szCs w:val="17"/>
        </w:rPr>
      </w:pPr>
    </w:p>
    <w:p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“EL PROVEEDOR”</w:t>
      </w:r>
      <w:r w:rsidRPr="000A4F8C">
        <w:rPr>
          <w:rFonts w:ascii="Calibri" w:hAnsi="Calibri" w:cs="Tahoma"/>
          <w:bCs/>
          <w:sz w:val="17"/>
          <w:szCs w:val="17"/>
        </w:rPr>
        <w:t xml:space="preserve"> deberá contar con personal de Staff de Ingeniería en el área metropolitana de Monterrey, Nuevo León, para atender cualquier situación de urgencia o para el servicio de mantenimiento preventivo y correctivo.</w:t>
      </w:r>
    </w:p>
    <w:p w:rsidR="00C13F6D" w:rsidRPr="000A4F8C" w:rsidRDefault="00C13F6D" w:rsidP="00C13F6D">
      <w:pPr>
        <w:jc w:val="both"/>
        <w:rPr>
          <w:rFonts w:ascii="Calibri" w:hAnsi="Calibri" w:cs="Tahoma"/>
          <w:bCs/>
          <w:sz w:val="17"/>
          <w:szCs w:val="17"/>
        </w:rPr>
      </w:pPr>
    </w:p>
    <w:p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 xml:space="preserve">NOVENA: CAPACITACIÓN.- “EL PROVEEDOR” </w:t>
      </w:r>
      <w:r w:rsidRPr="000A4F8C">
        <w:rPr>
          <w:rFonts w:ascii="Calibri" w:hAnsi="Calibri" w:cs="Tahoma"/>
          <w:bCs/>
          <w:sz w:val="17"/>
          <w:szCs w:val="17"/>
        </w:rPr>
        <w:t xml:space="preserve">proporcionará sin costo extra para </w:t>
      </w:r>
      <w:r w:rsidRPr="000A4F8C">
        <w:rPr>
          <w:rFonts w:ascii="Calibri" w:hAnsi="Calibri" w:cs="Tahoma"/>
          <w:b/>
          <w:bCs/>
          <w:sz w:val="17"/>
          <w:szCs w:val="17"/>
        </w:rPr>
        <w:t>“S.S.N.L.”</w:t>
      </w:r>
      <w:r w:rsidRPr="000A4F8C">
        <w:rPr>
          <w:rFonts w:ascii="Calibri" w:hAnsi="Calibri" w:cs="Tahoma"/>
          <w:bCs/>
          <w:sz w:val="17"/>
          <w:szCs w:val="17"/>
        </w:rPr>
        <w:t xml:space="preserve"> la capacitación y asesoría al personal que designe </w:t>
      </w:r>
      <w:r w:rsidRPr="000A4F8C">
        <w:rPr>
          <w:rFonts w:ascii="Calibri" w:hAnsi="Calibri" w:cs="Tahoma"/>
          <w:b/>
          <w:bCs/>
          <w:sz w:val="17"/>
          <w:szCs w:val="17"/>
        </w:rPr>
        <w:t>“S.S.N.L.”</w:t>
      </w:r>
      <w:r w:rsidRPr="000A4F8C">
        <w:rPr>
          <w:rFonts w:ascii="Calibri" w:hAnsi="Calibri" w:cs="Tahoma"/>
          <w:bCs/>
          <w:sz w:val="17"/>
          <w:szCs w:val="17"/>
        </w:rPr>
        <w:t xml:space="preserve">, para el adecuado manejo y funcionamiento de los equipos que así lo requieran. El tiempo de capacitación será el requerido por la Unidad Aplicativa de </w:t>
      </w:r>
      <w:r w:rsidRPr="000A4F8C">
        <w:rPr>
          <w:rFonts w:ascii="Calibri" w:hAnsi="Calibri" w:cs="Tahoma"/>
          <w:b/>
          <w:bCs/>
          <w:sz w:val="17"/>
          <w:szCs w:val="17"/>
        </w:rPr>
        <w:t>“S.S.N.L.”</w:t>
      </w:r>
      <w:r w:rsidRPr="000A4F8C">
        <w:rPr>
          <w:rFonts w:ascii="Calibri" w:hAnsi="Calibri" w:cs="Tahoma"/>
          <w:bCs/>
          <w:sz w:val="17"/>
          <w:szCs w:val="17"/>
        </w:rPr>
        <w:t>, así mismo, la capacitación se realizará en las instalaciones de dicha Unidad.</w:t>
      </w:r>
    </w:p>
    <w:p w:rsidR="00C13F6D" w:rsidRPr="000A4F8C" w:rsidRDefault="00C13F6D" w:rsidP="00C13F6D">
      <w:pPr>
        <w:jc w:val="both"/>
        <w:rPr>
          <w:rFonts w:ascii="Calibri" w:hAnsi="Calibri" w:cs="Tahoma"/>
          <w:b/>
          <w:bCs/>
          <w:sz w:val="17"/>
          <w:szCs w:val="17"/>
        </w:rPr>
      </w:pPr>
    </w:p>
    <w:p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 xml:space="preserve">DÉCIMA: SUPERVISIÓN.- </w:t>
      </w:r>
      <w:r w:rsidRPr="000A4F8C">
        <w:rPr>
          <w:rFonts w:ascii="Calibri" w:hAnsi="Calibri" w:cs="Tahoma"/>
          <w:bCs/>
          <w:sz w:val="17"/>
          <w:szCs w:val="17"/>
        </w:rPr>
        <w:t xml:space="preserve">Será llevada a cabo por el personal de Ingeniería Biomédica o el que designe cada una de las Unidades Aplicativas y se hará conforme a los lineamientos de </w:t>
      </w:r>
      <w:r w:rsidRPr="000A4F8C">
        <w:rPr>
          <w:rFonts w:ascii="Calibri" w:hAnsi="Calibri" w:cs="Tahoma"/>
          <w:b/>
          <w:bCs/>
          <w:sz w:val="17"/>
          <w:szCs w:val="17"/>
        </w:rPr>
        <w:t>“S.S.N.L.”</w:t>
      </w:r>
      <w:r w:rsidRPr="000A4F8C">
        <w:rPr>
          <w:rFonts w:ascii="Calibri" w:hAnsi="Calibri" w:cs="Tahoma"/>
          <w:bCs/>
          <w:sz w:val="17"/>
          <w:szCs w:val="17"/>
        </w:rPr>
        <w:t xml:space="preserve"> durante la prestación del servicio.</w:t>
      </w:r>
    </w:p>
    <w:p w:rsidR="00C13F6D" w:rsidRPr="000A4F8C" w:rsidRDefault="00C13F6D" w:rsidP="00C13F6D">
      <w:pPr>
        <w:jc w:val="both"/>
        <w:rPr>
          <w:rFonts w:ascii="Calibri" w:hAnsi="Calibri" w:cs="Tahoma"/>
          <w:bCs/>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“S.S.N.L.”</w:t>
      </w:r>
      <w:r w:rsidRPr="000A4F8C">
        <w:rPr>
          <w:rFonts w:ascii="Calibri" w:hAnsi="Calibri" w:cs="Tahoma"/>
          <w:bCs/>
          <w:sz w:val="17"/>
          <w:szCs w:val="17"/>
        </w:rPr>
        <w:t xml:space="preserve"> tendrá la facultad de realizar visitas de inspección en las Unidades Aplicativas y a las instalaciones de </w:t>
      </w:r>
      <w:r w:rsidRPr="000A4F8C">
        <w:rPr>
          <w:rFonts w:ascii="Calibri" w:hAnsi="Calibri" w:cs="Tahoma"/>
          <w:b/>
          <w:bCs/>
          <w:sz w:val="17"/>
          <w:szCs w:val="17"/>
        </w:rPr>
        <w:t>“EL PROVEEDOR”</w:t>
      </w:r>
      <w:r w:rsidRPr="000A4F8C">
        <w:rPr>
          <w:rFonts w:ascii="Calibri" w:hAnsi="Calibri" w:cs="Tahoma"/>
          <w:bCs/>
          <w:sz w:val="17"/>
          <w:szCs w:val="17"/>
        </w:rPr>
        <w:t xml:space="preserve"> para validar las condiciones en las que presta el servicio</w:t>
      </w:r>
      <w:r w:rsidRPr="000A4F8C">
        <w:rPr>
          <w:rFonts w:ascii="Calibri" w:hAnsi="Calibri" w:cs="Tahoma"/>
          <w:sz w:val="17"/>
          <w:szCs w:val="17"/>
        </w:rPr>
        <w:t xml:space="preserve">. </w:t>
      </w:r>
    </w:p>
    <w:p w:rsidR="00C13F6D" w:rsidRPr="000A4F8C" w:rsidRDefault="00C13F6D" w:rsidP="00C13F6D">
      <w:pPr>
        <w:jc w:val="both"/>
        <w:rPr>
          <w:rFonts w:ascii="Calibri" w:hAnsi="Calibri" w:cs="Tahoma"/>
          <w:bCs/>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DÉCIMA PRIMERA: RELACIONES DE “EL PROVEEDOR” CON SU PERSONAL.- “EL PROVEEDOR”</w:t>
      </w:r>
      <w:r w:rsidRPr="000A4F8C">
        <w:rPr>
          <w:rFonts w:ascii="Calibri" w:hAnsi="Calibr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0A4F8C">
        <w:rPr>
          <w:rFonts w:ascii="Calibri" w:hAnsi="Calibri" w:cs="Tahoma"/>
          <w:b/>
          <w:sz w:val="17"/>
          <w:szCs w:val="17"/>
        </w:rPr>
        <w:t xml:space="preserve">“EL PROVEEDOR” </w:t>
      </w:r>
      <w:r w:rsidRPr="000A4F8C">
        <w:rPr>
          <w:rFonts w:ascii="Calibri" w:hAnsi="Calibri" w:cs="Tahoma"/>
          <w:sz w:val="17"/>
          <w:szCs w:val="17"/>
        </w:rPr>
        <w:t xml:space="preserve">conviene por lo mismo en responder de todas las reclamaciones que sus trabajadores llegaren a presentar en su contra o en contra de </w:t>
      </w:r>
      <w:r w:rsidRPr="000A4F8C">
        <w:rPr>
          <w:rFonts w:ascii="Calibri" w:hAnsi="Calibri" w:cs="Tahoma"/>
          <w:b/>
          <w:sz w:val="17"/>
          <w:szCs w:val="17"/>
        </w:rPr>
        <w:t xml:space="preserve">“S.S.N.L.” </w:t>
      </w:r>
      <w:r w:rsidRPr="000A4F8C">
        <w:rPr>
          <w:rFonts w:ascii="Calibri" w:hAnsi="Calibri" w:cs="Tahoma"/>
          <w:sz w:val="17"/>
          <w:szCs w:val="17"/>
        </w:rPr>
        <w:t>en relación con el objeto del presente contrato, eximiendo a</w:t>
      </w:r>
      <w:r w:rsidRPr="000A4F8C">
        <w:rPr>
          <w:rFonts w:ascii="Calibri" w:hAnsi="Calibri" w:cs="Tahoma"/>
          <w:b/>
          <w:sz w:val="17"/>
          <w:szCs w:val="17"/>
        </w:rPr>
        <w:t xml:space="preserve"> “S.S.N.L.”</w:t>
      </w:r>
      <w:r w:rsidRPr="000A4F8C">
        <w:rPr>
          <w:rFonts w:ascii="Calibri" w:hAnsi="Calibri" w:cs="Tahoma"/>
          <w:sz w:val="17"/>
          <w:szCs w:val="17"/>
        </w:rPr>
        <w:t xml:space="preserve"> de cualquier responsabilidad fiscal, laboral, de seguridad social, civil, penal y de cualquier otra índole, que pudiera darse como consecuencia directa de la prestación del servicio materia del presente contrato. </w:t>
      </w:r>
      <w:r w:rsidRPr="000A4F8C">
        <w:rPr>
          <w:rFonts w:ascii="Calibri" w:hAnsi="Calibri" w:cs="Tahoma"/>
          <w:b/>
          <w:sz w:val="17"/>
          <w:szCs w:val="17"/>
        </w:rPr>
        <w:t xml:space="preserve">“S.S.N.L.” </w:t>
      </w:r>
      <w:r w:rsidRPr="000A4F8C">
        <w:rPr>
          <w:rFonts w:ascii="Calibri" w:hAnsi="Calibri" w:cs="Tahoma"/>
          <w:sz w:val="17"/>
          <w:szCs w:val="17"/>
        </w:rPr>
        <w:t>no será patrón sustituto.</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DÉCIMA SEGUNDA: PENA CONVENCIONAL.- </w:t>
      </w:r>
      <w:r w:rsidRPr="000A4F8C">
        <w:rPr>
          <w:rFonts w:ascii="Calibri" w:hAnsi="Calibri" w:cs="Tahoma"/>
          <w:sz w:val="17"/>
          <w:szCs w:val="17"/>
        </w:rPr>
        <w:t xml:space="preserve">La pena convencional se aplicará únicamente por no iniciar en tiempo los servicios solicitados en este contrato, la pena convencional que se aplicará será a razón del </w:t>
      </w:r>
      <w:r w:rsidR="00EA1C34">
        <w:rPr>
          <w:rFonts w:ascii="Calibri" w:hAnsi="Calibri" w:cs="Tahoma"/>
          <w:sz w:val="17"/>
          <w:szCs w:val="17"/>
        </w:rPr>
        <w:t>2</w:t>
      </w:r>
      <w:r w:rsidRPr="000A4F8C">
        <w:rPr>
          <w:rFonts w:ascii="Calibri" w:hAnsi="Calibri" w:cs="Tahoma"/>
          <w:sz w:val="17"/>
          <w:szCs w:val="17"/>
        </w:rPr>
        <w:t xml:space="preserve">% sobre el monto total del contrato por cada día natural de retraso hasta un límite de aplicación de 20 días naturales contados a partir del día siguiente en que se venza el plazo del inicio de la prestación del servicio establecido en este contrato, después de este período se rescindirá el contrato y se aplicará la fianza de cumplimiento. </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0A4F8C">
        <w:rPr>
          <w:rFonts w:ascii="Calibri" w:hAnsi="Calibri" w:cs="Tahoma"/>
          <w:b/>
          <w:sz w:val="17"/>
          <w:szCs w:val="17"/>
        </w:rPr>
        <w:t>“EL PROVEEDOR”</w:t>
      </w:r>
      <w:r w:rsidRPr="000A4F8C">
        <w:rPr>
          <w:rFonts w:ascii="Calibri" w:hAnsi="Calibri" w:cs="Tahoma"/>
          <w:sz w:val="17"/>
          <w:szCs w:val="17"/>
        </w:rPr>
        <w:t>, así como también remitirlo a la Subdirección de Recursos Financieros.</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Las penas se harán efectivas descontándose de los pagos que </w:t>
      </w:r>
      <w:r w:rsidRPr="000A4F8C">
        <w:rPr>
          <w:rFonts w:ascii="Calibri" w:hAnsi="Calibri" w:cs="Tahoma"/>
          <w:b/>
          <w:sz w:val="17"/>
          <w:szCs w:val="17"/>
        </w:rPr>
        <w:t xml:space="preserve">“S.S.N.L.” </w:t>
      </w:r>
      <w:r w:rsidRPr="000A4F8C">
        <w:rPr>
          <w:rFonts w:ascii="Calibri" w:hAnsi="Calibri" w:cs="Tahoma"/>
          <w:sz w:val="17"/>
          <w:szCs w:val="17"/>
        </w:rPr>
        <w:t xml:space="preserve">tenga pendientes de efectuar a </w:t>
      </w:r>
      <w:r w:rsidRPr="000A4F8C">
        <w:rPr>
          <w:rFonts w:ascii="Calibri" w:hAnsi="Calibri" w:cs="Tahoma"/>
          <w:b/>
          <w:sz w:val="17"/>
          <w:szCs w:val="17"/>
        </w:rPr>
        <w:t xml:space="preserve">“EL PROVEEDOR” </w:t>
      </w:r>
      <w:r w:rsidRPr="000A4F8C">
        <w:rPr>
          <w:rFonts w:ascii="Calibri" w:hAnsi="Calibri" w:cs="Tahoma"/>
          <w:sz w:val="17"/>
          <w:szCs w:val="17"/>
        </w:rPr>
        <w:t xml:space="preserve">mediante nota de crédito sobre la factura o en su caso éste efectuará el pago correspondiente en </w:t>
      </w:r>
      <w:r w:rsidRPr="000A4F8C">
        <w:rPr>
          <w:rFonts w:ascii="Calibri" w:hAnsi="Calibri" w:cs="Tahoma"/>
          <w:bCs/>
          <w:sz w:val="17"/>
          <w:szCs w:val="17"/>
        </w:rPr>
        <w:t xml:space="preserve">las oficinas </w:t>
      </w:r>
      <w:r w:rsidRPr="000A4F8C">
        <w:rPr>
          <w:rFonts w:ascii="Calibri" w:hAnsi="Calibri" w:cs="Tahoma"/>
          <w:sz w:val="17"/>
          <w:szCs w:val="17"/>
        </w:rPr>
        <w:t>de Recursos Financieros</w:t>
      </w:r>
      <w:r w:rsidRPr="000A4F8C">
        <w:rPr>
          <w:rFonts w:ascii="Calibri" w:hAnsi="Calibri" w:cs="Tahoma"/>
          <w:bCs/>
          <w:sz w:val="17"/>
          <w:szCs w:val="17"/>
        </w:rPr>
        <w:t xml:space="preserve"> de </w:t>
      </w:r>
      <w:r w:rsidRPr="000A4F8C">
        <w:rPr>
          <w:rFonts w:ascii="Calibri" w:hAnsi="Calibri" w:cs="Tahoma"/>
          <w:b/>
          <w:sz w:val="17"/>
          <w:szCs w:val="17"/>
        </w:rPr>
        <w:t>“S.S.N.L.”</w:t>
      </w:r>
      <w:r w:rsidRPr="000A4F8C">
        <w:rPr>
          <w:rFonts w:ascii="Calibri" w:hAnsi="Calibri" w:cs="Tahoma"/>
          <w:bCs/>
          <w:sz w:val="17"/>
          <w:szCs w:val="17"/>
        </w:rPr>
        <w:t xml:space="preserve">, independientemente de que </w:t>
      </w:r>
      <w:r w:rsidRPr="000A4F8C">
        <w:rPr>
          <w:rFonts w:ascii="Calibri" w:hAnsi="Calibri" w:cs="Tahoma"/>
          <w:b/>
          <w:sz w:val="17"/>
          <w:szCs w:val="17"/>
        </w:rPr>
        <w:t xml:space="preserve">“S.S.N.L.” </w:t>
      </w:r>
      <w:r w:rsidRPr="000A4F8C">
        <w:rPr>
          <w:rFonts w:ascii="Calibri" w:hAnsi="Calibri" w:cs="Tahoma"/>
          <w:bCs/>
          <w:sz w:val="17"/>
          <w:szCs w:val="17"/>
        </w:rPr>
        <w:t>opte por hacer efectiva la garantía oto</w:t>
      </w:r>
      <w:r w:rsidRPr="000A4F8C">
        <w:rPr>
          <w:rFonts w:ascii="Calibri" w:hAnsi="Calibri" w:cs="Tahoma"/>
          <w:sz w:val="17"/>
          <w:szCs w:val="17"/>
        </w:rPr>
        <w:t xml:space="preserve">rgada por </w:t>
      </w:r>
      <w:r w:rsidRPr="000A4F8C">
        <w:rPr>
          <w:rFonts w:ascii="Calibri" w:hAnsi="Calibri" w:cs="Tahoma"/>
          <w:b/>
          <w:sz w:val="17"/>
          <w:szCs w:val="17"/>
        </w:rPr>
        <w:t xml:space="preserve">“EL PROVEEDOR” </w:t>
      </w:r>
      <w:r w:rsidRPr="000A4F8C">
        <w:rPr>
          <w:rFonts w:ascii="Calibri" w:hAnsi="Calibri" w:cs="Tahoma"/>
          <w:sz w:val="17"/>
          <w:szCs w:val="17"/>
        </w:rPr>
        <w:t>hasta por el monto de las sanciones no cubiertas.</w:t>
      </w:r>
    </w:p>
    <w:p w:rsidR="00C13F6D" w:rsidRPr="000A4F8C" w:rsidRDefault="00C13F6D" w:rsidP="00C13F6D">
      <w:pPr>
        <w:jc w:val="both"/>
        <w:rPr>
          <w:rFonts w:ascii="Calibri" w:hAnsi="Calibri" w:cs="Tahoma"/>
          <w:b/>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Será responsabilidad de </w:t>
      </w:r>
      <w:r w:rsidRPr="000A4F8C">
        <w:rPr>
          <w:rFonts w:ascii="Calibri" w:hAnsi="Calibri" w:cs="Tahoma"/>
          <w:b/>
          <w:sz w:val="17"/>
          <w:szCs w:val="17"/>
        </w:rPr>
        <w:t>“EL PROVEEDOR”</w:t>
      </w:r>
      <w:r w:rsidRPr="000A4F8C">
        <w:rPr>
          <w:rFonts w:ascii="Calibri" w:hAnsi="Calibri" w:cs="Tahoma"/>
          <w:sz w:val="17"/>
          <w:szCs w:val="17"/>
        </w:rPr>
        <w:t xml:space="preserve"> abastecer todas las necesidades que requieran las unidades en los tiempos establecidos; en los casos que no surtan de acuerdo a lo requerido,  </w:t>
      </w:r>
      <w:r w:rsidRPr="000A4F8C">
        <w:rPr>
          <w:rFonts w:ascii="Calibri" w:hAnsi="Calibri" w:cs="Tahoma"/>
          <w:b/>
          <w:sz w:val="17"/>
          <w:szCs w:val="17"/>
        </w:rPr>
        <w:t xml:space="preserve">“S.S.N.L.” </w:t>
      </w:r>
      <w:r w:rsidRPr="000A4F8C">
        <w:rPr>
          <w:rFonts w:ascii="Calibri" w:hAnsi="Calibri" w:cs="Tahoma"/>
          <w:sz w:val="17"/>
          <w:szCs w:val="17"/>
        </w:rPr>
        <w:t>tendrá el derecho de realizar compras directas, y si estas resultan con diferencia en precio, el proveedor deberá pagar dicha diferencia como sanción por daños ocasionados al no contar con oportunidad con la prestación del servicio, de igual manera se aplicará lo establecido en el párrafo primero de esta cláusula.</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DÉCIMA TERCERA: DAÑOS Y PERJUICIOS.- “EL PROVEEDOR” </w:t>
      </w:r>
      <w:r w:rsidRPr="000A4F8C">
        <w:rPr>
          <w:rFonts w:ascii="Calibri" w:hAnsi="Calibri" w:cs="Tahoma"/>
          <w:sz w:val="17"/>
          <w:szCs w:val="17"/>
        </w:rPr>
        <w:t xml:space="preserve">se obliga al pago de los daños y perjuicios que ocasione a </w:t>
      </w:r>
      <w:r w:rsidRPr="000A4F8C">
        <w:rPr>
          <w:rFonts w:ascii="Calibri" w:hAnsi="Calibri" w:cs="Tahoma"/>
          <w:b/>
          <w:sz w:val="17"/>
          <w:szCs w:val="17"/>
        </w:rPr>
        <w:t>“S.S.N.L.”</w:t>
      </w:r>
      <w:r w:rsidRPr="000A4F8C">
        <w:rPr>
          <w:rFonts w:ascii="Calibri" w:hAnsi="Calibri" w:cs="Tahoma"/>
          <w:sz w:val="17"/>
          <w:szCs w:val="17"/>
        </w:rPr>
        <w:t xml:space="preserve"> por la falta de la prestación del servicio o la falta del equipo en comodato, en los plazos pactados y cuando éstos no reúnan los requisitos de calidad, ó el pago de daños que se causen a</w:t>
      </w:r>
      <w:r w:rsidRPr="000A4F8C">
        <w:rPr>
          <w:rFonts w:ascii="Calibri" w:hAnsi="Calibri" w:cs="Tahoma"/>
          <w:b/>
          <w:sz w:val="17"/>
          <w:szCs w:val="17"/>
        </w:rPr>
        <w:t xml:space="preserve"> </w:t>
      </w:r>
      <w:r w:rsidRPr="000A4F8C">
        <w:rPr>
          <w:rFonts w:ascii="Calibri" w:hAnsi="Calibri" w:cs="Tahoma"/>
          <w:sz w:val="17"/>
          <w:szCs w:val="17"/>
        </w:rPr>
        <w:t>terceros en su persona, así como por cualquier incumplimiento a lo establecido en el presente instrumento.</w:t>
      </w:r>
    </w:p>
    <w:p w:rsidR="00C13F6D" w:rsidRPr="000A4F8C" w:rsidRDefault="00C13F6D" w:rsidP="00C13F6D">
      <w:pPr>
        <w:jc w:val="both"/>
        <w:rPr>
          <w:rFonts w:ascii="Calibri" w:hAnsi="Calibri" w:cs="Tahoma"/>
          <w:b/>
          <w:bCs/>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 xml:space="preserve">DÉCIMA CUARTA: GARANTÍA DE BUEN CUMPLIMIENTO.- </w:t>
      </w:r>
      <w:r w:rsidRPr="000A4F8C">
        <w:rPr>
          <w:rFonts w:ascii="Calibri" w:hAnsi="Calibri" w:cs="Tahoma"/>
          <w:sz w:val="17"/>
          <w:szCs w:val="17"/>
        </w:rPr>
        <w:t xml:space="preserve">Para garantizar el cumplimiento de las obligaciones derivadas del presente contrato </w:t>
      </w:r>
      <w:r w:rsidRPr="000A4F8C">
        <w:rPr>
          <w:rFonts w:ascii="Calibri" w:hAnsi="Calibri" w:cs="Tahoma"/>
          <w:b/>
          <w:sz w:val="17"/>
          <w:szCs w:val="17"/>
        </w:rPr>
        <w:t xml:space="preserve">“EL PROVEEDOR” </w:t>
      </w:r>
      <w:r w:rsidRPr="000A4F8C">
        <w:rPr>
          <w:rFonts w:ascii="Calibri" w:hAnsi="Calibri" w:cs="Tahoma"/>
          <w:sz w:val="17"/>
          <w:szCs w:val="17"/>
        </w:rPr>
        <w:t>se obliga a otorgar dentro de los 10 días hábiles siguientes a la fecha de firma del presente  contrato, fianza por un monto equivalente al 20% del valor total del presente instrumento, incluyendo el Impuesto al Valor Agregado.</w:t>
      </w:r>
    </w:p>
    <w:p w:rsidR="00C13F6D" w:rsidRPr="000A4F8C" w:rsidRDefault="00C13F6D" w:rsidP="00C13F6D">
      <w:pPr>
        <w:jc w:val="both"/>
        <w:rPr>
          <w:rFonts w:ascii="Calibri" w:hAnsi="Calibri" w:cs="Tahoma"/>
          <w:sz w:val="17"/>
          <w:szCs w:val="17"/>
          <w:u w:val="single"/>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C13F6D" w:rsidRPr="000A4F8C" w:rsidRDefault="00C13F6D" w:rsidP="00C13F6D">
      <w:pPr>
        <w:jc w:val="both"/>
        <w:rPr>
          <w:rFonts w:ascii="Calibri" w:hAnsi="Calibri" w:cs="Tahoma"/>
          <w:sz w:val="17"/>
          <w:szCs w:val="17"/>
          <w:u w:val="single"/>
        </w:rPr>
      </w:pPr>
    </w:p>
    <w:p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t>a).- Que la Fianza se otorga en los términos del presente contrato.</w:t>
      </w:r>
    </w:p>
    <w:p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t xml:space="preserve">b).- Que la Fianza estará en vigor por un año, y en el caso de defectos y/o responsabilidades imputables a </w:t>
      </w:r>
      <w:r w:rsidRPr="000A4F8C">
        <w:rPr>
          <w:rFonts w:ascii="Calibri" w:hAnsi="Calibri" w:cs="Tahoma"/>
          <w:b/>
          <w:sz w:val="17"/>
          <w:szCs w:val="17"/>
        </w:rPr>
        <w:t>“EL PROVEEDOR”</w:t>
      </w:r>
      <w:r w:rsidRPr="000A4F8C">
        <w:rPr>
          <w:rFonts w:ascii="Calibri" w:hAnsi="Calibri" w:cs="Tahoma"/>
          <w:sz w:val="17"/>
          <w:szCs w:val="17"/>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t xml:space="preserve">c).- Que esta fianza continuará vigente en el caso de que se otorgue prórroga a </w:t>
      </w:r>
      <w:r w:rsidRPr="000A4F8C">
        <w:rPr>
          <w:rFonts w:ascii="Calibri" w:hAnsi="Calibri" w:cs="Tahoma"/>
          <w:b/>
          <w:sz w:val="17"/>
          <w:szCs w:val="17"/>
        </w:rPr>
        <w:t xml:space="preserve">“EL PROVEEDOR” </w:t>
      </w:r>
      <w:r w:rsidRPr="000A4F8C">
        <w:rPr>
          <w:rFonts w:ascii="Calibri" w:hAnsi="Calibri" w:cs="Tahoma"/>
          <w:sz w:val="17"/>
          <w:szCs w:val="17"/>
        </w:rPr>
        <w:t xml:space="preserve">para el cumplimiento de las obligaciones que se afianzan, aún cuando haya sido solicitada y autorizada extemporáneamente. </w:t>
      </w:r>
    </w:p>
    <w:p w:rsidR="00C13F6D" w:rsidRPr="000A4F8C" w:rsidRDefault="00C13F6D" w:rsidP="00C13F6D">
      <w:pPr>
        <w:ind w:left="426" w:right="51" w:hanging="426"/>
        <w:jc w:val="both"/>
        <w:rPr>
          <w:rFonts w:ascii="Calibri" w:hAnsi="Calibri" w:cs="Tahoma"/>
          <w:b/>
          <w:sz w:val="17"/>
          <w:szCs w:val="17"/>
        </w:rPr>
      </w:pPr>
      <w:r w:rsidRPr="000A4F8C">
        <w:rPr>
          <w:rFonts w:ascii="Calibri" w:hAnsi="Calibri" w:cs="Tahoma"/>
          <w:sz w:val="17"/>
          <w:szCs w:val="17"/>
        </w:rPr>
        <w:t xml:space="preserve">d).- Que sólo podrá ser cancelada mediante aviso por escrito de </w:t>
      </w:r>
      <w:r w:rsidRPr="000A4F8C">
        <w:rPr>
          <w:rFonts w:ascii="Calibri" w:hAnsi="Calibri" w:cs="Tahoma"/>
          <w:b/>
          <w:sz w:val="17"/>
          <w:szCs w:val="17"/>
        </w:rPr>
        <w:t>“S.S.N.L.”</w:t>
      </w:r>
      <w:r w:rsidRPr="000A4F8C">
        <w:rPr>
          <w:rFonts w:ascii="Calibri" w:hAnsi="Calibri" w:cs="Tahoma"/>
          <w:sz w:val="17"/>
          <w:szCs w:val="17"/>
        </w:rPr>
        <w:t>.</w:t>
      </w:r>
    </w:p>
    <w:p w:rsidR="00C13F6D" w:rsidRPr="000A4F8C" w:rsidRDefault="00C13F6D" w:rsidP="00C13F6D">
      <w:pPr>
        <w:ind w:left="426" w:right="51" w:hanging="426"/>
        <w:jc w:val="both"/>
        <w:rPr>
          <w:rFonts w:ascii="Calibri" w:hAnsi="Calibri" w:cs="Tahoma"/>
          <w:sz w:val="17"/>
          <w:szCs w:val="17"/>
        </w:rPr>
      </w:pPr>
      <w:r w:rsidRPr="000A4F8C">
        <w:rPr>
          <w:rFonts w:ascii="Calibri" w:hAnsi="Calibri" w:cs="Tahoma"/>
          <w:sz w:val="17"/>
          <w:szCs w:val="17"/>
        </w:rPr>
        <w:t xml:space="preserve">e).- Que la Institución Afianzadora acepta lo preceptuado por los </w:t>
      </w:r>
      <w:r w:rsidRPr="009A42C4">
        <w:rPr>
          <w:rFonts w:ascii="Calibri" w:hAnsi="Calibri" w:cs="Calibri"/>
          <w:sz w:val="17"/>
          <w:szCs w:val="17"/>
          <w:lang w:val="es-MX"/>
        </w:rPr>
        <w:t xml:space="preserve">artículos 11, 36, 75, 174,  178, 282, 283 y 289 </w:t>
      </w:r>
      <w:r w:rsidRPr="000A4F8C">
        <w:rPr>
          <w:rFonts w:ascii="Calibri" w:hAnsi="Calibri" w:cs="Tahoma"/>
          <w:sz w:val="17"/>
          <w:szCs w:val="17"/>
        </w:rPr>
        <w:t>de la Ley Federal de Instituciones de Fianzas en vigor.</w:t>
      </w:r>
    </w:p>
    <w:p w:rsidR="00C13F6D" w:rsidRPr="000A4F8C" w:rsidRDefault="00C13F6D" w:rsidP="00C13F6D">
      <w:pPr>
        <w:ind w:right="51"/>
        <w:jc w:val="both"/>
        <w:rPr>
          <w:rFonts w:ascii="Calibri" w:hAnsi="Calibri" w:cs="Tahoma"/>
          <w:b/>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QUINTA: RESCISIÓN ADMINISTRATIVA.-</w:t>
      </w:r>
      <w:r w:rsidRPr="000A4F8C">
        <w:rPr>
          <w:rFonts w:ascii="Calibri" w:hAnsi="Calibri" w:cs="Tahoma"/>
          <w:sz w:val="17"/>
          <w:szCs w:val="17"/>
        </w:rPr>
        <w:t xml:space="preserve"> El incumplimiento de las obligaciones que asume </w:t>
      </w:r>
      <w:r w:rsidRPr="000A4F8C">
        <w:rPr>
          <w:rFonts w:ascii="Calibri" w:hAnsi="Calibri" w:cs="Tahoma"/>
          <w:b/>
          <w:sz w:val="17"/>
          <w:szCs w:val="17"/>
        </w:rPr>
        <w:t>“EL PROVEEDOR”</w:t>
      </w:r>
      <w:r w:rsidRPr="000A4F8C">
        <w:rPr>
          <w:rFonts w:ascii="Calibri" w:hAnsi="Calibri" w:cs="Tahoma"/>
          <w:sz w:val="17"/>
          <w:szCs w:val="17"/>
        </w:rPr>
        <w:t xml:space="preserve"> por virtud de este contrato, faculta a </w:t>
      </w:r>
      <w:r w:rsidRPr="000A4F8C">
        <w:rPr>
          <w:rFonts w:ascii="Calibri" w:hAnsi="Calibri" w:cs="Tahoma"/>
          <w:b/>
          <w:sz w:val="17"/>
          <w:szCs w:val="17"/>
        </w:rPr>
        <w:t>“S.S.N.L.”</w:t>
      </w:r>
      <w:r w:rsidRPr="000A4F8C">
        <w:rPr>
          <w:rFonts w:ascii="Calibri" w:hAnsi="Calibri" w:cs="Tahoma"/>
          <w:sz w:val="17"/>
          <w:szCs w:val="17"/>
        </w:rPr>
        <w:t xml:space="preserve"> para darlo por rescindido total o parcialmente, sin ninguna responsabilidad a su cargo, especialmente si éste incurre en alguno de los siguientes supuestos: </w:t>
      </w:r>
    </w:p>
    <w:p w:rsidR="00C13F6D" w:rsidRPr="000A4F8C" w:rsidRDefault="00C13F6D" w:rsidP="00163A2D">
      <w:pPr>
        <w:numPr>
          <w:ilvl w:val="0"/>
          <w:numId w:val="27"/>
        </w:numPr>
        <w:ind w:right="-5"/>
        <w:jc w:val="both"/>
        <w:rPr>
          <w:rFonts w:ascii="Calibri" w:hAnsi="Calibri" w:cs="Tahoma"/>
          <w:sz w:val="17"/>
          <w:szCs w:val="17"/>
        </w:rPr>
      </w:pPr>
      <w:r w:rsidRPr="000A4F8C">
        <w:rPr>
          <w:rFonts w:ascii="Calibri" w:hAnsi="Calibri" w:cs="Tahoma"/>
          <w:sz w:val="17"/>
          <w:szCs w:val="17"/>
        </w:rPr>
        <w:t xml:space="preserve">El incumplimiento grave de las obligaciones contraídas por </w:t>
      </w:r>
      <w:r w:rsidRPr="000A4F8C">
        <w:rPr>
          <w:rFonts w:ascii="Calibri" w:hAnsi="Calibri" w:cs="Tahoma"/>
          <w:b/>
          <w:sz w:val="17"/>
          <w:szCs w:val="17"/>
        </w:rPr>
        <w:t>“EL PROVEEDOR”.</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Cuando </w:t>
      </w:r>
      <w:r w:rsidRPr="000A4F8C">
        <w:rPr>
          <w:rFonts w:ascii="Calibri" w:hAnsi="Calibri" w:cs="Tahoma"/>
          <w:b/>
          <w:sz w:val="17"/>
          <w:szCs w:val="17"/>
        </w:rPr>
        <w:t>“EL PROVEEDOR”</w:t>
      </w:r>
      <w:r w:rsidRPr="000A4F8C">
        <w:rPr>
          <w:rFonts w:ascii="Calibri" w:hAnsi="Calibri" w:cs="Tahoma"/>
          <w:sz w:val="17"/>
          <w:szCs w:val="17"/>
        </w:rPr>
        <w:t xml:space="preserve"> no cumpla con la prestación del servicio objeto del presente contrato.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lastRenderedPageBreak/>
        <w:t xml:space="preserve">Si </w:t>
      </w:r>
      <w:r w:rsidRPr="000A4F8C">
        <w:rPr>
          <w:rFonts w:ascii="Calibri" w:hAnsi="Calibri" w:cs="Tahoma"/>
          <w:b/>
          <w:sz w:val="17"/>
          <w:szCs w:val="17"/>
        </w:rPr>
        <w:t xml:space="preserve">“EL PROVEEDOR” </w:t>
      </w:r>
      <w:r w:rsidRPr="000A4F8C">
        <w:rPr>
          <w:rFonts w:ascii="Calibri" w:hAnsi="Calibri" w:cs="Tahoma"/>
          <w:sz w:val="17"/>
          <w:szCs w:val="17"/>
        </w:rPr>
        <w:t>no presta el servicio dentro del plazo señalado en el presente contrato.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A4F8C">
        <w:rPr>
          <w:rFonts w:ascii="Calibri" w:hAnsi="Calibri" w:cs="Tahoma"/>
          <w:b/>
          <w:sz w:val="17"/>
          <w:szCs w:val="17"/>
        </w:rPr>
        <w:t>“S.S.N.L.”</w:t>
      </w:r>
      <w:r w:rsidRPr="000A4F8C">
        <w:rPr>
          <w:rFonts w:ascii="Calibri" w:hAnsi="Calibri" w:cs="Tahoma"/>
          <w:sz w:val="17"/>
          <w:szCs w:val="17"/>
        </w:rPr>
        <w:t xml:space="preserve"> por la falta de prestación del servicio objeto del presente instrumento.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incumple con cualquiera de las obligaciones establecidas en el presente contrato.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realiza la prestación del servicio objeto del presente contrato, conforme a la calidad, características y presentación establecidas en las bases del concurso y su propuesta técnica y oferta económica.</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Si no da las facilidades necesarias a los supervisores que al efecto designe </w:t>
      </w:r>
      <w:r w:rsidRPr="000A4F8C">
        <w:rPr>
          <w:rFonts w:ascii="Calibri" w:hAnsi="Calibri" w:cs="Tahoma"/>
          <w:b/>
          <w:sz w:val="17"/>
          <w:szCs w:val="17"/>
        </w:rPr>
        <w:t>“S.S.N.L.”</w:t>
      </w:r>
      <w:r w:rsidRPr="000A4F8C">
        <w:rPr>
          <w:rFonts w:ascii="Calibri" w:hAnsi="Calibri" w:cs="Tahoma"/>
          <w:sz w:val="17"/>
          <w:szCs w:val="17"/>
        </w:rPr>
        <w:t>, para el ejercicio de su función.</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 xml:space="preserve">Por negativa a repetir o completar la prestación de los servicios, que </w:t>
      </w:r>
      <w:r w:rsidRPr="000A4F8C">
        <w:rPr>
          <w:rFonts w:ascii="Calibri" w:hAnsi="Calibri" w:cs="Tahoma"/>
          <w:b/>
          <w:sz w:val="17"/>
          <w:szCs w:val="17"/>
        </w:rPr>
        <w:t>“S.S.N.L.”</w:t>
      </w:r>
      <w:r w:rsidRPr="000A4F8C">
        <w:rPr>
          <w:rFonts w:ascii="Calibri" w:hAnsi="Calibri" w:cs="Tahoma"/>
          <w:sz w:val="17"/>
          <w:szCs w:val="17"/>
        </w:rPr>
        <w:t xml:space="preserve"> no acepte por deficientes.</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Por no cubrir con personal suficiente y capacitado la prestación del servicio objeto del presente contrato.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Si cede, traspasa o subcontrata la prestación del servicio objeto de este contrato.</w:t>
      </w:r>
    </w:p>
    <w:p w:rsidR="00C13F6D" w:rsidRPr="000A4F8C" w:rsidRDefault="00C13F6D" w:rsidP="00163A2D">
      <w:pPr>
        <w:pStyle w:val="Lista2"/>
        <w:numPr>
          <w:ilvl w:val="0"/>
          <w:numId w:val="27"/>
        </w:numPr>
        <w:ind w:left="0" w:firstLine="0"/>
        <w:jc w:val="both"/>
        <w:rPr>
          <w:rFonts w:ascii="Calibri" w:hAnsi="Calibri" w:cs="Tahoma"/>
          <w:sz w:val="17"/>
          <w:szCs w:val="17"/>
        </w:rPr>
      </w:pPr>
      <w:r w:rsidRPr="000A4F8C">
        <w:rPr>
          <w:rFonts w:ascii="Calibri" w:hAnsi="Calibri" w:cs="Tahoma"/>
          <w:sz w:val="17"/>
          <w:szCs w:val="17"/>
        </w:rPr>
        <w:t>Si es declarado en estado de quiebra o suspensión de pagos, por autoridad competente.</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Si se actualiza una o varias hipótesis de las previstas en la presente Cláusula, con excepción de las señaladas en el inciso K) la cual surtirá su efecto de inmediato, </w:t>
      </w:r>
      <w:r w:rsidRPr="000A4F8C">
        <w:rPr>
          <w:rFonts w:ascii="Calibri" w:hAnsi="Calibri" w:cs="Tahoma"/>
          <w:b/>
          <w:sz w:val="17"/>
          <w:szCs w:val="17"/>
        </w:rPr>
        <w:t>“S.S.N.L.”</w:t>
      </w:r>
      <w:r w:rsidRPr="000A4F8C">
        <w:rPr>
          <w:rFonts w:ascii="Calibri" w:hAnsi="Calibri" w:cs="Tahoma"/>
          <w:sz w:val="17"/>
          <w:szCs w:val="17"/>
        </w:rPr>
        <w:t xml:space="preserve"> requerirá por escrito a </w:t>
      </w:r>
      <w:r w:rsidRPr="000A4F8C">
        <w:rPr>
          <w:rFonts w:ascii="Calibri" w:hAnsi="Calibri" w:cs="Tahoma"/>
          <w:b/>
          <w:sz w:val="17"/>
          <w:szCs w:val="17"/>
        </w:rPr>
        <w:t>“EL PROVEEDOR”</w:t>
      </w:r>
      <w:r w:rsidRPr="000A4F8C">
        <w:rPr>
          <w:rFonts w:ascii="Calibri" w:hAnsi="Calibr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0A4F8C">
        <w:rPr>
          <w:rFonts w:ascii="Calibri" w:hAnsi="Calibri" w:cs="Tahoma"/>
          <w:b/>
          <w:sz w:val="17"/>
          <w:szCs w:val="17"/>
        </w:rPr>
        <w:t>“EL PROVEEDOR”</w:t>
      </w:r>
      <w:r w:rsidRPr="000A4F8C">
        <w:rPr>
          <w:rFonts w:ascii="Calibri" w:hAnsi="Calibri" w:cs="Tahoma"/>
          <w:sz w:val="17"/>
          <w:szCs w:val="17"/>
        </w:rPr>
        <w:t xml:space="preserve"> no cumpliere satisfactoriamente dicho requerimiento a juicio de </w:t>
      </w:r>
      <w:r w:rsidRPr="000A4F8C">
        <w:rPr>
          <w:rFonts w:ascii="Calibri" w:hAnsi="Calibri" w:cs="Tahoma"/>
          <w:b/>
          <w:sz w:val="17"/>
          <w:szCs w:val="17"/>
        </w:rPr>
        <w:t>“S.S.N.L.”,</w:t>
      </w:r>
      <w:r w:rsidRPr="000A4F8C">
        <w:rPr>
          <w:rFonts w:ascii="Calibri" w:hAnsi="Calibri" w:cs="Tahoma"/>
          <w:sz w:val="17"/>
          <w:szCs w:val="17"/>
        </w:rPr>
        <w:t xml:space="preserve"> se podrá ejercitar el derecho de rescisión previsto en esta cláusula.</w:t>
      </w:r>
    </w:p>
    <w:p w:rsidR="00C13F6D" w:rsidRPr="000A4F8C" w:rsidRDefault="00C13F6D" w:rsidP="00C13F6D">
      <w:pPr>
        <w:jc w:val="both"/>
        <w:rPr>
          <w:rFonts w:ascii="Calibri" w:hAnsi="Calibri" w:cs="Tahoma"/>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sz w:val="17"/>
          <w:szCs w:val="17"/>
        </w:rPr>
        <w:t>La rescisión a que se refiere esta cláusula operará de pleno derecho y sin necesidad de Declaración Judicial, bastando para ello que “</w:t>
      </w:r>
      <w:r w:rsidRPr="000A4F8C">
        <w:rPr>
          <w:rFonts w:ascii="Calibri" w:hAnsi="Calibri" w:cs="Tahoma"/>
          <w:b/>
          <w:sz w:val="17"/>
          <w:szCs w:val="17"/>
        </w:rPr>
        <w:t>S.S.N.L.”</w:t>
      </w:r>
      <w:r w:rsidRPr="000A4F8C">
        <w:rPr>
          <w:rFonts w:ascii="Calibri" w:hAnsi="Calibri" w:cs="Tahoma"/>
          <w:sz w:val="17"/>
          <w:szCs w:val="17"/>
        </w:rPr>
        <w:t xml:space="preserve"> comunique a </w:t>
      </w:r>
      <w:r w:rsidRPr="000A4F8C">
        <w:rPr>
          <w:rFonts w:ascii="Calibri" w:hAnsi="Calibri" w:cs="Tahoma"/>
          <w:b/>
          <w:sz w:val="17"/>
          <w:szCs w:val="17"/>
        </w:rPr>
        <w:t>“EL PROVEEDOR”</w:t>
      </w:r>
      <w:r w:rsidRPr="000A4F8C">
        <w:rPr>
          <w:rFonts w:ascii="Calibri" w:hAnsi="Calibri" w:cs="Tahoma"/>
          <w:sz w:val="17"/>
          <w:szCs w:val="17"/>
        </w:rPr>
        <w:t xml:space="preserve"> por escrito tal determinación. Contra la determinación que se emita no procederá recurso alguno.</w:t>
      </w:r>
    </w:p>
    <w:p w:rsidR="00C13F6D" w:rsidRPr="000A4F8C" w:rsidRDefault="00C13F6D" w:rsidP="00C13F6D">
      <w:pPr>
        <w:ind w:right="51"/>
        <w:jc w:val="both"/>
        <w:rPr>
          <w:rFonts w:ascii="Calibri" w:hAnsi="Calibri" w:cs="Tahoma"/>
          <w:b/>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SEXTA: MODIFICACIONES AL CONTRATO.-</w:t>
      </w:r>
      <w:r w:rsidRPr="000A4F8C">
        <w:rPr>
          <w:rFonts w:ascii="Calibri" w:hAnsi="Calibri" w:cs="Tahoma"/>
          <w:sz w:val="17"/>
          <w:szCs w:val="17"/>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rsidR="00C13F6D" w:rsidRPr="000A4F8C" w:rsidRDefault="00C13F6D" w:rsidP="00C13F6D">
      <w:pPr>
        <w:ind w:right="51"/>
        <w:jc w:val="both"/>
        <w:rPr>
          <w:rFonts w:ascii="Calibri" w:hAnsi="Calibri" w:cs="Tahoma"/>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sz w:val="17"/>
          <w:szCs w:val="17"/>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C13F6D" w:rsidRPr="000A4F8C" w:rsidRDefault="00C13F6D" w:rsidP="00C13F6D">
      <w:pPr>
        <w:ind w:right="51"/>
        <w:jc w:val="both"/>
        <w:rPr>
          <w:rFonts w:ascii="Calibri" w:hAnsi="Calibri" w:cs="Tahoma"/>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SÉPTIMA: SUBCONTRATACIÓN.-</w:t>
      </w:r>
      <w:r w:rsidRPr="000A4F8C">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C13F6D" w:rsidRPr="000A4F8C" w:rsidRDefault="00C13F6D" w:rsidP="00C13F6D">
      <w:pPr>
        <w:ind w:right="51"/>
        <w:jc w:val="both"/>
        <w:rPr>
          <w:rFonts w:ascii="Calibri" w:hAnsi="Calibri" w:cs="Tahoma"/>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OCTAVA: LICENCIAS.- “EL PROVEEDOR” </w:t>
      </w:r>
      <w:r w:rsidRPr="000A4F8C">
        <w:rPr>
          <w:rFonts w:ascii="Calibri" w:hAnsi="Calibri" w:cs="Tahoma"/>
          <w:sz w:val="17"/>
          <w:szCs w:val="17"/>
        </w:rPr>
        <w:t>se hace responsable de contar con las licencias, autorizaciones y/o permisos que requiera la prestación del servicio así como la tenencia o manejo de los equipos en comodato objeto del presente contrato y que conforme a otras disposiciones sea necesario contar para la celebración del presente instrumento.</w:t>
      </w:r>
    </w:p>
    <w:p w:rsidR="00C13F6D" w:rsidRPr="000A4F8C" w:rsidRDefault="00C13F6D" w:rsidP="00C13F6D">
      <w:pPr>
        <w:ind w:right="51"/>
        <w:jc w:val="both"/>
        <w:rPr>
          <w:rFonts w:ascii="Calibri" w:hAnsi="Calibri" w:cs="Tahoma"/>
          <w:b/>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NOVENA: DERECHOS DE AUTOR.- “EL PROVEEDOR” </w:t>
      </w:r>
      <w:r w:rsidRPr="000A4F8C">
        <w:rPr>
          <w:rFonts w:ascii="Calibri" w:hAnsi="Calibri" w:cs="Tahoma"/>
          <w:sz w:val="17"/>
          <w:szCs w:val="17"/>
        </w:rPr>
        <w:t>será el responsable de las violaciones en materia de derechos inherentes a la propiedad intelectual que se deriven de la prestación del servicio de procedimientos quirúrgicos de mínima invasión objeto del presente contrato y que se pudieran generar con la celebración del mismo.</w:t>
      </w:r>
    </w:p>
    <w:p w:rsidR="00C13F6D" w:rsidRPr="000A4F8C" w:rsidRDefault="00C13F6D" w:rsidP="00C13F6D">
      <w:pPr>
        <w:ind w:right="51"/>
        <w:jc w:val="both"/>
        <w:rPr>
          <w:rFonts w:ascii="Calibri" w:hAnsi="Calibri" w:cs="Tahoma"/>
          <w:sz w:val="17"/>
          <w:szCs w:val="17"/>
        </w:rPr>
      </w:pPr>
    </w:p>
    <w:p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VIGÉSIMA: LEGISLACIÓN.-</w:t>
      </w:r>
      <w:r w:rsidRPr="000A4F8C">
        <w:rPr>
          <w:rFonts w:ascii="Calibri" w:hAnsi="Calibri" w:cs="Tahoma"/>
          <w:sz w:val="17"/>
          <w:szCs w:val="17"/>
        </w:rPr>
        <w:t xml:space="preserve"> </w:t>
      </w:r>
      <w:r w:rsidRPr="000A4F8C">
        <w:rPr>
          <w:rFonts w:ascii="Calibri" w:hAnsi="Calibri" w:cs="Tahoma"/>
          <w:b/>
          <w:sz w:val="17"/>
          <w:szCs w:val="17"/>
        </w:rPr>
        <w:t xml:space="preserve">“LAS PARTES” </w:t>
      </w:r>
      <w:r w:rsidRPr="000A4F8C">
        <w:rPr>
          <w:rFonts w:ascii="Calibri" w:hAnsi="Calibri" w:cs="Tahoma"/>
          <w:sz w:val="17"/>
          <w:szCs w:val="17"/>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rsidR="00C13F6D" w:rsidRPr="000A4F8C" w:rsidRDefault="00C13F6D" w:rsidP="00C13F6D">
      <w:pPr>
        <w:ind w:right="51"/>
        <w:jc w:val="both"/>
        <w:rPr>
          <w:rFonts w:ascii="Calibri" w:hAnsi="Calibri" w:cs="Tahoma"/>
          <w:b/>
          <w:sz w:val="17"/>
          <w:szCs w:val="17"/>
        </w:rPr>
      </w:pPr>
    </w:p>
    <w:p w:rsidR="00C13F6D" w:rsidRPr="000A4F8C" w:rsidRDefault="00C13F6D" w:rsidP="00C13F6D">
      <w:pPr>
        <w:jc w:val="both"/>
        <w:rPr>
          <w:rFonts w:ascii="Calibri" w:hAnsi="Calibri" w:cs="Tahoma"/>
          <w:sz w:val="17"/>
          <w:szCs w:val="17"/>
        </w:rPr>
      </w:pPr>
      <w:r w:rsidRPr="000A4F8C">
        <w:rPr>
          <w:rFonts w:ascii="Calibri" w:hAnsi="Calibri" w:cs="Tahoma"/>
          <w:b/>
          <w:sz w:val="17"/>
          <w:szCs w:val="17"/>
        </w:rPr>
        <w:t>VIGÉSIMA PRIMERA: JURISDICCIÓN.-</w:t>
      </w:r>
      <w:r w:rsidRPr="000A4F8C">
        <w:rPr>
          <w:rFonts w:ascii="Calibri" w:hAnsi="Calibri" w:cs="Tahoma"/>
          <w:sz w:val="17"/>
          <w:szCs w:val="17"/>
        </w:rPr>
        <w:t xml:space="preserve"> Para la interpretación y cumplimiento del presente instrumento, así como para todo aquello que no este expresamente estipulado en el mismo, </w:t>
      </w:r>
      <w:r w:rsidRPr="000A4F8C">
        <w:rPr>
          <w:rFonts w:ascii="Calibri" w:hAnsi="Calibri" w:cs="Tahoma"/>
          <w:b/>
          <w:sz w:val="17"/>
          <w:szCs w:val="17"/>
        </w:rPr>
        <w:t>“LAS PARTES”</w:t>
      </w:r>
      <w:r w:rsidRPr="000A4F8C">
        <w:rPr>
          <w:rFonts w:ascii="Calibri" w:hAnsi="Calibri" w:cs="Tahoma"/>
          <w:sz w:val="17"/>
          <w:szCs w:val="17"/>
        </w:rPr>
        <w:t xml:space="preserve"> lo resolverán de común acuerdo y de no ser esto posible,</w:t>
      </w:r>
      <w:r w:rsidRPr="000A4F8C">
        <w:rPr>
          <w:rFonts w:ascii="Calibri" w:hAnsi="Calibri" w:cs="Tahoma"/>
          <w:b/>
          <w:sz w:val="17"/>
          <w:szCs w:val="17"/>
        </w:rPr>
        <w:t xml:space="preserve"> </w:t>
      </w:r>
      <w:r w:rsidRPr="000A4F8C">
        <w:rPr>
          <w:rFonts w:ascii="Calibri" w:hAnsi="Calibri" w:cs="Tahoma"/>
          <w:sz w:val="17"/>
          <w:szCs w:val="17"/>
        </w:rPr>
        <w:t xml:space="preserve">se someten a la jurisdicción de los Tribunales Competentes de la Ciudad de Monterrey, Nuevo León, por lo tanto, </w:t>
      </w:r>
      <w:r w:rsidRPr="000A4F8C">
        <w:rPr>
          <w:rFonts w:ascii="Calibri" w:hAnsi="Calibri" w:cs="Tahoma"/>
          <w:b/>
          <w:sz w:val="17"/>
          <w:szCs w:val="17"/>
        </w:rPr>
        <w:t>“EL PROVEEDOR”</w:t>
      </w:r>
      <w:r w:rsidRPr="000A4F8C">
        <w:rPr>
          <w:rFonts w:ascii="Calibri" w:hAnsi="Calibri" w:cs="Tahoma"/>
          <w:sz w:val="17"/>
          <w:szCs w:val="17"/>
        </w:rPr>
        <w:t xml:space="preserve"> renuncia al fuero que por razón de su domicilio presente o futuro pudiera corresponderle.</w:t>
      </w:r>
    </w:p>
    <w:p w:rsidR="00C13F6D" w:rsidRPr="000A4F8C" w:rsidRDefault="00C13F6D" w:rsidP="00C13F6D">
      <w:pPr>
        <w:ind w:right="-5"/>
        <w:jc w:val="both"/>
        <w:rPr>
          <w:rFonts w:ascii="Calibri" w:hAnsi="Calibri"/>
          <w:sz w:val="17"/>
          <w:szCs w:val="17"/>
        </w:rPr>
      </w:pPr>
    </w:p>
    <w:p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Leído que fue el presente contrato y enteradas las partes de su valor y consecuencias legales, se firma por triplicado en la Ciudad de Monterrey, Nuevo León, a los </w:t>
      </w:r>
      <w:r w:rsidRPr="000A4F8C">
        <w:rPr>
          <w:rFonts w:ascii="Calibri" w:hAnsi="Calibri" w:cs="Tahoma"/>
          <w:b/>
          <w:sz w:val="17"/>
          <w:szCs w:val="17"/>
        </w:rPr>
        <w:t>_____</w:t>
      </w:r>
      <w:r w:rsidRPr="000A4F8C">
        <w:rPr>
          <w:rFonts w:ascii="Calibri" w:hAnsi="Calibri"/>
          <w:sz w:val="17"/>
          <w:szCs w:val="17"/>
        </w:rPr>
        <w:t xml:space="preserve"> días del mes de </w:t>
      </w:r>
      <w:r w:rsidRPr="000A4F8C">
        <w:rPr>
          <w:rFonts w:ascii="Calibri" w:hAnsi="Calibri" w:cs="Tahoma"/>
          <w:b/>
          <w:sz w:val="17"/>
          <w:szCs w:val="17"/>
        </w:rPr>
        <w:t>_____</w:t>
      </w:r>
      <w:r w:rsidRPr="000A4F8C">
        <w:rPr>
          <w:rFonts w:ascii="Calibri" w:hAnsi="Calibri"/>
          <w:sz w:val="17"/>
          <w:szCs w:val="17"/>
        </w:rPr>
        <w:t xml:space="preserve"> del año </w:t>
      </w:r>
      <w:r w:rsidRPr="000A4F8C">
        <w:rPr>
          <w:rFonts w:ascii="Calibri" w:hAnsi="Calibri" w:cs="Tahoma"/>
          <w:b/>
          <w:sz w:val="17"/>
          <w:szCs w:val="17"/>
        </w:rPr>
        <w:t>_____</w:t>
      </w:r>
      <w:r w:rsidRPr="000A4F8C">
        <w:rPr>
          <w:rFonts w:ascii="Calibri" w:hAnsi="Calibri"/>
          <w:sz w:val="17"/>
          <w:szCs w:val="17"/>
        </w:rPr>
        <w:t>.</w:t>
      </w:r>
    </w:p>
    <w:p w:rsidR="00C13F6D" w:rsidRPr="009A42C4" w:rsidRDefault="00C13F6D" w:rsidP="00C13F6D">
      <w:pPr>
        <w:ind w:right="-5"/>
        <w:jc w:val="both"/>
        <w:rPr>
          <w:rFonts w:ascii="Calibri" w:hAnsi="Calibri"/>
          <w:sz w:val="18"/>
          <w:szCs w:val="18"/>
        </w:rPr>
      </w:pPr>
    </w:p>
    <w:p w:rsidR="00C13F6D" w:rsidRPr="009A42C4" w:rsidRDefault="00C13F6D" w:rsidP="00C13F6D">
      <w:pPr>
        <w:ind w:right="-5"/>
        <w:jc w:val="center"/>
        <w:rPr>
          <w:rFonts w:ascii="Calibri" w:hAnsi="Calibri"/>
          <w:sz w:val="18"/>
          <w:szCs w:val="18"/>
        </w:rPr>
      </w:pPr>
      <w:r w:rsidRPr="009A42C4">
        <w:rPr>
          <w:rFonts w:ascii="Calibri" w:hAnsi="Calibri"/>
          <w:sz w:val="18"/>
          <w:szCs w:val="18"/>
        </w:rPr>
        <w:t>POR “S.S.N.L.”</w:t>
      </w:r>
    </w:p>
    <w:p w:rsidR="00C13F6D" w:rsidRPr="009A42C4" w:rsidRDefault="00C13F6D" w:rsidP="00C13F6D">
      <w:pPr>
        <w:ind w:right="-5"/>
        <w:jc w:val="center"/>
        <w:rPr>
          <w:rFonts w:ascii="Calibri" w:hAnsi="Calibri"/>
          <w:sz w:val="18"/>
          <w:szCs w:val="18"/>
        </w:rPr>
      </w:pPr>
    </w:p>
    <w:p w:rsidR="00C13F6D" w:rsidRPr="009A42C4" w:rsidRDefault="00C13F6D" w:rsidP="00C13F6D">
      <w:pPr>
        <w:ind w:right="-5"/>
        <w:jc w:val="center"/>
        <w:rPr>
          <w:rFonts w:ascii="Calibri" w:hAnsi="Calibri"/>
          <w:sz w:val="18"/>
          <w:szCs w:val="18"/>
        </w:rPr>
        <w:sectPr w:rsidR="00C13F6D" w:rsidRPr="009A42C4" w:rsidSect="00C13F6D">
          <w:headerReference w:type="default" r:id="rId10"/>
          <w:footerReference w:type="default" r:id="rId11"/>
          <w:pgSz w:w="12240" w:h="15840" w:code="1"/>
          <w:pgMar w:top="2370" w:right="748" w:bottom="1134" w:left="851" w:header="567" w:footer="0" w:gutter="0"/>
          <w:cols w:space="708"/>
          <w:docGrid w:linePitch="360"/>
        </w:sectPr>
      </w:pPr>
    </w:p>
    <w:p w:rsidR="00C13F6D" w:rsidRPr="009A42C4" w:rsidRDefault="00C13F6D" w:rsidP="00C13F6D">
      <w:pPr>
        <w:ind w:right="-5"/>
        <w:jc w:val="center"/>
        <w:rPr>
          <w:rFonts w:ascii="Calibri" w:hAnsi="Calibri"/>
          <w:sz w:val="18"/>
          <w:szCs w:val="18"/>
        </w:rPr>
      </w:pPr>
      <w:r w:rsidRPr="009A42C4">
        <w:rPr>
          <w:rFonts w:ascii="Calibri" w:hAnsi="Calibri"/>
          <w:sz w:val="18"/>
          <w:szCs w:val="18"/>
        </w:rPr>
        <w:t>DR. MED.MANUEL ENRIQUE DE LA O CAVAZOS</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DIRECTOR GENERAL</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C.P. AARON SERRATO ARAOZ</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DIRECTOR ADMINISTRATIVO</w:t>
      </w:r>
    </w:p>
    <w:p w:rsidR="00C13F6D" w:rsidRPr="009A42C4" w:rsidRDefault="00C13F6D" w:rsidP="00C13F6D">
      <w:pPr>
        <w:ind w:right="-5"/>
        <w:jc w:val="center"/>
        <w:rPr>
          <w:rFonts w:ascii="Calibri" w:hAnsi="Calibri"/>
          <w:sz w:val="18"/>
          <w:szCs w:val="18"/>
        </w:rPr>
        <w:sectPr w:rsidR="00C13F6D" w:rsidRPr="009A42C4" w:rsidSect="00C13F6D">
          <w:type w:val="continuous"/>
          <w:pgSz w:w="12240" w:h="15840" w:code="1"/>
          <w:pgMar w:top="2370" w:right="748" w:bottom="1134" w:left="851" w:header="567" w:footer="567" w:gutter="0"/>
          <w:cols w:num="2" w:space="708"/>
          <w:docGrid w:linePitch="360"/>
        </w:sectPr>
      </w:pPr>
    </w:p>
    <w:p w:rsidR="00C13F6D" w:rsidRPr="009A42C4" w:rsidRDefault="00C13F6D" w:rsidP="00C13F6D">
      <w:pPr>
        <w:ind w:right="-5"/>
        <w:jc w:val="center"/>
        <w:rPr>
          <w:rFonts w:ascii="Calibri" w:hAnsi="Calibri"/>
          <w:sz w:val="18"/>
          <w:szCs w:val="18"/>
        </w:rPr>
      </w:pPr>
    </w:p>
    <w:p w:rsidR="00C13F6D" w:rsidRPr="009A42C4" w:rsidRDefault="00C13F6D" w:rsidP="00C13F6D">
      <w:pPr>
        <w:ind w:right="-5"/>
        <w:jc w:val="center"/>
        <w:rPr>
          <w:rFonts w:ascii="Calibri" w:hAnsi="Calibri"/>
          <w:sz w:val="18"/>
          <w:szCs w:val="18"/>
        </w:rPr>
      </w:pPr>
      <w:r w:rsidRPr="009A42C4">
        <w:rPr>
          <w:rFonts w:ascii="Calibri" w:hAnsi="Calibri"/>
          <w:sz w:val="18"/>
          <w:szCs w:val="18"/>
        </w:rPr>
        <w:t>POR “EL PROVEEDOR”</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C. ___________________________________</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REPRESENTANTE LEGAL</w:t>
      </w:r>
    </w:p>
    <w:p w:rsidR="00C13F6D" w:rsidRPr="009A42C4" w:rsidRDefault="00C13F6D" w:rsidP="00C13F6D">
      <w:pPr>
        <w:ind w:right="-5"/>
        <w:jc w:val="center"/>
        <w:rPr>
          <w:rFonts w:ascii="Calibri" w:hAnsi="Calibri"/>
          <w:sz w:val="18"/>
          <w:szCs w:val="18"/>
        </w:rPr>
      </w:pPr>
    </w:p>
    <w:p w:rsidR="00C13F6D" w:rsidRPr="009A42C4" w:rsidRDefault="00C13F6D" w:rsidP="00C13F6D">
      <w:pPr>
        <w:ind w:right="-5"/>
        <w:jc w:val="center"/>
        <w:rPr>
          <w:rFonts w:ascii="Calibri" w:hAnsi="Calibri"/>
          <w:sz w:val="18"/>
          <w:szCs w:val="18"/>
        </w:rPr>
      </w:pPr>
      <w:r w:rsidRPr="009A42C4">
        <w:rPr>
          <w:rFonts w:ascii="Calibri" w:hAnsi="Calibri"/>
          <w:sz w:val="18"/>
          <w:szCs w:val="18"/>
        </w:rPr>
        <w:t>“TESTIGOS”:</w:t>
      </w:r>
    </w:p>
    <w:p w:rsidR="00C13F6D" w:rsidRPr="009A42C4" w:rsidRDefault="00C13F6D" w:rsidP="00C13F6D">
      <w:pPr>
        <w:ind w:right="-5"/>
        <w:jc w:val="center"/>
        <w:rPr>
          <w:rFonts w:ascii="Calibri" w:hAnsi="Calibri"/>
          <w:sz w:val="18"/>
          <w:szCs w:val="18"/>
        </w:rPr>
      </w:pPr>
      <w:r w:rsidRPr="009A42C4">
        <w:rPr>
          <w:rFonts w:ascii="Calibri" w:hAnsi="Calibri"/>
          <w:sz w:val="18"/>
          <w:szCs w:val="18"/>
        </w:rPr>
        <w:t xml:space="preserve">____________________________________ </w:t>
      </w:r>
      <w:r w:rsidRPr="009A42C4">
        <w:rPr>
          <w:rFonts w:ascii="Calibri" w:hAnsi="Calibri"/>
          <w:sz w:val="18"/>
          <w:szCs w:val="18"/>
        </w:rPr>
        <w:tab/>
        <w:t>____________________________________</w:t>
      </w:r>
    </w:p>
    <w:p w:rsidR="00C13F6D" w:rsidRDefault="00C13F6D"/>
    <w:sectPr w:rsidR="00C13F6D" w:rsidSect="00C13F6D">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EB9" w:rsidRDefault="008E2EB9" w:rsidP="00A07E55">
      <w:r>
        <w:separator/>
      </w:r>
    </w:p>
  </w:endnote>
  <w:endnote w:type="continuationSeparator" w:id="0">
    <w:p w:rsidR="008E2EB9" w:rsidRDefault="008E2EB9"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F87" w:rsidRPr="00A060C8" w:rsidRDefault="00E00F87" w:rsidP="00C13F6D">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E00F87" w:rsidRPr="00A060C8" w:rsidRDefault="00E00F87" w:rsidP="00C13F6D">
    <w:pPr>
      <w:pStyle w:val="Piedepgina"/>
      <w:jc w:val="center"/>
      <w:rPr>
        <w:b/>
        <w:color w:val="7030A0"/>
        <w:szCs w:val="16"/>
      </w:rPr>
    </w:pPr>
    <w:r>
      <w:rPr>
        <w:rFonts w:ascii="Century Gothic" w:hAnsi="Century Gothic"/>
        <w:b/>
        <w:color w:val="7030A0"/>
        <w:sz w:val="18"/>
        <w:szCs w:val="16"/>
      </w:rPr>
      <w:t>No. LP-919044992-N03-2021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D95EC7">
      <w:rPr>
        <w:rFonts w:ascii="Century Gothic" w:hAnsi="Century Gothic"/>
        <w:b/>
        <w:noProof/>
        <w:color w:val="7030A0"/>
        <w:sz w:val="18"/>
        <w:szCs w:val="16"/>
      </w:rPr>
      <w:t>37</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D95EC7">
      <w:rPr>
        <w:rFonts w:ascii="Century Gothic" w:hAnsi="Century Gothic"/>
        <w:b/>
        <w:noProof/>
        <w:color w:val="7030A0"/>
        <w:sz w:val="18"/>
        <w:szCs w:val="16"/>
      </w:rPr>
      <w:t>70</w:t>
    </w:r>
    <w:r w:rsidRPr="00A060C8">
      <w:rPr>
        <w:rFonts w:ascii="Century Gothic" w:hAnsi="Century Gothic"/>
        <w:b/>
        <w:color w:val="7030A0"/>
        <w:sz w:val="18"/>
        <w:szCs w:val="16"/>
      </w:rPr>
      <w:fldChar w:fldCharType="end"/>
    </w:r>
  </w:p>
  <w:p w:rsidR="00E00F87" w:rsidRPr="004C675C" w:rsidRDefault="00E00F87" w:rsidP="00A060C8">
    <w:pPr>
      <w:pStyle w:val="Piedepgina"/>
      <w:jc w:val="center"/>
    </w:pPr>
    <w:r>
      <w:rPr>
        <w:b/>
        <w:noProof/>
        <w:color w:val="009999"/>
        <w:lang w:val="es-MX" w:eastAsia="es-MX"/>
      </w:rPr>
      <w:drawing>
        <wp:anchor distT="0" distB="0" distL="114300" distR="114300" simplePos="0" relativeHeight="251661312" behindDoc="1" locked="0" layoutInCell="1" allowOverlap="1" wp14:anchorId="0265E3F6" wp14:editId="19E6F99C">
          <wp:simplePos x="0" y="0"/>
          <wp:positionH relativeFrom="margin">
            <wp:posOffset>-257175</wp:posOffset>
          </wp:positionH>
          <wp:positionV relativeFrom="page">
            <wp:posOffset>9264650</wp:posOffset>
          </wp:positionV>
          <wp:extent cx="7192010" cy="709930"/>
          <wp:effectExtent l="0" t="0" r="8890" b="0"/>
          <wp:wrapNone/>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F87" w:rsidRDefault="00E00F87"/>
  <w:p w:rsidR="00E00F87" w:rsidRDefault="00E00F87"/>
  <w:p w:rsidR="00E00F87" w:rsidRDefault="00E00F87"/>
  <w:p w:rsidR="00E00F87" w:rsidRDefault="00E00F87"/>
  <w:p w:rsidR="00E00F87" w:rsidRDefault="00E00F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EB9" w:rsidRDefault="008E2EB9" w:rsidP="00A07E55">
      <w:r>
        <w:separator/>
      </w:r>
    </w:p>
  </w:footnote>
  <w:footnote w:type="continuationSeparator" w:id="0">
    <w:p w:rsidR="008E2EB9" w:rsidRDefault="008E2EB9"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F87" w:rsidRPr="00C765F1" w:rsidRDefault="00E00F87" w:rsidP="00C13F6D">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661E9E78" wp14:editId="3FB24878">
          <wp:simplePos x="0" y="0"/>
          <wp:positionH relativeFrom="column">
            <wp:posOffset>-542925</wp:posOffset>
          </wp:positionH>
          <wp:positionV relativeFrom="paragraph">
            <wp:posOffset>-333375</wp:posOffset>
          </wp:positionV>
          <wp:extent cx="2108835" cy="1489075"/>
          <wp:effectExtent l="0" t="0" r="0" b="0"/>
          <wp:wrapNone/>
          <wp:docPr id="2" name="Imagen 2"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E00F87" w:rsidRPr="00C765F1" w:rsidRDefault="00E00F87" w:rsidP="00C13F6D">
    <w:pPr>
      <w:jc w:val="center"/>
      <w:rPr>
        <w:rFonts w:ascii="Corbel" w:hAnsi="Corbel"/>
        <w:b/>
        <w:szCs w:val="16"/>
      </w:rPr>
    </w:pPr>
    <w:r w:rsidRPr="00C765F1">
      <w:rPr>
        <w:rFonts w:ascii="Corbel" w:hAnsi="Corbel"/>
        <w:b/>
        <w:szCs w:val="16"/>
      </w:rPr>
      <w:t>SERVICIOS DE SALUD DE NUEVO LEÓN</w:t>
    </w:r>
  </w:p>
  <w:p w:rsidR="00E00F87" w:rsidRPr="00180FA7" w:rsidRDefault="00E00F87"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00F87" w:rsidRDefault="00E00F87"/>
  <w:p w:rsidR="00E00F87" w:rsidRDefault="00E00F87"/>
  <w:p w:rsidR="00E00F87" w:rsidRDefault="00E00F87"/>
  <w:p w:rsidR="00E00F87" w:rsidRDefault="00E00F87"/>
  <w:p w:rsidR="00E00F87" w:rsidRDefault="00E00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2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2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28"/>
  </w:num>
  <w:num w:numId="2">
    <w:abstractNumId w:val="4"/>
  </w:num>
  <w:num w:numId="3">
    <w:abstractNumId w:val="15"/>
  </w:num>
  <w:num w:numId="4">
    <w:abstractNumId w:val="25"/>
  </w:num>
  <w:num w:numId="5">
    <w:abstractNumId w:val="1"/>
  </w:num>
  <w:num w:numId="6">
    <w:abstractNumId w:val="0"/>
  </w:num>
  <w:num w:numId="7">
    <w:abstractNumId w:val="10"/>
  </w:num>
  <w:num w:numId="8">
    <w:abstractNumId w:val="9"/>
  </w:num>
  <w:num w:numId="9">
    <w:abstractNumId w:val="22"/>
  </w:num>
  <w:num w:numId="10">
    <w:abstractNumId w:val="11"/>
  </w:num>
  <w:num w:numId="11">
    <w:abstractNumId w:val="6"/>
  </w:num>
  <w:num w:numId="12">
    <w:abstractNumId w:val="7"/>
  </w:num>
  <w:num w:numId="13">
    <w:abstractNumId w:val="8"/>
  </w:num>
  <w:num w:numId="14">
    <w:abstractNumId w:val="12"/>
  </w:num>
  <w:num w:numId="15">
    <w:abstractNumId w:val="14"/>
  </w:num>
  <w:num w:numId="16">
    <w:abstractNumId w:val="20"/>
  </w:num>
  <w:num w:numId="17">
    <w:abstractNumId w:val="18"/>
  </w:num>
  <w:num w:numId="18">
    <w:abstractNumId w:val="17"/>
  </w:num>
  <w:num w:numId="19">
    <w:abstractNumId w:val="16"/>
  </w:num>
  <w:num w:numId="20">
    <w:abstractNumId w:val="30"/>
  </w:num>
  <w:num w:numId="21">
    <w:abstractNumId w:val="5"/>
  </w:num>
  <w:num w:numId="22">
    <w:abstractNumId w:val="19"/>
  </w:num>
  <w:num w:numId="23">
    <w:abstractNumId w:val="32"/>
  </w:num>
  <w:num w:numId="24">
    <w:abstractNumId w:val="13"/>
  </w:num>
  <w:num w:numId="25">
    <w:abstractNumId w:val="3"/>
  </w:num>
  <w:num w:numId="26">
    <w:abstractNumId w:val="21"/>
  </w:num>
  <w:num w:numId="27">
    <w:abstractNumId w:val="24"/>
  </w:num>
  <w:num w:numId="28">
    <w:abstractNumId w:val="2"/>
  </w:num>
  <w:num w:numId="29">
    <w:abstractNumId w:val="23"/>
  </w:num>
  <w:num w:numId="30">
    <w:abstractNumId w:val="27"/>
  </w:num>
  <w:num w:numId="31">
    <w:abstractNumId w:val="26"/>
  </w:num>
  <w:num w:numId="32">
    <w:abstractNumId w:val="31"/>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26227"/>
    <w:rsid w:val="0003007F"/>
    <w:rsid w:val="0003197D"/>
    <w:rsid w:val="00035206"/>
    <w:rsid w:val="0003569A"/>
    <w:rsid w:val="00036D47"/>
    <w:rsid w:val="00053454"/>
    <w:rsid w:val="000571A6"/>
    <w:rsid w:val="000B2F8B"/>
    <w:rsid w:val="000C10C2"/>
    <w:rsid w:val="000D7B54"/>
    <w:rsid w:val="00154BD4"/>
    <w:rsid w:val="00163A2D"/>
    <w:rsid w:val="001B47C8"/>
    <w:rsid w:val="001C5893"/>
    <w:rsid w:val="001F1D7D"/>
    <w:rsid w:val="001F516E"/>
    <w:rsid w:val="001F72E5"/>
    <w:rsid w:val="0020023A"/>
    <w:rsid w:val="00240298"/>
    <w:rsid w:val="00270E5C"/>
    <w:rsid w:val="00273C66"/>
    <w:rsid w:val="00280F4B"/>
    <w:rsid w:val="002A2D4D"/>
    <w:rsid w:val="002E30AF"/>
    <w:rsid w:val="002F2EFC"/>
    <w:rsid w:val="00304C5A"/>
    <w:rsid w:val="00306D84"/>
    <w:rsid w:val="00323494"/>
    <w:rsid w:val="00334242"/>
    <w:rsid w:val="00336F7C"/>
    <w:rsid w:val="00343AA7"/>
    <w:rsid w:val="00350C71"/>
    <w:rsid w:val="00370EAD"/>
    <w:rsid w:val="00391FC8"/>
    <w:rsid w:val="003A646E"/>
    <w:rsid w:val="003F174C"/>
    <w:rsid w:val="00432D08"/>
    <w:rsid w:val="00474812"/>
    <w:rsid w:val="00474C78"/>
    <w:rsid w:val="004E1992"/>
    <w:rsid w:val="004E69BE"/>
    <w:rsid w:val="0050392B"/>
    <w:rsid w:val="00511443"/>
    <w:rsid w:val="00536122"/>
    <w:rsid w:val="00545443"/>
    <w:rsid w:val="00550EA6"/>
    <w:rsid w:val="00565E34"/>
    <w:rsid w:val="0058079C"/>
    <w:rsid w:val="00586518"/>
    <w:rsid w:val="005912DB"/>
    <w:rsid w:val="005A3146"/>
    <w:rsid w:val="005C64C4"/>
    <w:rsid w:val="005C6582"/>
    <w:rsid w:val="00620B13"/>
    <w:rsid w:val="00630171"/>
    <w:rsid w:val="00647648"/>
    <w:rsid w:val="00675ED2"/>
    <w:rsid w:val="006929B2"/>
    <w:rsid w:val="006C0702"/>
    <w:rsid w:val="006C469E"/>
    <w:rsid w:val="006E1048"/>
    <w:rsid w:val="006F3104"/>
    <w:rsid w:val="00736272"/>
    <w:rsid w:val="007414FA"/>
    <w:rsid w:val="007A5E0B"/>
    <w:rsid w:val="007B40A2"/>
    <w:rsid w:val="007F4F5B"/>
    <w:rsid w:val="0080190E"/>
    <w:rsid w:val="00820142"/>
    <w:rsid w:val="00824957"/>
    <w:rsid w:val="0083181C"/>
    <w:rsid w:val="00831A51"/>
    <w:rsid w:val="0083763B"/>
    <w:rsid w:val="00852AF5"/>
    <w:rsid w:val="00894808"/>
    <w:rsid w:val="008C5E2E"/>
    <w:rsid w:val="008D3D12"/>
    <w:rsid w:val="008E2EB9"/>
    <w:rsid w:val="008E390D"/>
    <w:rsid w:val="008F19E6"/>
    <w:rsid w:val="00904307"/>
    <w:rsid w:val="00906FA0"/>
    <w:rsid w:val="00957A61"/>
    <w:rsid w:val="0096314E"/>
    <w:rsid w:val="0097727F"/>
    <w:rsid w:val="00977DAE"/>
    <w:rsid w:val="0099343F"/>
    <w:rsid w:val="009D0A4B"/>
    <w:rsid w:val="009E1B4C"/>
    <w:rsid w:val="009F6F1E"/>
    <w:rsid w:val="00A060C8"/>
    <w:rsid w:val="00A07E55"/>
    <w:rsid w:val="00A33E1B"/>
    <w:rsid w:val="00A40DFC"/>
    <w:rsid w:val="00A67797"/>
    <w:rsid w:val="00A82227"/>
    <w:rsid w:val="00B25F6C"/>
    <w:rsid w:val="00B27965"/>
    <w:rsid w:val="00B324EA"/>
    <w:rsid w:val="00B74D6D"/>
    <w:rsid w:val="00B91DC9"/>
    <w:rsid w:val="00B95AB2"/>
    <w:rsid w:val="00B97C6F"/>
    <w:rsid w:val="00BA1854"/>
    <w:rsid w:val="00BA48AF"/>
    <w:rsid w:val="00BE5DAC"/>
    <w:rsid w:val="00C13F6D"/>
    <w:rsid w:val="00C403AB"/>
    <w:rsid w:val="00CA774B"/>
    <w:rsid w:val="00CF3AEF"/>
    <w:rsid w:val="00D15F7F"/>
    <w:rsid w:val="00D26B6A"/>
    <w:rsid w:val="00D30ECB"/>
    <w:rsid w:val="00D463BC"/>
    <w:rsid w:val="00D65FC9"/>
    <w:rsid w:val="00D70D5B"/>
    <w:rsid w:val="00D713C3"/>
    <w:rsid w:val="00D95EC7"/>
    <w:rsid w:val="00DA66FE"/>
    <w:rsid w:val="00DB2953"/>
    <w:rsid w:val="00DC0BB3"/>
    <w:rsid w:val="00DC2263"/>
    <w:rsid w:val="00E00F87"/>
    <w:rsid w:val="00E10363"/>
    <w:rsid w:val="00E25F69"/>
    <w:rsid w:val="00E26729"/>
    <w:rsid w:val="00E30FA9"/>
    <w:rsid w:val="00E35E34"/>
    <w:rsid w:val="00E72A10"/>
    <w:rsid w:val="00EA1C34"/>
    <w:rsid w:val="00EA5EA0"/>
    <w:rsid w:val="00EC7E84"/>
    <w:rsid w:val="00EE22A5"/>
    <w:rsid w:val="00F036F1"/>
    <w:rsid w:val="00F03A21"/>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C13F6D"/>
    <w:pPr>
      <w:ind w:right="51"/>
      <w:jc w:val="both"/>
    </w:pPr>
    <w:rPr>
      <w:rFonts w:ascii="Arial" w:hAnsi="Arial"/>
      <w:sz w:val="22"/>
    </w:rPr>
  </w:style>
  <w:style w:type="character" w:customStyle="1" w:styleId="Textoindependiente2Car">
    <w:name w:val="Texto independiente 2 Car"/>
    <w:link w:val="Textoindependiente2"/>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basedOn w:val="Normal"/>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
    <w:name w:val="Título"/>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0">
    <w:name w:val="Título1"/>
    <w:basedOn w:val="Normal"/>
    <w:qFormat/>
    <w:rsid w:val="0096314E"/>
    <w:pPr>
      <w:jc w:val="center"/>
    </w:pPr>
    <w:rPr>
      <w:rFonts w:ascii="Arial"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4BEC3-E6FC-4C8D-ACDA-057E5C5C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35644</Words>
  <Characters>196045</Characters>
  <Application>Microsoft Office Word</Application>
  <DocSecurity>0</DocSecurity>
  <Lines>1633</Lines>
  <Paragraphs>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231227</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Leyla Montalvan Tueme</cp:lastModifiedBy>
  <cp:revision>18</cp:revision>
  <dcterms:created xsi:type="dcterms:W3CDTF">2021-01-08T23:04:00Z</dcterms:created>
  <dcterms:modified xsi:type="dcterms:W3CDTF">2021-01-11T21:48:00Z</dcterms:modified>
</cp:coreProperties>
</file>