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93F19" w14:textId="77777777" w:rsidR="00120A2A" w:rsidRDefault="00120A2A" w:rsidP="00120A2A">
      <w:pPr>
        <w:ind w:right="-232"/>
        <w:jc w:val="center"/>
        <w:rPr>
          <w:rFonts w:ascii="Arial Black" w:hAnsi="Arial Black"/>
          <w:b/>
          <w:szCs w:val="28"/>
        </w:rPr>
      </w:pPr>
    </w:p>
    <w:p w14:paraId="55566D02" w14:textId="77777777" w:rsidR="00120A2A" w:rsidRDefault="00120A2A" w:rsidP="00120A2A">
      <w:pPr>
        <w:ind w:right="-232"/>
        <w:jc w:val="center"/>
        <w:rPr>
          <w:rFonts w:ascii="Arial Black" w:hAnsi="Arial Black"/>
          <w:b/>
          <w:szCs w:val="28"/>
        </w:rPr>
      </w:pPr>
    </w:p>
    <w:p w14:paraId="6FA0D824" w14:textId="77777777" w:rsidR="00120A2A" w:rsidRDefault="00120A2A" w:rsidP="00120A2A">
      <w:pPr>
        <w:ind w:right="-232"/>
        <w:jc w:val="center"/>
        <w:rPr>
          <w:rFonts w:ascii="Arial Black" w:hAnsi="Arial Black"/>
          <w:b/>
          <w:szCs w:val="28"/>
        </w:rPr>
      </w:pPr>
    </w:p>
    <w:p w14:paraId="0890C4EF" w14:textId="77777777" w:rsidR="00120A2A" w:rsidRDefault="00120A2A" w:rsidP="00120A2A">
      <w:pPr>
        <w:ind w:right="-232"/>
        <w:jc w:val="center"/>
        <w:rPr>
          <w:rFonts w:ascii="Arial Black" w:hAnsi="Arial Black"/>
          <w:b/>
          <w:szCs w:val="28"/>
        </w:rPr>
      </w:pPr>
    </w:p>
    <w:p w14:paraId="34DFAF03" w14:textId="77777777" w:rsidR="00120A2A" w:rsidRDefault="00120A2A" w:rsidP="00120A2A">
      <w:pPr>
        <w:ind w:right="-232"/>
        <w:jc w:val="center"/>
        <w:rPr>
          <w:rFonts w:ascii="Arial Black" w:hAnsi="Arial Black"/>
          <w:b/>
          <w:szCs w:val="28"/>
        </w:rPr>
      </w:pPr>
    </w:p>
    <w:p w14:paraId="0449C3AF" w14:textId="77777777" w:rsidR="00120A2A" w:rsidRDefault="00120A2A" w:rsidP="00120A2A">
      <w:pPr>
        <w:ind w:right="-232"/>
        <w:jc w:val="center"/>
        <w:rPr>
          <w:rFonts w:ascii="Arial Black" w:hAnsi="Arial Black"/>
          <w:b/>
          <w:szCs w:val="28"/>
        </w:rPr>
      </w:pPr>
    </w:p>
    <w:p w14:paraId="1CE4CFE4" w14:textId="77777777" w:rsidR="00120A2A" w:rsidRDefault="00120A2A" w:rsidP="00120A2A">
      <w:pPr>
        <w:ind w:right="-232"/>
        <w:jc w:val="center"/>
        <w:rPr>
          <w:rFonts w:ascii="Arial Black" w:hAnsi="Arial Black"/>
          <w:b/>
          <w:szCs w:val="28"/>
        </w:rPr>
      </w:pPr>
    </w:p>
    <w:p w14:paraId="110823F7" w14:textId="77777777" w:rsidR="00120A2A" w:rsidRDefault="00120A2A" w:rsidP="00120A2A">
      <w:pPr>
        <w:pStyle w:val="Ttulo9"/>
        <w:ind w:right="-232"/>
        <w:jc w:val="center"/>
        <w:rPr>
          <w:rFonts w:asciiTheme="minorHAnsi" w:eastAsiaTheme="minorHAnsi" w:hAnsiTheme="minorHAnsi" w:cstheme="minorBidi"/>
          <w:sz w:val="28"/>
          <w:szCs w:val="28"/>
          <w:lang w:val="es-ES" w:eastAsia="en-US"/>
        </w:rPr>
      </w:pPr>
      <w:r w:rsidRPr="00C96B24">
        <w:rPr>
          <w:rFonts w:ascii="Arial Black" w:hAnsi="Arial Black"/>
          <w:sz w:val="28"/>
          <w:szCs w:val="28"/>
        </w:rPr>
        <w:t>LICITACIÓN PÚBLICA INTERNACIONAL BAJO LA COBERTURA DE TRATADOS PRESENCIAL</w:t>
      </w:r>
    </w:p>
    <w:p w14:paraId="00586ECF" w14:textId="77777777" w:rsidR="00120A2A" w:rsidRDefault="00120A2A" w:rsidP="00120A2A"/>
    <w:p w14:paraId="5B9FB7E4" w14:textId="77777777" w:rsidR="00120A2A" w:rsidRPr="00A351DF" w:rsidRDefault="00120A2A" w:rsidP="00120A2A"/>
    <w:p w14:paraId="195E849E" w14:textId="32B1E789" w:rsidR="00120A2A" w:rsidRPr="00295E7A" w:rsidRDefault="00081B40" w:rsidP="00120A2A">
      <w:pPr>
        <w:pStyle w:val="Ttulo9"/>
        <w:ind w:right="-232"/>
        <w:jc w:val="center"/>
        <w:rPr>
          <w:rFonts w:ascii="Meiryo" w:eastAsia="Meiryo" w:hAnsi="Meiryo" w:cs="Meiryo"/>
          <w:color w:val="00B0F0"/>
          <w:sz w:val="28"/>
          <w:szCs w:val="28"/>
          <w:lang w:val="es-ES" w:eastAsia="en-US"/>
        </w:rPr>
      </w:pPr>
      <w:r>
        <w:rPr>
          <w:rFonts w:ascii="Meiryo" w:eastAsia="Meiryo" w:hAnsi="Meiryo" w:cs="Meiryo"/>
          <w:color w:val="00B0F0"/>
          <w:sz w:val="28"/>
          <w:szCs w:val="28"/>
          <w:lang w:val="es-ES" w:eastAsia="en-US"/>
        </w:rPr>
        <w:t>LP-919044992-I10-2026</w:t>
      </w:r>
    </w:p>
    <w:p w14:paraId="5A125AA4" w14:textId="77777777" w:rsidR="00120A2A" w:rsidRPr="00295E7A" w:rsidRDefault="00120A2A" w:rsidP="00120A2A">
      <w:pPr>
        <w:jc w:val="center"/>
        <w:rPr>
          <w:b/>
          <w:color w:val="00B0F0"/>
          <w:sz w:val="28"/>
          <w:szCs w:val="28"/>
        </w:rPr>
      </w:pPr>
    </w:p>
    <w:p w14:paraId="0D2C3D18" w14:textId="77777777" w:rsidR="00120A2A" w:rsidRPr="00295E7A" w:rsidRDefault="00120A2A" w:rsidP="00120A2A">
      <w:pPr>
        <w:jc w:val="center"/>
        <w:rPr>
          <w:b/>
          <w:color w:val="00B0F0"/>
          <w:sz w:val="28"/>
          <w:szCs w:val="28"/>
        </w:rPr>
      </w:pPr>
    </w:p>
    <w:p w14:paraId="09058C09" w14:textId="77777777" w:rsidR="00F335B7" w:rsidRDefault="00120A2A" w:rsidP="00120A2A">
      <w:pPr>
        <w:jc w:val="center"/>
        <w:rPr>
          <w:rFonts w:ascii="Arial Black" w:hAnsi="Arial Black"/>
          <w:b/>
          <w:color w:val="00B0F0"/>
          <w:sz w:val="36"/>
          <w:szCs w:val="28"/>
        </w:rPr>
      </w:pPr>
      <w:bookmarkStart w:id="0" w:name="_Hlk87372356"/>
      <w:r w:rsidRPr="00490FBF">
        <w:rPr>
          <w:rFonts w:ascii="Arial Black" w:hAnsi="Arial Black"/>
          <w:b/>
          <w:color w:val="00B0F0"/>
          <w:sz w:val="36"/>
          <w:szCs w:val="28"/>
        </w:rPr>
        <w:t>“</w:t>
      </w:r>
      <w:r w:rsidRPr="003C0958">
        <w:rPr>
          <w:rFonts w:ascii="Arial Black" w:hAnsi="Arial Black"/>
          <w:b/>
          <w:color w:val="00B0F0"/>
          <w:sz w:val="36"/>
          <w:szCs w:val="28"/>
        </w:rPr>
        <w:t>REACTIVOS Y EQUIPO</w:t>
      </w:r>
    </w:p>
    <w:p w14:paraId="75306A54" w14:textId="77DD8A0A" w:rsidR="00120A2A" w:rsidRPr="00295E7A" w:rsidRDefault="00120A2A" w:rsidP="00120A2A">
      <w:pPr>
        <w:jc w:val="center"/>
        <w:rPr>
          <w:rFonts w:ascii="Arial Black" w:hAnsi="Arial Black"/>
          <w:color w:val="00B0F0"/>
          <w:sz w:val="36"/>
          <w:szCs w:val="28"/>
        </w:rPr>
      </w:pPr>
      <w:r w:rsidRPr="003C0958">
        <w:rPr>
          <w:rFonts w:ascii="Arial Black" w:hAnsi="Arial Black"/>
          <w:b/>
          <w:color w:val="00B0F0"/>
          <w:sz w:val="36"/>
          <w:szCs w:val="28"/>
        </w:rPr>
        <w:t xml:space="preserve"> EN COMODATO PARA EL LABORATORIO ESTATAL</w:t>
      </w:r>
      <w:r w:rsidRPr="00490FBF">
        <w:rPr>
          <w:rFonts w:ascii="Arial Black" w:hAnsi="Arial Black"/>
          <w:b/>
          <w:color w:val="00B0F0"/>
          <w:sz w:val="36"/>
          <w:szCs w:val="28"/>
        </w:rPr>
        <w:t>”</w:t>
      </w:r>
    </w:p>
    <w:bookmarkEnd w:id="0"/>
    <w:p w14:paraId="5D6C0396" w14:textId="77777777" w:rsidR="00120A2A" w:rsidRPr="008C1FAC" w:rsidRDefault="00120A2A" w:rsidP="00120A2A">
      <w:pPr>
        <w:jc w:val="center"/>
        <w:rPr>
          <w:b/>
          <w:color w:val="7030A0"/>
          <w:sz w:val="36"/>
        </w:rPr>
      </w:pPr>
    </w:p>
    <w:p w14:paraId="13D28110" w14:textId="77777777" w:rsidR="00120A2A" w:rsidRPr="00037DE1" w:rsidRDefault="00120A2A" w:rsidP="00120A2A">
      <w:pPr>
        <w:jc w:val="center"/>
        <w:rPr>
          <w:b/>
          <w:sz w:val="36"/>
        </w:rPr>
      </w:pPr>
    </w:p>
    <w:p w14:paraId="0DAE080D" w14:textId="77777777" w:rsidR="00120A2A" w:rsidRDefault="00120A2A" w:rsidP="00120A2A">
      <w:pPr>
        <w:jc w:val="both"/>
        <w:rPr>
          <w:b/>
        </w:rPr>
      </w:pPr>
    </w:p>
    <w:p w14:paraId="687787E7" w14:textId="77777777" w:rsidR="00120A2A" w:rsidRPr="00037DE1" w:rsidRDefault="00120A2A" w:rsidP="00120A2A">
      <w:pPr>
        <w:jc w:val="both"/>
        <w:rPr>
          <w:b/>
        </w:rPr>
      </w:pPr>
    </w:p>
    <w:p w14:paraId="4CA59710" w14:textId="77777777" w:rsidR="00120A2A" w:rsidRPr="00037DE1" w:rsidRDefault="00120A2A" w:rsidP="00120A2A">
      <w:pPr>
        <w:jc w:val="both"/>
      </w:pPr>
    </w:p>
    <w:p w14:paraId="07A11B1B" w14:textId="77777777" w:rsidR="00120A2A" w:rsidRPr="00037DE1" w:rsidRDefault="00120A2A" w:rsidP="00120A2A">
      <w:pPr>
        <w:jc w:val="both"/>
      </w:pPr>
    </w:p>
    <w:p w14:paraId="5F2A2FBA" w14:textId="77777777" w:rsidR="00120A2A" w:rsidRPr="00BC2F13" w:rsidRDefault="00120A2A" w:rsidP="00120A2A">
      <w:pPr>
        <w:jc w:val="center"/>
        <w:rPr>
          <w:b/>
          <w:bCs/>
          <w:sz w:val="60"/>
          <w:szCs w:val="60"/>
        </w:rPr>
      </w:pPr>
      <w:r w:rsidRPr="00BC2F13">
        <w:rPr>
          <w:b/>
          <w:bCs/>
          <w:sz w:val="60"/>
          <w:szCs w:val="60"/>
        </w:rPr>
        <w:t>BASES</w:t>
      </w:r>
    </w:p>
    <w:p w14:paraId="4A998990" w14:textId="77777777" w:rsidR="00120A2A" w:rsidRPr="00037DE1" w:rsidRDefault="00120A2A" w:rsidP="00120A2A">
      <w:pPr>
        <w:jc w:val="both"/>
      </w:pPr>
    </w:p>
    <w:p w14:paraId="7F3F4056" w14:textId="77777777" w:rsidR="00120A2A" w:rsidRPr="00037DE1" w:rsidRDefault="00120A2A" w:rsidP="00120A2A">
      <w:pPr>
        <w:jc w:val="both"/>
      </w:pPr>
    </w:p>
    <w:p w14:paraId="38941A14" w14:textId="77777777" w:rsidR="00120A2A" w:rsidRDefault="00120A2A" w:rsidP="00120A2A">
      <w:pPr>
        <w:jc w:val="both"/>
      </w:pPr>
    </w:p>
    <w:p w14:paraId="24B94E67" w14:textId="77777777" w:rsidR="00120A2A" w:rsidRPr="00037DE1" w:rsidRDefault="00120A2A" w:rsidP="00120A2A">
      <w:pPr>
        <w:jc w:val="both"/>
      </w:pPr>
    </w:p>
    <w:p w14:paraId="740196CA" w14:textId="77777777" w:rsidR="00120A2A" w:rsidRPr="00037DE1" w:rsidRDefault="00120A2A" w:rsidP="00120A2A">
      <w:pPr>
        <w:jc w:val="both"/>
      </w:pPr>
    </w:p>
    <w:p w14:paraId="7C02A742" w14:textId="77777777" w:rsidR="00120A2A" w:rsidRPr="00037DE1" w:rsidRDefault="00120A2A" w:rsidP="00120A2A">
      <w:pPr>
        <w:jc w:val="both"/>
      </w:pPr>
    </w:p>
    <w:p w14:paraId="0CD79421" w14:textId="77777777" w:rsidR="00120A2A" w:rsidRDefault="00120A2A" w:rsidP="00120A2A">
      <w:pPr>
        <w:jc w:val="both"/>
      </w:pPr>
    </w:p>
    <w:p w14:paraId="455A60EC" w14:textId="77777777" w:rsidR="00120A2A" w:rsidRDefault="00120A2A" w:rsidP="00120A2A">
      <w:pPr>
        <w:jc w:val="both"/>
      </w:pPr>
    </w:p>
    <w:p w14:paraId="37451AA5" w14:textId="77777777" w:rsidR="00120A2A" w:rsidRDefault="00120A2A" w:rsidP="00120A2A">
      <w:pPr>
        <w:jc w:val="both"/>
      </w:pPr>
    </w:p>
    <w:p w14:paraId="711C0EC5" w14:textId="77777777" w:rsidR="00120A2A" w:rsidRDefault="00120A2A" w:rsidP="00120A2A">
      <w:pPr>
        <w:jc w:val="both"/>
      </w:pPr>
    </w:p>
    <w:p w14:paraId="5C6F8BCF" w14:textId="77777777" w:rsidR="00120A2A" w:rsidRDefault="00120A2A" w:rsidP="00120A2A">
      <w:pPr>
        <w:jc w:val="both"/>
      </w:pPr>
    </w:p>
    <w:p w14:paraId="1FE0F095" w14:textId="77777777" w:rsidR="00120A2A" w:rsidRPr="00037DE1" w:rsidRDefault="00120A2A" w:rsidP="00120A2A">
      <w:pPr>
        <w:jc w:val="both"/>
      </w:pPr>
    </w:p>
    <w:p w14:paraId="137A470B" w14:textId="77777777" w:rsidR="00120A2A" w:rsidRPr="00037DE1" w:rsidRDefault="00120A2A" w:rsidP="00120A2A">
      <w:pPr>
        <w:jc w:val="both"/>
      </w:pPr>
    </w:p>
    <w:p w14:paraId="55042C57" w14:textId="77777777" w:rsidR="00120A2A" w:rsidRPr="00120A2A"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jc w:val="center"/>
        <w:rPr>
          <w:b/>
          <w:sz w:val="20"/>
          <w:szCs w:val="20"/>
        </w:rPr>
      </w:pPr>
      <w:r w:rsidRPr="00120A2A">
        <w:rPr>
          <w:b/>
          <w:sz w:val="20"/>
          <w:szCs w:val="20"/>
        </w:rPr>
        <w:t>INTRODUCCIÓN</w:t>
      </w:r>
    </w:p>
    <w:p w14:paraId="1C25DA0D" w14:textId="77777777" w:rsidR="00120A2A" w:rsidRPr="00120A2A" w:rsidRDefault="00120A2A" w:rsidP="00120A2A">
      <w:pPr>
        <w:jc w:val="both"/>
        <w:rPr>
          <w:b/>
          <w:sz w:val="20"/>
          <w:szCs w:val="20"/>
        </w:rPr>
      </w:pPr>
    </w:p>
    <w:p w14:paraId="732AF365" w14:textId="77777777" w:rsidR="00120A2A" w:rsidRPr="00120A2A" w:rsidRDefault="00120A2A" w:rsidP="00120A2A">
      <w:pPr>
        <w:jc w:val="both"/>
        <w:rPr>
          <w:b/>
          <w:sz w:val="20"/>
          <w:szCs w:val="20"/>
        </w:rPr>
      </w:pPr>
    </w:p>
    <w:p w14:paraId="51C85F41" w14:textId="34D9E60D" w:rsidR="00120A2A" w:rsidRPr="00120A2A" w:rsidRDefault="00120A2A" w:rsidP="00120A2A">
      <w:pPr>
        <w:jc w:val="both"/>
        <w:rPr>
          <w:sz w:val="20"/>
          <w:szCs w:val="20"/>
        </w:rPr>
      </w:pPr>
      <w:r w:rsidRPr="00120A2A">
        <w:rPr>
          <w:sz w:val="20"/>
          <w:szCs w:val="20"/>
        </w:rPr>
        <w:t>Las presentes bases señalan el procedimiento de la LICITACIÓN PÚBLICA INTERNACIONAL BAJO LA COBERTURA DE TRATADOS PRESENCIAL</w:t>
      </w:r>
      <w:r w:rsidRPr="00120A2A">
        <w:rPr>
          <w:rFonts w:cs="Arial"/>
          <w:sz w:val="20"/>
          <w:szCs w:val="20"/>
        </w:rPr>
        <w:t xml:space="preserve"> No. </w:t>
      </w:r>
      <w:r w:rsidR="00081B40">
        <w:rPr>
          <w:rFonts w:cs="Arial"/>
          <w:sz w:val="20"/>
          <w:szCs w:val="20"/>
        </w:rPr>
        <w:t>LP-919044992-I10-2026</w:t>
      </w:r>
      <w:r w:rsidRPr="00120A2A">
        <w:rPr>
          <w:sz w:val="20"/>
          <w:szCs w:val="20"/>
        </w:rPr>
        <w:t>; así mismo describe la adquisición de “</w:t>
      </w:r>
      <w:r w:rsidRPr="00120A2A">
        <w:rPr>
          <w:b/>
          <w:sz w:val="20"/>
          <w:szCs w:val="20"/>
        </w:rPr>
        <w:t>REACTIVOS Y EQUIPO EN COMODATO PARA EL LABORATORIO ESTATAL</w:t>
      </w:r>
      <w:r w:rsidRPr="00120A2A">
        <w:rPr>
          <w:sz w:val="20"/>
          <w:szCs w:val="20"/>
        </w:rPr>
        <w:t>” que Servicios de Salud de Nuevo León, Organismo Público Descentralizado, requiere para cubrir las necesidades del Laboratorio Estatal, el procedimiento del concurso, las condiciones generales de contratación, la forma en que se llevará a cabo el procedimiento de entrega de la documentación requerida.</w:t>
      </w:r>
    </w:p>
    <w:p w14:paraId="0EFB1A4E" w14:textId="77777777" w:rsidR="00120A2A" w:rsidRPr="00120A2A" w:rsidRDefault="00120A2A" w:rsidP="00120A2A">
      <w:pPr>
        <w:jc w:val="both"/>
        <w:rPr>
          <w:sz w:val="20"/>
          <w:szCs w:val="20"/>
        </w:rPr>
      </w:pPr>
      <w:r w:rsidRPr="00120A2A">
        <w:rPr>
          <w:sz w:val="20"/>
          <w:szCs w:val="20"/>
        </w:rPr>
        <w:t xml:space="preserve"> </w:t>
      </w:r>
    </w:p>
    <w:p w14:paraId="522CE612" w14:textId="77777777" w:rsidR="00120A2A" w:rsidRPr="00120A2A" w:rsidRDefault="00120A2A" w:rsidP="00120A2A">
      <w:pPr>
        <w:jc w:val="both"/>
        <w:rPr>
          <w:sz w:val="20"/>
          <w:szCs w:val="20"/>
        </w:rPr>
      </w:pPr>
      <w:r w:rsidRPr="00120A2A">
        <w:rPr>
          <w:sz w:val="20"/>
          <w:szCs w:val="20"/>
        </w:rPr>
        <w:t xml:space="preserve">Para los efectos de estas bases a Servicios de Salud de Nuevo León, Organismo Público Descentralizado, en lo sucesivo se le denominará </w:t>
      </w:r>
      <w:r w:rsidRPr="00120A2A">
        <w:rPr>
          <w:b/>
          <w:sz w:val="20"/>
          <w:szCs w:val="20"/>
        </w:rPr>
        <w:t>la Convocante</w:t>
      </w:r>
      <w:r w:rsidRPr="00120A2A">
        <w:rPr>
          <w:sz w:val="20"/>
          <w:szCs w:val="20"/>
        </w:rPr>
        <w:t>.</w:t>
      </w:r>
    </w:p>
    <w:p w14:paraId="1F83222C" w14:textId="77777777" w:rsidR="00120A2A" w:rsidRPr="00120A2A" w:rsidRDefault="00120A2A" w:rsidP="00120A2A">
      <w:pPr>
        <w:jc w:val="center"/>
        <w:rPr>
          <w:b/>
          <w:sz w:val="20"/>
          <w:szCs w:val="20"/>
        </w:rPr>
      </w:pPr>
    </w:p>
    <w:p w14:paraId="04C2BF77" w14:textId="77777777" w:rsidR="00120A2A" w:rsidRPr="00120A2A" w:rsidRDefault="00120A2A" w:rsidP="00120A2A">
      <w:pPr>
        <w:jc w:val="center"/>
        <w:rPr>
          <w:b/>
          <w:sz w:val="20"/>
          <w:szCs w:val="20"/>
        </w:rPr>
      </w:pPr>
    </w:p>
    <w:p w14:paraId="3E37E4AA" w14:textId="77777777" w:rsidR="00120A2A" w:rsidRPr="00120A2A" w:rsidRDefault="00120A2A" w:rsidP="00120A2A">
      <w:pPr>
        <w:jc w:val="center"/>
        <w:rPr>
          <w:b/>
          <w:sz w:val="20"/>
          <w:szCs w:val="20"/>
        </w:rPr>
      </w:pPr>
    </w:p>
    <w:p w14:paraId="014C1C96" w14:textId="77777777" w:rsidR="00120A2A" w:rsidRPr="00120A2A" w:rsidRDefault="00120A2A" w:rsidP="00120A2A">
      <w:pPr>
        <w:jc w:val="center"/>
        <w:rPr>
          <w:b/>
          <w:sz w:val="20"/>
          <w:szCs w:val="20"/>
        </w:rPr>
      </w:pPr>
    </w:p>
    <w:p w14:paraId="5FF15D43" w14:textId="77777777" w:rsidR="00120A2A" w:rsidRPr="00120A2A" w:rsidRDefault="00120A2A" w:rsidP="00120A2A">
      <w:pPr>
        <w:jc w:val="center"/>
        <w:rPr>
          <w:b/>
          <w:sz w:val="20"/>
          <w:szCs w:val="20"/>
        </w:rPr>
      </w:pPr>
    </w:p>
    <w:p w14:paraId="4993CB13" w14:textId="77777777" w:rsidR="00120A2A" w:rsidRPr="00120A2A" w:rsidRDefault="00120A2A" w:rsidP="00120A2A">
      <w:pPr>
        <w:jc w:val="center"/>
        <w:rPr>
          <w:b/>
          <w:sz w:val="20"/>
          <w:szCs w:val="20"/>
        </w:rPr>
      </w:pPr>
    </w:p>
    <w:p w14:paraId="45E2873F" w14:textId="77777777" w:rsidR="00120A2A" w:rsidRPr="00120A2A" w:rsidRDefault="00120A2A" w:rsidP="00120A2A">
      <w:pPr>
        <w:jc w:val="center"/>
        <w:rPr>
          <w:b/>
          <w:sz w:val="20"/>
          <w:szCs w:val="20"/>
        </w:rPr>
      </w:pPr>
    </w:p>
    <w:p w14:paraId="1E6B5295" w14:textId="77777777" w:rsidR="00120A2A" w:rsidRPr="00120A2A"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jc w:val="center"/>
        <w:rPr>
          <w:b/>
          <w:sz w:val="20"/>
          <w:szCs w:val="20"/>
        </w:rPr>
      </w:pPr>
      <w:r w:rsidRPr="00120A2A">
        <w:rPr>
          <w:b/>
          <w:sz w:val="20"/>
          <w:szCs w:val="20"/>
        </w:rPr>
        <w:t>PRESENTACIÓN</w:t>
      </w:r>
    </w:p>
    <w:p w14:paraId="164BD7AD" w14:textId="77777777" w:rsidR="00120A2A" w:rsidRPr="00120A2A" w:rsidRDefault="00120A2A" w:rsidP="00120A2A">
      <w:pPr>
        <w:jc w:val="both"/>
        <w:rPr>
          <w:b/>
          <w:sz w:val="20"/>
          <w:szCs w:val="20"/>
        </w:rPr>
      </w:pPr>
    </w:p>
    <w:p w14:paraId="769DCE81" w14:textId="6EF5B807" w:rsidR="00120A2A" w:rsidRPr="00120A2A" w:rsidRDefault="00120A2A" w:rsidP="00120A2A">
      <w:pPr>
        <w:jc w:val="both"/>
        <w:rPr>
          <w:rFonts w:cs="Arial"/>
          <w:sz w:val="20"/>
          <w:szCs w:val="20"/>
        </w:rPr>
      </w:pPr>
      <w:r w:rsidRPr="00120A2A">
        <w:rPr>
          <w:rFonts w:cs="Arial"/>
          <w:sz w:val="20"/>
          <w:szCs w:val="20"/>
        </w:rPr>
        <w:t xml:space="preserve">El Gobierno del Estado de Nuevo León, a través de los Servicios de Salud de Nuevo León, Organismo Público Descentralizado, en cumplimiento con lo establecido en los Artículos 1 fracción VI, 5, 25 fracción I, 27 tercer párrafo, 29 fracción II y </w:t>
      </w:r>
      <w:r w:rsidRPr="00120A2A">
        <w:rPr>
          <w:rFonts w:cs="Arial"/>
          <w:i/>
          <w:sz w:val="20"/>
          <w:szCs w:val="20"/>
        </w:rPr>
        <w:t>31</w:t>
      </w:r>
      <w:r w:rsidRPr="00120A2A">
        <w:rPr>
          <w:rFonts w:cs="Arial"/>
          <w:sz w:val="20"/>
          <w:szCs w:val="20"/>
        </w:rPr>
        <w:t xml:space="preserve"> </w:t>
      </w:r>
      <w:r w:rsidRPr="00120A2A">
        <w:rPr>
          <w:sz w:val="20"/>
          <w:szCs w:val="20"/>
        </w:rPr>
        <w:t xml:space="preserve">y demás relativos de la Ley de Adquisiciones, Arrendamientos y Contratación de Servicios del Estado de Nuevo León, </w:t>
      </w:r>
      <w:r w:rsidRPr="00120A2A">
        <w:rPr>
          <w:i/>
          <w:sz w:val="20"/>
          <w:szCs w:val="20"/>
        </w:rPr>
        <w:t xml:space="preserve">Artículo 59 </w:t>
      </w:r>
      <w:r w:rsidRPr="00120A2A">
        <w:rPr>
          <w:sz w:val="20"/>
          <w:szCs w:val="20"/>
        </w:rPr>
        <w:t xml:space="preserve">del Reglamento de la Ley de Adquisiciones, Arrendamientos y Contratación de Servicios del Estado de Nuevo León, Artículos </w:t>
      </w:r>
      <w:r w:rsidRPr="00120A2A">
        <w:rPr>
          <w:rFonts w:cs="Arial"/>
          <w:sz w:val="20"/>
          <w:szCs w:val="20"/>
        </w:rPr>
        <w:t>1, 2 Fracción XIV de la Ley que Crea el Organismo Público Descentralizado denominado Servicios de Salud de Nuevo León y 19 Fracción XV del Reglamento Interior de Servicios de Salud de Nuevo León, O.P.D.,</w:t>
      </w:r>
      <w:r w:rsidRPr="00120A2A">
        <w:rPr>
          <w:sz w:val="20"/>
          <w:szCs w:val="20"/>
        </w:rPr>
        <w:t xml:space="preserve"> </w:t>
      </w:r>
      <w:r w:rsidRPr="00120A2A">
        <w:rPr>
          <w:rFonts w:ascii="Calibri" w:hAnsi="Calibri" w:cs="Calibri"/>
          <w:color w:val="000000"/>
          <w:sz w:val="20"/>
          <w:szCs w:val="20"/>
        </w:rPr>
        <w:t>en debida concordancia con el Artículo correspondiente de la Ley de Egresos para el año 202</w:t>
      </w:r>
      <w:r w:rsidR="00F335B7">
        <w:rPr>
          <w:rFonts w:ascii="Calibri" w:hAnsi="Calibri" w:cs="Calibri"/>
          <w:color w:val="000000"/>
          <w:sz w:val="20"/>
          <w:szCs w:val="20"/>
        </w:rPr>
        <w:t>6</w:t>
      </w:r>
      <w:r w:rsidRPr="00120A2A">
        <w:rPr>
          <w:rFonts w:ascii="Calibri" w:hAnsi="Calibri" w:cs="Calibri"/>
          <w:color w:val="000000"/>
          <w:sz w:val="20"/>
          <w:szCs w:val="2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 </w:t>
      </w:r>
      <w:r w:rsidRPr="00120A2A">
        <w:rPr>
          <w:b/>
          <w:sz w:val="20"/>
          <w:szCs w:val="20"/>
        </w:rPr>
        <w:t>CONVOCA</w:t>
      </w:r>
      <w:r w:rsidRPr="00120A2A">
        <w:rPr>
          <w:sz w:val="20"/>
          <w:szCs w:val="20"/>
        </w:rPr>
        <w:t xml:space="preserve"> a las personas físicas o morales </w:t>
      </w:r>
      <w:r w:rsidRPr="00120A2A">
        <w:rPr>
          <w:rFonts w:cs="Arial"/>
          <w:sz w:val="20"/>
          <w:szCs w:val="20"/>
        </w:rPr>
        <w:t>a participar en</w:t>
      </w:r>
      <w:r w:rsidRPr="00120A2A">
        <w:rPr>
          <w:sz w:val="20"/>
          <w:szCs w:val="20"/>
        </w:rPr>
        <w:t xml:space="preserve"> la </w:t>
      </w:r>
      <w:r w:rsidRPr="00120A2A">
        <w:rPr>
          <w:rFonts w:cs="Arial"/>
          <w:sz w:val="20"/>
          <w:szCs w:val="20"/>
        </w:rPr>
        <w:t xml:space="preserve">Licitación Pública Internacional Bajo la Cobertura de Tratados Presencial No. </w:t>
      </w:r>
      <w:r w:rsidR="00081B40">
        <w:rPr>
          <w:rFonts w:cs="Arial"/>
          <w:sz w:val="20"/>
          <w:szCs w:val="20"/>
        </w:rPr>
        <w:t>LP-919044992-I10-2026</w:t>
      </w:r>
      <w:r w:rsidRPr="00120A2A">
        <w:rPr>
          <w:rFonts w:cs="Arial"/>
          <w:sz w:val="20"/>
          <w:szCs w:val="20"/>
        </w:rPr>
        <w:t xml:space="preserve"> para la adquisición de “</w:t>
      </w:r>
      <w:r w:rsidRPr="00120A2A">
        <w:rPr>
          <w:b/>
          <w:sz w:val="20"/>
          <w:szCs w:val="20"/>
        </w:rPr>
        <w:t>REACTIVOS Y EQUIPO EN COMODATO PARA EL LABORATORIO ESTATAL</w:t>
      </w:r>
      <w:r w:rsidRPr="00120A2A">
        <w:rPr>
          <w:rFonts w:cs="Arial"/>
          <w:sz w:val="20"/>
          <w:szCs w:val="20"/>
        </w:rPr>
        <w:t xml:space="preserve">”. </w:t>
      </w:r>
    </w:p>
    <w:p w14:paraId="1F080FB8" w14:textId="77777777" w:rsidR="00120A2A" w:rsidRPr="00037DE1" w:rsidRDefault="00120A2A" w:rsidP="00120A2A">
      <w:pPr>
        <w:jc w:val="both"/>
        <w:rPr>
          <w:rFonts w:cs="Arial"/>
        </w:rPr>
      </w:pPr>
    </w:p>
    <w:p w14:paraId="134FCC34" w14:textId="77777777" w:rsidR="00120A2A" w:rsidRDefault="00120A2A" w:rsidP="00120A2A">
      <w:pPr>
        <w:rPr>
          <w:b/>
          <w:bCs/>
          <w:lang w:val="es-ES"/>
        </w:rPr>
      </w:pPr>
    </w:p>
    <w:p w14:paraId="7759AFDE" w14:textId="77777777" w:rsidR="00120A2A" w:rsidRDefault="00120A2A" w:rsidP="00120A2A">
      <w:pPr>
        <w:rPr>
          <w:b/>
          <w:bCs/>
          <w:lang w:val="es-ES"/>
        </w:rPr>
      </w:pPr>
    </w:p>
    <w:p w14:paraId="46BCD4B4" w14:textId="77777777" w:rsidR="00120A2A" w:rsidRDefault="00120A2A" w:rsidP="00120A2A">
      <w:pPr>
        <w:rPr>
          <w:b/>
          <w:bCs/>
          <w:lang w:val="es-ES"/>
        </w:rPr>
      </w:pPr>
    </w:p>
    <w:p w14:paraId="5538DD5F" w14:textId="77777777" w:rsidR="00120A2A" w:rsidRDefault="00120A2A" w:rsidP="00120A2A">
      <w:pPr>
        <w:rPr>
          <w:b/>
          <w:bCs/>
          <w:lang w:val="es-ES"/>
        </w:rPr>
      </w:pPr>
    </w:p>
    <w:p w14:paraId="01917981" w14:textId="77777777" w:rsidR="00120A2A" w:rsidRDefault="00120A2A" w:rsidP="00120A2A">
      <w:pPr>
        <w:rPr>
          <w:b/>
          <w:bCs/>
          <w:lang w:val="es-ES"/>
        </w:rPr>
      </w:pPr>
    </w:p>
    <w:p w14:paraId="44EF043C" w14:textId="77777777" w:rsidR="00120A2A" w:rsidRDefault="00120A2A" w:rsidP="00120A2A">
      <w:pPr>
        <w:rPr>
          <w:b/>
          <w:bCs/>
          <w:lang w:val="es-ES"/>
        </w:rPr>
      </w:pPr>
    </w:p>
    <w:p w14:paraId="20823862" w14:textId="77777777" w:rsidR="00120A2A" w:rsidRDefault="00120A2A" w:rsidP="00120A2A">
      <w:pPr>
        <w:rPr>
          <w:b/>
          <w:bCs/>
          <w:lang w:val="es-ES"/>
        </w:rPr>
      </w:pPr>
    </w:p>
    <w:p w14:paraId="3EB9CA96" w14:textId="77777777" w:rsidR="00120A2A" w:rsidRDefault="00120A2A" w:rsidP="00120A2A">
      <w:pPr>
        <w:rPr>
          <w:b/>
          <w:bCs/>
          <w:lang w:val="es-ES"/>
        </w:rPr>
      </w:pPr>
    </w:p>
    <w:p w14:paraId="57A1D2F1" w14:textId="77777777" w:rsidR="00120A2A" w:rsidRDefault="00120A2A" w:rsidP="00120A2A">
      <w:pPr>
        <w:rPr>
          <w:b/>
          <w:bCs/>
          <w:lang w:val="es-ES"/>
        </w:rPr>
      </w:pPr>
    </w:p>
    <w:p w14:paraId="5B27ACE9" w14:textId="77777777" w:rsidR="00120A2A" w:rsidRPr="00120A2A"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tabs>
          <w:tab w:val="left" w:pos="284"/>
        </w:tabs>
        <w:ind w:right="-1"/>
        <w:jc w:val="both"/>
        <w:rPr>
          <w:rFonts w:ascii="Calibri" w:hAnsi="Calibri" w:cs="Calibri"/>
          <w:b/>
          <w:sz w:val="20"/>
          <w:szCs w:val="20"/>
        </w:rPr>
      </w:pPr>
      <w:r w:rsidRPr="00120A2A">
        <w:rPr>
          <w:rFonts w:ascii="Calibri" w:hAnsi="Calibri" w:cs="Calibri"/>
          <w:b/>
          <w:sz w:val="20"/>
          <w:szCs w:val="20"/>
        </w:rPr>
        <w:lastRenderedPageBreak/>
        <w:t xml:space="preserve">1.- DATOS GENERALES Y DE IDENTIFICACIÓN. </w:t>
      </w:r>
    </w:p>
    <w:p w14:paraId="1C2158EA" w14:textId="77777777" w:rsidR="00120A2A" w:rsidRPr="00120A2A" w:rsidRDefault="00120A2A" w:rsidP="00120A2A">
      <w:pPr>
        <w:tabs>
          <w:tab w:val="left" w:pos="284"/>
        </w:tabs>
        <w:ind w:right="-1"/>
        <w:jc w:val="both"/>
        <w:rPr>
          <w:rFonts w:ascii="Calibri" w:hAnsi="Calibri" w:cs="Calibri"/>
          <w:sz w:val="20"/>
          <w:szCs w:val="20"/>
        </w:rPr>
      </w:pPr>
    </w:p>
    <w:p w14:paraId="465CBC8F" w14:textId="77777777" w:rsidR="00120A2A" w:rsidRPr="00120A2A" w:rsidRDefault="00120A2A">
      <w:pPr>
        <w:numPr>
          <w:ilvl w:val="0"/>
          <w:numId w:val="8"/>
        </w:numPr>
        <w:tabs>
          <w:tab w:val="left" w:pos="284"/>
        </w:tabs>
        <w:ind w:right="-1"/>
        <w:jc w:val="both"/>
        <w:rPr>
          <w:rFonts w:ascii="Calibri" w:hAnsi="Calibri" w:cs="Calibri"/>
          <w:sz w:val="20"/>
          <w:szCs w:val="20"/>
        </w:rPr>
      </w:pPr>
      <w:r w:rsidRPr="00120A2A">
        <w:rPr>
          <w:rFonts w:ascii="Calibri" w:hAnsi="Calibri" w:cs="Calibri"/>
          <w:sz w:val="20"/>
          <w:szCs w:val="20"/>
        </w:rPr>
        <w:t>La presente Licitación Pública Internacional Bajo la Cobertura de Tratados Presencial se convoca bajo la cobertura de los siguientes Tratados de Libre Comercio con los que México tiene suscritos Títulos o Capítulos de Compras del Sector Público:</w:t>
      </w:r>
    </w:p>
    <w:p w14:paraId="6EBA9296" w14:textId="77777777" w:rsidR="00120A2A" w:rsidRPr="00120A2A" w:rsidRDefault="00120A2A">
      <w:pPr>
        <w:pStyle w:val="Prrafodelista"/>
        <w:numPr>
          <w:ilvl w:val="0"/>
          <w:numId w:val="24"/>
        </w:numPr>
        <w:tabs>
          <w:tab w:val="left" w:pos="284"/>
        </w:tabs>
        <w:ind w:right="-1"/>
        <w:jc w:val="both"/>
        <w:rPr>
          <w:rFonts w:ascii="Calibri" w:hAnsi="Calibri" w:cs="Calibri"/>
        </w:rPr>
      </w:pPr>
      <w:r w:rsidRPr="00120A2A">
        <w:rPr>
          <w:rFonts w:ascii="Calibri" w:hAnsi="Calibri" w:cs="Calibri"/>
        </w:rPr>
        <w:t>Tratado de Libre Comercio de América del Norte, Capítulo X, publicado en el DOF el 20 de diciembre de 1993, o el que lo sustituya;</w:t>
      </w:r>
    </w:p>
    <w:p w14:paraId="06968021" w14:textId="77777777" w:rsidR="00120A2A" w:rsidRPr="00120A2A" w:rsidRDefault="00120A2A">
      <w:pPr>
        <w:pStyle w:val="Prrafodelista"/>
        <w:numPr>
          <w:ilvl w:val="0"/>
          <w:numId w:val="24"/>
        </w:numPr>
        <w:tabs>
          <w:tab w:val="left" w:pos="284"/>
        </w:tabs>
        <w:ind w:right="-1"/>
        <w:jc w:val="both"/>
        <w:rPr>
          <w:rFonts w:ascii="Calibri" w:hAnsi="Calibri" w:cs="Calibri"/>
        </w:rPr>
      </w:pPr>
      <w:r w:rsidRPr="00120A2A">
        <w:rPr>
          <w:rFonts w:ascii="Calibri" w:hAnsi="Calibri" w:cs="Calibri"/>
        </w:rPr>
        <w:t>Tratado de Libre Comercio entre los Estados Unidos Mexicanos y la República de Colombia, Capítulo XV, publicado en el DOF el 9 de enero de 1995;</w:t>
      </w:r>
    </w:p>
    <w:p w14:paraId="56BE1A60" w14:textId="77777777" w:rsidR="00120A2A" w:rsidRPr="00120A2A" w:rsidRDefault="00120A2A">
      <w:pPr>
        <w:pStyle w:val="Prrafodelista"/>
        <w:numPr>
          <w:ilvl w:val="0"/>
          <w:numId w:val="24"/>
        </w:numPr>
        <w:tabs>
          <w:tab w:val="left" w:pos="284"/>
        </w:tabs>
        <w:ind w:right="-1"/>
        <w:jc w:val="both"/>
        <w:rPr>
          <w:rFonts w:ascii="Calibri" w:hAnsi="Calibri" w:cs="Calibri"/>
        </w:rPr>
      </w:pPr>
      <w:r w:rsidRPr="00120A2A">
        <w:rPr>
          <w:rFonts w:ascii="Calibri" w:hAnsi="Calibri" w:cs="Calibri"/>
        </w:rPr>
        <w:t>Tratado de Libre Comercio entre los Estados Unidos Mexicanos y la República de Costa Rica, Capítulo XII, publicado en el DOF el 10 de enero de 1995;</w:t>
      </w:r>
    </w:p>
    <w:p w14:paraId="5606AB0B" w14:textId="77777777" w:rsidR="00120A2A" w:rsidRPr="00120A2A" w:rsidRDefault="00120A2A">
      <w:pPr>
        <w:pStyle w:val="Prrafodelista"/>
        <w:numPr>
          <w:ilvl w:val="0"/>
          <w:numId w:val="24"/>
        </w:numPr>
        <w:tabs>
          <w:tab w:val="left" w:pos="284"/>
        </w:tabs>
        <w:ind w:right="-1"/>
        <w:jc w:val="both"/>
        <w:rPr>
          <w:rFonts w:ascii="Calibri" w:hAnsi="Calibri" w:cs="Calibri"/>
        </w:rPr>
      </w:pPr>
      <w:r w:rsidRPr="00120A2A">
        <w:rPr>
          <w:rFonts w:ascii="Calibri" w:hAnsi="Calibri" w:cs="Calibri"/>
        </w:rPr>
        <w:t>Tratado de Libre Comercio entre los Estados Unidos Mexicanos y el Gobierno de la República de Nicaragua, Capítulo XV, publicado en el DOF el 1 de julio de 1998;</w:t>
      </w:r>
    </w:p>
    <w:p w14:paraId="58DC9A7D" w14:textId="77777777" w:rsidR="00120A2A" w:rsidRPr="00120A2A" w:rsidRDefault="00120A2A">
      <w:pPr>
        <w:pStyle w:val="Prrafodelista"/>
        <w:numPr>
          <w:ilvl w:val="0"/>
          <w:numId w:val="24"/>
        </w:numPr>
        <w:tabs>
          <w:tab w:val="left" w:pos="284"/>
        </w:tabs>
        <w:ind w:right="-1"/>
        <w:jc w:val="both"/>
        <w:rPr>
          <w:rFonts w:ascii="Calibri" w:hAnsi="Calibri" w:cs="Calibri"/>
        </w:rPr>
      </w:pPr>
      <w:r w:rsidRPr="00120A2A">
        <w:rPr>
          <w:rFonts w:ascii="Calibri" w:hAnsi="Calibri" w:cs="Calibri"/>
        </w:rPr>
        <w:t>Tratado de Libre Comercio entre los Estados Unidos Mexicanos y el Estado de Israel, Capítulo VI, publicado en el DOF el 28 de junio de 2000;</w:t>
      </w:r>
    </w:p>
    <w:p w14:paraId="221F90EB" w14:textId="77777777" w:rsidR="00120A2A" w:rsidRPr="00120A2A" w:rsidRDefault="00120A2A">
      <w:pPr>
        <w:pStyle w:val="Prrafodelista"/>
        <w:numPr>
          <w:ilvl w:val="0"/>
          <w:numId w:val="24"/>
        </w:numPr>
        <w:tabs>
          <w:tab w:val="left" w:pos="284"/>
        </w:tabs>
        <w:ind w:right="-1"/>
        <w:jc w:val="both"/>
        <w:rPr>
          <w:rFonts w:ascii="Calibri" w:hAnsi="Calibri" w:cs="Calibri"/>
        </w:rPr>
      </w:pPr>
      <w:r w:rsidRPr="00120A2A">
        <w:rPr>
          <w:rFonts w:ascii="Calibri" w:hAnsi="Calibri" w:cs="Calibri"/>
        </w:rPr>
        <w:t>Acuerdo de Asociación Económica, Concertación Política y Cooperación entre los Estados Unidos Mexicanos y la Comunidad Europea y sus Estados Miembros, Título III, publicado en el DOF el 3 de abril de 2001;</w:t>
      </w:r>
    </w:p>
    <w:p w14:paraId="3007433D" w14:textId="77777777" w:rsidR="00120A2A" w:rsidRPr="00120A2A" w:rsidRDefault="00120A2A">
      <w:pPr>
        <w:pStyle w:val="Prrafodelista"/>
        <w:numPr>
          <w:ilvl w:val="0"/>
          <w:numId w:val="24"/>
        </w:numPr>
        <w:tabs>
          <w:tab w:val="left" w:pos="284"/>
        </w:tabs>
        <w:ind w:right="-1"/>
        <w:jc w:val="both"/>
        <w:rPr>
          <w:rFonts w:ascii="Calibri" w:hAnsi="Calibri" w:cs="Calibri"/>
        </w:rPr>
      </w:pPr>
      <w:r w:rsidRPr="00120A2A">
        <w:rPr>
          <w:rFonts w:ascii="Calibri" w:hAnsi="Calibri" w:cs="Calibri"/>
        </w:rPr>
        <w:t>Tratado de Libre Comercio entre los Estados Unidos Mexicanos y los Estados de la Asociación Europea de Libre Comercio, Capítulo V, publicado en el DOF el 29 de junio de 2001;</w:t>
      </w:r>
    </w:p>
    <w:p w14:paraId="21AB5A06" w14:textId="77777777" w:rsidR="00120A2A" w:rsidRPr="00120A2A" w:rsidRDefault="00120A2A">
      <w:pPr>
        <w:pStyle w:val="Prrafodelista"/>
        <w:numPr>
          <w:ilvl w:val="0"/>
          <w:numId w:val="24"/>
        </w:numPr>
        <w:tabs>
          <w:tab w:val="left" w:pos="284"/>
        </w:tabs>
        <w:ind w:right="-1"/>
        <w:jc w:val="both"/>
        <w:rPr>
          <w:rFonts w:ascii="Calibri" w:hAnsi="Calibri" w:cs="Calibri"/>
        </w:rPr>
      </w:pPr>
      <w:r w:rsidRPr="00120A2A">
        <w:rPr>
          <w:rFonts w:ascii="Calibri" w:hAnsi="Calibri" w:cs="Calibri"/>
        </w:rPr>
        <w:t xml:space="preserve">Acuerdo para el Fortalecimiento de la Asociación Económica entre los Estados Unidos Mexicanos y el Japón, Capítulo 11, publicado en el DOF el 31 de marzo de 2005; </w:t>
      </w:r>
    </w:p>
    <w:p w14:paraId="45A94A02" w14:textId="77777777" w:rsidR="00120A2A" w:rsidRPr="00120A2A" w:rsidRDefault="00120A2A">
      <w:pPr>
        <w:pStyle w:val="Prrafodelista"/>
        <w:numPr>
          <w:ilvl w:val="0"/>
          <w:numId w:val="24"/>
        </w:numPr>
        <w:tabs>
          <w:tab w:val="left" w:pos="284"/>
        </w:tabs>
        <w:ind w:right="-1"/>
        <w:jc w:val="both"/>
        <w:rPr>
          <w:rFonts w:ascii="Calibri" w:hAnsi="Calibri" w:cs="Calibri"/>
        </w:rPr>
      </w:pPr>
      <w:r w:rsidRPr="00120A2A">
        <w:rPr>
          <w:rFonts w:ascii="Calibri" w:hAnsi="Calibri" w:cs="Calibri"/>
        </w:rPr>
        <w:t>Tratado de Libre Comercio entre los Estados Unidos Mexicanos y la República de Chile, Capítulo 15-bis, publicado en el Diario Oficial de la Federación el 27 de octubre de 2008 y</w:t>
      </w:r>
    </w:p>
    <w:p w14:paraId="0A89008D" w14:textId="77777777" w:rsidR="00120A2A" w:rsidRPr="00120A2A" w:rsidRDefault="00120A2A">
      <w:pPr>
        <w:pStyle w:val="Prrafodelista"/>
        <w:numPr>
          <w:ilvl w:val="0"/>
          <w:numId w:val="24"/>
        </w:numPr>
        <w:tabs>
          <w:tab w:val="left" w:pos="284"/>
        </w:tabs>
        <w:ind w:right="-1"/>
        <w:jc w:val="both"/>
        <w:rPr>
          <w:rFonts w:ascii="Calibri" w:hAnsi="Calibri" w:cs="Calibri"/>
        </w:rPr>
      </w:pPr>
      <w:r w:rsidRPr="00120A2A">
        <w:rPr>
          <w:rFonts w:ascii="Calibri" w:hAnsi="Calibri" w:cs="Calibri"/>
        </w:rPr>
        <w:t xml:space="preserve">Tratado Integral y Progresista de Asociación Transpacífico, publicado en el Diario Oficial de la Federación el 29 de noviembre de 2018. </w:t>
      </w:r>
    </w:p>
    <w:p w14:paraId="44E6E22F" w14:textId="77777777" w:rsidR="00120A2A" w:rsidRPr="00120A2A" w:rsidRDefault="00120A2A">
      <w:pPr>
        <w:numPr>
          <w:ilvl w:val="0"/>
          <w:numId w:val="8"/>
        </w:numPr>
        <w:tabs>
          <w:tab w:val="left" w:pos="284"/>
        </w:tabs>
        <w:ind w:right="-1"/>
        <w:jc w:val="both"/>
        <w:rPr>
          <w:rFonts w:ascii="Calibri" w:hAnsi="Calibri" w:cs="Calibri"/>
          <w:sz w:val="20"/>
          <w:szCs w:val="20"/>
        </w:rPr>
      </w:pPr>
      <w:r w:rsidRPr="00120A2A">
        <w:rPr>
          <w:rFonts w:ascii="Calibri" w:hAnsi="Calibri" w:cs="Calibri"/>
          <w:sz w:val="20"/>
          <w:szCs w:val="20"/>
        </w:rPr>
        <w:t>Servicios de Salud de Nuevo León, O.P.D., convoca a través de la Dirección Administrativa por conducto del Departamento de Adquisiciones, ubicado en el primer piso, Matamoros oriente, No. 520, Centro de Monterrey, Nuevo León, C.P. 64000, Tel: 81 81 30 70 49.</w:t>
      </w:r>
    </w:p>
    <w:p w14:paraId="6880116B" w14:textId="77777777" w:rsidR="00120A2A" w:rsidRPr="00120A2A" w:rsidRDefault="00120A2A">
      <w:pPr>
        <w:pStyle w:val="Prrafodelista"/>
        <w:numPr>
          <w:ilvl w:val="0"/>
          <w:numId w:val="8"/>
        </w:numPr>
        <w:tabs>
          <w:tab w:val="left" w:pos="284"/>
        </w:tabs>
        <w:ind w:right="-1"/>
        <w:jc w:val="both"/>
        <w:rPr>
          <w:rFonts w:ascii="Calibri" w:hAnsi="Calibri" w:cs="Calibri"/>
        </w:rPr>
      </w:pPr>
      <w:r w:rsidRPr="00120A2A">
        <w:rPr>
          <w:rFonts w:ascii="Calibri" w:hAnsi="Calibri" w:cs="Calibri"/>
        </w:rPr>
        <w:t xml:space="preserve">Las bases de la presente Convocatoria podrán obtenerse de manera gratuita a través de la página oficial de Servicios de Salud de Nuevo León, a partir de la fecha de su publicación, en el portal </w:t>
      </w:r>
      <w:hyperlink r:id="rId7" w:history="1">
        <w:r w:rsidRPr="00120A2A">
          <w:rPr>
            <w:rStyle w:val="Hipervnculo"/>
            <w:rFonts w:ascii="Calibri" w:hAnsi="Calibri" w:cs="Calibri"/>
          </w:rPr>
          <w:t>http://saludnl.gob.mx</w:t>
        </w:r>
      </w:hyperlink>
      <w:r w:rsidRPr="00120A2A">
        <w:rPr>
          <w:rFonts w:ascii="Calibri" w:hAnsi="Calibri" w:cs="Calibri"/>
        </w:rPr>
        <w:t xml:space="preserve">, en la parte inferior, en el apartado “licitaciones”, o en su caso a través del Departamento de Adquisiciones de los Servicios de Salud de Nuevo León, en un horario de 9:00 a.m. a 2:00 p.m. </w:t>
      </w:r>
    </w:p>
    <w:p w14:paraId="142928BD" w14:textId="77777777" w:rsidR="00120A2A" w:rsidRPr="00120A2A" w:rsidRDefault="00120A2A">
      <w:pPr>
        <w:pStyle w:val="Default"/>
        <w:numPr>
          <w:ilvl w:val="0"/>
          <w:numId w:val="8"/>
        </w:numPr>
        <w:jc w:val="both"/>
        <w:rPr>
          <w:rFonts w:ascii="Calibri" w:hAnsi="Calibri" w:cs="Calibri"/>
          <w:color w:val="auto"/>
          <w:sz w:val="20"/>
          <w:szCs w:val="20"/>
          <w:lang w:val="es-ES_tradnl" w:eastAsia="es-ES"/>
        </w:rPr>
      </w:pPr>
      <w:r w:rsidRPr="00120A2A">
        <w:rPr>
          <w:rFonts w:ascii="Calibri" w:hAnsi="Calibri" w:cs="Calibri"/>
          <w:color w:val="auto"/>
          <w:sz w:val="20"/>
          <w:szCs w:val="20"/>
          <w:lang w:val="es-ES_tradnl" w:eastAsia="es-ES"/>
        </w:rPr>
        <w:t>La participación de los licitantes para la presente Licitación Pública será de forma presencial. Será identificada con carácter Internacional Bajo la Cobertura de Tratados. En la presente licitación no se recibirán proposiciones a través de servicio postal o de mensajería.</w:t>
      </w:r>
    </w:p>
    <w:p w14:paraId="0A0C9F99" w14:textId="4EE4CC4F" w:rsidR="00120A2A" w:rsidRPr="00120A2A" w:rsidRDefault="00120A2A">
      <w:pPr>
        <w:pStyle w:val="Default"/>
        <w:numPr>
          <w:ilvl w:val="0"/>
          <w:numId w:val="8"/>
        </w:numPr>
        <w:jc w:val="both"/>
        <w:rPr>
          <w:rFonts w:ascii="Calibri" w:hAnsi="Calibri" w:cs="Calibri"/>
          <w:color w:val="auto"/>
          <w:sz w:val="20"/>
          <w:szCs w:val="20"/>
          <w:lang w:val="es-ES_tradnl" w:eastAsia="es-ES"/>
        </w:rPr>
      </w:pPr>
      <w:r w:rsidRPr="00120A2A">
        <w:rPr>
          <w:rFonts w:ascii="Calibri" w:hAnsi="Calibri" w:cs="Calibri"/>
          <w:color w:val="auto"/>
          <w:sz w:val="20"/>
          <w:szCs w:val="20"/>
          <w:lang w:val="es-ES_tradnl" w:eastAsia="es-ES"/>
        </w:rPr>
        <w:t xml:space="preserve">La presente Licitación Pública Internacional Bajo la Cobertura de Tratados Presencial será identificada por el No. </w:t>
      </w:r>
      <w:r w:rsidR="00081B40">
        <w:rPr>
          <w:rFonts w:ascii="Calibri" w:hAnsi="Calibri" w:cs="Calibri"/>
          <w:color w:val="auto"/>
          <w:sz w:val="20"/>
          <w:szCs w:val="20"/>
          <w:lang w:val="es-ES_tradnl" w:eastAsia="es-ES"/>
        </w:rPr>
        <w:t>LP-919044992-I10-2026</w:t>
      </w:r>
      <w:r w:rsidRPr="00120A2A">
        <w:rPr>
          <w:rFonts w:ascii="Calibri" w:hAnsi="Calibri" w:cs="Calibri"/>
          <w:color w:val="auto"/>
          <w:sz w:val="20"/>
          <w:szCs w:val="20"/>
          <w:lang w:val="es-ES_tradnl" w:eastAsia="es-ES"/>
        </w:rPr>
        <w:t>.</w:t>
      </w:r>
    </w:p>
    <w:p w14:paraId="21536842" w14:textId="7B84A544" w:rsidR="00120A2A" w:rsidRPr="004721F4" w:rsidRDefault="00120A2A">
      <w:pPr>
        <w:pStyle w:val="Prrafodelista"/>
        <w:numPr>
          <w:ilvl w:val="0"/>
          <w:numId w:val="8"/>
        </w:numPr>
        <w:tabs>
          <w:tab w:val="left" w:pos="284"/>
        </w:tabs>
        <w:ind w:right="-1"/>
        <w:jc w:val="both"/>
        <w:rPr>
          <w:rFonts w:ascii="Calibri" w:hAnsi="Calibri" w:cs="Calibri"/>
        </w:rPr>
      </w:pPr>
      <w:r w:rsidRPr="00120A2A">
        <w:rPr>
          <w:rFonts w:ascii="Calibri" w:hAnsi="Calibri" w:cs="Calibri"/>
        </w:rPr>
        <w:t xml:space="preserve">La adquisición de </w:t>
      </w:r>
      <w:bookmarkStart w:id="1" w:name="_Hlk87372709"/>
      <w:r w:rsidRPr="00120A2A">
        <w:rPr>
          <w:rFonts w:ascii="Calibri" w:hAnsi="Calibri" w:cs="Calibri"/>
        </w:rPr>
        <w:t xml:space="preserve">los reactivos, incluyendo el equipo en comodato </w:t>
      </w:r>
      <w:bookmarkEnd w:id="1"/>
      <w:r w:rsidRPr="00120A2A">
        <w:rPr>
          <w:rFonts w:ascii="Calibri" w:hAnsi="Calibri" w:cs="Calibri"/>
        </w:rPr>
        <w:t xml:space="preserve">que se señalan en esta Convocatoria corresponde al </w:t>
      </w:r>
      <w:r w:rsidRPr="004721F4">
        <w:rPr>
          <w:rFonts w:ascii="Calibri" w:hAnsi="Calibri" w:cs="Calibri"/>
        </w:rPr>
        <w:t>ejercicio fiscal 202</w:t>
      </w:r>
      <w:r w:rsidR="00176B2A" w:rsidRPr="004721F4">
        <w:rPr>
          <w:rFonts w:ascii="Calibri" w:hAnsi="Calibri" w:cs="Calibri"/>
        </w:rPr>
        <w:t>6</w:t>
      </w:r>
      <w:r w:rsidRPr="004721F4">
        <w:rPr>
          <w:rFonts w:ascii="Calibri" w:hAnsi="Calibri" w:cs="Calibri"/>
        </w:rPr>
        <w:t>.</w:t>
      </w:r>
    </w:p>
    <w:p w14:paraId="17D35DE2" w14:textId="77777777" w:rsidR="00120A2A" w:rsidRPr="004721F4" w:rsidRDefault="00120A2A">
      <w:pPr>
        <w:pStyle w:val="Prrafodelista"/>
        <w:numPr>
          <w:ilvl w:val="0"/>
          <w:numId w:val="8"/>
        </w:numPr>
        <w:tabs>
          <w:tab w:val="left" w:pos="284"/>
        </w:tabs>
        <w:ind w:right="-1"/>
        <w:jc w:val="both"/>
        <w:rPr>
          <w:rFonts w:ascii="Calibri" w:hAnsi="Calibri" w:cs="Calibri"/>
        </w:rPr>
      </w:pPr>
      <w:r w:rsidRPr="004721F4">
        <w:rPr>
          <w:rFonts w:ascii="Calibri" w:hAnsi="Calibri" w:cs="Calibri"/>
        </w:rPr>
        <w:t>Las proposiciones, folletos u otra información de los equipos que se presenten deberán ser en idioma español. En caso de que los últimos sean en idioma diferente, deberán presentarse con traducción simple al español.</w:t>
      </w:r>
    </w:p>
    <w:p w14:paraId="22C55988" w14:textId="696D9816" w:rsidR="00120A2A" w:rsidRPr="004721F4" w:rsidRDefault="00120A2A">
      <w:pPr>
        <w:pStyle w:val="Prrafodelista"/>
        <w:numPr>
          <w:ilvl w:val="0"/>
          <w:numId w:val="8"/>
        </w:numPr>
        <w:tabs>
          <w:tab w:val="left" w:pos="284"/>
        </w:tabs>
        <w:ind w:right="51"/>
        <w:jc w:val="both"/>
        <w:rPr>
          <w:rFonts w:ascii="Calibri" w:hAnsi="Calibri" w:cs="Calibri"/>
        </w:rPr>
      </w:pPr>
      <w:r w:rsidRPr="004721F4">
        <w:rPr>
          <w:rFonts w:ascii="Calibri" w:hAnsi="Calibri" w:cs="Calibri"/>
        </w:rPr>
        <w:t xml:space="preserve">La adquisición de los reactivos e insumos requeridos por </w:t>
      </w:r>
      <w:r w:rsidRPr="004721F4">
        <w:rPr>
          <w:rFonts w:ascii="Calibri" w:hAnsi="Calibri" w:cs="Calibri"/>
          <w:bCs/>
        </w:rPr>
        <w:t>l</w:t>
      </w:r>
      <w:r w:rsidRPr="004721F4">
        <w:rPr>
          <w:rFonts w:ascii="Calibri" w:hAnsi="Calibri" w:cs="Calibri"/>
        </w:rPr>
        <w:t xml:space="preserve">a </w:t>
      </w:r>
      <w:r w:rsidRPr="004721F4">
        <w:rPr>
          <w:rFonts w:ascii="Calibri" w:hAnsi="Calibri" w:cs="Calibri"/>
          <w:bCs/>
        </w:rPr>
        <w:t>C</w:t>
      </w:r>
      <w:r w:rsidRPr="004721F4">
        <w:rPr>
          <w:rFonts w:ascii="Calibri" w:hAnsi="Calibri" w:cs="Calibri"/>
        </w:rPr>
        <w:t>onvocante, se realizará con recursos según oficio No.</w:t>
      </w:r>
      <w:r w:rsidR="003C0958" w:rsidRPr="004721F4">
        <w:rPr>
          <w:rFonts w:ascii="Calibri" w:hAnsi="Calibri" w:cs="Calibri"/>
        </w:rPr>
        <w:t xml:space="preserve"> </w:t>
      </w:r>
      <w:r w:rsidR="004721F4" w:rsidRPr="004721F4">
        <w:rPr>
          <w:rFonts w:ascii="Calibri" w:hAnsi="Calibri" w:cs="Calibri"/>
        </w:rPr>
        <w:t>77377</w:t>
      </w:r>
      <w:r w:rsidRPr="004721F4">
        <w:rPr>
          <w:rFonts w:ascii="Calibri" w:hAnsi="Calibri" w:cs="Calibri"/>
        </w:rPr>
        <w:t xml:space="preserve">, </w:t>
      </w:r>
      <w:r w:rsidR="004721F4" w:rsidRPr="004721F4">
        <w:rPr>
          <w:rFonts w:ascii="Calibri" w:hAnsi="Calibri" w:cs="Calibri"/>
        </w:rPr>
        <w:t xml:space="preserve">77378, 77376, </w:t>
      </w:r>
      <w:r w:rsidRPr="004721F4">
        <w:rPr>
          <w:rFonts w:ascii="Calibri" w:hAnsi="Calibri" w:cs="Calibri"/>
        </w:rPr>
        <w:t xml:space="preserve">Programas </w:t>
      </w:r>
      <w:r w:rsidR="004721F4" w:rsidRPr="004721F4">
        <w:rPr>
          <w:rFonts w:ascii="Calibri" w:hAnsi="Calibri" w:cs="Calibri"/>
        </w:rPr>
        <w:t>770504, 381504</w:t>
      </w:r>
      <w:r w:rsidRPr="004721F4">
        <w:rPr>
          <w:rFonts w:ascii="Calibri" w:hAnsi="Calibri" w:cs="Calibri"/>
        </w:rPr>
        <w:t>,</w:t>
      </w:r>
      <w:r w:rsidR="004721F4" w:rsidRPr="004721F4">
        <w:rPr>
          <w:rFonts w:ascii="Calibri" w:hAnsi="Calibri" w:cs="Calibri"/>
        </w:rPr>
        <w:t xml:space="preserve"> 310504 y 390504</w:t>
      </w:r>
      <w:r w:rsidRPr="004721F4">
        <w:rPr>
          <w:rFonts w:ascii="Calibri" w:hAnsi="Calibri" w:cs="Calibri"/>
        </w:rPr>
        <w:t xml:space="preserve"> partida 25901</w:t>
      </w:r>
      <w:r w:rsidR="004721F4" w:rsidRPr="004721F4">
        <w:rPr>
          <w:rFonts w:ascii="Calibri" w:hAnsi="Calibri" w:cs="Calibri"/>
        </w:rPr>
        <w:t xml:space="preserve"> y 25101</w:t>
      </w:r>
      <w:r w:rsidRPr="004721F4">
        <w:rPr>
          <w:rFonts w:ascii="Calibri" w:hAnsi="Calibri" w:cs="Calibri"/>
        </w:rPr>
        <w:t xml:space="preserve">, </w:t>
      </w:r>
      <w:r w:rsidR="003C0958" w:rsidRPr="004721F4">
        <w:rPr>
          <w:rFonts w:ascii="Calibri" w:hAnsi="Calibri" w:cs="Calibri"/>
        </w:rPr>
        <w:t>Unidad:</w:t>
      </w:r>
      <w:r w:rsidRPr="004721F4">
        <w:rPr>
          <w:rFonts w:ascii="Calibri" w:hAnsi="Calibri" w:cs="Calibri"/>
        </w:rPr>
        <w:t xml:space="preserve"> Laboratorio Estatal.</w:t>
      </w:r>
    </w:p>
    <w:p w14:paraId="08087340" w14:textId="77777777" w:rsidR="00120A2A" w:rsidRPr="00120A2A" w:rsidRDefault="00120A2A">
      <w:pPr>
        <w:pStyle w:val="Prrafodelista"/>
        <w:numPr>
          <w:ilvl w:val="0"/>
          <w:numId w:val="8"/>
        </w:numPr>
        <w:tabs>
          <w:tab w:val="left" w:pos="284"/>
        </w:tabs>
        <w:ind w:right="-1"/>
        <w:jc w:val="both"/>
        <w:rPr>
          <w:rFonts w:ascii="Calibri" w:hAnsi="Calibri" w:cs="Calibri"/>
        </w:rPr>
      </w:pPr>
      <w:r w:rsidRPr="00120A2A">
        <w:rPr>
          <w:rFonts w:ascii="Calibri" w:hAnsi="Calibri" w:cs="Calibri"/>
        </w:rPr>
        <w:t>Para la presente licitación ninguna de las condiciones contenidas en estas bases, así como en las propuestas presentadas por los licitantes, podrán ser negociadas.</w:t>
      </w:r>
    </w:p>
    <w:p w14:paraId="473A249C" w14:textId="77777777" w:rsidR="00120A2A" w:rsidRDefault="00120A2A" w:rsidP="00120A2A">
      <w:pPr>
        <w:pStyle w:val="Prrafodelista"/>
        <w:rPr>
          <w:rFonts w:ascii="Calibri" w:hAnsi="Calibri" w:cs="Calibri"/>
        </w:rPr>
      </w:pPr>
    </w:p>
    <w:p w14:paraId="2EF959E8" w14:textId="77777777" w:rsidR="009D11DE" w:rsidRDefault="009D11DE" w:rsidP="00120A2A">
      <w:pPr>
        <w:pStyle w:val="Prrafodelista"/>
        <w:rPr>
          <w:rFonts w:ascii="Calibri" w:hAnsi="Calibri" w:cs="Calibri"/>
        </w:rPr>
      </w:pPr>
    </w:p>
    <w:p w14:paraId="00521CAE" w14:textId="77777777" w:rsidR="00042890" w:rsidRPr="00120A2A" w:rsidRDefault="00042890" w:rsidP="00120A2A">
      <w:pPr>
        <w:pStyle w:val="Prrafodelista"/>
        <w:rPr>
          <w:rFonts w:ascii="Calibri" w:hAnsi="Calibri" w:cs="Calibri"/>
        </w:rPr>
      </w:pPr>
    </w:p>
    <w:p w14:paraId="1C9B3DA8" w14:textId="77777777" w:rsidR="00120A2A" w:rsidRPr="00455A7A" w:rsidRDefault="00120A2A">
      <w:pPr>
        <w:pStyle w:val="Prrafodelista"/>
        <w:numPr>
          <w:ilvl w:val="1"/>
          <w:numId w:val="22"/>
        </w:numPr>
        <w:ind w:right="-1"/>
        <w:jc w:val="both"/>
        <w:rPr>
          <w:rFonts w:asciiTheme="minorHAnsi" w:hAnsiTheme="minorHAnsi"/>
          <w:b/>
          <w:u w:val="single"/>
        </w:rPr>
      </w:pPr>
      <w:r w:rsidRPr="00455A7A">
        <w:rPr>
          <w:rFonts w:asciiTheme="minorHAnsi" w:hAnsiTheme="minorHAnsi"/>
          <w:b/>
          <w:u w:val="single"/>
        </w:rPr>
        <w:lastRenderedPageBreak/>
        <w:t>OBJETO Y ALCANCE. Descripción completa de</w:t>
      </w:r>
      <w:r>
        <w:rPr>
          <w:rFonts w:asciiTheme="minorHAnsi" w:hAnsiTheme="minorHAnsi"/>
          <w:b/>
          <w:u w:val="single"/>
        </w:rPr>
        <w:t xml:space="preserve"> los</w:t>
      </w:r>
      <w:r w:rsidRPr="00455A7A">
        <w:rPr>
          <w:rFonts w:asciiTheme="minorHAnsi" w:hAnsiTheme="minorHAnsi"/>
          <w:b/>
          <w:u w:val="single"/>
        </w:rPr>
        <w:t xml:space="preserve"> </w:t>
      </w:r>
      <w:r w:rsidRPr="005A5356">
        <w:rPr>
          <w:rFonts w:asciiTheme="minorHAnsi" w:hAnsiTheme="minorHAnsi"/>
          <w:b/>
          <w:u w:val="single"/>
        </w:rPr>
        <w:t>Reactivo</w:t>
      </w:r>
      <w:r>
        <w:rPr>
          <w:rFonts w:asciiTheme="minorHAnsi" w:hAnsiTheme="minorHAnsi"/>
          <w:b/>
          <w:u w:val="single"/>
        </w:rPr>
        <w:t>s</w:t>
      </w:r>
      <w:r w:rsidRPr="005A5356">
        <w:rPr>
          <w:rFonts w:asciiTheme="minorHAnsi" w:hAnsiTheme="minorHAnsi"/>
          <w:b/>
          <w:u w:val="single"/>
        </w:rPr>
        <w:t xml:space="preserve"> </w:t>
      </w:r>
      <w:r w:rsidRPr="00455A7A">
        <w:rPr>
          <w:rFonts w:asciiTheme="minorHAnsi" w:hAnsiTheme="minorHAnsi"/>
          <w:b/>
          <w:u w:val="single"/>
        </w:rPr>
        <w:t>objeto de esta licitación.</w:t>
      </w:r>
    </w:p>
    <w:p w14:paraId="0A99065D" w14:textId="77777777" w:rsidR="00120A2A" w:rsidRDefault="00120A2A" w:rsidP="00120A2A">
      <w:pPr>
        <w:jc w:val="both"/>
        <w:rPr>
          <w:rFonts w:cstheme="minorHAnsi"/>
        </w:rPr>
      </w:pPr>
    </w:p>
    <w:p w14:paraId="2B95D755" w14:textId="77777777" w:rsidR="00120A2A" w:rsidRDefault="00120A2A">
      <w:pPr>
        <w:pStyle w:val="Prrafodelista"/>
        <w:numPr>
          <w:ilvl w:val="2"/>
          <w:numId w:val="22"/>
        </w:numPr>
        <w:ind w:left="1418" w:hanging="567"/>
        <w:jc w:val="both"/>
        <w:rPr>
          <w:rFonts w:asciiTheme="minorHAnsi" w:hAnsiTheme="minorHAnsi" w:cstheme="minorHAnsi"/>
        </w:rPr>
      </w:pPr>
      <w:r w:rsidRPr="007A3B24">
        <w:rPr>
          <w:rFonts w:asciiTheme="minorHAnsi" w:hAnsiTheme="minorHAnsi" w:cs="Arial"/>
        </w:rPr>
        <w:t>En el Anexo 1 de estas bases, se describen las pruebas para las que se requiere</w:t>
      </w:r>
      <w:r>
        <w:rPr>
          <w:rFonts w:asciiTheme="minorHAnsi" w:hAnsiTheme="minorHAnsi" w:cs="Arial"/>
        </w:rPr>
        <w:t>n</w:t>
      </w:r>
      <w:r w:rsidRPr="007A3B24">
        <w:rPr>
          <w:rFonts w:asciiTheme="minorHAnsi" w:hAnsiTheme="minorHAnsi" w:cs="Arial"/>
        </w:rPr>
        <w:t xml:space="preserve"> l</w:t>
      </w:r>
      <w:r>
        <w:rPr>
          <w:rFonts w:asciiTheme="minorHAnsi" w:hAnsiTheme="minorHAnsi" w:cs="Arial"/>
        </w:rPr>
        <w:t>os</w:t>
      </w:r>
      <w:r w:rsidRPr="007A3B24">
        <w:rPr>
          <w:rFonts w:asciiTheme="minorHAnsi" w:hAnsiTheme="minorHAnsi" w:cs="Arial"/>
        </w:rPr>
        <w:t xml:space="preserve"> reactivo</w:t>
      </w:r>
      <w:r>
        <w:rPr>
          <w:rFonts w:asciiTheme="minorHAnsi" w:hAnsiTheme="minorHAnsi" w:cs="Arial"/>
        </w:rPr>
        <w:t>s</w:t>
      </w:r>
      <w:r>
        <w:rPr>
          <w:rFonts w:asciiTheme="minorHAnsi" w:hAnsiTheme="minorHAnsi" w:cstheme="minorHAnsi"/>
        </w:rPr>
        <w:t>.</w:t>
      </w:r>
    </w:p>
    <w:p w14:paraId="6AE94DF8" w14:textId="77777777" w:rsidR="009D11DE" w:rsidRDefault="009D11DE" w:rsidP="009D11DE">
      <w:pPr>
        <w:pStyle w:val="Prrafodelista"/>
        <w:ind w:left="1418"/>
        <w:jc w:val="both"/>
        <w:rPr>
          <w:rFonts w:asciiTheme="minorHAnsi" w:hAnsiTheme="minorHAnsi" w:cstheme="minorHAnsi"/>
        </w:rPr>
      </w:pPr>
    </w:p>
    <w:p w14:paraId="2E729E8A" w14:textId="0C9A5A24" w:rsidR="00120A2A" w:rsidRPr="009D11DE" w:rsidRDefault="00120A2A">
      <w:pPr>
        <w:pStyle w:val="Prrafodelista"/>
        <w:numPr>
          <w:ilvl w:val="2"/>
          <w:numId w:val="22"/>
        </w:numPr>
        <w:ind w:left="1418" w:hanging="567"/>
        <w:jc w:val="both"/>
        <w:rPr>
          <w:rFonts w:asciiTheme="minorHAnsi" w:hAnsiTheme="minorHAnsi" w:cstheme="minorHAnsi"/>
        </w:rPr>
      </w:pPr>
      <w:r w:rsidRPr="007A3B24">
        <w:rPr>
          <w:rFonts w:asciiTheme="minorHAnsi" w:hAnsiTheme="minorHAnsi" w:cs="Arial"/>
        </w:rPr>
        <w:t xml:space="preserve">En el </w:t>
      </w:r>
      <w:r w:rsidRPr="00336145">
        <w:rPr>
          <w:rFonts w:asciiTheme="minorHAnsi" w:hAnsiTheme="minorHAnsi" w:cs="Arial"/>
        </w:rPr>
        <w:t>Anexo 1-A se describen las características y especificaciones de los equipos en comodato para la determinación de sus resultados</w:t>
      </w:r>
      <w:r w:rsidRPr="007A3B24">
        <w:rPr>
          <w:rFonts w:asciiTheme="minorHAnsi" w:hAnsiTheme="minorHAnsi" w:cs="Arial"/>
        </w:rPr>
        <w:t xml:space="preserve">. </w:t>
      </w:r>
      <w:r w:rsidRPr="000B53B4">
        <w:rPr>
          <w:rFonts w:asciiTheme="minorHAnsi" w:hAnsiTheme="minorHAnsi" w:cs="Arial"/>
        </w:rPr>
        <w:t xml:space="preserve">Cabe aclarar que las características de referencia correspondientes a dicho equipo, que deberá tener una antigüedad no mayor a 3 años; así como las cantidades de pruebas de análisis, objeto del presente concurso corresponden a lo solicitado por el Laboratorio Estatal de la Convocante, </w:t>
      </w:r>
      <w:r w:rsidRPr="000B53B4">
        <w:rPr>
          <w:rFonts w:asciiTheme="minorHAnsi" w:hAnsiTheme="minorHAnsi"/>
        </w:rPr>
        <w:t>dichas cantidades podrán variar, sin rebasar los presupuestos autorizados</w:t>
      </w:r>
      <w:r w:rsidR="009D11DE">
        <w:rPr>
          <w:rFonts w:asciiTheme="minorHAnsi" w:hAnsiTheme="minorHAnsi"/>
        </w:rPr>
        <w:t>.</w:t>
      </w:r>
    </w:p>
    <w:p w14:paraId="2109CE33" w14:textId="77777777" w:rsidR="009D11DE" w:rsidRPr="009D11DE" w:rsidRDefault="009D11DE" w:rsidP="009D11DE">
      <w:pPr>
        <w:jc w:val="both"/>
        <w:rPr>
          <w:rFonts w:cstheme="minorHAnsi"/>
          <w:sz w:val="20"/>
          <w:szCs w:val="20"/>
        </w:rPr>
      </w:pPr>
    </w:p>
    <w:p w14:paraId="7E38D29F" w14:textId="4D9D477F" w:rsidR="00120A2A" w:rsidRPr="009D11DE" w:rsidRDefault="00120A2A">
      <w:pPr>
        <w:pStyle w:val="Prrafodelista"/>
        <w:numPr>
          <w:ilvl w:val="2"/>
          <w:numId w:val="22"/>
        </w:numPr>
        <w:ind w:left="1418" w:hanging="567"/>
        <w:jc w:val="both"/>
        <w:rPr>
          <w:rFonts w:asciiTheme="minorHAnsi" w:hAnsiTheme="minorHAnsi" w:cstheme="minorHAnsi"/>
        </w:rPr>
      </w:pPr>
      <w:r w:rsidRPr="00087D4A">
        <w:rPr>
          <w:rFonts w:asciiTheme="minorHAnsi" w:hAnsiTheme="minorHAnsi" w:cs="Arial"/>
        </w:rPr>
        <w:t>El</w:t>
      </w:r>
      <w:r>
        <w:rPr>
          <w:rFonts w:asciiTheme="minorHAnsi" w:hAnsiTheme="minorHAnsi" w:cs="Arial"/>
        </w:rPr>
        <w:t xml:space="preserve"> (los)</w:t>
      </w:r>
      <w:r w:rsidRPr="00087D4A">
        <w:rPr>
          <w:rFonts w:asciiTheme="minorHAnsi" w:hAnsiTheme="minorHAnsi" w:cs="Arial"/>
        </w:rPr>
        <w:t xml:space="preserve"> licitante</w:t>
      </w:r>
      <w:r>
        <w:rPr>
          <w:rFonts w:asciiTheme="minorHAnsi" w:hAnsiTheme="minorHAnsi" w:cs="Arial"/>
        </w:rPr>
        <w:t xml:space="preserve"> (s)</w:t>
      </w:r>
      <w:r w:rsidRPr="00087D4A">
        <w:rPr>
          <w:rFonts w:asciiTheme="minorHAnsi" w:hAnsiTheme="minorHAnsi" w:cs="Arial"/>
        </w:rPr>
        <w:t xml:space="preserve"> que resulte</w:t>
      </w:r>
      <w:r>
        <w:rPr>
          <w:rFonts w:asciiTheme="minorHAnsi" w:hAnsiTheme="minorHAnsi" w:cs="Arial"/>
        </w:rPr>
        <w:t xml:space="preserve"> (n)</w:t>
      </w:r>
      <w:r w:rsidRPr="00087D4A">
        <w:rPr>
          <w:rFonts w:asciiTheme="minorHAnsi" w:hAnsiTheme="minorHAnsi" w:cs="Arial"/>
        </w:rPr>
        <w:t xml:space="preserve"> con adjudicación proporcionar</w:t>
      </w:r>
      <w:r>
        <w:rPr>
          <w:rFonts w:asciiTheme="minorHAnsi" w:hAnsiTheme="minorHAnsi" w:cs="Arial"/>
        </w:rPr>
        <w:t>an</w:t>
      </w:r>
      <w:r w:rsidRPr="00087D4A">
        <w:rPr>
          <w:rFonts w:asciiTheme="minorHAnsi" w:hAnsiTheme="minorHAnsi" w:cs="Arial"/>
        </w:rPr>
        <w:t xml:space="preserve"> </w:t>
      </w:r>
      <w:r>
        <w:rPr>
          <w:rFonts w:asciiTheme="minorHAnsi" w:hAnsiTheme="minorHAnsi" w:cs="Arial"/>
        </w:rPr>
        <w:t>e</w:t>
      </w:r>
      <w:r w:rsidRPr="00087D4A">
        <w:rPr>
          <w:rFonts w:asciiTheme="minorHAnsi" w:hAnsiTheme="minorHAnsi" w:cs="Arial"/>
        </w:rPr>
        <w:t>l equip</w:t>
      </w:r>
      <w:r>
        <w:rPr>
          <w:rFonts w:asciiTheme="minorHAnsi" w:hAnsiTheme="minorHAnsi" w:cs="Arial"/>
        </w:rPr>
        <w:t>o en comodato para realizar las</w:t>
      </w:r>
      <w:r w:rsidRPr="00087D4A">
        <w:rPr>
          <w:rFonts w:asciiTheme="minorHAnsi" w:hAnsiTheme="minorHAnsi" w:cs="Arial"/>
        </w:rPr>
        <w:t xml:space="preserve"> prueba</w:t>
      </w:r>
      <w:r>
        <w:rPr>
          <w:rFonts w:asciiTheme="minorHAnsi" w:hAnsiTheme="minorHAnsi" w:cs="Arial"/>
        </w:rPr>
        <w:t>s</w:t>
      </w:r>
      <w:r w:rsidRPr="00087D4A">
        <w:rPr>
          <w:rFonts w:asciiTheme="minorHAnsi" w:hAnsiTheme="minorHAnsi" w:cs="Arial"/>
        </w:rPr>
        <w:t xml:space="preserve"> de </w:t>
      </w:r>
      <w:r w:rsidRPr="00336145">
        <w:rPr>
          <w:rFonts w:asciiTheme="minorHAnsi" w:hAnsiTheme="minorHAnsi" w:cs="Arial"/>
          <w:b/>
        </w:rPr>
        <w:t xml:space="preserve">Detección Cualitativa de Anticuerpos contra Treponema </w:t>
      </w:r>
      <w:proofErr w:type="spellStart"/>
      <w:r w:rsidRPr="00336145">
        <w:rPr>
          <w:rFonts w:asciiTheme="minorHAnsi" w:hAnsiTheme="minorHAnsi" w:cs="Arial"/>
          <w:b/>
        </w:rPr>
        <w:t>Pallidum</w:t>
      </w:r>
      <w:proofErr w:type="spellEnd"/>
      <w:r w:rsidRPr="00336145">
        <w:rPr>
          <w:rFonts w:asciiTheme="minorHAnsi" w:hAnsiTheme="minorHAnsi" w:cs="Arial"/>
          <w:b/>
        </w:rPr>
        <w:t xml:space="preserve">, </w:t>
      </w:r>
      <w:proofErr w:type="spellStart"/>
      <w:r w:rsidRPr="00336145">
        <w:rPr>
          <w:rFonts w:asciiTheme="minorHAnsi" w:hAnsiTheme="minorHAnsi" w:cs="Arial"/>
          <w:b/>
        </w:rPr>
        <w:t>Antigeno</w:t>
      </w:r>
      <w:proofErr w:type="spellEnd"/>
      <w:r w:rsidRPr="00336145">
        <w:rPr>
          <w:rFonts w:asciiTheme="minorHAnsi" w:hAnsiTheme="minorHAnsi" w:cs="Arial"/>
          <w:b/>
        </w:rPr>
        <w:t xml:space="preserve"> y Anticuerpos contra VIH</w:t>
      </w:r>
      <w:r w:rsidR="004078EE">
        <w:rPr>
          <w:rFonts w:asciiTheme="minorHAnsi" w:hAnsiTheme="minorHAnsi" w:cs="Arial"/>
          <w:b/>
        </w:rPr>
        <w:t>,</w:t>
      </w:r>
      <w:r w:rsidRPr="00336145">
        <w:rPr>
          <w:rFonts w:asciiTheme="minorHAnsi" w:hAnsiTheme="minorHAnsi" w:cs="Arial"/>
          <w:bCs/>
        </w:rPr>
        <w:t xml:space="preserve"> </w:t>
      </w:r>
      <w:r w:rsidRPr="004078EE">
        <w:rPr>
          <w:rFonts w:asciiTheme="minorHAnsi" w:hAnsiTheme="minorHAnsi" w:cs="Arial"/>
          <w:b/>
        </w:rPr>
        <w:t xml:space="preserve">de </w:t>
      </w:r>
      <w:r w:rsidRPr="00336145">
        <w:rPr>
          <w:rFonts w:asciiTheme="minorHAnsi" w:hAnsiTheme="minorHAnsi" w:cs="Arial"/>
          <w:b/>
        </w:rPr>
        <w:t xml:space="preserve">Determinación y </w:t>
      </w:r>
      <w:proofErr w:type="spellStart"/>
      <w:r w:rsidRPr="00336145">
        <w:rPr>
          <w:rFonts w:asciiTheme="minorHAnsi" w:hAnsiTheme="minorHAnsi" w:cs="Arial"/>
          <w:b/>
        </w:rPr>
        <w:t>Farmacosensibilidad</w:t>
      </w:r>
      <w:proofErr w:type="spellEnd"/>
      <w:r w:rsidRPr="00336145">
        <w:rPr>
          <w:rFonts w:asciiTheme="minorHAnsi" w:hAnsiTheme="minorHAnsi" w:cs="Arial"/>
          <w:b/>
        </w:rPr>
        <w:t xml:space="preserve"> de </w:t>
      </w:r>
      <w:proofErr w:type="spellStart"/>
      <w:r w:rsidRPr="00336145">
        <w:rPr>
          <w:rFonts w:asciiTheme="minorHAnsi" w:hAnsiTheme="minorHAnsi" w:cs="Arial"/>
          <w:b/>
        </w:rPr>
        <w:t>Mycobacterium</w:t>
      </w:r>
      <w:proofErr w:type="spellEnd"/>
      <w:r w:rsidRPr="00336145">
        <w:rPr>
          <w:rFonts w:asciiTheme="minorHAnsi" w:hAnsiTheme="minorHAnsi" w:cs="Arial"/>
          <w:b/>
        </w:rPr>
        <w:t xml:space="preserve"> </w:t>
      </w:r>
      <w:r w:rsidRPr="004078EE">
        <w:rPr>
          <w:rFonts w:asciiTheme="minorHAnsi" w:hAnsiTheme="minorHAnsi" w:cs="Arial"/>
          <w:b/>
        </w:rPr>
        <w:t>Tuberculosis</w:t>
      </w:r>
      <w:r w:rsidR="004078EE" w:rsidRPr="004078EE">
        <w:rPr>
          <w:rFonts w:asciiTheme="minorHAnsi" w:hAnsiTheme="minorHAnsi" w:cs="Arial"/>
          <w:b/>
        </w:rPr>
        <w:t xml:space="preserve"> y</w:t>
      </w:r>
      <w:r w:rsidR="004078EE">
        <w:rPr>
          <w:rFonts w:asciiTheme="minorHAnsi" w:hAnsiTheme="minorHAnsi" w:cs="Arial"/>
        </w:rPr>
        <w:t xml:space="preserve"> </w:t>
      </w:r>
      <w:r w:rsidRPr="00336145">
        <w:rPr>
          <w:rFonts w:asciiTheme="minorHAnsi" w:hAnsiTheme="minorHAnsi" w:cs="Arial"/>
        </w:rPr>
        <w:t xml:space="preserve"> </w:t>
      </w:r>
      <w:r w:rsidR="00775A35" w:rsidRPr="004078EE">
        <w:rPr>
          <w:rFonts w:asciiTheme="minorHAnsi" w:hAnsiTheme="minorHAnsi" w:cs="Arial"/>
          <w:b/>
          <w:bCs/>
        </w:rPr>
        <w:t>Hepatitis</w:t>
      </w:r>
      <w:r w:rsidR="00775A35">
        <w:rPr>
          <w:rFonts w:asciiTheme="minorHAnsi" w:hAnsiTheme="minorHAnsi" w:cs="Arial"/>
        </w:rPr>
        <w:t xml:space="preserve"> </w:t>
      </w:r>
      <w:r w:rsidRPr="00336145">
        <w:rPr>
          <w:rFonts w:asciiTheme="minorHAnsi" w:hAnsiTheme="minorHAnsi" w:cs="Arial"/>
        </w:rPr>
        <w:t>de acuerdo a su propuesta técnica presentada, la cual deberá cumplir las especificaciones técnicas de referencia</w:t>
      </w:r>
      <w:r w:rsidRPr="00087D4A">
        <w:rPr>
          <w:rFonts w:asciiTheme="minorHAnsi" w:hAnsiTheme="minorHAnsi" w:cs="Arial"/>
        </w:rPr>
        <w:t xml:space="preserve"> establecidas en </w:t>
      </w:r>
      <w:r w:rsidRPr="00336145">
        <w:rPr>
          <w:rFonts w:asciiTheme="minorHAnsi" w:hAnsiTheme="minorHAnsi" w:cs="Arial"/>
        </w:rPr>
        <w:t>el Anexo 1-A de las presentes bases, así como las modificaciones efectuadas en la junta de aclaraciones, dicha propuesta será</w:t>
      </w:r>
      <w:r w:rsidRPr="00087D4A">
        <w:rPr>
          <w:rFonts w:asciiTheme="minorHAnsi" w:hAnsiTheme="minorHAnsi" w:cs="Arial"/>
        </w:rPr>
        <w:t xml:space="preserve"> evaluada por el Comité Técnico que designe la Convocante.</w:t>
      </w:r>
    </w:p>
    <w:p w14:paraId="375EDA06" w14:textId="77777777" w:rsidR="009D11DE" w:rsidRPr="009D11DE" w:rsidRDefault="009D11DE" w:rsidP="009D11DE">
      <w:pPr>
        <w:jc w:val="both"/>
        <w:rPr>
          <w:rFonts w:cstheme="minorHAnsi"/>
          <w:sz w:val="20"/>
          <w:szCs w:val="20"/>
        </w:rPr>
      </w:pPr>
    </w:p>
    <w:p w14:paraId="64F50A55" w14:textId="77777777" w:rsidR="00120A2A" w:rsidRPr="009D11DE" w:rsidRDefault="00120A2A">
      <w:pPr>
        <w:pStyle w:val="Prrafodelista"/>
        <w:numPr>
          <w:ilvl w:val="2"/>
          <w:numId w:val="22"/>
        </w:numPr>
        <w:ind w:left="1418" w:hanging="567"/>
        <w:jc w:val="both"/>
        <w:rPr>
          <w:rFonts w:asciiTheme="minorHAnsi" w:hAnsiTheme="minorHAnsi" w:cstheme="minorHAnsi"/>
        </w:rPr>
      </w:pPr>
      <w:r w:rsidRPr="00087D4A">
        <w:rPr>
          <w:rFonts w:asciiTheme="minorHAnsi" w:hAnsiTheme="minorHAnsi" w:cs="Arial"/>
        </w:rPr>
        <w:t>El</w:t>
      </w:r>
      <w:r>
        <w:rPr>
          <w:rFonts w:asciiTheme="minorHAnsi" w:hAnsiTheme="minorHAnsi" w:cs="Arial"/>
        </w:rPr>
        <w:t xml:space="preserve"> (los)</w:t>
      </w:r>
      <w:r w:rsidRPr="00087D4A">
        <w:rPr>
          <w:rFonts w:asciiTheme="minorHAnsi" w:hAnsiTheme="minorHAnsi" w:cs="Arial"/>
        </w:rPr>
        <w:t xml:space="preserve"> licitante</w:t>
      </w:r>
      <w:r>
        <w:rPr>
          <w:rFonts w:asciiTheme="minorHAnsi" w:hAnsiTheme="minorHAnsi" w:cs="Arial"/>
        </w:rPr>
        <w:t xml:space="preserve"> (s)</w:t>
      </w:r>
      <w:r w:rsidRPr="00087D4A">
        <w:rPr>
          <w:rFonts w:asciiTheme="minorHAnsi" w:hAnsiTheme="minorHAnsi" w:cs="Arial"/>
        </w:rPr>
        <w:t xml:space="preserve"> proporcionará</w:t>
      </w:r>
      <w:r>
        <w:rPr>
          <w:rFonts w:asciiTheme="minorHAnsi" w:hAnsiTheme="minorHAnsi" w:cs="Arial"/>
        </w:rPr>
        <w:t xml:space="preserve"> (n)</w:t>
      </w:r>
      <w:r w:rsidRPr="00087D4A">
        <w:rPr>
          <w:rFonts w:asciiTheme="minorHAnsi" w:hAnsiTheme="minorHAnsi" w:cs="Arial"/>
        </w:rPr>
        <w:t xml:space="preserve"> la capacitación y asesoría al personal que designe </w:t>
      </w:r>
      <w:r w:rsidRPr="00490FBF">
        <w:rPr>
          <w:rFonts w:asciiTheme="minorHAnsi" w:hAnsiTheme="minorHAnsi" w:cs="Arial"/>
        </w:rPr>
        <w:t>el Laboratorio Estatal de la Convocante, durante el tiempo que estime conveniente dicha unidad, para el adecuado manejo del equipo.</w:t>
      </w:r>
    </w:p>
    <w:p w14:paraId="35F3D94F" w14:textId="77777777" w:rsidR="009D11DE" w:rsidRPr="009D11DE" w:rsidRDefault="009D11DE" w:rsidP="009D11DE">
      <w:pPr>
        <w:jc w:val="both"/>
        <w:rPr>
          <w:rFonts w:cstheme="minorHAnsi"/>
          <w:sz w:val="20"/>
          <w:szCs w:val="20"/>
        </w:rPr>
      </w:pPr>
    </w:p>
    <w:p w14:paraId="279A405D" w14:textId="77777777" w:rsidR="00120A2A" w:rsidRPr="009D11DE" w:rsidRDefault="00120A2A">
      <w:pPr>
        <w:pStyle w:val="Prrafodelista"/>
        <w:numPr>
          <w:ilvl w:val="2"/>
          <w:numId w:val="22"/>
        </w:numPr>
        <w:ind w:left="1418" w:hanging="567"/>
        <w:jc w:val="both"/>
        <w:rPr>
          <w:rFonts w:asciiTheme="minorHAnsi" w:hAnsiTheme="minorHAnsi" w:cstheme="minorHAnsi"/>
        </w:rPr>
      </w:pPr>
      <w:r w:rsidRPr="00490FBF">
        <w:rPr>
          <w:rFonts w:asciiTheme="minorHAnsi" w:hAnsiTheme="minorHAnsi" w:cs="Arial"/>
        </w:rPr>
        <w:t>El (los) licitante (s) ganador(es) deberá (n) comprometerse a corregir en un término no mayor a 24 horas y reparar cualquier falla o avería que se presente en el equipo.</w:t>
      </w:r>
    </w:p>
    <w:p w14:paraId="1F378679" w14:textId="77777777" w:rsidR="009D11DE" w:rsidRPr="009D11DE" w:rsidRDefault="009D11DE" w:rsidP="009D11DE">
      <w:pPr>
        <w:jc w:val="both"/>
        <w:rPr>
          <w:rFonts w:cstheme="minorHAnsi"/>
          <w:sz w:val="20"/>
          <w:szCs w:val="20"/>
        </w:rPr>
      </w:pPr>
    </w:p>
    <w:p w14:paraId="63A3EF53" w14:textId="77777777" w:rsidR="00120A2A" w:rsidRPr="009D11DE" w:rsidRDefault="00120A2A">
      <w:pPr>
        <w:pStyle w:val="Prrafodelista"/>
        <w:numPr>
          <w:ilvl w:val="2"/>
          <w:numId w:val="22"/>
        </w:numPr>
        <w:ind w:left="1418" w:hanging="567"/>
        <w:jc w:val="both"/>
        <w:rPr>
          <w:rFonts w:asciiTheme="minorHAnsi" w:hAnsiTheme="minorHAnsi" w:cstheme="minorHAnsi"/>
        </w:rPr>
      </w:pPr>
      <w:r w:rsidRPr="00490FBF">
        <w:rPr>
          <w:rFonts w:asciiTheme="minorHAnsi" w:hAnsiTheme="minorHAnsi" w:cs="Arial"/>
        </w:rPr>
        <w:t xml:space="preserve">En el supuesto que no se subsane la anomalía en el término </w:t>
      </w:r>
      <w:r w:rsidRPr="00336145">
        <w:rPr>
          <w:rFonts w:asciiTheme="minorHAnsi" w:hAnsiTheme="minorHAnsi" w:cs="Arial"/>
        </w:rPr>
        <w:t xml:space="preserve">establecido (24 </w:t>
      </w:r>
      <w:proofErr w:type="spellStart"/>
      <w:r w:rsidRPr="00336145">
        <w:rPr>
          <w:rFonts w:asciiTheme="minorHAnsi" w:hAnsiTheme="minorHAnsi" w:cs="Arial"/>
        </w:rPr>
        <w:t>Hrs</w:t>
      </w:r>
      <w:proofErr w:type="spellEnd"/>
      <w:r w:rsidRPr="00336145">
        <w:rPr>
          <w:rFonts w:asciiTheme="minorHAnsi" w:hAnsiTheme="minorHAnsi" w:cs="Arial"/>
        </w:rPr>
        <w:t>)</w:t>
      </w:r>
      <w:r w:rsidRPr="00490FBF">
        <w:rPr>
          <w:rFonts w:asciiTheme="minorHAnsi" w:hAnsiTheme="minorHAnsi" w:cs="Arial"/>
        </w:rPr>
        <w:t xml:space="preserve"> o que el equipo no tenga compostura, la Convocante tomará las medidas necesarias a fin de que se garantice el servicio a los pacientes, por lo cual, el (los) licitante (s) será (n) responsable (s) de los gastos que se generen en demasía por su incumplimiento en la prestación del servicio. </w:t>
      </w:r>
    </w:p>
    <w:p w14:paraId="7753EAF8" w14:textId="77777777" w:rsidR="009D11DE" w:rsidRPr="009D11DE" w:rsidRDefault="009D11DE" w:rsidP="009D11DE">
      <w:pPr>
        <w:jc w:val="both"/>
        <w:rPr>
          <w:rFonts w:cstheme="minorHAnsi"/>
          <w:sz w:val="20"/>
          <w:szCs w:val="20"/>
        </w:rPr>
      </w:pPr>
    </w:p>
    <w:p w14:paraId="23211E31" w14:textId="77777777" w:rsidR="00120A2A" w:rsidRPr="009D11DE" w:rsidRDefault="00120A2A">
      <w:pPr>
        <w:pStyle w:val="Prrafodelista"/>
        <w:numPr>
          <w:ilvl w:val="2"/>
          <w:numId w:val="22"/>
        </w:numPr>
        <w:ind w:left="1418" w:hanging="567"/>
        <w:jc w:val="both"/>
        <w:rPr>
          <w:rFonts w:asciiTheme="minorHAnsi" w:hAnsiTheme="minorHAnsi" w:cstheme="minorHAnsi"/>
        </w:rPr>
      </w:pPr>
      <w:r w:rsidRPr="00490FBF">
        <w:rPr>
          <w:rFonts w:asciiTheme="minorHAnsi" w:hAnsiTheme="minorHAnsi" w:cs="Arial"/>
        </w:rPr>
        <w:t>En caso que el (los) licitante (s) ofrezca (n) equipo distinto al establecido originalmente, para solventar lo establecido en el punto 1.1.3., la Convocante se reserva el derecho de evaluar dicho equipo, para determinar si cumplen con lo originalmente solicitado en las bases y acuerdos derivados de la junta de aclaraciones.</w:t>
      </w:r>
    </w:p>
    <w:p w14:paraId="432DAF27" w14:textId="77777777" w:rsidR="009D11DE" w:rsidRPr="009D11DE" w:rsidRDefault="009D11DE" w:rsidP="009D11DE">
      <w:pPr>
        <w:jc w:val="both"/>
        <w:rPr>
          <w:rFonts w:cstheme="minorHAnsi"/>
          <w:sz w:val="20"/>
          <w:szCs w:val="20"/>
        </w:rPr>
      </w:pPr>
    </w:p>
    <w:p w14:paraId="48900BE0" w14:textId="77777777" w:rsidR="00120A2A" w:rsidRPr="009D11DE" w:rsidRDefault="00120A2A">
      <w:pPr>
        <w:pStyle w:val="Prrafodelista"/>
        <w:numPr>
          <w:ilvl w:val="2"/>
          <w:numId w:val="22"/>
        </w:numPr>
        <w:ind w:left="1418" w:hanging="567"/>
        <w:jc w:val="both"/>
        <w:rPr>
          <w:rFonts w:asciiTheme="minorHAnsi" w:hAnsiTheme="minorHAnsi" w:cstheme="minorHAnsi"/>
        </w:rPr>
      </w:pPr>
      <w:r w:rsidRPr="00490FBF">
        <w:rPr>
          <w:rFonts w:asciiTheme="minorHAnsi" w:hAnsiTheme="minorHAnsi" w:cs="Arial"/>
        </w:rPr>
        <w:t xml:space="preserve">El (los) licitante (s) que resulte (n) con adjudicación se responsabilizará (n) del mantenimiento preventivo y correctivo del equipo proporcionado en comodato, cuando sea necesario el traslado del equipo a las oficinas del licitante para su mantenimiento y se prolongue por más de 24 horas, el proveedor proporcionará inmediatamente otro equipo igual, de tal manera que el servicio no se vea interrumpido, para lo cual deberá ajustarse a las especificaciones contenidas en los </w:t>
      </w:r>
      <w:r w:rsidRPr="00336145">
        <w:rPr>
          <w:rFonts w:asciiTheme="minorHAnsi" w:hAnsiTheme="minorHAnsi" w:cs="Arial"/>
        </w:rPr>
        <w:t>Anexos 1 y 1-A.</w:t>
      </w:r>
    </w:p>
    <w:p w14:paraId="1E062C5B" w14:textId="77777777" w:rsidR="009D11DE" w:rsidRPr="009D11DE" w:rsidRDefault="009D11DE" w:rsidP="009D11DE">
      <w:pPr>
        <w:jc w:val="both"/>
        <w:rPr>
          <w:rFonts w:cstheme="minorHAnsi"/>
          <w:sz w:val="20"/>
          <w:szCs w:val="20"/>
        </w:rPr>
      </w:pPr>
    </w:p>
    <w:p w14:paraId="5924748E" w14:textId="77777777" w:rsidR="00120A2A" w:rsidRPr="009D11DE" w:rsidRDefault="00120A2A">
      <w:pPr>
        <w:pStyle w:val="Prrafodelista"/>
        <w:numPr>
          <w:ilvl w:val="2"/>
          <w:numId w:val="22"/>
        </w:numPr>
        <w:ind w:left="1418" w:hanging="567"/>
        <w:jc w:val="both"/>
        <w:rPr>
          <w:rFonts w:asciiTheme="minorHAnsi" w:hAnsiTheme="minorHAnsi" w:cstheme="minorHAnsi"/>
        </w:rPr>
      </w:pPr>
      <w:r w:rsidRPr="00490FBF">
        <w:rPr>
          <w:rFonts w:asciiTheme="minorHAnsi" w:hAnsiTheme="minorHAnsi" w:cs="Arial"/>
        </w:rPr>
        <w:t>El licitante ofertará en su propuesta técnica el número de reactivos, así como los controles de calidad necesarios para realizar cada una de las  pruebas de laboratorio, de acuerdo a las cantidades y</w:t>
      </w:r>
      <w:r w:rsidRPr="00490FBF">
        <w:rPr>
          <w:rFonts w:asciiTheme="minorHAnsi" w:hAnsiTheme="minorHAnsi"/>
        </w:rPr>
        <w:t xml:space="preserve"> especificaciones contenidas en el Anexo 1, correrán por cuenta del proveedor los reactivos que se utilicen para control de calidad, calibración, los que tengan fallas o defectos técnicos, los que no resulten efectivos por fallas del equipo y aquellos </w:t>
      </w:r>
      <w:r w:rsidRPr="00FC4EC2">
        <w:rPr>
          <w:rFonts w:asciiTheme="minorHAnsi" w:hAnsiTheme="minorHAnsi"/>
        </w:rPr>
        <w:t>que salgan fuera</w:t>
      </w:r>
      <w:r w:rsidRPr="00490FBF">
        <w:rPr>
          <w:rFonts w:asciiTheme="minorHAnsi" w:hAnsiTheme="minorHAnsi"/>
        </w:rPr>
        <w:t xml:space="preserve"> de los límites de linealidad, que den como consecuencia la repetición de la prueba.</w:t>
      </w:r>
    </w:p>
    <w:p w14:paraId="2EA316E4" w14:textId="77777777" w:rsidR="009D11DE" w:rsidRPr="009D11DE" w:rsidRDefault="009D11DE" w:rsidP="009D11DE">
      <w:pPr>
        <w:jc w:val="both"/>
        <w:rPr>
          <w:rFonts w:cstheme="minorHAnsi"/>
          <w:sz w:val="20"/>
          <w:szCs w:val="20"/>
        </w:rPr>
      </w:pPr>
    </w:p>
    <w:p w14:paraId="66983FCE" w14:textId="77777777" w:rsidR="00120A2A" w:rsidRPr="009D11DE" w:rsidRDefault="00120A2A">
      <w:pPr>
        <w:pStyle w:val="Prrafodelista"/>
        <w:numPr>
          <w:ilvl w:val="2"/>
          <w:numId w:val="22"/>
        </w:numPr>
        <w:ind w:left="1418" w:hanging="567"/>
        <w:jc w:val="both"/>
        <w:rPr>
          <w:rFonts w:asciiTheme="minorHAnsi" w:hAnsiTheme="minorHAnsi" w:cstheme="minorHAnsi"/>
        </w:rPr>
      </w:pPr>
      <w:r w:rsidRPr="00490FBF">
        <w:rPr>
          <w:rFonts w:asciiTheme="minorHAnsi" w:hAnsiTheme="minorHAnsi"/>
        </w:rPr>
        <w:t xml:space="preserve"> El Laboratorio Estatal hará la solicitud de reactivos requeridos en el formato de Orden de Envío debidamente foliado, dicho formato será firmado por el Administrador y/o Encargado de Recursos Materiales o Almacén</w:t>
      </w:r>
      <w:r w:rsidRPr="00087D4A">
        <w:rPr>
          <w:rFonts w:asciiTheme="minorHAnsi" w:hAnsiTheme="minorHAnsi"/>
        </w:rPr>
        <w:t xml:space="preserve"> de la Unidad Aplicativa, y deberá ser enviado </w:t>
      </w:r>
      <w:r>
        <w:rPr>
          <w:rFonts w:asciiTheme="minorHAnsi" w:hAnsiTheme="minorHAnsi"/>
        </w:rPr>
        <w:t>por medios electrónicos</w:t>
      </w:r>
      <w:r w:rsidRPr="00087D4A">
        <w:rPr>
          <w:rFonts w:asciiTheme="minorHAnsi" w:hAnsiTheme="minorHAnsi"/>
        </w:rPr>
        <w:t xml:space="preserve"> al licitante ganador, recabando el </w:t>
      </w:r>
      <w:r w:rsidRPr="00490FBF">
        <w:rPr>
          <w:rFonts w:asciiTheme="minorHAnsi" w:hAnsiTheme="minorHAnsi"/>
        </w:rPr>
        <w:t xml:space="preserve">Laboratorio </w:t>
      </w:r>
      <w:r w:rsidRPr="00490FBF">
        <w:rPr>
          <w:rFonts w:asciiTheme="minorHAnsi" w:hAnsiTheme="minorHAnsi"/>
        </w:rPr>
        <w:lastRenderedPageBreak/>
        <w:t>Estatal acuse de recibo de la Orden de Envío con firma y fecha por parte del licitante ganador, dicho acuse deberá el licitante ganador hacerlo el mismo día de la elaboración de la Orden de Envío o a más tardar al siguiente día hábil, acuses con fechas posteriores a lo antes referido no serán válidos como acuses de recibo y se tomará para contabilizar las entregas de los reactivos el día de elaboración de la Orden de Envío, lo anterior se tomará en cuenta por el Laboratorio Estatal, para el cálculo y elaboración de sanción por el atraso en la entrega de mercancías</w:t>
      </w:r>
      <w:r w:rsidRPr="00087D4A">
        <w:rPr>
          <w:rFonts w:asciiTheme="minorHAnsi" w:hAnsiTheme="minorHAnsi"/>
        </w:rPr>
        <w:t>.</w:t>
      </w:r>
    </w:p>
    <w:p w14:paraId="359FD62C" w14:textId="77777777" w:rsidR="009D11DE" w:rsidRPr="009D11DE" w:rsidRDefault="009D11DE" w:rsidP="009D11DE">
      <w:pPr>
        <w:jc w:val="both"/>
        <w:rPr>
          <w:rFonts w:cstheme="minorHAnsi"/>
          <w:sz w:val="20"/>
          <w:szCs w:val="20"/>
        </w:rPr>
      </w:pPr>
    </w:p>
    <w:p w14:paraId="79D4A1F7" w14:textId="77777777" w:rsidR="00120A2A" w:rsidRPr="009D11DE" w:rsidRDefault="00120A2A">
      <w:pPr>
        <w:pStyle w:val="Prrafodelista"/>
        <w:numPr>
          <w:ilvl w:val="2"/>
          <w:numId w:val="22"/>
        </w:numPr>
        <w:ind w:left="1418" w:hanging="567"/>
        <w:jc w:val="both"/>
        <w:rPr>
          <w:rFonts w:asciiTheme="minorHAnsi" w:hAnsiTheme="minorHAnsi" w:cstheme="minorHAnsi"/>
        </w:rPr>
      </w:pPr>
      <w:r w:rsidRPr="00A6680A">
        <w:rPr>
          <w:rFonts w:asciiTheme="minorHAnsi" w:hAnsiTheme="minorHAnsi"/>
        </w:rPr>
        <w:t>Para las Ordenes de Envío, de las cuales el licitante adjudicado no remita acuse de recibo o no se tenga respuesta alguna por parte de es</w:t>
      </w:r>
      <w:r>
        <w:rPr>
          <w:rFonts w:asciiTheme="minorHAnsi" w:hAnsiTheme="minorHAnsi"/>
        </w:rPr>
        <w:t>te</w:t>
      </w:r>
      <w:r w:rsidRPr="00A6680A">
        <w:rPr>
          <w:rFonts w:asciiTheme="minorHAnsi" w:hAnsiTheme="minorHAnsi"/>
        </w:rPr>
        <w:t>, será tomada en cuenta por la Unidad Aplicativa como fecha de acuse el día en que se elabore la Orden de Envío para el cálculo y elaboración de sanción por el atraso en la entrega de mercancías</w:t>
      </w:r>
    </w:p>
    <w:p w14:paraId="01B37DF2" w14:textId="77777777" w:rsidR="009D11DE" w:rsidRPr="009D11DE" w:rsidRDefault="009D11DE" w:rsidP="009D11DE">
      <w:pPr>
        <w:jc w:val="both"/>
        <w:rPr>
          <w:rFonts w:cstheme="minorHAnsi"/>
          <w:sz w:val="20"/>
          <w:szCs w:val="20"/>
        </w:rPr>
      </w:pPr>
    </w:p>
    <w:p w14:paraId="6D5682A7" w14:textId="77777777" w:rsidR="00120A2A" w:rsidRPr="009D11DE" w:rsidRDefault="00120A2A">
      <w:pPr>
        <w:pStyle w:val="Prrafodelista"/>
        <w:numPr>
          <w:ilvl w:val="2"/>
          <w:numId w:val="22"/>
        </w:numPr>
        <w:ind w:left="1418" w:hanging="567"/>
        <w:jc w:val="both"/>
        <w:rPr>
          <w:rFonts w:asciiTheme="minorHAnsi" w:hAnsiTheme="minorHAnsi" w:cstheme="minorHAnsi"/>
        </w:rPr>
      </w:pPr>
      <w:r>
        <w:rPr>
          <w:rFonts w:asciiTheme="minorHAnsi" w:hAnsiTheme="minorHAnsi" w:cs="Arial"/>
        </w:rPr>
        <w:t xml:space="preserve"> E</w:t>
      </w:r>
      <w:r w:rsidRPr="00087D4A">
        <w:rPr>
          <w:rFonts w:asciiTheme="minorHAnsi" w:hAnsiTheme="minorHAnsi" w:cs="Arial"/>
        </w:rPr>
        <w:t>l</w:t>
      </w:r>
      <w:r>
        <w:rPr>
          <w:rFonts w:asciiTheme="minorHAnsi" w:hAnsiTheme="minorHAnsi" w:cs="Arial"/>
        </w:rPr>
        <w:t xml:space="preserve"> (los)</w:t>
      </w:r>
      <w:r w:rsidRPr="00087D4A">
        <w:rPr>
          <w:rFonts w:asciiTheme="minorHAnsi" w:hAnsiTheme="minorHAnsi" w:cs="Arial"/>
        </w:rPr>
        <w:t xml:space="preserve"> licitante</w:t>
      </w:r>
      <w:r>
        <w:rPr>
          <w:rFonts w:asciiTheme="minorHAnsi" w:hAnsiTheme="minorHAnsi" w:cs="Arial"/>
        </w:rPr>
        <w:t xml:space="preserve"> (s)</w:t>
      </w:r>
      <w:r w:rsidRPr="00087D4A">
        <w:rPr>
          <w:rFonts w:asciiTheme="minorHAnsi" w:hAnsiTheme="minorHAnsi" w:cs="Arial"/>
        </w:rPr>
        <w:t xml:space="preserve"> </w:t>
      </w:r>
      <w:r w:rsidRPr="009A4CC0">
        <w:rPr>
          <w:rFonts w:asciiTheme="minorHAnsi" w:hAnsiTheme="minorHAnsi" w:cs="Arial"/>
        </w:rPr>
        <w:t>deberá</w:t>
      </w:r>
      <w:r>
        <w:rPr>
          <w:rFonts w:asciiTheme="minorHAnsi" w:hAnsiTheme="minorHAnsi" w:cs="Arial"/>
        </w:rPr>
        <w:t xml:space="preserve"> (n)</w:t>
      </w:r>
      <w:r w:rsidRPr="009A4CC0">
        <w:rPr>
          <w:rFonts w:asciiTheme="minorHAnsi" w:hAnsiTheme="minorHAnsi" w:cs="Arial"/>
        </w:rPr>
        <w:t xml:space="preserve"> estar establecid</w:t>
      </w:r>
      <w:r>
        <w:rPr>
          <w:rFonts w:asciiTheme="minorHAnsi" w:hAnsiTheme="minorHAnsi" w:cs="Arial"/>
        </w:rPr>
        <w:t>o (s)</w:t>
      </w:r>
      <w:r w:rsidRPr="009A4CC0">
        <w:rPr>
          <w:rFonts w:asciiTheme="minorHAnsi" w:hAnsiTheme="minorHAnsi" w:cs="Arial"/>
        </w:rPr>
        <w:t xml:space="preserve"> en el área metropolitana de la Ciudad de Monterrey, Nuevo León </w:t>
      </w:r>
      <w:r w:rsidRPr="00087D4A">
        <w:rPr>
          <w:rFonts w:asciiTheme="minorHAnsi" w:hAnsiTheme="minorHAnsi" w:cs="Arial"/>
        </w:rPr>
        <w:t>o tener sucursales en la misma y “contar con Staff de Ingeniería” para cualquier situación de urgencia, el cual detallarán en su propuesta técnica. Por lo que deberá anexar a su propuesta técnica, Currículums, Diplomas y Certificados del Staff de Ingeniería.</w:t>
      </w:r>
    </w:p>
    <w:p w14:paraId="39D31CA6" w14:textId="77777777" w:rsidR="009D11DE" w:rsidRPr="009D11DE" w:rsidRDefault="009D11DE" w:rsidP="009D11DE">
      <w:pPr>
        <w:jc w:val="both"/>
        <w:rPr>
          <w:rFonts w:cstheme="minorHAnsi"/>
          <w:sz w:val="20"/>
          <w:szCs w:val="20"/>
        </w:rPr>
      </w:pPr>
    </w:p>
    <w:p w14:paraId="6CF653D3" w14:textId="77777777" w:rsidR="00B97DA5" w:rsidRPr="00B97DA5" w:rsidRDefault="00120A2A" w:rsidP="00B97DA5">
      <w:pPr>
        <w:pStyle w:val="Prrafodelista"/>
        <w:numPr>
          <w:ilvl w:val="2"/>
          <w:numId w:val="22"/>
        </w:numPr>
        <w:ind w:left="1418" w:hanging="567"/>
        <w:jc w:val="both"/>
        <w:rPr>
          <w:rFonts w:asciiTheme="minorHAnsi" w:hAnsiTheme="minorHAnsi" w:cstheme="minorHAnsi"/>
        </w:rPr>
      </w:pPr>
      <w:r>
        <w:rPr>
          <w:rFonts w:asciiTheme="minorHAnsi" w:hAnsiTheme="minorHAnsi" w:cs="Arial"/>
        </w:rPr>
        <w:t xml:space="preserve"> </w:t>
      </w:r>
      <w:r w:rsidRPr="00087D4A">
        <w:rPr>
          <w:rFonts w:asciiTheme="minorHAnsi" w:hAnsiTheme="minorHAnsi" w:cs="Arial"/>
        </w:rPr>
        <w:t xml:space="preserve">La asignación será </w:t>
      </w:r>
      <w:r w:rsidRPr="00CF114D">
        <w:rPr>
          <w:rFonts w:asciiTheme="minorHAnsi" w:hAnsiTheme="minorHAnsi" w:cs="Arial"/>
        </w:rPr>
        <w:t>por partida al</w:t>
      </w:r>
      <w:r w:rsidRPr="00087D4A">
        <w:rPr>
          <w:rFonts w:asciiTheme="minorHAnsi" w:hAnsiTheme="minorHAnsi" w:cs="Arial"/>
        </w:rPr>
        <w:t xml:space="preserve"> licitante que ofrezca </w:t>
      </w:r>
      <w:r w:rsidRPr="00EE3877">
        <w:rPr>
          <w:rFonts w:asciiTheme="minorHAnsi" w:hAnsiTheme="minorHAnsi" w:cs="Arial"/>
        </w:rPr>
        <w:t>el mejor costo total</w:t>
      </w:r>
      <w:r w:rsidRPr="00087D4A">
        <w:rPr>
          <w:rFonts w:asciiTheme="minorHAnsi" w:hAnsiTheme="minorHAnsi" w:cs="Arial"/>
        </w:rPr>
        <w:t>, por lo que los licitantes deberán cotizar el total de las pruebas que integran la partida.</w:t>
      </w:r>
      <w:r w:rsidR="00B97DA5">
        <w:rPr>
          <w:rFonts w:asciiTheme="minorHAnsi" w:hAnsiTheme="minorHAnsi" w:cs="Arial"/>
        </w:rPr>
        <w:t xml:space="preserve"> </w:t>
      </w:r>
      <w:r w:rsidR="00B97DA5" w:rsidRPr="00EE3877">
        <w:rPr>
          <w:rFonts w:asciiTheme="minorHAnsi" w:hAnsiTheme="minorHAnsi" w:cs="Arial"/>
        </w:rPr>
        <w:t>Los licitantes deberán ofertar el 100% del volumen requerido de la partida.</w:t>
      </w:r>
    </w:p>
    <w:p w14:paraId="40FAA556" w14:textId="77777777" w:rsidR="00B97DA5" w:rsidRPr="00B97DA5" w:rsidRDefault="00B97DA5" w:rsidP="00B97DA5">
      <w:pPr>
        <w:pStyle w:val="Prrafodelista"/>
        <w:rPr>
          <w:rFonts w:ascii="Calibri" w:hAnsi="Calibri" w:cs="Calibri"/>
        </w:rPr>
      </w:pPr>
    </w:p>
    <w:p w14:paraId="6C47C210" w14:textId="6F23666D" w:rsidR="00B97DA5" w:rsidRPr="009D3A1F" w:rsidRDefault="00B97DA5" w:rsidP="00B97DA5">
      <w:pPr>
        <w:pStyle w:val="Prrafodelista"/>
        <w:numPr>
          <w:ilvl w:val="2"/>
          <w:numId w:val="22"/>
        </w:numPr>
        <w:ind w:left="1418" w:hanging="567"/>
        <w:jc w:val="both"/>
        <w:rPr>
          <w:rFonts w:asciiTheme="minorHAnsi" w:hAnsiTheme="minorHAnsi" w:cstheme="minorHAnsi"/>
        </w:rPr>
      </w:pPr>
      <w:r w:rsidRPr="009D3A1F">
        <w:rPr>
          <w:rFonts w:ascii="Calibri" w:hAnsi="Calibri" w:cs="Calibri"/>
        </w:rPr>
        <w:t xml:space="preserve">La Convocante se compromete a erogar como mínimo el </w:t>
      </w:r>
      <w:r w:rsidR="00373E98">
        <w:rPr>
          <w:rFonts w:ascii="Calibri" w:hAnsi="Calibri" w:cs="Calibri"/>
        </w:rPr>
        <w:t>5</w:t>
      </w:r>
      <w:r w:rsidRPr="009D3A1F">
        <w:rPr>
          <w:rFonts w:ascii="Calibri" w:hAnsi="Calibri" w:cs="Calibri"/>
        </w:rPr>
        <w:t xml:space="preserve">0% del monto adjudicado. El </w:t>
      </w:r>
      <w:r w:rsidR="00373E98">
        <w:rPr>
          <w:rFonts w:ascii="Calibri" w:hAnsi="Calibri" w:cs="Calibri"/>
        </w:rPr>
        <w:t>5</w:t>
      </w:r>
      <w:r w:rsidRPr="009D3A1F">
        <w:rPr>
          <w:rFonts w:ascii="Calibri" w:hAnsi="Calibri" w:cs="Calibri"/>
        </w:rPr>
        <w:t>0% del monto comprometido por la Convocante, se erogará de acuerdo a las necesidades que requiera la Unidad, en base a lo adjudicado al licitante y de acuerdo a los presupuestos autorizados.</w:t>
      </w:r>
    </w:p>
    <w:p w14:paraId="4236FE53" w14:textId="734AEC81" w:rsidR="009D11DE" w:rsidRPr="00B97DA5" w:rsidRDefault="00B97DA5" w:rsidP="00B97DA5">
      <w:pPr>
        <w:pStyle w:val="Prrafodelista"/>
        <w:ind w:left="1418"/>
        <w:jc w:val="both"/>
        <w:rPr>
          <w:rFonts w:cstheme="minorHAnsi"/>
        </w:rPr>
      </w:pPr>
      <w:r>
        <w:rPr>
          <w:rFonts w:cstheme="minorHAnsi"/>
        </w:rPr>
        <w:t xml:space="preserve"> </w:t>
      </w:r>
    </w:p>
    <w:p w14:paraId="30E11A00" w14:textId="77777777" w:rsidR="00062C74" w:rsidRPr="009D11DE" w:rsidRDefault="00120A2A" w:rsidP="00062C74">
      <w:pPr>
        <w:pStyle w:val="Prrafodelista"/>
        <w:numPr>
          <w:ilvl w:val="2"/>
          <w:numId w:val="22"/>
        </w:numPr>
        <w:ind w:left="1418" w:hanging="567"/>
        <w:jc w:val="both"/>
        <w:rPr>
          <w:rFonts w:asciiTheme="minorHAnsi" w:hAnsiTheme="minorHAnsi" w:cstheme="minorHAnsi"/>
        </w:rPr>
      </w:pPr>
      <w:r w:rsidRPr="00EE3877">
        <w:rPr>
          <w:rFonts w:asciiTheme="minorHAnsi" w:hAnsiTheme="minorHAnsi" w:cs="Arial"/>
        </w:rPr>
        <w:t>El costo de cada reactivo deberá incluir el equipo en comodato</w:t>
      </w:r>
      <w:r w:rsidR="00826F8D">
        <w:rPr>
          <w:rFonts w:asciiTheme="minorHAnsi" w:hAnsiTheme="minorHAnsi" w:cs="Arial"/>
        </w:rPr>
        <w:t xml:space="preserve"> con su regulador o no break</w:t>
      </w:r>
      <w:r w:rsidRPr="00EE3877">
        <w:rPr>
          <w:rFonts w:asciiTheme="minorHAnsi" w:hAnsiTheme="minorHAnsi" w:cs="Arial"/>
        </w:rPr>
        <w:t>, la instalación y mantenimiento del equipo para realizar las pruebas</w:t>
      </w:r>
      <w:r w:rsidR="00826F8D">
        <w:rPr>
          <w:rFonts w:asciiTheme="minorHAnsi" w:hAnsiTheme="minorHAnsi" w:cs="Arial"/>
        </w:rPr>
        <w:t xml:space="preserve">, así como los consumibles ya sean materiales y/o reactivos </w:t>
      </w:r>
      <w:r w:rsidR="00826F8D" w:rsidRPr="00062C74">
        <w:rPr>
          <w:rFonts w:asciiTheme="minorHAnsi" w:hAnsiTheme="minorHAnsi" w:cs="Arial"/>
        </w:rPr>
        <w:t>(calibradores, filtros, etc.)</w:t>
      </w:r>
    </w:p>
    <w:p w14:paraId="01EF2AD9" w14:textId="77777777" w:rsidR="009D11DE" w:rsidRPr="009D11DE" w:rsidRDefault="009D11DE" w:rsidP="009D11DE">
      <w:pPr>
        <w:jc w:val="both"/>
        <w:rPr>
          <w:rFonts w:cstheme="minorHAnsi"/>
          <w:sz w:val="20"/>
          <w:szCs w:val="20"/>
        </w:rPr>
      </w:pPr>
    </w:p>
    <w:p w14:paraId="05F13029" w14:textId="29D25AC7" w:rsidR="00062C74" w:rsidRPr="00B97DA5" w:rsidRDefault="00062C74" w:rsidP="00062C74">
      <w:pPr>
        <w:pStyle w:val="Prrafodelista"/>
        <w:numPr>
          <w:ilvl w:val="2"/>
          <w:numId w:val="22"/>
        </w:numPr>
        <w:ind w:left="1418" w:hanging="567"/>
        <w:jc w:val="both"/>
        <w:rPr>
          <w:rFonts w:asciiTheme="minorHAnsi" w:hAnsiTheme="minorHAnsi" w:cs="Arial"/>
        </w:rPr>
      </w:pPr>
      <w:r w:rsidRPr="00B97DA5">
        <w:rPr>
          <w:rFonts w:asciiTheme="minorHAnsi" w:hAnsiTheme="minorHAnsi" w:cs="Arial"/>
        </w:rPr>
        <w:t>Para todos los equipos se deberá de contar con calificación de instalación por parte del licitante ganador y con validación del equipo por parte del fabricante del mismo</w:t>
      </w:r>
      <w:r w:rsidR="009D11DE" w:rsidRPr="00B97DA5">
        <w:rPr>
          <w:rFonts w:asciiTheme="minorHAnsi" w:hAnsiTheme="minorHAnsi" w:cs="Arial"/>
        </w:rPr>
        <w:t>.</w:t>
      </w:r>
    </w:p>
    <w:p w14:paraId="136261D1" w14:textId="77777777" w:rsidR="009D11DE" w:rsidRPr="009D11DE" w:rsidRDefault="009D11DE" w:rsidP="009D11DE">
      <w:pPr>
        <w:jc w:val="both"/>
        <w:rPr>
          <w:rFonts w:cstheme="minorHAnsi"/>
          <w:sz w:val="20"/>
          <w:szCs w:val="20"/>
        </w:rPr>
      </w:pPr>
    </w:p>
    <w:p w14:paraId="78EDB3F0" w14:textId="1F205334" w:rsidR="00062C74" w:rsidRPr="004078EE" w:rsidRDefault="00062C74" w:rsidP="004078EE">
      <w:pPr>
        <w:pStyle w:val="Prrafodelista"/>
        <w:numPr>
          <w:ilvl w:val="2"/>
          <w:numId w:val="22"/>
        </w:numPr>
        <w:ind w:left="1418" w:hanging="567"/>
        <w:jc w:val="both"/>
        <w:rPr>
          <w:rFonts w:ascii="Calibri" w:hAnsi="Calibri" w:cs="Calibri"/>
        </w:rPr>
      </w:pPr>
      <w:r w:rsidRPr="00062C74">
        <w:rPr>
          <w:rFonts w:ascii="Calibri" w:hAnsi="Calibri" w:cs="Calibri"/>
          <w:color w:val="000000"/>
          <w:lang w:eastAsia="es-MX"/>
        </w:rPr>
        <w:t>Los insumos licitados deben de ser los recomendados, evaluados y/o estandarizados para su uso en los Laboratorios Estatales de Salud Pública, para cumplir con los lineamientos establecidos por parte de las instancias regulatorias del gobierno federal, Instituto de Diagnóstico y Referencia Epidemiológico (INDRE</w:t>
      </w:r>
      <w:r w:rsidR="004078EE">
        <w:rPr>
          <w:rFonts w:ascii="Calibri" w:hAnsi="Calibri" w:cs="Calibri"/>
          <w:color w:val="000000"/>
          <w:lang w:eastAsia="es-MX"/>
        </w:rPr>
        <w:t>).</w:t>
      </w:r>
    </w:p>
    <w:p w14:paraId="12EFC2A7" w14:textId="77777777" w:rsidR="009D11DE" w:rsidRPr="009D11DE" w:rsidRDefault="009D11DE" w:rsidP="009D11DE">
      <w:pPr>
        <w:jc w:val="both"/>
        <w:rPr>
          <w:rFonts w:ascii="Calibri" w:hAnsi="Calibri" w:cs="Calibri"/>
          <w:sz w:val="20"/>
          <w:szCs w:val="20"/>
        </w:rPr>
      </w:pPr>
    </w:p>
    <w:p w14:paraId="3C861E9A" w14:textId="77777777" w:rsidR="00120A2A" w:rsidRPr="009D11DE" w:rsidRDefault="00120A2A">
      <w:pPr>
        <w:pStyle w:val="Prrafodelista"/>
        <w:numPr>
          <w:ilvl w:val="2"/>
          <w:numId w:val="22"/>
        </w:numPr>
        <w:ind w:left="1418" w:hanging="567"/>
        <w:jc w:val="both"/>
        <w:rPr>
          <w:rFonts w:asciiTheme="minorHAnsi" w:hAnsiTheme="minorHAnsi" w:cstheme="minorHAnsi"/>
        </w:rPr>
      </w:pPr>
      <w:r w:rsidRPr="0066459C">
        <w:rPr>
          <w:rFonts w:asciiTheme="minorHAnsi" w:hAnsiTheme="minorHAnsi" w:cs="Arial"/>
        </w:rPr>
        <w:t xml:space="preserve"> </w:t>
      </w:r>
      <w:r w:rsidRPr="0066459C">
        <w:rPr>
          <w:rFonts w:asciiTheme="minorHAnsi" w:hAnsiTheme="minorHAnsi"/>
        </w:rPr>
        <w:t xml:space="preserve"> Los licitantes deberán cumplir con las normas de calidad (Normas Oficiales Mexicanas, Normas Mexicanas o las Normas de Referencia Aplicables), debiendo enunciarlas, cuyo cumplimiento sea aplicable para demostrar que los reactivos, equipo, hardware y software, a los que hace referencia la presente </w:t>
      </w:r>
      <w:r>
        <w:rPr>
          <w:rFonts w:asciiTheme="minorHAnsi" w:hAnsiTheme="minorHAnsi"/>
        </w:rPr>
        <w:t>C</w:t>
      </w:r>
      <w:r w:rsidRPr="0066459C">
        <w:rPr>
          <w:rFonts w:asciiTheme="minorHAnsi" w:hAnsiTheme="minorHAnsi"/>
        </w:rPr>
        <w:t>onvocatoria cumplen con los estándares de calidad y/o unidades de medida requeridas.</w:t>
      </w:r>
    </w:p>
    <w:p w14:paraId="002D9B55" w14:textId="77777777" w:rsidR="009D11DE" w:rsidRPr="009D11DE" w:rsidRDefault="009D11DE" w:rsidP="009D11DE">
      <w:pPr>
        <w:jc w:val="both"/>
        <w:rPr>
          <w:rFonts w:cstheme="minorHAnsi"/>
          <w:sz w:val="20"/>
          <w:szCs w:val="20"/>
        </w:rPr>
      </w:pPr>
    </w:p>
    <w:p w14:paraId="0050D80F" w14:textId="77777777" w:rsidR="00120A2A" w:rsidRPr="009D11DE" w:rsidRDefault="00120A2A">
      <w:pPr>
        <w:pStyle w:val="Prrafodelista"/>
        <w:numPr>
          <w:ilvl w:val="2"/>
          <w:numId w:val="22"/>
        </w:numPr>
        <w:ind w:left="1418" w:hanging="567"/>
        <w:jc w:val="both"/>
        <w:rPr>
          <w:rFonts w:asciiTheme="minorHAnsi" w:hAnsiTheme="minorHAnsi" w:cstheme="minorHAnsi"/>
        </w:rPr>
      </w:pPr>
      <w:r w:rsidRPr="009C72B9">
        <w:rPr>
          <w:rFonts w:asciiTheme="minorHAnsi" w:hAnsiTheme="minorHAnsi"/>
        </w:rPr>
        <w:t>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1B4ECDB2" w14:textId="77777777" w:rsidR="009D11DE" w:rsidRPr="009D11DE" w:rsidRDefault="009D11DE" w:rsidP="009D11DE">
      <w:pPr>
        <w:jc w:val="both"/>
        <w:rPr>
          <w:rFonts w:cstheme="minorHAnsi"/>
          <w:sz w:val="20"/>
          <w:szCs w:val="20"/>
        </w:rPr>
      </w:pPr>
    </w:p>
    <w:p w14:paraId="387D7052" w14:textId="77777777" w:rsidR="00120A2A" w:rsidRPr="009D11DE" w:rsidRDefault="00120A2A">
      <w:pPr>
        <w:pStyle w:val="Prrafodelista"/>
        <w:numPr>
          <w:ilvl w:val="2"/>
          <w:numId w:val="22"/>
        </w:numPr>
        <w:ind w:left="1418" w:hanging="567"/>
        <w:jc w:val="both"/>
        <w:rPr>
          <w:rFonts w:asciiTheme="minorHAnsi" w:hAnsiTheme="minorHAnsi" w:cstheme="minorHAnsi"/>
        </w:rPr>
      </w:pPr>
      <w:r w:rsidRPr="005D02B6">
        <w:rPr>
          <w:rFonts w:ascii="Calibri" w:hAnsi="Calibri"/>
        </w:rPr>
        <w:lastRenderedPageBreak/>
        <w:t>La Convocante podrá rescindir el contrato que haya adjudicado al licitante ganador del concurso, cuando este se encuentre bajo proceso de investigación por cualquier órgano fiscalizador, en el ámbito Estatal o Federal, durante la vigencia del contrato.</w:t>
      </w:r>
    </w:p>
    <w:p w14:paraId="71F1B66D" w14:textId="77777777" w:rsidR="009D11DE" w:rsidRPr="009D11DE" w:rsidRDefault="009D11DE" w:rsidP="009D11DE">
      <w:pPr>
        <w:jc w:val="both"/>
        <w:rPr>
          <w:rFonts w:cstheme="minorHAnsi"/>
          <w:sz w:val="20"/>
          <w:szCs w:val="20"/>
        </w:rPr>
      </w:pPr>
    </w:p>
    <w:p w14:paraId="3F4ACE76" w14:textId="77777777" w:rsidR="00120A2A" w:rsidRPr="009D11DE" w:rsidRDefault="00120A2A">
      <w:pPr>
        <w:pStyle w:val="Prrafodelista"/>
        <w:numPr>
          <w:ilvl w:val="2"/>
          <w:numId w:val="22"/>
        </w:numPr>
        <w:ind w:left="1418" w:hanging="567"/>
        <w:jc w:val="both"/>
        <w:rPr>
          <w:rFonts w:asciiTheme="minorHAnsi" w:hAnsiTheme="minorHAnsi" w:cstheme="minorHAnsi"/>
        </w:rPr>
      </w:pPr>
      <w:r w:rsidRPr="00AB3350">
        <w:rPr>
          <w:rFonts w:ascii="Calibri" w:hAnsi="Calibri" w:cs="Calibri"/>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p>
    <w:p w14:paraId="3859F796" w14:textId="77777777" w:rsidR="009D11DE" w:rsidRPr="009D11DE" w:rsidRDefault="009D11DE" w:rsidP="009D11DE">
      <w:pPr>
        <w:jc w:val="both"/>
        <w:rPr>
          <w:rFonts w:cstheme="minorHAnsi"/>
          <w:sz w:val="20"/>
          <w:szCs w:val="20"/>
        </w:rPr>
      </w:pPr>
    </w:p>
    <w:p w14:paraId="33DF5079" w14:textId="037EB0A1" w:rsidR="00120A2A" w:rsidRPr="006856A7" w:rsidRDefault="0042489B">
      <w:pPr>
        <w:pStyle w:val="Prrafodelista"/>
        <w:numPr>
          <w:ilvl w:val="2"/>
          <w:numId w:val="22"/>
        </w:numPr>
        <w:ind w:left="1418" w:hanging="567"/>
        <w:jc w:val="both"/>
        <w:rPr>
          <w:rFonts w:asciiTheme="minorHAnsi" w:hAnsiTheme="minorHAnsi" w:cstheme="minorHAnsi"/>
        </w:rPr>
      </w:pPr>
      <w:r w:rsidRPr="0042489B">
        <w:rPr>
          <w:rFonts w:asciiTheme="minorHAnsi" w:hAnsiTheme="minorHAnsi"/>
          <w:lang w:val="es-MX"/>
        </w:rPr>
        <w:t>Para el desarrollo de los eventos y menciones en las presentes bases se señala</w:t>
      </w:r>
      <w:r>
        <w:rPr>
          <w:rFonts w:asciiTheme="minorHAnsi" w:hAnsiTheme="minorHAnsi"/>
          <w:lang w:val="es-MX"/>
        </w:rPr>
        <w:t xml:space="preserve"> </w:t>
      </w:r>
      <w:r w:rsidRPr="0042489B">
        <w:rPr>
          <w:rFonts w:asciiTheme="minorHAnsi" w:hAnsiTheme="minorHAnsi"/>
          <w:lang w:val="es-MX"/>
        </w:rPr>
        <w:t xml:space="preserve">la sala de juntas de la Subdirección de Recursos Materiales de la Convocante, ubicada en Matamoros No. 520 </w:t>
      </w:r>
      <w:proofErr w:type="spellStart"/>
      <w:r w:rsidRPr="0042489B">
        <w:rPr>
          <w:rFonts w:asciiTheme="minorHAnsi" w:hAnsiTheme="minorHAnsi"/>
          <w:lang w:val="es-MX"/>
        </w:rPr>
        <w:t>Ote</w:t>
      </w:r>
      <w:proofErr w:type="spellEnd"/>
      <w:r w:rsidRPr="0042489B">
        <w:rPr>
          <w:rFonts w:asciiTheme="minorHAnsi" w:hAnsiTheme="minorHAnsi"/>
          <w:lang w:val="es-MX"/>
        </w:rPr>
        <w:t>, sótano, Centro de Monterrey, Nuevo León, C.P. 64000.</w:t>
      </w:r>
    </w:p>
    <w:p w14:paraId="52E9F2C3" w14:textId="77777777" w:rsidR="00120A2A" w:rsidRPr="009D11DE" w:rsidRDefault="00120A2A" w:rsidP="00120A2A">
      <w:pPr>
        <w:tabs>
          <w:tab w:val="left" w:pos="851"/>
        </w:tabs>
        <w:ind w:right="-1"/>
        <w:jc w:val="both"/>
        <w:rPr>
          <w:b/>
          <w:sz w:val="20"/>
          <w:szCs w:val="20"/>
        </w:rPr>
      </w:pPr>
    </w:p>
    <w:p w14:paraId="7412F69B" w14:textId="77777777" w:rsidR="00120A2A" w:rsidRDefault="00120A2A">
      <w:pPr>
        <w:pStyle w:val="Prrafodelista"/>
        <w:numPr>
          <w:ilvl w:val="1"/>
          <w:numId w:val="33"/>
        </w:numPr>
        <w:tabs>
          <w:tab w:val="right" w:pos="1276"/>
        </w:tabs>
        <w:ind w:hanging="644"/>
        <w:jc w:val="both"/>
        <w:rPr>
          <w:rFonts w:asciiTheme="minorHAnsi" w:hAnsiTheme="minorHAnsi"/>
          <w:b/>
          <w:bCs/>
        </w:rPr>
      </w:pPr>
      <w:bookmarkStart w:id="2" w:name="_Hlk156304599"/>
      <w:r w:rsidRPr="00931926">
        <w:rPr>
          <w:rFonts w:asciiTheme="minorHAnsi" w:hAnsiTheme="minorHAnsi"/>
          <w:b/>
          <w:bCs/>
        </w:rPr>
        <w:t>P</w:t>
      </w:r>
      <w:r>
        <w:rPr>
          <w:rFonts w:asciiTheme="minorHAnsi" w:hAnsiTheme="minorHAnsi"/>
          <w:b/>
          <w:bCs/>
        </w:rPr>
        <w:t>ago</w:t>
      </w:r>
      <w:r w:rsidRPr="00931926">
        <w:rPr>
          <w:rFonts w:asciiTheme="minorHAnsi" w:hAnsiTheme="minorHAnsi"/>
          <w:b/>
          <w:bCs/>
        </w:rPr>
        <w:t xml:space="preserve"> </w:t>
      </w:r>
      <w:r>
        <w:rPr>
          <w:rFonts w:asciiTheme="minorHAnsi" w:hAnsiTheme="minorHAnsi"/>
          <w:b/>
          <w:bCs/>
        </w:rPr>
        <w:t>de</w:t>
      </w:r>
      <w:r w:rsidRPr="00931926">
        <w:rPr>
          <w:rFonts w:asciiTheme="minorHAnsi" w:hAnsiTheme="minorHAnsi"/>
          <w:b/>
          <w:bCs/>
        </w:rPr>
        <w:t xml:space="preserve"> I</w:t>
      </w:r>
      <w:r>
        <w:rPr>
          <w:rFonts w:asciiTheme="minorHAnsi" w:hAnsiTheme="minorHAnsi"/>
          <w:b/>
          <w:bCs/>
        </w:rPr>
        <w:t>nscripción</w:t>
      </w:r>
      <w:r w:rsidRPr="00931926">
        <w:rPr>
          <w:rFonts w:asciiTheme="minorHAnsi" w:hAnsiTheme="minorHAnsi"/>
          <w:b/>
          <w:bCs/>
        </w:rPr>
        <w:t xml:space="preserve"> </w:t>
      </w:r>
      <w:r>
        <w:rPr>
          <w:rFonts w:asciiTheme="minorHAnsi" w:hAnsiTheme="minorHAnsi"/>
          <w:b/>
          <w:bCs/>
        </w:rPr>
        <w:t>a</w:t>
      </w:r>
      <w:r w:rsidRPr="00931926">
        <w:rPr>
          <w:rFonts w:asciiTheme="minorHAnsi" w:hAnsiTheme="minorHAnsi"/>
          <w:b/>
          <w:bCs/>
        </w:rPr>
        <w:t xml:space="preserve"> </w:t>
      </w:r>
      <w:r>
        <w:rPr>
          <w:rFonts w:asciiTheme="minorHAnsi" w:hAnsiTheme="minorHAnsi"/>
          <w:b/>
          <w:bCs/>
        </w:rPr>
        <w:t>la</w:t>
      </w:r>
      <w:r w:rsidRPr="00931926">
        <w:rPr>
          <w:rFonts w:asciiTheme="minorHAnsi" w:hAnsiTheme="minorHAnsi"/>
          <w:b/>
          <w:bCs/>
        </w:rPr>
        <w:t xml:space="preserve"> L</w:t>
      </w:r>
      <w:r>
        <w:rPr>
          <w:rFonts w:asciiTheme="minorHAnsi" w:hAnsiTheme="minorHAnsi"/>
          <w:b/>
          <w:bCs/>
        </w:rPr>
        <w:t>icitación</w:t>
      </w:r>
      <w:r w:rsidRPr="00931926">
        <w:rPr>
          <w:rFonts w:asciiTheme="minorHAnsi" w:hAnsiTheme="minorHAnsi"/>
          <w:b/>
          <w:bCs/>
        </w:rPr>
        <w:t xml:space="preserve">. </w:t>
      </w:r>
      <w:r>
        <w:rPr>
          <w:rFonts w:asciiTheme="minorHAnsi" w:hAnsiTheme="minorHAnsi"/>
          <w:b/>
          <w:bCs/>
        </w:rPr>
        <w:t>–</w:t>
      </w:r>
    </w:p>
    <w:p w14:paraId="168B9B5C" w14:textId="77777777" w:rsidR="00120A2A" w:rsidRPr="009D11DE" w:rsidRDefault="00120A2A" w:rsidP="00120A2A">
      <w:pPr>
        <w:tabs>
          <w:tab w:val="right" w:pos="1276"/>
        </w:tabs>
        <w:ind w:left="709"/>
        <w:jc w:val="both"/>
        <w:rPr>
          <w:b/>
          <w:bCs/>
          <w:sz w:val="20"/>
          <w:szCs w:val="20"/>
        </w:rPr>
      </w:pPr>
    </w:p>
    <w:bookmarkEnd w:id="2"/>
    <w:p w14:paraId="04D3E66D" w14:textId="77777777" w:rsidR="00120A2A" w:rsidRDefault="00120A2A">
      <w:pPr>
        <w:pStyle w:val="Prrafodelista"/>
        <w:numPr>
          <w:ilvl w:val="2"/>
          <w:numId w:val="33"/>
        </w:numPr>
        <w:ind w:left="1276" w:hanging="567"/>
        <w:jc w:val="both"/>
        <w:rPr>
          <w:rFonts w:ascii="Calibri" w:hAnsi="Calibri" w:cs="Calibri"/>
          <w:color w:val="000000"/>
          <w:lang w:eastAsia="es-MX"/>
        </w:rPr>
      </w:pPr>
      <w:r w:rsidRPr="00ED6CA6">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503B9A72" w14:textId="77777777" w:rsidR="00120A2A" w:rsidRPr="004078EE" w:rsidRDefault="00120A2A" w:rsidP="00120A2A">
      <w:pPr>
        <w:pStyle w:val="Prrafodelista"/>
        <w:ind w:left="1276"/>
        <w:jc w:val="both"/>
        <w:rPr>
          <w:rFonts w:ascii="Calibri" w:hAnsi="Calibri" w:cs="Calibri"/>
          <w:color w:val="000000"/>
          <w:lang w:eastAsia="es-MX"/>
        </w:rPr>
      </w:pPr>
      <w:r w:rsidRPr="004078EE">
        <w:rPr>
          <w:rFonts w:ascii="Calibri" w:hAnsi="Calibri" w:cs="Calibri"/>
          <w:color w:val="000000"/>
          <w:lang w:eastAsia="es-MX"/>
        </w:rPr>
        <w:t xml:space="preserve">Beneficiario: Servicios de Salud de Nuevo León, O.P.D. </w:t>
      </w:r>
    </w:p>
    <w:p w14:paraId="29608CA5" w14:textId="77777777" w:rsidR="00C25467" w:rsidRPr="004078EE" w:rsidRDefault="00C25467" w:rsidP="00C25467">
      <w:pPr>
        <w:pStyle w:val="Prrafodelista"/>
        <w:ind w:left="1276"/>
        <w:jc w:val="both"/>
        <w:rPr>
          <w:rFonts w:ascii="Calibri" w:hAnsi="Calibri" w:cs="Calibri"/>
          <w:color w:val="000000"/>
          <w:lang w:eastAsia="es-MX"/>
        </w:rPr>
      </w:pPr>
      <w:r w:rsidRPr="004078EE">
        <w:rPr>
          <w:rFonts w:ascii="Calibri" w:hAnsi="Calibri" w:cs="Calibri"/>
          <w:color w:val="000000"/>
          <w:lang w:eastAsia="es-MX"/>
        </w:rPr>
        <w:t>Cuenta No. 1345985621</w:t>
      </w:r>
    </w:p>
    <w:p w14:paraId="78004EF5" w14:textId="77777777" w:rsidR="00C25467" w:rsidRPr="006E5513" w:rsidRDefault="00C25467" w:rsidP="00C25467">
      <w:pPr>
        <w:pStyle w:val="Prrafodelista"/>
        <w:ind w:left="1276"/>
        <w:jc w:val="both"/>
        <w:rPr>
          <w:rFonts w:ascii="Calibri" w:hAnsi="Calibri" w:cs="Calibri"/>
          <w:color w:val="000000"/>
          <w:lang w:eastAsia="es-MX"/>
        </w:rPr>
      </w:pPr>
      <w:proofErr w:type="spellStart"/>
      <w:r w:rsidRPr="004078EE">
        <w:rPr>
          <w:rFonts w:ascii="Calibri" w:hAnsi="Calibri" w:cs="Calibri"/>
          <w:color w:val="000000"/>
          <w:lang w:eastAsia="es-MX"/>
        </w:rPr>
        <w:t>Clabe</w:t>
      </w:r>
      <w:proofErr w:type="spellEnd"/>
      <w:r w:rsidRPr="004078EE">
        <w:rPr>
          <w:rFonts w:ascii="Calibri" w:hAnsi="Calibri" w:cs="Calibri"/>
          <w:color w:val="000000"/>
          <w:lang w:eastAsia="es-MX"/>
        </w:rPr>
        <w:t xml:space="preserve"> Interbancaria No. 072580013459856214</w:t>
      </w:r>
    </w:p>
    <w:p w14:paraId="72712018" w14:textId="77777777" w:rsidR="00120A2A" w:rsidRPr="00C25467" w:rsidRDefault="00120A2A" w:rsidP="00120A2A">
      <w:pPr>
        <w:tabs>
          <w:tab w:val="left" w:pos="851"/>
        </w:tabs>
        <w:ind w:right="-1" w:firstLine="1276"/>
        <w:jc w:val="both"/>
        <w:rPr>
          <w:b/>
          <w:sz w:val="20"/>
          <w:szCs w:val="20"/>
        </w:rPr>
      </w:pPr>
      <w:r w:rsidRPr="00C25467">
        <w:rPr>
          <w:rFonts w:ascii="Calibri" w:hAnsi="Calibri" w:cs="Calibri"/>
          <w:color w:val="000000"/>
          <w:sz w:val="20"/>
          <w:szCs w:val="20"/>
          <w:lang w:eastAsia="es-MX"/>
        </w:rPr>
        <w:t>Banco: Banco Mercantil del Norte, S. A. Institución de Banca Múltiple Grupo Financiero Banorte</w:t>
      </w:r>
    </w:p>
    <w:p w14:paraId="78E925D0" w14:textId="77777777" w:rsidR="00120A2A" w:rsidRPr="00120A2A" w:rsidRDefault="00120A2A" w:rsidP="00120A2A">
      <w:pPr>
        <w:tabs>
          <w:tab w:val="left" w:pos="851"/>
        </w:tabs>
        <w:ind w:left="284" w:right="-1"/>
        <w:jc w:val="both"/>
        <w:rPr>
          <w:b/>
          <w:sz w:val="20"/>
          <w:szCs w:val="20"/>
          <w:u w:val="single"/>
        </w:rPr>
      </w:pPr>
    </w:p>
    <w:p w14:paraId="235C8863" w14:textId="77777777" w:rsidR="00120A2A" w:rsidRPr="00120A2A" w:rsidRDefault="00120A2A" w:rsidP="00120A2A">
      <w:pPr>
        <w:tabs>
          <w:tab w:val="left" w:pos="851"/>
        </w:tabs>
        <w:ind w:left="284" w:right="-1"/>
        <w:jc w:val="both"/>
        <w:rPr>
          <w:b/>
          <w:sz w:val="20"/>
          <w:szCs w:val="20"/>
          <w:u w:val="single"/>
        </w:rPr>
      </w:pPr>
      <w:r w:rsidRPr="00120A2A">
        <w:rPr>
          <w:b/>
          <w:sz w:val="20"/>
          <w:szCs w:val="20"/>
          <w:u w:val="single"/>
        </w:rPr>
        <w:t>1.3. Período y lugar de entrega.</w:t>
      </w:r>
    </w:p>
    <w:p w14:paraId="2FE90021" w14:textId="77777777" w:rsidR="00120A2A" w:rsidRPr="00120A2A" w:rsidRDefault="00120A2A" w:rsidP="00120A2A">
      <w:pPr>
        <w:tabs>
          <w:tab w:val="left" w:pos="851"/>
        </w:tabs>
        <w:ind w:right="-1"/>
        <w:jc w:val="both"/>
        <w:rPr>
          <w:b/>
          <w:sz w:val="20"/>
          <w:szCs w:val="20"/>
        </w:rPr>
      </w:pPr>
    </w:p>
    <w:p w14:paraId="18B6B461" w14:textId="77777777" w:rsidR="00120A2A" w:rsidRPr="00120A2A" w:rsidRDefault="00120A2A" w:rsidP="00120A2A">
      <w:pPr>
        <w:tabs>
          <w:tab w:val="left" w:pos="851"/>
        </w:tabs>
        <w:ind w:left="709" w:right="-1"/>
        <w:jc w:val="both"/>
        <w:rPr>
          <w:b/>
          <w:sz w:val="20"/>
          <w:szCs w:val="20"/>
        </w:rPr>
      </w:pPr>
      <w:r w:rsidRPr="00120A2A">
        <w:rPr>
          <w:b/>
          <w:sz w:val="20"/>
          <w:szCs w:val="20"/>
        </w:rPr>
        <w:t xml:space="preserve">1.3.1. Período de entrega: </w:t>
      </w:r>
    </w:p>
    <w:p w14:paraId="34329E2B" w14:textId="77777777" w:rsidR="00120A2A" w:rsidRPr="00120A2A" w:rsidRDefault="00120A2A" w:rsidP="00120A2A">
      <w:pPr>
        <w:tabs>
          <w:tab w:val="left" w:pos="851"/>
        </w:tabs>
        <w:ind w:left="709" w:right="-1"/>
        <w:jc w:val="both"/>
        <w:rPr>
          <w:b/>
          <w:sz w:val="20"/>
          <w:szCs w:val="20"/>
        </w:rPr>
      </w:pPr>
    </w:p>
    <w:p w14:paraId="14EAA28D" w14:textId="7493891E" w:rsidR="00120A2A" w:rsidRPr="0066459C" w:rsidRDefault="00120A2A">
      <w:pPr>
        <w:pStyle w:val="Prrafodelista"/>
        <w:numPr>
          <w:ilvl w:val="1"/>
          <w:numId w:val="25"/>
        </w:numPr>
        <w:ind w:left="1276" w:right="49"/>
        <w:jc w:val="both"/>
        <w:rPr>
          <w:rFonts w:asciiTheme="minorHAnsi" w:hAnsiTheme="minorHAnsi"/>
        </w:rPr>
      </w:pPr>
      <w:r w:rsidRPr="00120A2A">
        <w:rPr>
          <w:rFonts w:asciiTheme="minorHAnsi" w:hAnsiTheme="minorHAnsi"/>
        </w:rPr>
        <w:t>Los reactivos se entregarán dentro de los 7 días naturales posteriores a la recepción de la Orden de Envío por parte del licitante que resulte con adjudicación</w:t>
      </w:r>
      <w:r w:rsidRPr="0066459C">
        <w:rPr>
          <w:rFonts w:asciiTheme="minorHAnsi" w:hAnsiTheme="minorHAnsi"/>
        </w:rPr>
        <w:t xml:space="preserve"> y se hará conforme al </w:t>
      </w:r>
      <w:r w:rsidRPr="009D3A1F">
        <w:rPr>
          <w:rFonts w:asciiTheme="minorHAnsi" w:hAnsiTheme="minorHAnsi"/>
        </w:rPr>
        <w:t xml:space="preserve">contrato </w:t>
      </w:r>
      <w:r w:rsidR="001A7EE7" w:rsidRPr="009D3A1F">
        <w:rPr>
          <w:rFonts w:asciiTheme="minorHAnsi" w:hAnsiTheme="minorHAnsi"/>
        </w:rPr>
        <w:t>abierto</w:t>
      </w:r>
      <w:r w:rsidR="001A7EE7">
        <w:rPr>
          <w:rFonts w:asciiTheme="minorHAnsi" w:hAnsiTheme="minorHAnsi"/>
        </w:rPr>
        <w:t xml:space="preserve"> </w:t>
      </w:r>
      <w:r w:rsidRPr="0066459C">
        <w:rPr>
          <w:rFonts w:asciiTheme="minorHAnsi" w:hAnsiTheme="minorHAnsi"/>
        </w:rPr>
        <w:t>que se celebre.</w:t>
      </w:r>
    </w:p>
    <w:p w14:paraId="086AC747" w14:textId="246A69FB" w:rsidR="00120A2A" w:rsidRPr="00F90AE1" w:rsidRDefault="00120A2A">
      <w:pPr>
        <w:pStyle w:val="BlockText2"/>
        <w:numPr>
          <w:ilvl w:val="1"/>
          <w:numId w:val="25"/>
        </w:numPr>
        <w:ind w:left="1276" w:right="0"/>
        <w:rPr>
          <w:rFonts w:asciiTheme="minorHAnsi" w:hAnsiTheme="minorHAnsi" w:cs="Arial"/>
          <w:sz w:val="20"/>
        </w:rPr>
      </w:pPr>
      <w:r w:rsidRPr="0066459C">
        <w:rPr>
          <w:rFonts w:asciiTheme="minorHAnsi" w:hAnsiTheme="minorHAnsi" w:cs="Arial"/>
          <w:sz w:val="20"/>
        </w:rPr>
        <w:t xml:space="preserve">La entrega de reactivos se realizará </w:t>
      </w:r>
      <w:r w:rsidRPr="00F90AE1">
        <w:rPr>
          <w:rFonts w:asciiTheme="minorHAnsi" w:hAnsiTheme="minorHAnsi" w:cs="Arial"/>
          <w:sz w:val="20"/>
        </w:rPr>
        <w:t xml:space="preserve">del </w:t>
      </w:r>
      <w:r w:rsidR="00014F9C" w:rsidRPr="00F90AE1">
        <w:rPr>
          <w:rFonts w:asciiTheme="minorHAnsi" w:hAnsiTheme="minorHAnsi" w:cs="Arial"/>
          <w:sz w:val="20"/>
        </w:rPr>
        <w:t>1</w:t>
      </w:r>
      <w:r w:rsidR="00336145" w:rsidRPr="00F90AE1">
        <w:rPr>
          <w:rFonts w:asciiTheme="minorHAnsi" w:hAnsiTheme="minorHAnsi" w:cs="Arial"/>
          <w:sz w:val="20"/>
        </w:rPr>
        <w:t>4</w:t>
      </w:r>
      <w:r w:rsidRPr="00F90AE1">
        <w:rPr>
          <w:rFonts w:asciiTheme="minorHAnsi" w:hAnsiTheme="minorHAnsi" w:cs="Arial"/>
          <w:sz w:val="20"/>
        </w:rPr>
        <w:t xml:space="preserve"> de </w:t>
      </w:r>
      <w:r w:rsidR="00336145" w:rsidRPr="00F90AE1">
        <w:rPr>
          <w:rFonts w:asciiTheme="minorHAnsi" w:hAnsiTheme="minorHAnsi" w:cs="Arial"/>
          <w:sz w:val="20"/>
        </w:rPr>
        <w:t>mayo</w:t>
      </w:r>
      <w:r w:rsidRPr="00F90AE1">
        <w:rPr>
          <w:rFonts w:asciiTheme="minorHAnsi" w:hAnsiTheme="minorHAnsi" w:cs="Arial"/>
          <w:sz w:val="20"/>
        </w:rPr>
        <w:t xml:space="preserve"> del 202</w:t>
      </w:r>
      <w:r w:rsidR="00014F9C" w:rsidRPr="00F90AE1">
        <w:rPr>
          <w:rFonts w:asciiTheme="minorHAnsi" w:hAnsiTheme="minorHAnsi" w:cs="Arial"/>
          <w:sz w:val="20"/>
        </w:rPr>
        <w:t>6</w:t>
      </w:r>
      <w:r w:rsidRPr="00F90AE1">
        <w:rPr>
          <w:rFonts w:asciiTheme="minorHAnsi" w:hAnsiTheme="minorHAnsi" w:cs="Arial"/>
          <w:sz w:val="20"/>
        </w:rPr>
        <w:t xml:space="preserve"> al 31 de diciembre del 202</w:t>
      </w:r>
      <w:r w:rsidR="00014F9C" w:rsidRPr="00F90AE1">
        <w:rPr>
          <w:rFonts w:asciiTheme="minorHAnsi" w:hAnsiTheme="minorHAnsi" w:cs="Arial"/>
          <w:sz w:val="20"/>
        </w:rPr>
        <w:t>6</w:t>
      </w:r>
      <w:r w:rsidRPr="00F90AE1">
        <w:rPr>
          <w:rFonts w:asciiTheme="minorHAnsi" w:hAnsiTheme="minorHAnsi" w:cs="Arial"/>
          <w:sz w:val="20"/>
        </w:rPr>
        <w:t xml:space="preserve">. </w:t>
      </w:r>
    </w:p>
    <w:p w14:paraId="036BB049" w14:textId="77777777" w:rsidR="00120A2A" w:rsidRPr="00F90AE1" w:rsidRDefault="00120A2A">
      <w:pPr>
        <w:pStyle w:val="Prrafodelista"/>
        <w:numPr>
          <w:ilvl w:val="1"/>
          <w:numId w:val="25"/>
        </w:numPr>
        <w:tabs>
          <w:tab w:val="right" w:pos="1276"/>
        </w:tabs>
        <w:ind w:left="1276" w:right="-1"/>
        <w:jc w:val="both"/>
        <w:rPr>
          <w:rFonts w:asciiTheme="minorHAnsi" w:hAnsiTheme="minorHAnsi" w:cs="Arial"/>
        </w:rPr>
      </w:pPr>
      <w:r w:rsidRPr="00F90AE1">
        <w:rPr>
          <w:rFonts w:asciiTheme="minorHAnsi" w:hAnsiTheme="minorHAnsi" w:cs="Arial"/>
        </w:rPr>
        <w:t>Horario de entrega de reactivos en la unidad: será de lunes a viernes de 9:00 a 14:00 horas.</w:t>
      </w:r>
    </w:p>
    <w:p w14:paraId="55568A8E" w14:textId="77777777" w:rsidR="00120A2A" w:rsidRPr="00087D4A" w:rsidRDefault="00120A2A">
      <w:pPr>
        <w:pStyle w:val="Prrafodelista"/>
        <w:numPr>
          <w:ilvl w:val="1"/>
          <w:numId w:val="25"/>
        </w:numPr>
        <w:tabs>
          <w:tab w:val="right" w:pos="1276"/>
        </w:tabs>
        <w:ind w:left="1276" w:right="-1"/>
        <w:jc w:val="both"/>
        <w:rPr>
          <w:rFonts w:asciiTheme="minorHAnsi" w:hAnsiTheme="minorHAnsi" w:cs="Arial"/>
        </w:rPr>
      </w:pPr>
      <w:r w:rsidRPr="00AA554B">
        <w:rPr>
          <w:rFonts w:asciiTheme="minorHAnsi" w:hAnsiTheme="minorHAnsi"/>
        </w:rPr>
        <w:t xml:space="preserve">El </w:t>
      </w:r>
      <w:r w:rsidRPr="00087D4A">
        <w:rPr>
          <w:rFonts w:asciiTheme="minorHAnsi" w:hAnsiTheme="minorHAnsi"/>
        </w:rPr>
        <w:t xml:space="preserve">licitante adjudicado entregará, instalará y pondrá en operación </w:t>
      </w:r>
      <w:r>
        <w:rPr>
          <w:rFonts w:asciiTheme="minorHAnsi" w:hAnsiTheme="minorHAnsi"/>
        </w:rPr>
        <w:t>e</w:t>
      </w:r>
      <w:r w:rsidRPr="00087D4A">
        <w:rPr>
          <w:rFonts w:asciiTheme="minorHAnsi" w:hAnsiTheme="minorHAnsi"/>
        </w:rPr>
        <w:t xml:space="preserve">l equipo dentro de los 15 días naturales siguientes a la resolución de adjudicación, al respecto la </w:t>
      </w:r>
      <w:r w:rsidRPr="00087D4A">
        <w:rPr>
          <w:rFonts w:asciiTheme="minorHAnsi" w:hAnsiTheme="minorHAnsi"/>
          <w:b/>
        </w:rPr>
        <w:t>Convocante</w:t>
      </w:r>
      <w:r w:rsidRPr="00087D4A">
        <w:rPr>
          <w:rFonts w:asciiTheme="minorHAnsi" w:hAnsiTheme="minorHAnsi"/>
        </w:rPr>
        <w:t xml:space="preserve"> no otorgará prórroga alguna.</w:t>
      </w:r>
    </w:p>
    <w:p w14:paraId="2B06CCE9" w14:textId="77777777" w:rsidR="00336145" w:rsidRDefault="00336145" w:rsidP="00120A2A">
      <w:pPr>
        <w:ind w:left="709" w:right="-1"/>
        <w:jc w:val="both"/>
        <w:rPr>
          <w:rFonts w:ascii="Calibri" w:hAnsi="Calibri" w:cs="Calibri"/>
          <w:b/>
          <w:sz w:val="20"/>
          <w:szCs w:val="20"/>
        </w:rPr>
      </w:pPr>
    </w:p>
    <w:p w14:paraId="61AAE4DD" w14:textId="1C37FD8D" w:rsidR="00120A2A" w:rsidRPr="00120A2A" w:rsidRDefault="00120A2A" w:rsidP="00120A2A">
      <w:pPr>
        <w:ind w:left="709" w:right="-1"/>
        <w:jc w:val="both"/>
        <w:rPr>
          <w:rFonts w:ascii="Calibri" w:hAnsi="Calibri" w:cs="Calibri"/>
          <w:sz w:val="20"/>
          <w:szCs w:val="20"/>
        </w:rPr>
      </w:pPr>
      <w:r w:rsidRPr="00120A2A">
        <w:rPr>
          <w:rFonts w:ascii="Calibri" w:hAnsi="Calibri" w:cs="Calibri"/>
          <w:b/>
          <w:sz w:val="20"/>
          <w:szCs w:val="20"/>
        </w:rPr>
        <w:t xml:space="preserve">1.3.2. Lugar de entrega: </w:t>
      </w:r>
    </w:p>
    <w:p w14:paraId="741ADE1B" w14:textId="77777777" w:rsidR="00120A2A" w:rsidRPr="00120A2A" w:rsidRDefault="00120A2A" w:rsidP="00120A2A">
      <w:pPr>
        <w:ind w:left="709" w:right="-1"/>
        <w:jc w:val="both"/>
        <w:rPr>
          <w:rFonts w:ascii="Calibri" w:hAnsi="Calibri" w:cs="Calibri"/>
          <w:sz w:val="20"/>
          <w:szCs w:val="20"/>
        </w:rPr>
      </w:pPr>
    </w:p>
    <w:p w14:paraId="45C79A42" w14:textId="77777777" w:rsidR="00120A2A" w:rsidRPr="00120A2A" w:rsidRDefault="00120A2A" w:rsidP="00120A2A">
      <w:pPr>
        <w:ind w:left="709" w:right="-1"/>
        <w:jc w:val="both"/>
        <w:rPr>
          <w:rFonts w:ascii="Calibri" w:hAnsi="Calibri" w:cs="Calibri"/>
          <w:sz w:val="20"/>
          <w:szCs w:val="20"/>
        </w:rPr>
      </w:pPr>
      <w:r w:rsidRPr="00120A2A">
        <w:rPr>
          <w:rFonts w:ascii="Calibri" w:hAnsi="Calibri" w:cs="Calibri"/>
          <w:sz w:val="20"/>
          <w:szCs w:val="20"/>
        </w:rPr>
        <w:t>La entrega de los reactivos y equipo a comodato se realizará en:</w:t>
      </w:r>
    </w:p>
    <w:p w14:paraId="1575B7E9" w14:textId="77777777" w:rsidR="00120A2A" w:rsidRPr="00120A2A" w:rsidRDefault="00120A2A" w:rsidP="00120A2A">
      <w:pPr>
        <w:ind w:left="709" w:right="-1"/>
        <w:jc w:val="both"/>
        <w:rPr>
          <w:rFonts w:ascii="Calibri" w:hAnsi="Calibri" w:cs="Calibri"/>
          <w:sz w:val="20"/>
          <w:szCs w:val="20"/>
        </w:rPr>
      </w:pPr>
    </w:p>
    <w:tbl>
      <w:tblPr>
        <w:tblW w:w="992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6096"/>
      </w:tblGrid>
      <w:tr w:rsidR="00120A2A" w:rsidRPr="00120A2A" w14:paraId="4C49C895" w14:textId="77777777" w:rsidTr="0029602F">
        <w:trPr>
          <w:trHeight w:val="60"/>
        </w:trPr>
        <w:tc>
          <w:tcPr>
            <w:tcW w:w="3827" w:type="dxa"/>
            <w:shd w:val="clear" w:color="auto" w:fill="ABE9FF"/>
            <w:vAlign w:val="center"/>
          </w:tcPr>
          <w:p w14:paraId="601D28A1" w14:textId="77777777" w:rsidR="00120A2A" w:rsidRPr="00120A2A" w:rsidRDefault="00120A2A" w:rsidP="0029602F">
            <w:pPr>
              <w:ind w:left="284"/>
              <w:jc w:val="center"/>
              <w:rPr>
                <w:rFonts w:ascii="Calibri" w:hAnsi="Calibri" w:cs="Calibri"/>
                <w:b/>
                <w:bCs/>
                <w:sz w:val="20"/>
                <w:szCs w:val="20"/>
              </w:rPr>
            </w:pPr>
            <w:r w:rsidRPr="00120A2A">
              <w:rPr>
                <w:rFonts w:ascii="Calibri" w:hAnsi="Calibri" w:cs="Calibri"/>
                <w:b/>
                <w:bCs/>
                <w:sz w:val="20"/>
                <w:szCs w:val="20"/>
              </w:rPr>
              <w:t>Unidad</w:t>
            </w:r>
          </w:p>
        </w:tc>
        <w:tc>
          <w:tcPr>
            <w:tcW w:w="6096" w:type="dxa"/>
            <w:shd w:val="clear" w:color="auto" w:fill="ABE9FF"/>
            <w:vAlign w:val="center"/>
          </w:tcPr>
          <w:p w14:paraId="59AC9129" w14:textId="77777777" w:rsidR="00120A2A" w:rsidRPr="00120A2A" w:rsidRDefault="00120A2A" w:rsidP="0029602F">
            <w:pPr>
              <w:ind w:left="284"/>
              <w:jc w:val="center"/>
              <w:rPr>
                <w:rFonts w:ascii="Calibri" w:hAnsi="Calibri" w:cs="Calibri"/>
                <w:b/>
                <w:bCs/>
                <w:sz w:val="20"/>
                <w:szCs w:val="20"/>
              </w:rPr>
            </w:pPr>
            <w:r w:rsidRPr="00120A2A">
              <w:rPr>
                <w:rFonts w:ascii="Calibri" w:hAnsi="Calibri" w:cs="Calibri"/>
                <w:b/>
                <w:bCs/>
                <w:sz w:val="20"/>
                <w:szCs w:val="20"/>
              </w:rPr>
              <w:t>Dirección</w:t>
            </w:r>
          </w:p>
        </w:tc>
      </w:tr>
      <w:tr w:rsidR="00120A2A" w:rsidRPr="00120A2A" w14:paraId="33811457" w14:textId="77777777" w:rsidTr="0029602F">
        <w:tc>
          <w:tcPr>
            <w:tcW w:w="3827" w:type="dxa"/>
            <w:tcBorders>
              <w:top w:val="single" w:sz="4" w:space="0" w:color="auto"/>
              <w:left w:val="single" w:sz="4" w:space="0" w:color="auto"/>
              <w:bottom w:val="single" w:sz="4" w:space="0" w:color="auto"/>
              <w:right w:val="single" w:sz="4" w:space="0" w:color="auto"/>
            </w:tcBorders>
            <w:vAlign w:val="center"/>
          </w:tcPr>
          <w:p w14:paraId="45A0CB2E" w14:textId="77777777" w:rsidR="00120A2A" w:rsidRPr="00120A2A" w:rsidRDefault="00120A2A" w:rsidP="0029602F">
            <w:pPr>
              <w:rPr>
                <w:rFonts w:ascii="Calibri" w:hAnsi="Calibri" w:cs="Calibri"/>
                <w:sz w:val="20"/>
                <w:szCs w:val="20"/>
              </w:rPr>
            </w:pPr>
            <w:r w:rsidRPr="00120A2A">
              <w:rPr>
                <w:rFonts w:ascii="Calibri" w:hAnsi="Calibri" w:cs="Calibri"/>
                <w:sz w:val="20"/>
                <w:szCs w:val="20"/>
              </w:rPr>
              <w:t>Laboratorio Estatal</w:t>
            </w:r>
          </w:p>
        </w:tc>
        <w:tc>
          <w:tcPr>
            <w:tcW w:w="6096" w:type="dxa"/>
            <w:tcBorders>
              <w:top w:val="single" w:sz="4" w:space="0" w:color="auto"/>
              <w:left w:val="single" w:sz="4" w:space="0" w:color="auto"/>
              <w:bottom w:val="single" w:sz="4" w:space="0" w:color="auto"/>
              <w:right w:val="single" w:sz="4" w:space="0" w:color="auto"/>
            </w:tcBorders>
            <w:vAlign w:val="center"/>
          </w:tcPr>
          <w:p w14:paraId="449F6F63" w14:textId="77777777" w:rsidR="00120A2A" w:rsidRPr="00120A2A" w:rsidRDefault="00120A2A" w:rsidP="0029602F">
            <w:pPr>
              <w:jc w:val="both"/>
              <w:rPr>
                <w:rFonts w:ascii="Calibri" w:hAnsi="Calibri" w:cs="Calibri"/>
                <w:sz w:val="20"/>
                <w:szCs w:val="20"/>
              </w:rPr>
            </w:pPr>
            <w:r w:rsidRPr="00120A2A">
              <w:rPr>
                <w:rFonts w:ascii="Calibri" w:hAnsi="Calibri" w:cs="Calibri"/>
                <w:sz w:val="20"/>
                <w:szCs w:val="20"/>
              </w:rPr>
              <w:t>Ave. Serafín Peña No. 2211, Col. Valles de la Silla, Guadalupe, N. L.</w:t>
            </w:r>
          </w:p>
        </w:tc>
      </w:tr>
    </w:tbl>
    <w:p w14:paraId="79F60C3E" w14:textId="77777777" w:rsidR="00120A2A" w:rsidRPr="00120A2A" w:rsidRDefault="00120A2A" w:rsidP="00120A2A">
      <w:pPr>
        <w:ind w:left="709"/>
        <w:jc w:val="both"/>
        <w:rPr>
          <w:rFonts w:ascii="Calibri" w:hAnsi="Calibri" w:cs="Calibri"/>
          <w:b/>
          <w:sz w:val="20"/>
          <w:szCs w:val="20"/>
        </w:rPr>
      </w:pPr>
    </w:p>
    <w:p w14:paraId="6F40A107" w14:textId="77777777" w:rsidR="00120A2A" w:rsidRPr="00120A2A" w:rsidRDefault="00120A2A" w:rsidP="00120A2A">
      <w:pPr>
        <w:ind w:left="709"/>
        <w:jc w:val="both"/>
        <w:rPr>
          <w:rFonts w:ascii="Calibri" w:hAnsi="Calibri" w:cs="Calibri"/>
          <w:b/>
          <w:sz w:val="20"/>
          <w:szCs w:val="20"/>
        </w:rPr>
      </w:pPr>
    </w:p>
    <w:p w14:paraId="1D6E8926" w14:textId="77777777" w:rsidR="00120A2A" w:rsidRPr="00120A2A" w:rsidRDefault="00120A2A" w:rsidP="00120A2A">
      <w:pPr>
        <w:ind w:left="709"/>
        <w:jc w:val="both"/>
        <w:rPr>
          <w:rFonts w:ascii="Calibri" w:hAnsi="Calibri" w:cs="Calibri"/>
          <w:b/>
          <w:sz w:val="20"/>
          <w:szCs w:val="20"/>
        </w:rPr>
      </w:pPr>
      <w:r w:rsidRPr="00120A2A">
        <w:rPr>
          <w:rFonts w:ascii="Calibri" w:hAnsi="Calibri" w:cs="Calibri"/>
          <w:b/>
          <w:sz w:val="20"/>
          <w:szCs w:val="20"/>
        </w:rPr>
        <w:t>1.3.3.- Condiciones de Entrega:</w:t>
      </w:r>
    </w:p>
    <w:p w14:paraId="3490372B" w14:textId="77777777" w:rsidR="00120A2A" w:rsidRPr="00120A2A" w:rsidRDefault="00120A2A">
      <w:pPr>
        <w:pStyle w:val="Prrafodelista"/>
        <w:numPr>
          <w:ilvl w:val="0"/>
          <w:numId w:val="23"/>
        </w:numPr>
        <w:ind w:left="1560"/>
        <w:jc w:val="both"/>
        <w:rPr>
          <w:rFonts w:ascii="Calibri" w:hAnsi="Calibri" w:cs="Calibri"/>
        </w:rPr>
      </w:pPr>
      <w:r w:rsidRPr="00120A2A">
        <w:rPr>
          <w:rFonts w:ascii="Calibri" w:hAnsi="Calibri" w:cs="Calibri"/>
          <w:i/>
        </w:rPr>
        <w:t>Transportación.</w:t>
      </w:r>
      <w:r w:rsidRPr="00120A2A">
        <w:rPr>
          <w:rFonts w:ascii="Calibri" w:hAnsi="Calibri" w:cs="Calibri"/>
        </w:rPr>
        <w:t xml:space="preserve"> El licitante que resulte ganador será responsable de la trasportación de los reactivos y equipo hasta el lugar de entrega en el medio de transporte y en las condiciones adecuadas de acuerdo a las características de los reactivos que se tengan que entregar.</w:t>
      </w:r>
    </w:p>
    <w:p w14:paraId="1BA14796" w14:textId="77777777" w:rsidR="00120A2A" w:rsidRPr="00120A2A" w:rsidRDefault="00120A2A">
      <w:pPr>
        <w:pStyle w:val="Prrafodelista"/>
        <w:numPr>
          <w:ilvl w:val="0"/>
          <w:numId w:val="23"/>
        </w:numPr>
        <w:ind w:left="1560"/>
        <w:jc w:val="both"/>
        <w:rPr>
          <w:rFonts w:ascii="Calibri" w:hAnsi="Calibri" w:cs="Calibri"/>
        </w:rPr>
      </w:pPr>
      <w:r w:rsidRPr="00120A2A">
        <w:rPr>
          <w:rFonts w:ascii="Calibri" w:hAnsi="Calibri" w:cs="Calibri"/>
          <w:i/>
        </w:rPr>
        <w:lastRenderedPageBreak/>
        <w:t>Presentación.</w:t>
      </w:r>
      <w:r w:rsidRPr="00120A2A">
        <w:rPr>
          <w:rFonts w:ascii="Calibri" w:hAnsi="Calibri" w:cs="Calibri"/>
        </w:rPr>
        <w:t xml:space="preserve"> Los reactivos entregados deberán cumplir la presentación y especificaciones solicitadas; los cuales se relacionan en el anexo 1.</w:t>
      </w:r>
    </w:p>
    <w:p w14:paraId="15440C9A" w14:textId="77777777" w:rsidR="00120A2A" w:rsidRPr="00120A2A" w:rsidRDefault="00120A2A">
      <w:pPr>
        <w:pStyle w:val="Prrafodelista"/>
        <w:numPr>
          <w:ilvl w:val="0"/>
          <w:numId w:val="23"/>
        </w:numPr>
        <w:ind w:left="1560"/>
        <w:jc w:val="both"/>
        <w:rPr>
          <w:rFonts w:ascii="Calibri" w:hAnsi="Calibri" w:cs="Calibri"/>
        </w:rPr>
      </w:pPr>
      <w:r w:rsidRPr="00120A2A">
        <w:rPr>
          <w:rFonts w:ascii="Calibri" w:hAnsi="Calibri" w:cs="Calibri"/>
          <w:i/>
        </w:rPr>
        <w:t>Patentes.</w:t>
      </w:r>
      <w:r w:rsidRPr="00120A2A">
        <w:rPr>
          <w:rFonts w:ascii="Calibri" w:hAnsi="Calibri" w:cs="Calibri"/>
        </w:rPr>
        <w:t xml:space="preserve"> El licitante que resulte adjudicado asumirá totalmente la responsabilidad legal, en el caso de que al suministrar los reactivos objeto de esta licitación infrinja o viole las normas en materia de patentes, marcas, obligaciones fiscales, de comercio, registros, derechos de autor, constancia de calidad, certificados analíticos de producto terminado, así como el resto de trámites o documentación inherente a los reactivos a surtir.</w:t>
      </w:r>
    </w:p>
    <w:p w14:paraId="6EA431E1" w14:textId="77777777" w:rsidR="00120A2A" w:rsidRPr="00120A2A" w:rsidRDefault="00120A2A">
      <w:pPr>
        <w:pStyle w:val="Prrafodelista"/>
        <w:numPr>
          <w:ilvl w:val="0"/>
          <w:numId w:val="23"/>
        </w:numPr>
        <w:ind w:left="1560"/>
        <w:jc w:val="both"/>
        <w:rPr>
          <w:rFonts w:ascii="Calibri" w:hAnsi="Calibri" w:cs="Calibri"/>
        </w:rPr>
      </w:pPr>
      <w:r w:rsidRPr="00120A2A">
        <w:rPr>
          <w:rFonts w:ascii="Calibri" w:hAnsi="Calibri" w:cs="Calibri"/>
          <w:i/>
        </w:rPr>
        <w:t xml:space="preserve">Caducidad. </w:t>
      </w:r>
      <w:r w:rsidRPr="00120A2A">
        <w:rPr>
          <w:rFonts w:ascii="Calibri" w:hAnsi="Calibri" w:cs="Calibri"/>
        </w:rPr>
        <w:t>La caducidad de los reactivos deberá ser de 1 año, como mínimo, contado a partir de la recepción en la Unidad Aplicativa de la Convocante, en caso de suministrar reactivos con menor caducidad a la establecida, se podrán devolver los mismos a juicio y responsabilidad de la Unidad Aplicativa.</w:t>
      </w:r>
    </w:p>
    <w:p w14:paraId="2C1A7EF3" w14:textId="77777777" w:rsidR="00120A2A" w:rsidRPr="00120A2A" w:rsidRDefault="00120A2A">
      <w:pPr>
        <w:pStyle w:val="Prrafodelista"/>
        <w:numPr>
          <w:ilvl w:val="0"/>
          <w:numId w:val="23"/>
        </w:numPr>
        <w:ind w:left="1560"/>
        <w:jc w:val="both"/>
        <w:rPr>
          <w:rFonts w:ascii="Calibri" w:hAnsi="Calibri" w:cs="Calibri"/>
        </w:rPr>
      </w:pPr>
      <w:r w:rsidRPr="00120A2A">
        <w:rPr>
          <w:rFonts w:ascii="Calibri" w:hAnsi="Calibri" w:cs="Calibri"/>
          <w:i/>
        </w:rPr>
        <w:t>Cambios por Caducidad.</w:t>
      </w:r>
      <w:r w:rsidRPr="00120A2A">
        <w:rPr>
          <w:rFonts w:ascii="Calibri" w:hAnsi="Calibri" w:cs="Calibri"/>
        </w:rPr>
        <w:t xml:space="preserve"> El licitante adjudicado deberá cambiar los reactivos que por algún motivo no fueren consumidos, tres meses antes de su caducidad de acuerdo a los lotes entregados en sus facturas.</w:t>
      </w:r>
    </w:p>
    <w:p w14:paraId="0F84EDA6" w14:textId="77777777" w:rsidR="00120A2A" w:rsidRPr="00120A2A" w:rsidRDefault="00120A2A">
      <w:pPr>
        <w:pStyle w:val="Prrafodelista"/>
        <w:numPr>
          <w:ilvl w:val="0"/>
          <w:numId w:val="23"/>
        </w:numPr>
        <w:ind w:left="1560"/>
        <w:jc w:val="both"/>
        <w:rPr>
          <w:rFonts w:ascii="Calibri" w:hAnsi="Calibri" w:cs="Calibri"/>
        </w:rPr>
      </w:pPr>
      <w:r w:rsidRPr="00120A2A">
        <w:rPr>
          <w:rFonts w:ascii="Calibri" w:hAnsi="Calibri" w:cs="Calibri"/>
          <w:i/>
        </w:rPr>
        <w:t>Control de Calidad.</w:t>
      </w:r>
      <w:r w:rsidRPr="00120A2A">
        <w:rPr>
          <w:rFonts w:ascii="Calibri" w:hAnsi="Calibri" w:cs="Calibri"/>
        </w:rPr>
        <w:t xml:space="preserve"> El control de calidad será llevado a cabo por la unidad aplicativa y se hará conforme a los lineamientos de la Convocante y se inicia desde el recibo de los reactivos hasta su aplicación o uso de los mismos.</w:t>
      </w:r>
    </w:p>
    <w:p w14:paraId="799DA3B6" w14:textId="77777777" w:rsidR="00120A2A" w:rsidRPr="00120A2A" w:rsidRDefault="00120A2A" w:rsidP="00120A2A">
      <w:pPr>
        <w:ind w:left="284"/>
        <w:jc w:val="both"/>
        <w:rPr>
          <w:rFonts w:ascii="Calibri" w:hAnsi="Calibri" w:cs="Calibri"/>
          <w:sz w:val="20"/>
          <w:szCs w:val="20"/>
        </w:rPr>
      </w:pPr>
    </w:p>
    <w:p w14:paraId="2F9E75FA" w14:textId="77777777" w:rsidR="00120A2A" w:rsidRPr="00120A2A" w:rsidRDefault="00120A2A" w:rsidP="00120A2A">
      <w:pPr>
        <w:tabs>
          <w:tab w:val="left" w:pos="851"/>
          <w:tab w:val="right" w:pos="1276"/>
        </w:tabs>
        <w:ind w:left="284" w:right="49"/>
        <w:jc w:val="both"/>
        <w:rPr>
          <w:rFonts w:ascii="Calibri" w:hAnsi="Calibri" w:cs="Calibri"/>
          <w:b/>
          <w:sz w:val="20"/>
          <w:szCs w:val="20"/>
          <w:u w:val="single"/>
        </w:rPr>
      </w:pPr>
      <w:r w:rsidRPr="00120A2A">
        <w:rPr>
          <w:rFonts w:ascii="Calibri" w:hAnsi="Calibri" w:cs="Calibri"/>
          <w:b/>
          <w:sz w:val="20"/>
          <w:szCs w:val="20"/>
          <w:u w:val="single"/>
        </w:rPr>
        <w:t>1.4.- Control de Calidad:</w:t>
      </w:r>
    </w:p>
    <w:p w14:paraId="6D20D135" w14:textId="77777777" w:rsidR="00120A2A" w:rsidRPr="00120A2A" w:rsidRDefault="00120A2A" w:rsidP="00120A2A">
      <w:pPr>
        <w:tabs>
          <w:tab w:val="left" w:pos="851"/>
          <w:tab w:val="right" w:pos="1276"/>
        </w:tabs>
        <w:ind w:left="284" w:right="49"/>
        <w:jc w:val="both"/>
        <w:rPr>
          <w:rFonts w:ascii="Calibri" w:hAnsi="Calibri" w:cs="Calibri"/>
          <w:b/>
          <w:sz w:val="20"/>
          <w:szCs w:val="20"/>
        </w:rPr>
      </w:pPr>
    </w:p>
    <w:p w14:paraId="1F06D2D8" w14:textId="77777777" w:rsidR="00120A2A" w:rsidRPr="00120A2A" w:rsidRDefault="00120A2A" w:rsidP="00120A2A">
      <w:pPr>
        <w:tabs>
          <w:tab w:val="left" w:pos="851"/>
          <w:tab w:val="right" w:pos="1276"/>
        </w:tabs>
        <w:ind w:left="284" w:right="49"/>
        <w:jc w:val="both"/>
        <w:rPr>
          <w:rFonts w:ascii="Calibri" w:hAnsi="Calibri" w:cs="Calibri"/>
          <w:sz w:val="20"/>
          <w:szCs w:val="20"/>
        </w:rPr>
      </w:pPr>
      <w:r w:rsidRPr="00120A2A">
        <w:rPr>
          <w:rFonts w:ascii="Calibri" w:hAnsi="Calibri" w:cs="Calibri"/>
          <w:sz w:val="20"/>
          <w:szCs w:val="20"/>
        </w:rPr>
        <w:t>El control de calidad será llevado a cabo por el Laboratorio Estatal y se hará conforme a los lineamientos de la Convocante y se inicia desde el recibo de los reactivos hasta su aplicación.</w:t>
      </w:r>
    </w:p>
    <w:p w14:paraId="63D37438" w14:textId="77777777" w:rsidR="00120A2A" w:rsidRPr="00120A2A" w:rsidRDefault="00120A2A" w:rsidP="00120A2A">
      <w:pPr>
        <w:tabs>
          <w:tab w:val="left" w:pos="851"/>
          <w:tab w:val="right" w:pos="1276"/>
        </w:tabs>
        <w:ind w:left="284"/>
        <w:jc w:val="both"/>
        <w:rPr>
          <w:rFonts w:ascii="Calibri" w:hAnsi="Calibri" w:cs="Calibri"/>
          <w:sz w:val="20"/>
          <w:szCs w:val="20"/>
        </w:rPr>
      </w:pPr>
    </w:p>
    <w:p w14:paraId="421E7AAF" w14:textId="77777777" w:rsidR="00120A2A" w:rsidRPr="00120A2A" w:rsidRDefault="00120A2A" w:rsidP="00120A2A">
      <w:pPr>
        <w:tabs>
          <w:tab w:val="left" w:pos="851"/>
          <w:tab w:val="right" w:pos="1276"/>
        </w:tabs>
        <w:ind w:left="284"/>
        <w:jc w:val="both"/>
        <w:rPr>
          <w:rFonts w:ascii="Calibri" w:hAnsi="Calibri" w:cs="Calibri"/>
          <w:sz w:val="20"/>
          <w:szCs w:val="20"/>
        </w:rPr>
      </w:pPr>
      <w:r w:rsidRPr="00120A2A">
        <w:rPr>
          <w:rFonts w:ascii="Calibri" w:hAnsi="Calibri" w:cs="Calibri"/>
          <w:sz w:val="20"/>
          <w:szCs w:val="20"/>
        </w:rPr>
        <w:t>La Convocante podrá aplicar las medidas de control de calidad que considere convenientes y aquellas requeridas por la normatividad vigente.</w:t>
      </w:r>
    </w:p>
    <w:p w14:paraId="26556C75" w14:textId="77777777" w:rsidR="00120A2A" w:rsidRPr="00120A2A" w:rsidRDefault="00120A2A" w:rsidP="00120A2A">
      <w:pPr>
        <w:ind w:left="284"/>
        <w:jc w:val="both"/>
        <w:rPr>
          <w:rFonts w:ascii="Calibri" w:hAnsi="Calibri" w:cs="Calibri"/>
          <w:b/>
          <w:bCs/>
          <w:i/>
          <w:iCs/>
          <w:sz w:val="20"/>
          <w:szCs w:val="20"/>
        </w:rPr>
      </w:pPr>
    </w:p>
    <w:p w14:paraId="362E9906" w14:textId="77777777" w:rsidR="00120A2A" w:rsidRPr="00120A2A" w:rsidRDefault="00120A2A" w:rsidP="00120A2A">
      <w:pPr>
        <w:ind w:left="284"/>
        <w:jc w:val="both"/>
        <w:rPr>
          <w:rFonts w:ascii="Calibri" w:hAnsi="Calibri" w:cs="Calibri"/>
          <w:b/>
          <w:sz w:val="20"/>
          <w:szCs w:val="20"/>
          <w:u w:val="single"/>
        </w:rPr>
      </w:pPr>
      <w:r w:rsidRPr="00120A2A">
        <w:rPr>
          <w:rFonts w:ascii="Calibri" w:hAnsi="Calibri" w:cs="Calibri"/>
          <w:b/>
          <w:sz w:val="20"/>
          <w:szCs w:val="20"/>
          <w:u w:val="single"/>
        </w:rPr>
        <w:t>1.5. Devoluciones:</w:t>
      </w:r>
    </w:p>
    <w:p w14:paraId="34B150D3" w14:textId="77777777" w:rsidR="00120A2A" w:rsidRPr="00120A2A" w:rsidRDefault="00120A2A" w:rsidP="00120A2A">
      <w:pPr>
        <w:tabs>
          <w:tab w:val="right" w:pos="1276"/>
        </w:tabs>
        <w:ind w:left="284"/>
        <w:jc w:val="both"/>
        <w:rPr>
          <w:rFonts w:ascii="Calibri" w:hAnsi="Calibri" w:cs="Calibri"/>
          <w:sz w:val="20"/>
          <w:szCs w:val="20"/>
        </w:rPr>
      </w:pPr>
    </w:p>
    <w:p w14:paraId="117679BC" w14:textId="77777777" w:rsidR="00120A2A" w:rsidRPr="00120A2A" w:rsidRDefault="00120A2A" w:rsidP="00120A2A">
      <w:pPr>
        <w:pStyle w:val="BodyText22"/>
        <w:tabs>
          <w:tab w:val="left" w:pos="851"/>
        </w:tabs>
        <w:ind w:left="284" w:right="-1"/>
        <w:rPr>
          <w:rFonts w:ascii="Calibri" w:hAnsi="Calibri" w:cs="Calibri"/>
          <w:b/>
          <w:sz w:val="20"/>
        </w:rPr>
      </w:pPr>
      <w:r w:rsidRPr="00120A2A">
        <w:rPr>
          <w:rFonts w:ascii="Calibri" w:hAnsi="Calibri" w:cs="Calibri"/>
          <w:sz w:val="20"/>
        </w:rPr>
        <w:t>La Convocante a través del Laboratorio Estatal, podrá hacer devoluciones cuando se comprueben deficiencias en la calidad de los reactivos suministrados imputables al proveedor, en caso de que se dé este supuesto, la compañía deberá de solventar la reposición en un término no mayor a 24 horas.</w:t>
      </w:r>
    </w:p>
    <w:p w14:paraId="0928D4ED" w14:textId="77777777" w:rsidR="00120A2A" w:rsidRPr="00120A2A" w:rsidRDefault="00120A2A" w:rsidP="00120A2A">
      <w:pPr>
        <w:pStyle w:val="Textoindependiente21"/>
        <w:tabs>
          <w:tab w:val="clear" w:pos="1276"/>
          <w:tab w:val="left" w:pos="851"/>
        </w:tabs>
        <w:ind w:left="284" w:right="0"/>
        <w:rPr>
          <w:rFonts w:ascii="Calibri" w:hAnsi="Calibri" w:cs="Calibri"/>
          <w:b w:val="0"/>
          <w:sz w:val="20"/>
        </w:rPr>
      </w:pPr>
    </w:p>
    <w:p w14:paraId="7E7D4157" w14:textId="77777777" w:rsidR="00120A2A" w:rsidRPr="00120A2A" w:rsidRDefault="00120A2A" w:rsidP="00120A2A">
      <w:pPr>
        <w:ind w:left="284"/>
        <w:jc w:val="both"/>
        <w:rPr>
          <w:rFonts w:ascii="Calibri" w:hAnsi="Calibri" w:cs="Calibri"/>
          <w:sz w:val="20"/>
          <w:szCs w:val="20"/>
        </w:rPr>
      </w:pPr>
      <w:r w:rsidRPr="00120A2A">
        <w:rPr>
          <w:rFonts w:ascii="Calibri" w:hAnsi="Calibri" w:cs="Calibri"/>
          <w:sz w:val="20"/>
          <w:szCs w:val="20"/>
        </w:rPr>
        <w:t>En caso de que el Licitante ganador entregue equipo que no cumpla con las especificaciones técnicas mínimas ofertadas, la convocante rechazará la recepción de éste. El Licitante de que se trate tendrá 10 días hábiles para la instalación de los mismos; sin embargo, se hará acreedor a las penas establecidas por atraso en la entrega.</w:t>
      </w:r>
    </w:p>
    <w:p w14:paraId="26409E1E" w14:textId="77777777" w:rsidR="00120A2A" w:rsidRPr="00120A2A" w:rsidRDefault="00120A2A" w:rsidP="00120A2A">
      <w:pPr>
        <w:ind w:left="284"/>
        <w:jc w:val="both"/>
        <w:rPr>
          <w:rFonts w:ascii="Calibri" w:hAnsi="Calibri" w:cs="Calibri"/>
          <w:sz w:val="20"/>
          <w:szCs w:val="20"/>
        </w:rPr>
      </w:pPr>
    </w:p>
    <w:p w14:paraId="17FEB3F3" w14:textId="77777777" w:rsidR="00120A2A" w:rsidRDefault="00120A2A" w:rsidP="00120A2A">
      <w:pPr>
        <w:ind w:left="284"/>
        <w:jc w:val="both"/>
        <w:rPr>
          <w:rFonts w:ascii="Calibri" w:hAnsi="Calibri" w:cs="Calibri"/>
          <w:sz w:val="20"/>
          <w:szCs w:val="20"/>
        </w:rPr>
      </w:pPr>
    </w:p>
    <w:p w14:paraId="214A3CF5" w14:textId="77777777" w:rsidR="00120A2A" w:rsidRPr="00120A2A" w:rsidRDefault="00120A2A" w:rsidP="00120A2A">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tabs>
          <w:tab w:val="clear" w:pos="360"/>
          <w:tab w:val="num" w:pos="284"/>
        </w:tabs>
        <w:ind w:left="142" w:hanging="142"/>
        <w:jc w:val="both"/>
        <w:rPr>
          <w:rFonts w:ascii="Calibri" w:hAnsi="Calibri" w:cs="Calibri"/>
          <w:b/>
          <w:sz w:val="20"/>
          <w:szCs w:val="20"/>
        </w:rPr>
      </w:pPr>
      <w:r w:rsidRPr="00120A2A">
        <w:rPr>
          <w:rFonts w:ascii="Calibri" w:hAnsi="Calibri" w:cs="Calibri"/>
          <w:b/>
          <w:sz w:val="20"/>
          <w:szCs w:val="20"/>
        </w:rPr>
        <w:t>REQUISITOS DE INSCRIPCIÓN QUE DEBERÁ PRESENTAR QUIEN DESEE INSCRIBIRSE Y PARTICIPAR EN EL CONCURSO.</w:t>
      </w:r>
    </w:p>
    <w:p w14:paraId="38114804" w14:textId="77777777" w:rsidR="00120A2A" w:rsidRPr="00120A2A" w:rsidRDefault="00120A2A" w:rsidP="00120A2A">
      <w:pPr>
        <w:jc w:val="both"/>
        <w:rPr>
          <w:rFonts w:ascii="Calibri" w:hAnsi="Calibri" w:cs="Calibri"/>
          <w:b/>
          <w:sz w:val="20"/>
          <w:szCs w:val="20"/>
        </w:rPr>
      </w:pPr>
    </w:p>
    <w:p w14:paraId="0A048019" w14:textId="2D7BBC0A" w:rsidR="00120A2A" w:rsidRPr="00120A2A" w:rsidRDefault="00120A2A" w:rsidP="00120A2A">
      <w:pPr>
        <w:ind w:left="284" w:hanging="284"/>
        <w:jc w:val="both"/>
        <w:rPr>
          <w:rFonts w:ascii="Calibri" w:hAnsi="Calibri" w:cs="Calibri"/>
          <w:b/>
          <w:sz w:val="20"/>
          <w:szCs w:val="20"/>
          <w:u w:val="single"/>
        </w:rPr>
      </w:pPr>
      <w:r w:rsidRPr="00120A2A">
        <w:rPr>
          <w:rFonts w:ascii="Calibri" w:hAnsi="Calibri" w:cs="Calibri"/>
          <w:b/>
          <w:sz w:val="20"/>
          <w:szCs w:val="20"/>
          <w:u w:val="single"/>
        </w:rPr>
        <w:t>AL MOMENTO DE LA INSCRIPCIÓN LOS INTERESADOS DEBERÁN ENTREGAR LA SIGUIENTE DOCUMENTACIÓN Y USB QUE CONTENGA TODOS LOS DOCUMENTOS EN FORMATO DE WORD, PDF O EXCEL:</w:t>
      </w:r>
    </w:p>
    <w:p w14:paraId="69B2ECDC" w14:textId="77777777" w:rsidR="00120A2A" w:rsidRPr="00120A2A" w:rsidRDefault="00120A2A" w:rsidP="00120A2A">
      <w:pPr>
        <w:ind w:left="284" w:hanging="284"/>
        <w:jc w:val="both"/>
        <w:rPr>
          <w:rFonts w:ascii="Calibri" w:hAnsi="Calibri" w:cs="Calibri"/>
          <w:b/>
          <w:sz w:val="20"/>
          <w:szCs w:val="20"/>
          <w:u w:val="single"/>
        </w:rPr>
      </w:pPr>
    </w:p>
    <w:p w14:paraId="1035B374" w14:textId="77777777" w:rsidR="00120A2A" w:rsidRPr="00120A2A" w:rsidRDefault="00120A2A">
      <w:pPr>
        <w:numPr>
          <w:ilvl w:val="0"/>
          <w:numId w:val="30"/>
        </w:numPr>
        <w:ind w:left="284" w:hanging="284"/>
        <w:jc w:val="both"/>
        <w:rPr>
          <w:rFonts w:ascii="Calibri" w:hAnsi="Calibri" w:cs="Calibri"/>
          <w:sz w:val="20"/>
          <w:szCs w:val="20"/>
        </w:rPr>
      </w:pPr>
      <w:r w:rsidRPr="00120A2A">
        <w:rPr>
          <w:rFonts w:ascii="Calibri" w:hAnsi="Calibri" w:cs="Calibri"/>
          <w:sz w:val="20"/>
          <w:szCs w:val="20"/>
        </w:rPr>
        <w:t>Información sobre la compañía Anexo 8 de las bases; se deberá anexar copia simple legible de todas las actas, reformas y poderes.</w:t>
      </w:r>
    </w:p>
    <w:p w14:paraId="77322275" w14:textId="7A66FE8D" w:rsidR="00120A2A" w:rsidRPr="00120A2A" w:rsidRDefault="00120A2A">
      <w:pPr>
        <w:numPr>
          <w:ilvl w:val="0"/>
          <w:numId w:val="30"/>
        </w:numPr>
        <w:ind w:left="284" w:hanging="284"/>
        <w:jc w:val="both"/>
        <w:rPr>
          <w:rFonts w:ascii="Calibri" w:hAnsi="Calibri" w:cs="Calibri"/>
          <w:sz w:val="20"/>
          <w:szCs w:val="20"/>
        </w:rPr>
      </w:pPr>
      <w:r w:rsidRPr="00120A2A">
        <w:rPr>
          <w:rFonts w:ascii="Calibri" w:hAnsi="Calibri" w:cs="Calibri"/>
          <w:sz w:val="20"/>
          <w:szCs w:val="20"/>
        </w:rPr>
        <w:t>Monto de ingresos nominales del Ejercicio Fiscal 202</w:t>
      </w:r>
      <w:r w:rsidR="00014F9C">
        <w:rPr>
          <w:rFonts w:ascii="Calibri" w:hAnsi="Calibri" w:cs="Calibri"/>
          <w:sz w:val="20"/>
          <w:szCs w:val="20"/>
        </w:rPr>
        <w:t>5</w:t>
      </w:r>
      <w:r w:rsidRPr="00120A2A">
        <w:rPr>
          <w:rFonts w:ascii="Calibri" w:hAnsi="Calibri" w:cs="Calibri"/>
          <w:sz w:val="20"/>
          <w:szCs w:val="20"/>
        </w:rPr>
        <w:t>: deberá acreditarse con la declaración correspondiente al ejercicio fiscal del 202</w:t>
      </w:r>
      <w:r w:rsidR="00014F9C">
        <w:rPr>
          <w:rFonts w:ascii="Calibri" w:hAnsi="Calibri" w:cs="Calibri"/>
          <w:sz w:val="20"/>
          <w:szCs w:val="20"/>
        </w:rPr>
        <w:t>5</w:t>
      </w:r>
      <w:r w:rsidRPr="00120A2A">
        <w:rPr>
          <w:rFonts w:ascii="Calibri" w:hAnsi="Calibri" w:cs="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014F9C">
        <w:rPr>
          <w:rFonts w:ascii="Calibri" w:hAnsi="Calibri" w:cs="Calibri"/>
          <w:sz w:val="20"/>
          <w:szCs w:val="20"/>
        </w:rPr>
        <w:t>5</w:t>
      </w:r>
      <w:r w:rsidRPr="00120A2A">
        <w:rPr>
          <w:rFonts w:ascii="Calibri" w:hAnsi="Calibri" w:cs="Calibri"/>
          <w:sz w:val="20"/>
          <w:szCs w:val="20"/>
        </w:rPr>
        <w:t xml:space="preserve">, 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120A2A">
        <w:rPr>
          <w:rFonts w:ascii="Calibri" w:hAnsi="Calibri" w:cs="Calibri"/>
          <w:sz w:val="20"/>
          <w:szCs w:val="20"/>
        </w:rPr>
        <w:lastRenderedPageBreak/>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5960E0FB" w14:textId="77777777" w:rsidR="00120A2A" w:rsidRPr="00120A2A" w:rsidRDefault="00120A2A">
      <w:pPr>
        <w:numPr>
          <w:ilvl w:val="0"/>
          <w:numId w:val="30"/>
        </w:numPr>
        <w:ind w:left="284" w:hanging="284"/>
        <w:jc w:val="both"/>
        <w:rPr>
          <w:rFonts w:ascii="Calibri" w:hAnsi="Calibri" w:cs="Calibri"/>
          <w:sz w:val="20"/>
          <w:szCs w:val="20"/>
        </w:rPr>
      </w:pPr>
      <w:r w:rsidRPr="00120A2A">
        <w:rPr>
          <w:rFonts w:ascii="Calibri" w:hAnsi="Calibri" w:cs="Calibri"/>
          <w:sz w:val="20"/>
          <w:szCs w:val="20"/>
        </w:rPr>
        <w:t>Escrito simple en el cual manifieste, bajo protesta de decir verdad de estar al corriente en el cumplimiento de Obligaciones Estatales y Federales, en lo relativo al pago de impuestos.</w:t>
      </w:r>
    </w:p>
    <w:p w14:paraId="74A3EE66" w14:textId="77777777" w:rsidR="00120A2A" w:rsidRPr="00120A2A" w:rsidRDefault="00120A2A">
      <w:pPr>
        <w:numPr>
          <w:ilvl w:val="0"/>
          <w:numId w:val="30"/>
        </w:numPr>
        <w:ind w:left="284" w:hanging="284"/>
        <w:jc w:val="both"/>
        <w:rPr>
          <w:rFonts w:ascii="Calibri" w:hAnsi="Calibri" w:cs="Calibri"/>
          <w:sz w:val="20"/>
          <w:szCs w:val="20"/>
        </w:rPr>
      </w:pPr>
      <w:r w:rsidRPr="00120A2A">
        <w:rPr>
          <w:rFonts w:ascii="Calibri" w:hAnsi="Calibri" w:cs="Calibri"/>
          <w:sz w:val="20"/>
          <w:szCs w:val="20"/>
        </w:rPr>
        <w:t>Para dar cumplimiento a 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4FFDAA80" w14:textId="77777777" w:rsidR="00120A2A" w:rsidRPr="00120A2A" w:rsidRDefault="00120A2A">
      <w:pPr>
        <w:numPr>
          <w:ilvl w:val="0"/>
          <w:numId w:val="30"/>
        </w:numPr>
        <w:ind w:left="284" w:hanging="284"/>
        <w:jc w:val="both"/>
        <w:rPr>
          <w:rFonts w:ascii="Calibri" w:hAnsi="Calibri" w:cs="Calibri"/>
          <w:sz w:val="20"/>
          <w:szCs w:val="20"/>
        </w:rPr>
      </w:pPr>
      <w:r w:rsidRPr="00120A2A">
        <w:rPr>
          <w:rFonts w:ascii="Calibri" w:hAnsi="Calibri" w:cs="Calibri"/>
          <w:sz w:val="20"/>
          <w:szCs w:val="20"/>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5182DC9F" w14:textId="77777777" w:rsidR="00120A2A" w:rsidRPr="00120A2A" w:rsidRDefault="00120A2A">
      <w:pPr>
        <w:numPr>
          <w:ilvl w:val="0"/>
          <w:numId w:val="30"/>
        </w:numPr>
        <w:ind w:left="284" w:hanging="284"/>
        <w:jc w:val="both"/>
        <w:rPr>
          <w:rFonts w:ascii="Calibri" w:hAnsi="Calibri" w:cs="Calibri"/>
          <w:sz w:val="20"/>
          <w:szCs w:val="20"/>
        </w:rPr>
      </w:pPr>
      <w:r w:rsidRPr="00120A2A">
        <w:rPr>
          <w:rFonts w:ascii="Calibri" w:hAnsi="Calibri" w:cs="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24569DB9" w14:textId="77777777" w:rsidR="00120A2A" w:rsidRPr="00120A2A" w:rsidRDefault="00120A2A">
      <w:pPr>
        <w:pStyle w:val="Default"/>
        <w:numPr>
          <w:ilvl w:val="0"/>
          <w:numId w:val="30"/>
        </w:numPr>
        <w:ind w:left="284" w:hanging="284"/>
        <w:jc w:val="both"/>
        <w:rPr>
          <w:rFonts w:ascii="Calibri" w:hAnsi="Calibri" w:cs="Calibri"/>
          <w:b/>
          <w:i/>
          <w:sz w:val="20"/>
          <w:szCs w:val="20"/>
          <w:u w:val="single"/>
        </w:rPr>
      </w:pPr>
      <w:r w:rsidRPr="00120A2A">
        <w:rPr>
          <w:rFonts w:ascii="Calibri" w:hAnsi="Calibri" w:cs="Calibri"/>
          <w:sz w:val="20"/>
          <w:szCs w:val="20"/>
        </w:rPr>
        <w:t>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29ED9382" w14:textId="77777777" w:rsidR="00120A2A" w:rsidRPr="00120A2A" w:rsidRDefault="00120A2A">
      <w:pPr>
        <w:pStyle w:val="Default"/>
        <w:numPr>
          <w:ilvl w:val="0"/>
          <w:numId w:val="30"/>
        </w:numPr>
        <w:ind w:left="284" w:hanging="284"/>
        <w:jc w:val="both"/>
        <w:rPr>
          <w:rFonts w:ascii="Calibri" w:hAnsi="Calibri" w:cs="Calibri"/>
          <w:b/>
          <w:i/>
          <w:sz w:val="20"/>
          <w:szCs w:val="20"/>
          <w:u w:val="single"/>
        </w:rPr>
      </w:pPr>
      <w:r w:rsidRPr="00120A2A">
        <w:rPr>
          <w:rFonts w:ascii="Calibri" w:hAnsi="Calibri" w:cs="Calibri"/>
          <w:sz w:val="20"/>
          <w:szCs w:val="20"/>
        </w:rPr>
        <w:t>Comprobante original de pago de inscripción.</w:t>
      </w:r>
    </w:p>
    <w:p w14:paraId="1A4098C7" w14:textId="77777777" w:rsidR="00120A2A" w:rsidRPr="00120A2A" w:rsidRDefault="00120A2A" w:rsidP="00120A2A">
      <w:pPr>
        <w:pStyle w:val="Default"/>
        <w:ind w:left="284"/>
        <w:jc w:val="both"/>
        <w:rPr>
          <w:rFonts w:ascii="Calibri" w:hAnsi="Calibri" w:cs="Calibri"/>
          <w:b/>
          <w:i/>
          <w:sz w:val="20"/>
          <w:szCs w:val="20"/>
          <w:u w:val="single"/>
        </w:rPr>
      </w:pPr>
      <w:r w:rsidRPr="00120A2A">
        <w:rPr>
          <w:rFonts w:ascii="Calibri" w:hAnsi="Calibri" w:cs="Calibri"/>
          <w:sz w:val="20"/>
          <w:szCs w:val="20"/>
        </w:rPr>
        <w:t xml:space="preserve"> </w:t>
      </w:r>
    </w:p>
    <w:p w14:paraId="3B31C6C3" w14:textId="77777777" w:rsidR="00120A2A" w:rsidRPr="00120A2A" w:rsidRDefault="00120A2A" w:rsidP="00120A2A">
      <w:pPr>
        <w:ind w:left="284"/>
        <w:jc w:val="both"/>
        <w:rPr>
          <w:rFonts w:ascii="Calibri" w:hAnsi="Calibri" w:cs="Calibri"/>
          <w:b/>
          <w:sz w:val="20"/>
          <w:szCs w:val="20"/>
        </w:rPr>
      </w:pPr>
      <w:r w:rsidRPr="00120A2A">
        <w:rPr>
          <w:rFonts w:ascii="Calibri" w:hAnsi="Calibri" w:cs="Calibri"/>
          <w:sz w:val="20"/>
          <w:szCs w:val="20"/>
        </w:rPr>
        <w:t>El Licitante que resulte adjudicado, previo a la firma de los contratos, deberán exhibir original para su cotejo y copia simple de los documentos a que se hace alusión en el formato que se integra como anexo 8.</w:t>
      </w:r>
    </w:p>
    <w:p w14:paraId="7FA2F0B7" w14:textId="77777777" w:rsidR="00120A2A" w:rsidRPr="00120A2A" w:rsidRDefault="00120A2A" w:rsidP="00120A2A">
      <w:pPr>
        <w:ind w:left="284" w:right="-1"/>
        <w:jc w:val="both"/>
        <w:rPr>
          <w:rFonts w:ascii="Calibri" w:hAnsi="Calibri" w:cs="Calibri"/>
          <w:b/>
          <w:sz w:val="20"/>
          <w:szCs w:val="20"/>
          <w:u w:val="single"/>
        </w:rPr>
      </w:pPr>
    </w:p>
    <w:p w14:paraId="28F9A06E" w14:textId="77777777" w:rsidR="00120A2A" w:rsidRPr="00120A2A" w:rsidRDefault="00120A2A" w:rsidP="00120A2A">
      <w:pPr>
        <w:ind w:left="284"/>
        <w:jc w:val="both"/>
        <w:rPr>
          <w:rFonts w:ascii="Calibri" w:hAnsi="Calibri" w:cs="Calibri"/>
          <w:sz w:val="20"/>
          <w:szCs w:val="20"/>
        </w:rPr>
      </w:pPr>
      <w:r w:rsidRPr="00120A2A">
        <w:rPr>
          <w:rFonts w:ascii="Calibri" w:hAnsi="Calibri" w:cs="Calibri"/>
          <w:sz w:val="20"/>
          <w:szCs w:val="20"/>
        </w:rPr>
        <w:t>Los interesados deberán acudir a solicitar su inscripción en el Departamento de Adquisiciones ubicado en Matamoros 520 oriente, primer piso, Centro de la Ciudad, Monterrey, Nuevo León, C.P. 64000, Tel.: 81 81 30 70 49, en un horario de 9:00 a 14:00 horas, desde el día de publicación de la Convocatoria y hasta inclusive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0B8C70DC" w14:textId="77777777" w:rsidR="00120A2A" w:rsidRPr="00120A2A" w:rsidRDefault="00120A2A" w:rsidP="00120A2A">
      <w:pPr>
        <w:ind w:left="284"/>
        <w:jc w:val="both"/>
        <w:rPr>
          <w:rFonts w:ascii="Calibri" w:hAnsi="Calibri" w:cs="Calibri"/>
          <w:b/>
          <w:sz w:val="20"/>
          <w:szCs w:val="20"/>
        </w:rPr>
      </w:pPr>
    </w:p>
    <w:p w14:paraId="25D253AF" w14:textId="77777777" w:rsidR="00120A2A" w:rsidRDefault="00120A2A" w:rsidP="00120A2A">
      <w:pPr>
        <w:ind w:left="284"/>
        <w:jc w:val="both"/>
        <w:rPr>
          <w:rFonts w:ascii="Calibri" w:hAnsi="Calibri" w:cs="Calibri"/>
          <w:b/>
          <w:sz w:val="20"/>
          <w:szCs w:val="20"/>
        </w:rPr>
      </w:pPr>
    </w:p>
    <w:p w14:paraId="7D0458C3" w14:textId="77777777" w:rsidR="00042890" w:rsidRDefault="00042890" w:rsidP="00120A2A">
      <w:pPr>
        <w:ind w:left="284"/>
        <w:jc w:val="both"/>
        <w:rPr>
          <w:rFonts w:ascii="Calibri" w:hAnsi="Calibri" w:cs="Calibri"/>
          <w:b/>
          <w:sz w:val="20"/>
          <w:szCs w:val="20"/>
        </w:rPr>
      </w:pPr>
    </w:p>
    <w:p w14:paraId="433C44BE" w14:textId="77777777" w:rsidR="00042890" w:rsidRDefault="00042890" w:rsidP="00120A2A">
      <w:pPr>
        <w:ind w:left="284"/>
        <w:jc w:val="both"/>
        <w:rPr>
          <w:rFonts w:ascii="Calibri" w:hAnsi="Calibri" w:cs="Calibri"/>
          <w:b/>
          <w:sz w:val="20"/>
          <w:szCs w:val="20"/>
        </w:rPr>
      </w:pPr>
    </w:p>
    <w:p w14:paraId="20DC32B5" w14:textId="77777777" w:rsidR="00042890" w:rsidRDefault="00042890" w:rsidP="00120A2A">
      <w:pPr>
        <w:ind w:left="284"/>
        <w:jc w:val="both"/>
        <w:rPr>
          <w:rFonts w:ascii="Calibri" w:hAnsi="Calibri" w:cs="Calibri"/>
          <w:b/>
          <w:sz w:val="20"/>
          <w:szCs w:val="20"/>
        </w:rPr>
      </w:pPr>
    </w:p>
    <w:p w14:paraId="1161276E" w14:textId="77777777" w:rsidR="00042890" w:rsidRDefault="00042890" w:rsidP="00120A2A">
      <w:pPr>
        <w:ind w:left="284"/>
        <w:jc w:val="both"/>
        <w:rPr>
          <w:rFonts w:ascii="Calibri" w:hAnsi="Calibri" w:cs="Calibri"/>
          <w:b/>
          <w:sz w:val="20"/>
          <w:szCs w:val="20"/>
        </w:rPr>
      </w:pPr>
    </w:p>
    <w:p w14:paraId="44DDA8AA" w14:textId="77777777" w:rsidR="00042890" w:rsidRPr="00120A2A" w:rsidRDefault="00042890" w:rsidP="00120A2A">
      <w:pPr>
        <w:ind w:left="284"/>
        <w:jc w:val="both"/>
        <w:rPr>
          <w:rFonts w:ascii="Calibri" w:hAnsi="Calibri" w:cs="Calibri"/>
          <w:b/>
          <w:sz w:val="20"/>
          <w:szCs w:val="20"/>
        </w:rPr>
      </w:pPr>
    </w:p>
    <w:p w14:paraId="10E1170D" w14:textId="77777777" w:rsidR="00120A2A" w:rsidRPr="00120A2A"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tabs>
          <w:tab w:val="left" w:pos="284"/>
        </w:tabs>
        <w:ind w:right="49"/>
        <w:jc w:val="both"/>
        <w:rPr>
          <w:rFonts w:ascii="Calibri" w:hAnsi="Calibri" w:cs="Calibri"/>
          <w:b/>
          <w:sz w:val="20"/>
          <w:szCs w:val="20"/>
        </w:rPr>
      </w:pPr>
      <w:r w:rsidRPr="00120A2A">
        <w:rPr>
          <w:rFonts w:ascii="Calibri" w:hAnsi="Calibri" w:cs="Calibri"/>
          <w:b/>
          <w:sz w:val="20"/>
          <w:szCs w:val="20"/>
        </w:rPr>
        <w:lastRenderedPageBreak/>
        <w:t>3.</w:t>
      </w:r>
      <w:r w:rsidRPr="00120A2A">
        <w:rPr>
          <w:rFonts w:ascii="Calibri" w:hAnsi="Calibri" w:cs="Calibri"/>
          <w:b/>
          <w:sz w:val="20"/>
          <w:szCs w:val="20"/>
        </w:rPr>
        <w:tab/>
        <w:t>FORMA DE PRESENTACIÓN Y DOCUMENTOS ESENCIALES QUE DEBERÁ DE CONTENER EL SOBRE TÉCNICO.</w:t>
      </w:r>
    </w:p>
    <w:p w14:paraId="263E0339" w14:textId="77777777" w:rsidR="00120A2A" w:rsidRPr="00120A2A" w:rsidRDefault="00120A2A" w:rsidP="00120A2A">
      <w:pPr>
        <w:ind w:right="49"/>
        <w:jc w:val="both"/>
        <w:rPr>
          <w:rFonts w:ascii="Calibri" w:hAnsi="Calibri" w:cs="Calibri"/>
          <w:b/>
          <w:sz w:val="20"/>
          <w:szCs w:val="20"/>
        </w:rPr>
      </w:pPr>
    </w:p>
    <w:p w14:paraId="340E6FB5" w14:textId="77777777" w:rsidR="00120A2A" w:rsidRPr="00120A2A" w:rsidRDefault="00120A2A" w:rsidP="00120A2A">
      <w:pPr>
        <w:pStyle w:val="Prrafodelista"/>
        <w:numPr>
          <w:ilvl w:val="0"/>
          <w:numId w:val="2"/>
        </w:numPr>
        <w:ind w:right="49"/>
        <w:jc w:val="both"/>
        <w:rPr>
          <w:rFonts w:ascii="Calibri" w:hAnsi="Calibri" w:cs="Calibri"/>
          <w:b/>
          <w:u w:val="single"/>
        </w:rPr>
      </w:pPr>
      <w:r w:rsidRPr="00120A2A">
        <w:rPr>
          <w:rFonts w:ascii="Calibri" w:hAnsi="Calibri" w:cs="Calibri"/>
          <w:b/>
          <w:u w:val="single"/>
        </w:rPr>
        <w:t>ASPECTOS GENERALES DE LAS PROPUESTAS:</w:t>
      </w:r>
    </w:p>
    <w:p w14:paraId="28E04FF7" w14:textId="77777777" w:rsidR="00120A2A" w:rsidRPr="00120A2A" w:rsidRDefault="00120A2A" w:rsidP="00120A2A">
      <w:pPr>
        <w:pStyle w:val="Prrafodelista"/>
        <w:ind w:left="1065" w:right="49"/>
        <w:jc w:val="both"/>
        <w:rPr>
          <w:rFonts w:ascii="Calibri" w:hAnsi="Calibri" w:cs="Calibri"/>
          <w:b/>
        </w:rPr>
      </w:pPr>
    </w:p>
    <w:p w14:paraId="40688F12" w14:textId="77777777" w:rsidR="00120A2A" w:rsidRPr="00120A2A" w:rsidRDefault="00120A2A" w:rsidP="00120A2A">
      <w:pPr>
        <w:pStyle w:val="Ttulo1"/>
        <w:numPr>
          <w:ilvl w:val="0"/>
          <w:numId w:val="3"/>
        </w:numPr>
        <w:tabs>
          <w:tab w:val="clear" w:pos="1276"/>
          <w:tab w:val="right" w:pos="1418"/>
        </w:tabs>
        <w:ind w:left="1418" w:right="0"/>
        <w:rPr>
          <w:rFonts w:ascii="Calibri" w:hAnsi="Calibri" w:cs="Calibri"/>
          <w:b w:val="0"/>
          <w:sz w:val="20"/>
        </w:rPr>
      </w:pPr>
      <w:r w:rsidRPr="00120A2A">
        <w:rPr>
          <w:rFonts w:ascii="Calibri" w:hAnsi="Calibri" w:cs="Calibri"/>
          <w:sz w:val="20"/>
          <w:lang w:val="es-ES"/>
        </w:rPr>
        <w:t>Idioma de las Propuestas</w:t>
      </w:r>
      <w:r w:rsidRPr="00120A2A">
        <w:rPr>
          <w:rFonts w:ascii="Calibri" w:hAnsi="Calibri" w:cs="Calibri"/>
          <w:b w:val="0"/>
          <w:bCs/>
          <w:sz w:val="20"/>
          <w:lang w:val="es-ES"/>
        </w:rPr>
        <w:t xml:space="preserve">.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120A2A">
        <w:rPr>
          <w:rFonts w:ascii="Calibri" w:hAnsi="Calibri" w:cs="Calibri"/>
          <w:b w:val="0"/>
          <w:sz w:val="20"/>
        </w:rPr>
        <w:t>que venga acompañado de su correspondiente traducción al español, la cual prevalecerá para los efectos de interpretación de las propuestas.</w:t>
      </w:r>
    </w:p>
    <w:p w14:paraId="0645854D" w14:textId="77777777" w:rsidR="00120A2A" w:rsidRPr="00120A2A" w:rsidRDefault="00120A2A" w:rsidP="00120A2A">
      <w:pPr>
        <w:numPr>
          <w:ilvl w:val="0"/>
          <w:numId w:val="3"/>
        </w:numPr>
        <w:tabs>
          <w:tab w:val="right" w:pos="1418"/>
        </w:tabs>
        <w:ind w:left="1418"/>
        <w:jc w:val="both"/>
        <w:rPr>
          <w:rFonts w:ascii="Calibri" w:hAnsi="Calibri" w:cs="Calibri"/>
          <w:sz w:val="20"/>
          <w:szCs w:val="20"/>
        </w:rPr>
      </w:pPr>
      <w:r w:rsidRPr="00120A2A">
        <w:rPr>
          <w:rFonts w:ascii="Calibri" w:hAnsi="Calibri" w:cs="Calibri"/>
          <w:b/>
          <w:bCs/>
          <w:sz w:val="20"/>
          <w:szCs w:val="20"/>
        </w:rPr>
        <w:t xml:space="preserve">Presentación de las Propuestas. </w:t>
      </w:r>
      <w:r w:rsidRPr="00120A2A">
        <w:rPr>
          <w:rFonts w:ascii="Calibri" w:hAnsi="Calibri" w:cs="Calibri"/>
          <w:sz w:val="20"/>
          <w:szCs w:val="20"/>
        </w:rPr>
        <w:t>El Licitante presentará en original sus propuestas técnica y económica, en papel membretado de su empresa, llenado a máquina o computadora y firmado por el representante legal, en el formato anexo a las bases expedido por la Convocante. Cada uno de los documentos que integren la proposición y aquéllos distintos a ésta, deberán estar foliados en todas y cada una de las hojas que los integren; así mismo las propuestas deberán contener firma autógrafa en la última hoja del documento que conformen cada una de dichas propuestas técnicas y económicas, esto de conformidad con el Artículo 74, fracción XIV y XV del Reglamento de la Ley de Adquisiciones, Arrendamientos y Contratación de Servicios del Estado de Nuevo León.</w:t>
      </w:r>
    </w:p>
    <w:p w14:paraId="341793B2" w14:textId="77777777" w:rsidR="00120A2A" w:rsidRPr="00120A2A" w:rsidRDefault="00120A2A" w:rsidP="00120A2A">
      <w:pPr>
        <w:numPr>
          <w:ilvl w:val="0"/>
          <w:numId w:val="3"/>
        </w:numPr>
        <w:tabs>
          <w:tab w:val="right" w:pos="1418"/>
        </w:tabs>
        <w:ind w:left="1418"/>
        <w:jc w:val="both"/>
        <w:rPr>
          <w:rFonts w:ascii="Calibri" w:hAnsi="Calibri" w:cs="Calibri"/>
          <w:sz w:val="20"/>
          <w:szCs w:val="20"/>
        </w:rPr>
      </w:pPr>
      <w:r w:rsidRPr="00120A2A">
        <w:rPr>
          <w:rFonts w:ascii="Calibri" w:hAnsi="Calibri" w:cs="Calibri"/>
          <w:b/>
          <w:sz w:val="20"/>
          <w:szCs w:val="20"/>
        </w:rPr>
        <w:t xml:space="preserve">Costos de preparación de Propuestas. </w:t>
      </w:r>
      <w:r w:rsidRPr="00120A2A">
        <w:rPr>
          <w:rFonts w:ascii="Calibri" w:hAnsi="Calibri" w:cs="Calibri"/>
          <w:sz w:val="20"/>
          <w:szCs w:val="20"/>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 PÚBLICA INTERNACIONAL BAJO LA COBERTURA DE TRATADOS PRESENCIAL.</w:t>
      </w:r>
    </w:p>
    <w:p w14:paraId="0789DA66" w14:textId="77777777" w:rsidR="00120A2A" w:rsidRPr="00120A2A" w:rsidRDefault="00120A2A" w:rsidP="00120A2A">
      <w:pPr>
        <w:pStyle w:val="Prrafodelista"/>
        <w:ind w:left="426"/>
        <w:rPr>
          <w:rFonts w:ascii="Calibri" w:hAnsi="Calibri" w:cs="Calibri"/>
        </w:rPr>
      </w:pPr>
    </w:p>
    <w:p w14:paraId="4E8C4083" w14:textId="77777777" w:rsidR="00120A2A" w:rsidRPr="00120A2A" w:rsidRDefault="00120A2A" w:rsidP="00120A2A">
      <w:pPr>
        <w:pStyle w:val="Prrafodelista"/>
        <w:numPr>
          <w:ilvl w:val="0"/>
          <w:numId w:val="2"/>
        </w:numPr>
        <w:tabs>
          <w:tab w:val="left" w:pos="720"/>
          <w:tab w:val="left" w:pos="9639"/>
        </w:tabs>
        <w:jc w:val="both"/>
        <w:rPr>
          <w:rFonts w:ascii="Calibri" w:hAnsi="Calibri" w:cs="Calibri"/>
          <w:b/>
          <w:u w:val="single"/>
        </w:rPr>
      </w:pPr>
      <w:r w:rsidRPr="00120A2A">
        <w:rPr>
          <w:rFonts w:ascii="Calibri" w:hAnsi="Calibri" w:cs="Calibri"/>
          <w:b/>
          <w:u w:val="single"/>
        </w:rPr>
        <w:t>PRESENTACIÓN DE LAS PROPUESTAS:</w:t>
      </w:r>
    </w:p>
    <w:p w14:paraId="7593CA09" w14:textId="77777777" w:rsidR="00120A2A" w:rsidRPr="00120A2A" w:rsidRDefault="00120A2A" w:rsidP="00120A2A">
      <w:pPr>
        <w:pStyle w:val="Prrafodelista"/>
        <w:tabs>
          <w:tab w:val="left" w:pos="720"/>
          <w:tab w:val="left" w:pos="9639"/>
        </w:tabs>
        <w:ind w:left="1065"/>
        <w:jc w:val="both"/>
        <w:rPr>
          <w:rFonts w:ascii="Calibri" w:hAnsi="Calibri" w:cs="Calibri"/>
          <w:b/>
        </w:rPr>
      </w:pPr>
    </w:p>
    <w:p w14:paraId="41BAC36A" w14:textId="77777777" w:rsidR="00120A2A" w:rsidRPr="00120A2A" w:rsidRDefault="00120A2A" w:rsidP="00120A2A">
      <w:pPr>
        <w:pStyle w:val="Prrafodelista"/>
        <w:numPr>
          <w:ilvl w:val="0"/>
          <w:numId w:val="4"/>
        </w:numPr>
        <w:tabs>
          <w:tab w:val="left" w:pos="9639"/>
        </w:tabs>
        <w:ind w:left="1418"/>
        <w:jc w:val="both"/>
        <w:rPr>
          <w:rFonts w:ascii="Calibri" w:hAnsi="Calibri" w:cs="Calibri"/>
        </w:rPr>
      </w:pPr>
      <w:r w:rsidRPr="00120A2A">
        <w:rPr>
          <w:rFonts w:ascii="Calibri" w:hAnsi="Calibri" w:cs="Calibri"/>
        </w:rPr>
        <w:t xml:space="preserve">El Licitante deberá presentar </w:t>
      </w:r>
      <w:r w:rsidRPr="00120A2A">
        <w:rPr>
          <w:rFonts w:ascii="Calibri" w:hAnsi="Calibri" w:cs="Calibri"/>
          <w:b/>
        </w:rPr>
        <w:t>dos sobres cerrados</w:t>
      </w:r>
      <w:r w:rsidRPr="00120A2A">
        <w:rPr>
          <w:rFonts w:ascii="Calibri" w:hAnsi="Calibri" w:cs="Calibri"/>
        </w:rPr>
        <w:t>, rotulados con el nombre del licitante, propuesta que contiene (técnica o económica) y con la indicación de la licitación en que participa, dentro de dichos sobres deberá presentar en uno de ellos su propuesta técnica y en el otro sobre su propuesta económica, conforme a los formatos anexos a las bases, en los cuales se señalan los requisitos solicitados. La Convocante se reserva el derecho de evaluar cada una de las propuestas presentadas, verificando que cumplan con todas y cada una de las indicaciones contenidas en los formatos que, para tal efecto, se anexan. Al momento de entregar sus sobres, el licitante deberá entregar las cartas a que hace referencia en el punto 3.1 de las bases, fuera de los sobres.</w:t>
      </w:r>
    </w:p>
    <w:p w14:paraId="34E794FF" w14:textId="77777777" w:rsidR="00120A2A" w:rsidRPr="00120A2A" w:rsidRDefault="00120A2A" w:rsidP="00120A2A">
      <w:pPr>
        <w:pStyle w:val="Prrafodelista"/>
        <w:tabs>
          <w:tab w:val="left" w:pos="9639"/>
        </w:tabs>
        <w:ind w:left="1418"/>
        <w:jc w:val="both"/>
        <w:rPr>
          <w:rFonts w:ascii="Calibri" w:hAnsi="Calibri" w:cs="Calibri"/>
        </w:rPr>
      </w:pPr>
    </w:p>
    <w:p w14:paraId="334BCC29" w14:textId="77777777" w:rsidR="00120A2A" w:rsidRPr="00120A2A" w:rsidRDefault="00120A2A" w:rsidP="00120A2A">
      <w:pPr>
        <w:pStyle w:val="Prrafodelista"/>
        <w:numPr>
          <w:ilvl w:val="0"/>
          <w:numId w:val="4"/>
        </w:numPr>
        <w:tabs>
          <w:tab w:val="left" w:pos="9639"/>
        </w:tabs>
        <w:ind w:left="1418"/>
        <w:jc w:val="both"/>
        <w:rPr>
          <w:rFonts w:ascii="Calibri" w:hAnsi="Calibri" w:cs="Calibri"/>
        </w:rPr>
      </w:pPr>
      <w:r w:rsidRPr="00120A2A">
        <w:rPr>
          <w:rFonts w:ascii="Calibri" w:hAnsi="Calibri" w:cs="Calibri"/>
        </w:rPr>
        <w:t xml:space="preserve">Las propuestas técnicas y económicas, así como todos los anexos incluidos dentro del sobre técnico y económico, deberán estar dirigidas al </w:t>
      </w:r>
      <w:proofErr w:type="gramStart"/>
      <w:r w:rsidRPr="00120A2A">
        <w:rPr>
          <w:rFonts w:ascii="Calibri" w:hAnsi="Calibri" w:cs="Calibri"/>
        </w:rPr>
        <w:t>Director</w:t>
      </w:r>
      <w:proofErr w:type="gramEnd"/>
      <w:r w:rsidRPr="00120A2A">
        <w:rPr>
          <w:rFonts w:ascii="Calibri" w:hAnsi="Calibri" w:cs="Calibri"/>
        </w:rPr>
        <w:t xml:space="preserve"> Administrativo de Servicios de Salud de Nuevo León, contener firma autógrafa del representante legal en dichos documentos; la falta de presentación, omisión o incumplimiento de cualquiera de los requisitos y documentos antes señalados será motivo de rechazo de sus propuestas.</w:t>
      </w:r>
    </w:p>
    <w:p w14:paraId="7DE40C58" w14:textId="77777777" w:rsidR="00120A2A" w:rsidRPr="00120A2A" w:rsidRDefault="00120A2A" w:rsidP="00120A2A">
      <w:pPr>
        <w:pStyle w:val="Prrafodelista"/>
        <w:tabs>
          <w:tab w:val="left" w:pos="720"/>
          <w:tab w:val="left" w:pos="9639"/>
        </w:tabs>
        <w:ind w:left="426"/>
        <w:jc w:val="both"/>
        <w:rPr>
          <w:rFonts w:ascii="Calibri" w:hAnsi="Calibri" w:cs="Calibri"/>
        </w:rPr>
      </w:pPr>
    </w:p>
    <w:p w14:paraId="30BA88CD" w14:textId="77777777" w:rsidR="00120A2A" w:rsidRPr="00120A2A" w:rsidRDefault="00120A2A" w:rsidP="00120A2A">
      <w:pPr>
        <w:pStyle w:val="Prrafodelista"/>
        <w:numPr>
          <w:ilvl w:val="0"/>
          <w:numId w:val="2"/>
        </w:numPr>
        <w:ind w:right="49"/>
        <w:jc w:val="both"/>
        <w:rPr>
          <w:rFonts w:ascii="Calibri" w:hAnsi="Calibri" w:cs="Calibri"/>
          <w:b/>
          <w:bCs/>
          <w:u w:val="single"/>
        </w:rPr>
      </w:pPr>
      <w:r w:rsidRPr="00120A2A">
        <w:rPr>
          <w:rFonts w:ascii="Calibri" w:hAnsi="Calibri" w:cs="Calibri"/>
          <w:b/>
          <w:bCs/>
          <w:u w:val="single"/>
        </w:rPr>
        <w:t>EL SOBRE DE DOCUMENTOS DE PROPUESTA TÉCNICA DEBERÁ CONTENER:</w:t>
      </w:r>
    </w:p>
    <w:p w14:paraId="7F1EEB9F" w14:textId="77777777" w:rsidR="00120A2A" w:rsidRPr="00120A2A" w:rsidRDefault="00120A2A" w:rsidP="00120A2A">
      <w:pPr>
        <w:pStyle w:val="Prrafodelista"/>
        <w:ind w:left="426" w:right="49"/>
        <w:jc w:val="both"/>
        <w:rPr>
          <w:rFonts w:ascii="Calibri" w:hAnsi="Calibri" w:cs="Calibri"/>
          <w:b/>
          <w:bCs/>
        </w:rPr>
      </w:pPr>
    </w:p>
    <w:p w14:paraId="60423A15" w14:textId="77777777" w:rsidR="00120A2A" w:rsidRPr="00120A2A" w:rsidRDefault="00120A2A">
      <w:pPr>
        <w:numPr>
          <w:ilvl w:val="0"/>
          <w:numId w:val="7"/>
        </w:numPr>
        <w:tabs>
          <w:tab w:val="left" w:pos="1418"/>
        </w:tabs>
        <w:ind w:right="49"/>
        <w:jc w:val="both"/>
        <w:rPr>
          <w:rFonts w:ascii="Calibri" w:hAnsi="Calibri" w:cs="Calibri"/>
          <w:bCs/>
          <w:sz w:val="20"/>
          <w:szCs w:val="20"/>
        </w:rPr>
      </w:pPr>
      <w:r w:rsidRPr="00120A2A">
        <w:rPr>
          <w:rFonts w:ascii="Calibri" w:hAnsi="Calibri" w:cs="Calibri"/>
          <w:b/>
          <w:sz w:val="20"/>
          <w:szCs w:val="20"/>
        </w:rPr>
        <w:t>ANEXO 13.</w:t>
      </w:r>
      <w:r w:rsidRPr="00120A2A">
        <w:rPr>
          <w:rFonts w:ascii="Calibri" w:hAnsi="Calibri" w:cs="Calibri"/>
          <w:sz w:val="20"/>
          <w:szCs w:val="20"/>
        </w:rPr>
        <w:t xml:space="preserve"> Cédula de entrega de documentos.</w:t>
      </w:r>
    </w:p>
    <w:p w14:paraId="67BB1344" w14:textId="77777777" w:rsidR="00120A2A" w:rsidRPr="00120A2A" w:rsidRDefault="00120A2A">
      <w:pPr>
        <w:pStyle w:val="Prrafodelista"/>
        <w:numPr>
          <w:ilvl w:val="0"/>
          <w:numId w:val="7"/>
        </w:numPr>
        <w:tabs>
          <w:tab w:val="left" w:pos="1418"/>
        </w:tabs>
        <w:ind w:right="49"/>
        <w:jc w:val="both"/>
        <w:rPr>
          <w:rFonts w:ascii="Calibri" w:hAnsi="Calibri" w:cs="Calibri"/>
          <w:bCs/>
        </w:rPr>
      </w:pPr>
      <w:r w:rsidRPr="00120A2A">
        <w:rPr>
          <w:rFonts w:ascii="Calibri" w:hAnsi="Calibri" w:cs="Calibri"/>
        </w:rPr>
        <w:t>Identificación oficial vigente de quien firma las proposiciones, quien deberá contar con facultades de administración y/o dominio, o poder especial para actos de licitación pública.</w:t>
      </w:r>
    </w:p>
    <w:p w14:paraId="0EDEF72A" w14:textId="77777777" w:rsidR="00120A2A" w:rsidRPr="00120A2A" w:rsidRDefault="00120A2A">
      <w:pPr>
        <w:pStyle w:val="Prrafodelista"/>
        <w:numPr>
          <w:ilvl w:val="0"/>
          <w:numId w:val="7"/>
        </w:numPr>
        <w:tabs>
          <w:tab w:val="left" w:pos="1418"/>
        </w:tabs>
        <w:ind w:right="49"/>
        <w:jc w:val="both"/>
        <w:rPr>
          <w:rFonts w:ascii="Calibri" w:hAnsi="Calibri" w:cs="Calibri"/>
          <w:bCs/>
        </w:rPr>
      </w:pPr>
      <w:r w:rsidRPr="00120A2A">
        <w:rPr>
          <w:rFonts w:ascii="Calibri" w:hAnsi="Calibri" w:cs="Calibri"/>
        </w:rPr>
        <w:t>Currículum de la empresa,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del suministro reactivos, que demuestre experiencia en Instituciones de Salud públicas y privadas, enfatizando su infraestructura física, capacidad de distribución y de recursos humanos y el listado de vehículos con que cuenta.</w:t>
      </w:r>
    </w:p>
    <w:p w14:paraId="1ABCC979" w14:textId="77777777" w:rsidR="00120A2A" w:rsidRPr="00120A2A" w:rsidRDefault="00120A2A">
      <w:pPr>
        <w:numPr>
          <w:ilvl w:val="0"/>
          <w:numId w:val="7"/>
        </w:numPr>
        <w:tabs>
          <w:tab w:val="left" w:pos="1134"/>
        </w:tabs>
        <w:ind w:right="49"/>
        <w:jc w:val="both"/>
        <w:rPr>
          <w:rFonts w:ascii="Calibri" w:hAnsi="Calibri" w:cs="Calibri"/>
          <w:color w:val="000000"/>
          <w:sz w:val="20"/>
          <w:szCs w:val="20"/>
        </w:rPr>
      </w:pPr>
      <w:r w:rsidRPr="00120A2A">
        <w:rPr>
          <w:rFonts w:ascii="Calibri" w:hAnsi="Calibri" w:cs="Calibri"/>
          <w:b/>
          <w:sz w:val="20"/>
          <w:szCs w:val="20"/>
        </w:rPr>
        <w:lastRenderedPageBreak/>
        <w:t>ANEXO 2</w:t>
      </w:r>
      <w:r w:rsidRPr="00120A2A">
        <w:rPr>
          <w:rFonts w:ascii="Calibri" w:hAnsi="Calibri" w:cs="Calibri"/>
          <w:sz w:val="20"/>
          <w:szCs w:val="20"/>
        </w:rPr>
        <w:t>. Propuesta Técnica conforme al formato del anexo 2 de las presentes bases.</w:t>
      </w:r>
    </w:p>
    <w:p w14:paraId="5789D7CF" w14:textId="77777777" w:rsidR="00120A2A" w:rsidRPr="00120A2A" w:rsidRDefault="00120A2A">
      <w:pPr>
        <w:numPr>
          <w:ilvl w:val="0"/>
          <w:numId w:val="7"/>
        </w:numPr>
        <w:tabs>
          <w:tab w:val="left" w:pos="1134"/>
        </w:tabs>
        <w:ind w:right="49"/>
        <w:jc w:val="both"/>
        <w:rPr>
          <w:rFonts w:ascii="Calibri" w:hAnsi="Calibri" w:cs="Calibri"/>
          <w:color w:val="000000"/>
          <w:sz w:val="20"/>
          <w:szCs w:val="20"/>
        </w:rPr>
      </w:pPr>
      <w:r w:rsidRPr="00120A2A">
        <w:rPr>
          <w:rFonts w:ascii="Calibri" w:hAnsi="Calibri" w:cs="Calibri"/>
          <w:sz w:val="20"/>
          <w:szCs w:val="20"/>
        </w:rPr>
        <w:t>Certificado o escrito bajo protesta de decir verdad de que cumplen con las Normas Oficiales Mexicanas o las Normas Mexicanas o Normas Internacionales aplicables y en el que manifieste que los reactivos que oferte cumplen con la legislación sanitaria vigente, para las partidas y renglones que aplica, y con las Normas Oficiales Mexicanas, las Normas Mexicanas y a falta de éstas, con las Normas Internacionales.</w:t>
      </w:r>
    </w:p>
    <w:p w14:paraId="5E290A85" w14:textId="77777777" w:rsidR="00120A2A" w:rsidRPr="00120A2A" w:rsidRDefault="00120A2A">
      <w:pPr>
        <w:numPr>
          <w:ilvl w:val="0"/>
          <w:numId w:val="7"/>
        </w:numPr>
        <w:tabs>
          <w:tab w:val="left" w:pos="1134"/>
        </w:tabs>
        <w:ind w:right="49"/>
        <w:jc w:val="both"/>
        <w:rPr>
          <w:rFonts w:ascii="Calibri" w:hAnsi="Calibri" w:cs="Calibri"/>
          <w:color w:val="000000"/>
          <w:sz w:val="20"/>
          <w:szCs w:val="20"/>
        </w:rPr>
      </w:pPr>
      <w:r w:rsidRPr="00120A2A">
        <w:rPr>
          <w:rFonts w:ascii="Calibri" w:hAnsi="Calibri" w:cs="Calibri"/>
          <w:color w:val="000000"/>
          <w:sz w:val="20"/>
          <w:szCs w:val="20"/>
        </w:rPr>
        <w:t>Carta de apoyo del fabricante o distribuidor mayorista del Reactivo y equipo que se solicitan en el anexo 1 de estas bases en la que se mencione el número de licitación y se describan las partidas, marcas y cantidades ofertadas.</w:t>
      </w:r>
    </w:p>
    <w:p w14:paraId="678586DA" w14:textId="77777777" w:rsidR="00120A2A" w:rsidRPr="00120A2A" w:rsidRDefault="00120A2A">
      <w:pPr>
        <w:numPr>
          <w:ilvl w:val="0"/>
          <w:numId w:val="7"/>
        </w:numPr>
        <w:ind w:right="49"/>
        <w:jc w:val="both"/>
        <w:rPr>
          <w:rFonts w:ascii="Calibri" w:hAnsi="Calibri" w:cs="Calibri"/>
          <w:sz w:val="20"/>
          <w:szCs w:val="20"/>
        </w:rPr>
      </w:pPr>
      <w:r w:rsidRPr="00120A2A">
        <w:rPr>
          <w:rFonts w:ascii="Calibri" w:hAnsi="Calibri" w:cs="Calibri"/>
          <w:sz w:val="20"/>
          <w:szCs w:val="20"/>
        </w:rPr>
        <w:t>Carta bajo protesta de decir verdad firmada por el representante legal, que manifieste que su representada cumple con todos los registros sanitarios para funcionar como negocio en la venta de productos de consumo en el Sector Salud.</w:t>
      </w:r>
    </w:p>
    <w:p w14:paraId="089340AD" w14:textId="77777777" w:rsidR="00120A2A" w:rsidRPr="00336145" w:rsidRDefault="00120A2A">
      <w:pPr>
        <w:numPr>
          <w:ilvl w:val="0"/>
          <w:numId w:val="7"/>
        </w:numPr>
        <w:ind w:right="-1"/>
        <w:jc w:val="both"/>
        <w:rPr>
          <w:rFonts w:ascii="Calibri" w:hAnsi="Calibri" w:cs="Calibri"/>
          <w:sz w:val="20"/>
          <w:szCs w:val="20"/>
        </w:rPr>
      </w:pPr>
      <w:r w:rsidRPr="00336145">
        <w:rPr>
          <w:rFonts w:ascii="Calibri" w:hAnsi="Calibri" w:cs="Calibri"/>
          <w:sz w:val="20"/>
          <w:szCs w:val="20"/>
        </w:rPr>
        <w:t>Folletos en español del Equipo en Comodato que describan cuando menos las características solicitadas en el Anexo 1-A.</w:t>
      </w:r>
    </w:p>
    <w:p w14:paraId="1424DA68" w14:textId="77777777" w:rsidR="00120A2A" w:rsidRPr="00120A2A" w:rsidRDefault="00120A2A">
      <w:pPr>
        <w:numPr>
          <w:ilvl w:val="0"/>
          <w:numId w:val="7"/>
        </w:numPr>
        <w:ind w:right="-1"/>
        <w:jc w:val="both"/>
        <w:rPr>
          <w:rFonts w:ascii="Calibri" w:hAnsi="Calibri" w:cs="Calibri"/>
          <w:sz w:val="20"/>
          <w:szCs w:val="20"/>
        </w:rPr>
      </w:pPr>
      <w:r w:rsidRPr="00120A2A">
        <w:rPr>
          <w:rFonts w:ascii="Calibri" w:hAnsi="Calibri" w:cs="Calibri"/>
          <w:sz w:val="20"/>
          <w:szCs w:val="20"/>
        </w:rPr>
        <w:t>Carta compromiso de que proporcionará la capacitación y asesoría al personal del Laboratorio Estatal de la Convocante, durante el tiempo que estime conveniente dicha Unidad, para el adecuado manejo del equipo.</w:t>
      </w:r>
    </w:p>
    <w:p w14:paraId="64DB8C0A" w14:textId="77777777" w:rsidR="00120A2A" w:rsidRPr="00120A2A" w:rsidRDefault="00120A2A">
      <w:pPr>
        <w:pStyle w:val="Prrafodelista"/>
        <w:numPr>
          <w:ilvl w:val="0"/>
          <w:numId w:val="7"/>
        </w:numPr>
        <w:ind w:right="-1"/>
        <w:jc w:val="both"/>
        <w:rPr>
          <w:rFonts w:ascii="Calibri" w:hAnsi="Calibri" w:cs="Calibri"/>
        </w:rPr>
      </w:pPr>
      <w:r w:rsidRPr="00120A2A">
        <w:rPr>
          <w:rFonts w:ascii="Calibri" w:hAnsi="Calibri" w:cs="Calibri"/>
        </w:rPr>
        <w:t xml:space="preserve">Carta donde detalle el Staff de Ingeniería; deberá incluir nombres de las personas, Currículums, Diplomas y Certificados y teléfonos de urgencia, además de los nombres y teléfonos de las personas con los cuales se contactará el Laboratorio Estatal para las solicitudes de abasto o devoluciones, así como el domicilio, teléfono de la oficina, celular y correos electrónicos. </w:t>
      </w:r>
    </w:p>
    <w:p w14:paraId="559847AE" w14:textId="77777777" w:rsidR="00120A2A" w:rsidRPr="00120A2A" w:rsidRDefault="00120A2A">
      <w:pPr>
        <w:numPr>
          <w:ilvl w:val="0"/>
          <w:numId w:val="7"/>
        </w:numPr>
        <w:ind w:right="-1"/>
        <w:jc w:val="both"/>
        <w:rPr>
          <w:rFonts w:ascii="Calibri" w:hAnsi="Calibri" w:cs="Calibri"/>
          <w:sz w:val="20"/>
          <w:szCs w:val="20"/>
        </w:rPr>
      </w:pPr>
      <w:r w:rsidRPr="00120A2A">
        <w:rPr>
          <w:rFonts w:ascii="Calibri" w:hAnsi="Calibri" w:cs="Calibri"/>
          <w:sz w:val="20"/>
          <w:szCs w:val="20"/>
        </w:rPr>
        <w:t xml:space="preserve">Carta compromiso de que en caso de resultar adjudicado, se corregirá en un término no mayor a 24 horas cualquier falla o avería que se presenten en el equipo, así como de que, en el supuesto que no se subsane la anomalía en el término establecido o que el equipo no tengan compostura, la Convocante tomará las medidas necesarias a fin de que se garantice el servicio a los pacientes, por lo cual, el licitante será responsable de los gastos que se generen en demasía por su incumplimiento en la prestación del servicio. </w:t>
      </w:r>
    </w:p>
    <w:p w14:paraId="4E02B534" w14:textId="77777777" w:rsidR="00120A2A" w:rsidRPr="00120A2A" w:rsidRDefault="00120A2A">
      <w:pPr>
        <w:pStyle w:val="Prrafodelista"/>
        <w:numPr>
          <w:ilvl w:val="0"/>
          <w:numId w:val="7"/>
        </w:numPr>
        <w:ind w:right="6"/>
        <w:jc w:val="both"/>
        <w:rPr>
          <w:rFonts w:ascii="Calibri" w:hAnsi="Calibri" w:cs="Calibri"/>
        </w:rPr>
      </w:pPr>
      <w:r w:rsidRPr="00120A2A">
        <w:rPr>
          <w:rFonts w:ascii="Calibri" w:hAnsi="Calibri" w:cs="Calibri"/>
        </w:rPr>
        <w:t>Carta compromiso de que en caso de resultar adjudicado se responsabilizará del mantenimiento preventivo y correctivo del equipo proporcionado en comodato, cuando sea necesario el traslado del equipo a las oficinas del licitante, para su mantenimiento y se prolongue por más de 24 horas proporcionará inmediatamente otro equipo igual, de tal manera que el servicio no se vea interrumpido.</w:t>
      </w:r>
    </w:p>
    <w:p w14:paraId="58EE614F" w14:textId="77777777" w:rsidR="00120A2A" w:rsidRPr="00120A2A" w:rsidRDefault="00120A2A">
      <w:pPr>
        <w:numPr>
          <w:ilvl w:val="0"/>
          <w:numId w:val="7"/>
        </w:numPr>
        <w:tabs>
          <w:tab w:val="left" w:pos="1134"/>
        </w:tabs>
        <w:ind w:right="49"/>
        <w:jc w:val="both"/>
        <w:rPr>
          <w:rFonts w:ascii="Calibri" w:hAnsi="Calibri" w:cs="Calibri"/>
          <w:sz w:val="20"/>
          <w:szCs w:val="20"/>
        </w:rPr>
      </w:pPr>
      <w:r w:rsidRPr="00120A2A">
        <w:rPr>
          <w:rFonts w:ascii="Calibri" w:hAnsi="Calibri" w:cs="Calibri"/>
          <w:sz w:val="20"/>
          <w:szCs w:val="20"/>
        </w:rPr>
        <w:t>Escrito en el que garantice que el período de caducidad de los Reactivos deberá ser de un año, como mínimo, contado a partir de la recepción en el Laboratorio Estatal de la Convocante y que, en caso de suministrar reactivos con menor caducidad a la establecida, se podrán devolver los mismos a juicio y responsabilidad del Laboratorio Estatal.</w:t>
      </w:r>
    </w:p>
    <w:p w14:paraId="4C17F03C" w14:textId="77777777" w:rsidR="00120A2A" w:rsidRPr="00120A2A" w:rsidRDefault="00120A2A">
      <w:pPr>
        <w:pStyle w:val="Prrafodelista"/>
        <w:numPr>
          <w:ilvl w:val="0"/>
          <w:numId w:val="7"/>
        </w:numPr>
        <w:tabs>
          <w:tab w:val="right" w:pos="1276"/>
        </w:tabs>
        <w:ind w:right="-1"/>
        <w:jc w:val="both"/>
        <w:rPr>
          <w:rFonts w:ascii="Calibri" w:hAnsi="Calibri" w:cs="Calibri"/>
          <w:lang w:val="es-MX"/>
        </w:rPr>
      </w:pPr>
      <w:r w:rsidRPr="00120A2A">
        <w:rPr>
          <w:rFonts w:ascii="Calibri" w:hAnsi="Calibri" w:cs="Calibri"/>
        </w:rPr>
        <w:t xml:space="preserve">Alguno de los siguientes Certificados de calidad: </w:t>
      </w:r>
      <w:r w:rsidRPr="00120A2A">
        <w:rPr>
          <w:rFonts w:ascii="Calibri" w:hAnsi="Calibri" w:cs="Calibri"/>
          <w:lang w:val="es-MX"/>
        </w:rPr>
        <w:t>ISO, FDA, CE,</w:t>
      </w:r>
      <w:r w:rsidRPr="00120A2A">
        <w:rPr>
          <w:rFonts w:ascii="Calibri" w:hAnsi="Calibri" w:cs="Calibri"/>
        </w:rPr>
        <w:t xml:space="preserve"> UL, TUV. P</w:t>
      </w:r>
      <w:r w:rsidRPr="00120A2A">
        <w:rPr>
          <w:rFonts w:ascii="Calibri" w:hAnsi="Calibri" w:cs="Calibri"/>
          <w:lang w:val="es-MX"/>
        </w:rPr>
        <w:t>ara equipos y reactivos fabricados en México, además, la documentación de buenas prácticas de fabricación y la marca registrada en Original o copias certificadas.</w:t>
      </w:r>
    </w:p>
    <w:p w14:paraId="4D681426" w14:textId="77777777" w:rsidR="00120A2A" w:rsidRPr="00120A2A" w:rsidRDefault="00120A2A">
      <w:pPr>
        <w:pStyle w:val="Prrafodelista"/>
        <w:numPr>
          <w:ilvl w:val="0"/>
          <w:numId w:val="7"/>
        </w:numPr>
        <w:ind w:right="49"/>
        <w:jc w:val="both"/>
        <w:rPr>
          <w:rFonts w:ascii="Calibri" w:hAnsi="Calibri" w:cs="Calibri"/>
          <w:bCs/>
        </w:rPr>
      </w:pPr>
      <w:r w:rsidRPr="00120A2A">
        <w:rPr>
          <w:rFonts w:ascii="Calibri" w:hAnsi="Calibri" w:cs="Calibri"/>
          <w:lang w:val="es-MX"/>
        </w:rPr>
        <w:t>Copia simple legible del Registro Sanitario de los reactivos y equipo propuestos.</w:t>
      </w:r>
    </w:p>
    <w:p w14:paraId="2CD9D44A" w14:textId="77777777" w:rsidR="00120A2A" w:rsidRPr="00120A2A" w:rsidRDefault="00120A2A">
      <w:pPr>
        <w:pStyle w:val="Prrafodelista"/>
        <w:numPr>
          <w:ilvl w:val="0"/>
          <w:numId w:val="7"/>
        </w:numPr>
        <w:ind w:right="49"/>
        <w:jc w:val="both"/>
        <w:rPr>
          <w:rFonts w:ascii="Calibri" w:hAnsi="Calibri" w:cs="Calibri"/>
          <w:bCs/>
        </w:rPr>
      </w:pPr>
      <w:r w:rsidRPr="00120A2A">
        <w:rPr>
          <w:rFonts w:ascii="Calibri" w:hAnsi="Calibri" w:cs="Calibri"/>
        </w:rPr>
        <w:t>Los licitantes que quieran participar en el presente concurso, deberán presentar cuando menos dos cartas en original, emitidas por clientes en un período máximo de 12 meses previos a la fecha de la apertura de proposiciones técnicas, en hoja membretada de estos; en las cuales estipule que han prestado buen servicio en la venta de reactivo de la misma naturaleza o similar a lo requerido en esta licitación, deberán mencionar el número de la presente licitación y estar dirigidas al Director Administrativo de la Convocante, mismas que la Convocante se reserva el derecho de verificar, para su participación en el presente evento.</w:t>
      </w:r>
    </w:p>
    <w:p w14:paraId="3BB1F698" w14:textId="086350EE" w:rsidR="00120A2A" w:rsidRPr="009B49E1" w:rsidRDefault="00120A2A" w:rsidP="009B49E1">
      <w:pPr>
        <w:numPr>
          <w:ilvl w:val="0"/>
          <w:numId w:val="7"/>
        </w:numPr>
        <w:tabs>
          <w:tab w:val="left" w:pos="1134"/>
        </w:tabs>
        <w:ind w:right="49"/>
        <w:jc w:val="both"/>
        <w:rPr>
          <w:rFonts w:ascii="Calibri" w:hAnsi="Calibri" w:cs="Calibri"/>
          <w:sz w:val="20"/>
          <w:szCs w:val="20"/>
        </w:rPr>
      </w:pPr>
      <w:bookmarkStart w:id="3" w:name="_Hlk156291805"/>
      <w:r w:rsidRPr="00120A2A">
        <w:rPr>
          <w:rFonts w:ascii="Calibri" w:hAnsi="Calibri" w:cs="Calibri"/>
          <w:sz w:val="20"/>
          <w:szCs w:val="20"/>
        </w:rPr>
        <w:t>Carta compromiso de cumplir con cada uno de los requisit</w:t>
      </w:r>
      <w:r w:rsidRPr="009B49E1">
        <w:rPr>
          <w:rFonts w:ascii="Calibri" w:hAnsi="Calibri" w:cs="Calibri"/>
          <w:sz w:val="20"/>
          <w:szCs w:val="20"/>
        </w:rPr>
        <w:t>os señalados en el punto 1.3.3 de estas bases, Condiciones de prestación del servicio.</w:t>
      </w:r>
      <w:bookmarkEnd w:id="3"/>
    </w:p>
    <w:p w14:paraId="354E0BA6" w14:textId="0F2F6A64" w:rsidR="00120A2A" w:rsidRPr="00120A2A" w:rsidRDefault="00120A2A">
      <w:pPr>
        <w:pStyle w:val="Prrafodelista"/>
        <w:numPr>
          <w:ilvl w:val="0"/>
          <w:numId w:val="7"/>
        </w:numPr>
        <w:tabs>
          <w:tab w:val="left" w:pos="993"/>
        </w:tabs>
        <w:jc w:val="both"/>
        <w:rPr>
          <w:rFonts w:ascii="Calibri" w:hAnsi="Calibri" w:cs="Calibri"/>
        </w:rPr>
      </w:pPr>
      <w:r w:rsidRPr="00120A2A">
        <w:rPr>
          <w:rFonts w:ascii="Calibri" w:hAnsi="Calibri" w:cs="Calibri"/>
          <w:bCs/>
        </w:rPr>
        <w:t xml:space="preserve">USB que contenga el total de los documentos incluidos en el sobre técnico en formato </w:t>
      </w:r>
      <w:proofErr w:type="spellStart"/>
      <w:r w:rsidRPr="00120A2A">
        <w:rPr>
          <w:rFonts w:ascii="Calibri" w:hAnsi="Calibri" w:cs="Calibri"/>
          <w:bCs/>
        </w:rPr>
        <w:t>pdf</w:t>
      </w:r>
      <w:proofErr w:type="spellEnd"/>
      <w:r w:rsidRPr="00120A2A">
        <w:rPr>
          <w:rFonts w:ascii="Calibri" w:hAnsi="Calibri" w:cs="Calibri"/>
          <w:bCs/>
        </w:rPr>
        <w:t xml:space="preserve">, </w:t>
      </w:r>
      <w:proofErr w:type="spellStart"/>
      <w:r w:rsidRPr="00120A2A">
        <w:rPr>
          <w:rFonts w:ascii="Calibri" w:hAnsi="Calibri" w:cs="Calibri"/>
          <w:bCs/>
        </w:rPr>
        <w:t>word</w:t>
      </w:r>
      <w:proofErr w:type="spellEnd"/>
      <w:r w:rsidRPr="00120A2A">
        <w:rPr>
          <w:rFonts w:ascii="Calibri" w:hAnsi="Calibri" w:cs="Calibri"/>
          <w:bCs/>
        </w:rPr>
        <w:t xml:space="preserve"> o Excel, el cual se requiere únicamente para agilizar la conducción del evento.</w:t>
      </w:r>
    </w:p>
    <w:p w14:paraId="0E219E66" w14:textId="77777777" w:rsidR="00120A2A" w:rsidRPr="00120A2A" w:rsidRDefault="00120A2A">
      <w:pPr>
        <w:numPr>
          <w:ilvl w:val="0"/>
          <w:numId w:val="7"/>
        </w:numPr>
        <w:tabs>
          <w:tab w:val="left" w:pos="1134"/>
        </w:tabs>
        <w:ind w:right="49"/>
        <w:jc w:val="both"/>
        <w:rPr>
          <w:rFonts w:ascii="Calibri" w:hAnsi="Calibri" w:cs="Calibri"/>
          <w:color w:val="000000"/>
          <w:sz w:val="20"/>
          <w:szCs w:val="20"/>
        </w:rPr>
      </w:pPr>
      <w:r w:rsidRPr="00120A2A">
        <w:rPr>
          <w:rFonts w:ascii="Calibri" w:hAnsi="Calibri" w:cs="Calibri"/>
          <w:b/>
          <w:sz w:val="20"/>
          <w:szCs w:val="20"/>
        </w:rPr>
        <w:t>ANEXO 5</w:t>
      </w:r>
      <w:r w:rsidRPr="00120A2A">
        <w:rPr>
          <w:rFonts w:ascii="Calibri" w:hAnsi="Calibri" w:cs="Calibri"/>
          <w:sz w:val="20"/>
          <w:szCs w:val="20"/>
        </w:rPr>
        <w:t>. Carta de presentación de proposiciones</w:t>
      </w:r>
      <w:r w:rsidRPr="00120A2A">
        <w:rPr>
          <w:rFonts w:ascii="Calibri" w:hAnsi="Calibri" w:cs="Calibri"/>
          <w:color w:val="000000"/>
          <w:sz w:val="20"/>
          <w:szCs w:val="20"/>
        </w:rPr>
        <w:t>.</w:t>
      </w:r>
    </w:p>
    <w:p w14:paraId="3AC66049" w14:textId="77777777" w:rsidR="00120A2A" w:rsidRPr="00120A2A" w:rsidRDefault="00120A2A">
      <w:pPr>
        <w:numPr>
          <w:ilvl w:val="0"/>
          <w:numId w:val="7"/>
        </w:numPr>
        <w:tabs>
          <w:tab w:val="left" w:pos="1134"/>
        </w:tabs>
        <w:ind w:right="49"/>
        <w:jc w:val="both"/>
        <w:rPr>
          <w:rFonts w:ascii="Calibri" w:hAnsi="Calibri" w:cs="Calibri"/>
          <w:color w:val="000000"/>
          <w:sz w:val="20"/>
          <w:szCs w:val="20"/>
        </w:rPr>
      </w:pPr>
      <w:r w:rsidRPr="00120A2A">
        <w:rPr>
          <w:rFonts w:ascii="Calibri" w:hAnsi="Calibri" w:cs="Calibri"/>
          <w:b/>
          <w:sz w:val="20"/>
          <w:szCs w:val="20"/>
        </w:rPr>
        <w:lastRenderedPageBreak/>
        <w:t>ANEXO 7</w:t>
      </w:r>
      <w:r w:rsidRPr="00120A2A">
        <w:rPr>
          <w:rFonts w:ascii="Calibri" w:hAnsi="Calibri" w:cs="Calibri"/>
          <w:sz w:val="20"/>
          <w:szCs w:val="20"/>
        </w:rPr>
        <w:t xml:space="preserve">. Declaración de no encontrarse en alguno de los supuestos establecidos en los </w:t>
      </w:r>
      <w:r w:rsidRPr="00120A2A">
        <w:rPr>
          <w:rFonts w:ascii="Calibri" w:hAnsi="Calibri" w:cs="Calibri"/>
          <w:i/>
          <w:sz w:val="20"/>
          <w:szCs w:val="20"/>
        </w:rPr>
        <w:t>Artículos 37 y 95</w:t>
      </w:r>
      <w:r w:rsidRPr="00120A2A">
        <w:rPr>
          <w:rFonts w:ascii="Calibri" w:hAnsi="Calibri" w:cs="Calibri"/>
          <w:sz w:val="20"/>
          <w:szCs w:val="20"/>
        </w:rPr>
        <w:t xml:space="preserve"> de la Ley y </w:t>
      </w:r>
      <w:r w:rsidRPr="00120A2A">
        <w:rPr>
          <w:rFonts w:ascii="Calibri" w:hAnsi="Calibri" w:cs="Calibri"/>
          <w:i/>
          <w:sz w:val="20"/>
          <w:szCs w:val="20"/>
        </w:rPr>
        <w:t>Artículo 38</w:t>
      </w:r>
      <w:r w:rsidRPr="00120A2A">
        <w:rPr>
          <w:rFonts w:ascii="Calibri" w:hAnsi="Calibri" w:cs="Calibri"/>
          <w:sz w:val="20"/>
          <w:szCs w:val="20"/>
        </w:rPr>
        <w:t xml:space="preserve"> del Reglamento de la Ley de Adquisiciones, Arrendamientos y Contrataciones de Servicios del Estado de Nuevo León, Declaración de integridad y Certificado de Determinación Independiente de Propuesta.</w:t>
      </w:r>
    </w:p>
    <w:p w14:paraId="676890F5" w14:textId="77777777" w:rsidR="00120A2A" w:rsidRPr="00120A2A" w:rsidRDefault="00120A2A">
      <w:pPr>
        <w:numPr>
          <w:ilvl w:val="0"/>
          <w:numId w:val="7"/>
        </w:numPr>
        <w:tabs>
          <w:tab w:val="left" w:pos="1134"/>
        </w:tabs>
        <w:ind w:right="49"/>
        <w:jc w:val="both"/>
        <w:rPr>
          <w:rFonts w:ascii="Calibri" w:hAnsi="Calibri" w:cs="Calibri"/>
          <w:color w:val="000000"/>
          <w:sz w:val="20"/>
          <w:szCs w:val="20"/>
        </w:rPr>
      </w:pPr>
      <w:r w:rsidRPr="00120A2A">
        <w:rPr>
          <w:rFonts w:ascii="Calibri" w:hAnsi="Calibri" w:cs="Calibri"/>
          <w:sz w:val="20"/>
          <w:szCs w:val="20"/>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120A2A">
        <w:rPr>
          <w:rFonts w:ascii="Calibri" w:hAnsi="Calibri" w:cs="Calibri"/>
          <w:bCs/>
          <w:sz w:val="20"/>
          <w:szCs w:val="20"/>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120A2A">
        <w:rPr>
          <w:rFonts w:ascii="Calibri" w:hAnsi="Calibri" w:cs="Calibri"/>
          <w:b/>
          <w:bCs/>
          <w:sz w:val="20"/>
          <w:szCs w:val="20"/>
        </w:rPr>
        <w:t>Anexo 9”</w:t>
      </w:r>
      <w:r w:rsidRPr="00120A2A">
        <w:rPr>
          <w:rFonts w:ascii="Calibri" w:hAnsi="Calibri" w:cs="Calibri"/>
          <w:bCs/>
          <w:sz w:val="20"/>
          <w:szCs w:val="20"/>
        </w:rPr>
        <w:t xml:space="preserve">; o con las reglas de origen correspondientes a los capítulos de compras del sector público de los tratados de libre comercio, citados en el numeral 1, utilizando el formato del </w:t>
      </w:r>
      <w:r w:rsidRPr="00120A2A">
        <w:rPr>
          <w:rFonts w:ascii="Calibri" w:hAnsi="Calibri" w:cs="Calibri"/>
          <w:b/>
          <w:bCs/>
          <w:sz w:val="20"/>
          <w:szCs w:val="20"/>
        </w:rPr>
        <w:t>Anexo “9-A”</w:t>
      </w:r>
      <w:r w:rsidRPr="00120A2A">
        <w:rPr>
          <w:rFonts w:ascii="Calibri" w:hAnsi="Calibri" w:cs="Calibri"/>
          <w:bCs/>
          <w:sz w:val="20"/>
          <w:szCs w:val="20"/>
        </w:rPr>
        <w:t>.</w:t>
      </w:r>
      <w:r w:rsidRPr="00120A2A">
        <w:rPr>
          <w:rFonts w:ascii="Calibri" w:hAnsi="Calibri" w:cs="Calibri"/>
          <w:color w:val="000000"/>
          <w:sz w:val="20"/>
          <w:szCs w:val="20"/>
        </w:rPr>
        <w:t xml:space="preserve"> </w:t>
      </w:r>
      <w:proofErr w:type="spellStart"/>
      <w:r w:rsidRPr="00120A2A">
        <w:rPr>
          <w:rFonts w:ascii="Calibri" w:hAnsi="Calibri" w:cs="Calibri"/>
          <w:color w:val="000000"/>
          <w:sz w:val="20"/>
          <w:szCs w:val="20"/>
        </w:rPr>
        <w:t>ii</w:t>
      </w:r>
      <w:proofErr w:type="spellEnd"/>
      <w:r w:rsidRPr="00120A2A">
        <w:rPr>
          <w:rFonts w:ascii="Calibri" w:hAnsi="Calibri" w:cs="Calibri"/>
          <w:color w:val="000000"/>
          <w:sz w:val="20"/>
          <w:szCs w:val="20"/>
        </w:rPr>
        <w:t xml:space="preserve">.- </w:t>
      </w:r>
      <w:r w:rsidRPr="00120A2A">
        <w:rPr>
          <w:rFonts w:ascii="Calibri" w:hAnsi="Calibri" w:cs="Calibri"/>
          <w:bCs/>
          <w:sz w:val="20"/>
          <w:szCs w:val="20"/>
        </w:rPr>
        <w:t xml:space="preserve">Los bienes importados cumplen con las reglas de origen establecidas en el Capítulo de Compras del Sector Público del Tratado que corresponda, conforme al formato del </w:t>
      </w:r>
      <w:r w:rsidRPr="00120A2A">
        <w:rPr>
          <w:rFonts w:ascii="Calibri" w:hAnsi="Calibri" w:cs="Calibri"/>
          <w:b/>
          <w:bCs/>
          <w:sz w:val="20"/>
          <w:szCs w:val="20"/>
        </w:rPr>
        <w:t>Anexo “9-B”.</w:t>
      </w:r>
    </w:p>
    <w:p w14:paraId="318DE8F0" w14:textId="77777777" w:rsidR="00120A2A" w:rsidRPr="00120A2A" w:rsidRDefault="00120A2A">
      <w:pPr>
        <w:numPr>
          <w:ilvl w:val="0"/>
          <w:numId w:val="7"/>
        </w:numPr>
        <w:tabs>
          <w:tab w:val="left" w:pos="1134"/>
        </w:tabs>
        <w:ind w:right="49"/>
        <w:jc w:val="both"/>
        <w:rPr>
          <w:rFonts w:ascii="Calibri" w:hAnsi="Calibri" w:cs="Calibri"/>
          <w:color w:val="000000"/>
          <w:sz w:val="20"/>
          <w:szCs w:val="20"/>
        </w:rPr>
      </w:pPr>
      <w:r w:rsidRPr="00120A2A">
        <w:rPr>
          <w:rFonts w:ascii="Calibri" w:hAnsi="Calibri" w:cs="Calibri"/>
          <w:b/>
          <w:sz w:val="20"/>
          <w:szCs w:val="20"/>
        </w:rPr>
        <w:t>ANEXO 11</w:t>
      </w:r>
      <w:r w:rsidRPr="00120A2A">
        <w:rPr>
          <w:rFonts w:ascii="Calibri" w:hAnsi="Calibri" w:cs="Calibri"/>
          <w:sz w:val="20"/>
          <w:szCs w:val="20"/>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14:paraId="2C2E022D" w14:textId="77777777" w:rsidR="00120A2A" w:rsidRPr="00120A2A" w:rsidRDefault="00120A2A">
      <w:pPr>
        <w:numPr>
          <w:ilvl w:val="0"/>
          <w:numId w:val="7"/>
        </w:numPr>
        <w:tabs>
          <w:tab w:val="left" w:pos="1134"/>
        </w:tabs>
        <w:ind w:right="49"/>
        <w:jc w:val="both"/>
        <w:rPr>
          <w:rFonts w:ascii="Calibri" w:hAnsi="Calibri" w:cs="Calibri"/>
          <w:color w:val="000000"/>
          <w:sz w:val="20"/>
          <w:szCs w:val="20"/>
        </w:rPr>
      </w:pPr>
      <w:r w:rsidRPr="00120A2A">
        <w:rPr>
          <w:rFonts w:ascii="Calibri" w:hAnsi="Calibri" w:cs="Calibri"/>
          <w:b/>
          <w:sz w:val="20"/>
          <w:szCs w:val="20"/>
        </w:rPr>
        <w:t>ANEXO 12</w:t>
      </w:r>
      <w:r w:rsidRPr="00120A2A">
        <w:rPr>
          <w:rFonts w:ascii="Calibri" w:hAnsi="Calibri" w:cs="Calibri"/>
          <w:sz w:val="20"/>
          <w:szCs w:val="20"/>
        </w:rPr>
        <w:t>. Escrito a que hace referencia a la Estratificación de Micro, Pequeña o Mediana empresa.</w:t>
      </w:r>
    </w:p>
    <w:p w14:paraId="7C163AA8" w14:textId="77777777" w:rsidR="00120A2A" w:rsidRPr="00120A2A" w:rsidRDefault="00120A2A">
      <w:pPr>
        <w:numPr>
          <w:ilvl w:val="0"/>
          <w:numId w:val="7"/>
        </w:numPr>
        <w:tabs>
          <w:tab w:val="left" w:pos="1134"/>
        </w:tabs>
        <w:ind w:right="49"/>
        <w:jc w:val="both"/>
        <w:rPr>
          <w:rFonts w:ascii="Calibri" w:hAnsi="Calibri" w:cs="Calibri"/>
          <w:color w:val="000000"/>
          <w:sz w:val="20"/>
          <w:szCs w:val="20"/>
        </w:rPr>
      </w:pPr>
      <w:r w:rsidRPr="00120A2A">
        <w:rPr>
          <w:rFonts w:ascii="Calibri" w:hAnsi="Calibri" w:cs="Calibri"/>
          <w:sz w:val="20"/>
          <w:szCs w:val="20"/>
        </w:rPr>
        <w:t>Escrito de manifestación bajo protesta de decir verdad de no encontrarse en situación de mora, respecto al cumplimiento de otros contratos con cualquier sujeto obligado, de conformidad al Artículo 38, fracción I del Reglamento de la Ley.</w:t>
      </w:r>
    </w:p>
    <w:p w14:paraId="7BD535B7" w14:textId="77777777" w:rsidR="00120A2A" w:rsidRPr="00120A2A" w:rsidRDefault="00120A2A">
      <w:pPr>
        <w:numPr>
          <w:ilvl w:val="0"/>
          <w:numId w:val="7"/>
        </w:numPr>
        <w:tabs>
          <w:tab w:val="left" w:pos="1134"/>
        </w:tabs>
        <w:ind w:right="49"/>
        <w:jc w:val="both"/>
        <w:rPr>
          <w:rFonts w:ascii="Calibri" w:hAnsi="Calibri" w:cs="Calibri"/>
          <w:color w:val="000000"/>
          <w:sz w:val="20"/>
          <w:szCs w:val="20"/>
        </w:rPr>
      </w:pPr>
      <w:r w:rsidRPr="00120A2A">
        <w:rPr>
          <w:rFonts w:ascii="Calibri" w:hAnsi="Calibri" w:cs="Calibri"/>
          <w:sz w:val="20"/>
          <w:szCs w:val="20"/>
        </w:rPr>
        <w:t>Escrito indicando que en caso de violaciones en materia de derechos inherentes a la propiedad intelectual asumirán la responsabilidad correspondiente.</w:t>
      </w:r>
    </w:p>
    <w:p w14:paraId="3D7AA2E5" w14:textId="77777777" w:rsidR="00120A2A" w:rsidRPr="00120A2A" w:rsidRDefault="00120A2A">
      <w:pPr>
        <w:numPr>
          <w:ilvl w:val="0"/>
          <w:numId w:val="7"/>
        </w:numPr>
        <w:tabs>
          <w:tab w:val="left" w:pos="1134"/>
        </w:tabs>
        <w:ind w:right="49"/>
        <w:jc w:val="both"/>
        <w:rPr>
          <w:rFonts w:ascii="Calibri" w:hAnsi="Calibri" w:cs="Calibri"/>
          <w:color w:val="000000"/>
          <w:sz w:val="20"/>
          <w:szCs w:val="20"/>
        </w:rPr>
      </w:pPr>
      <w:r w:rsidRPr="00120A2A">
        <w:rPr>
          <w:rFonts w:ascii="Calibri" w:hAnsi="Calibri" w:cs="Calibri"/>
          <w:sz w:val="20"/>
          <w:szCs w:val="20"/>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p w14:paraId="24C7F6F2" w14:textId="77777777" w:rsidR="00120A2A" w:rsidRPr="00120A2A" w:rsidRDefault="00120A2A">
      <w:pPr>
        <w:numPr>
          <w:ilvl w:val="0"/>
          <w:numId w:val="7"/>
        </w:numPr>
        <w:tabs>
          <w:tab w:val="left" w:pos="1134"/>
        </w:tabs>
        <w:ind w:right="49"/>
        <w:jc w:val="both"/>
        <w:rPr>
          <w:rFonts w:ascii="Calibri" w:hAnsi="Calibri" w:cs="Calibri"/>
          <w:color w:val="000000"/>
          <w:sz w:val="20"/>
          <w:szCs w:val="20"/>
        </w:rPr>
      </w:pPr>
      <w:r w:rsidRPr="00120A2A">
        <w:rPr>
          <w:rFonts w:ascii="Calibri" w:hAnsi="Calibri" w:cs="Calibri"/>
          <w:sz w:val="20"/>
          <w:szCs w:val="20"/>
        </w:rPr>
        <w:t xml:space="preserve">Carta mediante la cual manifieste que su giro comercial comprende el suministro de los reactivos y equipo a que se refieren </w:t>
      </w:r>
      <w:r w:rsidRPr="00336145">
        <w:rPr>
          <w:rFonts w:ascii="Calibri" w:hAnsi="Calibri" w:cs="Calibri"/>
          <w:sz w:val="20"/>
          <w:szCs w:val="20"/>
        </w:rPr>
        <w:t>los anexos 1 y 1-A de esta convocatoria</w:t>
      </w:r>
      <w:r w:rsidRPr="00120A2A">
        <w:rPr>
          <w:rFonts w:ascii="Calibri" w:hAnsi="Calibri" w:cs="Calibri"/>
          <w:sz w:val="20"/>
          <w:szCs w:val="20"/>
        </w:rPr>
        <w:t>.</w:t>
      </w:r>
    </w:p>
    <w:p w14:paraId="26596DE5" w14:textId="77777777" w:rsidR="00120A2A" w:rsidRPr="00120A2A" w:rsidRDefault="00120A2A">
      <w:pPr>
        <w:numPr>
          <w:ilvl w:val="0"/>
          <w:numId w:val="7"/>
        </w:numPr>
        <w:tabs>
          <w:tab w:val="left" w:pos="1134"/>
        </w:tabs>
        <w:ind w:right="49"/>
        <w:jc w:val="both"/>
        <w:rPr>
          <w:rFonts w:ascii="Calibri" w:hAnsi="Calibri" w:cs="Calibri"/>
          <w:color w:val="000000"/>
          <w:sz w:val="20"/>
          <w:szCs w:val="20"/>
        </w:rPr>
      </w:pPr>
      <w:r w:rsidRPr="00120A2A">
        <w:rPr>
          <w:rFonts w:ascii="Calibri" w:hAnsi="Calibri" w:cs="Calibri"/>
          <w:sz w:val="20"/>
          <w:szCs w:val="20"/>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4FD9A4B6" w14:textId="77777777" w:rsidR="00120A2A" w:rsidRPr="00120A2A" w:rsidRDefault="00120A2A">
      <w:pPr>
        <w:numPr>
          <w:ilvl w:val="0"/>
          <w:numId w:val="7"/>
        </w:numPr>
        <w:tabs>
          <w:tab w:val="left" w:pos="1134"/>
        </w:tabs>
        <w:ind w:right="49"/>
        <w:jc w:val="both"/>
        <w:rPr>
          <w:rFonts w:ascii="Calibri" w:hAnsi="Calibri" w:cs="Calibri"/>
          <w:color w:val="000000"/>
          <w:sz w:val="20"/>
          <w:szCs w:val="20"/>
        </w:rPr>
      </w:pPr>
      <w:r w:rsidRPr="00120A2A">
        <w:rPr>
          <w:rFonts w:ascii="Calibri" w:hAnsi="Calibri" w:cs="Calibri"/>
          <w:sz w:val="20"/>
          <w:szCs w:val="20"/>
        </w:rPr>
        <w:t xml:space="preserve">Para el caso del(los) </w:t>
      </w:r>
      <w:r w:rsidRPr="00120A2A">
        <w:rPr>
          <w:rFonts w:ascii="Calibri" w:hAnsi="Calibri" w:cs="Calibri"/>
          <w:bCs/>
          <w:sz w:val="20"/>
          <w:szCs w:val="20"/>
        </w:rPr>
        <w:t>PARTICIPANTE(s)</w:t>
      </w:r>
      <w:r w:rsidRPr="00120A2A">
        <w:rPr>
          <w:rFonts w:ascii="Calibri" w:hAnsi="Calibri" w:cs="Calibri"/>
          <w:sz w:val="20"/>
          <w:szCs w:val="20"/>
        </w:rPr>
        <w:t xml:space="preserve"> que opte(n) por la presentación conjunta de propuestas, de conformidad con los </w:t>
      </w:r>
      <w:r w:rsidRPr="00120A2A">
        <w:rPr>
          <w:rFonts w:ascii="Calibri" w:hAnsi="Calibri" w:cs="Calibri"/>
          <w:i/>
          <w:sz w:val="20"/>
          <w:szCs w:val="20"/>
        </w:rPr>
        <w:t>Artículos 36</w:t>
      </w:r>
      <w:r w:rsidRPr="00120A2A">
        <w:rPr>
          <w:rFonts w:ascii="Calibri" w:hAnsi="Calibri" w:cs="Calibri"/>
          <w:sz w:val="20"/>
          <w:szCs w:val="20"/>
        </w:rPr>
        <w:t xml:space="preserve"> de la Ley de Adquisiciones, Arrendamientos y Contratación de Servicios</w:t>
      </w:r>
      <w:r w:rsidRPr="00120A2A">
        <w:rPr>
          <w:rFonts w:ascii="Calibri" w:hAnsi="Calibri" w:cs="Calibri"/>
          <w:bCs/>
          <w:sz w:val="20"/>
          <w:szCs w:val="20"/>
        </w:rPr>
        <w:t xml:space="preserve"> del Estado de Nuevo León </w:t>
      </w:r>
      <w:r w:rsidRPr="00120A2A">
        <w:rPr>
          <w:rFonts w:ascii="Calibri" w:hAnsi="Calibri" w:cs="Calibri"/>
          <w:sz w:val="20"/>
          <w:szCs w:val="20"/>
        </w:rPr>
        <w:t xml:space="preserve">y </w:t>
      </w:r>
      <w:r w:rsidRPr="00120A2A">
        <w:rPr>
          <w:rFonts w:ascii="Calibri" w:hAnsi="Calibri" w:cs="Calibri"/>
          <w:i/>
          <w:sz w:val="20"/>
          <w:szCs w:val="20"/>
        </w:rPr>
        <w:t>76</w:t>
      </w:r>
      <w:r w:rsidRPr="00120A2A">
        <w:rPr>
          <w:rFonts w:ascii="Calibri" w:hAnsi="Calibri" w:cs="Calibri"/>
          <w:sz w:val="20"/>
          <w:szCs w:val="20"/>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w:t>
      </w:r>
      <w:r w:rsidRPr="00120A2A">
        <w:rPr>
          <w:rFonts w:ascii="Calibri" w:hAnsi="Calibri" w:cs="Calibri"/>
          <w:sz w:val="20"/>
          <w:szCs w:val="20"/>
        </w:rPr>
        <w:lastRenderedPageBreak/>
        <w:t xml:space="preserve">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TRATADOS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120A2A">
        <w:rPr>
          <w:rFonts w:ascii="Calibri" w:hAnsi="Calibri" w:cs="Calibri"/>
          <w:i/>
          <w:sz w:val="20"/>
          <w:szCs w:val="20"/>
        </w:rPr>
        <w:t>En caso de que no participen en propuestas conjuntas deberá manifestarlo por escrito, sin que la omisión de dicho escrito sea motivo de rechazo</w:t>
      </w:r>
      <w:r w:rsidRPr="00120A2A">
        <w:rPr>
          <w:rFonts w:ascii="Calibri" w:hAnsi="Calibri" w:cs="Calibri"/>
          <w:sz w:val="20"/>
          <w:szCs w:val="20"/>
        </w:rPr>
        <w:t>.</w:t>
      </w:r>
    </w:p>
    <w:p w14:paraId="6B90AEA2" w14:textId="77777777" w:rsidR="00120A2A" w:rsidRPr="00120A2A" w:rsidRDefault="00120A2A">
      <w:pPr>
        <w:numPr>
          <w:ilvl w:val="0"/>
          <w:numId w:val="7"/>
        </w:numPr>
        <w:tabs>
          <w:tab w:val="left" w:pos="1134"/>
        </w:tabs>
        <w:ind w:right="49"/>
        <w:jc w:val="both"/>
        <w:rPr>
          <w:rFonts w:ascii="Calibri" w:hAnsi="Calibri" w:cs="Calibri"/>
          <w:color w:val="000000"/>
          <w:sz w:val="20"/>
          <w:szCs w:val="20"/>
        </w:rPr>
      </w:pPr>
      <w:bookmarkStart w:id="4" w:name="_Hlk156291867"/>
      <w:r w:rsidRPr="00120A2A">
        <w:rPr>
          <w:rFonts w:ascii="Calibri" w:hAnsi="Calibri" w:cs="Calibri"/>
          <w:sz w:val="20"/>
          <w:szCs w:val="20"/>
        </w:rPr>
        <w:t>Copia del recibo de Inscripción a la Licitación.</w:t>
      </w:r>
      <w:bookmarkEnd w:id="4"/>
    </w:p>
    <w:p w14:paraId="16915B14" w14:textId="77777777" w:rsidR="00120A2A" w:rsidRPr="00120A2A" w:rsidRDefault="00120A2A" w:rsidP="00120A2A">
      <w:pPr>
        <w:rPr>
          <w:rFonts w:ascii="Calibri" w:hAnsi="Calibri" w:cs="Calibri"/>
          <w:sz w:val="20"/>
          <w:szCs w:val="20"/>
        </w:rPr>
      </w:pPr>
    </w:p>
    <w:p w14:paraId="615FC8DC" w14:textId="77777777" w:rsidR="00120A2A" w:rsidRPr="00120A2A" w:rsidRDefault="00120A2A">
      <w:pPr>
        <w:numPr>
          <w:ilvl w:val="0"/>
          <w:numId w:val="11"/>
        </w:numPr>
        <w:tabs>
          <w:tab w:val="clear" w:pos="1429"/>
          <w:tab w:val="num" w:pos="1134"/>
        </w:tabs>
        <w:ind w:left="1134" w:right="180" w:hanging="425"/>
        <w:jc w:val="both"/>
        <w:outlineLvl w:val="0"/>
        <w:rPr>
          <w:rFonts w:ascii="Calibri" w:hAnsi="Calibri" w:cs="Calibri"/>
          <w:b/>
          <w:bCs/>
          <w:sz w:val="20"/>
          <w:szCs w:val="20"/>
          <w:u w:val="single"/>
        </w:rPr>
      </w:pPr>
      <w:r w:rsidRPr="00120A2A">
        <w:rPr>
          <w:rFonts w:ascii="Calibri" w:hAnsi="Calibri" w:cs="Calibri"/>
          <w:b/>
          <w:bCs/>
          <w:sz w:val="20"/>
          <w:szCs w:val="20"/>
          <w:u w:val="single"/>
        </w:rPr>
        <w:t>EL SOBRE DE PROPUESTA ECONÓMICA DEBERÁ CONTENER:</w:t>
      </w:r>
    </w:p>
    <w:p w14:paraId="32A97B69" w14:textId="77777777" w:rsidR="00120A2A" w:rsidRPr="00120A2A" w:rsidRDefault="00120A2A" w:rsidP="00120A2A">
      <w:pPr>
        <w:ind w:left="720" w:right="180"/>
        <w:jc w:val="both"/>
        <w:outlineLvl w:val="0"/>
        <w:rPr>
          <w:rFonts w:ascii="Calibri" w:hAnsi="Calibri" w:cs="Calibri"/>
          <w:b/>
          <w:bCs/>
          <w:sz w:val="20"/>
          <w:szCs w:val="20"/>
        </w:rPr>
      </w:pPr>
    </w:p>
    <w:p w14:paraId="2AF03CAB" w14:textId="77777777" w:rsidR="00120A2A" w:rsidRPr="00120A2A" w:rsidRDefault="00120A2A">
      <w:pPr>
        <w:numPr>
          <w:ilvl w:val="0"/>
          <w:numId w:val="10"/>
        </w:numPr>
        <w:ind w:left="1418" w:right="180" w:hanging="284"/>
        <w:jc w:val="both"/>
        <w:rPr>
          <w:rFonts w:ascii="Calibri" w:hAnsi="Calibri" w:cs="Calibri"/>
          <w:bCs/>
          <w:sz w:val="20"/>
          <w:szCs w:val="20"/>
        </w:rPr>
      </w:pPr>
      <w:r w:rsidRPr="00120A2A">
        <w:rPr>
          <w:rFonts w:ascii="Calibri" w:hAnsi="Calibri" w:cs="Calibri"/>
          <w:b/>
          <w:bCs/>
          <w:sz w:val="20"/>
          <w:szCs w:val="20"/>
        </w:rPr>
        <w:t>ANEXOS 3 y 4</w:t>
      </w:r>
      <w:r w:rsidRPr="00120A2A">
        <w:rPr>
          <w:rFonts w:ascii="Calibri" w:hAnsi="Calibri" w:cs="Calibri"/>
          <w:bCs/>
          <w:sz w:val="20"/>
          <w:szCs w:val="20"/>
        </w:rPr>
        <w:t>.</w:t>
      </w:r>
    </w:p>
    <w:p w14:paraId="5D543793" w14:textId="06D71675" w:rsidR="00120A2A" w:rsidRPr="00120A2A" w:rsidRDefault="00120A2A">
      <w:pPr>
        <w:numPr>
          <w:ilvl w:val="0"/>
          <w:numId w:val="10"/>
        </w:numPr>
        <w:ind w:left="1418" w:right="180" w:hanging="284"/>
        <w:jc w:val="both"/>
        <w:rPr>
          <w:rFonts w:ascii="Calibri" w:hAnsi="Calibri" w:cs="Calibri"/>
          <w:bCs/>
          <w:sz w:val="20"/>
          <w:szCs w:val="20"/>
        </w:rPr>
      </w:pPr>
      <w:r w:rsidRPr="00120A2A">
        <w:rPr>
          <w:rFonts w:ascii="Calibri" w:hAnsi="Calibri" w:cs="Calibri"/>
          <w:bCs/>
          <w:sz w:val="20"/>
          <w:szCs w:val="20"/>
        </w:rPr>
        <w:t>USB que contenga el desglose de la oferta económica (Anexo 3 y 4) en formato Excel, el cual se requiere únicamente para agilizar la conducción del evento.</w:t>
      </w:r>
    </w:p>
    <w:p w14:paraId="02E4D8E0" w14:textId="3990F713" w:rsidR="00120A2A" w:rsidRPr="00120A2A" w:rsidRDefault="00120A2A">
      <w:pPr>
        <w:numPr>
          <w:ilvl w:val="0"/>
          <w:numId w:val="10"/>
        </w:numPr>
        <w:ind w:left="1418" w:right="180" w:hanging="284"/>
        <w:jc w:val="both"/>
        <w:rPr>
          <w:rFonts w:ascii="Calibri" w:hAnsi="Calibri" w:cs="Calibri"/>
          <w:bCs/>
          <w:sz w:val="20"/>
          <w:szCs w:val="20"/>
        </w:rPr>
      </w:pPr>
      <w:r w:rsidRPr="00120A2A">
        <w:rPr>
          <w:rFonts w:ascii="Calibri" w:hAnsi="Calibri" w:cs="Calibri"/>
          <w:sz w:val="20"/>
          <w:szCs w:val="20"/>
        </w:rPr>
        <w:t>Monto de ingresos nominales del Ejercicio Fiscal 202</w:t>
      </w:r>
      <w:r w:rsidR="003D5035">
        <w:rPr>
          <w:rFonts w:ascii="Calibri" w:hAnsi="Calibri" w:cs="Calibri"/>
          <w:sz w:val="20"/>
          <w:szCs w:val="20"/>
        </w:rPr>
        <w:t>5</w:t>
      </w:r>
      <w:r w:rsidRPr="00120A2A">
        <w:rPr>
          <w:rFonts w:ascii="Calibri" w:hAnsi="Calibri" w:cs="Calibri"/>
          <w:sz w:val="20"/>
          <w:szCs w:val="20"/>
        </w:rPr>
        <w:t>, deberá acreditarse con la declaración correspondiente al ejercicio fiscal del 202</w:t>
      </w:r>
      <w:r w:rsidR="003D5035">
        <w:rPr>
          <w:rFonts w:ascii="Calibri" w:hAnsi="Calibri" w:cs="Calibri"/>
          <w:sz w:val="20"/>
          <w:szCs w:val="20"/>
        </w:rPr>
        <w:t>5</w:t>
      </w:r>
      <w:r w:rsidRPr="00120A2A">
        <w:rPr>
          <w:rFonts w:ascii="Calibri" w:hAnsi="Calibri" w:cs="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3D5035">
        <w:rPr>
          <w:rFonts w:ascii="Calibri" w:hAnsi="Calibri" w:cs="Calibri"/>
          <w:sz w:val="20"/>
          <w:szCs w:val="20"/>
        </w:rPr>
        <w:t>5</w:t>
      </w:r>
      <w:r w:rsidRPr="00120A2A">
        <w:rPr>
          <w:rFonts w:ascii="Calibri" w:hAnsi="Calibri" w:cs="Calibri"/>
          <w:sz w:val="20"/>
          <w:szCs w:val="20"/>
        </w:rPr>
        <w:t>, 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2060AE04" w14:textId="77777777" w:rsidR="00120A2A" w:rsidRPr="00120A2A" w:rsidRDefault="00120A2A" w:rsidP="00120A2A">
      <w:pPr>
        <w:rPr>
          <w:rFonts w:ascii="Calibri" w:hAnsi="Calibri" w:cs="Calibri"/>
          <w:sz w:val="20"/>
          <w:szCs w:val="20"/>
        </w:rPr>
      </w:pPr>
    </w:p>
    <w:p w14:paraId="3800A27A" w14:textId="77777777" w:rsidR="00120A2A" w:rsidRPr="00120A2A" w:rsidRDefault="00120A2A" w:rsidP="00120A2A">
      <w:pPr>
        <w:tabs>
          <w:tab w:val="left" w:pos="0"/>
          <w:tab w:val="left" w:pos="10064"/>
        </w:tabs>
        <w:ind w:right="-1" w:firstLine="4"/>
        <w:jc w:val="both"/>
        <w:rPr>
          <w:rFonts w:ascii="Calibri" w:hAnsi="Calibri" w:cs="Calibri"/>
          <w:b/>
          <w:sz w:val="20"/>
          <w:szCs w:val="20"/>
          <w:u w:val="single"/>
        </w:rPr>
      </w:pPr>
      <w:r w:rsidRPr="00120A2A">
        <w:rPr>
          <w:rFonts w:ascii="Calibri" w:hAnsi="Calibri" w:cs="Calibri"/>
          <w:b/>
          <w:sz w:val="20"/>
          <w:szCs w:val="20"/>
          <w:u w:val="single"/>
        </w:rPr>
        <w:t>3.1. Cartas de: Aceptación de Bases, Junta de Aclaraciones, Validez de la propuesta y Cumplimiento de Obligaciones Estatales y Federales.</w:t>
      </w:r>
    </w:p>
    <w:p w14:paraId="0B65F6B1" w14:textId="77777777" w:rsidR="00120A2A" w:rsidRPr="00120A2A" w:rsidRDefault="00120A2A" w:rsidP="00120A2A">
      <w:pPr>
        <w:jc w:val="both"/>
        <w:rPr>
          <w:rFonts w:ascii="Calibri" w:hAnsi="Calibri" w:cs="Calibri"/>
          <w:sz w:val="20"/>
          <w:szCs w:val="20"/>
        </w:rPr>
      </w:pPr>
    </w:p>
    <w:p w14:paraId="61B5AC01" w14:textId="77777777" w:rsidR="00120A2A" w:rsidRPr="00120A2A" w:rsidRDefault="00120A2A" w:rsidP="00120A2A">
      <w:pPr>
        <w:jc w:val="both"/>
        <w:rPr>
          <w:rFonts w:ascii="Calibri" w:hAnsi="Calibri" w:cs="Calibri"/>
          <w:sz w:val="20"/>
          <w:szCs w:val="20"/>
        </w:rPr>
      </w:pPr>
      <w:r w:rsidRPr="00120A2A">
        <w:rPr>
          <w:rFonts w:ascii="Calibri" w:hAnsi="Calibri" w:cs="Calibri"/>
          <w:sz w:val="20"/>
          <w:szCs w:val="20"/>
        </w:rPr>
        <w:t xml:space="preserve">Los Licitantes del concurso deberán presentar por separado y fuera del sobre, en el acto de presentación y apertura de propuestas las siguientes cartas y anexo: </w:t>
      </w:r>
    </w:p>
    <w:p w14:paraId="11949C0D" w14:textId="77777777" w:rsidR="00120A2A" w:rsidRPr="00120A2A" w:rsidRDefault="00120A2A">
      <w:pPr>
        <w:pStyle w:val="Prrafodelista"/>
        <w:numPr>
          <w:ilvl w:val="0"/>
          <w:numId w:val="14"/>
        </w:numPr>
        <w:jc w:val="both"/>
        <w:rPr>
          <w:rFonts w:ascii="Calibri" w:hAnsi="Calibri" w:cs="Calibri"/>
        </w:rPr>
      </w:pPr>
      <w:r w:rsidRPr="00120A2A">
        <w:rPr>
          <w:rFonts w:ascii="Calibri" w:hAnsi="Calibri" w:cs="Calibr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14:paraId="0D33519A" w14:textId="77777777" w:rsidR="00120A2A" w:rsidRPr="00120A2A" w:rsidRDefault="00120A2A">
      <w:pPr>
        <w:pStyle w:val="Prrafodelista"/>
        <w:numPr>
          <w:ilvl w:val="0"/>
          <w:numId w:val="14"/>
        </w:numPr>
        <w:jc w:val="both"/>
        <w:rPr>
          <w:rFonts w:ascii="Calibri" w:hAnsi="Calibri" w:cs="Calibri"/>
        </w:rPr>
      </w:pPr>
      <w:r w:rsidRPr="00120A2A">
        <w:rPr>
          <w:rFonts w:ascii="Calibri" w:hAnsi="Calibri" w:cs="Calibri"/>
        </w:rPr>
        <w:lastRenderedPageBreak/>
        <w:t>Y otra de Cumplimiento de Obligaciones Estatales y Federales, en lo relativo al pago de impuestos.</w:t>
      </w:r>
    </w:p>
    <w:p w14:paraId="04CE413D" w14:textId="77777777" w:rsidR="00120A2A" w:rsidRPr="00120A2A" w:rsidRDefault="00120A2A" w:rsidP="00120A2A">
      <w:pPr>
        <w:pStyle w:val="Prrafodelista"/>
        <w:rPr>
          <w:rFonts w:ascii="Calibri" w:hAnsi="Calibri" w:cs="Calibri"/>
        </w:rPr>
      </w:pPr>
    </w:p>
    <w:p w14:paraId="77A96ECA" w14:textId="77777777" w:rsidR="00120A2A" w:rsidRPr="00120A2A" w:rsidRDefault="00120A2A" w:rsidP="00120A2A">
      <w:pPr>
        <w:pStyle w:val="Prrafodelista"/>
        <w:ind w:left="360"/>
        <w:jc w:val="both"/>
        <w:rPr>
          <w:rFonts w:ascii="Calibri" w:hAnsi="Calibri" w:cs="Calibri"/>
        </w:rPr>
      </w:pPr>
      <w:r w:rsidRPr="00120A2A">
        <w:rPr>
          <w:rFonts w:ascii="Calibri" w:hAnsi="Calibri" w:cs="Calibri"/>
        </w:rPr>
        <w:t xml:space="preserve">Dichas cartas serán dirigidas al </w:t>
      </w:r>
      <w:proofErr w:type="gramStart"/>
      <w:r w:rsidRPr="00120A2A">
        <w:rPr>
          <w:rFonts w:ascii="Calibri" w:hAnsi="Calibri" w:cs="Calibri"/>
        </w:rPr>
        <w:t>Director</w:t>
      </w:r>
      <w:proofErr w:type="gramEnd"/>
      <w:r w:rsidRPr="00120A2A">
        <w:rPr>
          <w:rFonts w:ascii="Calibri" w:hAnsi="Calibri" w:cs="Calibri"/>
        </w:rPr>
        <w:t xml:space="preserve"> Administrativo de Servicios de Salud de Nuevo León, O.P.D.; por lo que la omisión o incumplimiento de cualquiera de los requisitos y documentos antes señalados, faculta de pleno derecho a la Convocante a rechazar cualquier propuesta sin darle lectura.</w:t>
      </w:r>
    </w:p>
    <w:p w14:paraId="00263463" w14:textId="77777777" w:rsidR="00120A2A" w:rsidRPr="00120A2A" w:rsidRDefault="00120A2A" w:rsidP="00120A2A">
      <w:pPr>
        <w:tabs>
          <w:tab w:val="left" w:pos="10064"/>
        </w:tabs>
        <w:ind w:right="-1"/>
        <w:jc w:val="both"/>
        <w:rPr>
          <w:rFonts w:ascii="Calibri" w:hAnsi="Calibri" w:cs="Calibri"/>
          <w:b/>
          <w:sz w:val="20"/>
          <w:szCs w:val="20"/>
        </w:rPr>
      </w:pPr>
    </w:p>
    <w:p w14:paraId="54B46AF8" w14:textId="77777777" w:rsidR="00120A2A" w:rsidRPr="00120A2A" w:rsidRDefault="00120A2A" w:rsidP="00120A2A">
      <w:pPr>
        <w:tabs>
          <w:tab w:val="left" w:pos="0"/>
          <w:tab w:val="left" w:pos="9923"/>
        </w:tabs>
        <w:ind w:right="-1" w:firstLine="4"/>
        <w:jc w:val="both"/>
        <w:rPr>
          <w:rFonts w:ascii="Calibri" w:hAnsi="Calibri" w:cs="Calibri"/>
          <w:b/>
          <w:sz w:val="20"/>
          <w:szCs w:val="20"/>
          <w:u w:val="single"/>
        </w:rPr>
      </w:pPr>
      <w:r w:rsidRPr="00120A2A">
        <w:rPr>
          <w:rFonts w:ascii="Calibri" w:hAnsi="Calibri" w:cs="Calibri"/>
          <w:b/>
          <w:sz w:val="20"/>
          <w:szCs w:val="20"/>
          <w:u w:val="single"/>
        </w:rPr>
        <w:t>3.2. Forma de presentación de las Propuestas Técnica y Económica y documentos esenciales que deberán de contener los sobres.</w:t>
      </w:r>
    </w:p>
    <w:p w14:paraId="28787DFE" w14:textId="77777777" w:rsidR="00120A2A" w:rsidRPr="00120A2A" w:rsidRDefault="00120A2A" w:rsidP="00120A2A">
      <w:pPr>
        <w:tabs>
          <w:tab w:val="left" w:pos="9923"/>
        </w:tabs>
        <w:ind w:right="-1"/>
        <w:jc w:val="both"/>
        <w:rPr>
          <w:rFonts w:ascii="Calibri" w:hAnsi="Calibri" w:cs="Calibri"/>
          <w:b/>
          <w:sz w:val="20"/>
          <w:szCs w:val="20"/>
        </w:rPr>
      </w:pPr>
    </w:p>
    <w:p w14:paraId="31864F98" w14:textId="77777777" w:rsidR="00120A2A" w:rsidRPr="00120A2A" w:rsidRDefault="00120A2A">
      <w:pPr>
        <w:pStyle w:val="Prrafodelista"/>
        <w:numPr>
          <w:ilvl w:val="0"/>
          <w:numId w:val="13"/>
        </w:numPr>
        <w:tabs>
          <w:tab w:val="clear" w:pos="540"/>
          <w:tab w:val="num" w:pos="851"/>
        </w:tabs>
        <w:ind w:left="709" w:right="49" w:hanging="142"/>
        <w:jc w:val="both"/>
        <w:rPr>
          <w:rFonts w:ascii="Calibri" w:hAnsi="Calibri" w:cs="Calibri"/>
          <w:bCs/>
        </w:rPr>
      </w:pPr>
      <w:r w:rsidRPr="00120A2A">
        <w:rPr>
          <w:rFonts w:ascii="Calibri" w:hAnsi="Calibri" w:cs="Calibr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08A8374A" w14:textId="77777777" w:rsidR="00120A2A" w:rsidRPr="00120A2A" w:rsidRDefault="00120A2A">
      <w:pPr>
        <w:numPr>
          <w:ilvl w:val="0"/>
          <w:numId w:val="13"/>
        </w:numPr>
        <w:tabs>
          <w:tab w:val="clear" w:pos="540"/>
          <w:tab w:val="num" w:pos="709"/>
          <w:tab w:val="left" w:pos="9923"/>
        </w:tabs>
        <w:ind w:left="709" w:right="-1" w:hanging="142"/>
        <w:jc w:val="both"/>
        <w:rPr>
          <w:rFonts w:ascii="Calibri" w:hAnsi="Calibri" w:cs="Calibri"/>
          <w:sz w:val="20"/>
          <w:szCs w:val="20"/>
        </w:rPr>
      </w:pPr>
      <w:r w:rsidRPr="00120A2A">
        <w:rPr>
          <w:rFonts w:ascii="Calibri" w:hAnsi="Calibri" w:cs="Calibri"/>
          <w:sz w:val="20"/>
          <w:szCs w:val="20"/>
        </w:rPr>
        <w:t xml:space="preserve">El Licitante deberá presentar en sobres cerrados, sus </w:t>
      </w:r>
      <w:r w:rsidRPr="00120A2A">
        <w:rPr>
          <w:rFonts w:ascii="Calibri" w:hAnsi="Calibri" w:cs="Calibri"/>
          <w:i/>
          <w:sz w:val="20"/>
          <w:szCs w:val="20"/>
          <w:u w:val="single"/>
        </w:rPr>
        <w:t>propuestas técnica y económica</w:t>
      </w:r>
      <w:r w:rsidRPr="00120A2A">
        <w:rPr>
          <w:rFonts w:ascii="Calibri" w:hAnsi="Calibri" w:cs="Calibri"/>
          <w:sz w:val="20"/>
          <w:szCs w:val="20"/>
        </w:rPr>
        <w:t>, rotulados con el nombre del Licitante y con la indicación del concurso en que participa, así como de la propuesta que contiene, dentro de dichos sobres deberá presentar su propuesta técnica en un sobre y económica en otro sobre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el punto 3.1 de estas bases, fuera de los sobres.</w:t>
      </w:r>
    </w:p>
    <w:p w14:paraId="385DC6C8" w14:textId="77777777" w:rsidR="00120A2A" w:rsidRPr="00120A2A" w:rsidRDefault="00120A2A">
      <w:pPr>
        <w:numPr>
          <w:ilvl w:val="0"/>
          <w:numId w:val="13"/>
        </w:numPr>
        <w:tabs>
          <w:tab w:val="clear" w:pos="540"/>
          <w:tab w:val="num" w:pos="709"/>
          <w:tab w:val="left" w:pos="9923"/>
        </w:tabs>
        <w:ind w:left="709" w:right="-1" w:hanging="142"/>
        <w:jc w:val="both"/>
        <w:rPr>
          <w:rFonts w:ascii="Calibri" w:hAnsi="Calibri" w:cs="Calibri"/>
          <w:sz w:val="20"/>
          <w:szCs w:val="20"/>
        </w:rPr>
      </w:pPr>
      <w:r w:rsidRPr="00120A2A">
        <w:rPr>
          <w:rFonts w:ascii="Calibri" w:hAnsi="Calibri" w:cs="Calibri"/>
          <w:sz w:val="20"/>
          <w:szCs w:val="20"/>
        </w:rPr>
        <w:t>Las propuestas económicas serán cotizadas en pesos mexicanos.</w:t>
      </w:r>
    </w:p>
    <w:p w14:paraId="009FC9A4" w14:textId="77777777" w:rsidR="00120A2A" w:rsidRPr="00120A2A" w:rsidRDefault="00120A2A">
      <w:pPr>
        <w:numPr>
          <w:ilvl w:val="0"/>
          <w:numId w:val="13"/>
        </w:numPr>
        <w:tabs>
          <w:tab w:val="clear" w:pos="540"/>
          <w:tab w:val="num" w:pos="709"/>
          <w:tab w:val="left" w:pos="9923"/>
        </w:tabs>
        <w:ind w:left="709" w:right="-1" w:hanging="142"/>
        <w:jc w:val="both"/>
        <w:rPr>
          <w:rFonts w:ascii="Calibri" w:hAnsi="Calibri" w:cs="Calibri"/>
          <w:sz w:val="20"/>
          <w:szCs w:val="20"/>
        </w:rPr>
      </w:pPr>
      <w:r w:rsidRPr="00120A2A">
        <w:rPr>
          <w:rFonts w:ascii="Calibri" w:hAnsi="Calibri" w:cs="Calibri"/>
          <w:sz w:val="20"/>
          <w:szCs w:val="20"/>
        </w:rPr>
        <w:t xml:space="preserve">Las </w:t>
      </w:r>
      <w:r w:rsidRPr="00120A2A">
        <w:rPr>
          <w:rFonts w:ascii="Calibri" w:hAnsi="Calibri" w:cs="Calibri"/>
          <w:i/>
          <w:sz w:val="20"/>
          <w:szCs w:val="20"/>
          <w:u w:val="single"/>
        </w:rPr>
        <w:t>propuestas técnicas y económicas,</w:t>
      </w:r>
      <w:r w:rsidRPr="00120A2A">
        <w:rPr>
          <w:rFonts w:ascii="Calibri" w:hAnsi="Calibri" w:cs="Calibri"/>
          <w:sz w:val="20"/>
          <w:szCs w:val="20"/>
        </w:rPr>
        <w:t xml:space="preserve"> así como todos los anexos, deberán contener firma autógrafa del representante legal de la compañía en todos los documentos.</w:t>
      </w:r>
    </w:p>
    <w:p w14:paraId="6BAFEA40" w14:textId="77777777" w:rsidR="00120A2A" w:rsidRPr="00120A2A" w:rsidRDefault="00120A2A" w:rsidP="00120A2A">
      <w:pPr>
        <w:tabs>
          <w:tab w:val="left" w:pos="567"/>
        </w:tabs>
        <w:ind w:left="567" w:right="-1" w:hanging="567"/>
        <w:jc w:val="both"/>
        <w:rPr>
          <w:rFonts w:ascii="Calibri" w:hAnsi="Calibri" w:cs="Calibri"/>
          <w:b/>
          <w:sz w:val="20"/>
          <w:szCs w:val="20"/>
          <w:u w:val="single"/>
        </w:rPr>
      </w:pPr>
    </w:p>
    <w:p w14:paraId="56BA7A52" w14:textId="77777777" w:rsidR="00120A2A" w:rsidRPr="00120A2A" w:rsidRDefault="00120A2A" w:rsidP="00120A2A">
      <w:pPr>
        <w:tabs>
          <w:tab w:val="left" w:pos="567"/>
        </w:tabs>
        <w:ind w:left="567" w:right="-1" w:hanging="567"/>
        <w:jc w:val="both"/>
        <w:rPr>
          <w:rFonts w:ascii="Calibri" w:hAnsi="Calibri" w:cs="Calibri"/>
          <w:b/>
          <w:sz w:val="20"/>
          <w:szCs w:val="20"/>
          <w:u w:val="single"/>
        </w:rPr>
      </w:pPr>
      <w:r w:rsidRPr="00120A2A">
        <w:rPr>
          <w:rFonts w:ascii="Calibri" w:hAnsi="Calibri" w:cs="Calibri"/>
          <w:b/>
          <w:sz w:val="20"/>
          <w:szCs w:val="20"/>
          <w:u w:val="single"/>
        </w:rPr>
        <w:t>3.3. Procedimiento a seguir en el acto de presentación y apertura de Propuestas Técnicas y acto de Apertura Económica.</w:t>
      </w:r>
    </w:p>
    <w:p w14:paraId="4AF36E96" w14:textId="77777777" w:rsidR="00120A2A" w:rsidRPr="00120A2A" w:rsidRDefault="00120A2A" w:rsidP="00120A2A">
      <w:pPr>
        <w:ind w:left="567" w:right="-1" w:hanging="567"/>
        <w:jc w:val="both"/>
        <w:rPr>
          <w:rFonts w:ascii="Calibri" w:hAnsi="Calibri" w:cs="Calibri"/>
          <w:b/>
          <w:sz w:val="20"/>
          <w:szCs w:val="20"/>
        </w:rPr>
      </w:pPr>
    </w:p>
    <w:p w14:paraId="77E63F50" w14:textId="77777777" w:rsidR="00120A2A" w:rsidRPr="00120A2A" w:rsidRDefault="00120A2A">
      <w:pPr>
        <w:numPr>
          <w:ilvl w:val="0"/>
          <w:numId w:val="12"/>
        </w:numPr>
        <w:ind w:left="709" w:right="-1" w:hanging="425"/>
        <w:jc w:val="both"/>
        <w:rPr>
          <w:rFonts w:ascii="Calibri" w:hAnsi="Calibri" w:cs="Calibri"/>
          <w:sz w:val="20"/>
          <w:szCs w:val="20"/>
        </w:rPr>
      </w:pPr>
      <w:r w:rsidRPr="00120A2A">
        <w:rPr>
          <w:rFonts w:ascii="Calibri" w:hAnsi="Calibri" w:cs="Calibri"/>
          <w:sz w:val="20"/>
          <w:szCs w:val="20"/>
        </w:rPr>
        <w:t>Se iniciará en la fecha, lugar y hora señalados en estas bases; el acto será público, pero sólo participarán los Licitantes.</w:t>
      </w:r>
    </w:p>
    <w:p w14:paraId="5717E390" w14:textId="77777777" w:rsidR="00120A2A" w:rsidRPr="00120A2A" w:rsidRDefault="00120A2A">
      <w:pPr>
        <w:numPr>
          <w:ilvl w:val="0"/>
          <w:numId w:val="12"/>
        </w:numPr>
        <w:ind w:left="709" w:right="-1" w:hanging="425"/>
        <w:jc w:val="both"/>
        <w:rPr>
          <w:rFonts w:ascii="Calibri" w:hAnsi="Calibri" w:cs="Calibri"/>
          <w:sz w:val="20"/>
          <w:szCs w:val="20"/>
        </w:rPr>
      </w:pPr>
      <w:r w:rsidRPr="00120A2A">
        <w:rPr>
          <w:rFonts w:ascii="Calibri" w:hAnsi="Calibri" w:cs="Calibri"/>
          <w:sz w:val="20"/>
          <w:szCs w:val="20"/>
        </w:rPr>
        <w:t>Se procederá a pasar lista de asistencia, acreditando su representación los concursantes o sus representantes al ser nombrados entregarán sus propuestas e identificarse con Pasaporte o Credencial de Elector.</w:t>
      </w:r>
    </w:p>
    <w:p w14:paraId="4A81DCC2" w14:textId="77777777" w:rsidR="00120A2A" w:rsidRPr="00120A2A" w:rsidRDefault="00120A2A">
      <w:pPr>
        <w:numPr>
          <w:ilvl w:val="0"/>
          <w:numId w:val="12"/>
        </w:numPr>
        <w:ind w:left="709" w:right="-1" w:hanging="425"/>
        <w:jc w:val="both"/>
        <w:rPr>
          <w:rFonts w:ascii="Calibri" w:hAnsi="Calibri" w:cs="Calibri"/>
          <w:sz w:val="20"/>
          <w:szCs w:val="20"/>
        </w:rPr>
      </w:pPr>
      <w:r w:rsidRPr="00120A2A">
        <w:rPr>
          <w:rFonts w:ascii="Calibri" w:hAnsi="Calibri" w:cs="Calibri"/>
          <w:sz w:val="20"/>
          <w:szCs w:val="20"/>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72FEE952" w14:textId="77777777" w:rsidR="00120A2A" w:rsidRPr="00120A2A" w:rsidRDefault="00120A2A">
      <w:pPr>
        <w:numPr>
          <w:ilvl w:val="0"/>
          <w:numId w:val="12"/>
        </w:numPr>
        <w:ind w:left="709" w:right="-1" w:hanging="425"/>
        <w:jc w:val="both"/>
        <w:rPr>
          <w:rFonts w:ascii="Calibri" w:hAnsi="Calibri" w:cs="Calibri"/>
          <w:sz w:val="20"/>
          <w:szCs w:val="20"/>
        </w:rPr>
      </w:pPr>
      <w:r w:rsidRPr="00120A2A">
        <w:rPr>
          <w:rFonts w:ascii="Calibri" w:hAnsi="Calibri" w:cs="Calibri"/>
          <w:sz w:val="20"/>
          <w:szCs w:val="20"/>
        </w:rPr>
        <w:t>Aquellas propuestas que no contengan los documentos y datos relevantes que hayan sido fijados como esenciales para su revisión correspondiente, serán rechazadas.</w:t>
      </w:r>
    </w:p>
    <w:p w14:paraId="3849EFBE" w14:textId="77777777" w:rsidR="00120A2A" w:rsidRPr="00120A2A" w:rsidRDefault="00120A2A">
      <w:pPr>
        <w:numPr>
          <w:ilvl w:val="0"/>
          <w:numId w:val="12"/>
        </w:numPr>
        <w:tabs>
          <w:tab w:val="left" w:pos="10064"/>
        </w:tabs>
        <w:ind w:left="709" w:right="-1" w:hanging="425"/>
        <w:jc w:val="both"/>
        <w:rPr>
          <w:rFonts w:ascii="Calibri" w:hAnsi="Calibri" w:cs="Calibri"/>
          <w:sz w:val="20"/>
          <w:szCs w:val="20"/>
        </w:rPr>
      </w:pPr>
      <w:r w:rsidRPr="00120A2A">
        <w:rPr>
          <w:rFonts w:ascii="Calibri" w:hAnsi="Calibri" w:cs="Calibri"/>
          <w:sz w:val="20"/>
          <w:szCs w:val="20"/>
        </w:rPr>
        <w:t>En el Acto de apertura económica el representante de la Convocante que presida el acto, dará lectura al importe de las propuestas que cubran los requisitos exigidos.</w:t>
      </w:r>
    </w:p>
    <w:p w14:paraId="6705F60D" w14:textId="77777777" w:rsidR="001C2844" w:rsidRPr="006A7613" w:rsidRDefault="001C2844" w:rsidP="001C2844">
      <w:pPr>
        <w:numPr>
          <w:ilvl w:val="0"/>
          <w:numId w:val="12"/>
        </w:numPr>
        <w:ind w:left="709" w:right="-1" w:hanging="425"/>
        <w:jc w:val="both"/>
        <w:rPr>
          <w:rFonts w:ascii="Calibri" w:hAnsi="Calibri"/>
          <w:sz w:val="20"/>
          <w:szCs w:val="20"/>
        </w:rPr>
      </w:pPr>
      <w:r>
        <w:rPr>
          <w:rFonts w:ascii="Calibri" w:eastAsia="Calibri" w:hAnsi="Calibri" w:cs="Calibri"/>
          <w:color w:val="000000"/>
          <w:sz w:val="20"/>
          <w:szCs w:val="20"/>
        </w:rPr>
        <w:t>El licitante y el Servidor Público</w:t>
      </w:r>
      <w:r w:rsidRPr="00A21118">
        <w:rPr>
          <w:rFonts w:ascii="Calibri" w:eastAsia="Calibri" w:hAnsi="Calibri" w:cs="Calibri"/>
          <w:color w:val="000000"/>
          <w:sz w:val="20"/>
          <w:szCs w:val="20"/>
        </w:rPr>
        <w:t xml:space="preserve"> que designe la convocante</w:t>
      </w:r>
      <w:r w:rsidRPr="006A7613">
        <w:rPr>
          <w:rFonts w:ascii="Calibri" w:hAnsi="Calibri"/>
          <w:sz w:val="20"/>
          <w:szCs w:val="20"/>
        </w:rPr>
        <w:t>,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p>
    <w:p w14:paraId="3197BB15" w14:textId="77777777" w:rsidR="00120A2A" w:rsidRPr="00120A2A" w:rsidRDefault="00120A2A">
      <w:pPr>
        <w:numPr>
          <w:ilvl w:val="0"/>
          <w:numId w:val="12"/>
        </w:numPr>
        <w:ind w:left="709" w:right="-1" w:hanging="425"/>
        <w:jc w:val="both"/>
        <w:rPr>
          <w:rFonts w:ascii="Calibri" w:hAnsi="Calibri" w:cs="Calibri"/>
          <w:sz w:val="20"/>
          <w:szCs w:val="20"/>
        </w:rPr>
      </w:pPr>
      <w:r w:rsidRPr="00120A2A">
        <w:rPr>
          <w:rFonts w:ascii="Calibri" w:hAnsi="Calibri" w:cs="Calibri"/>
          <w:sz w:val="20"/>
          <w:szCs w:val="20"/>
        </w:rPr>
        <w:t>Se levantará acta correspondiente en la que se harán constar las proposiciones recibidas, sus montos totales, así como las que hubieren sido rechazadas y las causas por las que no se aceptaron, así como en cada una de las etapas de los eventos y en la que se dará a conocer el fallo, el día y hora señalados en estas bases, esto de conformidad con lo dispuesto en el Artículo 35 de la Ley de Adquisiciones, Arrendamientos y Contratación de Servicios del Estado de Nuevo León y 74 de su reglamento.</w:t>
      </w:r>
    </w:p>
    <w:p w14:paraId="24F0E27B" w14:textId="77777777" w:rsidR="00120A2A" w:rsidRPr="00120A2A" w:rsidRDefault="00120A2A">
      <w:pPr>
        <w:numPr>
          <w:ilvl w:val="0"/>
          <w:numId w:val="12"/>
        </w:numPr>
        <w:tabs>
          <w:tab w:val="left" w:pos="10064"/>
        </w:tabs>
        <w:ind w:left="709" w:right="-1" w:hanging="425"/>
        <w:jc w:val="both"/>
        <w:rPr>
          <w:rFonts w:ascii="Calibri" w:hAnsi="Calibri" w:cs="Calibri"/>
          <w:sz w:val="20"/>
          <w:szCs w:val="20"/>
        </w:rPr>
      </w:pPr>
      <w:r w:rsidRPr="00120A2A">
        <w:rPr>
          <w:rFonts w:ascii="Calibri" w:hAnsi="Calibri" w:cs="Calibri"/>
          <w:sz w:val="20"/>
          <w:szCs w:val="20"/>
        </w:rPr>
        <w:t xml:space="preserve">Las actas serán firmadas por todos los participantes y se entregará a cada uno de ellos una copia de la misma. </w:t>
      </w:r>
    </w:p>
    <w:p w14:paraId="482D57F5" w14:textId="77777777" w:rsidR="00120A2A" w:rsidRPr="00120A2A" w:rsidRDefault="00120A2A">
      <w:pPr>
        <w:numPr>
          <w:ilvl w:val="0"/>
          <w:numId w:val="12"/>
        </w:numPr>
        <w:tabs>
          <w:tab w:val="left" w:pos="10064"/>
        </w:tabs>
        <w:ind w:left="709" w:right="-1" w:hanging="425"/>
        <w:jc w:val="both"/>
        <w:rPr>
          <w:rFonts w:ascii="Calibri" w:hAnsi="Calibri" w:cs="Calibri"/>
          <w:sz w:val="20"/>
          <w:szCs w:val="20"/>
        </w:rPr>
      </w:pPr>
      <w:r w:rsidRPr="00120A2A">
        <w:rPr>
          <w:rFonts w:ascii="Calibri" w:hAnsi="Calibri" w:cs="Calibri"/>
          <w:sz w:val="20"/>
          <w:szCs w:val="20"/>
        </w:rPr>
        <w:lastRenderedPageBreak/>
        <w:t>Si no se recibe propuesta alguna o todas las propuestas fueren desechadas, se declarará desierto el concurso, levantándose el acta correspondiente y en su caso, se procederá a expedir nueva convocatoria.</w:t>
      </w:r>
    </w:p>
    <w:p w14:paraId="4D2F0911" w14:textId="77777777" w:rsidR="00120A2A" w:rsidRPr="00120A2A" w:rsidRDefault="00120A2A" w:rsidP="00120A2A">
      <w:pPr>
        <w:tabs>
          <w:tab w:val="left" w:pos="10064"/>
        </w:tabs>
        <w:ind w:right="-1"/>
        <w:jc w:val="both"/>
        <w:rPr>
          <w:rFonts w:ascii="Calibri" w:hAnsi="Calibri" w:cs="Calibri"/>
          <w:sz w:val="20"/>
          <w:szCs w:val="20"/>
        </w:rPr>
      </w:pPr>
    </w:p>
    <w:p w14:paraId="207BB941" w14:textId="77777777" w:rsidR="00120A2A" w:rsidRPr="00120A2A" w:rsidRDefault="00120A2A" w:rsidP="00120A2A">
      <w:pPr>
        <w:tabs>
          <w:tab w:val="left" w:pos="10064"/>
        </w:tabs>
        <w:ind w:right="-1"/>
        <w:jc w:val="both"/>
        <w:rPr>
          <w:rFonts w:ascii="Calibri" w:hAnsi="Calibri" w:cs="Calibri"/>
          <w:sz w:val="20"/>
          <w:szCs w:val="20"/>
        </w:rPr>
      </w:pPr>
    </w:p>
    <w:p w14:paraId="457EB18E" w14:textId="77777777" w:rsidR="00120A2A" w:rsidRPr="00120A2A" w:rsidRDefault="00120A2A" w:rsidP="00120A2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ABE9FF"/>
        <w:ind w:right="-1"/>
        <w:jc w:val="both"/>
        <w:rPr>
          <w:rFonts w:ascii="Calibri" w:hAnsi="Calibri" w:cs="Calibri"/>
          <w:b/>
          <w:sz w:val="20"/>
          <w:szCs w:val="20"/>
        </w:rPr>
      </w:pPr>
      <w:r w:rsidRPr="00120A2A">
        <w:rPr>
          <w:rFonts w:ascii="Calibri" w:hAnsi="Calibri" w:cs="Calibri"/>
          <w:b/>
          <w:sz w:val="20"/>
          <w:szCs w:val="20"/>
        </w:rPr>
        <w:t>4. DERECHOS DE LA CONVOCANTE.</w:t>
      </w:r>
    </w:p>
    <w:p w14:paraId="286E5E3E" w14:textId="77777777" w:rsidR="00120A2A" w:rsidRPr="00120A2A" w:rsidRDefault="00120A2A" w:rsidP="00120A2A">
      <w:pPr>
        <w:ind w:right="-1"/>
        <w:jc w:val="both"/>
        <w:rPr>
          <w:rFonts w:ascii="Calibri" w:hAnsi="Calibri" w:cs="Calibri"/>
          <w:b/>
          <w:sz w:val="20"/>
          <w:szCs w:val="20"/>
        </w:rPr>
      </w:pPr>
    </w:p>
    <w:p w14:paraId="2D223935" w14:textId="77777777" w:rsidR="00120A2A" w:rsidRPr="00120A2A" w:rsidRDefault="00120A2A" w:rsidP="00120A2A">
      <w:pPr>
        <w:ind w:right="-1"/>
        <w:jc w:val="both"/>
        <w:rPr>
          <w:rFonts w:ascii="Calibri" w:hAnsi="Calibri" w:cs="Calibri"/>
          <w:sz w:val="20"/>
          <w:szCs w:val="20"/>
        </w:rPr>
      </w:pPr>
      <w:r w:rsidRPr="00120A2A">
        <w:rPr>
          <w:rFonts w:ascii="Calibri" w:hAnsi="Calibri" w:cs="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14F96113" w14:textId="77777777" w:rsidR="00120A2A" w:rsidRPr="00120A2A" w:rsidRDefault="00120A2A" w:rsidP="00120A2A">
      <w:pPr>
        <w:ind w:right="-1"/>
        <w:jc w:val="both"/>
        <w:rPr>
          <w:rFonts w:ascii="Calibri" w:hAnsi="Calibri" w:cs="Calibri"/>
          <w:sz w:val="20"/>
          <w:szCs w:val="20"/>
        </w:rPr>
      </w:pPr>
    </w:p>
    <w:p w14:paraId="3E0DDFEF" w14:textId="77777777" w:rsidR="00120A2A" w:rsidRPr="00120A2A" w:rsidRDefault="00120A2A" w:rsidP="00120A2A">
      <w:pPr>
        <w:ind w:right="-1"/>
        <w:jc w:val="both"/>
        <w:rPr>
          <w:rFonts w:ascii="Calibri" w:hAnsi="Calibri" w:cs="Calibri"/>
          <w:sz w:val="20"/>
          <w:szCs w:val="20"/>
        </w:rPr>
      </w:pPr>
      <w:r w:rsidRPr="00120A2A">
        <w:rPr>
          <w:rFonts w:ascii="Calibri" w:hAnsi="Calibri" w:cs="Calibri"/>
          <w:sz w:val="20"/>
          <w:szCs w:val="20"/>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355498FC" w14:textId="77777777" w:rsidR="00120A2A" w:rsidRPr="00120A2A" w:rsidRDefault="00120A2A" w:rsidP="00120A2A">
      <w:pPr>
        <w:pStyle w:val="Textoindependiente26"/>
        <w:tabs>
          <w:tab w:val="clear" w:pos="1276"/>
        </w:tabs>
        <w:ind w:right="-1"/>
        <w:rPr>
          <w:rFonts w:ascii="Calibri" w:hAnsi="Calibri" w:cs="Calibri"/>
          <w:b w:val="0"/>
          <w:sz w:val="20"/>
        </w:rPr>
      </w:pPr>
    </w:p>
    <w:p w14:paraId="097DC821" w14:textId="77777777" w:rsidR="00120A2A" w:rsidRPr="00120A2A" w:rsidRDefault="00120A2A" w:rsidP="00120A2A">
      <w:pPr>
        <w:pStyle w:val="Textoindependiente26"/>
        <w:tabs>
          <w:tab w:val="clear" w:pos="1276"/>
        </w:tabs>
        <w:ind w:right="-1"/>
        <w:rPr>
          <w:rFonts w:ascii="Calibri" w:hAnsi="Calibri" w:cs="Calibri"/>
          <w:b w:val="0"/>
          <w:sz w:val="20"/>
        </w:rPr>
      </w:pPr>
      <w:r w:rsidRPr="00120A2A">
        <w:rPr>
          <w:rFonts w:ascii="Calibri" w:hAnsi="Calibri" w:cs="Calibri"/>
          <w:b w:val="0"/>
          <w:sz w:val="20"/>
        </w:rPr>
        <w:t xml:space="preserve">Iniciado el acto de presentación y apertura de proposiciones, los Licitantes no podrán modificar su propuesta. </w:t>
      </w:r>
    </w:p>
    <w:p w14:paraId="39733F87" w14:textId="77777777" w:rsidR="00120A2A" w:rsidRPr="00120A2A" w:rsidRDefault="00120A2A" w:rsidP="00120A2A">
      <w:pPr>
        <w:pStyle w:val="Textoindependiente26"/>
        <w:tabs>
          <w:tab w:val="clear" w:pos="1276"/>
        </w:tabs>
        <w:ind w:right="-1"/>
        <w:rPr>
          <w:rFonts w:ascii="Calibri" w:hAnsi="Calibri" w:cs="Calibri"/>
          <w:b w:val="0"/>
          <w:sz w:val="20"/>
        </w:rPr>
      </w:pPr>
    </w:p>
    <w:p w14:paraId="1558F7F6" w14:textId="77777777" w:rsidR="00120A2A" w:rsidRPr="00120A2A" w:rsidRDefault="00120A2A" w:rsidP="00120A2A">
      <w:pPr>
        <w:pStyle w:val="Textoindependiente26"/>
        <w:tabs>
          <w:tab w:val="clear" w:pos="1276"/>
        </w:tabs>
        <w:ind w:right="-1"/>
        <w:outlineLvl w:val="0"/>
        <w:rPr>
          <w:rFonts w:ascii="Calibri" w:hAnsi="Calibri" w:cs="Calibri"/>
          <w:b w:val="0"/>
          <w:sz w:val="20"/>
        </w:rPr>
      </w:pPr>
      <w:r w:rsidRPr="00120A2A">
        <w:rPr>
          <w:rFonts w:ascii="Calibri" w:hAnsi="Calibri" w:cs="Calibri"/>
          <w:b w:val="0"/>
          <w:sz w:val="20"/>
        </w:rPr>
        <w:t>Durante el procedimiento de licitación no se admitirá ningún tipo de negociación con los Licitantes y solo se aceptará una sola propuesta por licitante.</w:t>
      </w:r>
    </w:p>
    <w:p w14:paraId="112D4AA6" w14:textId="77777777" w:rsidR="00120A2A" w:rsidRPr="00120A2A" w:rsidRDefault="00120A2A" w:rsidP="00120A2A">
      <w:pPr>
        <w:pStyle w:val="Textoindependiente26"/>
        <w:tabs>
          <w:tab w:val="clear" w:pos="1276"/>
        </w:tabs>
        <w:ind w:right="-1"/>
        <w:outlineLvl w:val="0"/>
        <w:rPr>
          <w:rFonts w:ascii="Calibri" w:hAnsi="Calibri" w:cs="Calibri"/>
          <w:b w:val="0"/>
          <w:sz w:val="20"/>
        </w:rPr>
      </w:pPr>
    </w:p>
    <w:p w14:paraId="11957137" w14:textId="77777777" w:rsidR="00120A2A" w:rsidRPr="00120A2A" w:rsidRDefault="00120A2A" w:rsidP="00120A2A">
      <w:pPr>
        <w:tabs>
          <w:tab w:val="left" w:pos="705"/>
        </w:tabs>
        <w:ind w:right="-1"/>
        <w:jc w:val="both"/>
        <w:rPr>
          <w:rFonts w:ascii="Calibri" w:hAnsi="Calibri" w:cs="Calibri"/>
          <w:sz w:val="20"/>
          <w:szCs w:val="20"/>
        </w:rPr>
      </w:pPr>
    </w:p>
    <w:p w14:paraId="2D24F338" w14:textId="77777777" w:rsidR="00120A2A" w:rsidRPr="00120A2A" w:rsidRDefault="00120A2A" w:rsidP="00120A2A">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tabs>
          <w:tab w:val="clear" w:pos="1276"/>
        </w:tabs>
        <w:ind w:right="-1"/>
        <w:rPr>
          <w:rFonts w:ascii="Calibri" w:hAnsi="Calibri" w:cs="Calibri"/>
          <w:sz w:val="20"/>
        </w:rPr>
      </w:pPr>
      <w:r w:rsidRPr="00120A2A">
        <w:rPr>
          <w:rFonts w:ascii="Calibri" w:hAnsi="Calibri" w:cs="Calibri"/>
          <w:sz w:val="20"/>
        </w:rPr>
        <w:t>5. COMPROBACIÓN POR PARTE DE LA CONVOCANTE.</w:t>
      </w:r>
    </w:p>
    <w:p w14:paraId="7D937392" w14:textId="77777777" w:rsidR="00120A2A" w:rsidRPr="00120A2A" w:rsidRDefault="00120A2A" w:rsidP="00120A2A">
      <w:pPr>
        <w:pStyle w:val="Textoindependiente26"/>
        <w:tabs>
          <w:tab w:val="clear" w:pos="1276"/>
        </w:tabs>
        <w:ind w:right="-1"/>
        <w:rPr>
          <w:rFonts w:ascii="Calibri" w:hAnsi="Calibri" w:cs="Calibri"/>
          <w:sz w:val="20"/>
        </w:rPr>
      </w:pPr>
    </w:p>
    <w:p w14:paraId="1CC5AC24" w14:textId="77777777" w:rsidR="00120A2A" w:rsidRPr="00120A2A" w:rsidRDefault="00120A2A" w:rsidP="00120A2A">
      <w:pPr>
        <w:pStyle w:val="Textoindependiente26"/>
        <w:tabs>
          <w:tab w:val="clear" w:pos="1276"/>
        </w:tabs>
        <w:ind w:right="-1"/>
        <w:outlineLvl w:val="0"/>
        <w:rPr>
          <w:rFonts w:ascii="Calibri" w:hAnsi="Calibri" w:cs="Calibri"/>
          <w:b w:val="0"/>
          <w:sz w:val="20"/>
        </w:rPr>
      </w:pPr>
      <w:r w:rsidRPr="00120A2A">
        <w:rPr>
          <w:rFonts w:ascii="Calibri" w:hAnsi="Calibri" w:cs="Calibri"/>
          <w:sz w:val="20"/>
        </w:rPr>
        <w:t xml:space="preserve">Inspecciones. </w:t>
      </w:r>
      <w:r w:rsidRPr="00120A2A">
        <w:rPr>
          <w:rFonts w:ascii="Calibri" w:hAnsi="Calibri" w:cs="Calibri"/>
          <w:b w:val="0"/>
          <w:sz w:val="20"/>
        </w:rPr>
        <w:t>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14:paraId="66699D8B" w14:textId="77777777" w:rsidR="00120A2A" w:rsidRPr="00120A2A" w:rsidRDefault="00120A2A" w:rsidP="00120A2A">
      <w:pPr>
        <w:pStyle w:val="Textoindependiente26"/>
        <w:tabs>
          <w:tab w:val="clear" w:pos="1276"/>
        </w:tabs>
        <w:ind w:right="-1"/>
        <w:rPr>
          <w:rFonts w:ascii="Calibri" w:hAnsi="Calibri" w:cs="Calibri"/>
          <w:b w:val="0"/>
          <w:sz w:val="20"/>
        </w:rPr>
      </w:pPr>
    </w:p>
    <w:p w14:paraId="7CCDCDBC" w14:textId="77777777" w:rsidR="00120A2A" w:rsidRPr="00120A2A" w:rsidRDefault="00120A2A" w:rsidP="00120A2A">
      <w:pPr>
        <w:pStyle w:val="Textoindependiente26"/>
        <w:tabs>
          <w:tab w:val="clear" w:pos="1276"/>
        </w:tabs>
        <w:ind w:right="-1"/>
        <w:rPr>
          <w:rFonts w:ascii="Calibri" w:hAnsi="Calibri" w:cs="Calibri"/>
          <w:b w:val="0"/>
          <w:sz w:val="20"/>
        </w:rPr>
      </w:pPr>
    </w:p>
    <w:p w14:paraId="7E5AA93E" w14:textId="77777777" w:rsidR="00120A2A" w:rsidRPr="00120A2A" w:rsidRDefault="00120A2A" w:rsidP="00120A2A">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tabs>
          <w:tab w:val="clear" w:pos="1276"/>
        </w:tabs>
        <w:ind w:right="-1"/>
        <w:rPr>
          <w:rFonts w:ascii="Calibri" w:hAnsi="Calibri" w:cs="Calibri"/>
          <w:sz w:val="20"/>
        </w:rPr>
      </w:pPr>
      <w:r w:rsidRPr="00120A2A">
        <w:rPr>
          <w:rFonts w:ascii="Calibri" w:hAnsi="Calibri" w:cs="Calibri"/>
          <w:sz w:val="20"/>
        </w:rPr>
        <w:t>6. CESIÓN DE DERECHOS.</w:t>
      </w:r>
    </w:p>
    <w:p w14:paraId="771BAAC7" w14:textId="77777777" w:rsidR="00120A2A" w:rsidRPr="00120A2A" w:rsidRDefault="00120A2A" w:rsidP="00120A2A">
      <w:pPr>
        <w:pStyle w:val="Textoindependiente26"/>
        <w:tabs>
          <w:tab w:val="clear" w:pos="1276"/>
        </w:tabs>
        <w:ind w:right="-1"/>
        <w:rPr>
          <w:rFonts w:ascii="Calibri" w:hAnsi="Calibri" w:cs="Calibri"/>
          <w:b w:val="0"/>
          <w:sz w:val="20"/>
        </w:rPr>
      </w:pPr>
    </w:p>
    <w:p w14:paraId="7B738CD9" w14:textId="77777777" w:rsidR="00120A2A" w:rsidRPr="00120A2A" w:rsidRDefault="00120A2A" w:rsidP="00120A2A">
      <w:pPr>
        <w:pStyle w:val="BodyText21"/>
        <w:ind w:right="-1"/>
        <w:jc w:val="both"/>
        <w:rPr>
          <w:rFonts w:ascii="Calibri" w:hAnsi="Calibri" w:cs="Calibri"/>
          <w:sz w:val="20"/>
        </w:rPr>
      </w:pPr>
      <w:r w:rsidRPr="00120A2A">
        <w:rPr>
          <w:rFonts w:ascii="Calibri" w:hAnsi="Calibri" w:cs="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14:paraId="1AEF6B14" w14:textId="77777777" w:rsidR="00120A2A" w:rsidRDefault="00120A2A" w:rsidP="00120A2A">
      <w:pPr>
        <w:pStyle w:val="BodyText21"/>
        <w:ind w:right="-1"/>
        <w:rPr>
          <w:rFonts w:ascii="Calibri" w:hAnsi="Calibri" w:cs="Calibri"/>
          <w:b/>
          <w:sz w:val="20"/>
        </w:rPr>
      </w:pPr>
    </w:p>
    <w:p w14:paraId="3966F7C0" w14:textId="77777777" w:rsidR="00042890" w:rsidRDefault="00042890" w:rsidP="00120A2A">
      <w:pPr>
        <w:pStyle w:val="BodyText21"/>
        <w:ind w:right="-1"/>
        <w:rPr>
          <w:rFonts w:ascii="Calibri" w:hAnsi="Calibri" w:cs="Calibri"/>
          <w:b/>
          <w:sz w:val="20"/>
        </w:rPr>
      </w:pPr>
    </w:p>
    <w:p w14:paraId="0200AF2A" w14:textId="77777777" w:rsidR="00120A2A" w:rsidRPr="00120A2A" w:rsidRDefault="00120A2A" w:rsidP="00120A2A">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tabs>
          <w:tab w:val="left" w:pos="720"/>
        </w:tabs>
        <w:ind w:right="-1"/>
        <w:rPr>
          <w:rFonts w:ascii="Calibri" w:hAnsi="Calibri" w:cs="Calibri"/>
          <w:sz w:val="20"/>
        </w:rPr>
      </w:pPr>
      <w:r w:rsidRPr="00120A2A">
        <w:rPr>
          <w:rFonts w:ascii="Calibri" w:hAnsi="Calibri" w:cs="Calibri"/>
          <w:sz w:val="20"/>
        </w:rPr>
        <w:t>7. PERÍODO DE GARANTÍA DE LOS REACTIVOS.</w:t>
      </w:r>
    </w:p>
    <w:p w14:paraId="6F4C8DD6" w14:textId="77777777" w:rsidR="00120A2A" w:rsidRPr="00120A2A" w:rsidRDefault="00120A2A" w:rsidP="00120A2A">
      <w:pPr>
        <w:pStyle w:val="Textoindependiente26"/>
        <w:tabs>
          <w:tab w:val="clear" w:pos="1276"/>
        </w:tabs>
        <w:ind w:right="-1"/>
        <w:rPr>
          <w:rFonts w:ascii="Calibri" w:hAnsi="Calibri" w:cs="Calibri"/>
          <w:b w:val="0"/>
          <w:sz w:val="20"/>
        </w:rPr>
      </w:pPr>
    </w:p>
    <w:p w14:paraId="66EA31B2" w14:textId="77777777" w:rsidR="00120A2A" w:rsidRPr="00120A2A" w:rsidRDefault="00120A2A" w:rsidP="00120A2A">
      <w:pPr>
        <w:pStyle w:val="Textoindependiente26"/>
        <w:tabs>
          <w:tab w:val="clear" w:pos="1276"/>
        </w:tabs>
        <w:ind w:right="-1"/>
        <w:rPr>
          <w:rFonts w:ascii="Calibri" w:hAnsi="Calibri" w:cs="Calibri"/>
          <w:b w:val="0"/>
          <w:sz w:val="20"/>
        </w:rPr>
      </w:pPr>
      <w:r w:rsidRPr="00120A2A">
        <w:rPr>
          <w:rFonts w:ascii="Calibri" w:hAnsi="Calibri" w:cs="Calibri"/>
          <w:b w:val="0"/>
          <w:sz w:val="20"/>
        </w:rPr>
        <w:t xml:space="preserve">El período de garantía de los </w:t>
      </w:r>
      <w:bookmarkStart w:id="5" w:name="_Hlk87457697"/>
      <w:r w:rsidRPr="00120A2A">
        <w:rPr>
          <w:rFonts w:ascii="Calibri" w:hAnsi="Calibri" w:cs="Calibri"/>
          <w:b w:val="0"/>
          <w:sz w:val="20"/>
        </w:rPr>
        <w:t>Reactivos</w:t>
      </w:r>
      <w:bookmarkEnd w:id="5"/>
      <w:r w:rsidRPr="00120A2A">
        <w:rPr>
          <w:rFonts w:ascii="Calibri" w:hAnsi="Calibri" w:cs="Calibri"/>
          <w:b w:val="0"/>
          <w:sz w:val="20"/>
        </w:rPr>
        <w:t xml:space="preserve">, será como </w:t>
      </w:r>
      <w:r w:rsidRPr="00120A2A">
        <w:rPr>
          <w:rFonts w:ascii="Calibri" w:hAnsi="Calibri" w:cs="Calibri"/>
          <w:b w:val="0"/>
          <w:i/>
          <w:sz w:val="20"/>
          <w:u w:val="single"/>
        </w:rPr>
        <w:t>mínimo de 1 año</w:t>
      </w:r>
      <w:r w:rsidRPr="00120A2A">
        <w:rPr>
          <w:rFonts w:ascii="Calibri" w:hAnsi="Calibri" w:cs="Calibri"/>
          <w:b w:val="0"/>
          <w:sz w:val="20"/>
        </w:rPr>
        <w:t>, sin perjuicio de que se haga efectiva la garantía de cumplimiento, por incumplimiento del Concursante que resulte adjudicado, contado a partir de la recepción en el Laboratorio Estatal de la Convocante y que, en caso de suministrar reactivos con menor caducidad a la establecida, se podrán devolver los mismos a juicio y responsabilidad del Laboratorio Estatal.</w:t>
      </w:r>
    </w:p>
    <w:p w14:paraId="41815A3F" w14:textId="77777777" w:rsidR="00120A2A" w:rsidRPr="00120A2A" w:rsidRDefault="00120A2A" w:rsidP="00120A2A">
      <w:pPr>
        <w:ind w:right="-1"/>
        <w:jc w:val="both"/>
        <w:rPr>
          <w:rFonts w:ascii="Calibri" w:hAnsi="Calibri" w:cs="Calibri"/>
          <w:b/>
          <w:sz w:val="20"/>
          <w:szCs w:val="20"/>
        </w:rPr>
      </w:pPr>
    </w:p>
    <w:p w14:paraId="1A7001E6" w14:textId="77777777" w:rsidR="00120A2A" w:rsidRDefault="00120A2A" w:rsidP="00120A2A">
      <w:pPr>
        <w:ind w:right="-1"/>
        <w:jc w:val="both"/>
        <w:rPr>
          <w:rFonts w:ascii="Calibri" w:hAnsi="Calibri" w:cs="Calibri"/>
          <w:b/>
          <w:sz w:val="20"/>
          <w:szCs w:val="20"/>
        </w:rPr>
      </w:pPr>
    </w:p>
    <w:p w14:paraId="07C410E0" w14:textId="77777777" w:rsidR="00042890" w:rsidRDefault="00042890" w:rsidP="00120A2A">
      <w:pPr>
        <w:ind w:right="-1"/>
        <w:jc w:val="both"/>
        <w:rPr>
          <w:rFonts w:ascii="Calibri" w:hAnsi="Calibri" w:cs="Calibri"/>
          <w:b/>
          <w:sz w:val="20"/>
          <w:szCs w:val="20"/>
        </w:rPr>
      </w:pPr>
    </w:p>
    <w:p w14:paraId="1FE0975F" w14:textId="77777777" w:rsidR="00042890" w:rsidRPr="00120A2A" w:rsidRDefault="00042890" w:rsidP="00120A2A">
      <w:pPr>
        <w:ind w:right="-1"/>
        <w:jc w:val="both"/>
        <w:rPr>
          <w:rFonts w:ascii="Calibri" w:hAnsi="Calibri" w:cs="Calibri"/>
          <w:b/>
          <w:sz w:val="20"/>
          <w:szCs w:val="20"/>
        </w:rPr>
      </w:pPr>
    </w:p>
    <w:p w14:paraId="56059451" w14:textId="77777777" w:rsidR="00120A2A" w:rsidRPr="00120A2A"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ind w:right="-1"/>
        <w:jc w:val="both"/>
        <w:rPr>
          <w:rFonts w:ascii="Calibri" w:hAnsi="Calibri" w:cs="Calibri"/>
          <w:b/>
          <w:sz w:val="20"/>
          <w:szCs w:val="20"/>
        </w:rPr>
      </w:pPr>
      <w:r w:rsidRPr="00120A2A">
        <w:rPr>
          <w:rFonts w:ascii="Calibri" w:hAnsi="Calibri" w:cs="Calibri"/>
          <w:b/>
          <w:sz w:val="20"/>
          <w:szCs w:val="20"/>
        </w:rPr>
        <w:lastRenderedPageBreak/>
        <w:t>8. ASPECTOS ECONÓMICOS.</w:t>
      </w:r>
    </w:p>
    <w:p w14:paraId="2F17D75F" w14:textId="77777777" w:rsidR="00120A2A" w:rsidRPr="00120A2A" w:rsidRDefault="00120A2A" w:rsidP="00120A2A">
      <w:pPr>
        <w:ind w:right="-1"/>
        <w:jc w:val="both"/>
        <w:rPr>
          <w:rFonts w:ascii="Calibri" w:hAnsi="Calibri" w:cs="Calibri"/>
          <w:b/>
          <w:sz w:val="20"/>
          <w:szCs w:val="20"/>
        </w:rPr>
      </w:pPr>
    </w:p>
    <w:p w14:paraId="40AE1939" w14:textId="77777777" w:rsidR="00120A2A" w:rsidRPr="00120A2A" w:rsidRDefault="00120A2A" w:rsidP="00120A2A">
      <w:pPr>
        <w:ind w:right="-1"/>
        <w:jc w:val="both"/>
        <w:rPr>
          <w:rFonts w:ascii="Calibri" w:hAnsi="Calibri" w:cs="Calibri"/>
          <w:b/>
          <w:sz w:val="20"/>
          <w:szCs w:val="20"/>
          <w:u w:val="single"/>
        </w:rPr>
      </w:pPr>
      <w:r w:rsidRPr="00120A2A">
        <w:rPr>
          <w:rFonts w:ascii="Calibri" w:hAnsi="Calibri" w:cs="Calibri"/>
          <w:b/>
          <w:sz w:val="20"/>
          <w:szCs w:val="20"/>
          <w:u w:val="single"/>
        </w:rPr>
        <w:t>8.1. Forma de Pago.</w:t>
      </w:r>
    </w:p>
    <w:p w14:paraId="720A8502" w14:textId="77777777" w:rsidR="00120A2A" w:rsidRPr="00120A2A" w:rsidRDefault="00120A2A" w:rsidP="00120A2A">
      <w:pPr>
        <w:ind w:right="-1"/>
        <w:jc w:val="both"/>
        <w:rPr>
          <w:rFonts w:ascii="Calibri" w:hAnsi="Calibri" w:cs="Calibri"/>
          <w:sz w:val="20"/>
          <w:szCs w:val="20"/>
        </w:rPr>
      </w:pPr>
    </w:p>
    <w:p w14:paraId="189D8DBF" w14:textId="77777777" w:rsidR="00120A2A" w:rsidRPr="00120A2A" w:rsidRDefault="00120A2A" w:rsidP="00120A2A">
      <w:pPr>
        <w:ind w:right="-1"/>
        <w:jc w:val="both"/>
        <w:rPr>
          <w:rFonts w:ascii="Calibri" w:hAnsi="Calibri" w:cs="Calibri"/>
          <w:sz w:val="20"/>
          <w:szCs w:val="20"/>
        </w:rPr>
      </w:pPr>
      <w:r w:rsidRPr="00120A2A">
        <w:rPr>
          <w:rFonts w:ascii="Calibri" w:hAnsi="Calibri" w:cs="Calibri"/>
          <w:sz w:val="20"/>
          <w:szCs w:val="20"/>
        </w:rPr>
        <w:t xml:space="preserve">El pago de los reactivos adquiridos en el presente concurso se realizará en pesos mexicanos dentro de los 20 (Veinte) días naturales siguientes a la presentación de la factura en el área de Recursos Financieros de este Organismo y debidamente validada por el área encargada de su recepción.  </w:t>
      </w:r>
    </w:p>
    <w:p w14:paraId="6F53A124" w14:textId="77777777" w:rsidR="00120A2A" w:rsidRPr="00120A2A" w:rsidRDefault="00120A2A" w:rsidP="00120A2A">
      <w:pPr>
        <w:ind w:right="-1"/>
        <w:jc w:val="both"/>
        <w:rPr>
          <w:rFonts w:ascii="Calibri" w:hAnsi="Calibri" w:cs="Calibri"/>
          <w:sz w:val="20"/>
          <w:szCs w:val="20"/>
        </w:rPr>
      </w:pPr>
    </w:p>
    <w:p w14:paraId="7659CA3A" w14:textId="77777777" w:rsidR="00120A2A" w:rsidRPr="00120A2A" w:rsidRDefault="00120A2A" w:rsidP="00120A2A">
      <w:pPr>
        <w:ind w:right="-1"/>
        <w:jc w:val="both"/>
        <w:rPr>
          <w:rFonts w:ascii="Calibri" w:hAnsi="Calibri" w:cs="Calibri"/>
          <w:iCs/>
          <w:sz w:val="20"/>
          <w:szCs w:val="20"/>
        </w:rPr>
      </w:pPr>
      <w:r w:rsidRPr="00120A2A">
        <w:rPr>
          <w:rFonts w:ascii="Calibri" w:hAnsi="Calibri" w:cs="Calibri"/>
          <w:iCs/>
          <w:sz w:val="20"/>
          <w:szCs w:val="20"/>
        </w:rPr>
        <w:t>Las facturas que resulten de la entrega de los reactivos, serán a nombre de Servicios de Salud de Nuevo León, O.P.D, con domicilio en Matamoros oriente, No. 520, Monterrey, N.L. C.P. 64000, R.F.C. SSN-970115-QI9, deberán estar acompañadas de la orden de envío correspondiente, selladas y firmadas por el encargado de la recepción y/o almacén y por el Administrador y/o Director de la Unidad Aplicativa, dicha factura deberá especificar el número del contrato al que corresponde dicha factura, número de licitación, marca del insumo, lote y caducidad, así como el número de orden de envío. La unidad aplicativa posterior a la revisión de dicha factura deberá enviarla al área de Recursos Financieros de la Convocante para su trámite correspondiente, en un plazo no mayor de 5 días hábiles.</w:t>
      </w:r>
    </w:p>
    <w:p w14:paraId="6DAFFF7D" w14:textId="77777777" w:rsidR="00120A2A" w:rsidRPr="00120A2A" w:rsidRDefault="00120A2A" w:rsidP="00120A2A">
      <w:pPr>
        <w:ind w:right="-1"/>
        <w:jc w:val="both"/>
        <w:rPr>
          <w:rFonts w:ascii="Calibri" w:hAnsi="Calibri" w:cs="Calibri"/>
          <w:sz w:val="20"/>
          <w:szCs w:val="20"/>
        </w:rPr>
      </w:pPr>
    </w:p>
    <w:p w14:paraId="13E95852" w14:textId="77777777" w:rsidR="00120A2A" w:rsidRPr="00120A2A" w:rsidRDefault="00120A2A" w:rsidP="00120A2A">
      <w:pPr>
        <w:ind w:right="-1"/>
        <w:jc w:val="both"/>
        <w:rPr>
          <w:rFonts w:ascii="Calibri" w:hAnsi="Calibri" w:cs="Calibri"/>
          <w:sz w:val="20"/>
          <w:szCs w:val="20"/>
        </w:rPr>
      </w:pPr>
      <w:r w:rsidRPr="00120A2A">
        <w:rPr>
          <w:rFonts w:ascii="Calibri" w:hAnsi="Calibri" w:cs="Calibri"/>
          <w:sz w:val="20"/>
          <w:szCs w:val="20"/>
        </w:rPr>
        <w:t>El licitante que resulte adjudicado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79EE09A4" w14:textId="77777777" w:rsidR="00120A2A" w:rsidRPr="00120A2A" w:rsidRDefault="00120A2A" w:rsidP="00120A2A">
      <w:pPr>
        <w:ind w:right="-1"/>
        <w:jc w:val="both"/>
        <w:rPr>
          <w:rFonts w:ascii="Calibri" w:hAnsi="Calibri" w:cs="Calibri"/>
          <w:sz w:val="20"/>
          <w:szCs w:val="20"/>
        </w:rPr>
      </w:pPr>
    </w:p>
    <w:p w14:paraId="3BF4E033" w14:textId="77777777" w:rsidR="00120A2A" w:rsidRPr="00120A2A" w:rsidRDefault="00120A2A" w:rsidP="00120A2A">
      <w:pPr>
        <w:ind w:right="49"/>
        <w:jc w:val="both"/>
        <w:rPr>
          <w:rFonts w:ascii="Calibri" w:hAnsi="Calibri" w:cs="Calibri"/>
          <w:sz w:val="20"/>
          <w:szCs w:val="20"/>
        </w:rPr>
      </w:pPr>
      <w:r w:rsidRPr="00120A2A">
        <w:rPr>
          <w:rFonts w:ascii="Calibri" w:hAnsi="Calibri" w:cs="Calibri"/>
          <w:sz w:val="20"/>
          <w:szCs w:val="20"/>
        </w:rPr>
        <w:t>La Convocante se deslinda del pago de las facturas que no sean presentadas para su pago antes de 90 días posteriores a la fecha de recibo en la unidad a las que van destinados los reactivos, salvo caso justificado a consideración de la Convocante. En caso de no presentarse la factura en dicho periodo la Convocante no estará obligada a la devolución de los bienes ni a cubrir gasto alguno. El proceso de pago podrá modificarse, y si lo hubiere, dichas modificaciones estarán sujetas a las Leyes, Normas, Reglamentos o Directrices aplicables que señale el Gobierno Federal, a través de la Secretaría de Hacienda y Crédito Público.</w:t>
      </w:r>
    </w:p>
    <w:p w14:paraId="3C49D5AD" w14:textId="77777777" w:rsidR="00120A2A" w:rsidRPr="00120A2A" w:rsidRDefault="00120A2A" w:rsidP="00120A2A">
      <w:pPr>
        <w:ind w:right="49"/>
        <w:jc w:val="both"/>
        <w:rPr>
          <w:rFonts w:ascii="Calibri" w:hAnsi="Calibri" w:cs="Calibri"/>
          <w:sz w:val="20"/>
          <w:szCs w:val="20"/>
        </w:rPr>
      </w:pPr>
    </w:p>
    <w:p w14:paraId="77971CD2" w14:textId="77777777" w:rsidR="00120A2A" w:rsidRPr="00120A2A" w:rsidRDefault="00120A2A" w:rsidP="00120A2A">
      <w:pPr>
        <w:ind w:right="49"/>
        <w:jc w:val="both"/>
        <w:rPr>
          <w:rFonts w:ascii="Calibri" w:hAnsi="Calibri" w:cs="Calibri"/>
          <w:sz w:val="20"/>
          <w:szCs w:val="20"/>
        </w:rPr>
      </w:pPr>
      <w:r w:rsidRPr="00120A2A">
        <w:rPr>
          <w:rFonts w:ascii="Calibri" w:hAnsi="Calibri" w:cs="Calibri"/>
          <w:sz w:val="20"/>
          <w:szCs w:val="20"/>
        </w:rPr>
        <w:t>La liquidación total de los reactivos no significará la aceptación de los mismos, por lo tanto, la convocante se reserva expresamente el derecho de reclamar los vicios ocultos, insumos faltantes o el pago de lo indebido.</w:t>
      </w:r>
    </w:p>
    <w:p w14:paraId="7B398F5C" w14:textId="77777777" w:rsidR="00120A2A" w:rsidRPr="00120A2A" w:rsidRDefault="00120A2A" w:rsidP="00120A2A">
      <w:pPr>
        <w:ind w:right="51"/>
        <w:jc w:val="both"/>
        <w:rPr>
          <w:rFonts w:ascii="Calibri" w:hAnsi="Calibri" w:cs="Calibri"/>
          <w:sz w:val="20"/>
          <w:szCs w:val="20"/>
        </w:rPr>
      </w:pPr>
    </w:p>
    <w:p w14:paraId="6A3DABFD" w14:textId="77777777" w:rsidR="00120A2A" w:rsidRPr="00120A2A" w:rsidRDefault="00120A2A" w:rsidP="00120A2A">
      <w:pPr>
        <w:jc w:val="both"/>
        <w:rPr>
          <w:rFonts w:ascii="Calibri" w:hAnsi="Calibri" w:cs="Calibri"/>
          <w:sz w:val="20"/>
          <w:szCs w:val="20"/>
        </w:rPr>
      </w:pPr>
      <w:r w:rsidRPr="00120A2A">
        <w:rPr>
          <w:rFonts w:ascii="Calibri" w:hAnsi="Calibri" w:cs="Calibri"/>
          <w:sz w:val="20"/>
          <w:szCs w:val="20"/>
        </w:rPr>
        <w:t>La convocante se reserva la potestad de efectuar modificaciones al proceso de pago.</w:t>
      </w:r>
    </w:p>
    <w:p w14:paraId="5AFBF495" w14:textId="77777777" w:rsidR="00120A2A" w:rsidRPr="00120A2A" w:rsidRDefault="00120A2A" w:rsidP="00120A2A">
      <w:pPr>
        <w:jc w:val="both"/>
        <w:rPr>
          <w:rFonts w:ascii="Calibri" w:hAnsi="Calibri" w:cs="Calibri"/>
          <w:sz w:val="20"/>
          <w:szCs w:val="20"/>
        </w:rPr>
      </w:pPr>
    </w:p>
    <w:p w14:paraId="0EE2D2A5" w14:textId="77777777" w:rsidR="00120A2A" w:rsidRPr="00120A2A" w:rsidRDefault="00120A2A" w:rsidP="00120A2A">
      <w:pPr>
        <w:ind w:right="-1"/>
        <w:jc w:val="both"/>
        <w:rPr>
          <w:rFonts w:ascii="Calibri" w:hAnsi="Calibri" w:cs="Calibri"/>
          <w:b/>
          <w:sz w:val="20"/>
          <w:szCs w:val="20"/>
          <w:u w:val="single"/>
        </w:rPr>
      </w:pPr>
      <w:r w:rsidRPr="00120A2A">
        <w:rPr>
          <w:rFonts w:ascii="Calibri" w:hAnsi="Calibri" w:cs="Calibri"/>
          <w:b/>
          <w:sz w:val="20"/>
          <w:szCs w:val="20"/>
          <w:u w:val="single"/>
        </w:rPr>
        <w:t>8.2. Precio.</w:t>
      </w:r>
    </w:p>
    <w:p w14:paraId="2EB7C79A" w14:textId="77777777" w:rsidR="00120A2A" w:rsidRPr="00120A2A" w:rsidRDefault="00120A2A" w:rsidP="00120A2A">
      <w:pPr>
        <w:ind w:right="-1"/>
        <w:jc w:val="both"/>
        <w:rPr>
          <w:rFonts w:ascii="Calibri" w:hAnsi="Calibri" w:cs="Calibri"/>
          <w:sz w:val="20"/>
          <w:szCs w:val="20"/>
        </w:rPr>
      </w:pPr>
    </w:p>
    <w:p w14:paraId="5B71399B" w14:textId="77777777" w:rsidR="00120A2A" w:rsidRPr="00120A2A" w:rsidRDefault="00120A2A" w:rsidP="00120A2A">
      <w:pPr>
        <w:ind w:right="-1"/>
        <w:jc w:val="both"/>
        <w:rPr>
          <w:rFonts w:ascii="Calibri" w:hAnsi="Calibri" w:cs="Calibri"/>
          <w:sz w:val="20"/>
          <w:szCs w:val="20"/>
        </w:rPr>
      </w:pPr>
      <w:r w:rsidRPr="00120A2A">
        <w:rPr>
          <w:rFonts w:ascii="Calibri" w:hAnsi="Calibri" w:cs="Calibri"/>
          <w:sz w:val="20"/>
          <w:szCs w:val="20"/>
        </w:rPr>
        <w:t>El instrumento que se celebre será con la condición de precio fijo y en pesos mexicanos por lo que no se reconocerá incremento alguno en los precios ofertados de sus propuestas.</w:t>
      </w:r>
    </w:p>
    <w:p w14:paraId="21BBE745" w14:textId="77777777" w:rsidR="00120A2A" w:rsidRPr="00120A2A" w:rsidRDefault="00120A2A" w:rsidP="00120A2A">
      <w:pPr>
        <w:ind w:right="-1"/>
        <w:jc w:val="both"/>
        <w:rPr>
          <w:rFonts w:ascii="Calibri" w:hAnsi="Calibri" w:cs="Calibri"/>
          <w:sz w:val="20"/>
          <w:szCs w:val="20"/>
        </w:rPr>
      </w:pPr>
    </w:p>
    <w:p w14:paraId="40A4147D" w14:textId="77777777" w:rsidR="00120A2A" w:rsidRDefault="00120A2A" w:rsidP="00120A2A">
      <w:pPr>
        <w:ind w:right="-1"/>
        <w:jc w:val="both"/>
        <w:rPr>
          <w:rFonts w:ascii="Calibri" w:hAnsi="Calibri" w:cs="Calibri"/>
          <w:sz w:val="20"/>
          <w:szCs w:val="20"/>
        </w:rPr>
      </w:pPr>
      <w:r w:rsidRPr="00120A2A">
        <w:rPr>
          <w:rFonts w:ascii="Calibri" w:hAnsi="Calibri" w:cs="Calibri"/>
          <w:sz w:val="20"/>
          <w:szCs w:val="20"/>
        </w:rPr>
        <w:t xml:space="preserve">El licitante ganador que resulte con adjudicación, se obliga a respetar el precio fijo, en el supuesto de que la Convocante realice compras directas, cuando se presenten circunstancias especiales o se establezcan programas que hagan necesaria la contratación de los servicios que estén comprendidos dentro de las necesidades objeto de la presente licitación. </w:t>
      </w:r>
    </w:p>
    <w:p w14:paraId="6A41F0CC" w14:textId="77777777" w:rsidR="00882343" w:rsidRDefault="00882343" w:rsidP="00120A2A">
      <w:pPr>
        <w:ind w:right="-1"/>
        <w:jc w:val="both"/>
        <w:rPr>
          <w:rFonts w:ascii="Calibri" w:hAnsi="Calibri" w:cs="Calibri"/>
          <w:sz w:val="20"/>
          <w:szCs w:val="20"/>
        </w:rPr>
      </w:pPr>
    </w:p>
    <w:p w14:paraId="772F7093" w14:textId="77777777" w:rsidR="00042890" w:rsidRDefault="00042890" w:rsidP="00120A2A">
      <w:pPr>
        <w:ind w:right="-1"/>
        <w:jc w:val="both"/>
        <w:rPr>
          <w:rFonts w:ascii="Calibri" w:hAnsi="Calibri" w:cs="Calibri"/>
          <w:sz w:val="20"/>
          <w:szCs w:val="20"/>
        </w:rPr>
      </w:pPr>
    </w:p>
    <w:p w14:paraId="5191E12E" w14:textId="77777777" w:rsidR="00042890" w:rsidRDefault="00042890" w:rsidP="00120A2A">
      <w:pPr>
        <w:ind w:right="-1"/>
        <w:jc w:val="both"/>
        <w:rPr>
          <w:rFonts w:ascii="Calibri" w:hAnsi="Calibri" w:cs="Calibri"/>
          <w:sz w:val="20"/>
          <w:szCs w:val="20"/>
        </w:rPr>
      </w:pPr>
    </w:p>
    <w:p w14:paraId="7C6AEA6D" w14:textId="77777777" w:rsidR="00042890" w:rsidRDefault="00042890" w:rsidP="00120A2A">
      <w:pPr>
        <w:ind w:right="-1"/>
        <w:jc w:val="both"/>
        <w:rPr>
          <w:rFonts w:ascii="Calibri" w:hAnsi="Calibri" w:cs="Calibri"/>
          <w:sz w:val="20"/>
          <w:szCs w:val="20"/>
        </w:rPr>
      </w:pPr>
    </w:p>
    <w:p w14:paraId="0498200D" w14:textId="77777777" w:rsidR="00042890" w:rsidRDefault="00042890" w:rsidP="00120A2A">
      <w:pPr>
        <w:ind w:right="-1"/>
        <w:jc w:val="both"/>
        <w:rPr>
          <w:rFonts w:ascii="Calibri" w:hAnsi="Calibri" w:cs="Calibri"/>
          <w:sz w:val="20"/>
          <w:szCs w:val="20"/>
        </w:rPr>
      </w:pPr>
    </w:p>
    <w:p w14:paraId="66610C9A" w14:textId="77777777" w:rsidR="00042890" w:rsidRDefault="00042890" w:rsidP="00120A2A">
      <w:pPr>
        <w:ind w:right="-1"/>
        <w:jc w:val="both"/>
        <w:rPr>
          <w:rFonts w:ascii="Calibri" w:hAnsi="Calibri" w:cs="Calibri"/>
          <w:sz w:val="20"/>
          <w:szCs w:val="20"/>
        </w:rPr>
      </w:pPr>
    </w:p>
    <w:p w14:paraId="1AEAC721" w14:textId="77777777" w:rsidR="00882343" w:rsidRPr="00120A2A" w:rsidRDefault="00882343" w:rsidP="00120A2A">
      <w:pPr>
        <w:ind w:right="-1"/>
        <w:jc w:val="both"/>
        <w:rPr>
          <w:rFonts w:ascii="Calibri" w:hAnsi="Calibri" w:cs="Calibri"/>
          <w:sz w:val="20"/>
          <w:szCs w:val="20"/>
        </w:rPr>
      </w:pPr>
    </w:p>
    <w:p w14:paraId="68E40335" w14:textId="77777777" w:rsidR="00120A2A" w:rsidRPr="00120A2A"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ind w:right="-1"/>
        <w:jc w:val="both"/>
        <w:rPr>
          <w:rFonts w:ascii="Calibri" w:hAnsi="Calibri" w:cs="Calibri"/>
          <w:b/>
          <w:sz w:val="20"/>
          <w:szCs w:val="20"/>
        </w:rPr>
      </w:pPr>
      <w:r w:rsidRPr="00120A2A">
        <w:rPr>
          <w:rFonts w:ascii="Calibri" w:hAnsi="Calibri" w:cs="Calibri"/>
          <w:b/>
          <w:sz w:val="20"/>
          <w:szCs w:val="20"/>
        </w:rPr>
        <w:lastRenderedPageBreak/>
        <w:t>9. PENA CONVENCIONAL (SANCIÓN).</w:t>
      </w:r>
    </w:p>
    <w:p w14:paraId="0E5BE565" w14:textId="77777777" w:rsidR="00120A2A" w:rsidRPr="00120A2A" w:rsidRDefault="00120A2A" w:rsidP="00120A2A">
      <w:pPr>
        <w:ind w:right="-1"/>
        <w:jc w:val="both"/>
        <w:rPr>
          <w:rFonts w:ascii="Calibri" w:hAnsi="Calibri" w:cs="Calibri"/>
          <w:sz w:val="20"/>
          <w:szCs w:val="20"/>
        </w:rPr>
      </w:pPr>
    </w:p>
    <w:p w14:paraId="767BFEB2" w14:textId="77777777" w:rsidR="00120A2A" w:rsidRPr="00120A2A" w:rsidRDefault="00120A2A" w:rsidP="00120A2A">
      <w:pPr>
        <w:ind w:right="49"/>
        <w:jc w:val="both"/>
        <w:rPr>
          <w:rFonts w:ascii="Calibri" w:hAnsi="Calibri" w:cs="Calibri"/>
          <w:sz w:val="20"/>
          <w:szCs w:val="20"/>
        </w:rPr>
      </w:pPr>
      <w:r w:rsidRPr="00120A2A">
        <w:rPr>
          <w:rFonts w:ascii="Calibri" w:hAnsi="Calibri" w:cs="Calibri"/>
          <w:sz w:val="20"/>
          <w:szCs w:val="20"/>
        </w:rPr>
        <w:t>Se aplicará una pena convencional (Sanción) del 4% por cada día hábil de retraso sobre el monto de la entrega de los reactivos, que se efectuare fuera del plazo establecido. El cual no excederá el monto de la Garantía de cumplimiento del contrato.</w:t>
      </w:r>
    </w:p>
    <w:p w14:paraId="0DE6FCE9" w14:textId="77777777" w:rsidR="00120A2A" w:rsidRPr="00120A2A" w:rsidRDefault="00120A2A" w:rsidP="00120A2A">
      <w:pPr>
        <w:ind w:right="51"/>
        <w:jc w:val="both"/>
        <w:rPr>
          <w:rFonts w:ascii="Calibri" w:hAnsi="Calibri" w:cs="Calibri"/>
          <w:sz w:val="20"/>
          <w:szCs w:val="20"/>
        </w:rPr>
      </w:pPr>
    </w:p>
    <w:p w14:paraId="71812F10" w14:textId="77777777" w:rsidR="00120A2A" w:rsidRPr="00120A2A" w:rsidRDefault="00120A2A" w:rsidP="00120A2A">
      <w:pPr>
        <w:ind w:right="51"/>
        <w:jc w:val="both"/>
        <w:rPr>
          <w:rFonts w:ascii="Calibri" w:hAnsi="Calibri" w:cs="Calibri"/>
          <w:sz w:val="20"/>
          <w:szCs w:val="20"/>
        </w:rPr>
      </w:pPr>
      <w:r w:rsidRPr="00120A2A">
        <w:rPr>
          <w:rFonts w:ascii="Calibri" w:hAnsi="Calibri" w:cs="Calibri"/>
          <w:sz w:val="20"/>
          <w:szCs w:val="20"/>
        </w:rPr>
        <w:t>En el supuesto de que se requiera la aplicación de la Pena Convencional, el Administrador o su equivalente de la unidad aplicativa, dirección, subdirección o departamento, deberá elaborar el cálculo de dicha pena y hacerlo del conocimiento del Concursante, así como también remitirlo a la Subdirección de Recursos Financieros.</w:t>
      </w:r>
    </w:p>
    <w:p w14:paraId="03F77067" w14:textId="77777777" w:rsidR="00120A2A" w:rsidRPr="00120A2A" w:rsidRDefault="00120A2A" w:rsidP="00120A2A">
      <w:pPr>
        <w:pStyle w:val="Continuarlista"/>
        <w:spacing w:after="0"/>
        <w:ind w:left="0"/>
        <w:jc w:val="both"/>
        <w:rPr>
          <w:rFonts w:ascii="Calibri" w:hAnsi="Calibri" w:cs="Calibri"/>
        </w:rPr>
      </w:pPr>
    </w:p>
    <w:p w14:paraId="469FCEFF" w14:textId="77777777" w:rsidR="00120A2A" w:rsidRPr="00120A2A" w:rsidRDefault="00120A2A" w:rsidP="00120A2A">
      <w:pPr>
        <w:pStyle w:val="Continuarlista"/>
        <w:spacing w:after="0"/>
        <w:ind w:left="0"/>
        <w:jc w:val="both"/>
        <w:rPr>
          <w:rFonts w:ascii="Calibri" w:hAnsi="Calibri" w:cs="Calibri"/>
        </w:rPr>
      </w:pPr>
      <w:r w:rsidRPr="00120A2A">
        <w:rPr>
          <w:rFonts w:ascii="Calibri" w:hAnsi="Calibri" w:cs="Calibri"/>
        </w:rPr>
        <w:t xml:space="preserve">La penalización por el retraso en la entrega de los reactivos, contara a partir del día siguiente del plazo de vencimiento de la realización del mismo. </w:t>
      </w:r>
    </w:p>
    <w:p w14:paraId="7BD4F396" w14:textId="77777777" w:rsidR="00120A2A" w:rsidRPr="00120A2A" w:rsidRDefault="00120A2A" w:rsidP="00120A2A">
      <w:pPr>
        <w:pStyle w:val="BodyText21"/>
        <w:ind w:right="-1"/>
        <w:rPr>
          <w:rFonts w:ascii="Calibri" w:hAnsi="Calibri" w:cs="Calibri"/>
          <w:sz w:val="20"/>
        </w:rPr>
      </w:pPr>
    </w:p>
    <w:p w14:paraId="3391B15C" w14:textId="77777777" w:rsidR="00120A2A" w:rsidRPr="00120A2A" w:rsidRDefault="00120A2A" w:rsidP="00120A2A">
      <w:pPr>
        <w:pStyle w:val="BodyText21"/>
        <w:ind w:right="-1"/>
        <w:jc w:val="both"/>
        <w:rPr>
          <w:rFonts w:ascii="Calibri" w:hAnsi="Calibri" w:cs="Calibri"/>
          <w:sz w:val="20"/>
        </w:rPr>
      </w:pPr>
      <w:r w:rsidRPr="00120A2A">
        <w:rPr>
          <w:rFonts w:ascii="Calibri" w:hAnsi="Calibri" w:cs="Calibri"/>
          <w:sz w:val="20"/>
        </w:rPr>
        <w:t>La penalización será de manera proporcional al importe de la garantía de cumplimiento.  En las operaciones en que se pactare ajuste de precios, la penalización se calculará sobre el precio ajustado.</w:t>
      </w:r>
    </w:p>
    <w:p w14:paraId="774DF79A" w14:textId="77777777" w:rsidR="00120A2A" w:rsidRPr="00120A2A" w:rsidRDefault="00120A2A" w:rsidP="00120A2A">
      <w:pPr>
        <w:pStyle w:val="BodyText21"/>
        <w:ind w:right="-1"/>
        <w:rPr>
          <w:rFonts w:ascii="Calibri" w:hAnsi="Calibri" w:cs="Calibri"/>
          <w:sz w:val="20"/>
        </w:rPr>
      </w:pPr>
    </w:p>
    <w:p w14:paraId="0520BF57" w14:textId="77777777" w:rsidR="00120A2A" w:rsidRPr="00120A2A" w:rsidRDefault="00120A2A" w:rsidP="00120A2A">
      <w:pPr>
        <w:ind w:right="-1"/>
        <w:jc w:val="both"/>
        <w:rPr>
          <w:rFonts w:ascii="Calibri" w:hAnsi="Calibri" w:cs="Calibri"/>
          <w:sz w:val="20"/>
          <w:szCs w:val="20"/>
        </w:rPr>
      </w:pPr>
      <w:r w:rsidRPr="00120A2A">
        <w:rPr>
          <w:rFonts w:ascii="Calibri" w:hAnsi="Calibri" w:cs="Calibri"/>
          <w:sz w:val="20"/>
          <w:szCs w:val="20"/>
        </w:rPr>
        <w:t xml:space="preserve">Las penas se harán efectivas descontándose de los pagos que la Convocante tenga pendientes de efectuar al concursante ganador, mediante nota de crédito sobre la factura o en su caso éste efectuará el pago correspondiente en </w:t>
      </w:r>
      <w:r w:rsidRPr="00120A2A">
        <w:rPr>
          <w:rFonts w:ascii="Calibri" w:hAnsi="Calibri" w:cs="Calibri"/>
          <w:bCs/>
          <w:sz w:val="20"/>
          <w:szCs w:val="20"/>
        </w:rPr>
        <w:t xml:space="preserve">las oficinas </w:t>
      </w:r>
      <w:r w:rsidRPr="00120A2A">
        <w:rPr>
          <w:rFonts w:ascii="Calibri" w:hAnsi="Calibri" w:cs="Calibri"/>
          <w:sz w:val="20"/>
          <w:szCs w:val="20"/>
        </w:rPr>
        <w:t>de Recursos Financieros</w:t>
      </w:r>
      <w:r w:rsidRPr="00120A2A">
        <w:rPr>
          <w:rFonts w:ascii="Calibri" w:hAnsi="Calibri" w:cs="Calibri"/>
          <w:bCs/>
          <w:sz w:val="20"/>
          <w:szCs w:val="20"/>
        </w:rPr>
        <w:t xml:space="preserve"> de la Convocante, independientemente de que la Convocante opte por hacer efectiva la garantía oto</w:t>
      </w:r>
      <w:r w:rsidRPr="00120A2A">
        <w:rPr>
          <w:rFonts w:ascii="Calibri" w:hAnsi="Calibri" w:cs="Calibri"/>
          <w:sz w:val="20"/>
          <w:szCs w:val="20"/>
        </w:rPr>
        <w:t>rgada por el concursante ganador hasta por el monto de las sanciones no cubiertas.</w:t>
      </w:r>
    </w:p>
    <w:p w14:paraId="545931C3" w14:textId="77777777" w:rsidR="00120A2A" w:rsidRPr="00120A2A" w:rsidRDefault="00120A2A" w:rsidP="00120A2A">
      <w:pPr>
        <w:ind w:right="-1"/>
        <w:jc w:val="both"/>
        <w:rPr>
          <w:rFonts w:ascii="Calibri" w:hAnsi="Calibri" w:cs="Calibri"/>
          <w:sz w:val="20"/>
          <w:szCs w:val="20"/>
        </w:rPr>
      </w:pPr>
    </w:p>
    <w:p w14:paraId="7CD6F8C7" w14:textId="77777777" w:rsidR="00120A2A" w:rsidRPr="00120A2A" w:rsidRDefault="00120A2A" w:rsidP="00120A2A">
      <w:pPr>
        <w:ind w:right="-1"/>
        <w:jc w:val="both"/>
        <w:rPr>
          <w:rFonts w:ascii="Calibri" w:hAnsi="Calibri" w:cs="Calibri"/>
          <w:sz w:val="20"/>
          <w:szCs w:val="20"/>
        </w:rPr>
      </w:pPr>
      <w:r w:rsidRPr="00120A2A">
        <w:rPr>
          <w:rFonts w:ascii="Calibri" w:hAnsi="Calibri" w:cs="Calibri"/>
          <w:sz w:val="20"/>
          <w:szCs w:val="20"/>
        </w:rPr>
        <w:t>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reactivos, de igual manera se aplicará lo establecido en el párrafo primero de este punto.</w:t>
      </w:r>
    </w:p>
    <w:p w14:paraId="5E12DC8F" w14:textId="77777777" w:rsidR="00120A2A" w:rsidRPr="00120A2A" w:rsidRDefault="00120A2A" w:rsidP="00120A2A">
      <w:pPr>
        <w:ind w:right="-1"/>
        <w:jc w:val="both"/>
        <w:rPr>
          <w:rFonts w:ascii="Calibri" w:hAnsi="Calibri" w:cs="Calibri"/>
          <w:sz w:val="20"/>
          <w:szCs w:val="20"/>
        </w:rPr>
      </w:pPr>
    </w:p>
    <w:p w14:paraId="14A433F1" w14:textId="77777777" w:rsidR="00120A2A" w:rsidRPr="00120A2A" w:rsidRDefault="00120A2A" w:rsidP="00120A2A">
      <w:pPr>
        <w:ind w:right="-1"/>
        <w:jc w:val="both"/>
        <w:rPr>
          <w:rFonts w:ascii="Calibri" w:hAnsi="Calibri" w:cs="Calibri"/>
          <w:sz w:val="20"/>
          <w:szCs w:val="20"/>
        </w:rPr>
      </w:pPr>
    </w:p>
    <w:p w14:paraId="7A695DCB" w14:textId="77777777" w:rsidR="00120A2A" w:rsidRPr="00120A2A"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ind w:right="-1"/>
        <w:jc w:val="both"/>
        <w:rPr>
          <w:rFonts w:ascii="Calibri" w:hAnsi="Calibri" w:cs="Calibri"/>
          <w:b/>
          <w:sz w:val="20"/>
          <w:szCs w:val="20"/>
        </w:rPr>
      </w:pPr>
      <w:r w:rsidRPr="00120A2A">
        <w:rPr>
          <w:rFonts w:ascii="Calibri" w:hAnsi="Calibri" w:cs="Calibri"/>
          <w:b/>
          <w:sz w:val="20"/>
          <w:szCs w:val="20"/>
        </w:rPr>
        <w:t>10. GARANTÍAS.</w:t>
      </w:r>
    </w:p>
    <w:p w14:paraId="37402C42" w14:textId="77777777" w:rsidR="00120A2A" w:rsidRPr="00120A2A" w:rsidRDefault="00120A2A" w:rsidP="00120A2A">
      <w:pPr>
        <w:ind w:right="-1"/>
        <w:jc w:val="both"/>
        <w:rPr>
          <w:rFonts w:ascii="Calibri" w:hAnsi="Calibri" w:cs="Calibri"/>
          <w:b/>
          <w:sz w:val="20"/>
          <w:szCs w:val="20"/>
        </w:rPr>
      </w:pPr>
    </w:p>
    <w:p w14:paraId="33EEAF07" w14:textId="77777777" w:rsidR="00120A2A" w:rsidRPr="00120A2A" w:rsidRDefault="00120A2A" w:rsidP="00120A2A">
      <w:pPr>
        <w:ind w:right="-1"/>
        <w:jc w:val="both"/>
        <w:rPr>
          <w:rFonts w:ascii="Calibri" w:hAnsi="Calibri" w:cs="Calibri"/>
          <w:b/>
          <w:sz w:val="20"/>
          <w:szCs w:val="20"/>
          <w:u w:val="single"/>
        </w:rPr>
      </w:pPr>
      <w:r w:rsidRPr="00120A2A">
        <w:rPr>
          <w:rFonts w:ascii="Calibri" w:hAnsi="Calibri" w:cs="Calibri"/>
          <w:b/>
          <w:sz w:val="20"/>
          <w:szCs w:val="20"/>
          <w:u w:val="single"/>
        </w:rPr>
        <w:t>10.1. Garantía de Cumplimiento de Contrato.</w:t>
      </w:r>
    </w:p>
    <w:p w14:paraId="66BD6B38" w14:textId="77777777" w:rsidR="00120A2A" w:rsidRPr="00120A2A" w:rsidRDefault="00120A2A" w:rsidP="00120A2A">
      <w:pPr>
        <w:ind w:right="-1"/>
        <w:jc w:val="both"/>
        <w:rPr>
          <w:rFonts w:ascii="Calibri" w:hAnsi="Calibri" w:cs="Calibri"/>
          <w:sz w:val="20"/>
          <w:szCs w:val="20"/>
        </w:rPr>
      </w:pPr>
    </w:p>
    <w:p w14:paraId="0BC72EB8" w14:textId="60D00183" w:rsidR="00120A2A" w:rsidRPr="00120A2A" w:rsidRDefault="00120A2A" w:rsidP="00120A2A">
      <w:pPr>
        <w:pStyle w:val="Textoindependiente2"/>
        <w:ind w:right="-1"/>
        <w:rPr>
          <w:rFonts w:ascii="Calibri" w:hAnsi="Calibri" w:cs="Calibri"/>
          <w:sz w:val="20"/>
        </w:rPr>
      </w:pPr>
      <w:r w:rsidRPr="00120A2A">
        <w:rPr>
          <w:rFonts w:ascii="Calibri" w:hAnsi="Calibri" w:cs="Calibri"/>
          <w:sz w:val="20"/>
        </w:rPr>
        <w:t>Dentro de los 10 (diez) días hábiles contados a partir de la firma del contrato, el Licitante ganador deberá hacer entrega de fianza (Anexo 10)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al licitante ganador,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14:paraId="7358077B" w14:textId="77777777" w:rsidR="00120A2A" w:rsidRPr="00120A2A" w:rsidRDefault="00120A2A" w:rsidP="00120A2A">
      <w:pPr>
        <w:tabs>
          <w:tab w:val="left" w:pos="3969"/>
          <w:tab w:val="left" w:pos="8080"/>
        </w:tabs>
        <w:ind w:right="1"/>
        <w:jc w:val="center"/>
        <w:rPr>
          <w:rFonts w:ascii="Calibri" w:hAnsi="Calibri" w:cs="Calibri"/>
          <w:b/>
          <w:sz w:val="20"/>
          <w:szCs w:val="20"/>
          <w:u w:val="single"/>
        </w:rPr>
      </w:pPr>
    </w:p>
    <w:p w14:paraId="1323F432" w14:textId="77777777" w:rsidR="00120A2A" w:rsidRPr="00120A2A" w:rsidRDefault="00120A2A" w:rsidP="00120A2A">
      <w:pPr>
        <w:pStyle w:val="NormalWeb"/>
        <w:spacing w:before="0" w:beforeAutospacing="0" w:after="0" w:afterAutospacing="0"/>
        <w:jc w:val="both"/>
        <w:rPr>
          <w:rFonts w:ascii="Calibri" w:eastAsia="Times New Roman" w:hAnsi="Calibri" w:cs="Calibri"/>
          <w:sz w:val="20"/>
          <w:szCs w:val="20"/>
          <w:lang w:val="es-ES_tradnl"/>
        </w:rPr>
      </w:pPr>
      <w:r w:rsidRPr="00120A2A">
        <w:rPr>
          <w:rFonts w:ascii="Calibri" w:eastAsia="Times New Roman" w:hAnsi="Calibri" w:cs="Calibri"/>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655BD50A" w14:textId="77777777" w:rsidR="00120A2A" w:rsidRPr="00120A2A" w:rsidRDefault="00120A2A" w:rsidP="00120A2A">
      <w:pPr>
        <w:pStyle w:val="NormalWeb"/>
        <w:spacing w:before="0" w:beforeAutospacing="0" w:after="0" w:afterAutospacing="0"/>
        <w:jc w:val="both"/>
        <w:rPr>
          <w:rFonts w:ascii="Calibri" w:eastAsia="Times New Roman" w:hAnsi="Calibri" w:cs="Calibri"/>
          <w:sz w:val="20"/>
          <w:szCs w:val="20"/>
          <w:lang w:val="es-ES_tradnl"/>
        </w:rPr>
      </w:pPr>
      <w:r w:rsidRPr="00120A2A">
        <w:rPr>
          <w:rFonts w:ascii="Calibri" w:eastAsia="Times New Roman" w:hAnsi="Calibri" w:cs="Calibri"/>
          <w:sz w:val="20"/>
          <w:szCs w:val="20"/>
          <w:lang w:val="es-ES_tradnl"/>
        </w:rPr>
        <w:t> </w:t>
      </w:r>
    </w:p>
    <w:p w14:paraId="0F08C74A" w14:textId="77777777" w:rsidR="00120A2A" w:rsidRPr="00120A2A" w:rsidRDefault="00120A2A">
      <w:pPr>
        <w:pStyle w:val="NormalWeb"/>
        <w:numPr>
          <w:ilvl w:val="0"/>
          <w:numId w:val="31"/>
        </w:numPr>
        <w:spacing w:before="0" w:beforeAutospacing="0" w:after="0" w:afterAutospacing="0"/>
        <w:jc w:val="both"/>
        <w:rPr>
          <w:rFonts w:ascii="Calibri" w:eastAsia="Times New Roman" w:hAnsi="Calibri" w:cs="Calibri"/>
          <w:sz w:val="20"/>
          <w:szCs w:val="20"/>
          <w:lang w:val="es-ES_tradnl"/>
        </w:rPr>
      </w:pPr>
      <w:r w:rsidRPr="00120A2A">
        <w:rPr>
          <w:rFonts w:ascii="Calibri" w:eastAsia="Times New Roman" w:hAnsi="Calibri" w:cs="Calibri"/>
          <w:sz w:val="20"/>
          <w:szCs w:val="20"/>
          <w:lang w:val="es-ES_tradnl"/>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5ED20F83" w14:textId="77777777" w:rsidR="00120A2A" w:rsidRPr="00120A2A" w:rsidRDefault="00120A2A" w:rsidP="00120A2A">
      <w:pPr>
        <w:pStyle w:val="NormalWeb"/>
        <w:spacing w:before="0" w:beforeAutospacing="0" w:after="0" w:afterAutospacing="0"/>
        <w:ind w:left="720"/>
        <w:jc w:val="both"/>
        <w:rPr>
          <w:rFonts w:ascii="Calibri" w:eastAsia="Times New Roman" w:hAnsi="Calibri" w:cs="Calibri"/>
          <w:sz w:val="20"/>
          <w:szCs w:val="20"/>
          <w:lang w:val="es-ES_tradnl"/>
        </w:rPr>
      </w:pPr>
      <w:r w:rsidRPr="00120A2A">
        <w:rPr>
          <w:rFonts w:ascii="Calibri" w:eastAsia="Times New Roman" w:hAnsi="Calibri" w:cs="Calibri"/>
          <w:sz w:val="20"/>
          <w:szCs w:val="20"/>
          <w:lang w:val="es-ES_tradnl"/>
        </w:rPr>
        <w:t> </w:t>
      </w:r>
    </w:p>
    <w:p w14:paraId="3BAA062F" w14:textId="77777777" w:rsidR="00120A2A" w:rsidRPr="00120A2A" w:rsidRDefault="00120A2A">
      <w:pPr>
        <w:pStyle w:val="NormalWeb"/>
        <w:numPr>
          <w:ilvl w:val="0"/>
          <w:numId w:val="31"/>
        </w:numPr>
        <w:spacing w:before="0" w:beforeAutospacing="0" w:after="0" w:afterAutospacing="0"/>
        <w:jc w:val="both"/>
        <w:rPr>
          <w:rFonts w:ascii="Calibri" w:eastAsia="Times New Roman" w:hAnsi="Calibri" w:cs="Calibri"/>
          <w:sz w:val="20"/>
          <w:szCs w:val="20"/>
          <w:lang w:val="es-ES_tradnl"/>
        </w:rPr>
      </w:pPr>
      <w:r w:rsidRPr="00120A2A">
        <w:rPr>
          <w:rFonts w:ascii="Calibri" w:eastAsia="Times New Roman" w:hAnsi="Calibri" w:cs="Calibri"/>
          <w:sz w:val="20"/>
          <w:szCs w:val="20"/>
          <w:lang w:val="es-ES_tradnl"/>
        </w:rPr>
        <w:lastRenderedPageBreak/>
        <w:t xml:space="preserve">Ante la Secretaría de Finanzas y Tesorería General del Estado de Nuevo León, la presente fianza se otorga para garantizar por (“EL PROVEEDOR”) con la cédula única de identificación fiscal (número de cédula de la empresa), y con domicilio en (domicilio de la empresa), todas y cada una de las obligaciones contenidas en el contrato (número de contrato y fecha) derivado de Licitación Pública Internacional, celebrado con “S.S.N.L.”; relativo a la adquisición de </w:t>
      </w:r>
      <w:r w:rsidRPr="00120A2A">
        <w:rPr>
          <w:rFonts w:ascii="Calibri" w:eastAsia="Times New Roman" w:hAnsi="Calibri" w:cs="Calibri"/>
          <w:bCs/>
          <w:sz w:val="20"/>
          <w:szCs w:val="20"/>
          <w:lang w:val="es-ES_tradnl"/>
        </w:rPr>
        <w:t>__________________</w:t>
      </w:r>
      <w:r w:rsidRPr="00120A2A">
        <w:rPr>
          <w:rFonts w:ascii="Calibri" w:eastAsia="Times New Roman" w:hAnsi="Calibri" w:cs="Calibri"/>
          <w:sz w:val="20"/>
          <w:szCs w:val="20"/>
          <w:lang w:val="es-ES_tradnl"/>
        </w:rPr>
        <w:t>, por un importe de (monto total del contrato incluyendo el I.V.A).</w:t>
      </w:r>
    </w:p>
    <w:p w14:paraId="04BBFAA4" w14:textId="77777777" w:rsidR="00120A2A" w:rsidRPr="00120A2A" w:rsidRDefault="00120A2A" w:rsidP="00120A2A">
      <w:pPr>
        <w:pStyle w:val="NormalWeb"/>
        <w:spacing w:before="0" w:beforeAutospacing="0" w:after="0" w:afterAutospacing="0"/>
        <w:ind w:left="720"/>
        <w:jc w:val="both"/>
        <w:rPr>
          <w:rFonts w:ascii="Calibri" w:eastAsia="Times New Roman" w:hAnsi="Calibri" w:cs="Calibri"/>
          <w:sz w:val="20"/>
          <w:szCs w:val="20"/>
          <w:lang w:val="es-ES_tradnl"/>
        </w:rPr>
      </w:pPr>
      <w:r w:rsidRPr="00120A2A">
        <w:rPr>
          <w:rFonts w:ascii="Calibri" w:eastAsia="Times New Roman" w:hAnsi="Calibri" w:cs="Calibri"/>
          <w:sz w:val="20"/>
          <w:szCs w:val="20"/>
          <w:lang w:val="es-ES_tradnl"/>
        </w:rPr>
        <w:t> </w:t>
      </w:r>
    </w:p>
    <w:p w14:paraId="3A8B1695" w14:textId="77777777" w:rsidR="00120A2A" w:rsidRPr="00120A2A" w:rsidRDefault="00120A2A">
      <w:pPr>
        <w:pStyle w:val="NormalWeb"/>
        <w:numPr>
          <w:ilvl w:val="0"/>
          <w:numId w:val="31"/>
        </w:numPr>
        <w:spacing w:before="0" w:beforeAutospacing="0" w:after="0" w:afterAutospacing="0"/>
        <w:jc w:val="both"/>
        <w:rPr>
          <w:rFonts w:ascii="Calibri" w:eastAsia="Times New Roman" w:hAnsi="Calibri" w:cs="Calibri"/>
          <w:sz w:val="20"/>
          <w:szCs w:val="20"/>
          <w:lang w:val="es-ES_tradnl"/>
        </w:rPr>
      </w:pPr>
      <w:r w:rsidRPr="00120A2A">
        <w:rPr>
          <w:rFonts w:ascii="Calibri" w:eastAsia="Times New Roman" w:hAnsi="Calibri" w:cs="Calibri"/>
          <w:sz w:val="20"/>
          <w:szCs w:val="20"/>
          <w:lang w:val="es-ES_tradnl"/>
        </w:rPr>
        <w:t>Que la Fianza se otorga en los términos del presente contrato, para garantizar todas y cada una de las obligaciones derivadas de la Licitación Pública Internacional.</w:t>
      </w:r>
    </w:p>
    <w:p w14:paraId="04EE2408" w14:textId="77777777" w:rsidR="00120A2A" w:rsidRPr="00120A2A" w:rsidRDefault="00120A2A" w:rsidP="00120A2A">
      <w:pPr>
        <w:pStyle w:val="NormalWeb"/>
        <w:spacing w:before="0" w:beforeAutospacing="0" w:after="0" w:afterAutospacing="0"/>
        <w:ind w:left="720"/>
        <w:jc w:val="both"/>
        <w:rPr>
          <w:rFonts w:ascii="Calibri" w:eastAsia="Times New Roman" w:hAnsi="Calibri" w:cs="Calibri"/>
          <w:sz w:val="20"/>
          <w:szCs w:val="20"/>
          <w:lang w:val="es-ES_tradnl"/>
        </w:rPr>
      </w:pPr>
      <w:r w:rsidRPr="00120A2A">
        <w:rPr>
          <w:rFonts w:ascii="Calibri" w:eastAsia="Times New Roman" w:hAnsi="Calibri" w:cs="Calibri"/>
          <w:sz w:val="20"/>
          <w:szCs w:val="20"/>
          <w:lang w:val="es-ES_tradnl"/>
        </w:rPr>
        <w:t> </w:t>
      </w:r>
    </w:p>
    <w:p w14:paraId="3EE8E879" w14:textId="77777777" w:rsidR="00120A2A" w:rsidRPr="00120A2A" w:rsidRDefault="00120A2A">
      <w:pPr>
        <w:pStyle w:val="NormalWeb"/>
        <w:numPr>
          <w:ilvl w:val="0"/>
          <w:numId w:val="31"/>
        </w:numPr>
        <w:spacing w:before="0" w:beforeAutospacing="0" w:after="0" w:afterAutospacing="0"/>
        <w:jc w:val="both"/>
        <w:rPr>
          <w:rFonts w:ascii="Calibri" w:eastAsia="Times New Roman" w:hAnsi="Calibri" w:cs="Calibri"/>
          <w:sz w:val="20"/>
          <w:szCs w:val="20"/>
          <w:lang w:val="es-ES_tradnl"/>
        </w:rPr>
      </w:pPr>
      <w:r w:rsidRPr="00120A2A">
        <w:rPr>
          <w:rFonts w:ascii="Calibri" w:eastAsia="Times New Roman" w:hAnsi="Calibri" w:cs="Calibri"/>
          <w:sz w:val="20"/>
          <w:szCs w:val="20"/>
          <w:lang w:val="es-ES_tradnl"/>
        </w:rPr>
        <w:t>Que la Fianza estará en vigor por un año, y en el caso de defectos y/o responsabilidades imputables a “EL PROVEEDOR”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082B5230" w14:textId="77777777" w:rsidR="00120A2A" w:rsidRPr="00120A2A" w:rsidRDefault="00120A2A" w:rsidP="00120A2A">
      <w:pPr>
        <w:pStyle w:val="NormalWeb"/>
        <w:spacing w:before="0" w:beforeAutospacing="0" w:after="0" w:afterAutospacing="0"/>
        <w:ind w:left="1080"/>
        <w:jc w:val="both"/>
        <w:rPr>
          <w:rFonts w:ascii="Calibri" w:eastAsia="Times New Roman" w:hAnsi="Calibri" w:cs="Calibri"/>
          <w:sz w:val="20"/>
          <w:szCs w:val="20"/>
          <w:lang w:val="es-ES_tradnl"/>
        </w:rPr>
      </w:pPr>
    </w:p>
    <w:p w14:paraId="00FCA1F4" w14:textId="77777777" w:rsidR="00120A2A" w:rsidRPr="00120A2A" w:rsidRDefault="00120A2A">
      <w:pPr>
        <w:pStyle w:val="NormalWeb"/>
        <w:numPr>
          <w:ilvl w:val="0"/>
          <w:numId w:val="31"/>
        </w:numPr>
        <w:spacing w:before="0" w:beforeAutospacing="0" w:after="0" w:afterAutospacing="0"/>
        <w:jc w:val="both"/>
        <w:rPr>
          <w:rFonts w:ascii="Calibri" w:eastAsia="Times New Roman" w:hAnsi="Calibri" w:cs="Calibri"/>
          <w:sz w:val="20"/>
          <w:szCs w:val="20"/>
          <w:lang w:val="es-ES_tradnl"/>
        </w:rPr>
      </w:pPr>
      <w:r w:rsidRPr="00120A2A">
        <w:rPr>
          <w:rFonts w:ascii="Calibri" w:eastAsia="Times New Roman" w:hAnsi="Calibri" w:cs="Calibri"/>
          <w:sz w:val="20"/>
          <w:szCs w:val="20"/>
          <w:lang w:val="es-ES_tradnl"/>
        </w:rPr>
        <w:t xml:space="preserve">Que esta fianza continuará vigente en el caso de que se otorgue prórroga a “EL PROVEEDOR” para el cumplimiento de las obligaciones que se afianzan, aun cuando haya sido solicitada y autorizada extemporáneamente. </w:t>
      </w:r>
    </w:p>
    <w:p w14:paraId="76DDCF0D" w14:textId="77777777" w:rsidR="00120A2A" w:rsidRPr="00120A2A" w:rsidRDefault="00120A2A" w:rsidP="00120A2A">
      <w:pPr>
        <w:pStyle w:val="NormalWeb"/>
        <w:spacing w:before="0" w:beforeAutospacing="0" w:after="0" w:afterAutospacing="0"/>
        <w:ind w:left="1080"/>
        <w:jc w:val="both"/>
        <w:rPr>
          <w:rFonts w:ascii="Calibri" w:eastAsia="Times New Roman" w:hAnsi="Calibri" w:cs="Calibri"/>
          <w:sz w:val="20"/>
          <w:szCs w:val="20"/>
          <w:lang w:val="es-ES_tradnl"/>
        </w:rPr>
      </w:pPr>
      <w:r w:rsidRPr="00120A2A">
        <w:rPr>
          <w:rFonts w:ascii="Calibri" w:eastAsia="Times New Roman" w:hAnsi="Calibri" w:cs="Calibri"/>
          <w:sz w:val="20"/>
          <w:szCs w:val="20"/>
          <w:lang w:val="es-ES_tradnl"/>
        </w:rPr>
        <w:t> </w:t>
      </w:r>
    </w:p>
    <w:p w14:paraId="365D1585" w14:textId="77777777" w:rsidR="00120A2A" w:rsidRPr="00120A2A" w:rsidRDefault="00120A2A">
      <w:pPr>
        <w:pStyle w:val="NormalWeb"/>
        <w:numPr>
          <w:ilvl w:val="0"/>
          <w:numId w:val="31"/>
        </w:numPr>
        <w:spacing w:before="0" w:beforeAutospacing="0" w:after="0" w:afterAutospacing="0"/>
        <w:jc w:val="both"/>
        <w:rPr>
          <w:rFonts w:ascii="Calibri" w:eastAsia="Times New Roman" w:hAnsi="Calibri" w:cs="Calibri"/>
          <w:sz w:val="20"/>
          <w:szCs w:val="20"/>
          <w:lang w:val="es-ES_tradnl"/>
        </w:rPr>
      </w:pPr>
      <w:r w:rsidRPr="00120A2A">
        <w:rPr>
          <w:rFonts w:ascii="Calibri" w:eastAsia="Times New Roman" w:hAnsi="Calibri" w:cs="Calibri"/>
          <w:sz w:val="20"/>
          <w:szCs w:val="20"/>
          <w:lang w:val="es-ES_tradnl"/>
        </w:rPr>
        <w:t>Que sólo podrá ser cancelada mediante aviso por escrito de “S.S.N.L.”.</w:t>
      </w:r>
    </w:p>
    <w:p w14:paraId="2C0F4EA2" w14:textId="77777777" w:rsidR="00120A2A" w:rsidRPr="00120A2A" w:rsidRDefault="00120A2A" w:rsidP="00120A2A">
      <w:pPr>
        <w:pStyle w:val="NormalWeb"/>
        <w:spacing w:before="0" w:beforeAutospacing="0" w:after="0" w:afterAutospacing="0"/>
        <w:ind w:left="1080"/>
        <w:jc w:val="both"/>
        <w:rPr>
          <w:rFonts w:ascii="Calibri" w:eastAsia="Times New Roman" w:hAnsi="Calibri" w:cs="Calibri"/>
          <w:sz w:val="20"/>
          <w:szCs w:val="20"/>
          <w:lang w:val="es-ES_tradnl"/>
        </w:rPr>
      </w:pPr>
    </w:p>
    <w:p w14:paraId="624862FC" w14:textId="77777777" w:rsidR="00120A2A" w:rsidRPr="00120A2A" w:rsidRDefault="00120A2A">
      <w:pPr>
        <w:pStyle w:val="NormalWeb"/>
        <w:numPr>
          <w:ilvl w:val="0"/>
          <w:numId w:val="31"/>
        </w:numPr>
        <w:spacing w:before="0" w:beforeAutospacing="0" w:after="0" w:afterAutospacing="0"/>
        <w:jc w:val="both"/>
        <w:rPr>
          <w:rFonts w:ascii="Calibri" w:eastAsia="Times New Roman" w:hAnsi="Calibri" w:cs="Calibri"/>
          <w:sz w:val="20"/>
          <w:szCs w:val="20"/>
          <w:lang w:val="es-ES_tradnl"/>
        </w:rPr>
      </w:pPr>
      <w:r w:rsidRPr="00120A2A">
        <w:rPr>
          <w:rFonts w:ascii="Calibri" w:eastAsia="Times New Roman" w:hAnsi="Calibri" w:cs="Calibri"/>
          <w:sz w:val="20"/>
          <w:szCs w:val="20"/>
          <w:lang w:val="es-ES_tradnl"/>
        </w:rPr>
        <w:t>Que la Institución Afianzadora acepta lo preceptuado por los artículos 174, 178, 179, 282, 283 y 289 de la Ley de Instituciones de Seguros y de Fianzas en vigor.</w:t>
      </w:r>
    </w:p>
    <w:p w14:paraId="0E0A37FD" w14:textId="77777777" w:rsidR="00120A2A" w:rsidRPr="00120A2A" w:rsidRDefault="00120A2A" w:rsidP="00120A2A">
      <w:pPr>
        <w:pStyle w:val="NormalWeb"/>
        <w:spacing w:before="0" w:beforeAutospacing="0" w:after="0" w:afterAutospacing="0"/>
        <w:ind w:left="1080"/>
        <w:jc w:val="both"/>
        <w:rPr>
          <w:rFonts w:ascii="Calibri" w:eastAsia="Times New Roman" w:hAnsi="Calibri" w:cs="Calibri"/>
          <w:sz w:val="20"/>
          <w:szCs w:val="20"/>
          <w:lang w:val="es-ES_tradnl"/>
        </w:rPr>
      </w:pPr>
    </w:p>
    <w:p w14:paraId="3912A19A" w14:textId="77777777" w:rsidR="00120A2A" w:rsidRPr="00120A2A" w:rsidRDefault="00120A2A">
      <w:pPr>
        <w:pStyle w:val="NormalWeb"/>
        <w:numPr>
          <w:ilvl w:val="0"/>
          <w:numId w:val="31"/>
        </w:numPr>
        <w:spacing w:before="0" w:beforeAutospacing="0" w:after="0" w:afterAutospacing="0"/>
        <w:jc w:val="both"/>
        <w:rPr>
          <w:rFonts w:ascii="Calibri" w:eastAsia="Times New Roman" w:hAnsi="Calibri" w:cs="Calibri"/>
          <w:sz w:val="20"/>
          <w:szCs w:val="20"/>
          <w:lang w:val="es-ES_tradnl"/>
        </w:rPr>
      </w:pPr>
      <w:r w:rsidRPr="00120A2A">
        <w:rPr>
          <w:rFonts w:ascii="Calibri" w:eastAsia="Times New Roman" w:hAnsi="Calibri" w:cs="Calibri"/>
          <w:sz w:val="20"/>
          <w:szCs w:val="20"/>
          <w:lang w:val="es-ES_tradnl"/>
        </w:rPr>
        <w:t xml:space="preserve">Que “S.S.N.L.”, cuenta con un término de un año contado a partir del incumplimiento de “EL PROVEEDOR”, para reclamar el pago a la afianzadora, por lo que de no presentarse dentro de dicho plazo operará la caducidad de la misma; o bien, de que la vigencia de la fianza deberá ser de dos años, contados a partir del día siguiente al incumplimiento del fiado. </w:t>
      </w:r>
    </w:p>
    <w:p w14:paraId="1ACE6FBB" w14:textId="77777777" w:rsidR="00120A2A" w:rsidRPr="00120A2A" w:rsidRDefault="00120A2A" w:rsidP="00120A2A">
      <w:pPr>
        <w:pStyle w:val="NormalWeb"/>
        <w:spacing w:before="0" w:beforeAutospacing="0" w:after="0" w:afterAutospacing="0"/>
        <w:ind w:left="720"/>
        <w:jc w:val="both"/>
        <w:rPr>
          <w:rFonts w:ascii="Calibri" w:eastAsia="Times New Roman" w:hAnsi="Calibri" w:cs="Calibri"/>
          <w:sz w:val="20"/>
          <w:szCs w:val="20"/>
          <w:lang w:val="es-ES_tradnl"/>
        </w:rPr>
      </w:pPr>
      <w:r w:rsidRPr="00120A2A">
        <w:rPr>
          <w:rFonts w:ascii="Calibri" w:eastAsia="Times New Roman" w:hAnsi="Calibri" w:cs="Calibri"/>
          <w:sz w:val="20"/>
          <w:szCs w:val="20"/>
          <w:lang w:val="es-ES_tradnl"/>
        </w:rPr>
        <w:t> </w:t>
      </w:r>
    </w:p>
    <w:p w14:paraId="7CA12A27" w14:textId="77777777" w:rsidR="00120A2A" w:rsidRPr="000E0C23" w:rsidRDefault="00120A2A" w:rsidP="00120A2A">
      <w:pPr>
        <w:pStyle w:val="NormalWeb"/>
        <w:spacing w:before="0" w:beforeAutospacing="0" w:after="0" w:afterAutospacing="0"/>
        <w:ind w:left="720"/>
        <w:jc w:val="both"/>
        <w:rPr>
          <w:rFonts w:ascii="Calibri" w:eastAsia="Times New Roman" w:hAnsi="Calibri" w:cs="Times New Roman"/>
          <w:sz w:val="20"/>
          <w:szCs w:val="20"/>
          <w:lang w:val="es-ES_tradnl"/>
        </w:rPr>
      </w:pPr>
      <w:r w:rsidRPr="00120A2A">
        <w:rPr>
          <w:rFonts w:ascii="Calibri" w:eastAsia="Times New Roman" w:hAnsi="Calibri" w:cs="Calibri"/>
          <w:sz w:val="20"/>
          <w:szCs w:val="20"/>
          <w:lang w:val="es-ES_tradnl"/>
        </w:rPr>
        <w:t>Una vez cumplidas las obligaciones de “EL PROVEEDOR” a satisfacción de “S.S.N.L.”, este último procederá a extender la constancia de cumplimiento de las obligaciones contractuales para que “EL PROVEEDOR” de inicio a los trámites para la cancelación de la garantía de cumplimiento prevista en esta cláusula.</w:t>
      </w:r>
    </w:p>
    <w:p w14:paraId="4DDB1679" w14:textId="77777777" w:rsidR="00120A2A" w:rsidRDefault="00120A2A" w:rsidP="00120A2A">
      <w:pPr>
        <w:pStyle w:val="Textoindependiente2"/>
        <w:ind w:right="-1"/>
        <w:rPr>
          <w:rFonts w:ascii="Calibri" w:hAnsi="Calibri"/>
          <w:sz w:val="20"/>
        </w:rPr>
      </w:pPr>
    </w:p>
    <w:p w14:paraId="009FC763" w14:textId="77777777" w:rsidR="00882343" w:rsidRDefault="00882343" w:rsidP="00120A2A">
      <w:pPr>
        <w:pStyle w:val="Textoindependiente2"/>
        <w:ind w:right="-1"/>
        <w:rPr>
          <w:rFonts w:ascii="Calibri" w:hAnsi="Calibri"/>
          <w:sz w:val="20"/>
        </w:rPr>
      </w:pPr>
    </w:p>
    <w:p w14:paraId="68FA06FB" w14:textId="77777777" w:rsidR="00120A2A" w:rsidRPr="00120A2A"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ind w:right="-1"/>
        <w:jc w:val="both"/>
        <w:rPr>
          <w:rFonts w:ascii="Calibri" w:hAnsi="Calibri"/>
          <w:b/>
          <w:sz w:val="20"/>
          <w:szCs w:val="20"/>
        </w:rPr>
      </w:pPr>
      <w:r w:rsidRPr="00120A2A">
        <w:rPr>
          <w:rFonts w:ascii="Calibri" w:hAnsi="Calibri"/>
          <w:b/>
          <w:sz w:val="20"/>
          <w:szCs w:val="20"/>
        </w:rPr>
        <w:t>11. CALENDARIO DE EVENTOS.</w:t>
      </w:r>
    </w:p>
    <w:p w14:paraId="5AEAC205" w14:textId="77777777" w:rsidR="00120A2A" w:rsidRPr="0039320A" w:rsidRDefault="00120A2A" w:rsidP="00120A2A">
      <w:pPr>
        <w:ind w:right="-1"/>
        <w:jc w:val="both"/>
        <w:rPr>
          <w:rFonts w:ascii="Calibri" w:hAnsi="Calibri"/>
        </w:rPr>
      </w:pPr>
    </w:p>
    <w:p w14:paraId="7B2216CD" w14:textId="070546B7" w:rsidR="00120A2A" w:rsidRPr="0066459C" w:rsidRDefault="00120A2A" w:rsidP="00120A2A">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sidRPr="0066459C">
        <w:rPr>
          <w:rFonts w:asciiTheme="minorHAnsi" w:hAnsiTheme="minorHAnsi"/>
          <w:sz w:val="20"/>
          <w:szCs w:val="20"/>
        </w:rPr>
        <w:t>Periódico Oficial del Estado</w:t>
      </w:r>
      <w:r w:rsidRPr="0066459C">
        <w:rPr>
          <w:rFonts w:asciiTheme="minorHAnsi" w:hAnsiTheme="minorHAnsi"/>
          <w:color w:val="auto"/>
          <w:sz w:val="20"/>
          <w:szCs w:val="20"/>
        </w:rPr>
        <w:t xml:space="preserve">, el </w:t>
      </w:r>
      <w:r w:rsidR="001C252D">
        <w:rPr>
          <w:rFonts w:asciiTheme="minorHAnsi" w:hAnsiTheme="minorHAnsi"/>
          <w:color w:val="auto"/>
          <w:sz w:val="20"/>
          <w:szCs w:val="20"/>
        </w:rPr>
        <w:t>2</w:t>
      </w:r>
      <w:r w:rsidR="00336145" w:rsidRPr="00336145">
        <w:rPr>
          <w:rFonts w:asciiTheme="minorHAnsi" w:hAnsiTheme="minorHAnsi"/>
          <w:color w:val="auto"/>
          <w:sz w:val="20"/>
          <w:szCs w:val="20"/>
        </w:rPr>
        <w:t>2</w:t>
      </w:r>
      <w:r w:rsidRPr="00336145">
        <w:rPr>
          <w:rFonts w:asciiTheme="minorHAnsi" w:hAnsiTheme="minorHAnsi"/>
          <w:color w:val="auto"/>
          <w:sz w:val="20"/>
          <w:szCs w:val="20"/>
        </w:rPr>
        <w:t xml:space="preserve"> de </w:t>
      </w:r>
      <w:r w:rsidR="001C252D">
        <w:rPr>
          <w:rFonts w:asciiTheme="minorHAnsi" w:hAnsiTheme="minorHAnsi"/>
          <w:color w:val="auto"/>
          <w:sz w:val="20"/>
          <w:szCs w:val="20"/>
        </w:rPr>
        <w:t>abril</w:t>
      </w:r>
      <w:r w:rsidRPr="00336145">
        <w:rPr>
          <w:rFonts w:asciiTheme="minorHAnsi" w:hAnsiTheme="minorHAnsi"/>
          <w:color w:val="auto"/>
          <w:sz w:val="20"/>
          <w:szCs w:val="20"/>
        </w:rPr>
        <w:t xml:space="preserve"> del 202</w:t>
      </w:r>
      <w:r w:rsidR="001C252D">
        <w:rPr>
          <w:rFonts w:asciiTheme="minorHAnsi" w:hAnsiTheme="minorHAnsi"/>
          <w:color w:val="auto"/>
          <w:sz w:val="20"/>
          <w:szCs w:val="20"/>
        </w:rPr>
        <w:t>6</w:t>
      </w:r>
      <w:r w:rsidRPr="00336145">
        <w:rPr>
          <w:rFonts w:asciiTheme="minorHAnsi" w:hAnsiTheme="minorHAnsi"/>
          <w:color w:val="auto"/>
          <w:sz w:val="20"/>
          <w:szCs w:val="20"/>
        </w:rPr>
        <w:t>.</w:t>
      </w:r>
      <w:r w:rsidRPr="0066459C">
        <w:rPr>
          <w:rFonts w:asciiTheme="minorHAnsi" w:hAnsiTheme="minorHAnsi"/>
          <w:color w:val="auto"/>
          <w:sz w:val="20"/>
          <w:szCs w:val="20"/>
        </w:rPr>
        <w:t xml:space="preserve"> </w:t>
      </w:r>
    </w:p>
    <w:p w14:paraId="566D5455" w14:textId="77777777" w:rsidR="001C252D" w:rsidRPr="0066459C" w:rsidRDefault="00120A2A" w:rsidP="001C252D">
      <w:pPr>
        <w:pStyle w:val="Default"/>
        <w:jc w:val="both"/>
        <w:rPr>
          <w:rFonts w:asciiTheme="minorHAnsi" w:hAnsiTheme="minorHAnsi"/>
          <w:color w:val="auto"/>
          <w:sz w:val="20"/>
          <w:szCs w:val="20"/>
        </w:rPr>
      </w:pPr>
      <w:r w:rsidRPr="0066459C">
        <w:rPr>
          <w:rFonts w:asciiTheme="minorHAnsi" w:hAnsiTheme="minorHAnsi"/>
          <w:b/>
          <w:color w:val="auto"/>
          <w:sz w:val="20"/>
          <w:szCs w:val="20"/>
        </w:rPr>
        <w:t>Publicación de bases:</w:t>
      </w:r>
      <w:r w:rsidRPr="0066459C">
        <w:rPr>
          <w:rFonts w:asciiTheme="minorHAnsi" w:hAnsiTheme="minorHAnsi"/>
          <w:color w:val="auto"/>
          <w:sz w:val="20"/>
          <w:szCs w:val="20"/>
        </w:rPr>
        <w:t xml:space="preserve"> </w:t>
      </w:r>
      <w:r w:rsidRPr="0066459C">
        <w:rPr>
          <w:rFonts w:asciiTheme="minorHAnsi" w:hAnsiTheme="minorHAnsi"/>
          <w:color w:val="auto"/>
          <w:sz w:val="20"/>
          <w:szCs w:val="20"/>
        </w:rPr>
        <w:tab/>
      </w:r>
      <w:r w:rsidRPr="0066459C">
        <w:rPr>
          <w:rFonts w:asciiTheme="minorHAnsi" w:hAnsiTheme="minorHAnsi"/>
          <w:color w:val="auto"/>
          <w:sz w:val="20"/>
          <w:szCs w:val="20"/>
        </w:rPr>
        <w:tab/>
        <w:t xml:space="preserve">A través de la página </w:t>
      </w:r>
      <w:hyperlink r:id="rId8" w:history="1">
        <w:r w:rsidRPr="0066459C">
          <w:rPr>
            <w:rStyle w:val="Hipervnculo"/>
            <w:rFonts w:asciiTheme="minorHAnsi" w:hAnsiTheme="minorHAnsi"/>
            <w:sz w:val="20"/>
            <w:szCs w:val="20"/>
          </w:rPr>
          <w:t>http://saludnl.gob.mx</w:t>
        </w:r>
      </w:hyperlink>
      <w:r w:rsidRPr="0066459C">
        <w:rPr>
          <w:rFonts w:asciiTheme="minorHAnsi" w:hAnsiTheme="minorHAnsi"/>
          <w:color w:val="auto"/>
          <w:sz w:val="20"/>
          <w:szCs w:val="20"/>
        </w:rPr>
        <w:t xml:space="preserve">, </w:t>
      </w:r>
      <w:r w:rsidRPr="00336145">
        <w:rPr>
          <w:rFonts w:asciiTheme="minorHAnsi" w:hAnsiTheme="minorHAnsi"/>
          <w:color w:val="auto"/>
          <w:sz w:val="20"/>
          <w:szCs w:val="20"/>
        </w:rPr>
        <w:t xml:space="preserve">el </w:t>
      </w:r>
      <w:r w:rsidR="001C252D">
        <w:rPr>
          <w:rFonts w:asciiTheme="minorHAnsi" w:hAnsiTheme="minorHAnsi"/>
          <w:color w:val="auto"/>
          <w:sz w:val="20"/>
          <w:szCs w:val="20"/>
        </w:rPr>
        <w:t>2</w:t>
      </w:r>
      <w:r w:rsidR="001C252D" w:rsidRPr="00336145">
        <w:rPr>
          <w:rFonts w:asciiTheme="minorHAnsi" w:hAnsiTheme="minorHAnsi"/>
          <w:color w:val="auto"/>
          <w:sz w:val="20"/>
          <w:szCs w:val="20"/>
        </w:rPr>
        <w:t xml:space="preserve">2 de </w:t>
      </w:r>
      <w:r w:rsidR="001C252D">
        <w:rPr>
          <w:rFonts w:asciiTheme="minorHAnsi" w:hAnsiTheme="minorHAnsi"/>
          <w:color w:val="auto"/>
          <w:sz w:val="20"/>
          <w:szCs w:val="20"/>
        </w:rPr>
        <w:t>abril</w:t>
      </w:r>
      <w:r w:rsidR="001C252D" w:rsidRPr="00336145">
        <w:rPr>
          <w:rFonts w:asciiTheme="minorHAnsi" w:hAnsiTheme="minorHAnsi"/>
          <w:color w:val="auto"/>
          <w:sz w:val="20"/>
          <w:szCs w:val="20"/>
        </w:rPr>
        <w:t xml:space="preserve"> del 202</w:t>
      </w:r>
      <w:r w:rsidR="001C252D">
        <w:rPr>
          <w:rFonts w:asciiTheme="minorHAnsi" w:hAnsiTheme="minorHAnsi"/>
          <w:color w:val="auto"/>
          <w:sz w:val="20"/>
          <w:szCs w:val="20"/>
        </w:rPr>
        <w:t>6</w:t>
      </w:r>
      <w:r w:rsidR="001C252D" w:rsidRPr="00336145">
        <w:rPr>
          <w:rFonts w:asciiTheme="minorHAnsi" w:hAnsiTheme="minorHAnsi"/>
          <w:color w:val="auto"/>
          <w:sz w:val="20"/>
          <w:szCs w:val="20"/>
        </w:rPr>
        <w:t>.</w:t>
      </w:r>
      <w:r w:rsidR="001C252D" w:rsidRPr="0066459C">
        <w:rPr>
          <w:rFonts w:asciiTheme="minorHAnsi" w:hAnsiTheme="minorHAnsi"/>
          <w:color w:val="auto"/>
          <w:sz w:val="20"/>
          <w:szCs w:val="20"/>
        </w:rPr>
        <w:t xml:space="preserve"> </w:t>
      </w:r>
    </w:p>
    <w:p w14:paraId="35FE6330" w14:textId="3B4934A5" w:rsidR="00120A2A" w:rsidRDefault="00120A2A" w:rsidP="001C252D">
      <w:pPr>
        <w:pStyle w:val="Default"/>
        <w:jc w:val="both"/>
        <w:rPr>
          <w:rFonts w:asciiTheme="minorHAnsi" w:hAnsiTheme="minorHAns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120A2A" w:rsidRPr="004A4FC1" w14:paraId="29D1DA16" w14:textId="77777777" w:rsidTr="0029602F">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ABE9FF"/>
            <w:vAlign w:val="center"/>
          </w:tcPr>
          <w:p w14:paraId="7B300665" w14:textId="77777777" w:rsidR="00120A2A" w:rsidRDefault="00120A2A" w:rsidP="0029602F">
            <w:pPr>
              <w:jc w:val="center"/>
              <w:rPr>
                <w:rFonts w:ascii="Century Gothic" w:hAnsi="Century Gothic" w:cs="Arial"/>
                <w:b/>
                <w:color w:val="000000"/>
                <w:sz w:val="18"/>
              </w:rPr>
            </w:pPr>
            <w:r>
              <w:rPr>
                <w:rFonts w:ascii="Century Gothic" w:hAnsi="Century Gothic" w:cs="Arial"/>
                <w:b/>
                <w:color w:val="000000"/>
                <w:sz w:val="18"/>
              </w:rPr>
              <w:t xml:space="preserve">Licitación Pública Internacional bajo la Cobertura de Tratados Presencial </w:t>
            </w:r>
          </w:p>
          <w:p w14:paraId="7C724859" w14:textId="308778A1" w:rsidR="00120A2A" w:rsidRPr="00E50172" w:rsidRDefault="00120A2A" w:rsidP="0029602F">
            <w:pPr>
              <w:jc w:val="center"/>
              <w:rPr>
                <w:rFonts w:ascii="Century Gothic" w:hAnsi="Century Gothic" w:cs="Arial"/>
                <w:b/>
                <w:color w:val="000000"/>
                <w:sz w:val="18"/>
              </w:rPr>
            </w:pPr>
            <w:r w:rsidRPr="00E50172">
              <w:rPr>
                <w:rFonts w:ascii="Century Gothic" w:hAnsi="Century Gothic" w:cs="Arial"/>
                <w:b/>
                <w:color w:val="000000"/>
                <w:sz w:val="18"/>
              </w:rPr>
              <w:t xml:space="preserve">No. </w:t>
            </w:r>
            <w:r w:rsidR="00081B40">
              <w:rPr>
                <w:rFonts w:ascii="Century Gothic" w:hAnsi="Century Gothic" w:cs="Arial"/>
                <w:b/>
                <w:color w:val="000000"/>
                <w:sz w:val="18"/>
              </w:rPr>
              <w:t>LP-919044992-I10-2026</w:t>
            </w:r>
          </w:p>
          <w:p w14:paraId="474E81AE" w14:textId="027569C6" w:rsidR="00120A2A" w:rsidRPr="00E50172" w:rsidRDefault="00120A2A" w:rsidP="0029602F">
            <w:pPr>
              <w:jc w:val="center"/>
              <w:rPr>
                <w:rFonts w:ascii="Century Gothic" w:hAnsi="Century Gothic" w:cs="Arial"/>
                <w:b/>
                <w:bCs/>
                <w:color w:val="000000"/>
                <w:sz w:val="16"/>
              </w:rPr>
            </w:pPr>
            <w:r w:rsidRPr="00E50172">
              <w:rPr>
                <w:rFonts w:ascii="Century Gothic" w:hAnsi="Century Gothic" w:cs="Arial"/>
                <w:b/>
                <w:color w:val="000000"/>
                <w:sz w:val="18"/>
              </w:rPr>
              <w:t>“</w:t>
            </w:r>
            <w:r w:rsidRPr="00952CBD">
              <w:rPr>
                <w:rFonts w:ascii="Century Gothic" w:hAnsi="Century Gothic" w:cs="Arial"/>
                <w:b/>
                <w:color w:val="000000"/>
                <w:sz w:val="18"/>
              </w:rPr>
              <w:t>REACTIVOS Y EQUIPO EN COMODATO PARA EL LABORATORIO ESTATAL</w:t>
            </w:r>
            <w:r>
              <w:rPr>
                <w:rFonts w:ascii="Century Gothic" w:hAnsi="Century Gothic" w:cs="Arial"/>
                <w:b/>
                <w:color w:val="000000"/>
                <w:sz w:val="18"/>
              </w:rPr>
              <w:t>”</w:t>
            </w:r>
          </w:p>
        </w:tc>
      </w:tr>
      <w:tr w:rsidR="00120A2A" w:rsidRPr="004A4FC1" w14:paraId="377C6726" w14:textId="77777777" w:rsidTr="0029602F">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ABE9FF"/>
            <w:vAlign w:val="center"/>
            <w:hideMark/>
          </w:tcPr>
          <w:p w14:paraId="72A84AB7" w14:textId="77777777" w:rsidR="00120A2A" w:rsidRPr="00E50172" w:rsidRDefault="00120A2A" w:rsidP="0029602F">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ABE9FF"/>
            <w:vAlign w:val="center"/>
          </w:tcPr>
          <w:p w14:paraId="3D474EAF" w14:textId="77777777" w:rsidR="00120A2A" w:rsidRPr="00E50172" w:rsidRDefault="00120A2A" w:rsidP="0029602F">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ABE9FF"/>
            <w:vAlign w:val="center"/>
          </w:tcPr>
          <w:p w14:paraId="73A26151" w14:textId="77777777" w:rsidR="00120A2A" w:rsidRPr="00E50172" w:rsidRDefault="00120A2A" w:rsidP="0029602F">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120A2A" w:rsidRPr="00E50172" w14:paraId="4347FC2B" w14:textId="77777777" w:rsidTr="0029602F">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3A8DE70F" w14:textId="77777777" w:rsidR="00120A2A" w:rsidRPr="00E50172" w:rsidRDefault="00120A2A" w:rsidP="0029602F">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70E60483" w14:textId="77777777" w:rsidR="00120A2A" w:rsidRPr="00E50172" w:rsidRDefault="00120A2A" w:rsidP="0029602F">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120A2A" w:rsidRPr="00E50172" w14:paraId="40BC66E5" w14:textId="77777777" w:rsidTr="0029602F">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3BA1CAB9" w14:textId="77777777" w:rsidR="00120A2A" w:rsidRPr="00E50172" w:rsidRDefault="00120A2A" w:rsidP="0029602F">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48EAF186" w14:textId="77777777" w:rsidR="00120A2A" w:rsidRPr="00E50172" w:rsidRDefault="00120A2A" w:rsidP="0029602F">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7840851B" w14:textId="42B07C32" w:rsidR="00120A2A" w:rsidRPr="00336145" w:rsidRDefault="001C252D" w:rsidP="0029602F">
            <w:pPr>
              <w:jc w:val="center"/>
              <w:rPr>
                <w:rFonts w:ascii="Century Gothic" w:hAnsi="Century Gothic" w:cs="Arial"/>
                <w:color w:val="000000"/>
                <w:sz w:val="16"/>
                <w:szCs w:val="18"/>
              </w:rPr>
            </w:pPr>
            <w:r>
              <w:rPr>
                <w:rFonts w:ascii="Century Gothic" w:hAnsi="Century Gothic" w:cs="Arial"/>
                <w:color w:val="000000"/>
                <w:sz w:val="16"/>
                <w:szCs w:val="18"/>
              </w:rPr>
              <w:t>29</w:t>
            </w:r>
            <w:r w:rsidR="00120A2A" w:rsidRPr="00336145">
              <w:rPr>
                <w:rFonts w:ascii="Century Gothic" w:hAnsi="Century Gothic" w:cs="Arial"/>
                <w:color w:val="000000"/>
                <w:sz w:val="16"/>
                <w:szCs w:val="18"/>
              </w:rPr>
              <w:t>/0</w:t>
            </w:r>
            <w:r>
              <w:rPr>
                <w:rFonts w:ascii="Century Gothic" w:hAnsi="Century Gothic" w:cs="Arial"/>
                <w:color w:val="000000"/>
                <w:sz w:val="16"/>
                <w:szCs w:val="18"/>
              </w:rPr>
              <w:t>4</w:t>
            </w:r>
            <w:r w:rsidR="00120A2A" w:rsidRPr="00336145">
              <w:rPr>
                <w:rFonts w:ascii="Century Gothic" w:hAnsi="Century Gothic" w:cs="Arial"/>
                <w:color w:val="000000"/>
                <w:sz w:val="16"/>
                <w:szCs w:val="18"/>
              </w:rPr>
              <w:t>/202</w:t>
            </w:r>
            <w:r>
              <w:rPr>
                <w:rFonts w:ascii="Century Gothic" w:hAnsi="Century Gothic" w:cs="Arial"/>
                <w:color w:val="000000"/>
                <w:sz w:val="16"/>
                <w:szCs w:val="18"/>
              </w:rPr>
              <w:t>6</w:t>
            </w:r>
          </w:p>
          <w:p w14:paraId="5E3F5E6F" w14:textId="229E4C0A" w:rsidR="00120A2A" w:rsidRPr="001015F3" w:rsidRDefault="00120A2A" w:rsidP="0029602F">
            <w:pPr>
              <w:jc w:val="center"/>
              <w:rPr>
                <w:rFonts w:ascii="Century Gothic" w:hAnsi="Century Gothic" w:cs="Arial"/>
                <w:color w:val="000000"/>
                <w:sz w:val="16"/>
                <w:szCs w:val="18"/>
                <w:highlight w:val="yellow"/>
              </w:rPr>
            </w:pPr>
            <w:r w:rsidRPr="00336145">
              <w:rPr>
                <w:rFonts w:ascii="Century Gothic" w:hAnsi="Century Gothic" w:cs="Arial"/>
                <w:color w:val="000000"/>
                <w:sz w:val="16"/>
                <w:szCs w:val="18"/>
              </w:rPr>
              <w:t>1</w:t>
            </w:r>
            <w:r w:rsidR="001C252D">
              <w:rPr>
                <w:rFonts w:ascii="Century Gothic" w:hAnsi="Century Gothic" w:cs="Arial"/>
                <w:color w:val="000000"/>
                <w:sz w:val="16"/>
                <w:szCs w:val="18"/>
              </w:rPr>
              <w:t>1</w:t>
            </w:r>
            <w:r w:rsidRPr="00336145">
              <w:rPr>
                <w:rFonts w:ascii="Century Gothic" w:hAnsi="Century Gothic" w:cs="Arial"/>
                <w:color w:val="000000"/>
                <w:sz w:val="16"/>
                <w:szCs w:val="18"/>
              </w:rPr>
              <w:t>:00 HRS</w:t>
            </w:r>
          </w:p>
        </w:tc>
        <w:tc>
          <w:tcPr>
            <w:tcW w:w="4253" w:type="dxa"/>
            <w:vMerge w:val="restart"/>
            <w:tcBorders>
              <w:top w:val="single" w:sz="4" w:space="0" w:color="auto"/>
              <w:left w:val="single" w:sz="4" w:space="0" w:color="auto"/>
              <w:right w:val="single" w:sz="4" w:space="0" w:color="auto"/>
            </w:tcBorders>
            <w:vAlign w:val="center"/>
          </w:tcPr>
          <w:p w14:paraId="4016AB74" w14:textId="77777777" w:rsidR="00120A2A" w:rsidRPr="00E50172" w:rsidRDefault="00120A2A" w:rsidP="0029602F">
            <w:pPr>
              <w:jc w:val="both"/>
              <w:rPr>
                <w:rFonts w:ascii="Century Gothic" w:hAnsi="Century Gothic" w:cs="Arial"/>
                <w:color w:val="000000"/>
                <w:sz w:val="16"/>
                <w:szCs w:val="18"/>
              </w:rPr>
            </w:pPr>
            <w:r>
              <w:rPr>
                <w:rFonts w:ascii="Century Gothic" w:hAnsi="Century Gothic" w:cs="Arial"/>
                <w:color w:val="000000"/>
                <w:sz w:val="16"/>
                <w:szCs w:val="18"/>
              </w:rPr>
              <w:t xml:space="preserve">Los eventos serán presenciales y serán llevados a cabo en la </w:t>
            </w:r>
            <w:r w:rsidRPr="00E50172">
              <w:rPr>
                <w:rFonts w:ascii="Century Gothic" w:hAnsi="Century Gothic" w:cs="Arial"/>
                <w:color w:val="000000"/>
                <w:sz w:val="16"/>
                <w:szCs w:val="18"/>
              </w:rPr>
              <w:t xml:space="preserve">Sala de Juntas de la </w:t>
            </w:r>
            <w:r>
              <w:rPr>
                <w:rFonts w:ascii="Century Gothic" w:hAnsi="Century Gothic" w:cs="Arial"/>
                <w:color w:val="000000"/>
                <w:sz w:val="16"/>
                <w:szCs w:val="18"/>
              </w:rPr>
              <w:t>Subdirección de Recursos Materiales de la Convocante</w:t>
            </w:r>
            <w:r w:rsidRPr="00E50172">
              <w:rPr>
                <w:rFonts w:ascii="Century Gothic" w:hAnsi="Century Gothic" w:cs="Arial"/>
                <w:color w:val="000000"/>
                <w:sz w:val="16"/>
                <w:szCs w:val="18"/>
              </w:rPr>
              <w:t xml:space="preserve">, ubicada en Matamoros 520 </w:t>
            </w:r>
            <w:proofErr w:type="spellStart"/>
            <w:r w:rsidRPr="00E50172">
              <w:rPr>
                <w:rFonts w:ascii="Century Gothic" w:hAnsi="Century Gothic" w:cs="Arial"/>
                <w:color w:val="000000"/>
                <w:sz w:val="16"/>
                <w:szCs w:val="18"/>
              </w:rPr>
              <w:t>ote</w:t>
            </w:r>
            <w:proofErr w:type="spellEnd"/>
            <w:r w:rsidRPr="00E50172">
              <w:rPr>
                <w:rFonts w:ascii="Century Gothic" w:hAnsi="Century Gothic" w:cs="Arial"/>
                <w:color w:val="000000"/>
                <w:sz w:val="16"/>
                <w:szCs w:val="18"/>
              </w:rPr>
              <w:t xml:space="preserve">, </w:t>
            </w:r>
            <w:r>
              <w:rPr>
                <w:rFonts w:ascii="Century Gothic" w:hAnsi="Century Gothic" w:cs="Arial"/>
                <w:color w:val="000000"/>
                <w:sz w:val="16"/>
                <w:szCs w:val="18"/>
              </w:rPr>
              <w:t xml:space="preserve">sótano, </w:t>
            </w:r>
            <w:r w:rsidRPr="00E50172">
              <w:rPr>
                <w:rFonts w:ascii="Century Gothic" w:hAnsi="Century Gothic" w:cs="Arial"/>
                <w:color w:val="000000"/>
                <w:sz w:val="16"/>
                <w:szCs w:val="18"/>
              </w:rPr>
              <w:t>Centro de Monterrey, Nuevo León, C.P. 64000</w:t>
            </w:r>
          </w:p>
        </w:tc>
      </w:tr>
      <w:tr w:rsidR="00120A2A" w:rsidRPr="00E50172" w14:paraId="30B49D35" w14:textId="77777777" w:rsidTr="0029602F">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16C42C4C" w14:textId="77777777" w:rsidR="00120A2A" w:rsidRPr="00E50172" w:rsidRDefault="00120A2A" w:rsidP="0029602F">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7EE40F8F" w14:textId="77777777" w:rsidR="00120A2A" w:rsidRPr="00E50172" w:rsidRDefault="00120A2A" w:rsidP="0029602F">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0E35EABF" w14:textId="457C45EE" w:rsidR="00120A2A" w:rsidRPr="00336145" w:rsidRDefault="001C252D" w:rsidP="0029602F">
            <w:pPr>
              <w:jc w:val="center"/>
              <w:rPr>
                <w:rFonts w:ascii="Century Gothic" w:hAnsi="Century Gothic" w:cs="Arial"/>
                <w:color w:val="000000"/>
                <w:sz w:val="16"/>
                <w:szCs w:val="18"/>
              </w:rPr>
            </w:pPr>
            <w:r>
              <w:rPr>
                <w:rFonts w:ascii="Century Gothic" w:hAnsi="Century Gothic" w:cs="Arial"/>
                <w:color w:val="000000"/>
                <w:sz w:val="16"/>
                <w:szCs w:val="18"/>
              </w:rPr>
              <w:t>1</w:t>
            </w:r>
            <w:r w:rsidR="00336145" w:rsidRPr="00336145">
              <w:rPr>
                <w:rFonts w:ascii="Century Gothic" w:hAnsi="Century Gothic" w:cs="Arial"/>
                <w:color w:val="000000"/>
                <w:sz w:val="16"/>
                <w:szCs w:val="18"/>
              </w:rPr>
              <w:t>2</w:t>
            </w:r>
            <w:r w:rsidR="00120A2A" w:rsidRPr="00336145">
              <w:rPr>
                <w:rFonts w:ascii="Century Gothic" w:hAnsi="Century Gothic" w:cs="Arial"/>
                <w:color w:val="000000"/>
                <w:sz w:val="16"/>
                <w:szCs w:val="18"/>
              </w:rPr>
              <w:t>/0</w:t>
            </w:r>
            <w:r w:rsidR="00336145" w:rsidRPr="00336145">
              <w:rPr>
                <w:rFonts w:ascii="Century Gothic" w:hAnsi="Century Gothic" w:cs="Arial"/>
                <w:color w:val="000000"/>
                <w:sz w:val="16"/>
                <w:szCs w:val="18"/>
              </w:rPr>
              <w:t>5</w:t>
            </w:r>
            <w:r w:rsidR="00120A2A" w:rsidRPr="00336145">
              <w:rPr>
                <w:rFonts w:ascii="Century Gothic" w:hAnsi="Century Gothic" w:cs="Arial"/>
                <w:color w:val="000000"/>
                <w:sz w:val="16"/>
                <w:szCs w:val="18"/>
              </w:rPr>
              <w:t>/202</w:t>
            </w:r>
            <w:r>
              <w:rPr>
                <w:rFonts w:ascii="Century Gothic" w:hAnsi="Century Gothic" w:cs="Arial"/>
                <w:color w:val="000000"/>
                <w:sz w:val="16"/>
                <w:szCs w:val="18"/>
              </w:rPr>
              <w:t>6</w:t>
            </w:r>
          </w:p>
          <w:p w14:paraId="457B565C" w14:textId="78E1B07C" w:rsidR="00120A2A" w:rsidRPr="001015F3" w:rsidRDefault="00120A2A" w:rsidP="0029602F">
            <w:pPr>
              <w:jc w:val="center"/>
              <w:rPr>
                <w:rFonts w:ascii="Century Gothic" w:hAnsi="Century Gothic" w:cs="Arial"/>
                <w:color w:val="000000"/>
                <w:sz w:val="16"/>
                <w:szCs w:val="18"/>
                <w:highlight w:val="yellow"/>
              </w:rPr>
            </w:pPr>
            <w:r w:rsidRPr="00336145">
              <w:rPr>
                <w:rFonts w:ascii="Century Gothic" w:hAnsi="Century Gothic" w:cs="Arial"/>
                <w:color w:val="000000"/>
                <w:sz w:val="16"/>
                <w:szCs w:val="18"/>
              </w:rPr>
              <w:t>1</w:t>
            </w:r>
            <w:r w:rsidR="001C252D">
              <w:rPr>
                <w:rFonts w:ascii="Century Gothic" w:hAnsi="Century Gothic" w:cs="Arial"/>
                <w:color w:val="000000"/>
                <w:sz w:val="16"/>
                <w:szCs w:val="18"/>
              </w:rPr>
              <w:t>1</w:t>
            </w:r>
            <w:r w:rsidRPr="00336145">
              <w:rPr>
                <w:rFonts w:ascii="Century Gothic" w:hAnsi="Century Gothic" w:cs="Arial"/>
                <w:color w:val="000000"/>
                <w:sz w:val="16"/>
                <w:szCs w:val="18"/>
              </w:rPr>
              <w:t>:00 HRS</w:t>
            </w:r>
          </w:p>
        </w:tc>
        <w:tc>
          <w:tcPr>
            <w:tcW w:w="4253" w:type="dxa"/>
            <w:vMerge/>
            <w:tcBorders>
              <w:left w:val="single" w:sz="4" w:space="0" w:color="auto"/>
              <w:right w:val="single" w:sz="4" w:space="0" w:color="auto"/>
            </w:tcBorders>
            <w:vAlign w:val="center"/>
          </w:tcPr>
          <w:p w14:paraId="27ACF15F" w14:textId="77777777" w:rsidR="00120A2A" w:rsidRPr="00E50172" w:rsidRDefault="00120A2A" w:rsidP="0029602F">
            <w:pPr>
              <w:jc w:val="both"/>
              <w:rPr>
                <w:rFonts w:ascii="Century Gothic" w:hAnsi="Century Gothic" w:cs="Arial"/>
                <w:color w:val="000000"/>
                <w:sz w:val="16"/>
                <w:szCs w:val="18"/>
              </w:rPr>
            </w:pPr>
          </w:p>
        </w:tc>
      </w:tr>
      <w:tr w:rsidR="00120A2A" w:rsidRPr="00E50172" w14:paraId="5B4C8F5E" w14:textId="77777777" w:rsidTr="0029602F">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1BFFCFF9" w14:textId="77777777" w:rsidR="00120A2A" w:rsidRPr="00E50172" w:rsidRDefault="00120A2A" w:rsidP="0029602F">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3FDA5581" w14:textId="77777777" w:rsidR="00120A2A" w:rsidRPr="00E50172" w:rsidRDefault="00120A2A" w:rsidP="0029602F">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14:paraId="360F0BBB" w14:textId="41CAB489" w:rsidR="00120A2A" w:rsidRPr="00336145" w:rsidRDefault="001C252D" w:rsidP="0029602F">
            <w:pPr>
              <w:jc w:val="center"/>
              <w:rPr>
                <w:rFonts w:ascii="Century Gothic" w:hAnsi="Century Gothic" w:cs="Arial"/>
                <w:color w:val="000000"/>
                <w:sz w:val="16"/>
                <w:szCs w:val="18"/>
              </w:rPr>
            </w:pPr>
            <w:r>
              <w:rPr>
                <w:rFonts w:ascii="Century Gothic" w:hAnsi="Century Gothic" w:cs="Arial"/>
                <w:color w:val="000000"/>
                <w:sz w:val="16"/>
                <w:szCs w:val="18"/>
              </w:rPr>
              <w:t>1</w:t>
            </w:r>
            <w:r w:rsidR="00336145" w:rsidRPr="00336145">
              <w:rPr>
                <w:rFonts w:ascii="Century Gothic" w:hAnsi="Century Gothic" w:cs="Arial"/>
                <w:color w:val="000000"/>
                <w:sz w:val="16"/>
                <w:szCs w:val="18"/>
              </w:rPr>
              <w:t>3</w:t>
            </w:r>
            <w:r w:rsidR="00120A2A" w:rsidRPr="00336145">
              <w:rPr>
                <w:rFonts w:ascii="Century Gothic" w:hAnsi="Century Gothic" w:cs="Arial"/>
                <w:color w:val="000000"/>
                <w:sz w:val="16"/>
                <w:szCs w:val="18"/>
              </w:rPr>
              <w:t>/0</w:t>
            </w:r>
            <w:r w:rsidR="00336145" w:rsidRPr="00336145">
              <w:rPr>
                <w:rFonts w:ascii="Century Gothic" w:hAnsi="Century Gothic" w:cs="Arial"/>
                <w:color w:val="000000"/>
                <w:sz w:val="16"/>
                <w:szCs w:val="18"/>
              </w:rPr>
              <w:t>5</w:t>
            </w:r>
            <w:r w:rsidR="00120A2A" w:rsidRPr="00336145">
              <w:rPr>
                <w:rFonts w:ascii="Century Gothic" w:hAnsi="Century Gothic" w:cs="Arial"/>
                <w:color w:val="000000"/>
                <w:sz w:val="16"/>
                <w:szCs w:val="18"/>
              </w:rPr>
              <w:t>/202</w:t>
            </w:r>
            <w:r>
              <w:rPr>
                <w:rFonts w:ascii="Century Gothic" w:hAnsi="Century Gothic" w:cs="Arial"/>
                <w:color w:val="000000"/>
                <w:sz w:val="16"/>
                <w:szCs w:val="18"/>
              </w:rPr>
              <w:t>6</w:t>
            </w:r>
          </w:p>
          <w:p w14:paraId="7A41E4EA" w14:textId="71EE76DA" w:rsidR="00120A2A" w:rsidRPr="001015F3" w:rsidRDefault="00120A2A" w:rsidP="0029602F">
            <w:pPr>
              <w:jc w:val="center"/>
              <w:rPr>
                <w:rFonts w:ascii="Century Gothic" w:hAnsi="Century Gothic" w:cs="Arial"/>
                <w:color w:val="000000"/>
                <w:sz w:val="16"/>
                <w:szCs w:val="18"/>
                <w:highlight w:val="yellow"/>
              </w:rPr>
            </w:pPr>
            <w:r w:rsidRPr="00336145">
              <w:rPr>
                <w:rFonts w:ascii="Century Gothic" w:hAnsi="Century Gothic" w:cs="Arial"/>
                <w:color w:val="000000"/>
                <w:sz w:val="16"/>
                <w:szCs w:val="18"/>
              </w:rPr>
              <w:lastRenderedPageBreak/>
              <w:t>1</w:t>
            </w:r>
            <w:r w:rsidR="001C252D">
              <w:rPr>
                <w:rFonts w:ascii="Century Gothic" w:hAnsi="Century Gothic" w:cs="Arial"/>
                <w:color w:val="000000"/>
                <w:sz w:val="16"/>
                <w:szCs w:val="18"/>
              </w:rPr>
              <w:t>1</w:t>
            </w:r>
            <w:r w:rsidRPr="00336145">
              <w:rPr>
                <w:rFonts w:ascii="Century Gothic" w:hAnsi="Century Gothic" w:cs="Arial"/>
                <w:color w:val="000000"/>
                <w:sz w:val="16"/>
                <w:szCs w:val="18"/>
              </w:rPr>
              <w:t>:</w:t>
            </w:r>
            <w:r w:rsidR="001C252D">
              <w:rPr>
                <w:rFonts w:ascii="Century Gothic" w:hAnsi="Century Gothic" w:cs="Arial"/>
                <w:color w:val="000000"/>
                <w:sz w:val="16"/>
                <w:szCs w:val="18"/>
              </w:rPr>
              <w:t>3</w:t>
            </w:r>
            <w:r w:rsidRPr="00336145">
              <w:rPr>
                <w:rFonts w:ascii="Century Gothic" w:hAnsi="Century Gothic" w:cs="Arial"/>
                <w:color w:val="000000"/>
                <w:sz w:val="16"/>
                <w:szCs w:val="18"/>
              </w:rPr>
              <w:t>0 HRS</w:t>
            </w:r>
          </w:p>
        </w:tc>
        <w:tc>
          <w:tcPr>
            <w:tcW w:w="4253" w:type="dxa"/>
            <w:vMerge/>
            <w:tcBorders>
              <w:left w:val="single" w:sz="4" w:space="0" w:color="auto"/>
              <w:right w:val="single" w:sz="4" w:space="0" w:color="auto"/>
            </w:tcBorders>
            <w:vAlign w:val="center"/>
          </w:tcPr>
          <w:p w14:paraId="4CF7D8FF" w14:textId="77777777" w:rsidR="00120A2A" w:rsidRPr="00E50172" w:rsidRDefault="00120A2A" w:rsidP="0029602F">
            <w:pPr>
              <w:jc w:val="center"/>
              <w:rPr>
                <w:rFonts w:ascii="Century Gothic" w:hAnsi="Century Gothic" w:cs="Arial"/>
                <w:color w:val="000000"/>
                <w:sz w:val="16"/>
                <w:szCs w:val="18"/>
              </w:rPr>
            </w:pPr>
          </w:p>
        </w:tc>
      </w:tr>
      <w:tr w:rsidR="00120A2A" w:rsidRPr="00E50172" w14:paraId="20068A5F" w14:textId="77777777" w:rsidTr="0029602F">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2324F619" w14:textId="77777777" w:rsidR="00120A2A" w:rsidRPr="00E50172" w:rsidRDefault="00120A2A" w:rsidP="0029602F">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5C01D49A" w14:textId="77777777" w:rsidR="00120A2A" w:rsidRPr="00E50172" w:rsidRDefault="00120A2A" w:rsidP="0029602F">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4D4608A3" w14:textId="1651EA88" w:rsidR="00120A2A" w:rsidRPr="00336145" w:rsidRDefault="001C252D" w:rsidP="0029602F">
            <w:pPr>
              <w:jc w:val="center"/>
              <w:rPr>
                <w:rFonts w:ascii="Century Gothic" w:hAnsi="Century Gothic" w:cs="Arial"/>
                <w:color w:val="000000"/>
                <w:sz w:val="16"/>
                <w:szCs w:val="18"/>
              </w:rPr>
            </w:pPr>
            <w:r>
              <w:rPr>
                <w:rFonts w:ascii="Century Gothic" w:hAnsi="Century Gothic" w:cs="Arial"/>
                <w:color w:val="000000"/>
                <w:sz w:val="16"/>
                <w:szCs w:val="18"/>
              </w:rPr>
              <w:t>1</w:t>
            </w:r>
            <w:r w:rsidR="00336145" w:rsidRPr="00336145">
              <w:rPr>
                <w:rFonts w:ascii="Century Gothic" w:hAnsi="Century Gothic" w:cs="Arial"/>
                <w:color w:val="000000"/>
                <w:sz w:val="16"/>
                <w:szCs w:val="18"/>
              </w:rPr>
              <w:t>3</w:t>
            </w:r>
            <w:r w:rsidR="00120A2A" w:rsidRPr="00336145">
              <w:rPr>
                <w:rFonts w:ascii="Century Gothic" w:hAnsi="Century Gothic" w:cs="Arial"/>
                <w:color w:val="000000"/>
                <w:sz w:val="16"/>
                <w:szCs w:val="18"/>
              </w:rPr>
              <w:t>/0</w:t>
            </w:r>
            <w:r w:rsidR="00336145" w:rsidRPr="00336145">
              <w:rPr>
                <w:rFonts w:ascii="Century Gothic" w:hAnsi="Century Gothic" w:cs="Arial"/>
                <w:color w:val="000000"/>
                <w:sz w:val="16"/>
                <w:szCs w:val="18"/>
              </w:rPr>
              <w:t>5</w:t>
            </w:r>
            <w:r w:rsidR="00120A2A" w:rsidRPr="00336145">
              <w:rPr>
                <w:rFonts w:ascii="Century Gothic" w:hAnsi="Century Gothic" w:cs="Arial"/>
                <w:color w:val="000000"/>
                <w:sz w:val="16"/>
                <w:szCs w:val="18"/>
              </w:rPr>
              <w:t>/202</w:t>
            </w:r>
            <w:r>
              <w:rPr>
                <w:rFonts w:ascii="Century Gothic" w:hAnsi="Century Gothic" w:cs="Arial"/>
                <w:color w:val="000000"/>
                <w:sz w:val="16"/>
                <w:szCs w:val="18"/>
              </w:rPr>
              <w:t>6</w:t>
            </w:r>
          </w:p>
          <w:p w14:paraId="12C63640" w14:textId="095A36EC" w:rsidR="00120A2A" w:rsidRPr="001015F3" w:rsidRDefault="00120A2A" w:rsidP="0029602F">
            <w:pPr>
              <w:jc w:val="center"/>
              <w:rPr>
                <w:rFonts w:ascii="Century Gothic" w:hAnsi="Century Gothic" w:cs="Arial"/>
                <w:color w:val="000000"/>
                <w:sz w:val="16"/>
                <w:szCs w:val="18"/>
                <w:highlight w:val="yellow"/>
              </w:rPr>
            </w:pPr>
            <w:r w:rsidRPr="00336145">
              <w:rPr>
                <w:rFonts w:ascii="Century Gothic" w:hAnsi="Century Gothic" w:cs="Arial"/>
                <w:color w:val="000000"/>
                <w:sz w:val="16"/>
                <w:szCs w:val="18"/>
              </w:rPr>
              <w:t>1</w:t>
            </w:r>
            <w:r w:rsidR="001C252D">
              <w:rPr>
                <w:rFonts w:ascii="Century Gothic" w:hAnsi="Century Gothic" w:cs="Arial"/>
                <w:color w:val="000000"/>
                <w:sz w:val="16"/>
                <w:szCs w:val="18"/>
              </w:rPr>
              <w:t>2</w:t>
            </w:r>
            <w:r w:rsidRPr="00336145">
              <w:rPr>
                <w:rFonts w:ascii="Century Gothic" w:hAnsi="Century Gothic" w:cs="Arial"/>
                <w:color w:val="000000"/>
                <w:sz w:val="16"/>
                <w:szCs w:val="18"/>
              </w:rPr>
              <w:t>:</w:t>
            </w:r>
            <w:r w:rsidR="001C252D">
              <w:rPr>
                <w:rFonts w:ascii="Century Gothic" w:hAnsi="Century Gothic" w:cs="Arial"/>
                <w:color w:val="000000"/>
                <w:sz w:val="16"/>
                <w:szCs w:val="18"/>
              </w:rPr>
              <w:t>0</w:t>
            </w:r>
            <w:r w:rsidRPr="00336145">
              <w:rPr>
                <w:rFonts w:ascii="Century Gothic" w:hAnsi="Century Gothic" w:cs="Arial"/>
                <w:color w:val="000000"/>
                <w:sz w:val="16"/>
                <w:szCs w:val="18"/>
              </w:rPr>
              <w:t>0 HRS</w:t>
            </w:r>
          </w:p>
        </w:tc>
        <w:tc>
          <w:tcPr>
            <w:tcW w:w="4253" w:type="dxa"/>
            <w:vMerge/>
            <w:tcBorders>
              <w:left w:val="single" w:sz="4" w:space="0" w:color="auto"/>
              <w:right w:val="single" w:sz="4" w:space="0" w:color="auto"/>
            </w:tcBorders>
            <w:vAlign w:val="center"/>
          </w:tcPr>
          <w:p w14:paraId="591BF157" w14:textId="77777777" w:rsidR="00120A2A" w:rsidRPr="00E50172" w:rsidRDefault="00120A2A" w:rsidP="0029602F">
            <w:pPr>
              <w:jc w:val="center"/>
              <w:rPr>
                <w:rFonts w:ascii="Century Gothic" w:hAnsi="Century Gothic" w:cs="Arial"/>
                <w:color w:val="000000"/>
                <w:sz w:val="16"/>
                <w:szCs w:val="18"/>
              </w:rPr>
            </w:pPr>
          </w:p>
        </w:tc>
      </w:tr>
      <w:tr w:rsidR="00120A2A" w:rsidRPr="00E50172" w14:paraId="251938B1" w14:textId="77777777" w:rsidTr="0029602F">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35F72A57" w14:textId="77777777" w:rsidR="00120A2A" w:rsidRPr="00E50172" w:rsidRDefault="00120A2A" w:rsidP="0029602F">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66201E8D" w14:textId="77777777" w:rsidR="00120A2A" w:rsidRPr="00E50172" w:rsidRDefault="00120A2A" w:rsidP="0029602F">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7940E3FB" w14:textId="6CE9906D" w:rsidR="00120A2A" w:rsidRPr="00336145" w:rsidRDefault="001C252D" w:rsidP="0029602F">
            <w:pPr>
              <w:jc w:val="center"/>
              <w:rPr>
                <w:rFonts w:ascii="Century Gothic" w:hAnsi="Century Gothic" w:cs="Arial"/>
                <w:color w:val="000000"/>
                <w:sz w:val="16"/>
                <w:szCs w:val="18"/>
              </w:rPr>
            </w:pPr>
            <w:r>
              <w:rPr>
                <w:rFonts w:ascii="Century Gothic" w:hAnsi="Century Gothic" w:cs="Arial"/>
                <w:color w:val="000000"/>
                <w:sz w:val="16"/>
                <w:szCs w:val="18"/>
              </w:rPr>
              <w:t>1</w:t>
            </w:r>
            <w:r w:rsidR="00336145" w:rsidRPr="00336145">
              <w:rPr>
                <w:rFonts w:ascii="Century Gothic" w:hAnsi="Century Gothic" w:cs="Arial"/>
                <w:color w:val="000000"/>
                <w:sz w:val="16"/>
                <w:szCs w:val="18"/>
              </w:rPr>
              <w:t>3</w:t>
            </w:r>
            <w:r w:rsidR="00120A2A" w:rsidRPr="00336145">
              <w:rPr>
                <w:rFonts w:ascii="Century Gothic" w:hAnsi="Century Gothic" w:cs="Arial"/>
                <w:color w:val="000000"/>
                <w:sz w:val="16"/>
                <w:szCs w:val="18"/>
              </w:rPr>
              <w:t>/0</w:t>
            </w:r>
            <w:r w:rsidR="00336145" w:rsidRPr="00336145">
              <w:rPr>
                <w:rFonts w:ascii="Century Gothic" w:hAnsi="Century Gothic" w:cs="Arial"/>
                <w:color w:val="000000"/>
                <w:sz w:val="16"/>
                <w:szCs w:val="18"/>
              </w:rPr>
              <w:t>5</w:t>
            </w:r>
            <w:r w:rsidR="00120A2A" w:rsidRPr="00336145">
              <w:rPr>
                <w:rFonts w:ascii="Century Gothic" w:hAnsi="Century Gothic" w:cs="Arial"/>
                <w:color w:val="000000"/>
                <w:sz w:val="16"/>
                <w:szCs w:val="18"/>
              </w:rPr>
              <w:t>/202</w:t>
            </w:r>
            <w:r>
              <w:rPr>
                <w:rFonts w:ascii="Century Gothic" w:hAnsi="Century Gothic" w:cs="Arial"/>
                <w:color w:val="000000"/>
                <w:sz w:val="16"/>
                <w:szCs w:val="18"/>
              </w:rPr>
              <w:t>6</w:t>
            </w:r>
          </w:p>
          <w:p w14:paraId="49770F71" w14:textId="77E8C331" w:rsidR="00120A2A" w:rsidRPr="001015F3" w:rsidRDefault="00120A2A" w:rsidP="0029602F">
            <w:pPr>
              <w:jc w:val="center"/>
              <w:rPr>
                <w:rFonts w:ascii="Century Gothic" w:hAnsi="Century Gothic" w:cs="Arial"/>
                <w:color w:val="000000"/>
                <w:sz w:val="16"/>
                <w:szCs w:val="18"/>
                <w:highlight w:val="yellow"/>
              </w:rPr>
            </w:pPr>
            <w:r w:rsidRPr="00336145">
              <w:rPr>
                <w:rFonts w:ascii="Century Gothic" w:hAnsi="Century Gothic" w:cs="Arial"/>
                <w:color w:val="000000"/>
                <w:sz w:val="16"/>
                <w:szCs w:val="18"/>
              </w:rPr>
              <w:t>1</w:t>
            </w:r>
            <w:r w:rsidR="001C252D">
              <w:rPr>
                <w:rFonts w:ascii="Century Gothic" w:hAnsi="Century Gothic" w:cs="Arial"/>
                <w:color w:val="000000"/>
                <w:sz w:val="16"/>
                <w:szCs w:val="18"/>
              </w:rPr>
              <w:t>2</w:t>
            </w:r>
            <w:r w:rsidRPr="00336145">
              <w:rPr>
                <w:rFonts w:ascii="Century Gothic" w:hAnsi="Century Gothic" w:cs="Arial"/>
                <w:color w:val="000000"/>
                <w:sz w:val="16"/>
                <w:szCs w:val="18"/>
              </w:rPr>
              <w:t>:</w:t>
            </w:r>
            <w:r w:rsidR="001C252D">
              <w:rPr>
                <w:rFonts w:ascii="Century Gothic" w:hAnsi="Century Gothic" w:cs="Arial"/>
                <w:color w:val="000000"/>
                <w:sz w:val="16"/>
                <w:szCs w:val="18"/>
              </w:rPr>
              <w:t>3</w:t>
            </w:r>
            <w:r w:rsidRPr="00336145">
              <w:rPr>
                <w:rFonts w:ascii="Century Gothic" w:hAnsi="Century Gothic" w:cs="Arial"/>
                <w:color w:val="000000"/>
                <w:sz w:val="16"/>
                <w:szCs w:val="18"/>
              </w:rPr>
              <w:t>0 HRS</w:t>
            </w:r>
          </w:p>
        </w:tc>
        <w:tc>
          <w:tcPr>
            <w:tcW w:w="4253" w:type="dxa"/>
            <w:vMerge/>
            <w:tcBorders>
              <w:left w:val="single" w:sz="4" w:space="0" w:color="auto"/>
              <w:bottom w:val="single" w:sz="4" w:space="0" w:color="auto"/>
              <w:right w:val="single" w:sz="4" w:space="0" w:color="auto"/>
            </w:tcBorders>
            <w:vAlign w:val="center"/>
          </w:tcPr>
          <w:p w14:paraId="7798343E" w14:textId="77777777" w:rsidR="00120A2A" w:rsidRPr="00E50172" w:rsidRDefault="00120A2A" w:rsidP="0029602F">
            <w:pPr>
              <w:jc w:val="center"/>
              <w:rPr>
                <w:rFonts w:ascii="Century Gothic" w:hAnsi="Century Gothic" w:cs="Arial"/>
                <w:color w:val="000000"/>
                <w:sz w:val="16"/>
                <w:szCs w:val="18"/>
              </w:rPr>
            </w:pPr>
          </w:p>
        </w:tc>
      </w:tr>
      <w:tr w:rsidR="00120A2A" w:rsidRPr="00E50172" w14:paraId="2E202034" w14:textId="77777777" w:rsidTr="0029602F">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53A0B60A" w14:textId="77777777" w:rsidR="00120A2A" w:rsidRPr="00E50172" w:rsidRDefault="00120A2A" w:rsidP="0029602F">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774925F" w14:textId="3ED92466" w:rsidR="00120A2A" w:rsidRPr="00E50172" w:rsidRDefault="00120A2A" w:rsidP="0029602F">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En caso de </w:t>
            </w:r>
            <w:r w:rsidRPr="001A3D86">
              <w:rPr>
                <w:rFonts w:ascii="Century Gothic" w:hAnsi="Century Gothic" w:cs="Arial"/>
                <w:sz w:val="16"/>
                <w:szCs w:val="18"/>
              </w:rPr>
              <w:t xml:space="preserve">resultar adjudicados los proveedores deberán presentarse a más tardar el </w:t>
            </w:r>
            <w:r w:rsidRPr="00336145">
              <w:rPr>
                <w:rFonts w:ascii="Century Gothic" w:hAnsi="Century Gothic" w:cs="Arial"/>
                <w:sz w:val="16"/>
                <w:szCs w:val="18"/>
              </w:rPr>
              <w:t xml:space="preserve">día </w:t>
            </w:r>
            <w:r w:rsidR="00DF12A4">
              <w:rPr>
                <w:rFonts w:ascii="Century Gothic" w:hAnsi="Century Gothic" w:cs="Arial"/>
                <w:sz w:val="16"/>
                <w:szCs w:val="18"/>
              </w:rPr>
              <w:t>27</w:t>
            </w:r>
            <w:r w:rsidRPr="00336145">
              <w:rPr>
                <w:rFonts w:ascii="Century Gothic" w:hAnsi="Century Gothic" w:cs="Arial"/>
                <w:sz w:val="16"/>
                <w:szCs w:val="18"/>
              </w:rPr>
              <w:t xml:space="preserve"> de </w:t>
            </w:r>
            <w:r w:rsidR="00DF12A4">
              <w:rPr>
                <w:rFonts w:ascii="Century Gothic" w:hAnsi="Century Gothic" w:cs="Arial"/>
                <w:sz w:val="16"/>
                <w:szCs w:val="18"/>
              </w:rPr>
              <w:t>mayo</w:t>
            </w:r>
            <w:r w:rsidRPr="00336145">
              <w:rPr>
                <w:rFonts w:ascii="Century Gothic" w:hAnsi="Century Gothic" w:cs="Arial"/>
                <w:sz w:val="16"/>
                <w:szCs w:val="18"/>
              </w:rPr>
              <w:t xml:space="preserve"> de 202</w:t>
            </w:r>
            <w:r w:rsidR="00DF12A4">
              <w:rPr>
                <w:rFonts w:ascii="Century Gothic" w:hAnsi="Century Gothic" w:cs="Arial"/>
                <w:sz w:val="16"/>
                <w:szCs w:val="18"/>
              </w:rPr>
              <w:t>6</w:t>
            </w:r>
            <w:r w:rsidRPr="00336145">
              <w:rPr>
                <w:rFonts w:ascii="Century Gothic" w:hAnsi="Century Gothic" w:cs="Arial"/>
                <w:sz w:val="16"/>
                <w:szCs w:val="18"/>
              </w:rPr>
              <w:t xml:space="preserve"> en</w:t>
            </w:r>
            <w:r w:rsidRPr="008C4582">
              <w:rPr>
                <w:rFonts w:ascii="Century Gothic" w:hAnsi="Century Gothic" w:cs="Arial"/>
                <w:sz w:val="16"/>
                <w:szCs w:val="18"/>
              </w:rPr>
              <w:t xml:space="preserve"> </w:t>
            </w:r>
            <w:r>
              <w:rPr>
                <w:rFonts w:ascii="Century Gothic" w:hAnsi="Century Gothic" w:cs="Arial"/>
                <w:sz w:val="16"/>
                <w:szCs w:val="18"/>
              </w:rPr>
              <w:t xml:space="preserve">el Departamento de Contratos de </w:t>
            </w:r>
            <w:r w:rsidRPr="008C4582">
              <w:rPr>
                <w:rFonts w:ascii="Century Gothic" w:hAnsi="Century Gothic" w:cs="Arial"/>
                <w:color w:val="000000"/>
                <w:sz w:val="16"/>
                <w:szCs w:val="18"/>
              </w:rPr>
              <w:t xml:space="preserve">la Subdirección de Recursos Materiales ubicada en Matamoros 520 </w:t>
            </w:r>
            <w:proofErr w:type="spellStart"/>
            <w:r w:rsidRPr="008C4582">
              <w:rPr>
                <w:rFonts w:ascii="Century Gothic" w:hAnsi="Century Gothic" w:cs="Arial"/>
                <w:color w:val="000000"/>
                <w:sz w:val="16"/>
                <w:szCs w:val="18"/>
              </w:rPr>
              <w:t>ote</w:t>
            </w:r>
            <w:proofErr w:type="spellEnd"/>
            <w:r w:rsidRPr="008C4582">
              <w:rPr>
                <w:rFonts w:ascii="Century Gothic" w:hAnsi="Century Gothic" w:cs="Arial"/>
                <w:color w:val="000000"/>
                <w:sz w:val="16"/>
                <w:szCs w:val="18"/>
              </w:rPr>
              <w:t>, primer piso, Centro de Monterrey, Nuevo León, C.P. 64000</w:t>
            </w:r>
            <w:r w:rsidRPr="00E50172">
              <w:rPr>
                <w:rFonts w:ascii="Century Gothic" w:hAnsi="Century Gothic" w:cs="Arial"/>
                <w:color w:val="000000"/>
                <w:sz w:val="16"/>
                <w:szCs w:val="18"/>
              </w:rPr>
              <w:t>, en el horario de 9:00 a 17:00 horas.</w:t>
            </w:r>
          </w:p>
        </w:tc>
      </w:tr>
      <w:tr w:rsidR="00120A2A" w:rsidRPr="00E50172" w14:paraId="31A98CF4" w14:textId="77777777" w:rsidTr="0029602F">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21802EA1" w14:textId="77777777" w:rsidR="00120A2A" w:rsidRPr="00E50172" w:rsidRDefault="00120A2A" w:rsidP="0029602F">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4D8991C2" w14:textId="77777777" w:rsidR="00120A2A" w:rsidRPr="00E50172" w:rsidRDefault="00120A2A" w:rsidP="0029602F">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14:paraId="50913F70" w14:textId="77777777" w:rsidR="00120A2A" w:rsidRDefault="00120A2A" w:rsidP="00120A2A">
      <w:pPr>
        <w:ind w:right="51"/>
        <w:jc w:val="both"/>
        <w:rPr>
          <w:rFonts w:ascii="Calibri" w:hAnsi="Calibri"/>
        </w:rPr>
      </w:pPr>
    </w:p>
    <w:p w14:paraId="6F3B7A82" w14:textId="77777777" w:rsidR="00120A2A" w:rsidRPr="00120A2A" w:rsidRDefault="00120A2A" w:rsidP="00120A2A">
      <w:pPr>
        <w:ind w:right="51"/>
        <w:jc w:val="both"/>
        <w:rPr>
          <w:rFonts w:ascii="Calibri" w:hAnsi="Calibri"/>
          <w:sz w:val="20"/>
          <w:szCs w:val="20"/>
        </w:rPr>
      </w:pPr>
      <w:r w:rsidRPr="00120A2A">
        <w:rPr>
          <w:rFonts w:ascii="Calibri" w:hAnsi="Calibri"/>
          <w:sz w:val="20"/>
          <w:szCs w:val="20"/>
        </w:rPr>
        <w:t>Los eventos se llevarán bajo las siguientes condiciones:</w:t>
      </w:r>
    </w:p>
    <w:p w14:paraId="57D7D0B9" w14:textId="77777777" w:rsidR="00120A2A" w:rsidRPr="00120A2A" w:rsidRDefault="00120A2A" w:rsidP="00120A2A">
      <w:pPr>
        <w:ind w:right="51"/>
        <w:jc w:val="both"/>
        <w:rPr>
          <w:rFonts w:ascii="Calibri" w:hAnsi="Calibri"/>
          <w:sz w:val="20"/>
          <w:szCs w:val="20"/>
        </w:rPr>
      </w:pPr>
    </w:p>
    <w:p w14:paraId="0D6F4105" w14:textId="28E20F36" w:rsidR="00120A2A" w:rsidRPr="00120A2A" w:rsidRDefault="00120A2A">
      <w:pPr>
        <w:pStyle w:val="Prrafodelista"/>
        <w:numPr>
          <w:ilvl w:val="0"/>
          <w:numId w:val="26"/>
        </w:numPr>
        <w:ind w:left="1134" w:right="51" w:hanging="708"/>
        <w:jc w:val="both"/>
        <w:rPr>
          <w:rFonts w:ascii="Calibri" w:hAnsi="Calibri"/>
        </w:rPr>
      </w:pPr>
      <w:r w:rsidRPr="00120A2A">
        <w:rPr>
          <w:rFonts w:ascii="Calibri" w:hAnsi="Calibri"/>
          <w:b/>
          <w:i/>
          <w:u w:val="single"/>
        </w:rPr>
        <w:t>Acto de Junta de aclaraciones:</w:t>
      </w:r>
      <w:r w:rsidRPr="00120A2A">
        <w:rPr>
          <w:rFonts w:ascii="Calibri" w:hAnsi="Calibri"/>
        </w:rPr>
        <w:t xml:space="preserve"> Los licitantes que pretendan solicitar aclaraciones a los aspectos contenidos en la Convocatoria deberán entregar las preguntas </w:t>
      </w:r>
      <w:r w:rsidRPr="00120A2A">
        <w:rPr>
          <w:rFonts w:ascii="Calibri" w:hAnsi="Calibri"/>
          <w:i/>
        </w:rPr>
        <w:t xml:space="preserve">por escrito y en </w:t>
      </w:r>
      <w:proofErr w:type="spellStart"/>
      <w:r w:rsidRPr="00120A2A">
        <w:rPr>
          <w:rFonts w:ascii="Calibri" w:hAnsi="Calibri"/>
          <w:i/>
        </w:rPr>
        <w:t>usb</w:t>
      </w:r>
      <w:proofErr w:type="spellEnd"/>
      <w:r w:rsidRPr="00120A2A">
        <w:rPr>
          <w:rFonts w:ascii="Calibri" w:hAnsi="Calibri"/>
          <w:i/>
        </w:rPr>
        <w:t xml:space="preserve"> en documento </w:t>
      </w:r>
      <w:proofErr w:type="spellStart"/>
      <w:r w:rsidRPr="00120A2A">
        <w:rPr>
          <w:rFonts w:ascii="Calibri" w:hAnsi="Calibri"/>
          <w:i/>
        </w:rPr>
        <w:t>word</w:t>
      </w:r>
      <w:proofErr w:type="spellEnd"/>
      <w:r w:rsidRPr="00120A2A">
        <w:rPr>
          <w:rFonts w:ascii="Calibri" w:hAnsi="Calibri"/>
        </w:rPr>
        <w:t xml:space="preserve">; utilizando el formato que como </w:t>
      </w:r>
      <w:r w:rsidRPr="00120A2A">
        <w:rPr>
          <w:rFonts w:ascii="Calibri" w:hAnsi="Calibri"/>
          <w:b/>
        </w:rPr>
        <w:t>ANEXO 14 A</w:t>
      </w:r>
      <w:r w:rsidRPr="00120A2A">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y el Anexo </w:t>
      </w:r>
      <w:r w:rsidRPr="00120A2A">
        <w:rPr>
          <w:rFonts w:ascii="Calibri" w:hAnsi="Calibri"/>
          <w:b/>
        </w:rPr>
        <w:t>14</w:t>
      </w:r>
      <w:r w:rsidRPr="00120A2A">
        <w:rPr>
          <w:rFonts w:ascii="Calibri" w:hAnsi="Calibri"/>
        </w:rPr>
        <w:t>, lo cual podrán hacer a más tardar 24 horas antes de la celebración del evento, en las oficinas del Departamento de Adquisiciones, Tel.: 81 81 30 70 49. Dichas preguntas deberán estar firmadas por el Representante Legal, caso contrario no se aceptarán. Se levantará acta de la sesión y lo acordado será obligatorio aún para quienes no asistan.</w:t>
      </w:r>
    </w:p>
    <w:p w14:paraId="001E214E" w14:textId="77777777" w:rsidR="00120A2A" w:rsidRPr="00120A2A" w:rsidRDefault="00120A2A">
      <w:pPr>
        <w:pStyle w:val="Prrafodelista"/>
        <w:numPr>
          <w:ilvl w:val="2"/>
          <w:numId w:val="27"/>
        </w:numPr>
        <w:ind w:right="51"/>
        <w:jc w:val="both"/>
        <w:rPr>
          <w:rFonts w:ascii="Calibri" w:hAnsi="Calibri"/>
        </w:rPr>
      </w:pPr>
      <w:r w:rsidRPr="00120A2A">
        <w:rPr>
          <w:rFonts w:ascii="Calibri" w:hAnsi="Calibri"/>
          <w:b/>
          <w:i/>
          <w:u w:val="single"/>
        </w:rPr>
        <w:t>Acto de Entrega de Propuestas y Apertura Técnica:</w:t>
      </w:r>
      <w:r w:rsidRPr="00120A2A">
        <w:rPr>
          <w:rFonts w:ascii="Calibri" w:hAnsi="Calibri"/>
        </w:rPr>
        <w:t xml:space="preserve"> En esta etapa los licitantes deberán de presentar en dos sobres cerrados sus propuestas técnicas y económicas conteniendo la información que se solicitó.</w:t>
      </w:r>
    </w:p>
    <w:p w14:paraId="1EF06190" w14:textId="77777777" w:rsidR="00120A2A" w:rsidRPr="00120A2A" w:rsidRDefault="00120A2A">
      <w:pPr>
        <w:pStyle w:val="Prrafodelista"/>
        <w:numPr>
          <w:ilvl w:val="2"/>
          <w:numId w:val="27"/>
        </w:numPr>
        <w:ind w:right="-1"/>
        <w:jc w:val="both"/>
        <w:rPr>
          <w:rFonts w:ascii="Calibri" w:hAnsi="Calibri" w:cs="Arial"/>
        </w:rPr>
      </w:pPr>
      <w:r w:rsidRPr="00120A2A">
        <w:rPr>
          <w:rFonts w:ascii="Calibri" w:hAnsi="Calibri"/>
          <w:b/>
          <w:i/>
          <w:u w:val="single"/>
        </w:rPr>
        <w:t>Acto de Fallo Técnico:</w:t>
      </w:r>
      <w:r w:rsidRPr="00120A2A">
        <w:rPr>
          <w:rFonts w:ascii="Calibri" w:hAnsi="Calibri"/>
        </w:rPr>
        <w:t xml:space="preserve"> </w:t>
      </w:r>
      <w:r w:rsidRPr="00120A2A">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06DB9BF2" w14:textId="77777777" w:rsidR="00120A2A" w:rsidRPr="00120A2A" w:rsidRDefault="00120A2A">
      <w:pPr>
        <w:pStyle w:val="Prrafodelista"/>
        <w:numPr>
          <w:ilvl w:val="2"/>
          <w:numId w:val="27"/>
        </w:numPr>
        <w:ind w:right="51"/>
        <w:jc w:val="both"/>
        <w:rPr>
          <w:rFonts w:ascii="Calibri" w:hAnsi="Calibri" w:cs="Arial"/>
        </w:rPr>
      </w:pPr>
      <w:r w:rsidRPr="00120A2A">
        <w:rPr>
          <w:rFonts w:ascii="Calibri" w:hAnsi="Calibri" w:cs="Arial"/>
          <w:b/>
          <w:i/>
          <w:u w:val="single"/>
        </w:rPr>
        <w:t>Acto de Apertura Económica:</w:t>
      </w:r>
      <w:r w:rsidRPr="00120A2A">
        <w:rPr>
          <w:rFonts w:ascii="Calibri" w:hAnsi="Calibri" w:cs="Arial"/>
        </w:rPr>
        <w:t xml:space="preserve"> En esta etapa se </w:t>
      </w:r>
      <w:r w:rsidRPr="00120A2A">
        <w:rPr>
          <w:rFonts w:ascii="Calibri" w:hAnsi="Calibri"/>
        </w:rPr>
        <w:t>dará apertura a los sobres de propuesta económica de los licitantes que hayan sido aceptados técnicamente.</w:t>
      </w:r>
    </w:p>
    <w:p w14:paraId="31FA517B" w14:textId="77777777" w:rsidR="00120A2A" w:rsidRPr="00120A2A" w:rsidRDefault="00120A2A">
      <w:pPr>
        <w:pStyle w:val="Prrafodelista"/>
        <w:numPr>
          <w:ilvl w:val="2"/>
          <w:numId w:val="27"/>
        </w:numPr>
        <w:ind w:right="51"/>
        <w:jc w:val="both"/>
        <w:rPr>
          <w:rFonts w:ascii="Calibri" w:hAnsi="Calibri" w:cs="Arial"/>
        </w:rPr>
      </w:pPr>
      <w:r w:rsidRPr="00120A2A">
        <w:rPr>
          <w:rFonts w:ascii="Calibri" w:hAnsi="Calibri"/>
        </w:rPr>
        <w:t xml:space="preserve">El </w:t>
      </w:r>
      <w:r w:rsidRPr="00120A2A">
        <w:rPr>
          <w:rFonts w:ascii="Calibri" w:hAnsi="Calibri"/>
          <w:b/>
          <w:i/>
          <w:u w:val="single"/>
        </w:rPr>
        <w:t>fallo</w:t>
      </w:r>
      <w:r w:rsidRPr="00120A2A">
        <w:rPr>
          <w:rFonts w:ascii="Calibri" w:hAnsi="Calibri"/>
        </w:rPr>
        <w:t xml:space="preserve"> se emitirá de conformidad con lo establecido por los </w:t>
      </w:r>
      <w:r w:rsidRPr="00120A2A">
        <w:rPr>
          <w:rFonts w:ascii="Calibri" w:hAnsi="Calibri"/>
          <w:i/>
        </w:rPr>
        <w:t xml:space="preserve">Artículos 39 y 40 </w:t>
      </w:r>
      <w:r w:rsidRPr="00120A2A">
        <w:rPr>
          <w:rFonts w:ascii="Calibri" w:hAnsi="Calibri"/>
        </w:rPr>
        <w:t>de la Ley de Adquisiciones, Arrendamientos y Contratación de Servicios del Estado de Nuevo León y 79 de su Reglamento.</w:t>
      </w:r>
    </w:p>
    <w:p w14:paraId="6B14A8DC" w14:textId="77777777" w:rsidR="00120A2A" w:rsidRPr="00120A2A" w:rsidRDefault="00120A2A" w:rsidP="00120A2A">
      <w:pPr>
        <w:pStyle w:val="Prrafodelista"/>
        <w:rPr>
          <w:rFonts w:asciiTheme="minorHAnsi" w:hAnsiTheme="minorHAnsi"/>
        </w:rPr>
      </w:pPr>
    </w:p>
    <w:p w14:paraId="129EDD36" w14:textId="77777777" w:rsidR="00120A2A" w:rsidRPr="00120A2A" w:rsidRDefault="00120A2A" w:rsidP="00120A2A">
      <w:pPr>
        <w:ind w:right="51"/>
        <w:jc w:val="both"/>
        <w:rPr>
          <w:rFonts w:ascii="Calibri" w:hAnsi="Calibri" w:cs="Arial"/>
          <w:sz w:val="20"/>
          <w:szCs w:val="20"/>
        </w:rPr>
      </w:pPr>
      <w:r w:rsidRPr="00120A2A">
        <w:rPr>
          <w:sz w:val="20"/>
          <w:szCs w:val="20"/>
        </w:rPr>
        <w:t>Cualquier persona podrá asistir a los diferentes actos de la licitación en calidad de observador registrándose antes del inicio de cada uno de ellos.</w:t>
      </w:r>
    </w:p>
    <w:p w14:paraId="739919A3" w14:textId="77777777" w:rsidR="00120A2A" w:rsidRPr="00120A2A" w:rsidRDefault="00120A2A" w:rsidP="00120A2A">
      <w:pPr>
        <w:ind w:right="-1"/>
        <w:jc w:val="both"/>
        <w:rPr>
          <w:rFonts w:ascii="Calibri" w:hAnsi="Calibri" w:cs="Arial"/>
          <w:sz w:val="20"/>
          <w:szCs w:val="20"/>
        </w:rPr>
      </w:pPr>
    </w:p>
    <w:p w14:paraId="537964D2" w14:textId="77777777" w:rsidR="00120A2A" w:rsidRPr="00120A2A" w:rsidRDefault="00120A2A" w:rsidP="00120A2A">
      <w:pPr>
        <w:ind w:right="-1"/>
        <w:jc w:val="both"/>
        <w:rPr>
          <w:rFonts w:ascii="Calibri" w:hAnsi="Calibri" w:cs="Arial"/>
          <w:sz w:val="20"/>
          <w:szCs w:val="20"/>
        </w:rPr>
      </w:pPr>
    </w:p>
    <w:p w14:paraId="731DA7A0" w14:textId="77777777" w:rsidR="00120A2A" w:rsidRPr="00120A2A"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ind w:right="-1"/>
        <w:jc w:val="both"/>
        <w:rPr>
          <w:rFonts w:ascii="Calibri" w:hAnsi="Calibri" w:cs="Calibri"/>
          <w:b/>
          <w:sz w:val="20"/>
          <w:szCs w:val="20"/>
        </w:rPr>
      </w:pPr>
      <w:r w:rsidRPr="00120A2A">
        <w:rPr>
          <w:rFonts w:ascii="Calibri" w:hAnsi="Calibri" w:cs="Calibri"/>
          <w:b/>
          <w:sz w:val="20"/>
          <w:szCs w:val="20"/>
        </w:rPr>
        <w:t>12. CRITERIO DE ADJUDICACIÓN.</w:t>
      </w:r>
    </w:p>
    <w:p w14:paraId="53B48F13" w14:textId="77777777" w:rsidR="00120A2A" w:rsidRPr="00120A2A" w:rsidRDefault="00120A2A" w:rsidP="00120A2A">
      <w:pPr>
        <w:ind w:right="-1"/>
        <w:jc w:val="both"/>
        <w:rPr>
          <w:rFonts w:ascii="Calibri" w:hAnsi="Calibri" w:cs="Calibri"/>
          <w:sz w:val="20"/>
          <w:szCs w:val="20"/>
        </w:rPr>
      </w:pPr>
    </w:p>
    <w:p w14:paraId="50E19FBF" w14:textId="77777777" w:rsidR="00120A2A" w:rsidRDefault="00120A2A" w:rsidP="00120A2A">
      <w:pPr>
        <w:ind w:right="-1"/>
        <w:jc w:val="both"/>
        <w:rPr>
          <w:rFonts w:ascii="Calibri" w:hAnsi="Calibri" w:cs="Calibri"/>
          <w:sz w:val="20"/>
          <w:szCs w:val="20"/>
        </w:rPr>
      </w:pPr>
      <w:r w:rsidRPr="00120A2A">
        <w:rPr>
          <w:rFonts w:ascii="Calibri" w:hAnsi="Calibri" w:cs="Calibri"/>
          <w:sz w:val="20"/>
          <w:szCs w:val="20"/>
        </w:rPr>
        <w:t xml:space="preserve">La Convocante, previo análisis de las propuestas presentadas y presupuestos autorizados, elaborará un dictamen que servirá como fundamento para emitir el fallo mediante el cual se adjudicará el Anexo 1 </w:t>
      </w:r>
      <w:r w:rsidRPr="00120A2A">
        <w:rPr>
          <w:rFonts w:ascii="Calibri" w:hAnsi="Calibri" w:cs="Calibri"/>
          <w:b/>
          <w:i/>
          <w:sz w:val="20"/>
          <w:szCs w:val="20"/>
        </w:rPr>
        <w:t xml:space="preserve">por partida </w:t>
      </w:r>
      <w:r w:rsidRPr="00120A2A">
        <w:rPr>
          <w:rFonts w:ascii="Calibri" w:hAnsi="Calibri" w:cs="Calibri"/>
          <w:sz w:val="20"/>
          <w:szCs w:val="20"/>
        </w:rPr>
        <w:t xml:space="preserve">que incluye el suministro de los reactivos y equipo a comodato motivo de este concurso, al (los) licitante (s) que de entre los proponentes reúna las condiciones más convenientes en términos de precio, calidad, financiamiento, oportunidad y demás circunstancias pertinentes requeridas por la Convocante y que garantice satisfactoriamente el cumplimiento en el suministro de los reactivos y equipo a comodato objeto del presente concurso. </w:t>
      </w:r>
    </w:p>
    <w:p w14:paraId="1AF7A89C" w14:textId="77777777" w:rsidR="009D11DE" w:rsidRDefault="009D11DE" w:rsidP="00120A2A">
      <w:pPr>
        <w:ind w:right="-1"/>
        <w:jc w:val="both"/>
        <w:rPr>
          <w:rFonts w:ascii="Calibri" w:hAnsi="Calibri" w:cs="Calibri"/>
          <w:sz w:val="20"/>
          <w:szCs w:val="20"/>
        </w:rPr>
      </w:pPr>
    </w:p>
    <w:p w14:paraId="4E09156A" w14:textId="77777777" w:rsidR="00042890" w:rsidRDefault="00042890" w:rsidP="00120A2A">
      <w:pPr>
        <w:ind w:right="-1"/>
        <w:jc w:val="both"/>
        <w:rPr>
          <w:rFonts w:ascii="Calibri" w:hAnsi="Calibri" w:cs="Calibri"/>
          <w:sz w:val="20"/>
          <w:szCs w:val="20"/>
        </w:rPr>
      </w:pPr>
    </w:p>
    <w:p w14:paraId="6087694D" w14:textId="77777777" w:rsidR="00042890" w:rsidRDefault="00042890" w:rsidP="00120A2A">
      <w:pPr>
        <w:ind w:right="-1"/>
        <w:jc w:val="both"/>
        <w:rPr>
          <w:rFonts w:ascii="Calibri" w:hAnsi="Calibri" w:cs="Calibri"/>
          <w:sz w:val="20"/>
          <w:szCs w:val="20"/>
        </w:rPr>
      </w:pPr>
    </w:p>
    <w:p w14:paraId="30443116" w14:textId="77777777" w:rsidR="009D11DE" w:rsidRPr="00120A2A" w:rsidRDefault="009D11DE" w:rsidP="00120A2A">
      <w:pPr>
        <w:ind w:right="-1"/>
        <w:jc w:val="both"/>
        <w:rPr>
          <w:rFonts w:ascii="Calibri" w:hAnsi="Calibri" w:cs="Calibri"/>
          <w:sz w:val="20"/>
          <w:szCs w:val="20"/>
        </w:rPr>
      </w:pPr>
    </w:p>
    <w:p w14:paraId="2FD2D82A" w14:textId="77777777" w:rsidR="00120A2A" w:rsidRPr="00120A2A"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ind w:right="-1"/>
        <w:jc w:val="both"/>
        <w:rPr>
          <w:rFonts w:ascii="Calibri" w:hAnsi="Calibri" w:cs="Calibri"/>
          <w:b/>
          <w:sz w:val="20"/>
          <w:szCs w:val="20"/>
        </w:rPr>
      </w:pPr>
      <w:r w:rsidRPr="00120A2A">
        <w:rPr>
          <w:rFonts w:ascii="Calibri" w:hAnsi="Calibri" w:cs="Calibri"/>
          <w:b/>
          <w:sz w:val="20"/>
          <w:szCs w:val="20"/>
        </w:rPr>
        <w:lastRenderedPageBreak/>
        <w:t>13. CAUSAS DE DESCALIFICACIÓN.</w:t>
      </w:r>
    </w:p>
    <w:p w14:paraId="46BBA32A" w14:textId="77777777" w:rsidR="00120A2A" w:rsidRPr="00120A2A" w:rsidRDefault="00120A2A" w:rsidP="00120A2A">
      <w:pPr>
        <w:ind w:right="-1"/>
        <w:jc w:val="both"/>
        <w:rPr>
          <w:rFonts w:ascii="Calibri" w:hAnsi="Calibri" w:cs="Calibri"/>
          <w:sz w:val="20"/>
          <w:szCs w:val="20"/>
        </w:rPr>
      </w:pPr>
    </w:p>
    <w:p w14:paraId="276F6F48" w14:textId="77777777" w:rsidR="00120A2A" w:rsidRPr="00120A2A" w:rsidRDefault="00120A2A" w:rsidP="00120A2A">
      <w:pPr>
        <w:ind w:right="-1"/>
        <w:jc w:val="both"/>
        <w:rPr>
          <w:rFonts w:ascii="Calibri" w:hAnsi="Calibri" w:cs="Calibri"/>
          <w:sz w:val="20"/>
          <w:szCs w:val="20"/>
        </w:rPr>
      </w:pPr>
      <w:r w:rsidRPr="00120A2A">
        <w:rPr>
          <w:rFonts w:ascii="Calibri" w:hAnsi="Calibri" w:cs="Calibri"/>
          <w:sz w:val="20"/>
          <w:szCs w:val="20"/>
        </w:rPr>
        <w:t>La Convocante estará facultada para descalificar, en el acto de apertura o en cualquier etapa del evento de la licitación, a los licitantes participantes que incurran en una o varias de las siguientes situaciones que se enumeran en forma enunciativa más no limitativa. -</w:t>
      </w:r>
    </w:p>
    <w:p w14:paraId="790CDBA5" w14:textId="77777777" w:rsidR="00120A2A" w:rsidRPr="00120A2A" w:rsidRDefault="00120A2A">
      <w:pPr>
        <w:numPr>
          <w:ilvl w:val="0"/>
          <w:numId w:val="15"/>
        </w:numPr>
        <w:ind w:right="-1"/>
        <w:jc w:val="both"/>
        <w:rPr>
          <w:rFonts w:ascii="Calibri" w:hAnsi="Calibri" w:cs="Calibri"/>
          <w:sz w:val="20"/>
          <w:szCs w:val="20"/>
        </w:rPr>
      </w:pPr>
      <w:r w:rsidRPr="00120A2A">
        <w:rPr>
          <w:rFonts w:ascii="Calibri" w:hAnsi="Calibri" w:cs="Calibri"/>
          <w:sz w:val="20"/>
          <w:szCs w:val="20"/>
        </w:rPr>
        <w:t>Que no cumplan con alguno de los requisitos especificados en estas bases.</w:t>
      </w:r>
    </w:p>
    <w:p w14:paraId="7D533582" w14:textId="77777777" w:rsidR="00120A2A" w:rsidRPr="00120A2A" w:rsidRDefault="00120A2A">
      <w:pPr>
        <w:numPr>
          <w:ilvl w:val="0"/>
          <w:numId w:val="15"/>
        </w:numPr>
        <w:ind w:right="-1"/>
        <w:jc w:val="both"/>
        <w:rPr>
          <w:rFonts w:ascii="Calibri" w:hAnsi="Calibri" w:cs="Calibri"/>
          <w:sz w:val="20"/>
          <w:szCs w:val="20"/>
        </w:rPr>
      </w:pPr>
      <w:r w:rsidRPr="00120A2A">
        <w:rPr>
          <w:rFonts w:ascii="Calibri" w:hAnsi="Calibri" w:cs="Calibri"/>
          <w:sz w:val="20"/>
          <w:szCs w:val="20"/>
        </w:rPr>
        <w:t>Cuando las propuestas técnicas o económicas no se presenten en sobres cerrados, de acuerdo a lo establecido en las presentes bases.</w:t>
      </w:r>
    </w:p>
    <w:p w14:paraId="7C38C411" w14:textId="77777777" w:rsidR="00120A2A" w:rsidRPr="00120A2A" w:rsidRDefault="00120A2A">
      <w:pPr>
        <w:numPr>
          <w:ilvl w:val="0"/>
          <w:numId w:val="15"/>
        </w:numPr>
        <w:ind w:right="-1"/>
        <w:jc w:val="both"/>
        <w:rPr>
          <w:rFonts w:ascii="Calibri" w:hAnsi="Calibri" w:cs="Calibri"/>
          <w:sz w:val="20"/>
          <w:szCs w:val="20"/>
        </w:rPr>
      </w:pPr>
      <w:r w:rsidRPr="00120A2A">
        <w:rPr>
          <w:rFonts w:ascii="Calibri" w:hAnsi="Calibri" w:cs="Calibri"/>
          <w:sz w:val="20"/>
          <w:szCs w:val="20"/>
        </w:rPr>
        <w:t>Cuando el representante del participante no acredite debidamente la personalidad jurídica que ostenta.</w:t>
      </w:r>
    </w:p>
    <w:p w14:paraId="28C6CC85" w14:textId="77777777" w:rsidR="00120A2A" w:rsidRPr="00120A2A" w:rsidRDefault="00120A2A">
      <w:pPr>
        <w:numPr>
          <w:ilvl w:val="0"/>
          <w:numId w:val="15"/>
        </w:numPr>
        <w:ind w:right="-1"/>
        <w:jc w:val="both"/>
        <w:rPr>
          <w:rFonts w:ascii="Calibri" w:hAnsi="Calibri" w:cs="Calibri"/>
          <w:sz w:val="20"/>
          <w:szCs w:val="20"/>
        </w:rPr>
      </w:pPr>
      <w:r w:rsidRPr="00120A2A">
        <w:rPr>
          <w:rFonts w:ascii="Calibri" w:hAnsi="Calibri" w:cs="Calibri"/>
          <w:sz w:val="20"/>
          <w:szCs w:val="20"/>
        </w:rPr>
        <w:t>Que modifique o proponga alternativas que modifiquen las condiciones establecidas en estas bases y conforme a las cuales se desarrolla el concurso.</w:t>
      </w:r>
    </w:p>
    <w:p w14:paraId="6DA0C608" w14:textId="77777777" w:rsidR="00120A2A" w:rsidRPr="00120A2A" w:rsidRDefault="00120A2A">
      <w:pPr>
        <w:numPr>
          <w:ilvl w:val="0"/>
          <w:numId w:val="15"/>
        </w:numPr>
        <w:ind w:right="-1"/>
        <w:jc w:val="both"/>
        <w:rPr>
          <w:rFonts w:ascii="Calibri" w:hAnsi="Calibri" w:cs="Calibri"/>
          <w:sz w:val="20"/>
          <w:szCs w:val="20"/>
        </w:rPr>
      </w:pPr>
      <w:r w:rsidRPr="00120A2A">
        <w:rPr>
          <w:rFonts w:ascii="Calibri" w:hAnsi="Calibri" w:cs="Calibri"/>
          <w:sz w:val="20"/>
          <w:szCs w:val="20"/>
        </w:rPr>
        <w:t>Si se comprueba que tiene acuerdo con otro u otros concursantes participantes para elevar el precio de los bienes que se concursan, o cualquier otro acuerdo que tenga como fin obtener una ventaja sobre los demás licitantes.</w:t>
      </w:r>
    </w:p>
    <w:p w14:paraId="4BDA1831" w14:textId="77777777" w:rsidR="00120A2A" w:rsidRPr="00120A2A" w:rsidRDefault="00120A2A">
      <w:pPr>
        <w:numPr>
          <w:ilvl w:val="0"/>
          <w:numId w:val="15"/>
        </w:numPr>
        <w:ind w:right="-1"/>
        <w:jc w:val="both"/>
        <w:rPr>
          <w:rFonts w:ascii="Calibri" w:hAnsi="Calibri" w:cs="Calibri"/>
          <w:sz w:val="20"/>
          <w:szCs w:val="20"/>
        </w:rPr>
      </w:pPr>
      <w:r w:rsidRPr="00120A2A">
        <w:rPr>
          <w:rFonts w:ascii="Calibri" w:hAnsi="Calibri" w:cs="Calibri"/>
          <w:sz w:val="20"/>
          <w:szCs w:val="20"/>
        </w:rPr>
        <w:t>Por falsear datos o información proporcionada a la Convocante, con motivo de la presente convocatoria.</w:t>
      </w:r>
    </w:p>
    <w:p w14:paraId="08DEF03D" w14:textId="77777777" w:rsidR="00120A2A" w:rsidRPr="00120A2A" w:rsidRDefault="00120A2A">
      <w:pPr>
        <w:numPr>
          <w:ilvl w:val="0"/>
          <w:numId w:val="15"/>
        </w:numPr>
        <w:ind w:right="-1"/>
        <w:jc w:val="both"/>
        <w:rPr>
          <w:rFonts w:ascii="Calibri" w:hAnsi="Calibri" w:cs="Calibri"/>
          <w:sz w:val="20"/>
          <w:szCs w:val="20"/>
        </w:rPr>
      </w:pPr>
      <w:r w:rsidRPr="00120A2A">
        <w:rPr>
          <w:rFonts w:ascii="Calibri" w:hAnsi="Calibri" w:cs="Calibri"/>
          <w:sz w:val="20"/>
          <w:szCs w:val="20"/>
        </w:rPr>
        <w:t>Si no cumple con todos los requisitos especificados en estas bases en cuanto a la documentación que deben presentar en sus propuestas.</w:t>
      </w:r>
    </w:p>
    <w:p w14:paraId="6BB2FEDE" w14:textId="77777777" w:rsidR="00120A2A" w:rsidRPr="00120A2A" w:rsidRDefault="00120A2A">
      <w:pPr>
        <w:numPr>
          <w:ilvl w:val="0"/>
          <w:numId w:val="15"/>
        </w:numPr>
        <w:ind w:right="-1"/>
        <w:jc w:val="both"/>
        <w:rPr>
          <w:rFonts w:ascii="Calibri" w:hAnsi="Calibri" w:cs="Calibri"/>
          <w:sz w:val="20"/>
          <w:szCs w:val="20"/>
        </w:rPr>
      </w:pPr>
      <w:r w:rsidRPr="00120A2A">
        <w:rPr>
          <w:rFonts w:ascii="Calibri" w:hAnsi="Calibri" w:cs="Calibri"/>
          <w:sz w:val="20"/>
          <w:szCs w:val="20"/>
        </w:rPr>
        <w:t>La falta de firma del Licitante o Representante Legal en sus propuestas técnicas y/o económicas.</w:t>
      </w:r>
    </w:p>
    <w:p w14:paraId="4CE87904" w14:textId="77777777" w:rsidR="00120A2A" w:rsidRPr="00120A2A" w:rsidRDefault="00120A2A">
      <w:pPr>
        <w:numPr>
          <w:ilvl w:val="0"/>
          <w:numId w:val="15"/>
        </w:numPr>
        <w:ind w:right="49"/>
        <w:jc w:val="both"/>
        <w:rPr>
          <w:rFonts w:ascii="Calibri" w:hAnsi="Calibri" w:cs="Calibri"/>
          <w:sz w:val="20"/>
          <w:szCs w:val="20"/>
        </w:rPr>
      </w:pPr>
      <w:r w:rsidRPr="00120A2A">
        <w:rPr>
          <w:rFonts w:ascii="Calibri" w:hAnsi="Calibri" w:cs="Calibri"/>
          <w:sz w:val="20"/>
          <w:szCs w:val="20"/>
        </w:rPr>
        <w:t>Cuando el licitante o representante legal modifique las condiciones establecidas en estas bases y conforme a las cuales se desarrolla el concurso.</w:t>
      </w:r>
    </w:p>
    <w:p w14:paraId="0D777DBA" w14:textId="77777777" w:rsidR="00120A2A" w:rsidRPr="00120A2A" w:rsidRDefault="00120A2A" w:rsidP="00120A2A">
      <w:pPr>
        <w:ind w:right="-1"/>
        <w:jc w:val="both"/>
        <w:rPr>
          <w:rFonts w:ascii="Calibri" w:hAnsi="Calibri" w:cs="Calibri"/>
          <w:sz w:val="20"/>
          <w:szCs w:val="20"/>
        </w:rPr>
      </w:pPr>
    </w:p>
    <w:p w14:paraId="3C1EF1EE" w14:textId="77777777" w:rsidR="00120A2A" w:rsidRPr="00120A2A" w:rsidRDefault="00120A2A" w:rsidP="00120A2A">
      <w:pPr>
        <w:pStyle w:val="Textoindependiente3"/>
        <w:ind w:right="-1"/>
        <w:rPr>
          <w:rFonts w:ascii="Calibri" w:hAnsi="Calibri" w:cs="Calibri"/>
          <w:b w:val="0"/>
          <w:sz w:val="20"/>
        </w:rPr>
      </w:pPr>
      <w:r w:rsidRPr="00120A2A">
        <w:rPr>
          <w:rFonts w:ascii="Calibri" w:hAnsi="Calibri" w:cs="Calibri"/>
          <w:b w:val="0"/>
          <w:sz w:val="20"/>
        </w:rPr>
        <w:t xml:space="preserve">En cualquier caso, la descalificación podrá decretarse en cualquier momento durante el proceso de la licitación,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0A341B7E" w14:textId="77777777" w:rsidR="00120A2A" w:rsidRPr="00120A2A" w:rsidRDefault="00120A2A" w:rsidP="00120A2A">
      <w:pPr>
        <w:pStyle w:val="Textoindependiente3"/>
        <w:ind w:right="-1"/>
        <w:rPr>
          <w:rFonts w:ascii="Calibri" w:hAnsi="Calibri" w:cs="Calibri"/>
          <w:b w:val="0"/>
          <w:sz w:val="20"/>
        </w:rPr>
      </w:pPr>
    </w:p>
    <w:p w14:paraId="0C0F770F" w14:textId="77777777" w:rsidR="00120A2A" w:rsidRPr="00120A2A" w:rsidRDefault="00120A2A" w:rsidP="00120A2A">
      <w:pPr>
        <w:ind w:right="-1"/>
        <w:jc w:val="both"/>
        <w:rPr>
          <w:rFonts w:ascii="Calibri" w:hAnsi="Calibri" w:cs="Calibri"/>
          <w:b/>
          <w:sz w:val="20"/>
          <w:szCs w:val="20"/>
        </w:rPr>
      </w:pPr>
    </w:p>
    <w:p w14:paraId="48573C76" w14:textId="77777777" w:rsidR="00120A2A" w:rsidRPr="00120A2A"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ind w:right="-1"/>
        <w:jc w:val="both"/>
        <w:rPr>
          <w:rFonts w:ascii="Calibri" w:hAnsi="Calibri" w:cs="Calibri"/>
          <w:b/>
          <w:sz w:val="20"/>
          <w:szCs w:val="20"/>
        </w:rPr>
      </w:pPr>
      <w:r w:rsidRPr="00120A2A">
        <w:rPr>
          <w:rFonts w:ascii="Calibri" w:hAnsi="Calibri" w:cs="Calibri"/>
          <w:b/>
          <w:sz w:val="20"/>
          <w:szCs w:val="20"/>
        </w:rPr>
        <w:t>14. EL CONTRATO.</w:t>
      </w:r>
    </w:p>
    <w:p w14:paraId="55B755AE" w14:textId="77777777" w:rsidR="00120A2A" w:rsidRPr="00120A2A" w:rsidRDefault="00120A2A" w:rsidP="00120A2A">
      <w:pPr>
        <w:ind w:right="-1"/>
        <w:jc w:val="both"/>
        <w:rPr>
          <w:rFonts w:ascii="Calibri" w:hAnsi="Calibri" w:cs="Calibri"/>
          <w:sz w:val="20"/>
          <w:szCs w:val="20"/>
        </w:rPr>
      </w:pPr>
    </w:p>
    <w:p w14:paraId="755ED3BE" w14:textId="77777777" w:rsidR="00120A2A" w:rsidRPr="00120A2A" w:rsidRDefault="00120A2A" w:rsidP="00120A2A">
      <w:pPr>
        <w:ind w:right="-1"/>
        <w:jc w:val="both"/>
        <w:rPr>
          <w:rFonts w:ascii="Calibri" w:hAnsi="Calibri" w:cs="Calibri"/>
          <w:sz w:val="20"/>
          <w:szCs w:val="20"/>
        </w:rPr>
      </w:pPr>
      <w:r w:rsidRPr="00120A2A">
        <w:rPr>
          <w:rFonts w:ascii="Calibri" w:hAnsi="Calibri" w:cs="Calibri"/>
          <w:sz w:val="20"/>
          <w:szCs w:val="20"/>
        </w:rPr>
        <w:t>La adjudicación del o los contratos que se deriven del presente concurso, obliga a los licitantes en quien hubiere recaído, a firmarlo  dentro de los 10 (DIEZ) días hábiles siguientes a la fecha en que se dé a conocer el fallo, de conformidad con lo establecido en</w:t>
      </w:r>
      <w:r w:rsidRPr="00120A2A">
        <w:rPr>
          <w:rFonts w:ascii="Calibri" w:hAnsi="Calibri" w:cs="Calibri"/>
          <w:color w:val="FF0000"/>
          <w:sz w:val="20"/>
          <w:szCs w:val="20"/>
        </w:rPr>
        <w:t xml:space="preserve"> </w:t>
      </w:r>
      <w:r w:rsidRPr="00120A2A">
        <w:rPr>
          <w:rFonts w:ascii="Calibri" w:hAnsi="Calibri" w:cs="Calibri"/>
          <w:sz w:val="20"/>
          <w:szCs w:val="20"/>
        </w:rPr>
        <w:t xml:space="preserve">el </w:t>
      </w:r>
      <w:r w:rsidRPr="00120A2A">
        <w:rPr>
          <w:rFonts w:ascii="Calibri" w:hAnsi="Calibri" w:cs="Calibri"/>
          <w:i/>
          <w:sz w:val="20"/>
          <w:szCs w:val="20"/>
        </w:rPr>
        <w:t xml:space="preserve">Artículo 90 </w:t>
      </w:r>
      <w:r w:rsidRPr="00120A2A">
        <w:rPr>
          <w:rFonts w:ascii="Calibri" w:hAnsi="Calibri" w:cs="Calibri"/>
          <w:sz w:val="20"/>
          <w:szCs w:val="20"/>
        </w:rPr>
        <w:t>del Reglamento de la Ley de Adquisiciones, Arrendamientos y Contratación de Servicios del Estado de Nuevo León, en la oficina del Depto.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51EE1091" w14:textId="77777777" w:rsidR="00120A2A" w:rsidRDefault="00120A2A" w:rsidP="00120A2A">
      <w:pPr>
        <w:ind w:right="-1"/>
        <w:jc w:val="both"/>
        <w:rPr>
          <w:rFonts w:ascii="Calibri" w:hAnsi="Calibri" w:cs="Calibri"/>
          <w:sz w:val="20"/>
          <w:szCs w:val="20"/>
        </w:rPr>
      </w:pPr>
    </w:p>
    <w:p w14:paraId="5C760BCF" w14:textId="2936997C" w:rsidR="001A7EE7" w:rsidRPr="00FA01D0" w:rsidRDefault="001A7EE7" w:rsidP="001A7EE7">
      <w:pPr>
        <w:ind w:right="-1"/>
        <w:jc w:val="both"/>
        <w:rPr>
          <w:rFonts w:ascii="Calibri" w:hAnsi="Calibri" w:cs="Calibri"/>
          <w:sz w:val="20"/>
          <w:szCs w:val="20"/>
        </w:rPr>
      </w:pPr>
      <w:r w:rsidRPr="00FA01D0">
        <w:rPr>
          <w:rFonts w:ascii="Calibri" w:hAnsi="Calibri" w:cs="Calibri"/>
          <w:sz w:val="20"/>
          <w:szCs w:val="20"/>
        </w:rPr>
        <w:t xml:space="preserve">El contrato que se celebre será bajo la modalidad de </w:t>
      </w:r>
      <w:r w:rsidRPr="00FA01D0">
        <w:rPr>
          <w:rFonts w:ascii="Calibri" w:hAnsi="Calibri" w:cs="Calibri"/>
          <w:i/>
          <w:sz w:val="20"/>
          <w:szCs w:val="20"/>
          <w:u w:val="single"/>
        </w:rPr>
        <w:t>contrato abierto</w:t>
      </w:r>
      <w:r w:rsidRPr="00FA01D0">
        <w:rPr>
          <w:rFonts w:ascii="Calibri" w:hAnsi="Calibri" w:cs="Calibri"/>
          <w:sz w:val="20"/>
          <w:szCs w:val="20"/>
        </w:rPr>
        <w:t>, conforme a los precios unitarios establecidos en la oferta económica del licitante ganador que resulte con adjudicación, la cual formará parte del contrato y se sujetará al techo presupuestal que como monto máximo se establezca, para lo adjudicado.</w:t>
      </w:r>
    </w:p>
    <w:p w14:paraId="443AD7C1" w14:textId="77777777" w:rsidR="001A7EE7" w:rsidRPr="00120A2A" w:rsidRDefault="001A7EE7" w:rsidP="00120A2A">
      <w:pPr>
        <w:ind w:right="-1"/>
        <w:jc w:val="both"/>
        <w:rPr>
          <w:rFonts w:ascii="Calibri" w:hAnsi="Calibri" w:cs="Calibri"/>
          <w:sz w:val="20"/>
          <w:szCs w:val="20"/>
        </w:rPr>
      </w:pPr>
    </w:p>
    <w:p w14:paraId="34FE5DEC" w14:textId="77777777" w:rsidR="00120A2A" w:rsidRPr="00120A2A" w:rsidRDefault="00120A2A" w:rsidP="00120A2A">
      <w:pPr>
        <w:ind w:left="284" w:right="-1"/>
        <w:jc w:val="both"/>
        <w:rPr>
          <w:rFonts w:ascii="Calibri" w:hAnsi="Calibri" w:cs="Calibri"/>
          <w:b/>
          <w:sz w:val="20"/>
          <w:szCs w:val="20"/>
        </w:rPr>
      </w:pPr>
      <w:r w:rsidRPr="00120A2A">
        <w:rPr>
          <w:rFonts w:ascii="Calibri" w:hAnsi="Calibri" w:cs="Calibri"/>
          <w:b/>
          <w:sz w:val="20"/>
          <w:szCs w:val="20"/>
          <w:u w:val="single"/>
        </w:rPr>
        <w:t>14.1. Modificación al contrato:</w:t>
      </w:r>
      <w:r w:rsidRPr="00120A2A">
        <w:rPr>
          <w:rFonts w:ascii="Calibri" w:hAnsi="Calibri" w:cs="Calibri"/>
          <w:b/>
          <w:sz w:val="20"/>
          <w:szCs w:val="20"/>
        </w:rPr>
        <w:t xml:space="preserve"> </w:t>
      </w:r>
    </w:p>
    <w:p w14:paraId="1D65F902" w14:textId="77777777" w:rsidR="00120A2A" w:rsidRPr="00120A2A" w:rsidRDefault="00120A2A" w:rsidP="00120A2A">
      <w:pPr>
        <w:ind w:left="284" w:right="-1"/>
        <w:jc w:val="both"/>
        <w:rPr>
          <w:rFonts w:ascii="Calibri" w:hAnsi="Calibri" w:cs="Calibri"/>
          <w:b/>
          <w:sz w:val="20"/>
          <w:szCs w:val="20"/>
        </w:rPr>
      </w:pPr>
    </w:p>
    <w:p w14:paraId="6C0E8622" w14:textId="77777777" w:rsidR="00120A2A" w:rsidRPr="00120A2A" w:rsidRDefault="00120A2A" w:rsidP="00120A2A">
      <w:pPr>
        <w:ind w:left="284" w:right="-1"/>
        <w:jc w:val="both"/>
        <w:rPr>
          <w:rFonts w:ascii="Calibri" w:hAnsi="Calibri" w:cs="Calibri"/>
          <w:sz w:val="20"/>
          <w:szCs w:val="20"/>
        </w:rPr>
      </w:pPr>
      <w:r w:rsidRPr="00120A2A">
        <w:rPr>
          <w:rFonts w:ascii="Calibri" w:hAnsi="Calibri" w:cs="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bienes o servicios sea igual al pactado originalmente, de conformidad con lo establecido en el último párrafo del </w:t>
      </w:r>
      <w:r w:rsidRPr="00120A2A">
        <w:rPr>
          <w:rFonts w:ascii="Calibri" w:hAnsi="Calibri" w:cs="Calibri"/>
          <w:i/>
          <w:sz w:val="20"/>
          <w:szCs w:val="20"/>
        </w:rPr>
        <w:t>Artículo 47</w:t>
      </w:r>
      <w:r w:rsidRPr="00120A2A">
        <w:rPr>
          <w:rFonts w:ascii="Calibri" w:hAnsi="Calibri" w:cs="Calibri"/>
          <w:sz w:val="20"/>
          <w:szCs w:val="20"/>
        </w:rPr>
        <w:t xml:space="preserve"> de la Ley de Adquisiciones, Arrendamientos y Contratación de Servicios del Estado de Nuevo León y 95 de su Reglamento.</w:t>
      </w:r>
    </w:p>
    <w:p w14:paraId="043CC057" w14:textId="77777777" w:rsidR="00120A2A" w:rsidRPr="00120A2A" w:rsidRDefault="00120A2A" w:rsidP="00120A2A">
      <w:pPr>
        <w:ind w:left="284" w:right="-1"/>
        <w:jc w:val="both"/>
        <w:rPr>
          <w:rFonts w:ascii="Calibri" w:hAnsi="Calibri" w:cs="Calibri"/>
          <w:sz w:val="20"/>
          <w:szCs w:val="20"/>
        </w:rPr>
      </w:pPr>
    </w:p>
    <w:p w14:paraId="29AB71FE" w14:textId="77777777" w:rsidR="00120A2A" w:rsidRPr="00120A2A" w:rsidRDefault="00120A2A" w:rsidP="00120A2A">
      <w:pPr>
        <w:pStyle w:val="Textoindependiente"/>
        <w:ind w:left="284" w:right="0"/>
        <w:rPr>
          <w:rFonts w:ascii="Calibri" w:hAnsi="Calibri" w:cs="Calibri"/>
          <w:sz w:val="20"/>
          <w:lang w:val="es-ES"/>
        </w:rPr>
      </w:pPr>
      <w:r w:rsidRPr="00120A2A">
        <w:rPr>
          <w:rFonts w:ascii="Calibri" w:hAnsi="Calibri" w:cs="Calibri"/>
          <w:sz w:val="20"/>
          <w:lang w:val="es-ES"/>
        </w:rPr>
        <w:lastRenderedPageBreak/>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3140F371" w14:textId="77777777" w:rsidR="00120A2A" w:rsidRPr="00120A2A" w:rsidRDefault="00120A2A" w:rsidP="00120A2A">
      <w:pPr>
        <w:ind w:left="284" w:right="-1"/>
        <w:jc w:val="both"/>
        <w:rPr>
          <w:rFonts w:ascii="Calibri" w:hAnsi="Calibri" w:cs="Calibri"/>
          <w:b/>
          <w:sz w:val="20"/>
          <w:szCs w:val="20"/>
        </w:rPr>
      </w:pPr>
    </w:p>
    <w:p w14:paraId="23C80B8C" w14:textId="77777777" w:rsidR="00120A2A" w:rsidRPr="00120A2A" w:rsidRDefault="00120A2A" w:rsidP="00120A2A">
      <w:pPr>
        <w:ind w:left="284" w:right="-1"/>
        <w:jc w:val="both"/>
        <w:rPr>
          <w:rFonts w:ascii="Calibri" w:hAnsi="Calibri" w:cs="Calibri"/>
          <w:b/>
          <w:sz w:val="20"/>
          <w:szCs w:val="20"/>
        </w:rPr>
      </w:pPr>
      <w:r w:rsidRPr="00120A2A">
        <w:rPr>
          <w:rFonts w:ascii="Calibri" w:hAnsi="Calibri" w:cs="Calibri"/>
          <w:b/>
          <w:sz w:val="20"/>
          <w:szCs w:val="20"/>
          <w:u w:val="single"/>
        </w:rPr>
        <w:t>14.2. Daños y Perjuicios:</w:t>
      </w:r>
      <w:r w:rsidRPr="00120A2A">
        <w:rPr>
          <w:rFonts w:ascii="Calibri" w:hAnsi="Calibri" w:cs="Calibri"/>
          <w:b/>
          <w:sz w:val="20"/>
          <w:szCs w:val="20"/>
        </w:rPr>
        <w:t xml:space="preserve"> </w:t>
      </w:r>
    </w:p>
    <w:p w14:paraId="4C6FB700" w14:textId="77777777" w:rsidR="00120A2A" w:rsidRPr="00120A2A" w:rsidRDefault="00120A2A" w:rsidP="00120A2A">
      <w:pPr>
        <w:ind w:left="284" w:right="-1"/>
        <w:jc w:val="both"/>
        <w:rPr>
          <w:rFonts w:ascii="Calibri" w:hAnsi="Calibri" w:cs="Calibri"/>
          <w:b/>
          <w:sz w:val="20"/>
          <w:szCs w:val="20"/>
        </w:rPr>
      </w:pPr>
    </w:p>
    <w:p w14:paraId="74CC5D3A" w14:textId="77777777" w:rsidR="00120A2A" w:rsidRPr="00120A2A" w:rsidRDefault="00120A2A" w:rsidP="00120A2A">
      <w:pPr>
        <w:ind w:left="284" w:right="-1"/>
        <w:jc w:val="both"/>
        <w:rPr>
          <w:rFonts w:ascii="Calibri" w:hAnsi="Calibri" w:cs="Calibri"/>
          <w:sz w:val="20"/>
          <w:szCs w:val="20"/>
        </w:rPr>
      </w:pPr>
      <w:r w:rsidRPr="00120A2A">
        <w:rPr>
          <w:rFonts w:ascii="Calibri" w:hAnsi="Calibri" w:cs="Calibri"/>
          <w:sz w:val="20"/>
          <w:szCs w:val="20"/>
        </w:rPr>
        <w:t>En el contrato o contratos que se deriven del presente concurso, el proveedor</w:t>
      </w:r>
      <w:r w:rsidRPr="00120A2A">
        <w:rPr>
          <w:rFonts w:ascii="Calibri" w:hAnsi="Calibri" w:cs="Calibri"/>
          <w:b/>
          <w:sz w:val="20"/>
          <w:szCs w:val="20"/>
        </w:rPr>
        <w:t xml:space="preserve"> </w:t>
      </w:r>
      <w:r w:rsidRPr="00120A2A">
        <w:rPr>
          <w:rFonts w:ascii="Calibri" w:hAnsi="Calibri" w:cs="Calibri"/>
          <w:sz w:val="20"/>
          <w:szCs w:val="20"/>
        </w:rPr>
        <w:t>se obliga al pago de los daños y perjuicios que ocasione a la Convocante por la falta de la entrega de los reactivos o equipo a comodato y cuando éstos no reúnan los requisitos de calidad, así como el pago de daños que se causen a</w:t>
      </w:r>
      <w:r w:rsidRPr="00120A2A">
        <w:rPr>
          <w:rFonts w:ascii="Calibri" w:hAnsi="Calibri" w:cs="Calibri"/>
          <w:b/>
          <w:sz w:val="20"/>
          <w:szCs w:val="20"/>
        </w:rPr>
        <w:t xml:space="preserve"> </w:t>
      </w:r>
      <w:r w:rsidRPr="00120A2A">
        <w:rPr>
          <w:rFonts w:ascii="Calibri" w:hAnsi="Calibri" w:cs="Calibri"/>
          <w:sz w:val="20"/>
          <w:szCs w:val="20"/>
        </w:rPr>
        <w:t>terceros en su persona, así como por cualquier incumplimiento a lo establecido en el presente instrumento.</w:t>
      </w:r>
    </w:p>
    <w:p w14:paraId="5F217F4B" w14:textId="77777777" w:rsidR="00120A2A" w:rsidRPr="00120A2A" w:rsidRDefault="00120A2A" w:rsidP="00120A2A">
      <w:pPr>
        <w:ind w:left="284" w:right="-1"/>
        <w:jc w:val="both"/>
        <w:rPr>
          <w:rFonts w:ascii="Calibri" w:hAnsi="Calibri" w:cs="Calibri"/>
          <w:sz w:val="20"/>
          <w:szCs w:val="20"/>
        </w:rPr>
      </w:pPr>
    </w:p>
    <w:p w14:paraId="231D3897" w14:textId="77777777" w:rsidR="00120A2A" w:rsidRPr="00120A2A" w:rsidRDefault="00120A2A" w:rsidP="00120A2A">
      <w:pPr>
        <w:ind w:left="284" w:right="-1"/>
        <w:jc w:val="both"/>
        <w:rPr>
          <w:rFonts w:ascii="Calibri" w:hAnsi="Calibri" w:cs="Calibri"/>
          <w:b/>
          <w:sz w:val="20"/>
          <w:szCs w:val="20"/>
        </w:rPr>
      </w:pPr>
      <w:r w:rsidRPr="00120A2A">
        <w:rPr>
          <w:rFonts w:ascii="Calibri" w:hAnsi="Calibri" w:cs="Calibri"/>
          <w:b/>
          <w:sz w:val="20"/>
          <w:szCs w:val="20"/>
          <w:u w:val="single"/>
        </w:rPr>
        <w:t>14.3. Notificaciones:</w:t>
      </w:r>
      <w:r w:rsidRPr="00120A2A">
        <w:rPr>
          <w:rFonts w:ascii="Calibri" w:hAnsi="Calibri" w:cs="Calibri"/>
          <w:b/>
          <w:sz w:val="20"/>
          <w:szCs w:val="20"/>
        </w:rPr>
        <w:t xml:space="preserve"> </w:t>
      </w:r>
    </w:p>
    <w:p w14:paraId="3310B240" w14:textId="77777777" w:rsidR="00120A2A" w:rsidRPr="00120A2A" w:rsidRDefault="00120A2A" w:rsidP="00120A2A">
      <w:pPr>
        <w:ind w:left="284" w:right="-1"/>
        <w:jc w:val="both"/>
        <w:rPr>
          <w:rFonts w:ascii="Calibri" w:hAnsi="Calibri" w:cs="Calibri"/>
          <w:b/>
          <w:sz w:val="20"/>
          <w:szCs w:val="20"/>
        </w:rPr>
      </w:pPr>
    </w:p>
    <w:p w14:paraId="22932056" w14:textId="77777777" w:rsidR="00120A2A" w:rsidRPr="00120A2A" w:rsidRDefault="00120A2A" w:rsidP="00120A2A">
      <w:pPr>
        <w:ind w:left="284" w:right="-1"/>
        <w:jc w:val="both"/>
        <w:rPr>
          <w:rFonts w:ascii="Calibri" w:hAnsi="Calibri" w:cs="Calibri"/>
          <w:sz w:val="20"/>
          <w:szCs w:val="20"/>
        </w:rPr>
      </w:pPr>
      <w:r w:rsidRPr="00120A2A">
        <w:rPr>
          <w:rFonts w:ascii="Calibri" w:hAnsi="Calibri" w:cs="Calibri"/>
          <w:sz w:val="20"/>
          <w:szCs w:val="20"/>
        </w:rPr>
        <w:t>El licitante ganador que se le adjudique un pedido o contrato deberá señalar un domicilio en el Estado de Nuevo León, acreditándolo como domicilio para efectos de oír y recibir notificaciones.</w:t>
      </w:r>
    </w:p>
    <w:p w14:paraId="014C49FB" w14:textId="77777777" w:rsidR="00120A2A" w:rsidRPr="00120A2A" w:rsidRDefault="00120A2A" w:rsidP="00120A2A">
      <w:pPr>
        <w:ind w:left="284" w:right="-1"/>
        <w:jc w:val="both"/>
        <w:rPr>
          <w:rFonts w:ascii="Calibri" w:hAnsi="Calibri" w:cs="Calibri"/>
          <w:b/>
          <w:sz w:val="20"/>
          <w:szCs w:val="20"/>
          <w:u w:val="single"/>
        </w:rPr>
      </w:pPr>
    </w:p>
    <w:p w14:paraId="66BEC147" w14:textId="77777777" w:rsidR="00120A2A" w:rsidRPr="00120A2A" w:rsidRDefault="00120A2A" w:rsidP="00120A2A">
      <w:pPr>
        <w:ind w:left="284" w:right="-1"/>
        <w:jc w:val="both"/>
        <w:rPr>
          <w:rFonts w:ascii="Calibri" w:hAnsi="Calibri" w:cs="Calibri"/>
          <w:b/>
          <w:sz w:val="20"/>
          <w:szCs w:val="20"/>
        </w:rPr>
      </w:pPr>
      <w:r w:rsidRPr="00120A2A">
        <w:rPr>
          <w:rFonts w:ascii="Calibri" w:hAnsi="Calibri" w:cs="Calibri"/>
          <w:b/>
          <w:sz w:val="20"/>
          <w:szCs w:val="20"/>
          <w:u w:val="single"/>
        </w:rPr>
        <w:t>14.4. Vigencia del contrato:</w:t>
      </w:r>
      <w:r w:rsidRPr="00120A2A">
        <w:rPr>
          <w:rFonts w:ascii="Calibri" w:hAnsi="Calibri" w:cs="Calibri"/>
          <w:b/>
          <w:sz w:val="20"/>
          <w:szCs w:val="20"/>
        </w:rPr>
        <w:t xml:space="preserve"> </w:t>
      </w:r>
    </w:p>
    <w:p w14:paraId="3F09A93F" w14:textId="77777777" w:rsidR="00120A2A" w:rsidRPr="00120A2A" w:rsidRDefault="00120A2A" w:rsidP="00120A2A">
      <w:pPr>
        <w:ind w:left="284" w:right="-1"/>
        <w:jc w:val="both"/>
        <w:rPr>
          <w:rFonts w:ascii="Calibri" w:hAnsi="Calibri" w:cs="Calibri"/>
          <w:b/>
          <w:sz w:val="20"/>
          <w:szCs w:val="20"/>
        </w:rPr>
      </w:pPr>
    </w:p>
    <w:p w14:paraId="70AE9CC4" w14:textId="53BDA855" w:rsidR="00120A2A" w:rsidRPr="00120A2A" w:rsidRDefault="00120A2A" w:rsidP="00120A2A">
      <w:pPr>
        <w:ind w:left="284" w:right="-1"/>
        <w:jc w:val="both"/>
        <w:rPr>
          <w:rFonts w:ascii="Calibri" w:hAnsi="Calibri" w:cs="Calibri"/>
          <w:sz w:val="20"/>
          <w:szCs w:val="20"/>
        </w:rPr>
      </w:pPr>
      <w:r w:rsidRPr="00120A2A">
        <w:rPr>
          <w:rFonts w:ascii="Calibri" w:hAnsi="Calibri" w:cs="Calibri"/>
          <w:sz w:val="20"/>
          <w:szCs w:val="20"/>
        </w:rPr>
        <w:t xml:space="preserve">La vigencia del contrato que se derive de la presente licitación, será </w:t>
      </w:r>
      <w:r w:rsidRPr="00F90AE1">
        <w:rPr>
          <w:rFonts w:ascii="Calibri" w:hAnsi="Calibri" w:cs="Calibri"/>
          <w:sz w:val="20"/>
          <w:szCs w:val="20"/>
        </w:rPr>
        <w:t xml:space="preserve">del </w:t>
      </w:r>
      <w:r w:rsidR="00FB230C" w:rsidRPr="00F90AE1">
        <w:rPr>
          <w:rFonts w:ascii="Calibri" w:hAnsi="Calibri" w:cs="Calibri"/>
          <w:sz w:val="20"/>
          <w:szCs w:val="20"/>
        </w:rPr>
        <w:t>1</w:t>
      </w:r>
      <w:r w:rsidR="00336145" w:rsidRPr="00F90AE1">
        <w:rPr>
          <w:rFonts w:ascii="Calibri" w:hAnsi="Calibri" w:cs="Calibri"/>
          <w:sz w:val="20"/>
          <w:szCs w:val="20"/>
        </w:rPr>
        <w:t>4</w:t>
      </w:r>
      <w:r w:rsidRPr="00F90AE1">
        <w:rPr>
          <w:rFonts w:ascii="Calibri" w:hAnsi="Calibri" w:cs="Calibri"/>
          <w:sz w:val="20"/>
          <w:szCs w:val="20"/>
        </w:rPr>
        <w:t xml:space="preserve"> de </w:t>
      </w:r>
      <w:r w:rsidR="00336145" w:rsidRPr="00F90AE1">
        <w:rPr>
          <w:rFonts w:ascii="Calibri" w:hAnsi="Calibri" w:cs="Calibri"/>
          <w:sz w:val="20"/>
          <w:szCs w:val="20"/>
        </w:rPr>
        <w:t>mayo</w:t>
      </w:r>
      <w:r w:rsidRPr="00F90AE1">
        <w:rPr>
          <w:rFonts w:ascii="Calibri" w:hAnsi="Calibri" w:cs="Calibri"/>
          <w:sz w:val="20"/>
          <w:szCs w:val="20"/>
        </w:rPr>
        <w:t xml:space="preserve"> del 202</w:t>
      </w:r>
      <w:r w:rsidR="00FB230C" w:rsidRPr="00F90AE1">
        <w:rPr>
          <w:rFonts w:ascii="Calibri" w:hAnsi="Calibri" w:cs="Calibri"/>
          <w:sz w:val="20"/>
          <w:szCs w:val="20"/>
        </w:rPr>
        <w:t>6</w:t>
      </w:r>
      <w:r w:rsidRPr="00F90AE1">
        <w:rPr>
          <w:rFonts w:ascii="Calibri" w:hAnsi="Calibri" w:cs="Calibri"/>
          <w:sz w:val="20"/>
          <w:szCs w:val="20"/>
        </w:rPr>
        <w:t xml:space="preserve"> al 31 de diciembre del 202</w:t>
      </w:r>
      <w:r w:rsidR="00FB230C" w:rsidRPr="00F90AE1">
        <w:rPr>
          <w:rFonts w:ascii="Calibri" w:hAnsi="Calibri" w:cs="Calibri"/>
          <w:sz w:val="20"/>
          <w:szCs w:val="20"/>
        </w:rPr>
        <w:t>6</w:t>
      </w:r>
      <w:r w:rsidRPr="00F90AE1">
        <w:rPr>
          <w:rFonts w:ascii="Calibri" w:hAnsi="Calibri" w:cs="Calibri"/>
          <w:sz w:val="20"/>
          <w:szCs w:val="20"/>
        </w:rPr>
        <w:t>. En la inteligencia de que, si a la fecha de la conclusión de la vigencia del contrato los reactivos no han sido entregados a satisfacción</w:t>
      </w:r>
      <w:r w:rsidRPr="00120A2A">
        <w:rPr>
          <w:rFonts w:ascii="Calibri" w:hAnsi="Calibri" w:cs="Calibri"/>
          <w:sz w:val="20"/>
          <w:szCs w:val="20"/>
        </w:rPr>
        <w:t xml:space="preserve"> de la Convocante, el instrumento continuará vigente, hasta en tanto no se cumpla dicha condición.</w:t>
      </w:r>
    </w:p>
    <w:p w14:paraId="75C104F5" w14:textId="77777777" w:rsidR="00120A2A" w:rsidRPr="00120A2A" w:rsidRDefault="00120A2A" w:rsidP="00120A2A">
      <w:pPr>
        <w:rPr>
          <w:rFonts w:ascii="Calibri" w:hAnsi="Calibri" w:cs="Calibri"/>
          <w:sz w:val="20"/>
          <w:szCs w:val="20"/>
        </w:rPr>
      </w:pPr>
    </w:p>
    <w:p w14:paraId="08E831A7" w14:textId="77777777" w:rsidR="00120A2A" w:rsidRPr="00120A2A" w:rsidRDefault="00120A2A" w:rsidP="00120A2A">
      <w:pPr>
        <w:ind w:right="-1"/>
        <w:jc w:val="both"/>
        <w:rPr>
          <w:rFonts w:ascii="Calibri" w:hAnsi="Calibri" w:cs="Calibri"/>
          <w:b/>
          <w:sz w:val="20"/>
          <w:szCs w:val="20"/>
        </w:rPr>
      </w:pPr>
    </w:p>
    <w:p w14:paraId="4EC596E1" w14:textId="77777777" w:rsidR="00120A2A" w:rsidRPr="00120A2A"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ind w:right="-1"/>
        <w:jc w:val="both"/>
        <w:rPr>
          <w:rFonts w:ascii="Calibri" w:hAnsi="Calibri" w:cs="Calibri"/>
          <w:b/>
          <w:sz w:val="20"/>
          <w:szCs w:val="20"/>
        </w:rPr>
      </w:pPr>
      <w:r w:rsidRPr="00120A2A">
        <w:rPr>
          <w:rFonts w:ascii="Calibri" w:hAnsi="Calibri" w:cs="Calibri"/>
          <w:b/>
          <w:sz w:val="20"/>
          <w:szCs w:val="20"/>
        </w:rPr>
        <w:t>15. TERMINACIÓN ANTICIPADA DEL</w:t>
      </w:r>
      <w:r w:rsidRPr="00120A2A">
        <w:rPr>
          <w:rFonts w:ascii="Calibri" w:hAnsi="Calibri" w:cs="Calibri"/>
          <w:b/>
          <w:color w:val="00B0F0"/>
          <w:sz w:val="20"/>
          <w:szCs w:val="20"/>
        </w:rPr>
        <w:t xml:space="preserve"> </w:t>
      </w:r>
      <w:r w:rsidRPr="00120A2A">
        <w:rPr>
          <w:rFonts w:ascii="Calibri" w:hAnsi="Calibri" w:cs="Calibri"/>
          <w:b/>
          <w:sz w:val="20"/>
          <w:szCs w:val="20"/>
        </w:rPr>
        <w:t>CONTRATO.</w:t>
      </w:r>
    </w:p>
    <w:p w14:paraId="0D3A0CF5" w14:textId="77777777" w:rsidR="00120A2A" w:rsidRPr="00120A2A" w:rsidRDefault="00120A2A" w:rsidP="00120A2A">
      <w:pPr>
        <w:ind w:right="-1"/>
        <w:jc w:val="both"/>
        <w:rPr>
          <w:rFonts w:ascii="Calibri" w:hAnsi="Calibri" w:cs="Calibri"/>
          <w:sz w:val="20"/>
          <w:szCs w:val="20"/>
        </w:rPr>
      </w:pPr>
    </w:p>
    <w:p w14:paraId="070FD6F8" w14:textId="77777777" w:rsidR="00120A2A" w:rsidRPr="00120A2A" w:rsidRDefault="00120A2A" w:rsidP="00120A2A">
      <w:pPr>
        <w:ind w:right="-1"/>
        <w:jc w:val="both"/>
        <w:rPr>
          <w:rFonts w:ascii="Calibri" w:hAnsi="Calibri" w:cs="Calibri"/>
          <w:sz w:val="20"/>
          <w:szCs w:val="20"/>
        </w:rPr>
      </w:pPr>
      <w:r w:rsidRPr="00120A2A">
        <w:rPr>
          <w:rFonts w:ascii="Calibri" w:hAnsi="Calibri" w:cs="Calibri"/>
          <w:sz w:val="20"/>
          <w:szCs w:val="20"/>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05B691E8" w14:textId="77777777" w:rsidR="00120A2A" w:rsidRPr="00120A2A" w:rsidRDefault="00120A2A" w:rsidP="00120A2A">
      <w:pPr>
        <w:ind w:right="-1"/>
        <w:jc w:val="both"/>
        <w:rPr>
          <w:rFonts w:ascii="Calibri" w:hAnsi="Calibri" w:cs="Calibri"/>
          <w:sz w:val="20"/>
          <w:szCs w:val="20"/>
        </w:rPr>
      </w:pPr>
    </w:p>
    <w:p w14:paraId="48083265" w14:textId="77777777" w:rsidR="00120A2A" w:rsidRPr="00120A2A" w:rsidRDefault="00120A2A" w:rsidP="00120A2A">
      <w:pPr>
        <w:ind w:right="-1"/>
        <w:jc w:val="both"/>
        <w:rPr>
          <w:rFonts w:ascii="Calibri" w:hAnsi="Calibri" w:cs="Calibri"/>
          <w:sz w:val="20"/>
          <w:szCs w:val="20"/>
        </w:rPr>
      </w:pPr>
    </w:p>
    <w:p w14:paraId="7D82209C" w14:textId="77777777" w:rsidR="00120A2A" w:rsidRPr="00120A2A"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ind w:right="-1"/>
        <w:jc w:val="both"/>
        <w:rPr>
          <w:rFonts w:ascii="Calibri" w:hAnsi="Calibri" w:cs="Calibri"/>
          <w:b/>
          <w:sz w:val="20"/>
          <w:szCs w:val="20"/>
        </w:rPr>
      </w:pPr>
      <w:r w:rsidRPr="00120A2A">
        <w:rPr>
          <w:rFonts w:ascii="Calibri" w:hAnsi="Calibri" w:cs="Calibri"/>
          <w:b/>
          <w:sz w:val="20"/>
          <w:szCs w:val="20"/>
        </w:rPr>
        <w:t>16. SANCIONES.</w:t>
      </w:r>
    </w:p>
    <w:p w14:paraId="0429EB4C" w14:textId="77777777" w:rsidR="00120A2A" w:rsidRPr="00120A2A" w:rsidRDefault="00120A2A" w:rsidP="00120A2A">
      <w:pPr>
        <w:ind w:right="-1"/>
        <w:jc w:val="both"/>
        <w:rPr>
          <w:rFonts w:ascii="Calibri" w:hAnsi="Calibri" w:cs="Calibri"/>
          <w:sz w:val="20"/>
          <w:szCs w:val="20"/>
        </w:rPr>
      </w:pPr>
    </w:p>
    <w:p w14:paraId="5734885E" w14:textId="77777777" w:rsidR="00120A2A" w:rsidRPr="00120A2A" w:rsidRDefault="00120A2A" w:rsidP="00120A2A">
      <w:pPr>
        <w:ind w:right="-1"/>
        <w:jc w:val="both"/>
        <w:outlineLvl w:val="0"/>
        <w:rPr>
          <w:rFonts w:ascii="Calibri" w:hAnsi="Calibri" w:cs="Calibri"/>
          <w:sz w:val="20"/>
          <w:szCs w:val="20"/>
        </w:rPr>
      </w:pPr>
      <w:r w:rsidRPr="00120A2A">
        <w:rPr>
          <w:rFonts w:ascii="Calibri" w:hAnsi="Calibri" w:cs="Calibri"/>
          <w:sz w:val="20"/>
          <w:szCs w:val="20"/>
        </w:rPr>
        <w:t>Se hará efectiva la garantía de cumplimiento de contrato:</w:t>
      </w:r>
    </w:p>
    <w:p w14:paraId="15605C1D" w14:textId="77777777" w:rsidR="00120A2A" w:rsidRPr="00120A2A" w:rsidRDefault="00120A2A">
      <w:pPr>
        <w:numPr>
          <w:ilvl w:val="0"/>
          <w:numId w:val="16"/>
        </w:numPr>
        <w:ind w:right="-1"/>
        <w:jc w:val="both"/>
        <w:rPr>
          <w:rFonts w:ascii="Calibri" w:hAnsi="Calibri" w:cs="Calibri"/>
          <w:sz w:val="20"/>
          <w:szCs w:val="20"/>
        </w:rPr>
      </w:pPr>
      <w:r w:rsidRPr="00120A2A">
        <w:rPr>
          <w:rFonts w:ascii="Calibri" w:hAnsi="Calibri" w:cs="Calibri"/>
          <w:sz w:val="20"/>
          <w:szCs w:val="20"/>
        </w:rPr>
        <w:t>Cuando el licitante ganador no cumpla con la entrega de los reactivos objeto del concurso, conforme a lo establecido en las presentes bases y el contrato correspondiente.</w:t>
      </w:r>
    </w:p>
    <w:p w14:paraId="2CBA6F78" w14:textId="77777777" w:rsidR="00120A2A" w:rsidRPr="00120A2A" w:rsidRDefault="00120A2A">
      <w:pPr>
        <w:numPr>
          <w:ilvl w:val="0"/>
          <w:numId w:val="16"/>
        </w:numPr>
        <w:ind w:right="-1"/>
        <w:jc w:val="both"/>
        <w:rPr>
          <w:rFonts w:ascii="Calibri" w:hAnsi="Calibri" w:cs="Calibri"/>
          <w:sz w:val="20"/>
          <w:szCs w:val="20"/>
        </w:rPr>
      </w:pPr>
      <w:r w:rsidRPr="00120A2A">
        <w:rPr>
          <w:rFonts w:ascii="Calibri" w:hAnsi="Calibri" w:cs="Calibri"/>
          <w:sz w:val="20"/>
          <w:szCs w:val="20"/>
        </w:rPr>
        <w:t>Si el licitante ganador no preste el servicio dentro del plazo señalado.</w:t>
      </w:r>
    </w:p>
    <w:p w14:paraId="07532B82" w14:textId="77777777" w:rsidR="00120A2A" w:rsidRPr="00120A2A" w:rsidRDefault="00120A2A">
      <w:pPr>
        <w:numPr>
          <w:ilvl w:val="0"/>
          <w:numId w:val="16"/>
        </w:numPr>
        <w:ind w:right="-1"/>
        <w:jc w:val="both"/>
        <w:rPr>
          <w:rFonts w:ascii="Calibri" w:hAnsi="Calibri" w:cs="Calibri"/>
          <w:sz w:val="20"/>
          <w:szCs w:val="20"/>
        </w:rPr>
      </w:pPr>
      <w:r w:rsidRPr="00120A2A">
        <w:rPr>
          <w:rFonts w:ascii="Calibri" w:hAnsi="Calibri" w:cs="Calibri"/>
          <w:sz w:val="20"/>
          <w:szCs w:val="20"/>
        </w:rPr>
        <w:t>Si incumple el licitante ganador con cualquiera de las obligaciones establecidas en el contrato correspondiente.</w:t>
      </w:r>
    </w:p>
    <w:p w14:paraId="1CB8D6B2" w14:textId="77777777" w:rsidR="00120A2A" w:rsidRDefault="00120A2A" w:rsidP="00120A2A">
      <w:pPr>
        <w:ind w:right="-1"/>
        <w:jc w:val="both"/>
        <w:rPr>
          <w:rFonts w:ascii="Calibri" w:hAnsi="Calibri" w:cs="Calibri"/>
          <w:b/>
          <w:sz w:val="20"/>
          <w:szCs w:val="20"/>
        </w:rPr>
      </w:pPr>
    </w:p>
    <w:p w14:paraId="2B9EC497" w14:textId="77777777" w:rsidR="00042890" w:rsidRDefault="00042890" w:rsidP="00120A2A">
      <w:pPr>
        <w:ind w:right="-1"/>
        <w:jc w:val="both"/>
        <w:rPr>
          <w:rFonts w:ascii="Calibri" w:hAnsi="Calibri" w:cs="Calibri"/>
          <w:b/>
          <w:sz w:val="20"/>
          <w:szCs w:val="20"/>
        </w:rPr>
      </w:pPr>
    </w:p>
    <w:p w14:paraId="6A5AF8AD" w14:textId="77777777" w:rsidR="00042890" w:rsidRDefault="00042890" w:rsidP="00120A2A">
      <w:pPr>
        <w:ind w:right="-1"/>
        <w:jc w:val="both"/>
        <w:rPr>
          <w:rFonts w:ascii="Calibri" w:hAnsi="Calibri" w:cs="Calibri"/>
          <w:b/>
          <w:sz w:val="20"/>
          <w:szCs w:val="20"/>
        </w:rPr>
      </w:pPr>
    </w:p>
    <w:p w14:paraId="1A114AC3" w14:textId="77777777" w:rsidR="00C22151" w:rsidRDefault="00C22151" w:rsidP="00120A2A">
      <w:pPr>
        <w:ind w:right="-1"/>
        <w:jc w:val="both"/>
        <w:rPr>
          <w:rFonts w:ascii="Calibri" w:hAnsi="Calibri" w:cs="Calibri"/>
          <w:b/>
          <w:sz w:val="20"/>
          <w:szCs w:val="20"/>
        </w:rPr>
      </w:pPr>
    </w:p>
    <w:p w14:paraId="260EEE64" w14:textId="77777777" w:rsidR="00C22151" w:rsidRDefault="00C22151" w:rsidP="00120A2A">
      <w:pPr>
        <w:ind w:right="-1"/>
        <w:jc w:val="both"/>
        <w:rPr>
          <w:rFonts w:ascii="Calibri" w:hAnsi="Calibri" w:cs="Calibri"/>
          <w:b/>
          <w:sz w:val="20"/>
          <w:szCs w:val="20"/>
        </w:rPr>
      </w:pPr>
    </w:p>
    <w:p w14:paraId="69BA8E7B" w14:textId="77777777" w:rsidR="00616DA6" w:rsidRPr="00120A2A" w:rsidRDefault="00616DA6" w:rsidP="00120A2A">
      <w:pPr>
        <w:ind w:right="-1"/>
        <w:jc w:val="both"/>
        <w:rPr>
          <w:rFonts w:ascii="Calibri" w:hAnsi="Calibri" w:cs="Calibri"/>
          <w:b/>
          <w:sz w:val="20"/>
          <w:szCs w:val="20"/>
        </w:rPr>
      </w:pPr>
    </w:p>
    <w:p w14:paraId="7A11348A" w14:textId="77777777" w:rsidR="00120A2A" w:rsidRPr="00120A2A" w:rsidRDefault="00120A2A" w:rsidP="00120A2A">
      <w:pPr>
        <w:ind w:right="-1"/>
        <w:jc w:val="both"/>
        <w:rPr>
          <w:rFonts w:ascii="Calibri" w:hAnsi="Calibri" w:cs="Calibri"/>
          <w:b/>
          <w:sz w:val="20"/>
          <w:szCs w:val="20"/>
        </w:rPr>
      </w:pPr>
    </w:p>
    <w:p w14:paraId="01199616" w14:textId="77777777" w:rsidR="00120A2A" w:rsidRPr="00120A2A"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ind w:right="-1"/>
        <w:jc w:val="both"/>
        <w:rPr>
          <w:rFonts w:ascii="Calibri" w:hAnsi="Calibri" w:cs="Calibri"/>
          <w:b/>
          <w:sz w:val="20"/>
          <w:szCs w:val="20"/>
        </w:rPr>
      </w:pPr>
      <w:r w:rsidRPr="00120A2A">
        <w:rPr>
          <w:rFonts w:ascii="Calibri" w:hAnsi="Calibri" w:cs="Calibri"/>
          <w:b/>
          <w:sz w:val="20"/>
          <w:szCs w:val="20"/>
        </w:rPr>
        <w:lastRenderedPageBreak/>
        <w:t>17. RESCISIÓN DE CONTRATO.</w:t>
      </w:r>
    </w:p>
    <w:p w14:paraId="4D9F7886" w14:textId="77777777" w:rsidR="00120A2A" w:rsidRPr="00120A2A" w:rsidRDefault="00120A2A" w:rsidP="00120A2A">
      <w:pPr>
        <w:ind w:right="-1"/>
        <w:jc w:val="both"/>
        <w:rPr>
          <w:rFonts w:ascii="Calibri" w:hAnsi="Calibri" w:cs="Calibri"/>
          <w:sz w:val="20"/>
          <w:szCs w:val="20"/>
        </w:rPr>
      </w:pPr>
    </w:p>
    <w:p w14:paraId="79DF7ECD" w14:textId="77777777" w:rsidR="00120A2A" w:rsidRPr="00120A2A" w:rsidRDefault="00120A2A" w:rsidP="00120A2A">
      <w:pPr>
        <w:ind w:right="-1"/>
        <w:jc w:val="both"/>
        <w:rPr>
          <w:rFonts w:ascii="Calibri" w:hAnsi="Calibri" w:cs="Calibri"/>
          <w:sz w:val="20"/>
          <w:szCs w:val="20"/>
        </w:rPr>
      </w:pPr>
      <w:r w:rsidRPr="00120A2A">
        <w:rPr>
          <w:rFonts w:ascii="Calibri" w:hAnsi="Calibri" w:cs="Calibri"/>
          <w:sz w:val="20"/>
          <w:szCs w:val="20"/>
        </w:rPr>
        <w:t>La Convocante podrá rescindir el contrato que haya adjudicado al Concursante ganador del concurso, cuando se presente alguna de las siguientes causas.</w:t>
      </w:r>
    </w:p>
    <w:p w14:paraId="0E1066C7" w14:textId="77777777" w:rsidR="00120A2A" w:rsidRPr="00120A2A" w:rsidRDefault="00120A2A">
      <w:pPr>
        <w:numPr>
          <w:ilvl w:val="0"/>
          <w:numId w:val="17"/>
        </w:numPr>
        <w:ind w:right="-1"/>
        <w:jc w:val="both"/>
        <w:rPr>
          <w:rFonts w:ascii="Calibri" w:hAnsi="Calibri" w:cs="Calibri"/>
          <w:sz w:val="20"/>
          <w:szCs w:val="20"/>
        </w:rPr>
      </w:pPr>
      <w:r w:rsidRPr="00120A2A">
        <w:rPr>
          <w:rFonts w:ascii="Calibri" w:hAnsi="Calibri" w:cs="Calibri"/>
          <w:sz w:val="20"/>
          <w:szCs w:val="20"/>
        </w:rPr>
        <w:t>Incumplimiento grave de las obligaciones contraídas por el licitante ganador.</w:t>
      </w:r>
    </w:p>
    <w:p w14:paraId="26438DC7" w14:textId="77777777" w:rsidR="00120A2A" w:rsidRPr="00120A2A" w:rsidRDefault="00120A2A">
      <w:pPr>
        <w:numPr>
          <w:ilvl w:val="0"/>
          <w:numId w:val="17"/>
        </w:numPr>
        <w:ind w:right="-1"/>
        <w:jc w:val="both"/>
        <w:rPr>
          <w:rFonts w:ascii="Calibri" w:hAnsi="Calibri" w:cs="Calibri"/>
          <w:sz w:val="20"/>
          <w:szCs w:val="20"/>
        </w:rPr>
      </w:pPr>
      <w:r w:rsidRPr="00120A2A">
        <w:rPr>
          <w:rFonts w:ascii="Calibri" w:hAnsi="Calibri" w:cs="Calibri"/>
          <w:sz w:val="20"/>
          <w:szCs w:val="20"/>
        </w:rPr>
        <w:t>Cuando el licitante ganador no cumpla con el suministro objeto del presente concurso y contrato correspondiente.</w:t>
      </w:r>
    </w:p>
    <w:p w14:paraId="08A2C897" w14:textId="77777777" w:rsidR="00120A2A" w:rsidRPr="00120A2A" w:rsidRDefault="00120A2A">
      <w:pPr>
        <w:numPr>
          <w:ilvl w:val="0"/>
          <w:numId w:val="17"/>
        </w:numPr>
        <w:ind w:right="-1"/>
        <w:jc w:val="both"/>
        <w:rPr>
          <w:rFonts w:ascii="Calibri" w:hAnsi="Calibri" w:cs="Calibri"/>
          <w:sz w:val="20"/>
          <w:szCs w:val="20"/>
        </w:rPr>
      </w:pPr>
      <w:r w:rsidRPr="00120A2A">
        <w:rPr>
          <w:rFonts w:ascii="Calibri" w:hAnsi="Calibri" w:cs="Calibri"/>
          <w:sz w:val="20"/>
          <w:szCs w:val="20"/>
        </w:rPr>
        <w:t>Si el licitante ganador no suministre dentro del plazo señalado los reactivos objeto del presente concurso.</w:t>
      </w:r>
    </w:p>
    <w:p w14:paraId="67F5EC4B" w14:textId="77777777" w:rsidR="00120A2A" w:rsidRPr="00120A2A" w:rsidRDefault="00120A2A">
      <w:pPr>
        <w:numPr>
          <w:ilvl w:val="0"/>
          <w:numId w:val="17"/>
        </w:numPr>
        <w:ind w:right="-1"/>
        <w:jc w:val="both"/>
        <w:rPr>
          <w:rFonts w:ascii="Calibri" w:hAnsi="Calibri" w:cs="Calibri"/>
          <w:sz w:val="20"/>
          <w:szCs w:val="20"/>
        </w:rPr>
      </w:pPr>
      <w:r w:rsidRPr="00120A2A">
        <w:rPr>
          <w:rFonts w:ascii="Calibri" w:hAnsi="Calibri" w:cs="Calibri"/>
          <w:sz w:val="20"/>
          <w:szCs w:val="20"/>
        </w:rPr>
        <w:t>Si no otorga la fianza de garantía de cumplimiento de contrato, siendo a su cargo los daños y perjuicios que pudiere sufrir la Convocante por la falta de la entrega de los reactivos y equipo en comodato establecidos en el contrato correspondiente.</w:t>
      </w:r>
    </w:p>
    <w:p w14:paraId="6076F63A" w14:textId="77777777" w:rsidR="00120A2A" w:rsidRPr="00120A2A" w:rsidRDefault="00120A2A">
      <w:pPr>
        <w:numPr>
          <w:ilvl w:val="0"/>
          <w:numId w:val="17"/>
        </w:numPr>
        <w:ind w:right="-1"/>
        <w:jc w:val="both"/>
        <w:rPr>
          <w:rFonts w:ascii="Calibri" w:hAnsi="Calibri" w:cs="Calibri"/>
          <w:sz w:val="20"/>
          <w:szCs w:val="20"/>
        </w:rPr>
      </w:pPr>
      <w:r w:rsidRPr="00120A2A">
        <w:rPr>
          <w:rFonts w:ascii="Calibri" w:hAnsi="Calibri" w:cs="Calibri"/>
          <w:sz w:val="20"/>
          <w:szCs w:val="20"/>
        </w:rPr>
        <w:t>Si incumple el licitante ganador con cualquiera de las obligaciones establecidas en el contrato correspondiente.</w:t>
      </w:r>
    </w:p>
    <w:p w14:paraId="4ED0E802" w14:textId="77777777" w:rsidR="00120A2A" w:rsidRPr="00120A2A" w:rsidRDefault="00120A2A">
      <w:pPr>
        <w:numPr>
          <w:ilvl w:val="0"/>
          <w:numId w:val="17"/>
        </w:numPr>
        <w:ind w:right="49"/>
        <w:jc w:val="both"/>
        <w:rPr>
          <w:rFonts w:ascii="Calibri" w:hAnsi="Calibri" w:cs="Calibri"/>
          <w:sz w:val="20"/>
          <w:szCs w:val="20"/>
        </w:rPr>
      </w:pPr>
      <w:r w:rsidRPr="00120A2A">
        <w:rPr>
          <w:rFonts w:ascii="Calibri" w:hAnsi="Calibri" w:cs="Calibri"/>
          <w:sz w:val="20"/>
          <w:szCs w:val="20"/>
        </w:rPr>
        <w:t>Si el licitante ganador no realiza el suministro establecido en el contrato, conforme a la calidad, características y presentación establecidas en las presentes bases y sus propuestas técnica y económica.</w:t>
      </w:r>
    </w:p>
    <w:p w14:paraId="3F6185DE" w14:textId="77777777" w:rsidR="00120A2A" w:rsidRPr="00120A2A" w:rsidRDefault="00120A2A">
      <w:pPr>
        <w:numPr>
          <w:ilvl w:val="0"/>
          <w:numId w:val="17"/>
        </w:numPr>
        <w:ind w:right="-1"/>
        <w:jc w:val="both"/>
        <w:rPr>
          <w:rFonts w:ascii="Calibri" w:hAnsi="Calibri" w:cs="Calibri"/>
          <w:sz w:val="20"/>
          <w:szCs w:val="20"/>
        </w:rPr>
      </w:pPr>
      <w:r w:rsidRPr="00120A2A">
        <w:rPr>
          <w:rFonts w:ascii="Calibri" w:hAnsi="Calibri" w:cs="Calibri"/>
          <w:sz w:val="20"/>
          <w:szCs w:val="20"/>
        </w:rPr>
        <w:t>Si no da las facilidades necesarias a los supervisores que al efecto designe la Convocante, para el ejercicio de su función.</w:t>
      </w:r>
    </w:p>
    <w:p w14:paraId="1B597A21" w14:textId="77777777" w:rsidR="00120A2A" w:rsidRPr="00120A2A" w:rsidRDefault="00120A2A">
      <w:pPr>
        <w:numPr>
          <w:ilvl w:val="0"/>
          <w:numId w:val="17"/>
        </w:numPr>
        <w:ind w:right="51"/>
        <w:jc w:val="both"/>
        <w:rPr>
          <w:rFonts w:ascii="Calibri" w:hAnsi="Calibri" w:cs="Calibri"/>
          <w:sz w:val="20"/>
          <w:szCs w:val="20"/>
        </w:rPr>
      </w:pPr>
      <w:r w:rsidRPr="00120A2A">
        <w:rPr>
          <w:rFonts w:ascii="Calibri" w:hAnsi="Calibri" w:cs="Calibri"/>
          <w:sz w:val="20"/>
          <w:szCs w:val="20"/>
        </w:rPr>
        <w:t>Por negativa a repetir o completar el suministro, que la Convocante no aceptó por deficiente.</w:t>
      </w:r>
    </w:p>
    <w:p w14:paraId="52AF0DB8" w14:textId="77777777" w:rsidR="00120A2A" w:rsidRPr="00120A2A" w:rsidRDefault="00120A2A">
      <w:pPr>
        <w:numPr>
          <w:ilvl w:val="0"/>
          <w:numId w:val="17"/>
        </w:numPr>
        <w:ind w:right="-1"/>
        <w:jc w:val="both"/>
        <w:rPr>
          <w:rFonts w:ascii="Calibri" w:hAnsi="Calibri" w:cs="Calibri"/>
          <w:sz w:val="20"/>
          <w:szCs w:val="20"/>
        </w:rPr>
      </w:pPr>
      <w:r w:rsidRPr="00120A2A">
        <w:rPr>
          <w:rFonts w:ascii="Calibri" w:hAnsi="Calibri" w:cs="Calibri"/>
          <w:sz w:val="20"/>
          <w:szCs w:val="20"/>
        </w:rPr>
        <w:t>Por no cubrir con personal suficiente y capacitado en la prestación del suministro adjudicado.</w:t>
      </w:r>
    </w:p>
    <w:p w14:paraId="20AE1B7F" w14:textId="77777777" w:rsidR="00120A2A" w:rsidRPr="00120A2A" w:rsidRDefault="00120A2A">
      <w:pPr>
        <w:numPr>
          <w:ilvl w:val="0"/>
          <w:numId w:val="17"/>
        </w:numPr>
        <w:ind w:right="-1"/>
        <w:jc w:val="both"/>
        <w:rPr>
          <w:rFonts w:ascii="Calibri" w:hAnsi="Calibri" w:cs="Calibri"/>
          <w:sz w:val="20"/>
          <w:szCs w:val="20"/>
        </w:rPr>
      </w:pPr>
      <w:r w:rsidRPr="00120A2A">
        <w:rPr>
          <w:rFonts w:ascii="Calibri" w:hAnsi="Calibri" w:cs="Calibri"/>
          <w:sz w:val="20"/>
          <w:szCs w:val="20"/>
        </w:rPr>
        <w:t>Si cede, traspasa o subcontrata la prestación del suministro objeto de este concurso.</w:t>
      </w:r>
    </w:p>
    <w:p w14:paraId="52618DD5" w14:textId="77777777" w:rsidR="00120A2A" w:rsidRDefault="00120A2A">
      <w:pPr>
        <w:numPr>
          <w:ilvl w:val="0"/>
          <w:numId w:val="17"/>
        </w:numPr>
        <w:ind w:right="-1"/>
        <w:jc w:val="both"/>
        <w:rPr>
          <w:rFonts w:ascii="Calibri" w:hAnsi="Calibri" w:cs="Calibri"/>
          <w:sz w:val="20"/>
          <w:szCs w:val="20"/>
        </w:rPr>
      </w:pPr>
      <w:r w:rsidRPr="00120A2A">
        <w:rPr>
          <w:rFonts w:ascii="Calibri" w:hAnsi="Calibri" w:cs="Calibri"/>
          <w:sz w:val="20"/>
          <w:szCs w:val="20"/>
        </w:rPr>
        <w:t>Si es declarado en estado de quiebra o suspensión de pagos, por autoridad competente.</w:t>
      </w:r>
    </w:p>
    <w:p w14:paraId="22CC3F57" w14:textId="77777777" w:rsidR="00FB230C" w:rsidRPr="00E07B15" w:rsidRDefault="00FB230C" w:rsidP="00FB230C">
      <w:pPr>
        <w:pStyle w:val="Prrafodelista"/>
        <w:numPr>
          <w:ilvl w:val="0"/>
          <w:numId w:val="17"/>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Si se actualiza una o varias de las hipótesis previstas en los incisos anteriores, con excepción, de las señaladas en el inciso k) el cual surtirá sus efectos de inmediato, “EL PROVEEDOR” se someterán al procedimiento previsto en el Artículo 111 del Reglamento de la Ley de Adquisiciones, Arrendamientos y Contratación de Servicios del Estado de Nuevo León, mismo que se llevará a cabo de la siguiente manera:</w:t>
      </w:r>
    </w:p>
    <w:p w14:paraId="10A6C1CD" w14:textId="77777777" w:rsidR="00FB230C" w:rsidRPr="00E07B15" w:rsidRDefault="00FB230C" w:rsidP="00FB230C">
      <w:pPr>
        <w:pStyle w:val="Prrafodelista"/>
        <w:numPr>
          <w:ilvl w:val="0"/>
          <w:numId w:val="17"/>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Cuando este se encuentre bajo proceso de investigación por cualquier órgano fiscalizador, en el ámbito Estatal o Federal, durante la vigencia del contrato.</w:t>
      </w:r>
    </w:p>
    <w:p w14:paraId="68659D1A" w14:textId="77777777" w:rsidR="00FB230C" w:rsidRDefault="00FB230C" w:rsidP="00FB230C">
      <w:pPr>
        <w:ind w:right="-1"/>
        <w:jc w:val="both"/>
        <w:rPr>
          <w:rFonts w:ascii="Calibri" w:hAnsi="Calibri"/>
          <w:sz w:val="20"/>
          <w:szCs w:val="20"/>
        </w:rPr>
      </w:pPr>
    </w:p>
    <w:p w14:paraId="1D48E12A" w14:textId="77777777" w:rsidR="00FB230C" w:rsidRPr="00A71B16" w:rsidRDefault="00FB230C" w:rsidP="00FB230C">
      <w:pPr>
        <w:ind w:right="-5"/>
        <w:jc w:val="both"/>
        <w:rPr>
          <w:rFonts w:ascii="Calibri" w:hAnsi="Calibri" w:cs="Arial"/>
          <w:sz w:val="20"/>
          <w:szCs w:val="20"/>
        </w:rPr>
      </w:pPr>
      <w:r w:rsidRPr="00A71B16">
        <w:rPr>
          <w:rFonts w:ascii="Calibri" w:hAnsi="Calibri" w:cs="Arial"/>
          <w:sz w:val="20"/>
          <w:szCs w:val="20"/>
        </w:rPr>
        <w:t>En caso de incumplir en alguno de los supuestos señalados en los incisos anteriores procederá conforme a lo siguiente;</w:t>
      </w:r>
    </w:p>
    <w:p w14:paraId="0FF2BF42" w14:textId="77777777" w:rsidR="00FB230C" w:rsidRPr="00A71B16" w:rsidRDefault="00FB230C" w:rsidP="00FB230C">
      <w:pPr>
        <w:ind w:right="-5"/>
        <w:jc w:val="both"/>
        <w:rPr>
          <w:rFonts w:ascii="Calibri" w:hAnsi="Calibri" w:cs="Arial"/>
          <w:sz w:val="20"/>
          <w:szCs w:val="20"/>
        </w:rPr>
      </w:pPr>
    </w:p>
    <w:p w14:paraId="6EA006E3" w14:textId="77777777" w:rsidR="00FB230C" w:rsidRPr="00A71B16" w:rsidRDefault="00FB230C" w:rsidP="00FB230C">
      <w:pPr>
        <w:ind w:right="51"/>
        <w:jc w:val="both"/>
        <w:rPr>
          <w:rFonts w:ascii="Calibri" w:hAnsi="Calibri" w:cs="Tahoma"/>
          <w:color w:val="000000"/>
          <w:sz w:val="20"/>
          <w:szCs w:val="20"/>
        </w:rPr>
      </w:pPr>
      <w:r w:rsidRPr="00A71B16">
        <w:rPr>
          <w:rFonts w:ascii="Calibri" w:hAnsi="Calibri" w:cs="Tahoma"/>
          <w:b/>
          <w:bCs/>
          <w:color w:val="000000"/>
          <w:sz w:val="20"/>
          <w:szCs w:val="20"/>
        </w:rPr>
        <w:t xml:space="preserve">I. </w:t>
      </w:r>
      <w:r w:rsidRPr="00A71B16">
        <w:rPr>
          <w:rFonts w:ascii="Calibri" w:hAnsi="Calibri" w:cs="Tahoma"/>
          <w:color w:val="000000"/>
          <w:sz w:val="20"/>
          <w:szCs w:val="20"/>
        </w:rPr>
        <w:t>Se iniciará a partir de que a “EL PROVEEDOR”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0C353059" w14:textId="77777777" w:rsidR="00FB230C" w:rsidRPr="00A71B16" w:rsidRDefault="00FB230C" w:rsidP="00FB230C">
      <w:pPr>
        <w:ind w:right="51"/>
        <w:jc w:val="both"/>
        <w:rPr>
          <w:rFonts w:ascii="Calibri" w:hAnsi="Calibri" w:cs="Tahoma"/>
          <w:color w:val="000000"/>
          <w:sz w:val="20"/>
          <w:szCs w:val="20"/>
        </w:rPr>
      </w:pPr>
      <w:r w:rsidRPr="00A71B16">
        <w:rPr>
          <w:rFonts w:ascii="Calibri" w:hAnsi="Calibri" w:cs="Tahoma"/>
          <w:color w:val="000000"/>
          <w:sz w:val="20"/>
          <w:szCs w:val="20"/>
        </w:rPr>
        <w:t>II. Del desahogo por escrito que realice “EL PROVEEDOR”,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6F8C7FCD" w14:textId="77777777" w:rsidR="00FB230C" w:rsidRPr="00A71B16" w:rsidRDefault="00FB230C" w:rsidP="00FB230C">
      <w:pPr>
        <w:ind w:right="51"/>
        <w:jc w:val="both"/>
        <w:rPr>
          <w:rFonts w:ascii="Calibri" w:hAnsi="Calibri" w:cs="Tahoma"/>
          <w:color w:val="000000"/>
          <w:sz w:val="20"/>
          <w:szCs w:val="20"/>
        </w:rPr>
      </w:pPr>
      <w:r w:rsidRPr="00A71B16">
        <w:rPr>
          <w:rFonts w:ascii="Calibri" w:hAnsi="Calibri" w:cs="Tahoma"/>
          <w:color w:val="000000"/>
          <w:sz w:val="20"/>
          <w:szCs w:val="20"/>
        </w:rPr>
        <w:t>III. Transcurrido el término a que se refiere el párrafo anterior, la dependencia o entidad contará con un plazo de doce días para resolver, considerando los argumentos y pruebas que hubiere hecho valer “EL PROVEEDOR”. La determinación de dar o no por rescindido el contrato deberá ser debidamente fundada, motivada y comunicada a “EL PROVEEDOR” dentro dicho plazo, y</w:t>
      </w:r>
    </w:p>
    <w:p w14:paraId="7C0FC186" w14:textId="77777777" w:rsidR="00FB230C" w:rsidRPr="00A71B16" w:rsidRDefault="00FB230C" w:rsidP="00FB230C">
      <w:pPr>
        <w:ind w:right="51"/>
        <w:jc w:val="both"/>
        <w:rPr>
          <w:rFonts w:ascii="Calibri" w:hAnsi="Calibri" w:cs="Tahoma"/>
          <w:color w:val="000000"/>
          <w:sz w:val="20"/>
          <w:szCs w:val="20"/>
        </w:rPr>
      </w:pPr>
      <w:r w:rsidRPr="00A71B16">
        <w:rPr>
          <w:rFonts w:ascii="Calibri" w:hAnsi="Calibri" w:cs="Tahoma"/>
          <w:color w:val="000000"/>
          <w:sz w:val="20"/>
          <w:szCs w:val="20"/>
        </w:rPr>
        <w:t>IV. 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03801ACF" w14:textId="77777777" w:rsidR="00FB230C" w:rsidRPr="00A71B16" w:rsidRDefault="00FB230C" w:rsidP="00FB230C">
      <w:pPr>
        <w:ind w:right="51"/>
        <w:jc w:val="both"/>
        <w:rPr>
          <w:rFonts w:ascii="Calibri" w:hAnsi="Calibri" w:cs="Tahoma"/>
          <w:color w:val="000000"/>
          <w:sz w:val="20"/>
          <w:szCs w:val="20"/>
        </w:rPr>
      </w:pPr>
      <w:r w:rsidRPr="00A71B16">
        <w:rPr>
          <w:rFonts w:ascii="Calibri" w:hAnsi="Calibri" w:cs="Tahoma"/>
          <w:color w:val="000000"/>
          <w:sz w:val="20"/>
          <w:szCs w:val="20"/>
        </w:rPr>
        <w:t>V.- Cuando por cualquier motivo existan discrepancias entre la Unidad Aplicativa y “EL PROVEEDOR” en cuestión de finiquito, este último podrá en caso de estimarlo necesario recurrir a los medios de defensa que conforme a derecho proceda.</w:t>
      </w:r>
    </w:p>
    <w:p w14:paraId="649124AE" w14:textId="77777777" w:rsidR="00FB230C" w:rsidRPr="00A71B16" w:rsidRDefault="00FB230C" w:rsidP="00FB230C">
      <w:pPr>
        <w:ind w:right="-5"/>
        <w:jc w:val="both"/>
        <w:rPr>
          <w:rFonts w:ascii="Calibri" w:hAnsi="Calibri" w:cs="Arial"/>
          <w:sz w:val="20"/>
          <w:szCs w:val="20"/>
        </w:rPr>
      </w:pPr>
    </w:p>
    <w:p w14:paraId="2F390ADE" w14:textId="77777777" w:rsidR="00FB230C" w:rsidRPr="00214979" w:rsidRDefault="00FB230C" w:rsidP="00FB230C">
      <w:pPr>
        <w:ind w:right="-5"/>
        <w:jc w:val="both"/>
        <w:rPr>
          <w:rFonts w:ascii="Calibri" w:hAnsi="Calibri" w:cs="Arial"/>
          <w:sz w:val="20"/>
          <w:szCs w:val="20"/>
        </w:rPr>
      </w:pPr>
      <w:r w:rsidRPr="00A71B16">
        <w:rPr>
          <w:rFonts w:ascii="Calibri" w:hAnsi="Calibri" w:cs="Arial"/>
          <w:sz w:val="20"/>
          <w:szCs w:val="20"/>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14:paraId="3A62B074" w14:textId="77777777" w:rsidR="00FB230C" w:rsidRPr="005A3B6B" w:rsidRDefault="00FB230C" w:rsidP="00FB230C">
      <w:pPr>
        <w:ind w:right="-1"/>
        <w:jc w:val="both"/>
        <w:rPr>
          <w:rFonts w:ascii="Calibri" w:hAnsi="Calibri"/>
          <w:sz w:val="20"/>
          <w:szCs w:val="20"/>
        </w:rPr>
      </w:pPr>
    </w:p>
    <w:p w14:paraId="4EFEDF60" w14:textId="3C4D26E5" w:rsidR="00FB230C" w:rsidRPr="00FB230C" w:rsidRDefault="00FB230C" w:rsidP="00FB230C">
      <w:pPr>
        <w:ind w:right="-1"/>
        <w:jc w:val="both"/>
        <w:rPr>
          <w:rFonts w:ascii="Calibri" w:hAnsi="Calibri"/>
          <w:sz w:val="20"/>
          <w:szCs w:val="20"/>
        </w:rPr>
      </w:pPr>
      <w:r w:rsidRPr="005A3B6B">
        <w:rPr>
          <w:rFonts w:ascii="Calibri" w:hAnsi="Calibri"/>
          <w:sz w:val="20"/>
          <w:szCs w:val="20"/>
        </w:rPr>
        <w:lastRenderedPageBreak/>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038B1526" w14:textId="77777777" w:rsidR="00120A2A" w:rsidRPr="00120A2A" w:rsidRDefault="00120A2A" w:rsidP="00120A2A">
      <w:pPr>
        <w:ind w:right="-1"/>
        <w:jc w:val="both"/>
        <w:rPr>
          <w:rFonts w:ascii="Calibri" w:hAnsi="Calibri" w:cs="Calibri"/>
          <w:sz w:val="20"/>
          <w:szCs w:val="20"/>
        </w:rPr>
      </w:pPr>
    </w:p>
    <w:p w14:paraId="09B71472" w14:textId="77777777" w:rsidR="00120A2A" w:rsidRPr="00120A2A" w:rsidRDefault="00120A2A" w:rsidP="00120A2A">
      <w:pPr>
        <w:ind w:right="-1"/>
        <w:jc w:val="both"/>
        <w:rPr>
          <w:rFonts w:ascii="Calibri" w:hAnsi="Calibri" w:cs="Calibri"/>
          <w:sz w:val="20"/>
          <w:szCs w:val="20"/>
        </w:rPr>
      </w:pPr>
      <w:r w:rsidRPr="00120A2A">
        <w:rPr>
          <w:rFonts w:ascii="Calibri" w:hAnsi="Calibri" w:cs="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4F981163" w14:textId="77777777" w:rsidR="00120A2A" w:rsidRPr="00120A2A" w:rsidRDefault="00120A2A" w:rsidP="00120A2A">
      <w:pPr>
        <w:ind w:right="-1"/>
        <w:jc w:val="both"/>
        <w:rPr>
          <w:rFonts w:ascii="Calibri" w:hAnsi="Calibri" w:cs="Calibri"/>
          <w:sz w:val="20"/>
          <w:szCs w:val="20"/>
        </w:rPr>
      </w:pPr>
    </w:p>
    <w:p w14:paraId="17DFD0BE" w14:textId="77777777" w:rsidR="00120A2A" w:rsidRPr="00120A2A" w:rsidRDefault="00120A2A" w:rsidP="00120A2A">
      <w:pPr>
        <w:ind w:right="-1"/>
        <w:jc w:val="both"/>
        <w:rPr>
          <w:rFonts w:ascii="Calibri" w:hAnsi="Calibri" w:cs="Calibri"/>
          <w:sz w:val="20"/>
          <w:szCs w:val="20"/>
        </w:rPr>
      </w:pPr>
    </w:p>
    <w:p w14:paraId="0057D155" w14:textId="77777777" w:rsidR="00120A2A" w:rsidRPr="00120A2A"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ind w:right="-1"/>
        <w:jc w:val="both"/>
        <w:rPr>
          <w:rFonts w:ascii="Calibri" w:hAnsi="Calibri" w:cs="Calibri"/>
          <w:b/>
          <w:sz w:val="20"/>
          <w:szCs w:val="20"/>
        </w:rPr>
      </w:pPr>
      <w:r w:rsidRPr="00120A2A">
        <w:rPr>
          <w:rFonts w:ascii="Calibri" w:hAnsi="Calibri" w:cs="Calibri"/>
          <w:b/>
          <w:sz w:val="20"/>
          <w:szCs w:val="20"/>
        </w:rPr>
        <w:t>18. RECURSOS.</w:t>
      </w:r>
    </w:p>
    <w:p w14:paraId="44066838" w14:textId="77777777" w:rsidR="00120A2A" w:rsidRPr="00120A2A" w:rsidRDefault="00120A2A" w:rsidP="00120A2A">
      <w:pPr>
        <w:ind w:right="-1"/>
        <w:jc w:val="both"/>
        <w:rPr>
          <w:rFonts w:ascii="Calibri" w:hAnsi="Calibri" w:cs="Calibri"/>
          <w:sz w:val="20"/>
          <w:szCs w:val="20"/>
        </w:rPr>
      </w:pPr>
    </w:p>
    <w:p w14:paraId="44D90AFB" w14:textId="77777777" w:rsidR="00120A2A" w:rsidRPr="00120A2A" w:rsidRDefault="00120A2A" w:rsidP="00120A2A">
      <w:pPr>
        <w:ind w:right="-1"/>
        <w:jc w:val="both"/>
        <w:rPr>
          <w:rFonts w:ascii="Calibri" w:hAnsi="Calibri" w:cs="Calibri"/>
          <w:sz w:val="20"/>
          <w:szCs w:val="20"/>
        </w:rPr>
      </w:pPr>
      <w:r w:rsidRPr="00120A2A">
        <w:rPr>
          <w:rFonts w:ascii="Calibri" w:hAnsi="Calibri" w:cs="Calibri"/>
          <w:sz w:val="20"/>
          <w:szCs w:val="20"/>
        </w:rPr>
        <w:t xml:space="preserve">Contra las resoluciones que se dicten dentro de la presente Licitación, los licitantes podrán presentar el recurso de reconsideración ante la propia Convocante, el plazo para interponerlo será de 30 (treinta) días hábiles contados a partir del día siguiente a aquél en que hubiere surtido efectos la notificación de la resolución que se recurre, conforme a los </w:t>
      </w:r>
      <w:r w:rsidRPr="00120A2A">
        <w:rPr>
          <w:rFonts w:ascii="Calibri" w:hAnsi="Calibri" w:cs="Calibri"/>
          <w:i/>
          <w:sz w:val="20"/>
          <w:szCs w:val="20"/>
        </w:rPr>
        <w:t>Artículos 79 y 80</w:t>
      </w:r>
      <w:r w:rsidRPr="00120A2A">
        <w:rPr>
          <w:rFonts w:ascii="Calibri" w:hAnsi="Calibri" w:cs="Calibri"/>
          <w:sz w:val="20"/>
          <w:szCs w:val="20"/>
        </w:rPr>
        <w:t xml:space="preserve"> de la Ley de Adquisiciones, Arrendamientos y Contratación de Servicios del Estado de Nuevo León.</w:t>
      </w:r>
    </w:p>
    <w:p w14:paraId="558710DB" w14:textId="77777777" w:rsidR="00120A2A" w:rsidRPr="00120A2A" w:rsidRDefault="00120A2A" w:rsidP="00120A2A">
      <w:pPr>
        <w:ind w:right="-1"/>
        <w:jc w:val="both"/>
        <w:rPr>
          <w:rFonts w:ascii="Calibri" w:hAnsi="Calibri" w:cs="Calibri"/>
          <w:sz w:val="20"/>
          <w:szCs w:val="20"/>
        </w:rPr>
      </w:pPr>
    </w:p>
    <w:p w14:paraId="399E7AF3" w14:textId="77777777" w:rsidR="00120A2A" w:rsidRPr="00120A2A" w:rsidRDefault="00120A2A" w:rsidP="00120A2A">
      <w:pPr>
        <w:ind w:right="-1"/>
        <w:jc w:val="both"/>
        <w:rPr>
          <w:rFonts w:ascii="Calibri" w:hAnsi="Calibri" w:cs="Calibri"/>
          <w:sz w:val="20"/>
          <w:szCs w:val="20"/>
        </w:rPr>
      </w:pPr>
      <w:r w:rsidRPr="00120A2A">
        <w:rPr>
          <w:rFonts w:ascii="Calibri" w:hAnsi="Calibri" w:cs="Calibri"/>
          <w:sz w:val="20"/>
          <w:szCs w:val="20"/>
        </w:rPr>
        <w:t>El domicilio de las Oficinas en el que la Convocante resolverá los recursos de reconsideración es el que corresponde a la Dirección General de la Convocante ubicada en el edificio que se localiza en la Calle Matamoros oriente, No. 520, Centro de Monterrey, Nuevo León, C.P. 64000.</w:t>
      </w:r>
    </w:p>
    <w:p w14:paraId="0FDF8A81" w14:textId="77777777" w:rsidR="00120A2A" w:rsidRPr="00120A2A" w:rsidRDefault="00120A2A" w:rsidP="00120A2A">
      <w:pPr>
        <w:ind w:right="-1"/>
        <w:jc w:val="both"/>
        <w:rPr>
          <w:rFonts w:ascii="Calibri" w:hAnsi="Calibri" w:cs="Calibri"/>
          <w:sz w:val="20"/>
          <w:szCs w:val="20"/>
        </w:rPr>
      </w:pPr>
    </w:p>
    <w:p w14:paraId="0DD1429F" w14:textId="77777777" w:rsidR="00120A2A" w:rsidRPr="00120A2A" w:rsidRDefault="00120A2A" w:rsidP="00120A2A">
      <w:pPr>
        <w:ind w:right="-1"/>
        <w:jc w:val="both"/>
        <w:rPr>
          <w:rFonts w:ascii="Calibri" w:hAnsi="Calibri" w:cs="Calibri"/>
          <w:b/>
          <w:sz w:val="20"/>
          <w:szCs w:val="20"/>
        </w:rPr>
      </w:pPr>
    </w:p>
    <w:p w14:paraId="2FF57361" w14:textId="77777777" w:rsidR="00120A2A" w:rsidRPr="00120A2A"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ind w:right="-1"/>
        <w:jc w:val="both"/>
        <w:rPr>
          <w:rFonts w:ascii="Calibri" w:hAnsi="Calibri" w:cs="Calibri"/>
          <w:b/>
          <w:sz w:val="20"/>
          <w:szCs w:val="20"/>
        </w:rPr>
      </w:pPr>
      <w:r w:rsidRPr="00120A2A">
        <w:rPr>
          <w:rFonts w:ascii="Calibri" w:hAnsi="Calibri" w:cs="Calibri"/>
          <w:b/>
          <w:sz w:val="20"/>
          <w:szCs w:val="20"/>
        </w:rPr>
        <w:t>19. CONCURSO DESIERTO.</w:t>
      </w:r>
    </w:p>
    <w:p w14:paraId="76580AC1" w14:textId="77777777" w:rsidR="00120A2A" w:rsidRPr="00120A2A" w:rsidRDefault="00120A2A" w:rsidP="00120A2A">
      <w:pPr>
        <w:ind w:right="-1"/>
        <w:jc w:val="both"/>
        <w:rPr>
          <w:rFonts w:ascii="Calibri" w:hAnsi="Calibri" w:cs="Calibri"/>
          <w:b/>
          <w:sz w:val="20"/>
          <w:szCs w:val="20"/>
        </w:rPr>
      </w:pPr>
    </w:p>
    <w:p w14:paraId="2AA188FF" w14:textId="77777777" w:rsidR="00120A2A" w:rsidRDefault="00120A2A" w:rsidP="00120A2A">
      <w:pPr>
        <w:ind w:right="-1"/>
        <w:jc w:val="both"/>
        <w:outlineLvl w:val="0"/>
        <w:rPr>
          <w:rFonts w:ascii="Calibri" w:hAnsi="Calibri" w:cs="Calibri"/>
          <w:sz w:val="20"/>
          <w:szCs w:val="20"/>
        </w:rPr>
      </w:pPr>
      <w:r w:rsidRPr="00120A2A">
        <w:rPr>
          <w:rFonts w:ascii="Calibri" w:hAnsi="Calibri" w:cs="Calibri"/>
          <w:sz w:val="20"/>
          <w:szCs w:val="20"/>
        </w:rPr>
        <w:t>Un concurso será declarado desierto por las siguientes razones:</w:t>
      </w:r>
    </w:p>
    <w:p w14:paraId="6D25AC19" w14:textId="77777777" w:rsidR="00042890" w:rsidRPr="00120A2A" w:rsidRDefault="00042890" w:rsidP="00120A2A">
      <w:pPr>
        <w:ind w:right="-1"/>
        <w:jc w:val="both"/>
        <w:outlineLvl w:val="0"/>
        <w:rPr>
          <w:rFonts w:ascii="Calibri" w:hAnsi="Calibri" w:cs="Calibri"/>
          <w:sz w:val="20"/>
          <w:szCs w:val="20"/>
        </w:rPr>
      </w:pPr>
    </w:p>
    <w:p w14:paraId="12117448" w14:textId="77777777" w:rsidR="00120A2A" w:rsidRPr="00120A2A" w:rsidRDefault="00120A2A">
      <w:pPr>
        <w:numPr>
          <w:ilvl w:val="0"/>
          <w:numId w:val="18"/>
        </w:numPr>
        <w:ind w:right="-1"/>
        <w:jc w:val="both"/>
        <w:rPr>
          <w:rFonts w:ascii="Calibri" w:hAnsi="Calibri" w:cs="Calibri"/>
          <w:sz w:val="20"/>
          <w:szCs w:val="20"/>
        </w:rPr>
      </w:pPr>
      <w:r w:rsidRPr="00120A2A">
        <w:rPr>
          <w:rFonts w:ascii="Calibri" w:hAnsi="Calibri" w:cs="Calibri"/>
          <w:sz w:val="20"/>
          <w:szCs w:val="20"/>
        </w:rPr>
        <w:t>Cuando la Convocante compruebe que los Licitantes se pusieron de acuerdo previamente a la celebración de la licitación, a fin de encarecer los precios ofertados en sus propuestas.</w:t>
      </w:r>
    </w:p>
    <w:p w14:paraId="42A6B93C" w14:textId="77777777" w:rsidR="00120A2A" w:rsidRPr="00120A2A" w:rsidRDefault="00120A2A">
      <w:pPr>
        <w:numPr>
          <w:ilvl w:val="0"/>
          <w:numId w:val="18"/>
        </w:numPr>
        <w:jc w:val="both"/>
        <w:rPr>
          <w:rFonts w:ascii="Calibri" w:hAnsi="Calibri" w:cs="Calibri"/>
          <w:sz w:val="20"/>
          <w:szCs w:val="20"/>
        </w:rPr>
      </w:pPr>
      <w:r w:rsidRPr="00120A2A">
        <w:rPr>
          <w:rFonts w:ascii="Calibri" w:hAnsi="Calibri" w:cs="Calibri"/>
          <w:sz w:val="20"/>
          <w:szCs w:val="20"/>
        </w:rPr>
        <w:t>Cuando ninguna de las propuestas presentadas por los participantes cumpla con los requisitos establecidos en las bases.</w:t>
      </w:r>
    </w:p>
    <w:p w14:paraId="111D0CCA" w14:textId="77777777" w:rsidR="00120A2A" w:rsidRPr="00120A2A" w:rsidRDefault="00120A2A">
      <w:pPr>
        <w:numPr>
          <w:ilvl w:val="0"/>
          <w:numId w:val="18"/>
        </w:numPr>
        <w:jc w:val="both"/>
        <w:rPr>
          <w:rFonts w:ascii="Calibri" w:hAnsi="Calibri" w:cs="Calibri"/>
          <w:sz w:val="20"/>
          <w:szCs w:val="20"/>
        </w:rPr>
      </w:pPr>
      <w:r w:rsidRPr="00120A2A">
        <w:rPr>
          <w:rFonts w:ascii="Calibri" w:hAnsi="Calibri" w:cs="Calibri"/>
          <w:sz w:val="20"/>
          <w:szCs w:val="20"/>
        </w:rPr>
        <w:t>Cuando sus precios no sean aceptables, previo estudio de mercado realizado por la Convocante.</w:t>
      </w:r>
    </w:p>
    <w:p w14:paraId="22805AA1" w14:textId="77777777" w:rsidR="00120A2A" w:rsidRPr="00120A2A" w:rsidRDefault="00120A2A" w:rsidP="00120A2A">
      <w:pPr>
        <w:ind w:right="-1"/>
        <w:jc w:val="both"/>
        <w:rPr>
          <w:rFonts w:ascii="Calibri" w:hAnsi="Calibri" w:cs="Calibri"/>
          <w:b/>
          <w:sz w:val="20"/>
          <w:szCs w:val="20"/>
        </w:rPr>
      </w:pPr>
    </w:p>
    <w:p w14:paraId="3121A3A3" w14:textId="77777777" w:rsidR="00120A2A" w:rsidRPr="00120A2A" w:rsidRDefault="00120A2A" w:rsidP="00120A2A">
      <w:pPr>
        <w:ind w:right="-1"/>
        <w:jc w:val="both"/>
        <w:rPr>
          <w:rFonts w:ascii="Calibri" w:hAnsi="Calibri" w:cs="Calibri"/>
          <w:b/>
          <w:sz w:val="20"/>
          <w:szCs w:val="20"/>
        </w:rPr>
      </w:pPr>
    </w:p>
    <w:p w14:paraId="728F7330" w14:textId="77777777" w:rsidR="00120A2A" w:rsidRPr="00120A2A"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ind w:right="-1"/>
        <w:jc w:val="both"/>
        <w:rPr>
          <w:rFonts w:ascii="Calibri" w:hAnsi="Calibri" w:cs="Calibri"/>
          <w:b/>
          <w:sz w:val="20"/>
          <w:szCs w:val="20"/>
        </w:rPr>
      </w:pPr>
      <w:r w:rsidRPr="00120A2A">
        <w:rPr>
          <w:rFonts w:ascii="Calibri" w:hAnsi="Calibri" w:cs="Calibri"/>
          <w:b/>
          <w:sz w:val="20"/>
          <w:szCs w:val="20"/>
        </w:rPr>
        <w:t>20. CONCURSO CANCELADO.</w:t>
      </w:r>
    </w:p>
    <w:p w14:paraId="0442E384" w14:textId="77777777" w:rsidR="00120A2A" w:rsidRPr="00120A2A" w:rsidRDefault="00120A2A" w:rsidP="00120A2A">
      <w:pPr>
        <w:ind w:right="-1"/>
        <w:jc w:val="both"/>
        <w:rPr>
          <w:rFonts w:ascii="Calibri" w:hAnsi="Calibri" w:cs="Calibri"/>
          <w:b/>
          <w:sz w:val="20"/>
          <w:szCs w:val="20"/>
        </w:rPr>
      </w:pPr>
    </w:p>
    <w:p w14:paraId="151EE1CC" w14:textId="77777777" w:rsidR="00120A2A" w:rsidRDefault="00120A2A" w:rsidP="00120A2A">
      <w:pPr>
        <w:ind w:right="-1"/>
        <w:jc w:val="both"/>
        <w:rPr>
          <w:rFonts w:ascii="Calibri" w:hAnsi="Calibri" w:cs="Calibri"/>
          <w:sz w:val="20"/>
          <w:szCs w:val="20"/>
        </w:rPr>
      </w:pPr>
      <w:r w:rsidRPr="00120A2A">
        <w:rPr>
          <w:rFonts w:ascii="Calibri" w:hAnsi="Calibri" w:cs="Calibri"/>
          <w:sz w:val="20"/>
          <w:szCs w:val="20"/>
        </w:rPr>
        <w:t>Un concurso podrá ser declarado cancelado por las siguientes razones:</w:t>
      </w:r>
    </w:p>
    <w:p w14:paraId="3FCCF73C" w14:textId="77777777" w:rsidR="00042890" w:rsidRPr="00120A2A" w:rsidRDefault="00042890" w:rsidP="00120A2A">
      <w:pPr>
        <w:ind w:right="-1"/>
        <w:jc w:val="both"/>
        <w:rPr>
          <w:rFonts w:ascii="Calibri" w:hAnsi="Calibri" w:cs="Calibri"/>
          <w:sz w:val="20"/>
          <w:szCs w:val="20"/>
        </w:rPr>
      </w:pPr>
    </w:p>
    <w:p w14:paraId="5CC91457" w14:textId="77777777" w:rsidR="00120A2A" w:rsidRPr="00120A2A" w:rsidRDefault="00120A2A">
      <w:pPr>
        <w:pStyle w:val="Textoindependiente3"/>
        <w:numPr>
          <w:ilvl w:val="0"/>
          <w:numId w:val="19"/>
        </w:numPr>
        <w:ind w:right="-1"/>
        <w:rPr>
          <w:rFonts w:ascii="Calibri" w:hAnsi="Calibri" w:cs="Calibri"/>
          <w:b w:val="0"/>
          <w:sz w:val="20"/>
        </w:rPr>
      </w:pPr>
      <w:r w:rsidRPr="00120A2A">
        <w:rPr>
          <w:rFonts w:ascii="Calibri" w:hAnsi="Calibri" w:cs="Calibri"/>
          <w:b w:val="0"/>
          <w:sz w:val="20"/>
        </w:rPr>
        <w:t>Por caso fortuito o fuerza mayor.</w:t>
      </w:r>
    </w:p>
    <w:p w14:paraId="291E4784" w14:textId="77777777" w:rsidR="00120A2A" w:rsidRPr="00120A2A" w:rsidRDefault="00120A2A">
      <w:pPr>
        <w:numPr>
          <w:ilvl w:val="0"/>
          <w:numId w:val="19"/>
        </w:numPr>
        <w:ind w:right="49"/>
        <w:jc w:val="both"/>
        <w:rPr>
          <w:rFonts w:ascii="Calibri" w:hAnsi="Calibri" w:cs="Calibri"/>
          <w:sz w:val="20"/>
          <w:szCs w:val="20"/>
        </w:rPr>
      </w:pPr>
      <w:r w:rsidRPr="00120A2A">
        <w:rPr>
          <w:rFonts w:ascii="Calibri" w:hAnsi="Calibri" w:cs="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09AA5ABD" w14:textId="77777777" w:rsidR="00120A2A" w:rsidRPr="00120A2A" w:rsidRDefault="00120A2A">
      <w:pPr>
        <w:numPr>
          <w:ilvl w:val="0"/>
          <w:numId w:val="19"/>
        </w:numPr>
        <w:ind w:right="-1"/>
        <w:jc w:val="both"/>
        <w:rPr>
          <w:rFonts w:ascii="Calibri" w:hAnsi="Calibri" w:cs="Calibri"/>
          <w:sz w:val="20"/>
          <w:szCs w:val="20"/>
        </w:rPr>
      </w:pPr>
      <w:r w:rsidRPr="00120A2A">
        <w:rPr>
          <w:rFonts w:ascii="Calibri" w:hAnsi="Calibri" w:cs="Calibri"/>
          <w:sz w:val="20"/>
          <w:szCs w:val="20"/>
        </w:rPr>
        <w:t>Por razones de programación presupuestal de carácter prioritario en la utilización de recursos públicos.</w:t>
      </w:r>
    </w:p>
    <w:p w14:paraId="6767B895" w14:textId="77777777" w:rsidR="00120A2A" w:rsidRDefault="00120A2A" w:rsidP="00120A2A">
      <w:pPr>
        <w:ind w:right="-1"/>
        <w:jc w:val="both"/>
        <w:rPr>
          <w:rFonts w:ascii="Calibri" w:hAnsi="Calibri" w:cs="Calibri"/>
          <w:b/>
          <w:sz w:val="20"/>
          <w:szCs w:val="20"/>
        </w:rPr>
      </w:pPr>
    </w:p>
    <w:p w14:paraId="77627E41" w14:textId="77777777" w:rsidR="00882343" w:rsidRDefault="00882343" w:rsidP="00120A2A">
      <w:pPr>
        <w:ind w:right="-1"/>
        <w:jc w:val="both"/>
        <w:rPr>
          <w:rFonts w:ascii="Calibri" w:hAnsi="Calibri" w:cs="Calibri"/>
          <w:b/>
          <w:sz w:val="20"/>
          <w:szCs w:val="20"/>
        </w:rPr>
      </w:pPr>
    </w:p>
    <w:p w14:paraId="62477465" w14:textId="77777777" w:rsidR="00042890" w:rsidRDefault="00042890" w:rsidP="00120A2A">
      <w:pPr>
        <w:ind w:right="-1"/>
        <w:jc w:val="both"/>
        <w:rPr>
          <w:rFonts w:ascii="Calibri" w:hAnsi="Calibri" w:cs="Calibri"/>
          <w:b/>
          <w:sz w:val="20"/>
          <w:szCs w:val="20"/>
        </w:rPr>
      </w:pPr>
    </w:p>
    <w:p w14:paraId="15998EBE" w14:textId="77777777" w:rsidR="00042890" w:rsidRDefault="00042890" w:rsidP="00120A2A">
      <w:pPr>
        <w:ind w:right="-1"/>
        <w:jc w:val="both"/>
        <w:rPr>
          <w:rFonts w:ascii="Calibri" w:hAnsi="Calibri" w:cs="Calibri"/>
          <w:b/>
          <w:sz w:val="20"/>
          <w:szCs w:val="20"/>
        </w:rPr>
      </w:pPr>
    </w:p>
    <w:p w14:paraId="59E1273C" w14:textId="77777777" w:rsidR="00042890" w:rsidRPr="00120A2A" w:rsidRDefault="00042890" w:rsidP="00120A2A">
      <w:pPr>
        <w:ind w:right="-1"/>
        <w:jc w:val="both"/>
        <w:rPr>
          <w:rFonts w:ascii="Calibri" w:hAnsi="Calibri" w:cs="Calibri"/>
          <w:b/>
          <w:sz w:val="20"/>
          <w:szCs w:val="20"/>
        </w:rPr>
      </w:pPr>
    </w:p>
    <w:p w14:paraId="1121279D" w14:textId="77777777" w:rsidR="00120A2A" w:rsidRPr="00120A2A" w:rsidRDefault="00120A2A" w:rsidP="00120A2A">
      <w:pPr>
        <w:ind w:right="-1"/>
        <w:jc w:val="both"/>
        <w:rPr>
          <w:rFonts w:ascii="Calibri" w:hAnsi="Calibri" w:cs="Calibri"/>
          <w:b/>
          <w:sz w:val="20"/>
          <w:szCs w:val="20"/>
        </w:rPr>
      </w:pPr>
    </w:p>
    <w:p w14:paraId="3FF972B3" w14:textId="77777777" w:rsidR="00120A2A" w:rsidRPr="00120A2A"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ind w:right="-1"/>
        <w:jc w:val="both"/>
        <w:rPr>
          <w:rFonts w:ascii="Calibri" w:hAnsi="Calibri" w:cs="Calibri"/>
          <w:b/>
          <w:sz w:val="20"/>
          <w:szCs w:val="20"/>
        </w:rPr>
      </w:pPr>
      <w:r w:rsidRPr="00120A2A">
        <w:rPr>
          <w:rFonts w:ascii="Calibri" w:hAnsi="Calibri" w:cs="Calibri"/>
          <w:b/>
          <w:sz w:val="20"/>
          <w:szCs w:val="20"/>
        </w:rPr>
        <w:lastRenderedPageBreak/>
        <w:t>21. SUPLETORIEDAD.</w:t>
      </w:r>
    </w:p>
    <w:p w14:paraId="5FB20D80" w14:textId="77777777" w:rsidR="00120A2A" w:rsidRPr="00120A2A" w:rsidRDefault="00120A2A" w:rsidP="00120A2A">
      <w:pPr>
        <w:ind w:right="-1"/>
        <w:jc w:val="both"/>
        <w:rPr>
          <w:rFonts w:ascii="Calibri" w:hAnsi="Calibri" w:cs="Calibri"/>
          <w:b/>
          <w:sz w:val="20"/>
          <w:szCs w:val="20"/>
        </w:rPr>
      </w:pPr>
    </w:p>
    <w:p w14:paraId="4CBCC47C" w14:textId="77777777" w:rsidR="00120A2A" w:rsidRPr="00120A2A" w:rsidRDefault="00120A2A" w:rsidP="00120A2A">
      <w:pPr>
        <w:ind w:right="49"/>
        <w:jc w:val="both"/>
        <w:rPr>
          <w:rFonts w:ascii="Calibri" w:hAnsi="Calibri" w:cs="Calibri"/>
          <w:b/>
          <w:sz w:val="20"/>
          <w:szCs w:val="20"/>
        </w:rPr>
      </w:pPr>
      <w:r w:rsidRPr="00120A2A">
        <w:rPr>
          <w:rFonts w:ascii="Calibri" w:hAnsi="Calibri" w:cs="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00CAB2DA" w14:textId="77777777" w:rsidR="00120A2A" w:rsidRPr="00120A2A" w:rsidRDefault="00120A2A" w:rsidP="00120A2A">
      <w:pPr>
        <w:ind w:right="49"/>
        <w:jc w:val="center"/>
        <w:rPr>
          <w:rFonts w:ascii="Calibri" w:hAnsi="Calibri" w:cs="Calibri"/>
          <w:b/>
          <w:sz w:val="20"/>
          <w:szCs w:val="20"/>
        </w:rPr>
      </w:pPr>
    </w:p>
    <w:p w14:paraId="0CF6055F" w14:textId="77777777" w:rsidR="00120A2A" w:rsidRDefault="00120A2A" w:rsidP="00120A2A">
      <w:pPr>
        <w:jc w:val="center"/>
        <w:rPr>
          <w:rFonts w:ascii="Calibri" w:hAnsi="Calibri" w:cs="Calibri"/>
          <w:b/>
          <w:sz w:val="20"/>
          <w:szCs w:val="20"/>
        </w:rPr>
      </w:pPr>
    </w:p>
    <w:p w14:paraId="7C5C2692" w14:textId="77777777" w:rsidR="00120A2A" w:rsidRDefault="00120A2A" w:rsidP="00120A2A">
      <w:pPr>
        <w:jc w:val="center"/>
        <w:rPr>
          <w:rFonts w:ascii="Calibri" w:hAnsi="Calibri" w:cs="Calibri"/>
          <w:b/>
          <w:sz w:val="20"/>
          <w:szCs w:val="20"/>
        </w:rPr>
      </w:pPr>
    </w:p>
    <w:p w14:paraId="2B3F074F" w14:textId="77777777" w:rsidR="00120A2A" w:rsidRDefault="00120A2A" w:rsidP="00120A2A">
      <w:pPr>
        <w:jc w:val="center"/>
        <w:rPr>
          <w:rFonts w:ascii="Calibri" w:hAnsi="Calibri" w:cs="Calibri"/>
          <w:b/>
          <w:sz w:val="20"/>
          <w:szCs w:val="20"/>
        </w:rPr>
      </w:pPr>
    </w:p>
    <w:p w14:paraId="4FA5140D" w14:textId="77777777" w:rsidR="00120A2A" w:rsidRDefault="00120A2A" w:rsidP="00120A2A">
      <w:pPr>
        <w:jc w:val="center"/>
        <w:rPr>
          <w:rFonts w:ascii="Calibri" w:hAnsi="Calibri" w:cs="Calibri"/>
          <w:b/>
          <w:sz w:val="20"/>
          <w:szCs w:val="20"/>
        </w:rPr>
      </w:pPr>
    </w:p>
    <w:p w14:paraId="7B3BF496" w14:textId="2C0825F6" w:rsidR="00120A2A" w:rsidRPr="00120A2A" w:rsidRDefault="00120A2A" w:rsidP="00120A2A">
      <w:pPr>
        <w:jc w:val="center"/>
        <w:rPr>
          <w:rFonts w:ascii="Calibri" w:hAnsi="Calibri" w:cs="Calibri"/>
          <w:b/>
          <w:sz w:val="20"/>
          <w:szCs w:val="20"/>
        </w:rPr>
      </w:pPr>
      <w:r w:rsidRPr="00120A2A">
        <w:rPr>
          <w:rFonts w:ascii="Calibri" w:hAnsi="Calibri" w:cs="Calibri"/>
          <w:b/>
          <w:sz w:val="20"/>
          <w:szCs w:val="20"/>
        </w:rPr>
        <w:t>ATENTAMENTE</w:t>
      </w:r>
    </w:p>
    <w:p w14:paraId="462322D1" w14:textId="77777777" w:rsidR="00120A2A" w:rsidRPr="00120A2A" w:rsidRDefault="00120A2A" w:rsidP="00120A2A">
      <w:pPr>
        <w:jc w:val="center"/>
        <w:rPr>
          <w:rFonts w:ascii="Calibri" w:hAnsi="Calibri" w:cs="Calibri"/>
          <w:b/>
          <w:sz w:val="20"/>
          <w:szCs w:val="20"/>
        </w:rPr>
      </w:pPr>
    </w:p>
    <w:p w14:paraId="4CFB88C3" w14:textId="77777777" w:rsidR="00120A2A" w:rsidRPr="00120A2A" w:rsidRDefault="00120A2A" w:rsidP="00120A2A">
      <w:pPr>
        <w:jc w:val="center"/>
        <w:rPr>
          <w:rFonts w:ascii="Calibri" w:hAnsi="Calibri" w:cs="Calibri"/>
          <w:b/>
          <w:sz w:val="20"/>
          <w:szCs w:val="20"/>
        </w:rPr>
      </w:pPr>
      <w:r w:rsidRPr="00120A2A">
        <w:rPr>
          <w:rFonts w:ascii="Calibri" w:hAnsi="Calibri" w:cs="Calibri"/>
          <w:b/>
          <w:sz w:val="20"/>
          <w:szCs w:val="20"/>
        </w:rPr>
        <w:t xml:space="preserve">LIC. VICENTE ARTURO LÓPEZ LIMÓN </w:t>
      </w:r>
    </w:p>
    <w:p w14:paraId="68BA7CB3" w14:textId="77777777" w:rsidR="00120A2A" w:rsidRPr="00120A2A" w:rsidRDefault="00120A2A" w:rsidP="00120A2A">
      <w:pPr>
        <w:jc w:val="center"/>
        <w:rPr>
          <w:rFonts w:ascii="Calibri" w:hAnsi="Calibri" w:cs="Calibri"/>
          <w:b/>
          <w:sz w:val="20"/>
          <w:szCs w:val="20"/>
        </w:rPr>
      </w:pPr>
      <w:r w:rsidRPr="00120A2A">
        <w:rPr>
          <w:rFonts w:ascii="Calibri" w:hAnsi="Calibri" w:cs="Calibri"/>
          <w:b/>
          <w:sz w:val="20"/>
          <w:szCs w:val="20"/>
        </w:rPr>
        <w:t>DIRECTOR ADMINISTRATIVO</w:t>
      </w:r>
    </w:p>
    <w:p w14:paraId="554ED364" w14:textId="77777777" w:rsidR="00120A2A" w:rsidRPr="00120A2A" w:rsidRDefault="00120A2A" w:rsidP="00120A2A">
      <w:pPr>
        <w:jc w:val="center"/>
        <w:rPr>
          <w:rFonts w:ascii="Calibri" w:hAnsi="Calibri" w:cs="Calibri"/>
          <w:b/>
          <w:sz w:val="20"/>
          <w:szCs w:val="20"/>
        </w:rPr>
      </w:pPr>
      <w:r w:rsidRPr="00120A2A">
        <w:rPr>
          <w:rFonts w:ascii="Calibri" w:hAnsi="Calibri" w:cs="Calibri"/>
          <w:b/>
          <w:sz w:val="20"/>
          <w:szCs w:val="20"/>
        </w:rPr>
        <w:t>DE SERVICIOS DE SALUD DE NUEVO LEÓN, O.P.D.</w:t>
      </w:r>
    </w:p>
    <w:p w14:paraId="4C10808A" w14:textId="24A80CE1" w:rsidR="00120A2A" w:rsidRPr="00120A2A" w:rsidRDefault="00120A2A" w:rsidP="00120A2A">
      <w:pPr>
        <w:ind w:right="284"/>
        <w:jc w:val="center"/>
        <w:rPr>
          <w:rFonts w:ascii="Calibri" w:hAnsi="Calibri" w:cs="Calibri"/>
          <w:b/>
          <w:sz w:val="20"/>
          <w:szCs w:val="20"/>
        </w:rPr>
      </w:pPr>
      <w:r w:rsidRPr="00120A2A">
        <w:rPr>
          <w:rFonts w:ascii="Calibri" w:hAnsi="Calibri" w:cs="Calibri"/>
          <w:b/>
          <w:sz w:val="20"/>
          <w:szCs w:val="20"/>
        </w:rPr>
        <w:t xml:space="preserve">MONTERREY, NUEVO LEÓN </w:t>
      </w:r>
      <w:r w:rsidRPr="00336145">
        <w:rPr>
          <w:rFonts w:ascii="Calibri" w:hAnsi="Calibri" w:cs="Calibri"/>
          <w:b/>
          <w:sz w:val="20"/>
          <w:szCs w:val="20"/>
        </w:rPr>
        <w:t xml:space="preserve">A </w:t>
      </w:r>
      <w:r w:rsidR="00FB230C">
        <w:rPr>
          <w:rFonts w:ascii="Calibri" w:hAnsi="Calibri" w:cs="Calibri"/>
          <w:b/>
          <w:sz w:val="20"/>
          <w:szCs w:val="20"/>
        </w:rPr>
        <w:t xml:space="preserve">22 </w:t>
      </w:r>
      <w:r w:rsidRPr="00336145">
        <w:rPr>
          <w:rFonts w:ascii="Calibri" w:hAnsi="Calibri" w:cs="Calibri"/>
          <w:b/>
          <w:sz w:val="20"/>
          <w:szCs w:val="20"/>
        </w:rPr>
        <w:t xml:space="preserve">DE </w:t>
      </w:r>
      <w:r w:rsidR="00FB230C">
        <w:rPr>
          <w:rFonts w:ascii="Calibri" w:hAnsi="Calibri" w:cs="Calibri"/>
          <w:b/>
          <w:sz w:val="20"/>
          <w:szCs w:val="20"/>
        </w:rPr>
        <w:t>ABRIL</w:t>
      </w:r>
      <w:r w:rsidRPr="00336145">
        <w:rPr>
          <w:rFonts w:ascii="Calibri" w:hAnsi="Calibri" w:cs="Calibri"/>
          <w:b/>
          <w:sz w:val="20"/>
          <w:szCs w:val="20"/>
        </w:rPr>
        <w:t xml:space="preserve"> DEL 202</w:t>
      </w:r>
      <w:r w:rsidR="00FB230C">
        <w:rPr>
          <w:rFonts w:ascii="Calibri" w:hAnsi="Calibri" w:cs="Calibri"/>
          <w:b/>
          <w:sz w:val="20"/>
          <w:szCs w:val="20"/>
        </w:rPr>
        <w:t>6</w:t>
      </w:r>
    </w:p>
    <w:p w14:paraId="30200679" w14:textId="77777777" w:rsidR="00120A2A" w:rsidRDefault="00120A2A" w:rsidP="00120A2A">
      <w:pPr>
        <w:ind w:right="284"/>
        <w:jc w:val="center"/>
        <w:rPr>
          <w:b/>
        </w:rPr>
      </w:pPr>
    </w:p>
    <w:p w14:paraId="57A52FB7" w14:textId="77777777" w:rsidR="00120A2A" w:rsidRDefault="00120A2A" w:rsidP="00120A2A">
      <w:pPr>
        <w:ind w:right="284"/>
        <w:jc w:val="center"/>
        <w:rPr>
          <w:b/>
        </w:rPr>
      </w:pPr>
    </w:p>
    <w:p w14:paraId="0D7D10BB" w14:textId="77777777" w:rsidR="000157E4" w:rsidRDefault="000157E4" w:rsidP="005B3F66">
      <w:pPr>
        <w:ind w:right="284"/>
        <w:rPr>
          <w:b/>
        </w:rPr>
      </w:pPr>
    </w:p>
    <w:p w14:paraId="648FFB4C" w14:textId="77777777" w:rsidR="005B3F66" w:rsidRDefault="005B3F66" w:rsidP="005B3F66">
      <w:pPr>
        <w:ind w:right="284"/>
        <w:rPr>
          <w:b/>
        </w:rPr>
      </w:pPr>
    </w:p>
    <w:p w14:paraId="5398E7A5" w14:textId="77777777" w:rsidR="00120A2A" w:rsidRDefault="00120A2A" w:rsidP="00120A2A">
      <w:pPr>
        <w:ind w:right="284"/>
        <w:jc w:val="center"/>
        <w:rPr>
          <w:b/>
        </w:rPr>
      </w:pPr>
    </w:p>
    <w:p w14:paraId="13A263A0" w14:textId="77777777" w:rsidR="00042890" w:rsidRDefault="00042890" w:rsidP="00120A2A">
      <w:pPr>
        <w:ind w:right="284"/>
        <w:jc w:val="center"/>
        <w:rPr>
          <w:b/>
        </w:rPr>
      </w:pPr>
    </w:p>
    <w:p w14:paraId="132E9FF5" w14:textId="77777777" w:rsidR="00042890" w:rsidRDefault="00042890" w:rsidP="00120A2A">
      <w:pPr>
        <w:ind w:right="284"/>
        <w:jc w:val="center"/>
        <w:rPr>
          <w:b/>
        </w:rPr>
      </w:pPr>
    </w:p>
    <w:p w14:paraId="6F3F68AB" w14:textId="77777777" w:rsidR="00042890" w:rsidRDefault="00042890" w:rsidP="00120A2A">
      <w:pPr>
        <w:ind w:right="284"/>
        <w:jc w:val="center"/>
        <w:rPr>
          <w:b/>
        </w:rPr>
      </w:pPr>
    </w:p>
    <w:p w14:paraId="7535811A" w14:textId="77777777" w:rsidR="00042890" w:rsidRDefault="00042890" w:rsidP="00120A2A">
      <w:pPr>
        <w:ind w:right="284"/>
        <w:jc w:val="center"/>
        <w:rPr>
          <w:b/>
        </w:rPr>
      </w:pPr>
    </w:p>
    <w:p w14:paraId="37C2B4D9" w14:textId="77777777" w:rsidR="00042890" w:rsidRDefault="00042890" w:rsidP="00120A2A">
      <w:pPr>
        <w:ind w:right="284"/>
        <w:jc w:val="center"/>
        <w:rPr>
          <w:b/>
        </w:rPr>
      </w:pPr>
    </w:p>
    <w:p w14:paraId="0653D4F3" w14:textId="77777777" w:rsidR="00042890" w:rsidRDefault="00042890" w:rsidP="00120A2A">
      <w:pPr>
        <w:ind w:right="284"/>
        <w:jc w:val="center"/>
        <w:rPr>
          <w:b/>
        </w:rPr>
      </w:pPr>
    </w:p>
    <w:p w14:paraId="4CFB226A" w14:textId="77777777" w:rsidR="00042890" w:rsidRDefault="00042890" w:rsidP="00120A2A">
      <w:pPr>
        <w:ind w:right="284"/>
        <w:jc w:val="center"/>
        <w:rPr>
          <w:b/>
        </w:rPr>
      </w:pPr>
    </w:p>
    <w:p w14:paraId="719A3067" w14:textId="77777777" w:rsidR="00042890" w:rsidRDefault="00042890" w:rsidP="00120A2A">
      <w:pPr>
        <w:ind w:right="284"/>
        <w:jc w:val="center"/>
        <w:rPr>
          <w:b/>
        </w:rPr>
      </w:pPr>
    </w:p>
    <w:p w14:paraId="04BA8534" w14:textId="77777777" w:rsidR="00042890" w:rsidRDefault="00042890" w:rsidP="00120A2A">
      <w:pPr>
        <w:ind w:right="284"/>
        <w:jc w:val="center"/>
        <w:rPr>
          <w:b/>
        </w:rPr>
      </w:pPr>
    </w:p>
    <w:p w14:paraId="23A1A6C7" w14:textId="77777777" w:rsidR="00042890" w:rsidRDefault="00042890" w:rsidP="00120A2A">
      <w:pPr>
        <w:ind w:right="284"/>
        <w:jc w:val="center"/>
        <w:rPr>
          <w:b/>
        </w:rPr>
      </w:pPr>
    </w:p>
    <w:p w14:paraId="76C55EDD" w14:textId="77777777" w:rsidR="00042890" w:rsidRDefault="00042890" w:rsidP="00120A2A">
      <w:pPr>
        <w:ind w:right="284"/>
        <w:jc w:val="center"/>
        <w:rPr>
          <w:b/>
        </w:rPr>
      </w:pPr>
    </w:p>
    <w:p w14:paraId="6DA87608" w14:textId="77777777" w:rsidR="00042890" w:rsidRDefault="00042890" w:rsidP="00120A2A">
      <w:pPr>
        <w:ind w:right="284"/>
        <w:jc w:val="center"/>
        <w:rPr>
          <w:b/>
        </w:rPr>
      </w:pPr>
    </w:p>
    <w:p w14:paraId="0CC99560" w14:textId="77777777" w:rsidR="00042890" w:rsidRDefault="00042890" w:rsidP="00120A2A">
      <w:pPr>
        <w:ind w:right="284"/>
        <w:jc w:val="center"/>
        <w:rPr>
          <w:b/>
        </w:rPr>
      </w:pPr>
    </w:p>
    <w:p w14:paraId="000C59ED" w14:textId="77777777" w:rsidR="00042890" w:rsidRDefault="00042890" w:rsidP="00120A2A">
      <w:pPr>
        <w:ind w:right="284"/>
        <w:jc w:val="center"/>
        <w:rPr>
          <w:b/>
        </w:rPr>
      </w:pPr>
    </w:p>
    <w:p w14:paraId="30B68668" w14:textId="77777777" w:rsidR="00042890" w:rsidRDefault="00042890" w:rsidP="00120A2A">
      <w:pPr>
        <w:ind w:right="284"/>
        <w:jc w:val="center"/>
        <w:rPr>
          <w:b/>
        </w:rPr>
      </w:pPr>
    </w:p>
    <w:p w14:paraId="25B4BF82" w14:textId="77777777" w:rsidR="00042890" w:rsidRDefault="00042890" w:rsidP="00120A2A">
      <w:pPr>
        <w:ind w:right="284"/>
        <w:jc w:val="center"/>
        <w:rPr>
          <w:b/>
        </w:rPr>
      </w:pPr>
    </w:p>
    <w:p w14:paraId="4A90ACF1" w14:textId="77777777" w:rsidR="00042890" w:rsidRDefault="00042890" w:rsidP="00120A2A">
      <w:pPr>
        <w:ind w:right="284"/>
        <w:jc w:val="center"/>
        <w:rPr>
          <w:b/>
        </w:rPr>
      </w:pPr>
    </w:p>
    <w:p w14:paraId="6DB2A58D" w14:textId="77777777" w:rsidR="00042890" w:rsidRDefault="00042890" w:rsidP="00120A2A">
      <w:pPr>
        <w:ind w:right="284"/>
        <w:jc w:val="center"/>
        <w:rPr>
          <w:b/>
        </w:rPr>
      </w:pPr>
    </w:p>
    <w:p w14:paraId="25FC82AD" w14:textId="77777777" w:rsidR="00042890" w:rsidRDefault="00042890" w:rsidP="00120A2A">
      <w:pPr>
        <w:ind w:right="284"/>
        <w:jc w:val="center"/>
        <w:rPr>
          <w:b/>
        </w:rPr>
      </w:pPr>
    </w:p>
    <w:p w14:paraId="5F5C9E74" w14:textId="77777777" w:rsidR="000157E4" w:rsidRDefault="000157E4" w:rsidP="00120A2A">
      <w:pPr>
        <w:ind w:right="284"/>
        <w:jc w:val="center"/>
        <w:rPr>
          <w:b/>
        </w:rPr>
      </w:pPr>
    </w:p>
    <w:p w14:paraId="07651CF1" w14:textId="77777777" w:rsidR="00120A2A" w:rsidRPr="00120A2A"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b/>
          <w:sz w:val="20"/>
          <w:szCs w:val="20"/>
        </w:rPr>
      </w:pPr>
      <w:r w:rsidRPr="0050601D">
        <w:rPr>
          <w:b/>
          <w:sz w:val="20"/>
          <w:szCs w:val="20"/>
        </w:rPr>
        <w:lastRenderedPageBreak/>
        <w:t>ANEXO 1</w:t>
      </w:r>
    </w:p>
    <w:p w14:paraId="714869AB" w14:textId="77777777" w:rsidR="00120A2A" w:rsidRPr="00983FF9" w:rsidRDefault="00120A2A" w:rsidP="00E9663E">
      <w:pPr>
        <w:pStyle w:val="Default"/>
        <w:rPr>
          <w:rFonts w:ascii="Calibri" w:hAnsi="Calibri" w:cs="Calibri"/>
          <w:b/>
          <w:bCs/>
          <w:sz w:val="20"/>
          <w:szCs w:val="20"/>
          <w:lang w:val="es-ES_tradnl"/>
        </w:rPr>
      </w:pPr>
    </w:p>
    <w:p w14:paraId="020ABD3C" w14:textId="77777777" w:rsidR="00120A2A" w:rsidRPr="000B52B8" w:rsidRDefault="00120A2A" w:rsidP="00120A2A">
      <w:pPr>
        <w:pStyle w:val="Default"/>
        <w:jc w:val="center"/>
        <w:rPr>
          <w:rFonts w:ascii="Calibri" w:hAnsi="Calibri" w:cs="Calibri"/>
          <w:sz w:val="22"/>
          <w:szCs w:val="22"/>
          <w:lang w:val="es-ES_tradnl"/>
        </w:rPr>
      </w:pPr>
      <w:r w:rsidRPr="000B52B8">
        <w:rPr>
          <w:rFonts w:ascii="Calibri" w:hAnsi="Calibri" w:cs="Calibri"/>
          <w:sz w:val="22"/>
          <w:szCs w:val="22"/>
          <w:lang w:val="es-ES_tradnl"/>
        </w:rPr>
        <w:t>REACTIVOS PARA LA DETERMINACIÓN Y FARMACOSENSIBILIDAD (1ERA. Y 2DA. LINEA) DE MYCOBACTERIUM TUBERCULOSIS</w:t>
      </w:r>
    </w:p>
    <w:p w14:paraId="710A60DD" w14:textId="77777777" w:rsidR="00120A2A" w:rsidRPr="00983FF9" w:rsidRDefault="00120A2A" w:rsidP="00120A2A">
      <w:pPr>
        <w:pStyle w:val="Default"/>
        <w:jc w:val="center"/>
        <w:rPr>
          <w:rFonts w:ascii="Calibri" w:hAnsi="Calibri" w:cs="Calibri"/>
          <w:b/>
          <w:bCs/>
          <w:sz w:val="20"/>
          <w:szCs w:val="20"/>
          <w:lang w:val="es-ES_tradnl"/>
        </w:rPr>
      </w:pPr>
    </w:p>
    <w:tbl>
      <w:tblPr>
        <w:tblW w:w="11218" w:type="dxa"/>
        <w:tblInd w:w="-289" w:type="dxa"/>
        <w:tblCellMar>
          <w:left w:w="70" w:type="dxa"/>
          <w:right w:w="70" w:type="dxa"/>
        </w:tblCellMar>
        <w:tblLook w:val="04A0" w:firstRow="1" w:lastRow="0" w:firstColumn="1" w:lastColumn="0" w:noHBand="0" w:noVBand="1"/>
      </w:tblPr>
      <w:tblGrid>
        <w:gridCol w:w="851"/>
        <w:gridCol w:w="867"/>
        <w:gridCol w:w="1118"/>
        <w:gridCol w:w="1264"/>
        <w:gridCol w:w="4255"/>
        <w:gridCol w:w="1001"/>
        <w:gridCol w:w="851"/>
        <w:gridCol w:w="1011"/>
      </w:tblGrid>
      <w:tr w:rsidR="00120A2A" w:rsidRPr="00A503F8" w14:paraId="5A532660" w14:textId="77777777" w:rsidTr="0029602F">
        <w:trPr>
          <w:trHeight w:val="528"/>
        </w:trPr>
        <w:tc>
          <w:tcPr>
            <w:tcW w:w="851" w:type="dxa"/>
            <w:tcBorders>
              <w:top w:val="single" w:sz="4" w:space="0" w:color="auto"/>
              <w:left w:val="single" w:sz="4" w:space="0" w:color="auto"/>
              <w:bottom w:val="single" w:sz="4" w:space="0" w:color="auto"/>
              <w:right w:val="single" w:sz="4" w:space="0" w:color="auto"/>
            </w:tcBorders>
            <w:shd w:val="clear" w:color="auto" w:fill="8FEAFF"/>
            <w:vAlign w:val="center"/>
            <w:hideMark/>
          </w:tcPr>
          <w:p w14:paraId="3632F5B9" w14:textId="77777777" w:rsidR="00120A2A" w:rsidRPr="00A503F8" w:rsidRDefault="00120A2A" w:rsidP="0029602F">
            <w:pPr>
              <w:jc w:val="center"/>
              <w:rPr>
                <w:rFonts w:ascii="Calibri" w:hAnsi="Calibri" w:cs="Calibri"/>
                <w:color w:val="000000"/>
                <w:sz w:val="18"/>
                <w:szCs w:val="18"/>
                <w:lang w:eastAsia="es-MX"/>
              </w:rPr>
            </w:pPr>
            <w:r w:rsidRPr="00A503F8">
              <w:rPr>
                <w:rFonts w:ascii="Calibri" w:hAnsi="Calibri" w:cs="Calibri"/>
                <w:color w:val="000000"/>
                <w:sz w:val="18"/>
                <w:szCs w:val="18"/>
                <w:lang w:eastAsia="es-MX"/>
              </w:rPr>
              <w:t>PARTIDA</w:t>
            </w:r>
          </w:p>
        </w:tc>
        <w:tc>
          <w:tcPr>
            <w:tcW w:w="867" w:type="dxa"/>
            <w:tcBorders>
              <w:top w:val="single" w:sz="4" w:space="0" w:color="auto"/>
              <w:left w:val="nil"/>
              <w:bottom w:val="single" w:sz="4" w:space="0" w:color="auto"/>
              <w:right w:val="single" w:sz="4" w:space="0" w:color="auto"/>
            </w:tcBorders>
            <w:shd w:val="clear" w:color="auto" w:fill="8FEAFF"/>
            <w:vAlign w:val="center"/>
          </w:tcPr>
          <w:p w14:paraId="5C09994A" w14:textId="77777777" w:rsidR="00120A2A" w:rsidRPr="00A503F8" w:rsidRDefault="00120A2A" w:rsidP="0029602F">
            <w:pPr>
              <w:jc w:val="center"/>
              <w:rPr>
                <w:rFonts w:ascii="Calibri" w:hAnsi="Calibri" w:cs="Calibri"/>
                <w:color w:val="000000"/>
                <w:sz w:val="18"/>
                <w:szCs w:val="18"/>
                <w:lang w:eastAsia="es-MX"/>
              </w:rPr>
            </w:pPr>
            <w:r w:rsidRPr="00A503F8">
              <w:rPr>
                <w:rFonts w:ascii="Calibri" w:hAnsi="Calibri" w:cs="Calibri"/>
                <w:color w:val="000000"/>
                <w:sz w:val="18"/>
                <w:szCs w:val="18"/>
                <w:lang w:eastAsia="es-MX"/>
              </w:rPr>
              <w:t>RENGLON</w:t>
            </w:r>
          </w:p>
        </w:tc>
        <w:tc>
          <w:tcPr>
            <w:tcW w:w="1118" w:type="dxa"/>
            <w:tcBorders>
              <w:top w:val="single" w:sz="4" w:space="0" w:color="auto"/>
              <w:left w:val="single" w:sz="4" w:space="0" w:color="auto"/>
              <w:bottom w:val="single" w:sz="4" w:space="0" w:color="auto"/>
              <w:right w:val="single" w:sz="4" w:space="0" w:color="auto"/>
            </w:tcBorders>
            <w:shd w:val="clear" w:color="auto" w:fill="8FEAFF"/>
            <w:vAlign w:val="center"/>
          </w:tcPr>
          <w:p w14:paraId="774A98FA" w14:textId="77777777" w:rsidR="00120A2A" w:rsidRPr="00A503F8" w:rsidRDefault="00120A2A" w:rsidP="0029602F">
            <w:pPr>
              <w:jc w:val="center"/>
              <w:rPr>
                <w:rFonts w:ascii="Calibri" w:hAnsi="Calibri" w:cs="Calibri"/>
                <w:color w:val="000000"/>
                <w:sz w:val="18"/>
                <w:szCs w:val="18"/>
                <w:lang w:eastAsia="es-MX"/>
              </w:rPr>
            </w:pPr>
            <w:r w:rsidRPr="00A503F8">
              <w:rPr>
                <w:rFonts w:ascii="Calibri" w:hAnsi="Calibri" w:cs="Calibri"/>
                <w:color w:val="000000"/>
                <w:sz w:val="18"/>
                <w:szCs w:val="18"/>
                <w:lang w:eastAsia="es-MX"/>
              </w:rPr>
              <w:t>CLAVE</w:t>
            </w:r>
          </w:p>
        </w:tc>
        <w:tc>
          <w:tcPr>
            <w:tcW w:w="1264" w:type="dxa"/>
            <w:tcBorders>
              <w:top w:val="single" w:sz="4" w:space="0" w:color="auto"/>
              <w:left w:val="single" w:sz="4" w:space="0" w:color="auto"/>
              <w:bottom w:val="single" w:sz="4" w:space="0" w:color="auto"/>
              <w:right w:val="single" w:sz="4" w:space="0" w:color="auto"/>
            </w:tcBorders>
            <w:shd w:val="clear" w:color="auto" w:fill="8FEAFF"/>
            <w:vAlign w:val="center"/>
          </w:tcPr>
          <w:p w14:paraId="03DB9AA5" w14:textId="77777777" w:rsidR="00120A2A" w:rsidRPr="00A503F8" w:rsidRDefault="00120A2A" w:rsidP="0029602F">
            <w:pPr>
              <w:jc w:val="center"/>
              <w:rPr>
                <w:rFonts w:ascii="Calibri" w:hAnsi="Calibri" w:cs="Calibri"/>
                <w:color w:val="000000"/>
                <w:sz w:val="18"/>
                <w:szCs w:val="18"/>
                <w:lang w:eastAsia="es-MX"/>
              </w:rPr>
            </w:pPr>
            <w:r w:rsidRPr="00A503F8">
              <w:rPr>
                <w:rFonts w:ascii="Calibri" w:hAnsi="Calibri" w:cs="Calibri"/>
                <w:color w:val="000000"/>
                <w:sz w:val="18"/>
                <w:szCs w:val="18"/>
                <w:lang w:eastAsia="es-MX"/>
              </w:rPr>
              <w:t>PARTIDA PRESUPUESTAL</w:t>
            </w:r>
          </w:p>
        </w:tc>
        <w:tc>
          <w:tcPr>
            <w:tcW w:w="4255" w:type="dxa"/>
            <w:tcBorders>
              <w:top w:val="single" w:sz="4" w:space="0" w:color="auto"/>
              <w:left w:val="nil"/>
              <w:bottom w:val="single" w:sz="4" w:space="0" w:color="auto"/>
              <w:right w:val="single" w:sz="4" w:space="0" w:color="auto"/>
            </w:tcBorders>
            <w:shd w:val="clear" w:color="auto" w:fill="8FEAFF"/>
            <w:vAlign w:val="center"/>
            <w:hideMark/>
          </w:tcPr>
          <w:p w14:paraId="1AC86E1B" w14:textId="77777777" w:rsidR="00120A2A" w:rsidRPr="00A503F8" w:rsidRDefault="00120A2A" w:rsidP="0029602F">
            <w:pPr>
              <w:jc w:val="center"/>
              <w:rPr>
                <w:rFonts w:ascii="Calibri" w:hAnsi="Calibri" w:cs="Calibri"/>
                <w:color w:val="000000"/>
                <w:sz w:val="18"/>
                <w:szCs w:val="18"/>
                <w:lang w:eastAsia="es-MX"/>
              </w:rPr>
            </w:pPr>
            <w:r w:rsidRPr="00A503F8">
              <w:rPr>
                <w:rFonts w:ascii="Calibri" w:hAnsi="Calibri" w:cs="Calibri"/>
                <w:color w:val="000000"/>
                <w:sz w:val="18"/>
                <w:szCs w:val="18"/>
                <w:lang w:eastAsia="es-MX"/>
              </w:rPr>
              <w:t>DESCRIPCIÓN</w:t>
            </w:r>
          </w:p>
        </w:tc>
        <w:tc>
          <w:tcPr>
            <w:tcW w:w="1001" w:type="dxa"/>
            <w:tcBorders>
              <w:top w:val="single" w:sz="4" w:space="0" w:color="auto"/>
              <w:left w:val="nil"/>
              <w:bottom w:val="single" w:sz="4" w:space="0" w:color="auto"/>
              <w:right w:val="single" w:sz="4" w:space="0" w:color="auto"/>
            </w:tcBorders>
            <w:shd w:val="clear" w:color="auto" w:fill="8FEAFF"/>
            <w:vAlign w:val="center"/>
            <w:hideMark/>
          </w:tcPr>
          <w:p w14:paraId="1634C433" w14:textId="77777777" w:rsidR="00120A2A" w:rsidRPr="00A503F8" w:rsidRDefault="00120A2A" w:rsidP="0029602F">
            <w:pPr>
              <w:jc w:val="center"/>
              <w:rPr>
                <w:rFonts w:ascii="Calibri" w:hAnsi="Calibri" w:cs="Calibri"/>
                <w:color w:val="000000"/>
                <w:sz w:val="18"/>
                <w:szCs w:val="18"/>
                <w:lang w:eastAsia="es-MX"/>
              </w:rPr>
            </w:pPr>
            <w:r w:rsidRPr="00A503F8">
              <w:rPr>
                <w:rFonts w:ascii="Calibri" w:hAnsi="Calibri" w:cs="Calibri"/>
                <w:color w:val="000000"/>
                <w:sz w:val="18"/>
                <w:szCs w:val="18"/>
                <w:lang w:eastAsia="es-MX"/>
              </w:rPr>
              <w:t>UNIDAD DE MEDIDA</w:t>
            </w:r>
          </w:p>
        </w:tc>
        <w:tc>
          <w:tcPr>
            <w:tcW w:w="851" w:type="dxa"/>
            <w:tcBorders>
              <w:top w:val="single" w:sz="4" w:space="0" w:color="auto"/>
              <w:left w:val="nil"/>
              <w:bottom w:val="single" w:sz="4" w:space="0" w:color="auto"/>
              <w:right w:val="single" w:sz="4" w:space="0" w:color="auto"/>
            </w:tcBorders>
            <w:shd w:val="clear" w:color="auto" w:fill="8FEAFF"/>
            <w:vAlign w:val="center"/>
            <w:hideMark/>
          </w:tcPr>
          <w:p w14:paraId="01578976" w14:textId="77777777" w:rsidR="00120A2A" w:rsidRPr="00A503F8" w:rsidRDefault="00120A2A" w:rsidP="0029602F">
            <w:pPr>
              <w:jc w:val="center"/>
              <w:rPr>
                <w:rFonts w:ascii="Calibri" w:hAnsi="Calibri" w:cs="Calibri"/>
                <w:color w:val="000000"/>
                <w:sz w:val="18"/>
                <w:szCs w:val="18"/>
                <w:lang w:eastAsia="es-MX"/>
              </w:rPr>
            </w:pPr>
            <w:r w:rsidRPr="00A503F8">
              <w:rPr>
                <w:rFonts w:ascii="Calibri" w:hAnsi="Calibri" w:cs="Calibri"/>
                <w:color w:val="000000"/>
                <w:sz w:val="18"/>
                <w:szCs w:val="18"/>
                <w:lang w:eastAsia="es-MX"/>
              </w:rPr>
              <w:t>PRESENT.</w:t>
            </w:r>
          </w:p>
        </w:tc>
        <w:tc>
          <w:tcPr>
            <w:tcW w:w="1011" w:type="dxa"/>
            <w:tcBorders>
              <w:top w:val="single" w:sz="4" w:space="0" w:color="auto"/>
              <w:left w:val="nil"/>
              <w:bottom w:val="single" w:sz="4" w:space="0" w:color="auto"/>
              <w:right w:val="single" w:sz="4" w:space="0" w:color="auto"/>
            </w:tcBorders>
            <w:shd w:val="clear" w:color="auto" w:fill="8FEAFF"/>
            <w:vAlign w:val="center"/>
            <w:hideMark/>
          </w:tcPr>
          <w:p w14:paraId="1641186F" w14:textId="77777777" w:rsidR="00120A2A" w:rsidRPr="00A503F8" w:rsidRDefault="00120A2A" w:rsidP="0029602F">
            <w:pPr>
              <w:jc w:val="center"/>
              <w:rPr>
                <w:rFonts w:ascii="Calibri" w:hAnsi="Calibri" w:cs="Calibri"/>
                <w:color w:val="000000"/>
                <w:sz w:val="18"/>
                <w:szCs w:val="18"/>
                <w:lang w:eastAsia="es-MX"/>
              </w:rPr>
            </w:pPr>
            <w:r w:rsidRPr="00A503F8">
              <w:rPr>
                <w:rFonts w:ascii="Calibri" w:hAnsi="Calibri" w:cs="Calibri"/>
                <w:color w:val="000000"/>
                <w:sz w:val="18"/>
                <w:szCs w:val="18"/>
                <w:lang w:eastAsia="es-MX"/>
              </w:rPr>
              <w:t>CANTIDAD SOLICITADA</w:t>
            </w:r>
          </w:p>
        </w:tc>
      </w:tr>
      <w:tr w:rsidR="00120A2A" w:rsidRPr="00A503F8" w14:paraId="5736B95D" w14:textId="77777777" w:rsidTr="0029602F">
        <w:trPr>
          <w:trHeight w:val="1095"/>
        </w:trPr>
        <w:tc>
          <w:tcPr>
            <w:tcW w:w="851" w:type="dxa"/>
            <w:vMerge w:val="restart"/>
            <w:tcBorders>
              <w:top w:val="nil"/>
              <w:left w:val="single" w:sz="4" w:space="0" w:color="auto"/>
              <w:right w:val="single" w:sz="4" w:space="0" w:color="auto"/>
            </w:tcBorders>
            <w:noWrap/>
            <w:vAlign w:val="center"/>
          </w:tcPr>
          <w:p w14:paraId="42F4243A" w14:textId="30B99F7E" w:rsidR="00120A2A" w:rsidRPr="00A503F8" w:rsidRDefault="00E9663E" w:rsidP="0029602F">
            <w:pPr>
              <w:jc w:val="center"/>
              <w:rPr>
                <w:rFonts w:ascii="Calibri" w:hAnsi="Calibri" w:cs="Calibri"/>
                <w:color w:val="000000"/>
                <w:sz w:val="18"/>
                <w:szCs w:val="18"/>
                <w:lang w:eastAsia="es-MX"/>
              </w:rPr>
            </w:pPr>
            <w:r>
              <w:rPr>
                <w:rFonts w:ascii="Calibri" w:hAnsi="Calibri" w:cs="Calibri"/>
                <w:color w:val="000000"/>
                <w:sz w:val="18"/>
                <w:szCs w:val="18"/>
                <w:lang w:eastAsia="es-MX"/>
              </w:rPr>
              <w:t>1</w:t>
            </w:r>
          </w:p>
        </w:tc>
        <w:tc>
          <w:tcPr>
            <w:tcW w:w="867" w:type="dxa"/>
            <w:tcBorders>
              <w:top w:val="single" w:sz="4" w:space="0" w:color="auto"/>
              <w:left w:val="nil"/>
              <w:bottom w:val="single" w:sz="4" w:space="0" w:color="auto"/>
              <w:right w:val="single" w:sz="4" w:space="0" w:color="auto"/>
            </w:tcBorders>
            <w:vAlign w:val="center"/>
          </w:tcPr>
          <w:p w14:paraId="2B1EA415" w14:textId="77777777" w:rsidR="00120A2A" w:rsidRPr="007B2C4F" w:rsidRDefault="00120A2A" w:rsidP="0029602F">
            <w:pPr>
              <w:jc w:val="center"/>
              <w:rPr>
                <w:rFonts w:ascii="Calibri" w:hAnsi="Calibri" w:cs="Calibri"/>
                <w:color w:val="000000"/>
                <w:sz w:val="18"/>
                <w:szCs w:val="18"/>
                <w:lang w:eastAsia="es-MX"/>
              </w:rPr>
            </w:pPr>
            <w:r w:rsidRPr="007B2C4F">
              <w:rPr>
                <w:rFonts w:ascii="Calibri" w:hAnsi="Calibri" w:cs="Calibri"/>
                <w:color w:val="000000"/>
                <w:sz w:val="18"/>
                <w:szCs w:val="18"/>
                <w:lang w:eastAsia="es-MX"/>
              </w:rPr>
              <w:t>1</w:t>
            </w:r>
          </w:p>
        </w:tc>
        <w:tc>
          <w:tcPr>
            <w:tcW w:w="1118" w:type="dxa"/>
            <w:tcBorders>
              <w:top w:val="nil"/>
              <w:left w:val="single" w:sz="4" w:space="0" w:color="auto"/>
              <w:bottom w:val="single" w:sz="4" w:space="0" w:color="auto"/>
              <w:right w:val="single" w:sz="4" w:space="0" w:color="auto"/>
            </w:tcBorders>
            <w:vAlign w:val="center"/>
          </w:tcPr>
          <w:p w14:paraId="51897964" w14:textId="77777777" w:rsidR="00120A2A" w:rsidRPr="007B2C4F" w:rsidRDefault="00120A2A" w:rsidP="0029602F">
            <w:pPr>
              <w:ind w:hanging="5"/>
              <w:jc w:val="center"/>
              <w:rPr>
                <w:rFonts w:ascii="Calibri" w:hAnsi="Calibri" w:cs="Calibri"/>
                <w:color w:val="000000"/>
                <w:sz w:val="18"/>
                <w:szCs w:val="18"/>
                <w:lang w:eastAsia="es-MX"/>
              </w:rPr>
            </w:pPr>
            <w:r w:rsidRPr="007B2C4F">
              <w:rPr>
                <w:rFonts w:ascii="Calibri" w:hAnsi="Calibri" w:cs="Calibri"/>
                <w:color w:val="000000"/>
                <w:sz w:val="18"/>
                <w:szCs w:val="18"/>
                <w:lang w:eastAsia="es-MX"/>
              </w:rPr>
              <w:t>4018881130</w:t>
            </w:r>
          </w:p>
        </w:tc>
        <w:tc>
          <w:tcPr>
            <w:tcW w:w="1264" w:type="dxa"/>
            <w:tcBorders>
              <w:top w:val="nil"/>
              <w:left w:val="single" w:sz="4" w:space="0" w:color="auto"/>
              <w:bottom w:val="single" w:sz="4" w:space="0" w:color="auto"/>
              <w:right w:val="single" w:sz="4" w:space="0" w:color="auto"/>
            </w:tcBorders>
            <w:vAlign w:val="center"/>
          </w:tcPr>
          <w:p w14:paraId="2202E146" w14:textId="77777777" w:rsidR="00120A2A" w:rsidRPr="007B2C4F" w:rsidRDefault="00120A2A" w:rsidP="0029602F">
            <w:pPr>
              <w:ind w:hanging="5"/>
              <w:jc w:val="center"/>
              <w:rPr>
                <w:rFonts w:ascii="Calibri" w:hAnsi="Calibri" w:cs="Calibri"/>
                <w:color w:val="000000"/>
                <w:sz w:val="18"/>
                <w:szCs w:val="18"/>
                <w:lang w:eastAsia="es-MX"/>
              </w:rPr>
            </w:pPr>
            <w:r w:rsidRPr="007B2C4F">
              <w:rPr>
                <w:rFonts w:ascii="Calibri" w:hAnsi="Calibri" w:cs="Calibri"/>
                <w:color w:val="000000"/>
                <w:sz w:val="18"/>
                <w:szCs w:val="18"/>
                <w:lang w:eastAsia="es-MX"/>
              </w:rPr>
              <w:t>25101</w:t>
            </w:r>
          </w:p>
        </w:tc>
        <w:tc>
          <w:tcPr>
            <w:tcW w:w="4255" w:type="dxa"/>
            <w:tcBorders>
              <w:top w:val="nil"/>
              <w:left w:val="nil"/>
              <w:bottom w:val="single" w:sz="4" w:space="0" w:color="auto"/>
              <w:right w:val="single" w:sz="4" w:space="0" w:color="auto"/>
            </w:tcBorders>
            <w:hideMark/>
          </w:tcPr>
          <w:p w14:paraId="6388FC24" w14:textId="77777777" w:rsidR="00120A2A" w:rsidRPr="007B2C4F" w:rsidRDefault="00120A2A" w:rsidP="00CA042A">
            <w:pPr>
              <w:jc w:val="both"/>
              <w:rPr>
                <w:rFonts w:ascii="Calibri" w:hAnsi="Calibri" w:cs="Calibri"/>
                <w:color w:val="000000"/>
                <w:sz w:val="18"/>
                <w:szCs w:val="18"/>
                <w:lang w:eastAsia="es-MX"/>
              </w:rPr>
            </w:pPr>
            <w:r w:rsidRPr="007B2C4F">
              <w:rPr>
                <w:rFonts w:ascii="Calibri" w:hAnsi="Calibri" w:cs="Calibri"/>
                <w:color w:val="000000"/>
                <w:sz w:val="18"/>
                <w:szCs w:val="18"/>
                <w:lang w:eastAsia="es-MX"/>
              </w:rPr>
              <w:t>TUBO INDICADOR DE CRECIMIENTO DE MYCOBACTERIUM TUBERCULOSIS. CALDO MIDDLEBROOK 7H9 MODIFICADO CONTENIDO EN UN TUBO CON RESINA FLOURESCENTE DE ROUTENIO. CAJA CON 100 TUBOS DE 7 ML</w:t>
            </w:r>
          </w:p>
        </w:tc>
        <w:tc>
          <w:tcPr>
            <w:tcW w:w="1001" w:type="dxa"/>
            <w:tcBorders>
              <w:top w:val="nil"/>
              <w:left w:val="nil"/>
              <w:bottom w:val="single" w:sz="4" w:space="0" w:color="auto"/>
              <w:right w:val="single" w:sz="4" w:space="0" w:color="auto"/>
            </w:tcBorders>
            <w:noWrap/>
            <w:vAlign w:val="center"/>
            <w:hideMark/>
          </w:tcPr>
          <w:p w14:paraId="193DD662" w14:textId="77777777" w:rsidR="00120A2A" w:rsidRPr="007B2C4F" w:rsidRDefault="00120A2A" w:rsidP="0029602F">
            <w:pPr>
              <w:jc w:val="center"/>
              <w:rPr>
                <w:rFonts w:ascii="Calibri" w:hAnsi="Calibri" w:cs="Calibri"/>
                <w:color w:val="000000"/>
                <w:sz w:val="18"/>
                <w:szCs w:val="18"/>
                <w:lang w:eastAsia="es-MX"/>
              </w:rPr>
            </w:pPr>
            <w:r w:rsidRPr="007B2C4F">
              <w:rPr>
                <w:rFonts w:ascii="Calibri" w:hAnsi="Calibri" w:cs="Calibri"/>
                <w:color w:val="000000"/>
                <w:sz w:val="18"/>
                <w:szCs w:val="18"/>
                <w:lang w:eastAsia="es-MX"/>
              </w:rPr>
              <w:t>CAJA</w:t>
            </w:r>
          </w:p>
        </w:tc>
        <w:tc>
          <w:tcPr>
            <w:tcW w:w="851" w:type="dxa"/>
            <w:tcBorders>
              <w:top w:val="nil"/>
              <w:left w:val="nil"/>
              <w:bottom w:val="single" w:sz="4" w:space="0" w:color="auto"/>
              <w:right w:val="single" w:sz="4" w:space="0" w:color="auto"/>
            </w:tcBorders>
            <w:noWrap/>
            <w:vAlign w:val="center"/>
            <w:hideMark/>
          </w:tcPr>
          <w:p w14:paraId="74563741" w14:textId="77777777" w:rsidR="00120A2A" w:rsidRPr="007B2C4F" w:rsidRDefault="00120A2A" w:rsidP="0029602F">
            <w:pPr>
              <w:jc w:val="center"/>
              <w:rPr>
                <w:rFonts w:ascii="Calibri" w:hAnsi="Calibri" w:cs="Calibri"/>
                <w:color w:val="000000"/>
                <w:sz w:val="18"/>
                <w:szCs w:val="18"/>
                <w:lang w:eastAsia="es-MX"/>
              </w:rPr>
            </w:pPr>
            <w:r w:rsidRPr="007B2C4F">
              <w:rPr>
                <w:rFonts w:ascii="Calibri" w:hAnsi="Calibri" w:cs="Calibri"/>
                <w:color w:val="000000"/>
                <w:sz w:val="18"/>
                <w:szCs w:val="18"/>
                <w:lang w:eastAsia="es-MX"/>
              </w:rPr>
              <w:t>C/100</w:t>
            </w:r>
          </w:p>
        </w:tc>
        <w:tc>
          <w:tcPr>
            <w:tcW w:w="1011" w:type="dxa"/>
            <w:tcBorders>
              <w:top w:val="nil"/>
              <w:left w:val="nil"/>
              <w:bottom w:val="single" w:sz="4" w:space="0" w:color="auto"/>
              <w:right w:val="single" w:sz="4" w:space="0" w:color="auto"/>
            </w:tcBorders>
            <w:noWrap/>
            <w:vAlign w:val="center"/>
            <w:hideMark/>
          </w:tcPr>
          <w:p w14:paraId="2A92A7A9" w14:textId="2E35F70C" w:rsidR="00120A2A" w:rsidRPr="007B2C4F" w:rsidRDefault="00E9663E" w:rsidP="0029602F">
            <w:pPr>
              <w:jc w:val="center"/>
              <w:rPr>
                <w:rFonts w:ascii="Calibri" w:hAnsi="Calibri" w:cs="Calibri"/>
                <w:color w:val="000000"/>
                <w:sz w:val="18"/>
                <w:szCs w:val="18"/>
                <w:lang w:eastAsia="es-MX"/>
              </w:rPr>
            </w:pPr>
            <w:r w:rsidRPr="007B2C4F">
              <w:rPr>
                <w:rFonts w:ascii="Calibri" w:hAnsi="Calibri" w:cs="Calibri"/>
                <w:color w:val="000000"/>
                <w:sz w:val="18"/>
                <w:szCs w:val="18"/>
                <w:lang w:eastAsia="es-MX"/>
              </w:rPr>
              <w:t>55</w:t>
            </w:r>
          </w:p>
        </w:tc>
      </w:tr>
      <w:tr w:rsidR="00120A2A" w:rsidRPr="00A503F8" w14:paraId="739AAC4E" w14:textId="77777777" w:rsidTr="0029602F">
        <w:trPr>
          <w:trHeight w:val="1365"/>
        </w:trPr>
        <w:tc>
          <w:tcPr>
            <w:tcW w:w="851" w:type="dxa"/>
            <w:vMerge/>
            <w:tcBorders>
              <w:left w:val="single" w:sz="4" w:space="0" w:color="auto"/>
              <w:right w:val="single" w:sz="4" w:space="0" w:color="auto"/>
            </w:tcBorders>
            <w:noWrap/>
            <w:vAlign w:val="center"/>
          </w:tcPr>
          <w:p w14:paraId="6FA15FA7" w14:textId="77777777" w:rsidR="00120A2A" w:rsidRPr="00A503F8" w:rsidRDefault="00120A2A" w:rsidP="0029602F">
            <w:pPr>
              <w:jc w:val="center"/>
              <w:rPr>
                <w:rFonts w:ascii="Calibri" w:hAnsi="Calibri" w:cs="Calibri"/>
                <w:color w:val="000000"/>
                <w:sz w:val="18"/>
                <w:szCs w:val="18"/>
                <w:lang w:eastAsia="es-MX"/>
              </w:rPr>
            </w:pPr>
          </w:p>
        </w:tc>
        <w:tc>
          <w:tcPr>
            <w:tcW w:w="867" w:type="dxa"/>
            <w:tcBorders>
              <w:top w:val="single" w:sz="4" w:space="0" w:color="auto"/>
              <w:left w:val="nil"/>
              <w:bottom w:val="single" w:sz="4" w:space="0" w:color="auto"/>
              <w:right w:val="single" w:sz="4" w:space="0" w:color="auto"/>
            </w:tcBorders>
            <w:vAlign w:val="center"/>
          </w:tcPr>
          <w:p w14:paraId="1CDF6F33" w14:textId="170F8155" w:rsidR="00120A2A" w:rsidRPr="007B2C4F" w:rsidRDefault="00504AB7" w:rsidP="0029602F">
            <w:pPr>
              <w:jc w:val="center"/>
              <w:rPr>
                <w:rFonts w:ascii="Calibri" w:hAnsi="Calibri" w:cs="Calibri"/>
                <w:color w:val="000000"/>
                <w:sz w:val="18"/>
                <w:szCs w:val="18"/>
                <w:lang w:eastAsia="es-MX"/>
              </w:rPr>
            </w:pPr>
            <w:r>
              <w:rPr>
                <w:rFonts w:ascii="Calibri" w:hAnsi="Calibri" w:cs="Calibri"/>
                <w:color w:val="000000"/>
                <w:sz w:val="18"/>
                <w:szCs w:val="18"/>
                <w:lang w:eastAsia="es-MX"/>
              </w:rPr>
              <w:t>2</w:t>
            </w:r>
          </w:p>
        </w:tc>
        <w:tc>
          <w:tcPr>
            <w:tcW w:w="1118" w:type="dxa"/>
            <w:tcBorders>
              <w:top w:val="nil"/>
              <w:left w:val="single" w:sz="4" w:space="0" w:color="auto"/>
              <w:bottom w:val="single" w:sz="4" w:space="0" w:color="auto"/>
              <w:right w:val="single" w:sz="4" w:space="0" w:color="auto"/>
            </w:tcBorders>
            <w:vAlign w:val="center"/>
          </w:tcPr>
          <w:p w14:paraId="42B9AFCC" w14:textId="77777777" w:rsidR="00120A2A" w:rsidRPr="007B2C4F" w:rsidRDefault="00120A2A" w:rsidP="0029602F">
            <w:pPr>
              <w:jc w:val="center"/>
              <w:rPr>
                <w:rFonts w:ascii="Calibri" w:hAnsi="Calibri" w:cs="Calibri"/>
                <w:color w:val="000000"/>
                <w:sz w:val="18"/>
                <w:szCs w:val="18"/>
                <w:lang w:eastAsia="es-MX"/>
              </w:rPr>
            </w:pPr>
            <w:r w:rsidRPr="007B2C4F">
              <w:rPr>
                <w:rFonts w:ascii="Calibri" w:hAnsi="Calibri" w:cs="Calibri"/>
                <w:color w:val="000000"/>
                <w:sz w:val="18"/>
                <w:szCs w:val="18"/>
                <w:lang w:eastAsia="es-MX"/>
              </w:rPr>
              <w:t>4018881132</w:t>
            </w:r>
          </w:p>
        </w:tc>
        <w:tc>
          <w:tcPr>
            <w:tcW w:w="1264" w:type="dxa"/>
            <w:tcBorders>
              <w:top w:val="nil"/>
              <w:left w:val="single" w:sz="4" w:space="0" w:color="auto"/>
              <w:bottom w:val="single" w:sz="4" w:space="0" w:color="auto"/>
              <w:right w:val="single" w:sz="4" w:space="0" w:color="auto"/>
            </w:tcBorders>
            <w:vAlign w:val="center"/>
          </w:tcPr>
          <w:p w14:paraId="689A0EC2" w14:textId="77777777" w:rsidR="00120A2A" w:rsidRPr="007B2C4F" w:rsidRDefault="00120A2A" w:rsidP="0029602F">
            <w:pPr>
              <w:jc w:val="center"/>
              <w:rPr>
                <w:rFonts w:ascii="Calibri" w:hAnsi="Calibri" w:cs="Calibri"/>
                <w:color w:val="000000"/>
                <w:sz w:val="18"/>
                <w:szCs w:val="18"/>
                <w:lang w:eastAsia="es-MX"/>
              </w:rPr>
            </w:pPr>
            <w:r w:rsidRPr="007B2C4F">
              <w:rPr>
                <w:rFonts w:ascii="Calibri" w:hAnsi="Calibri" w:cs="Calibri"/>
                <w:color w:val="000000"/>
                <w:sz w:val="18"/>
                <w:szCs w:val="18"/>
                <w:lang w:eastAsia="es-MX"/>
              </w:rPr>
              <w:t>25101</w:t>
            </w:r>
          </w:p>
        </w:tc>
        <w:tc>
          <w:tcPr>
            <w:tcW w:w="4255" w:type="dxa"/>
            <w:tcBorders>
              <w:top w:val="nil"/>
              <w:left w:val="nil"/>
              <w:bottom w:val="single" w:sz="4" w:space="0" w:color="auto"/>
              <w:right w:val="single" w:sz="4" w:space="0" w:color="auto"/>
            </w:tcBorders>
            <w:hideMark/>
          </w:tcPr>
          <w:p w14:paraId="793506A9" w14:textId="77777777" w:rsidR="00120A2A" w:rsidRPr="007B2C4F" w:rsidRDefault="00120A2A" w:rsidP="00CA042A">
            <w:pPr>
              <w:jc w:val="both"/>
              <w:rPr>
                <w:rFonts w:ascii="Calibri" w:hAnsi="Calibri" w:cs="Calibri"/>
                <w:color w:val="000000"/>
                <w:sz w:val="18"/>
                <w:szCs w:val="18"/>
                <w:lang w:eastAsia="es-MX"/>
              </w:rPr>
            </w:pPr>
            <w:r w:rsidRPr="007B2C4F">
              <w:rPr>
                <w:rFonts w:ascii="Calibri" w:hAnsi="Calibri" w:cs="Calibri"/>
                <w:color w:val="000000"/>
                <w:sz w:val="18"/>
                <w:szCs w:val="18"/>
                <w:lang w:eastAsia="es-MX"/>
              </w:rPr>
              <w:t>KIT DE SUPLEMENTO PARA EL CRECIMIENTO DE MYCOBACTERIUM TUBERCULOSIS EL CUAL CONTIENE SUPLEMENTO (ACIDO OLEICO, DEXTROSA, CATALASA, ALBUMINA) Y MEZCLA ANTIBIOTICA (POLIMIXINA B, ANFOTERICINA B, ACIDO NALIDIXICO, TRIMETOPRIMA, AZLOCILINA) CAJA CON 12 FRASCOS</w:t>
            </w:r>
          </w:p>
        </w:tc>
        <w:tc>
          <w:tcPr>
            <w:tcW w:w="1001" w:type="dxa"/>
            <w:tcBorders>
              <w:top w:val="nil"/>
              <w:left w:val="nil"/>
              <w:bottom w:val="single" w:sz="4" w:space="0" w:color="auto"/>
              <w:right w:val="single" w:sz="4" w:space="0" w:color="auto"/>
            </w:tcBorders>
            <w:noWrap/>
            <w:vAlign w:val="center"/>
            <w:hideMark/>
          </w:tcPr>
          <w:p w14:paraId="024D679A" w14:textId="77777777" w:rsidR="00120A2A" w:rsidRPr="007B2C4F" w:rsidRDefault="00120A2A" w:rsidP="0029602F">
            <w:pPr>
              <w:jc w:val="center"/>
              <w:rPr>
                <w:rFonts w:ascii="Calibri" w:hAnsi="Calibri" w:cs="Calibri"/>
                <w:color w:val="000000"/>
                <w:sz w:val="18"/>
                <w:szCs w:val="18"/>
                <w:lang w:eastAsia="es-MX"/>
              </w:rPr>
            </w:pPr>
            <w:r w:rsidRPr="007B2C4F">
              <w:rPr>
                <w:rFonts w:ascii="Calibri" w:hAnsi="Calibri" w:cs="Calibri"/>
                <w:color w:val="000000"/>
                <w:sz w:val="18"/>
                <w:szCs w:val="18"/>
                <w:lang w:eastAsia="es-MX"/>
              </w:rPr>
              <w:t>CAJA</w:t>
            </w:r>
          </w:p>
        </w:tc>
        <w:tc>
          <w:tcPr>
            <w:tcW w:w="851" w:type="dxa"/>
            <w:tcBorders>
              <w:top w:val="nil"/>
              <w:left w:val="nil"/>
              <w:bottom w:val="single" w:sz="4" w:space="0" w:color="auto"/>
              <w:right w:val="single" w:sz="4" w:space="0" w:color="auto"/>
            </w:tcBorders>
            <w:noWrap/>
            <w:vAlign w:val="center"/>
            <w:hideMark/>
          </w:tcPr>
          <w:p w14:paraId="6E8C2921" w14:textId="77777777" w:rsidR="00120A2A" w:rsidRPr="007B2C4F" w:rsidRDefault="00120A2A" w:rsidP="0029602F">
            <w:pPr>
              <w:jc w:val="center"/>
              <w:rPr>
                <w:rFonts w:ascii="Calibri" w:hAnsi="Calibri" w:cs="Calibri"/>
                <w:color w:val="000000"/>
                <w:sz w:val="18"/>
                <w:szCs w:val="18"/>
                <w:lang w:eastAsia="es-MX"/>
              </w:rPr>
            </w:pPr>
            <w:r w:rsidRPr="007B2C4F">
              <w:rPr>
                <w:rFonts w:ascii="Calibri" w:hAnsi="Calibri" w:cs="Calibri"/>
                <w:color w:val="000000"/>
                <w:sz w:val="18"/>
                <w:szCs w:val="18"/>
                <w:lang w:eastAsia="es-MX"/>
              </w:rPr>
              <w:t>C/12</w:t>
            </w:r>
          </w:p>
        </w:tc>
        <w:tc>
          <w:tcPr>
            <w:tcW w:w="1011" w:type="dxa"/>
            <w:tcBorders>
              <w:top w:val="nil"/>
              <w:left w:val="nil"/>
              <w:bottom w:val="single" w:sz="4" w:space="0" w:color="auto"/>
              <w:right w:val="single" w:sz="4" w:space="0" w:color="auto"/>
            </w:tcBorders>
            <w:noWrap/>
            <w:vAlign w:val="center"/>
            <w:hideMark/>
          </w:tcPr>
          <w:p w14:paraId="1212BAF3" w14:textId="74E24E5D" w:rsidR="00120A2A" w:rsidRPr="007B2C4F" w:rsidRDefault="00120A2A" w:rsidP="0029602F">
            <w:pPr>
              <w:jc w:val="center"/>
              <w:rPr>
                <w:rFonts w:ascii="Calibri" w:hAnsi="Calibri" w:cs="Calibri"/>
                <w:color w:val="000000"/>
                <w:sz w:val="18"/>
                <w:szCs w:val="18"/>
                <w:lang w:eastAsia="es-MX"/>
              </w:rPr>
            </w:pPr>
            <w:r w:rsidRPr="007B2C4F">
              <w:rPr>
                <w:rFonts w:ascii="Calibri" w:hAnsi="Calibri" w:cs="Calibri"/>
                <w:color w:val="000000"/>
                <w:sz w:val="18"/>
                <w:szCs w:val="18"/>
                <w:lang w:eastAsia="es-MX"/>
              </w:rPr>
              <w:t>3</w:t>
            </w:r>
            <w:r w:rsidR="00E9663E" w:rsidRPr="007B2C4F">
              <w:rPr>
                <w:rFonts w:ascii="Calibri" w:hAnsi="Calibri" w:cs="Calibri"/>
                <w:color w:val="000000"/>
                <w:sz w:val="18"/>
                <w:szCs w:val="18"/>
                <w:lang w:eastAsia="es-MX"/>
              </w:rPr>
              <w:t>0</w:t>
            </w:r>
          </w:p>
        </w:tc>
      </w:tr>
      <w:tr w:rsidR="00120A2A" w:rsidRPr="00A503F8" w14:paraId="4CD369EF" w14:textId="77777777" w:rsidTr="0029602F">
        <w:trPr>
          <w:trHeight w:val="1320"/>
        </w:trPr>
        <w:tc>
          <w:tcPr>
            <w:tcW w:w="851" w:type="dxa"/>
            <w:vMerge/>
            <w:tcBorders>
              <w:left w:val="single" w:sz="4" w:space="0" w:color="auto"/>
              <w:right w:val="single" w:sz="4" w:space="0" w:color="auto"/>
            </w:tcBorders>
            <w:noWrap/>
            <w:vAlign w:val="center"/>
          </w:tcPr>
          <w:p w14:paraId="0FD116BD" w14:textId="77777777" w:rsidR="00120A2A" w:rsidRPr="00A503F8" w:rsidRDefault="00120A2A" w:rsidP="0029602F">
            <w:pPr>
              <w:jc w:val="center"/>
              <w:rPr>
                <w:rFonts w:ascii="Calibri" w:hAnsi="Calibri" w:cs="Calibri"/>
                <w:color w:val="000000"/>
                <w:sz w:val="18"/>
                <w:szCs w:val="18"/>
                <w:lang w:eastAsia="es-MX"/>
              </w:rPr>
            </w:pPr>
          </w:p>
        </w:tc>
        <w:tc>
          <w:tcPr>
            <w:tcW w:w="867" w:type="dxa"/>
            <w:tcBorders>
              <w:top w:val="single" w:sz="4" w:space="0" w:color="auto"/>
              <w:left w:val="nil"/>
              <w:bottom w:val="single" w:sz="4" w:space="0" w:color="auto"/>
              <w:right w:val="single" w:sz="4" w:space="0" w:color="auto"/>
            </w:tcBorders>
            <w:vAlign w:val="center"/>
          </w:tcPr>
          <w:p w14:paraId="63620170" w14:textId="0AC83B0A" w:rsidR="00120A2A" w:rsidRPr="007B2C4F" w:rsidRDefault="00504AB7" w:rsidP="0029602F">
            <w:pPr>
              <w:jc w:val="center"/>
              <w:rPr>
                <w:rFonts w:ascii="Calibri" w:hAnsi="Calibri" w:cs="Calibri"/>
                <w:color w:val="000000"/>
                <w:sz w:val="18"/>
                <w:szCs w:val="18"/>
                <w:lang w:eastAsia="es-MX"/>
              </w:rPr>
            </w:pPr>
            <w:r>
              <w:rPr>
                <w:rFonts w:ascii="Calibri" w:hAnsi="Calibri" w:cs="Calibri"/>
                <w:color w:val="000000"/>
                <w:sz w:val="18"/>
                <w:szCs w:val="18"/>
                <w:lang w:eastAsia="es-MX"/>
              </w:rPr>
              <w:t>3</w:t>
            </w:r>
          </w:p>
        </w:tc>
        <w:tc>
          <w:tcPr>
            <w:tcW w:w="1118" w:type="dxa"/>
            <w:tcBorders>
              <w:top w:val="nil"/>
              <w:left w:val="single" w:sz="4" w:space="0" w:color="auto"/>
              <w:bottom w:val="single" w:sz="4" w:space="0" w:color="auto"/>
              <w:right w:val="single" w:sz="4" w:space="0" w:color="auto"/>
            </w:tcBorders>
            <w:vAlign w:val="center"/>
          </w:tcPr>
          <w:p w14:paraId="41DE090B" w14:textId="77777777" w:rsidR="00120A2A" w:rsidRPr="007B2C4F" w:rsidRDefault="00120A2A" w:rsidP="0029602F">
            <w:pPr>
              <w:jc w:val="center"/>
              <w:rPr>
                <w:rFonts w:ascii="Calibri" w:hAnsi="Calibri" w:cs="Calibri"/>
                <w:color w:val="000000"/>
                <w:sz w:val="18"/>
                <w:szCs w:val="18"/>
                <w:lang w:eastAsia="es-MX"/>
              </w:rPr>
            </w:pPr>
            <w:r w:rsidRPr="007B2C4F">
              <w:rPr>
                <w:rFonts w:ascii="Calibri" w:hAnsi="Calibri" w:cs="Calibri"/>
                <w:color w:val="000000"/>
                <w:sz w:val="18"/>
                <w:szCs w:val="18"/>
                <w:lang w:eastAsia="es-MX"/>
              </w:rPr>
              <w:t>4018881133</w:t>
            </w:r>
          </w:p>
        </w:tc>
        <w:tc>
          <w:tcPr>
            <w:tcW w:w="1264" w:type="dxa"/>
            <w:tcBorders>
              <w:top w:val="nil"/>
              <w:left w:val="single" w:sz="4" w:space="0" w:color="auto"/>
              <w:bottom w:val="single" w:sz="4" w:space="0" w:color="auto"/>
              <w:right w:val="single" w:sz="4" w:space="0" w:color="auto"/>
            </w:tcBorders>
            <w:vAlign w:val="center"/>
          </w:tcPr>
          <w:p w14:paraId="7E0DBF49" w14:textId="77777777" w:rsidR="00120A2A" w:rsidRPr="007B2C4F" w:rsidRDefault="00120A2A" w:rsidP="0029602F">
            <w:pPr>
              <w:jc w:val="center"/>
              <w:rPr>
                <w:rFonts w:ascii="Calibri" w:hAnsi="Calibri" w:cs="Calibri"/>
                <w:color w:val="000000"/>
                <w:sz w:val="18"/>
                <w:szCs w:val="18"/>
                <w:lang w:eastAsia="es-MX"/>
              </w:rPr>
            </w:pPr>
            <w:r w:rsidRPr="007B2C4F">
              <w:rPr>
                <w:rFonts w:ascii="Calibri" w:hAnsi="Calibri" w:cs="Calibri"/>
                <w:color w:val="000000"/>
                <w:sz w:val="18"/>
                <w:szCs w:val="18"/>
                <w:lang w:eastAsia="es-MX"/>
              </w:rPr>
              <w:t>25101</w:t>
            </w:r>
          </w:p>
        </w:tc>
        <w:tc>
          <w:tcPr>
            <w:tcW w:w="4255" w:type="dxa"/>
            <w:tcBorders>
              <w:top w:val="nil"/>
              <w:left w:val="nil"/>
              <w:bottom w:val="single" w:sz="4" w:space="0" w:color="auto"/>
              <w:right w:val="single" w:sz="4" w:space="0" w:color="auto"/>
            </w:tcBorders>
            <w:hideMark/>
          </w:tcPr>
          <w:p w14:paraId="707060FB" w14:textId="51E0E5E6" w:rsidR="00120A2A" w:rsidRPr="007B2C4F" w:rsidRDefault="00120A2A" w:rsidP="00CA042A">
            <w:pPr>
              <w:jc w:val="both"/>
              <w:rPr>
                <w:rFonts w:ascii="Calibri" w:hAnsi="Calibri" w:cs="Calibri"/>
                <w:color w:val="000000"/>
                <w:sz w:val="18"/>
                <w:szCs w:val="18"/>
                <w:lang w:eastAsia="es-MX"/>
              </w:rPr>
            </w:pPr>
            <w:r w:rsidRPr="007B2C4F">
              <w:rPr>
                <w:rFonts w:ascii="Calibri" w:hAnsi="Calibri" w:cs="Calibri"/>
                <w:color w:val="000000"/>
                <w:sz w:val="18"/>
                <w:szCs w:val="18"/>
                <w:lang w:eastAsia="es-MX"/>
              </w:rPr>
              <w:t>KIT PARA EL ANALISIS DE SENSIBILIDAD ANTIMICOBACTERIANA DE MYCOBACTERIUM TUBERCULOSIS EL CUAL CONTIENE ESTREPTOMICINA, ISONIAZIDA, RIFAMPICINA, ETAMBUTOL Y SUPLEMENTO (ACIDO OLEICO, ALBUMINA, DEXTROSA, CATALASA). CAJA CON 12 FRASCOS DE 20 ML CADA UNO (</w:t>
            </w:r>
            <w:r w:rsidR="00CA042A" w:rsidRPr="007B2C4F">
              <w:rPr>
                <w:rFonts w:ascii="Calibri" w:hAnsi="Calibri" w:cs="Calibri"/>
                <w:color w:val="000000"/>
                <w:sz w:val="18"/>
                <w:szCs w:val="18"/>
                <w:lang w:eastAsia="es-MX"/>
              </w:rPr>
              <w:t>1 DE STREPTOMICINA, 1 DE ISONIAZIDA, 1 DE RIFAMPICINA, 1 DE ETAMBUTOL Y 8 DE SUPLEMENTO)</w:t>
            </w:r>
          </w:p>
        </w:tc>
        <w:tc>
          <w:tcPr>
            <w:tcW w:w="1001" w:type="dxa"/>
            <w:tcBorders>
              <w:top w:val="nil"/>
              <w:left w:val="nil"/>
              <w:bottom w:val="single" w:sz="4" w:space="0" w:color="auto"/>
              <w:right w:val="single" w:sz="4" w:space="0" w:color="auto"/>
            </w:tcBorders>
            <w:noWrap/>
            <w:vAlign w:val="center"/>
            <w:hideMark/>
          </w:tcPr>
          <w:p w14:paraId="22457AFE" w14:textId="77777777" w:rsidR="00120A2A" w:rsidRPr="007B2C4F" w:rsidRDefault="00120A2A" w:rsidP="0029602F">
            <w:pPr>
              <w:jc w:val="center"/>
              <w:rPr>
                <w:rFonts w:ascii="Calibri" w:hAnsi="Calibri" w:cs="Calibri"/>
                <w:color w:val="000000"/>
                <w:sz w:val="18"/>
                <w:szCs w:val="18"/>
                <w:lang w:eastAsia="es-MX"/>
              </w:rPr>
            </w:pPr>
            <w:r w:rsidRPr="007B2C4F">
              <w:rPr>
                <w:rFonts w:ascii="Calibri" w:hAnsi="Calibri" w:cs="Calibri"/>
                <w:color w:val="000000"/>
                <w:sz w:val="18"/>
                <w:szCs w:val="18"/>
                <w:lang w:eastAsia="es-MX"/>
              </w:rPr>
              <w:t>CAJA</w:t>
            </w:r>
          </w:p>
        </w:tc>
        <w:tc>
          <w:tcPr>
            <w:tcW w:w="851" w:type="dxa"/>
            <w:tcBorders>
              <w:top w:val="nil"/>
              <w:left w:val="nil"/>
              <w:bottom w:val="single" w:sz="4" w:space="0" w:color="auto"/>
              <w:right w:val="single" w:sz="4" w:space="0" w:color="auto"/>
            </w:tcBorders>
            <w:noWrap/>
            <w:vAlign w:val="center"/>
            <w:hideMark/>
          </w:tcPr>
          <w:p w14:paraId="5E8C14D9" w14:textId="77777777" w:rsidR="00120A2A" w:rsidRPr="007B2C4F" w:rsidRDefault="00120A2A" w:rsidP="0029602F">
            <w:pPr>
              <w:jc w:val="center"/>
              <w:rPr>
                <w:rFonts w:ascii="Calibri" w:hAnsi="Calibri" w:cs="Calibri"/>
                <w:color w:val="000000"/>
                <w:sz w:val="18"/>
                <w:szCs w:val="18"/>
                <w:lang w:eastAsia="es-MX"/>
              </w:rPr>
            </w:pPr>
            <w:r w:rsidRPr="007B2C4F">
              <w:rPr>
                <w:rFonts w:ascii="Calibri" w:hAnsi="Calibri" w:cs="Calibri"/>
                <w:color w:val="000000"/>
                <w:sz w:val="18"/>
                <w:szCs w:val="18"/>
                <w:lang w:eastAsia="es-MX"/>
              </w:rPr>
              <w:t>C/12</w:t>
            </w:r>
          </w:p>
        </w:tc>
        <w:tc>
          <w:tcPr>
            <w:tcW w:w="1011" w:type="dxa"/>
            <w:tcBorders>
              <w:top w:val="nil"/>
              <w:left w:val="nil"/>
              <w:bottom w:val="single" w:sz="4" w:space="0" w:color="auto"/>
              <w:right w:val="single" w:sz="4" w:space="0" w:color="auto"/>
            </w:tcBorders>
            <w:noWrap/>
            <w:vAlign w:val="center"/>
            <w:hideMark/>
          </w:tcPr>
          <w:p w14:paraId="3F08B9F9" w14:textId="7DB53859" w:rsidR="00120A2A" w:rsidRPr="007B2C4F" w:rsidRDefault="00E9663E" w:rsidP="0029602F">
            <w:pPr>
              <w:jc w:val="center"/>
              <w:rPr>
                <w:rFonts w:ascii="Calibri" w:hAnsi="Calibri" w:cs="Calibri"/>
                <w:color w:val="000000"/>
                <w:sz w:val="18"/>
                <w:szCs w:val="18"/>
                <w:lang w:eastAsia="es-MX"/>
              </w:rPr>
            </w:pPr>
            <w:r w:rsidRPr="007B2C4F">
              <w:rPr>
                <w:rFonts w:ascii="Calibri" w:hAnsi="Calibri" w:cs="Calibri"/>
                <w:color w:val="000000"/>
                <w:sz w:val="18"/>
                <w:szCs w:val="18"/>
                <w:lang w:eastAsia="es-MX"/>
              </w:rPr>
              <w:t>4</w:t>
            </w:r>
            <w:r w:rsidR="00120A2A" w:rsidRPr="007B2C4F">
              <w:rPr>
                <w:rFonts w:ascii="Calibri" w:hAnsi="Calibri" w:cs="Calibri"/>
                <w:color w:val="000000"/>
                <w:sz w:val="18"/>
                <w:szCs w:val="18"/>
                <w:lang w:eastAsia="es-MX"/>
              </w:rPr>
              <w:t>5</w:t>
            </w:r>
          </w:p>
        </w:tc>
      </w:tr>
      <w:tr w:rsidR="00120A2A" w:rsidRPr="00A503F8" w14:paraId="24FE2B10" w14:textId="77777777" w:rsidTr="0029602F">
        <w:trPr>
          <w:trHeight w:val="810"/>
        </w:trPr>
        <w:tc>
          <w:tcPr>
            <w:tcW w:w="851" w:type="dxa"/>
            <w:vMerge/>
            <w:tcBorders>
              <w:left w:val="single" w:sz="4" w:space="0" w:color="auto"/>
              <w:bottom w:val="single" w:sz="4" w:space="0" w:color="auto"/>
              <w:right w:val="single" w:sz="4" w:space="0" w:color="auto"/>
            </w:tcBorders>
            <w:noWrap/>
            <w:vAlign w:val="center"/>
          </w:tcPr>
          <w:p w14:paraId="23DBB478" w14:textId="77777777" w:rsidR="00120A2A" w:rsidRPr="00A503F8" w:rsidRDefault="00120A2A" w:rsidP="0029602F">
            <w:pPr>
              <w:jc w:val="center"/>
              <w:rPr>
                <w:rFonts w:ascii="Calibri" w:hAnsi="Calibri" w:cs="Calibri"/>
                <w:color w:val="000000"/>
                <w:sz w:val="18"/>
                <w:szCs w:val="18"/>
                <w:lang w:eastAsia="es-MX"/>
              </w:rPr>
            </w:pPr>
          </w:p>
        </w:tc>
        <w:tc>
          <w:tcPr>
            <w:tcW w:w="867" w:type="dxa"/>
            <w:tcBorders>
              <w:top w:val="single" w:sz="4" w:space="0" w:color="auto"/>
              <w:left w:val="nil"/>
              <w:bottom w:val="single" w:sz="4" w:space="0" w:color="auto"/>
              <w:right w:val="single" w:sz="4" w:space="0" w:color="auto"/>
            </w:tcBorders>
            <w:vAlign w:val="center"/>
          </w:tcPr>
          <w:p w14:paraId="3EA72979" w14:textId="59DEA5DC" w:rsidR="00120A2A" w:rsidRPr="007B2C4F" w:rsidRDefault="00504AB7" w:rsidP="0029602F">
            <w:pPr>
              <w:jc w:val="center"/>
              <w:rPr>
                <w:rFonts w:ascii="Calibri" w:hAnsi="Calibri" w:cs="Calibri"/>
                <w:color w:val="000000"/>
                <w:sz w:val="18"/>
                <w:szCs w:val="18"/>
                <w:lang w:eastAsia="es-MX"/>
              </w:rPr>
            </w:pPr>
            <w:r>
              <w:rPr>
                <w:rFonts w:ascii="Calibri" w:hAnsi="Calibri" w:cs="Calibri"/>
                <w:color w:val="000000"/>
                <w:sz w:val="18"/>
                <w:szCs w:val="18"/>
                <w:lang w:eastAsia="es-MX"/>
              </w:rPr>
              <w:t>4</w:t>
            </w:r>
          </w:p>
        </w:tc>
        <w:tc>
          <w:tcPr>
            <w:tcW w:w="1118" w:type="dxa"/>
            <w:tcBorders>
              <w:top w:val="nil"/>
              <w:left w:val="single" w:sz="4" w:space="0" w:color="auto"/>
              <w:bottom w:val="single" w:sz="4" w:space="0" w:color="auto"/>
              <w:right w:val="single" w:sz="4" w:space="0" w:color="auto"/>
            </w:tcBorders>
            <w:vAlign w:val="center"/>
          </w:tcPr>
          <w:p w14:paraId="2DEEE48B" w14:textId="77777777" w:rsidR="00120A2A" w:rsidRPr="007B2C4F" w:rsidRDefault="00120A2A" w:rsidP="0029602F">
            <w:pPr>
              <w:jc w:val="center"/>
              <w:rPr>
                <w:rFonts w:ascii="Calibri" w:hAnsi="Calibri" w:cs="Calibri"/>
                <w:color w:val="000000"/>
                <w:sz w:val="18"/>
                <w:szCs w:val="18"/>
                <w:lang w:eastAsia="es-MX"/>
              </w:rPr>
            </w:pPr>
            <w:r w:rsidRPr="007B2C4F">
              <w:rPr>
                <w:rFonts w:ascii="Calibri" w:hAnsi="Calibri" w:cs="Calibri"/>
                <w:color w:val="000000"/>
                <w:sz w:val="18"/>
                <w:szCs w:val="18"/>
                <w:lang w:eastAsia="es-MX"/>
              </w:rPr>
              <w:t>0806106803</w:t>
            </w:r>
          </w:p>
        </w:tc>
        <w:tc>
          <w:tcPr>
            <w:tcW w:w="1264" w:type="dxa"/>
            <w:tcBorders>
              <w:top w:val="nil"/>
              <w:left w:val="single" w:sz="4" w:space="0" w:color="auto"/>
              <w:bottom w:val="single" w:sz="4" w:space="0" w:color="auto"/>
              <w:right w:val="single" w:sz="4" w:space="0" w:color="auto"/>
            </w:tcBorders>
            <w:vAlign w:val="center"/>
          </w:tcPr>
          <w:p w14:paraId="40C27D51" w14:textId="77777777" w:rsidR="00120A2A" w:rsidRPr="007B2C4F" w:rsidRDefault="00120A2A" w:rsidP="0029602F">
            <w:pPr>
              <w:jc w:val="center"/>
              <w:rPr>
                <w:rFonts w:ascii="Calibri" w:hAnsi="Calibri" w:cs="Calibri"/>
                <w:color w:val="000000"/>
                <w:sz w:val="18"/>
                <w:szCs w:val="18"/>
                <w:lang w:eastAsia="es-MX"/>
              </w:rPr>
            </w:pPr>
            <w:r w:rsidRPr="007B2C4F">
              <w:rPr>
                <w:rFonts w:ascii="Calibri" w:hAnsi="Calibri" w:cs="Calibri"/>
                <w:color w:val="000000"/>
                <w:sz w:val="18"/>
                <w:szCs w:val="18"/>
                <w:lang w:eastAsia="es-MX"/>
              </w:rPr>
              <w:t>25901</w:t>
            </w:r>
          </w:p>
        </w:tc>
        <w:tc>
          <w:tcPr>
            <w:tcW w:w="4255" w:type="dxa"/>
            <w:tcBorders>
              <w:top w:val="nil"/>
              <w:left w:val="nil"/>
              <w:bottom w:val="single" w:sz="4" w:space="0" w:color="auto"/>
              <w:right w:val="single" w:sz="4" w:space="0" w:color="auto"/>
            </w:tcBorders>
            <w:hideMark/>
          </w:tcPr>
          <w:p w14:paraId="004E5795" w14:textId="77777777" w:rsidR="00120A2A" w:rsidRPr="007B2C4F" w:rsidRDefault="00120A2A" w:rsidP="00CA042A">
            <w:pPr>
              <w:jc w:val="both"/>
              <w:rPr>
                <w:rFonts w:ascii="Calibri" w:hAnsi="Calibri" w:cs="Calibri"/>
                <w:color w:val="000000"/>
                <w:sz w:val="18"/>
                <w:szCs w:val="18"/>
                <w:lang w:eastAsia="es-MX"/>
              </w:rPr>
            </w:pPr>
            <w:r w:rsidRPr="007B2C4F">
              <w:rPr>
                <w:rFonts w:ascii="Calibri" w:hAnsi="Calibri" w:cs="Calibri"/>
                <w:color w:val="000000"/>
                <w:sz w:val="18"/>
                <w:szCs w:val="18"/>
                <w:lang w:eastAsia="es-MX"/>
              </w:rPr>
              <w:t>MEDIOS DE CULTIVO, AGAR. AGAR LOWENSTEIN-JENSEN (PREELABORADO). MEDIO SELECTIVO PARA MICOBACTERIAS ESPECIALMENTE M. TUBERCULOSIS. CAJA CON 10 O 12 TUBOS. TA.</w:t>
            </w:r>
          </w:p>
        </w:tc>
        <w:tc>
          <w:tcPr>
            <w:tcW w:w="1001" w:type="dxa"/>
            <w:tcBorders>
              <w:top w:val="nil"/>
              <w:left w:val="nil"/>
              <w:bottom w:val="single" w:sz="4" w:space="0" w:color="auto"/>
              <w:right w:val="single" w:sz="4" w:space="0" w:color="auto"/>
            </w:tcBorders>
            <w:noWrap/>
            <w:vAlign w:val="center"/>
            <w:hideMark/>
          </w:tcPr>
          <w:p w14:paraId="5882A9B9" w14:textId="77777777" w:rsidR="00120A2A" w:rsidRPr="007B2C4F" w:rsidRDefault="00120A2A" w:rsidP="0029602F">
            <w:pPr>
              <w:jc w:val="center"/>
              <w:rPr>
                <w:rFonts w:ascii="Calibri" w:hAnsi="Calibri" w:cs="Calibri"/>
                <w:color w:val="000000"/>
                <w:sz w:val="18"/>
                <w:szCs w:val="18"/>
                <w:lang w:eastAsia="es-MX"/>
              </w:rPr>
            </w:pPr>
            <w:r w:rsidRPr="007B2C4F">
              <w:rPr>
                <w:rFonts w:ascii="Calibri" w:hAnsi="Calibri" w:cs="Calibri"/>
                <w:color w:val="000000"/>
                <w:sz w:val="18"/>
                <w:szCs w:val="18"/>
                <w:lang w:eastAsia="es-MX"/>
              </w:rPr>
              <w:t>CAJA</w:t>
            </w:r>
          </w:p>
        </w:tc>
        <w:tc>
          <w:tcPr>
            <w:tcW w:w="851" w:type="dxa"/>
            <w:tcBorders>
              <w:top w:val="nil"/>
              <w:left w:val="nil"/>
              <w:bottom w:val="single" w:sz="4" w:space="0" w:color="auto"/>
              <w:right w:val="single" w:sz="4" w:space="0" w:color="auto"/>
            </w:tcBorders>
            <w:noWrap/>
            <w:vAlign w:val="center"/>
            <w:hideMark/>
          </w:tcPr>
          <w:p w14:paraId="27B5F9B3" w14:textId="77777777" w:rsidR="00120A2A" w:rsidRPr="007B2C4F" w:rsidRDefault="00120A2A" w:rsidP="0029602F">
            <w:pPr>
              <w:jc w:val="center"/>
              <w:rPr>
                <w:rFonts w:ascii="Calibri" w:hAnsi="Calibri" w:cs="Calibri"/>
                <w:color w:val="000000"/>
                <w:sz w:val="18"/>
                <w:szCs w:val="18"/>
                <w:lang w:eastAsia="es-MX"/>
              </w:rPr>
            </w:pPr>
            <w:r w:rsidRPr="007B2C4F">
              <w:rPr>
                <w:rFonts w:ascii="Calibri" w:hAnsi="Calibri" w:cs="Calibri"/>
                <w:color w:val="000000"/>
                <w:sz w:val="18"/>
                <w:szCs w:val="18"/>
                <w:lang w:eastAsia="es-MX"/>
              </w:rPr>
              <w:t>C/12</w:t>
            </w:r>
          </w:p>
        </w:tc>
        <w:tc>
          <w:tcPr>
            <w:tcW w:w="1011" w:type="dxa"/>
            <w:tcBorders>
              <w:top w:val="nil"/>
              <w:left w:val="nil"/>
              <w:bottom w:val="single" w:sz="4" w:space="0" w:color="auto"/>
              <w:right w:val="single" w:sz="4" w:space="0" w:color="auto"/>
            </w:tcBorders>
            <w:noWrap/>
            <w:vAlign w:val="center"/>
            <w:hideMark/>
          </w:tcPr>
          <w:p w14:paraId="0B390193" w14:textId="20BBBF3E" w:rsidR="00120A2A" w:rsidRPr="007B2C4F" w:rsidRDefault="00E9663E" w:rsidP="0029602F">
            <w:pPr>
              <w:jc w:val="center"/>
              <w:rPr>
                <w:rFonts w:ascii="Calibri" w:hAnsi="Calibri" w:cs="Calibri"/>
                <w:color w:val="000000"/>
                <w:sz w:val="18"/>
                <w:szCs w:val="18"/>
                <w:lang w:eastAsia="es-MX"/>
              </w:rPr>
            </w:pPr>
            <w:r w:rsidRPr="007B2C4F">
              <w:rPr>
                <w:rFonts w:ascii="Calibri" w:hAnsi="Calibri" w:cs="Calibri"/>
                <w:color w:val="000000"/>
                <w:sz w:val="18"/>
                <w:szCs w:val="18"/>
                <w:lang w:eastAsia="es-MX"/>
              </w:rPr>
              <w:t>2</w:t>
            </w:r>
            <w:r w:rsidR="00120A2A" w:rsidRPr="007B2C4F">
              <w:rPr>
                <w:rFonts w:ascii="Calibri" w:hAnsi="Calibri" w:cs="Calibri"/>
                <w:color w:val="000000"/>
                <w:sz w:val="18"/>
                <w:szCs w:val="18"/>
                <w:lang w:eastAsia="es-MX"/>
              </w:rPr>
              <w:t>00</w:t>
            </w:r>
          </w:p>
        </w:tc>
      </w:tr>
    </w:tbl>
    <w:p w14:paraId="074742D4" w14:textId="77777777" w:rsidR="00E9663E" w:rsidRPr="000B52B8" w:rsidRDefault="00E9663E" w:rsidP="00120A2A">
      <w:pPr>
        <w:pStyle w:val="Default"/>
        <w:jc w:val="center"/>
        <w:rPr>
          <w:rFonts w:asciiTheme="minorHAnsi" w:hAnsiTheme="minorHAnsi" w:cstheme="minorHAnsi"/>
          <w:b/>
          <w:bCs/>
          <w:sz w:val="20"/>
          <w:szCs w:val="20"/>
          <w:lang w:val="es-ES_tradnl"/>
        </w:rPr>
      </w:pPr>
    </w:p>
    <w:p w14:paraId="188EAEE8" w14:textId="77777777" w:rsidR="00120A2A" w:rsidRPr="000B52B8" w:rsidRDefault="00120A2A" w:rsidP="00120A2A">
      <w:pPr>
        <w:pStyle w:val="Default"/>
        <w:jc w:val="center"/>
        <w:rPr>
          <w:rFonts w:asciiTheme="minorHAnsi" w:hAnsiTheme="minorHAnsi" w:cstheme="minorHAnsi"/>
          <w:sz w:val="22"/>
          <w:szCs w:val="22"/>
          <w:lang w:val="es-ES_tradnl"/>
        </w:rPr>
      </w:pPr>
      <w:r w:rsidRPr="000B52B8">
        <w:rPr>
          <w:rFonts w:asciiTheme="minorHAnsi" w:hAnsiTheme="minorHAnsi" w:cstheme="minorHAnsi"/>
          <w:sz w:val="22"/>
          <w:szCs w:val="22"/>
          <w:lang w:val="es-ES_tradnl"/>
        </w:rPr>
        <w:t>REACTIVOS PARA LA DETECCIÓN CUALITATIVA DE ANTICUERPOS CONTRA TREPONEMA PALLIDUM Y ANTIGENO Y ANTICUERPOS CONTRA VIH</w:t>
      </w:r>
    </w:p>
    <w:p w14:paraId="34D8B2DA" w14:textId="77777777" w:rsidR="00120A2A" w:rsidRPr="000B52B8" w:rsidRDefault="00120A2A" w:rsidP="00120A2A">
      <w:pPr>
        <w:pStyle w:val="Default"/>
        <w:jc w:val="center"/>
        <w:rPr>
          <w:rFonts w:ascii="Calibri" w:hAnsi="Calibri" w:cs="Calibri"/>
          <w:b/>
          <w:bCs/>
          <w:sz w:val="20"/>
          <w:szCs w:val="20"/>
          <w:lang w:val="es-ES_tradnl"/>
        </w:rPr>
      </w:pPr>
    </w:p>
    <w:tbl>
      <w:tblPr>
        <w:tblW w:w="11171" w:type="dxa"/>
        <w:tblInd w:w="-289" w:type="dxa"/>
        <w:tblCellMar>
          <w:left w:w="70" w:type="dxa"/>
          <w:right w:w="70" w:type="dxa"/>
        </w:tblCellMar>
        <w:tblLook w:val="04A0" w:firstRow="1" w:lastRow="0" w:firstColumn="1" w:lastColumn="0" w:noHBand="0" w:noVBand="1"/>
      </w:tblPr>
      <w:tblGrid>
        <w:gridCol w:w="823"/>
        <w:gridCol w:w="874"/>
        <w:gridCol w:w="1281"/>
        <w:gridCol w:w="1264"/>
        <w:gridCol w:w="4122"/>
        <w:gridCol w:w="967"/>
        <w:gridCol w:w="848"/>
        <w:gridCol w:w="992"/>
      </w:tblGrid>
      <w:tr w:rsidR="00120A2A" w:rsidRPr="00762B8F" w14:paraId="10F906ED" w14:textId="77777777" w:rsidTr="0029602F">
        <w:trPr>
          <w:trHeight w:val="276"/>
        </w:trPr>
        <w:tc>
          <w:tcPr>
            <w:tcW w:w="823" w:type="dxa"/>
            <w:tcBorders>
              <w:top w:val="single" w:sz="4" w:space="0" w:color="auto"/>
              <w:left w:val="single" w:sz="4" w:space="0" w:color="auto"/>
              <w:bottom w:val="single" w:sz="4" w:space="0" w:color="auto"/>
              <w:right w:val="single" w:sz="4" w:space="0" w:color="auto"/>
            </w:tcBorders>
            <w:shd w:val="clear" w:color="auto" w:fill="8FEAFF"/>
            <w:vAlign w:val="center"/>
            <w:hideMark/>
          </w:tcPr>
          <w:p w14:paraId="7852345A" w14:textId="77777777" w:rsidR="00120A2A" w:rsidRPr="00F33FCD" w:rsidRDefault="00120A2A" w:rsidP="0029602F">
            <w:pPr>
              <w:jc w:val="center"/>
              <w:rPr>
                <w:rFonts w:ascii="Calibri" w:hAnsi="Calibri" w:cs="Calibri"/>
                <w:color w:val="000000"/>
                <w:sz w:val="18"/>
                <w:szCs w:val="18"/>
                <w:lang w:eastAsia="es-MX"/>
              </w:rPr>
            </w:pPr>
            <w:r w:rsidRPr="00F33FCD">
              <w:rPr>
                <w:rFonts w:ascii="Calibri" w:hAnsi="Calibri" w:cs="Calibri"/>
                <w:color w:val="000000"/>
                <w:sz w:val="18"/>
                <w:szCs w:val="18"/>
                <w:lang w:eastAsia="es-MX"/>
              </w:rPr>
              <w:t>PARTIDA</w:t>
            </w:r>
          </w:p>
        </w:tc>
        <w:tc>
          <w:tcPr>
            <w:tcW w:w="874" w:type="dxa"/>
            <w:tcBorders>
              <w:top w:val="single" w:sz="4" w:space="0" w:color="auto"/>
              <w:left w:val="nil"/>
              <w:bottom w:val="single" w:sz="4" w:space="0" w:color="auto"/>
              <w:right w:val="nil"/>
            </w:tcBorders>
            <w:shd w:val="clear" w:color="auto" w:fill="8FEAFF"/>
            <w:vAlign w:val="center"/>
          </w:tcPr>
          <w:p w14:paraId="04AF54C3" w14:textId="77777777" w:rsidR="00120A2A" w:rsidRPr="00F33FCD" w:rsidRDefault="00120A2A" w:rsidP="0029602F">
            <w:pPr>
              <w:jc w:val="center"/>
              <w:rPr>
                <w:rFonts w:ascii="Calibri" w:hAnsi="Calibri" w:cs="Calibri"/>
                <w:color w:val="000000"/>
                <w:sz w:val="18"/>
                <w:szCs w:val="18"/>
                <w:lang w:eastAsia="es-MX"/>
              </w:rPr>
            </w:pPr>
            <w:r w:rsidRPr="00F33FCD">
              <w:rPr>
                <w:rFonts w:ascii="Calibri" w:hAnsi="Calibri" w:cs="Calibri"/>
                <w:color w:val="000000"/>
                <w:sz w:val="18"/>
                <w:szCs w:val="18"/>
                <w:lang w:eastAsia="es-MX"/>
              </w:rPr>
              <w:t>RENGLÓN</w:t>
            </w:r>
          </w:p>
        </w:tc>
        <w:tc>
          <w:tcPr>
            <w:tcW w:w="1281" w:type="dxa"/>
            <w:tcBorders>
              <w:top w:val="single" w:sz="4" w:space="0" w:color="auto"/>
              <w:left w:val="single" w:sz="4" w:space="0" w:color="auto"/>
              <w:bottom w:val="single" w:sz="4" w:space="0" w:color="auto"/>
              <w:right w:val="single" w:sz="4" w:space="0" w:color="auto"/>
            </w:tcBorders>
            <w:shd w:val="clear" w:color="auto" w:fill="8FEAFF"/>
            <w:vAlign w:val="center"/>
            <w:hideMark/>
          </w:tcPr>
          <w:p w14:paraId="55537E40" w14:textId="77777777" w:rsidR="00120A2A" w:rsidRPr="00F33FCD" w:rsidRDefault="00120A2A" w:rsidP="0029602F">
            <w:pPr>
              <w:jc w:val="center"/>
              <w:rPr>
                <w:rFonts w:ascii="Calibri" w:hAnsi="Calibri" w:cs="Calibri"/>
                <w:color w:val="000000"/>
                <w:sz w:val="18"/>
                <w:szCs w:val="18"/>
                <w:lang w:eastAsia="es-MX"/>
              </w:rPr>
            </w:pPr>
            <w:r w:rsidRPr="00F33FCD">
              <w:rPr>
                <w:rFonts w:ascii="Calibri" w:hAnsi="Calibri" w:cs="Calibri"/>
                <w:color w:val="000000"/>
                <w:sz w:val="18"/>
                <w:szCs w:val="18"/>
                <w:lang w:eastAsia="es-MX"/>
              </w:rPr>
              <w:t>CLAVE</w:t>
            </w:r>
          </w:p>
        </w:tc>
        <w:tc>
          <w:tcPr>
            <w:tcW w:w="1264" w:type="dxa"/>
            <w:tcBorders>
              <w:top w:val="single" w:sz="4" w:space="0" w:color="auto"/>
              <w:left w:val="nil"/>
              <w:bottom w:val="single" w:sz="4" w:space="0" w:color="auto"/>
              <w:right w:val="single" w:sz="4" w:space="0" w:color="auto"/>
            </w:tcBorders>
            <w:shd w:val="clear" w:color="auto" w:fill="8FEAFF"/>
            <w:vAlign w:val="center"/>
          </w:tcPr>
          <w:p w14:paraId="7F1F4D0A" w14:textId="77777777" w:rsidR="00120A2A" w:rsidRPr="00F33FCD" w:rsidRDefault="00120A2A" w:rsidP="0029602F">
            <w:pPr>
              <w:jc w:val="center"/>
              <w:rPr>
                <w:rFonts w:ascii="Calibri" w:hAnsi="Calibri" w:cs="Calibri"/>
                <w:color w:val="000000"/>
                <w:sz w:val="18"/>
                <w:szCs w:val="18"/>
                <w:lang w:eastAsia="es-MX"/>
              </w:rPr>
            </w:pPr>
            <w:r w:rsidRPr="00F33FCD">
              <w:rPr>
                <w:rFonts w:ascii="Calibri" w:hAnsi="Calibri" w:cs="Calibri"/>
                <w:color w:val="000000"/>
                <w:sz w:val="18"/>
                <w:szCs w:val="18"/>
                <w:lang w:eastAsia="es-MX"/>
              </w:rPr>
              <w:t>PARTIDA PRESUPUESTAL</w:t>
            </w:r>
          </w:p>
        </w:tc>
        <w:tc>
          <w:tcPr>
            <w:tcW w:w="4122" w:type="dxa"/>
            <w:tcBorders>
              <w:top w:val="single" w:sz="4" w:space="0" w:color="auto"/>
              <w:left w:val="nil"/>
              <w:bottom w:val="single" w:sz="4" w:space="0" w:color="auto"/>
              <w:right w:val="single" w:sz="4" w:space="0" w:color="auto"/>
            </w:tcBorders>
            <w:shd w:val="clear" w:color="auto" w:fill="8FEAFF"/>
            <w:vAlign w:val="center"/>
            <w:hideMark/>
          </w:tcPr>
          <w:p w14:paraId="6EDB7922" w14:textId="77777777" w:rsidR="00120A2A" w:rsidRPr="00F33FCD" w:rsidRDefault="00120A2A" w:rsidP="0029602F">
            <w:pPr>
              <w:jc w:val="center"/>
              <w:rPr>
                <w:rFonts w:ascii="Calibri" w:hAnsi="Calibri" w:cs="Calibri"/>
                <w:color w:val="000000"/>
                <w:sz w:val="18"/>
                <w:szCs w:val="18"/>
                <w:lang w:eastAsia="es-MX"/>
              </w:rPr>
            </w:pPr>
            <w:r w:rsidRPr="00F33FCD">
              <w:rPr>
                <w:rFonts w:ascii="Calibri" w:hAnsi="Calibri" w:cs="Calibri"/>
                <w:color w:val="000000"/>
                <w:sz w:val="18"/>
                <w:szCs w:val="18"/>
                <w:lang w:eastAsia="es-MX"/>
              </w:rPr>
              <w:t>DESCRIPCION</w:t>
            </w:r>
          </w:p>
        </w:tc>
        <w:tc>
          <w:tcPr>
            <w:tcW w:w="967" w:type="dxa"/>
            <w:tcBorders>
              <w:top w:val="single" w:sz="4" w:space="0" w:color="auto"/>
              <w:left w:val="nil"/>
              <w:bottom w:val="single" w:sz="4" w:space="0" w:color="auto"/>
              <w:right w:val="single" w:sz="4" w:space="0" w:color="auto"/>
            </w:tcBorders>
            <w:shd w:val="clear" w:color="auto" w:fill="8FEAFF"/>
            <w:vAlign w:val="center"/>
            <w:hideMark/>
          </w:tcPr>
          <w:p w14:paraId="74C2FAF8" w14:textId="77777777" w:rsidR="00120A2A" w:rsidRPr="00F33FCD" w:rsidRDefault="00120A2A" w:rsidP="0029602F">
            <w:pPr>
              <w:jc w:val="center"/>
              <w:rPr>
                <w:rFonts w:ascii="Calibri" w:hAnsi="Calibri" w:cs="Calibri"/>
                <w:color w:val="000000"/>
                <w:sz w:val="18"/>
                <w:szCs w:val="18"/>
                <w:lang w:eastAsia="es-MX"/>
              </w:rPr>
            </w:pPr>
            <w:r w:rsidRPr="00F33FCD">
              <w:rPr>
                <w:rFonts w:ascii="Calibri" w:hAnsi="Calibri" w:cs="Calibri"/>
                <w:color w:val="000000"/>
                <w:sz w:val="18"/>
                <w:szCs w:val="18"/>
                <w:lang w:eastAsia="es-MX"/>
              </w:rPr>
              <w:t>UNIDAD DE MEDIDA</w:t>
            </w:r>
          </w:p>
        </w:tc>
        <w:tc>
          <w:tcPr>
            <w:tcW w:w="848" w:type="dxa"/>
            <w:tcBorders>
              <w:top w:val="single" w:sz="4" w:space="0" w:color="auto"/>
              <w:left w:val="nil"/>
              <w:bottom w:val="single" w:sz="4" w:space="0" w:color="auto"/>
              <w:right w:val="single" w:sz="4" w:space="0" w:color="auto"/>
            </w:tcBorders>
            <w:shd w:val="clear" w:color="auto" w:fill="8FEAFF"/>
            <w:vAlign w:val="center"/>
            <w:hideMark/>
          </w:tcPr>
          <w:p w14:paraId="7722F267" w14:textId="77777777" w:rsidR="00120A2A" w:rsidRPr="00F33FCD" w:rsidRDefault="00120A2A" w:rsidP="0029602F">
            <w:pPr>
              <w:jc w:val="center"/>
              <w:rPr>
                <w:rFonts w:ascii="Calibri" w:hAnsi="Calibri" w:cs="Calibri"/>
                <w:color w:val="000000"/>
                <w:sz w:val="18"/>
                <w:szCs w:val="18"/>
                <w:lang w:eastAsia="es-MX"/>
              </w:rPr>
            </w:pPr>
            <w:r w:rsidRPr="00F33FCD">
              <w:rPr>
                <w:rFonts w:ascii="Calibri" w:hAnsi="Calibri" w:cs="Calibri"/>
                <w:color w:val="000000"/>
                <w:sz w:val="18"/>
                <w:szCs w:val="18"/>
                <w:lang w:eastAsia="es-MX"/>
              </w:rPr>
              <w:t>PRESENT.</w:t>
            </w:r>
          </w:p>
        </w:tc>
        <w:tc>
          <w:tcPr>
            <w:tcW w:w="992" w:type="dxa"/>
            <w:tcBorders>
              <w:top w:val="single" w:sz="4" w:space="0" w:color="auto"/>
              <w:left w:val="nil"/>
              <w:bottom w:val="single" w:sz="4" w:space="0" w:color="auto"/>
              <w:right w:val="single" w:sz="4" w:space="0" w:color="auto"/>
            </w:tcBorders>
            <w:shd w:val="clear" w:color="auto" w:fill="8FEAFF"/>
            <w:vAlign w:val="center"/>
            <w:hideMark/>
          </w:tcPr>
          <w:p w14:paraId="12BA526E" w14:textId="77777777" w:rsidR="00120A2A" w:rsidRPr="00F33FCD" w:rsidRDefault="00120A2A" w:rsidP="0029602F">
            <w:pPr>
              <w:jc w:val="center"/>
              <w:rPr>
                <w:rFonts w:ascii="Calibri" w:hAnsi="Calibri" w:cs="Calibri"/>
                <w:color w:val="000000"/>
                <w:sz w:val="18"/>
                <w:szCs w:val="18"/>
                <w:lang w:eastAsia="es-MX"/>
              </w:rPr>
            </w:pPr>
            <w:r w:rsidRPr="00F33FCD">
              <w:rPr>
                <w:rFonts w:ascii="Calibri" w:hAnsi="Calibri" w:cs="Calibri"/>
                <w:color w:val="000000"/>
                <w:sz w:val="18"/>
                <w:szCs w:val="18"/>
                <w:lang w:eastAsia="es-MX"/>
              </w:rPr>
              <w:t>CANTIDAD</w:t>
            </w:r>
          </w:p>
        </w:tc>
      </w:tr>
      <w:tr w:rsidR="00120A2A" w:rsidRPr="00762B8F" w14:paraId="3E267170" w14:textId="77777777" w:rsidTr="0029602F">
        <w:trPr>
          <w:trHeight w:val="1104"/>
        </w:trPr>
        <w:tc>
          <w:tcPr>
            <w:tcW w:w="823" w:type="dxa"/>
            <w:vMerge w:val="restart"/>
            <w:tcBorders>
              <w:top w:val="nil"/>
              <w:left w:val="single" w:sz="4" w:space="0" w:color="auto"/>
              <w:right w:val="single" w:sz="4" w:space="0" w:color="auto"/>
            </w:tcBorders>
            <w:vAlign w:val="center"/>
          </w:tcPr>
          <w:p w14:paraId="3C8B7815" w14:textId="5C28650F" w:rsidR="00120A2A" w:rsidRPr="00762B8F" w:rsidRDefault="00E9663E" w:rsidP="0029602F">
            <w:pPr>
              <w:jc w:val="center"/>
              <w:rPr>
                <w:rFonts w:ascii="Calibri" w:hAnsi="Calibri" w:cs="Calibri"/>
                <w:color w:val="000000"/>
                <w:sz w:val="18"/>
                <w:szCs w:val="18"/>
                <w:lang w:eastAsia="es-MX"/>
              </w:rPr>
            </w:pPr>
            <w:r>
              <w:rPr>
                <w:rFonts w:ascii="Calibri" w:hAnsi="Calibri" w:cs="Calibri"/>
                <w:color w:val="000000"/>
                <w:sz w:val="18"/>
                <w:szCs w:val="18"/>
                <w:lang w:eastAsia="es-MX"/>
              </w:rPr>
              <w:t>2</w:t>
            </w:r>
          </w:p>
        </w:tc>
        <w:tc>
          <w:tcPr>
            <w:tcW w:w="874" w:type="dxa"/>
            <w:tcBorders>
              <w:top w:val="single" w:sz="4" w:space="0" w:color="auto"/>
              <w:left w:val="nil"/>
              <w:bottom w:val="single" w:sz="4" w:space="0" w:color="auto"/>
              <w:right w:val="nil"/>
            </w:tcBorders>
            <w:vAlign w:val="center"/>
          </w:tcPr>
          <w:p w14:paraId="4D8A8A21" w14:textId="77777777" w:rsidR="00120A2A" w:rsidRPr="00762B8F" w:rsidRDefault="00120A2A" w:rsidP="0029602F">
            <w:pPr>
              <w:jc w:val="center"/>
              <w:rPr>
                <w:rFonts w:ascii="Calibri" w:hAnsi="Calibri" w:cs="Calibri"/>
                <w:color w:val="000000"/>
                <w:sz w:val="18"/>
                <w:szCs w:val="18"/>
                <w:lang w:eastAsia="es-MX"/>
              </w:rPr>
            </w:pPr>
            <w:r w:rsidRPr="00762B8F">
              <w:rPr>
                <w:rFonts w:ascii="Calibri" w:hAnsi="Calibri" w:cs="Calibri"/>
                <w:color w:val="000000"/>
                <w:sz w:val="18"/>
                <w:szCs w:val="18"/>
                <w:lang w:eastAsia="es-MX"/>
              </w:rPr>
              <w:t>1</w:t>
            </w:r>
          </w:p>
        </w:tc>
        <w:tc>
          <w:tcPr>
            <w:tcW w:w="1281" w:type="dxa"/>
            <w:tcBorders>
              <w:top w:val="nil"/>
              <w:left w:val="single" w:sz="4" w:space="0" w:color="auto"/>
              <w:bottom w:val="single" w:sz="4" w:space="0" w:color="auto"/>
              <w:right w:val="single" w:sz="4" w:space="0" w:color="auto"/>
            </w:tcBorders>
            <w:vAlign w:val="center"/>
            <w:hideMark/>
          </w:tcPr>
          <w:p w14:paraId="56E1FF49" w14:textId="77777777" w:rsidR="00120A2A" w:rsidRPr="00762B8F" w:rsidRDefault="00120A2A" w:rsidP="0029602F">
            <w:pPr>
              <w:jc w:val="center"/>
              <w:rPr>
                <w:rFonts w:ascii="Calibri" w:hAnsi="Calibri" w:cs="Calibri"/>
                <w:color w:val="000000"/>
                <w:sz w:val="18"/>
                <w:szCs w:val="18"/>
                <w:lang w:eastAsia="es-MX"/>
              </w:rPr>
            </w:pPr>
            <w:r w:rsidRPr="00762B8F">
              <w:rPr>
                <w:rFonts w:ascii="Calibri" w:hAnsi="Calibri" w:cs="Calibri"/>
                <w:color w:val="000000"/>
                <w:sz w:val="18"/>
                <w:szCs w:val="18"/>
                <w:lang w:eastAsia="es-MX"/>
              </w:rPr>
              <w:t>5096102462</w:t>
            </w:r>
          </w:p>
        </w:tc>
        <w:tc>
          <w:tcPr>
            <w:tcW w:w="1264" w:type="dxa"/>
            <w:tcBorders>
              <w:top w:val="single" w:sz="4" w:space="0" w:color="auto"/>
              <w:left w:val="nil"/>
              <w:bottom w:val="single" w:sz="4" w:space="0" w:color="auto"/>
              <w:right w:val="single" w:sz="4" w:space="0" w:color="auto"/>
            </w:tcBorders>
            <w:vAlign w:val="center"/>
          </w:tcPr>
          <w:p w14:paraId="370B718E" w14:textId="77777777" w:rsidR="00120A2A" w:rsidRPr="00762B8F" w:rsidRDefault="00120A2A" w:rsidP="0029602F">
            <w:pPr>
              <w:jc w:val="center"/>
              <w:rPr>
                <w:rFonts w:ascii="Calibri" w:hAnsi="Calibri" w:cs="Calibri"/>
                <w:color w:val="000000"/>
                <w:sz w:val="18"/>
                <w:szCs w:val="18"/>
                <w:lang w:eastAsia="es-MX"/>
              </w:rPr>
            </w:pPr>
            <w:r w:rsidRPr="00762B8F">
              <w:rPr>
                <w:rFonts w:ascii="Calibri" w:hAnsi="Calibri" w:cs="Calibri"/>
                <w:color w:val="000000"/>
                <w:sz w:val="18"/>
                <w:szCs w:val="18"/>
                <w:lang w:eastAsia="es-MX"/>
              </w:rPr>
              <w:t>25901</w:t>
            </w:r>
          </w:p>
        </w:tc>
        <w:tc>
          <w:tcPr>
            <w:tcW w:w="4122" w:type="dxa"/>
            <w:tcBorders>
              <w:top w:val="nil"/>
              <w:left w:val="nil"/>
              <w:bottom w:val="single" w:sz="4" w:space="0" w:color="auto"/>
              <w:right w:val="single" w:sz="4" w:space="0" w:color="auto"/>
            </w:tcBorders>
            <w:vAlign w:val="center"/>
            <w:hideMark/>
          </w:tcPr>
          <w:p w14:paraId="4D102CDA" w14:textId="77777777" w:rsidR="00120A2A" w:rsidRPr="00762B8F" w:rsidRDefault="00120A2A" w:rsidP="00CA042A">
            <w:pPr>
              <w:jc w:val="both"/>
              <w:rPr>
                <w:rFonts w:ascii="Calibri" w:hAnsi="Calibri" w:cs="Calibri"/>
                <w:color w:val="000000"/>
                <w:sz w:val="18"/>
                <w:szCs w:val="18"/>
                <w:lang w:eastAsia="es-MX"/>
              </w:rPr>
            </w:pPr>
            <w:r w:rsidRPr="00762B8F">
              <w:rPr>
                <w:rFonts w:ascii="Calibri" w:hAnsi="Calibri" w:cs="Calibri"/>
                <w:color w:val="000000"/>
                <w:sz w:val="18"/>
                <w:szCs w:val="18"/>
                <w:lang w:eastAsia="es-MX"/>
              </w:rPr>
              <w:t>PRUEBA DE ELFA PARA LA DETERMINACIÓN COMBINADA DE INMUNOGLOBULINAS TOTALES ANTI VIH-1 (GRUPO M Y O) Y ANTI VIH-2 Y DEL ANTÍGENO P24 DE VIH-1. INCLUYE CONTROLES ESTÁNDARES (CALIBRADORES).</w:t>
            </w:r>
          </w:p>
        </w:tc>
        <w:tc>
          <w:tcPr>
            <w:tcW w:w="967" w:type="dxa"/>
            <w:tcBorders>
              <w:top w:val="nil"/>
              <w:left w:val="nil"/>
              <w:bottom w:val="single" w:sz="4" w:space="0" w:color="auto"/>
              <w:right w:val="single" w:sz="4" w:space="0" w:color="auto"/>
            </w:tcBorders>
            <w:vAlign w:val="center"/>
            <w:hideMark/>
          </w:tcPr>
          <w:p w14:paraId="00957FFD" w14:textId="77777777" w:rsidR="00120A2A" w:rsidRPr="00762B8F" w:rsidRDefault="00120A2A" w:rsidP="0029602F">
            <w:pPr>
              <w:jc w:val="center"/>
              <w:rPr>
                <w:rFonts w:ascii="Calibri" w:hAnsi="Calibri" w:cs="Calibri"/>
                <w:color w:val="000000"/>
                <w:sz w:val="18"/>
                <w:szCs w:val="18"/>
                <w:lang w:eastAsia="es-MX"/>
              </w:rPr>
            </w:pPr>
            <w:r w:rsidRPr="00762B8F">
              <w:rPr>
                <w:rFonts w:ascii="Calibri" w:hAnsi="Calibri" w:cs="Calibri"/>
                <w:color w:val="000000"/>
                <w:sz w:val="18"/>
                <w:szCs w:val="18"/>
                <w:lang w:eastAsia="es-MX"/>
              </w:rPr>
              <w:t>CAJA</w:t>
            </w:r>
          </w:p>
        </w:tc>
        <w:tc>
          <w:tcPr>
            <w:tcW w:w="848" w:type="dxa"/>
            <w:tcBorders>
              <w:top w:val="nil"/>
              <w:left w:val="nil"/>
              <w:bottom w:val="single" w:sz="4" w:space="0" w:color="auto"/>
              <w:right w:val="single" w:sz="4" w:space="0" w:color="auto"/>
            </w:tcBorders>
            <w:vAlign w:val="center"/>
            <w:hideMark/>
          </w:tcPr>
          <w:p w14:paraId="025BC9C2" w14:textId="77777777" w:rsidR="00120A2A" w:rsidRPr="00762B8F" w:rsidRDefault="00120A2A" w:rsidP="0029602F">
            <w:pPr>
              <w:jc w:val="center"/>
              <w:rPr>
                <w:rFonts w:ascii="Calibri" w:hAnsi="Calibri" w:cs="Calibri"/>
                <w:color w:val="000000"/>
                <w:sz w:val="18"/>
                <w:szCs w:val="18"/>
                <w:lang w:eastAsia="es-MX"/>
              </w:rPr>
            </w:pPr>
            <w:r w:rsidRPr="00762B8F">
              <w:rPr>
                <w:rFonts w:ascii="Calibri" w:hAnsi="Calibri" w:cs="Calibri"/>
                <w:color w:val="000000"/>
                <w:sz w:val="18"/>
                <w:szCs w:val="18"/>
                <w:lang w:eastAsia="es-MX"/>
              </w:rPr>
              <w:t>C/60</w:t>
            </w:r>
          </w:p>
        </w:tc>
        <w:tc>
          <w:tcPr>
            <w:tcW w:w="992" w:type="dxa"/>
            <w:tcBorders>
              <w:top w:val="nil"/>
              <w:left w:val="nil"/>
              <w:bottom w:val="single" w:sz="4" w:space="0" w:color="auto"/>
              <w:right w:val="single" w:sz="4" w:space="0" w:color="auto"/>
            </w:tcBorders>
            <w:noWrap/>
            <w:vAlign w:val="center"/>
            <w:hideMark/>
          </w:tcPr>
          <w:p w14:paraId="1657B77A" w14:textId="77777777" w:rsidR="00120A2A" w:rsidRPr="000B52B8" w:rsidRDefault="00120A2A" w:rsidP="0029602F">
            <w:pPr>
              <w:jc w:val="center"/>
              <w:rPr>
                <w:rFonts w:ascii="Calibri" w:hAnsi="Calibri" w:cs="Calibri"/>
                <w:color w:val="000000"/>
                <w:sz w:val="18"/>
                <w:szCs w:val="18"/>
                <w:lang w:eastAsia="es-MX"/>
              </w:rPr>
            </w:pPr>
            <w:r w:rsidRPr="000B52B8">
              <w:rPr>
                <w:rFonts w:ascii="Calibri" w:hAnsi="Calibri" w:cs="Calibri"/>
                <w:color w:val="000000"/>
                <w:sz w:val="18"/>
                <w:szCs w:val="18"/>
                <w:lang w:eastAsia="es-MX"/>
              </w:rPr>
              <w:t>30</w:t>
            </w:r>
          </w:p>
        </w:tc>
      </w:tr>
      <w:tr w:rsidR="00120A2A" w:rsidRPr="00762B8F" w14:paraId="1C606FE7" w14:textId="77777777" w:rsidTr="0029602F">
        <w:trPr>
          <w:trHeight w:val="1380"/>
        </w:trPr>
        <w:tc>
          <w:tcPr>
            <w:tcW w:w="823" w:type="dxa"/>
            <w:vMerge/>
            <w:tcBorders>
              <w:left w:val="single" w:sz="4" w:space="0" w:color="auto"/>
              <w:right w:val="single" w:sz="4" w:space="0" w:color="auto"/>
            </w:tcBorders>
            <w:vAlign w:val="center"/>
          </w:tcPr>
          <w:p w14:paraId="63DAA406" w14:textId="77777777" w:rsidR="00120A2A" w:rsidRPr="00762B8F" w:rsidRDefault="00120A2A" w:rsidP="0029602F">
            <w:pPr>
              <w:jc w:val="center"/>
              <w:rPr>
                <w:rFonts w:ascii="Calibri" w:hAnsi="Calibri" w:cs="Calibri"/>
                <w:color w:val="000000"/>
                <w:sz w:val="18"/>
                <w:szCs w:val="18"/>
                <w:lang w:eastAsia="es-MX"/>
              </w:rPr>
            </w:pPr>
          </w:p>
        </w:tc>
        <w:tc>
          <w:tcPr>
            <w:tcW w:w="874" w:type="dxa"/>
            <w:tcBorders>
              <w:top w:val="single" w:sz="4" w:space="0" w:color="auto"/>
              <w:left w:val="nil"/>
              <w:bottom w:val="single" w:sz="4" w:space="0" w:color="auto"/>
              <w:right w:val="nil"/>
            </w:tcBorders>
            <w:vAlign w:val="center"/>
          </w:tcPr>
          <w:p w14:paraId="55D36387" w14:textId="77777777" w:rsidR="00120A2A" w:rsidRPr="00762B8F" w:rsidRDefault="00120A2A" w:rsidP="0029602F">
            <w:pPr>
              <w:jc w:val="center"/>
              <w:rPr>
                <w:rFonts w:ascii="Calibri" w:hAnsi="Calibri" w:cs="Calibri"/>
                <w:color w:val="000000"/>
                <w:sz w:val="18"/>
                <w:szCs w:val="18"/>
                <w:lang w:eastAsia="es-MX"/>
              </w:rPr>
            </w:pPr>
            <w:r w:rsidRPr="00762B8F">
              <w:rPr>
                <w:rFonts w:ascii="Calibri" w:hAnsi="Calibri" w:cs="Calibri"/>
                <w:color w:val="000000"/>
                <w:sz w:val="18"/>
                <w:szCs w:val="18"/>
                <w:lang w:eastAsia="es-MX"/>
              </w:rPr>
              <w:t>2</w:t>
            </w:r>
          </w:p>
        </w:tc>
        <w:tc>
          <w:tcPr>
            <w:tcW w:w="1281" w:type="dxa"/>
            <w:tcBorders>
              <w:top w:val="nil"/>
              <w:left w:val="single" w:sz="4" w:space="0" w:color="auto"/>
              <w:bottom w:val="single" w:sz="4" w:space="0" w:color="auto"/>
              <w:right w:val="single" w:sz="4" w:space="0" w:color="auto"/>
            </w:tcBorders>
            <w:vAlign w:val="center"/>
            <w:hideMark/>
          </w:tcPr>
          <w:p w14:paraId="299E1AB8" w14:textId="77777777" w:rsidR="00120A2A" w:rsidRPr="00762B8F" w:rsidRDefault="00120A2A" w:rsidP="0029602F">
            <w:pPr>
              <w:jc w:val="center"/>
              <w:rPr>
                <w:rFonts w:ascii="Calibri" w:hAnsi="Calibri" w:cs="Calibri"/>
                <w:color w:val="000000"/>
                <w:sz w:val="18"/>
                <w:szCs w:val="18"/>
                <w:lang w:eastAsia="es-MX"/>
              </w:rPr>
            </w:pPr>
            <w:r w:rsidRPr="00762B8F">
              <w:rPr>
                <w:rFonts w:ascii="Calibri" w:hAnsi="Calibri" w:cs="Calibri"/>
                <w:color w:val="000000"/>
                <w:sz w:val="18"/>
                <w:szCs w:val="18"/>
                <w:lang w:eastAsia="es-MX"/>
              </w:rPr>
              <w:t>0800811390.01</w:t>
            </w:r>
          </w:p>
        </w:tc>
        <w:tc>
          <w:tcPr>
            <w:tcW w:w="1264" w:type="dxa"/>
            <w:tcBorders>
              <w:top w:val="single" w:sz="4" w:space="0" w:color="auto"/>
              <w:left w:val="nil"/>
              <w:bottom w:val="single" w:sz="4" w:space="0" w:color="auto"/>
              <w:right w:val="single" w:sz="4" w:space="0" w:color="auto"/>
            </w:tcBorders>
            <w:vAlign w:val="center"/>
          </w:tcPr>
          <w:p w14:paraId="3173D52B" w14:textId="77777777" w:rsidR="00120A2A" w:rsidRPr="00762B8F" w:rsidRDefault="00120A2A" w:rsidP="0029602F">
            <w:pPr>
              <w:jc w:val="center"/>
              <w:rPr>
                <w:rFonts w:ascii="Calibri" w:hAnsi="Calibri" w:cs="Calibri"/>
                <w:color w:val="000000"/>
                <w:sz w:val="18"/>
                <w:szCs w:val="18"/>
                <w:lang w:eastAsia="es-MX"/>
              </w:rPr>
            </w:pPr>
            <w:r w:rsidRPr="00762B8F">
              <w:rPr>
                <w:rFonts w:ascii="Calibri" w:hAnsi="Calibri" w:cs="Calibri"/>
                <w:color w:val="000000"/>
                <w:sz w:val="18"/>
                <w:szCs w:val="18"/>
                <w:lang w:eastAsia="es-MX"/>
              </w:rPr>
              <w:t>25901</w:t>
            </w:r>
          </w:p>
        </w:tc>
        <w:tc>
          <w:tcPr>
            <w:tcW w:w="4122" w:type="dxa"/>
            <w:tcBorders>
              <w:top w:val="nil"/>
              <w:left w:val="nil"/>
              <w:bottom w:val="single" w:sz="4" w:space="0" w:color="auto"/>
              <w:right w:val="single" w:sz="4" w:space="0" w:color="auto"/>
            </w:tcBorders>
            <w:vAlign w:val="center"/>
            <w:hideMark/>
          </w:tcPr>
          <w:p w14:paraId="43C5A1AC" w14:textId="77777777" w:rsidR="00120A2A" w:rsidRPr="00762B8F" w:rsidRDefault="00120A2A" w:rsidP="00CA042A">
            <w:pPr>
              <w:jc w:val="both"/>
              <w:rPr>
                <w:rFonts w:ascii="Calibri" w:hAnsi="Calibri" w:cs="Calibri"/>
                <w:color w:val="000000"/>
                <w:sz w:val="18"/>
                <w:szCs w:val="18"/>
                <w:lang w:eastAsia="es-MX"/>
              </w:rPr>
            </w:pPr>
            <w:r w:rsidRPr="00762B8F">
              <w:rPr>
                <w:rFonts w:ascii="Calibri" w:hAnsi="Calibri" w:cs="Calibri"/>
                <w:color w:val="000000"/>
                <w:sz w:val="18"/>
                <w:szCs w:val="18"/>
                <w:lang w:eastAsia="es-MX"/>
              </w:rPr>
              <w:t xml:space="preserve">PRUEBA INMUNOENZIMATICA PARA DETECCION, EN SUERO Y PLASMA DE ANTICUERPOS CONTRA EL VIRUS DE LA INMUNODEFICIENCIA HUMANA (VIH) TIPOS. 1 </w:t>
            </w:r>
            <w:proofErr w:type="gramStart"/>
            <w:r w:rsidRPr="00762B8F">
              <w:rPr>
                <w:rFonts w:ascii="Calibri" w:hAnsi="Calibri" w:cs="Calibri"/>
                <w:color w:val="000000"/>
                <w:sz w:val="18"/>
                <w:szCs w:val="18"/>
                <w:lang w:eastAsia="es-MX"/>
              </w:rPr>
              <w:t>Y</w:t>
            </w:r>
            <w:proofErr w:type="gramEnd"/>
            <w:r w:rsidRPr="00762B8F">
              <w:rPr>
                <w:rFonts w:ascii="Calibri" w:hAnsi="Calibri" w:cs="Calibri"/>
                <w:color w:val="000000"/>
                <w:sz w:val="18"/>
                <w:szCs w:val="18"/>
                <w:lang w:eastAsia="es-MX"/>
              </w:rPr>
              <w:t xml:space="preserve"> 2 CON ANTIGENOS RECOMBINANTES O PEPTIDOS SINTETICOS. INCLUYE CONTROLES Y REACTIVOS SUPLEMENTARIOS.</w:t>
            </w:r>
          </w:p>
        </w:tc>
        <w:tc>
          <w:tcPr>
            <w:tcW w:w="967" w:type="dxa"/>
            <w:tcBorders>
              <w:top w:val="nil"/>
              <w:left w:val="nil"/>
              <w:bottom w:val="single" w:sz="4" w:space="0" w:color="auto"/>
              <w:right w:val="single" w:sz="4" w:space="0" w:color="auto"/>
            </w:tcBorders>
            <w:vAlign w:val="center"/>
            <w:hideMark/>
          </w:tcPr>
          <w:p w14:paraId="0FD80F2A" w14:textId="77777777" w:rsidR="00120A2A" w:rsidRPr="00762B8F" w:rsidRDefault="00120A2A" w:rsidP="0029602F">
            <w:pPr>
              <w:jc w:val="center"/>
              <w:rPr>
                <w:rFonts w:ascii="Calibri" w:hAnsi="Calibri" w:cs="Calibri"/>
                <w:color w:val="000000"/>
                <w:sz w:val="18"/>
                <w:szCs w:val="18"/>
                <w:lang w:eastAsia="es-MX"/>
              </w:rPr>
            </w:pPr>
            <w:r w:rsidRPr="00762B8F">
              <w:rPr>
                <w:rFonts w:ascii="Calibri" w:hAnsi="Calibri" w:cs="Calibri"/>
                <w:color w:val="000000"/>
                <w:sz w:val="18"/>
                <w:szCs w:val="18"/>
                <w:lang w:eastAsia="es-MX"/>
              </w:rPr>
              <w:t>EQUIPO</w:t>
            </w:r>
          </w:p>
        </w:tc>
        <w:tc>
          <w:tcPr>
            <w:tcW w:w="848" w:type="dxa"/>
            <w:tcBorders>
              <w:top w:val="nil"/>
              <w:left w:val="nil"/>
              <w:bottom w:val="single" w:sz="4" w:space="0" w:color="auto"/>
              <w:right w:val="single" w:sz="4" w:space="0" w:color="auto"/>
            </w:tcBorders>
            <w:vAlign w:val="center"/>
            <w:hideMark/>
          </w:tcPr>
          <w:p w14:paraId="6ECA8344" w14:textId="77777777" w:rsidR="00120A2A" w:rsidRPr="00762B8F" w:rsidRDefault="00120A2A" w:rsidP="0029602F">
            <w:pPr>
              <w:jc w:val="center"/>
              <w:rPr>
                <w:rFonts w:ascii="Calibri" w:hAnsi="Calibri" w:cs="Calibri"/>
                <w:color w:val="000000"/>
                <w:sz w:val="18"/>
                <w:szCs w:val="18"/>
                <w:lang w:eastAsia="es-MX"/>
              </w:rPr>
            </w:pPr>
            <w:r w:rsidRPr="00762B8F">
              <w:rPr>
                <w:rFonts w:ascii="Calibri" w:hAnsi="Calibri" w:cs="Calibri"/>
                <w:color w:val="000000"/>
                <w:sz w:val="18"/>
                <w:szCs w:val="18"/>
                <w:lang w:eastAsia="es-MX"/>
              </w:rPr>
              <w:t>C/96</w:t>
            </w:r>
          </w:p>
        </w:tc>
        <w:tc>
          <w:tcPr>
            <w:tcW w:w="992" w:type="dxa"/>
            <w:tcBorders>
              <w:top w:val="nil"/>
              <w:left w:val="nil"/>
              <w:bottom w:val="single" w:sz="4" w:space="0" w:color="auto"/>
              <w:right w:val="single" w:sz="4" w:space="0" w:color="auto"/>
            </w:tcBorders>
            <w:vAlign w:val="center"/>
            <w:hideMark/>
          </w:tcPr>
          <w:p w14:paraId="6A1AACB4" w14:textId="03F5C399" w:rsidR="00120A2A" w:rsidRPr="000B52B8" w:rsidRDefault="00120A2A" w:rsidP="0029602F">
            <w:pPr>
              <w:jc w:val="center"/>
              <w:rPr>
                <w:rFonts w:ascii="Calibri" w:hAnsi="Calibri" w:cs="Calibri"/>
                <w:color w:val="000000"/>
                <w:sz w:val="18"/>
                <w:szCs w:val="18"/>
                <w:lang w:eastAsia="es-MX"/>
              </w:rPr>
            </w:pPr>
            <w:r w:rsidRPr="000B52B8">
              <w:rPr>
                <w:rFonts w:ascii="Calibri" w:hAnsi="Calibri" w:cs="Calibri"/>
                <w:color w:val="000000"/>
                <w:sz w:val="18"/>
                <w:szCs w:val="18"/>
                <w:lang w:eastAsia="es-MX"/>
              </w:rPr>
              <w:t>2</w:t>
            </w:r>
            <w:r w:rsidR="007B2C4F">
              <w:rPr>
                <w:rFonts w:ascii="Calibri" w:hAnsi="Calibri" w:cs="Calibri"/>
                <w:color w:val="000000"/>
                <w:sz w:val="18"/>
                <w:szCs w:val="18"/>
                <w:lang w:eastAsia="es-MX"/>
              </w:rPr>
              <w:t>4</w:t>
            </w:r>
          </w:p>
        </w:tc>
      </w:tr>
      <w:tr w:rsidR="00120A2A" w:rsidRPr="00762B8F" w14:paraId="2F9A9587" w14:textId="77777777" w:rsidTr="0029602F">
        <w:trPr>
          <w:trHeight w:val="828"/>
        </w:trPr>
        <w:tc>
          <w:tcPr>
            <w:tcW w:w="823" w:type="dxa"/>
            <w:vMerge/>
            <w:tcBorders>
              <w:left w:val="single" w:sz="4" w:space="0" w:color="auto"/>
              <w:right w:val="single" w:sz="4" w:space="0" w:color="auto"/>
            </w:tcBorders>
            <w:vAlign w:val="center"/>
          </w:tcPr>
          <w:p w14:paraId="3AB1A3B8" w14:textId="77777777" w:rsidR="00120A2A" w:rsidRPr="00762B8F" w:rsidRDefault="00120A2A" w:rsidP="0029602F">
            <w:pPr>
              <w:jc w:val="center"/>
              <w:rPr>
                <w:rFonts w:ascii="Calibri" w:hAnsi="Calibri" w:cs="Calibri"/>
                <w:color w:val="000000"/>
                <w:sz w:val="18"/>
                <w:szCs w:val="18"/>
                <w:lang w:eastAsia="es-MX"/>
              </w:rPr>
            </w:pPr>
          </w:p>
        </w:tc>
        <w:tc>
          <w:tcPr>
            <w:tcW w:w="874" w:type="dxa"/>
            <w:tcBorders>
              <w:top w:val="single" w:sz="4" w:space="0" w:color="auto"/>
              <w:left w:val="nil"/>
              <w:bottom w:val="single" w:sz="4" w:space="0" w:color="auto"/>
              <w:right w:val="nil"/>
            </w:tcBorders>
            <w:vAlign w:val="center"/>
          </w:tcPr>
          <w:p w14:paraId="4BE2A987" w14:textId="77777777" w:rsidR="00120A2A" w:rsidRPr="00762B8F" w:rsidRDefault="00120A2A" w:rsidP="0029602F">
            <w:pPr>
              <w:jc w:val="center"/>
              <w:rPr>
                <w:rFonts w:ascii="Calibri" w:hAnsi="Calibri" w:cs="Calibri"/>
                <w:color w:val="000000"/>
                <w:sz w:val="18"/>
                <w:szCs w:val="18"/>
                <w:lang w:eastAsia="es-MX"/>
              </w:rPr>
            </w:pPr>
            <w:r w:rsidRPr="00762B8F">
              <w:rPr>
                <w:rFonts w:ascii="Calibri" w:hAnsi="Calibri" w:cs="Calibri"/>
                <w:color w:val="000000"/>
                <w:sz w:val="18"/>
                <w:szCs w:val="18"/>
                <w:lang w:eastAsia="es-MX"/>
              </w:rPr>
              <w:t>3</w:t>
            </w:r>
          </w:p>
        </w:tc>
        <w:tc>
          <w:tcPr>
            <w:tcW w:w="1281" w:type="dxa"/>
            <w:tcBorders>
              <w:top w:val="nil"/>
              <w:left w:val="single" w:sz="4" w:space="0" w:color="auto"/>
              <w:bottom w:val="single" w:sz="4" w:space="0" w:color="auto"/>
              <w:right w:val="single" w:sz="4" w:space="0" w:color="auto"/>
            </w:tcBorders>
            <w:vAlign w:val="center"/>
            <w:hideMark/>
          </w:tcPr>
          <w:p w14:paraId="518E7828" w14:textId="77777777" w:rsidR="00120A2A" w:rsidRPr="00762B8F" w:rsidRDefault="00120A2A" w:rsidP="0029602F">
            <w:pPr>
              <w:jc w:val="center"/>
              <w:rPr>
                <w:rFonts w:ascii="Calibri" w:hAnsi="Calibri" w:cs="Calibri"/>
                <w:color w:val="000000"/>
                <w:sz w:val="18"/>
                <w:szCs w:val="18"/>
                <w:lang w:eastAsia="es-MX"/>
              </w:rPr>
            </w:pPr>
            <w:r w:rsidRPr="00762B8F">
              <w:rPr>
                <w:rFonts w:ascii="Calibri" w:hAnsi="Calibri" w:cs="Calibri"/>
                <w:color w:val="000000"/>
                <w:sz w:val="18"/>
                <w:szCs w:val="18"/>
                <w:lang w:eastAsia="es-MX"/>
              </w:rPr>
              <w:t>0800815367</w:t>
            </w:r>
          </w:p>
        </w:tc>
        <w:tc>
          <w:tcPr>
            <w:tcW w:w="1264" w:type="dxa"/>
            <w:tcBorders>
              <w:top w:val="single" w:sz="4" w:space="0" w:color="auto"/>
              <w:left w:val="nil"/>
              <w:bottom w:val="single" w:sz="4" w:space="0" w:color="auto"/>
              <w:right w:val="single" w:sz="4" w:space="0" w:color="auto"/>
            </w:tcBorders>
            <w:vAlign w:val="center"/>
          </w:tcPr>
          <w:p w14:paraId="61A487BF" w14:textId="77777777" w:rsidR="00120A2A" w:rsidRPr="00762B8F" w:rsidRDefault="00120A2A" w:rsidP="0029602F">
            <w:pPr>
              <w:jc w:val="center"/>
              <w:rPr>
                <w:rFonts w:ascii="Calibri" w:hAnsi="Calibri" w:cs="Calibri"/>
                <w:color w:val="000000"/>
                <w:sz w:val="18"/>
                <w:szCs w:val="18"/>
                <w:lang w:eastAsia="es-MX"/>
              </w:rPr>
            </w:pPr>
            <w:r w:rsidRPr="00762B8F">
              <w:rPr>
                <w:rFonts w:ascii="Calibri" w:hAnsi="Calibri" w:cs="Calibri"/>
                <w:color w:val="000000"/>
                <w:sz w:val="18"/>
                <w:szCs w:val="18"/>
                <w:lang w:eastAsia="es-MX"/>
              </w:rPr>
              <w:t>25901</w:t>
            </w:r>
          </w:p>
        </w:tc>
        <w:tc>
          <w:tcPr>
            <w:tcW w:w="4122" w:type="dxa"/>
            <w:tcBorders>
              <w:top w:val="nil"/>
              <w:left w:val="nil"/>
              <w:bottom w:val="single" w:sz="4" w:space="0" w:color="auto"/>
              <w:right w:val="single" w:sz="4" w:space="0" w:color="auto"/>
            </w:tcBorders>
            <w:vAlign w:val="center"/>
            <w:hideMark/>
          </w:tcPr>
          <w:p w14:paraId="7FF895D5" w14:textId="77777777" w:rsidR="00120A2A" w:rsidRPr="00762B8F" w:rsidRDefault="00120A2A" w:rsidP="00CA042A">
            <w:pPr>
              <w:jc w:val="both"/>
              <w:rPr>
                <w:rFonts w:ascii="Calibri" w:hAnsi="Calibri" w:cs="Calibri"/>
                <w:color w:val="000000"/>
                <w:sz w:val="18"/>
                <w:szCs w:val="18"/>
                <w:lang w:eastAsia="es-MX"/>
              </w:rPr>
            </w:pPr>
            <w:r w:rsidRPr="00762B8F">
              <w:rPr>
                <w:rFonts w:ascii="Calibri" w:hAnsi="Calibri" w:cs="Calibri"/>
                <w:color w:val="000000"/>
                <w:sz w:val="18"/>
                <w:szCs w:val="18"/>
                <w:lang w:eastAsia="es-MX"/>
              </w:rPr>
              <w:t>PRUEBA INMUNOENZIMÁTICA PARA DETERMINAR ANTICUERPOS TOTALES IGG, IGA E IG M ESPECÍFICOS EN SUERO CONTRA TREPONEMA PALLIDUM. ENVASE PARA MÍNIMO 96 PRUEBAS. RTC</w:t>
            </w:r>
          </w:p>
        </w:tc>
        <w:tc>
          <w:tcPr>
            <w:tcW w:w="967" w:type="dxa"/>
            <w:tcBorders>
              <w:top w:val="nil"/>
              <w:left w:val="nil"/>
              <w:bottom w:val="single" w:sz="4" w:space="0" w:color="auto"/>
              <w:right w:val="single" w:sz="4" w:space="0" w:color="auto"/>
            </w:tcBorders>
            <w:vAlign w:val="center"/>
            <w:hideMark/>
          </w:tcPr>
          <w:p w14:paraId="7E98F859" w14:textId="77777777" w:rsidR="00120A2A" w:rsidRPr="00762B8F" w:rsidRDefault="00120A2A" w:rsidP="0029602F">
            <w:pPr>
              <w:jc w:val="center"/>
              <w:rPr>
                <w:rFonts w:ascii="Calibri" w:hAnsi="Calibri" w:cs="Calibri"/>
                <w:color w:val="000000"/>
                <w:sz w:val="18"/>
                <w:szCs w:val="18"/>
                <w:lang w:eastAsia="es-MX"/>
              </w:rPr>
            </w:pPr>
            <w:r w:rsidRPr="00762B8F">
              <w:rPr>
                <w:rFonts w:ascii="Calibri" w:hAnsi="Calibri" w:cs="Calibri"/>
                <w:color w:val="000000"/>
                <w:sz w:val="18"/>
                <w:szCs w:val="18"/>
                <w:lang w:eastAsia="es-MX"/>
              </w:rPr>
              <w:t>ENVASE</w:t>
            </w:r>
          </w:p>
        </w:tc>
        <w:tc>
          <w:tcPr>
            <w:tcW w:w="848" w:type="dxa"/>
            <w:tcBorders>
              <w:top w:val="nil"/>
              <w:left w:val="nil"/>
              <w:bottom w:val="single" w:sz="4" w:space="0" w:color="auto"/>
              <w:right w:val="single" w:sz="4" w:space="0" w:color="auto"/>
            </w:tcBorders>
            <w:vAlign w:val="center"/>
            <w:hideMark/>
          </w:tcPr>
          <w:p w14:paraId="4D7C64CB" w14:textId="77777777" w:rsidR="00120A2A" w:rsidRPr="00762B8F" w:rsidRDefault="00120A2A" w:rsidP="0029602F">
            <w:pPr>
              <w:jc w:val="center"/>
              <w:rPr>
                <w:rFonts w:ascii="Calibri" w:hAnsi="Calibri" w:cs="Calibri"/>
                <w:color w:val="000000"/>
                <w:sz w:val="18"/>
                <w:szCs w:val="18"/>
                <w:lang w:eastAsia="es-MX"/>
              </w:rPr>
            </w:pPr>
            <w:r w:rsidRPr="00762B8F">
              <w:rPr>
                <w:rFonts w:ascii="Calibri" w:hAnsi="Calibri" w:cs="Calibri"/>
                <w:color w:val="000000"/>
                <w:sz w:val="18"/>
                <w:szCs w:val="18"/>
                <w:lang w:eastAsia="es-MX"/>
              </w:rPr>
              <w:t>C/96</w:t>
            </w:r>
          </w:p>
        </w:tc>
        <w:tc>
          <w:tcPr>
            <w:tcW w:w="992" w:type="dxa"/>
            <w:tcBorders>
              <w:top w:val="nil"/>
              <w:left w:val="nil"/>
              <w:bottom w:val="single" w:sz="4" w:space="0" w:color="auto"/>
              <w:right w:val="single" w:sz="4" w:space="0" w:color="auto"/>
            </w:tcBorders>
            <w:noWrap/>
            <w:vAlign w:val="center"/>
            <w:hideMark/>
          </w:tcPr>
          <w:p w14:paraId="3833A054" w14:textId="77777777" w:rsidR="00120A2A" w:rsidRPr="000B52B8" w:rsidRDefault="00120A2A" w:rsidP="0029602F">
            <w:pPr>
              <w:jc w:val="center"/>
              <w:rPr>
                <w:rFonts w:ascii="Calibri" w:hAnsi="Calibri" w:cs="Calibri"/>
                <w:color w:val="000000"/>
                <w:sz w:val="18"/>
                <w:szCs w:val="18"/>
                <w:lang w:eastAsia="es-MX"/>
              </w:rPr>
            </w:pPr>
            <w:r w:rsidRPr="000B52B8">
              <w:rPr>
                <w:rFonts w:ascii="Calibri" w:hAnsi="Calibri" w:cs="Calibri"/>
                <w:color w:val="000000"/>
                <w:sz w:val="18"/>
                <w:szCs w:val="18"/>
                <w:lang w:eastAsia="es-MX"/>
              </w:rPr>
              <w:t>23</w:t>
            </w:r>
          </w:p>
        </w:tc>
      </w:tr>
      <w:tr w:rsidR="00120A2A" w:rsidRPr="00762B8F" w14:paraId="17B3F5EA" w14:textId="77777777" w:rsidTr="0029602F">
        <w:trPr>
          <w:trHeight w:val="1104"/>
        </w:trPr>
        <w:tc>
          <w:tcPr>
            <w:tcW w:w="823" w:type="dxa"/>
            <w:vMerge/>
            <w:tcBorders>
              <w:left w:val="single" w:sz="4" w:space="0" w:color="auto"/>
              <w:bottom w:val="single" w:sz="4" w:space="0" w:color="auto"/>
              <w:right w:val="single" w:sz="4" w:space="0" w:color="auto"/>
            </w:tcBorders>
            <w:vAlign w:val="center"/>
          </w:tcPr>
          <w:p w14:paraId="58671BCE" w14:textId="77777777" w:rsidR="00120A2A" w:rsidRPr="00762B8F" w:rsidRDefault="00120A2A" w:rsidP="0029602F">
            <w:pPr>
              <w:jc w:val="center"/>
              <w:rPr>
                <w:rFonts w:ascii="Calibri" w:hAnsi="Calibri" w:cs="Calibri"/>
                <w:color w:val="000000"/>
                <w:sz w:val="18"/>
                <w:szCs w:val="18"/>
                <w:lang w:eastAsia="es-MX"/>
              </w:rPr>
            </w:pPr>
          </w:p>
        </w:tc>
        <w:tc>
          <w:tcPr>
            <w:tcW w:w="874" w:type="dxa"/>
            <w:tcBorders>
              <w:top w:val="single" w:sz="4" w:space="0" w:color="auto"/>
              <w:left w:val="nil"/>
              <w:bottom w:val="single" w:sz="4" w:space="0" w:color="auto"/>
              <w:right w:val="nil"/>
            </w:tcBorders>
            <w:vAlign w:val="center"/>
          </w:tcPr>
          <w:p w14:paraId="06A29DC8" w14:textId="77777777" w:rsidR="00120A2A" w:rsidRPr="00762B8F" w:rsidRDefault="00120A2A" w:rsidP="0029602F">
            <w:pPr>
              <w:jc w:val="center"/>
              <w:rPr>
                <w:rFonts w:ascii="Calibri" w:hAnsi="Calibri" w:cs="Calibri"/>
                <w:color w:val="000000"/>
                <w:sz w:val="18"/>
                <w:szCs w:val="18"/>
                <w:lang w:eastAsia="es-MX"/>
              </w:rPr>
            </w:pPr>
            <w:r w:rsidRPr="00762B8F">
              <w:rPr>
                <w:rFonts w:ascii="Calibri" w:hAnsi="Calibri" w:cs="Calibri"/>
                <w:color w:val="000000"/>
                <w:sz w:val="18"/>
                <w:szCs w:val="18"/>
                <w:lang w:eastAsia="es-MX"/>
              </w:rPr>
              <w:t>4</w:t>
            </w:r>
          </w:p>
        </w:tc>
        <w:tc>
          <w:tcPr>
            <w:tcW w:w="1281" w:type="dxa"/>
            <w:tcBorders>
              <w:top w:val="nil"/>
              <w:left w:val="single" w:sz="4" w:space="0" w:color="auto"/>
              <w:bottom w:val="single" w:sz="4" w:space="0" w:color="auto"/>
              <w:right w:val="single" w:sz="4" w:space="0" w:color="auto"/>
            </w:tcBorders>
            <w:vAlign w:val="center"/>
            <w:hideMark/>
          </w:tcPr>
          <w:p w14:paraId="278BC35F" w14:textId="77777777" w:rsidR="00120A2A" w:rsidRPr="00762B8F" w:rsidRDefault="00120A2A" w:rsidP="0029602F">
            <w:pPr>
              <w:jc w:val="center"/>
              <w:rPr>
                <w:rFonts w:ascii="Calibri" w:hAnsi="Calibri" w:cs="Calibri"/>
                <w:color w:val="000000"/>
                <w:sz w:val="18"/>
                <w:szCs w:val="18"/>
                <w:lang w:eastAsia="es-MX"/>
              </w:rPr>
            </w:pPr>
            <w:r w:rsidRPr="00762B8F">
              <w:rPr>
                <w:rFonts w:ascii="Calibri" w:hAnsi="Calibri" w:cs="Calibri"/>
                <w:color w:val="000000"/>
                <w:sz w:val="18"/>
                <w:szCs w:val="18"/>
                <w:lang w:eastAsia="es-MX"/>
              </w:rPr>
              <w:t>0807832654</w:t>
            </w:r>
          </w:p>
        </w:tc>
        <w:tc>
          <w:tcPr>
            <w:tcW w:w="1264" w:type="dxa"/>
            <w:tcBorders>
              <w:top w:val="single" w:sz="4" w:space="0" w:color="auto"/>
              <w:left w:val="nil"/>
              <w:bottom w:val="single" w:sz="4" w:space="0" w:color="auto"/>
              <w:right w:val="single" w:sz="4" w:space="0" w:color="auto"/>
            </w:tcBorders>
            <w:vAlign w:val="center"/>
          </w:tcPr>
          <w:p w14:paraId="37D2D274" w14:textId="77777777" w:rsidR="00120A2A" w:rsidRPr="00762B8F" w:rsidRDefault="00120A2A" w:rsidP="0029602F">
            <w:pPr>
              <w:jc w:val="center"/>
              <w:rPr>
                <w:rFonts w:ascii="Calibri" w:hAnsi="Calibri" w:cs="Calibri"/>
                <w:color w:val="000000"/>
                <w:sz w:val="18"/>
                <w:szCs w:val="18"/>
                <w:lang w:eastAsia="es-MX"/>
              </w:rPr>
            </w:pPr>
            <w:r w:rsidRPr="00762B8F">
              <w:rPr>
                <w:rFonts w:ascii="Calibri" w:hAnsi="Calibri" w:cs="Calibri"/>
                <w:color w:val="000000"/>
                <w:sz w:val="18"/>
                <w:szCs w:val="18"/>
                <w:lang w:eastAsia="es-MX"/>
              </w:rPr>
              <w:t>25901</w:t>
            </w:r>
          </w:p>
        </w:tc>
        <w:tc>
          <w:tcPr>
            <w:tcW w:w="4122" w:type="dxa"/>
            <w:tcBorders>
              <w:top w:val="nil"/>
              <w:left w:val="nil"/>
              <w:bottom w:val="single" w:sz="4" w:space="0" w:color="auto"/>
              <w:right w:val="single" w:sz="4" w:space="0" w:color="auto"/>
            </w:tcBorders>
            <w:vAlign w:val="center"/>
            <w:hideMark/>
          </w:tcPr>
          <w:p w14:paraId="2DE075CC" w14:textId="77777777" w:rsidR="00120A2A" w:rsidRPr="00762B8F" w:rsidRDefault="00120A2A" w:rsidP="00CA042A">
            <w:pPr>
              <w:jc w:val="both"/>
              <w:rPr>
                <w:rFonts w:ascii="Calibri" w:hAnsi="Calibri" w:cs="Calibri"/>
                <w:color w:val="000000"/>
                <w:sz w:val="18"/>
                <w:szCs w:val="18"/>
                <w:lang w:eastAsia="es-MX"/>
              </w:rPr>
            </w:pPr>
            <w:r w:rsidRPr="00762B8F">
              <w:rPr>
                <w:rFonts w:ascii="Calibri" w:hAnsi="Calibri" w:cs="Calibri"/>
                <w:color w:val="000000"/>
                <w:sz w:val="18"/>
                <w:szCs w:val="18"/>
                <w:lang w:eastAsia="es-MX"/>
              </w:rPr>
              <w:t>REACTIVOS Y JUEGOS DE REACTIVOS PARA PRUEBAS ESPECÍFICAS. PRUEBA DE COMPROBACIÓN PARA ANTICUERPOS VIH. WESTERN BLOT (INMUNOELECTROTRANSFERENCIA). PARA MÍNIMO 18 PRUEBAS. RTC.</w:t>
            </w:r>
          </w:p>
        </w:tc>
        <w:tc>
          <w:tcPr>
            <w:tcW w:w="967" w:type="dxa"/>
            <w:tcBorders>
              <w:top w:val="nil"/>
              <w:left w:val="nil"/>
              <w:bottom w:val="single" w:sz="4" w:space="0" w:color="auto"/>
              <w:right w:val="single" w:sz="4" w:space="0" w:color="auto"/>
            </w:tcBorders>
            <w:vAlign w:val="center"/>
            <w:hideMark/>
          </w:tcPr>
          <w:p w14:paraId="1713DBCB" w14:textId="77777777" w:rsidR="00120A2A" w:rsidRPr="00762B8F" w:rsidRDefault="00120A2A" w:rsidP="0029602F">
            <w:pPr>
              <w:jc w:val="center"/>
              <w:rPr>
                <w:rFonts w:ascii="Calibri" w:hAnsi="Calibri" w:cs="Calibri"/>
                <w:color w:val="000000"/>
                <w:sz w:val="18"/>
                <w:szCs w:val="18"/>
                <w:lang w:eastAsia="es-MX"/>
              </w:rPr>
            </w:pPr>
            <w:r w:rsidRPr="00762B8F">
              <w:rPr>
                <w:rFonts w:ascii="Calibri" w:hAnsi="Calibri" w:cs="Calibri"/>
                <w:color w:val="000000"/>
                <w:sz w:val="18"/>
                <w:szCs w:val="18"/>
                <w:lang w:eastAsia="es-MX"/>
              </w:rPr>
              <w:t>PRUEBA</w:t>
            </w:r>
          </w:p>
        </w:tc>
        <w:tc>
          <w:tcPr>
            <w:tcW w:w="848" w:type="dxa"/>
            <w:tcBorders>
              <w:top w:val="nil"/>
              <w:left w:val="nil"/>
              <w:bottom w:val="single" w:sz="4" w:space="0" w:color="auto"/>
              <w:right w:val="single" w:sz="4" w:space="0" w:color="auto"/>
            </w:tcBorders>
            <w:vAlign w:val="center"/>
            <w:hideMark/>
          </w:tcPr>
          <w:p w14:paraId="6FE3B590" w14:textId="77777777" w:rsidR="00120A2A" w:rsidRPr="00762B8F" w:rsidRDefault="00120A2A" w:rsidP="0029602F">
            <w:pPr>
              <w:jc w:val="center"/>
              <w:rPr>
                <w:rFonts w:ascii="Calibri" w:hAnsi="Calibri" w:cs="Calibri"/>
                <w:color w:val="000000"/>
                <w:sz w:val="18"/>
                <w:szCs w:val="18"/>
                <w:lang w:eastAsia="es-MX"/>
              </w:rPr>
            </w:pPr>
            <w:r w:rsidRPr="00762B8F">
              <w:rPr>
                <w:rFonts w:ascii="Calibri" w:hAnsi="Calibri" w:cs="Calibri"/>
                <w:color w:val="000000"/>
                <w:sz w:val="18"/>
                <w:szCs w:val="18"/>
                <w:lang w:eastAsia="es-MX"/>
              </w:rPr>
              <w:t>C/18</w:t>
            </w:r>
          </w:p>
        </w:tc>
        <w:tc>
          <w:tcPr>
            <w:tcW w:w="992" w:type="dxa"/>
            <w:tcBorders>
              <w:top w:val="nil"/>
              <w:left w:val="nil"/>
              <w:bottom w:val="single" w:sz="4" w:space="0" w:color="auto"/>
              <w:right w:val="single" w:sz="4" w:space="0" w:color="auto"/>
            </w:tcBorders>
            <w:vAlign w:val="center"/>
            <w:hideMark/>
          </w:tcPr>
          <w:p w14:paraId="0DB945B5" w14:textId="06057AD4" w:rsidR="00120A2A" w:rsidRPr="000B52B8" w:rsidRDefault="007B2C4F" w:rsidP="0029602F">
            <w:pPr>
              <w:jc w:val="center"/>
              <w:rPr>
                <w:rFonts w:ascii="Calibri" w:hAnsi="Calibri" w:cs="Calibri"/>
                <w:color w:val="000000"/>
                <w:sz w:val="18"/>
                <w:szCs w:val="18"/>
                <w:lang w:eastAsia="es-MX"/>
              </w:rPr>
            </w:pPr>
            <w:r>
              <w:rPr>
                <w:rFonts w:ascii="Calibri" w:hAnsi="Calibri" w:cs="Calibri"/>
                <w:color w:val="000000"/>
                <w:sz w:val="18"/>
                <w:szCs w:val="18"/>
                <w:lang w:eastAsia="es-MX"/>
              </w:rPr>
              <w:t>65</w:t>
            </w:r>
          </w:p>
        </w:tc>
      </w:tr>
    </w:tbl>
    <w:p w14:paraId="5980EC65" w14:textId="77777777" w:rsidR="00120A2A" w:rsidRDefault="00120A2A" w:rsidP="00A84477">
      <w:pPr>
        <w:pStyle w:val="Default"/>
        <w:rPr>
          <w:rFonts w:asciiTheme="minorHAnsi" w:hAnsiTheme="minorHAnsi" w:cstheme="minorHAnsi"/>
          <w:b/>
          <w:bCs/>
          <w:sz w:val="22"/>
          <w:szCs w:val="22"/>
          <w:lang w:val="es-ES_tradnl"/>
        </w:rPr>
      </w:pPr>
    </w:p>
    <w:p w14:paraId="1CA6282B" w14:textId="733784D8" w:rsidR="007B2C4F" w:rsidRPr="000B52B8" w:rsidRDefault="007B2C4F" w:rsidP="007B2C4F">
      <w:pPr>
        <w:pStyle w:val="Default"/>
        <w:jc w:val="center"/>
        <w:rPr>
          <w:rFonts w:asciiTheme="minorHAnsi" w:hAnsiTheme="minorHAnsi" w:cstheme="minorHAnsi"/>
          <w:sz w:val="22"/>
          <w:szCs w:val="22"/>
          <w:lang w:val="es-ES_tradnl"/>
        </w:rPr>
      </w:pPr>
      <w:r w:rsidRPr="000B52B8">
        <w:rPr>
          <w:rFonts w:asciiTheme="minorHAnsi" w:hAnsiTheme="minorHAnsi" w:cstheme="minorHAnsi"/>
          <w:sz w:val="22"/>
          <w:szCs w:val="22"/>
          <w:lang w:val="es-ES_tradnl"/>
        </w:rPr>
        <w:t xml:space="preserve">REACTIVOS PARA LA </w:t>
      </w:r>
      <w:r w:rsidR="00A84477">
        <w:rPr>
          <w:rFonts w:asciiTheme="minorHAnsi" w:hAnsiTheme="minorHAnsi" w:cstheme="minorHAnsi"/>
          <w:sz w:val="22"/>
          <w:szCs w:val="22"/>
          <w:lang w:val="es-ES_tradnl"/>
        </w:rPr>
        <w:t>DETERMINACIÓN DE</w:t>
      </w:r>
      <w:r>
        <w:rPr>
          <w:rFonts w:asciiTheme="minorHAnsi" w:hAnsiTheme="minorHAnsi" w:cstheme="minorHAnsi"/>
          <w:sz w:val="22"/>
          <w:szCs w:val="22"/>
          <w:lang w:val="es-ES_tradnl"/>
        </w:rPr>
        <w:t xml:space="preserve"> </w:t>
      </w:r>
      <w:r w:rsidR="00A84477">
        <w:rPr>
          <w:rFonts w:asciiTheme="minorHAnsi" w:hAnsiTheme="minorHAnsi" w:cstheme="minorHAnsi"/>
          <w:sz w:val="22"/>
          <w:szCs w:val="22"/>
          <w:lang w:val="es-ES_tradnl"/>
        </w:rPr>
        <w:t>HEPATITIS.</w:t>
      </w:r>
    </w:p>
    <w:p w14:paraId="41F9B8AE" w14:textId="77777777" w:rsidR="00120A2A" w:rsidRDefault="00120A2A" w:rsidP="00120A2A">
      <w:pPr>
        <w:pStyle w:val="Default"/>
        <w:jc w:val="center"/>
        <w:rPr>
          <w:rFonts w:asciiTheme="minorHAnsi" w:hAnsiTheme="minorHAnsi" w:cstheme="minorHAnsi"/>
          <w:b/>
          <w:bCs/>
          <w:sz w:val="22"/>
          <w:szCs w:val="22"/>
          <w:lang w:val="es-ES_tradnl"/>
        </w:rPr>
      </w:pPr>
    </w:p>
    <w:tbl>
      <w:tblPr>
        <w:tblW w:w="11262" w:type="dxa"/>
        <w:jc w:val="center"/>
        <w:tblCellMar>
          <w:left w:w="70" w:type="dxa"/>
          <w:right w:w="70" w:type="dxa"/>
        </w:tblCellMar>
        <w:tblLook w:val="04A0" w:firstRow="1" w:lastRow="0" w:firstColumn="1" w:lastColumn="0" w:noHBand="0" w:noVBand="1"/>
      </w:tblPr>
      <w:tblGrid>
        <w:gridCol w:w="846"/>
        <w:gridCol w:w="890"/>
        <w:gridCol w:w="1315"/>
        <w:gridCol w:w="3930"/>
        <w:gridCol w:w="918"/>
        <w:gridCol w:w="1400"/>
        <w:gridCol w:w="855"/>
        <w:gridCol w:w="1108"/>
      </w:tblGrid>
      <w:tr w:rsidR="00A84477" w:rsidRPr="00F2413D" w14:paraId="144C129D" w14:textId="77777777" w:rsidTr="00A84477">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76E3FF"/>
            <w:vAlign w:val="center"/>
            <w:hideMark/>
          </w:tcPr>
          <w:p w14:paraId="2B478304" w14:textId="5A9552F9" w:rsidR="00A84477" w:rsidRPr="00F2413D" w:rsidRDefault="00A84477" w:rsidP="00A84477">
            <w:pPr>
              <w:jc w:val="center"/>
              <w:rPr>
                <w:rFonts w:eastAsia="Times New Roman" w:cstheme="minorHAnsi"/>
                <w:color w:val="000000"/>
                <w:sz w:val="20"/>
                <w:szCs w:val="20"/>
                <w:lang w:eastAsia="es-MX"/>
              </w:rPr>
            </w:pPr>
            <w:r w:rsidRPr="00F33FCD">
              <w:rPr>
                <w:rFonts w:ascii="Calibri" w:hAnsi="Calibri" w:cs="Calibri"/>
                <w:color w:val="000000"/>
                <w:sz w:val="18"/>
                <w:szCs w:val="18"/>
                <w:lang w:eastAsia="es-MX"/>
              </w:rPr>
              <w:t>PARTIDA</w:t>
            </w:r>
          </w:p>
        </w:tc>
        <w:tc>
          <w:tcPr>
            <w:tcW w:w="890" w:type="dxa"/>
            <w:tcBorders>
              <w:top w:val="single" w:sz="4" w:space="0" w:color="auto"/>
              <w:left w:val="single" w:sz="4" w:space="0" w:color="auto"/>
              <w:bottom w:val="single" w:sz="4" w:space="0" w:color="auto"/>
              <w:right w:val="single" w:sz="4" w:space="0" w:color="auto"/>
            </w:tcBorders>
            <w:shd w:val="clear" w:color="auto" w:fill="76E3FF"/>
            <w:vAlign w:val="center"/>
          </w:tcPr>
          <w:p w14:paraId="5C052899" w14:textId="2D9CF1C0" w:rsidR="00A84477" w:rsidRPr="00F2413D" w:rsidRDefault="00A84477" w:rsidP="00A84477">
            <w:pPr>
              <w:jc w:val="center"/>
              <w:rPr>
                <w:rFonts w:eastAsia="Times New Roman" w:cstheme="minorHAnsi"/>
                <w:color w:val="000000"/>
                <w:sz w:val="20"/>
                <w:szCs w:val="20"/>
                <w:lang w:eastAsia="es-MX"/>
              </w:rPr>
            </w:pPr>
            <w:r w:rsidRPr="00F33FCD">
              <w:rPr>
                <w:rFonts w:ascii="Calibri" w:hAnsi="Calibri" w:cs="Calibri"/>
                <w:color w:val="000000"/>
                <w:sz w:val="18"/>
                <w:szCs w:val="18"/>
                <w:lang w:eastAsia="es-MX"/>
              </w:rPr>
              <w:t>RENGLÓN</w:t>
            </w:r>
          </w:p>
        </w:tc>
        <w:tc>
          <w:tcPr>
            <w:tcW w:w="1315" w:type="dxa"/>
            <w:tcBorders>
              <w:top w:val="single" w:sz="4" w:space="0" w:color="auto"/>
              <w:left w:val="single" w:sz="4" w:space="0" w:color="auto"/>
              <w:bottom w:val="single" w:sz="4" w:space="0" w:color="auto"/>
              <w:right w:val="single" w:sz="4" w:space="0" w:color="auto"/>
            </w:tcBorders>
            <w:shd w:val="clear" w:color="auto" w:fill="76E3FF"/>
            <w:vAlign w:val="center"/>
            <w:hideMark/>
          </w:tcPr>
          <w:p w14:paraId="7179FA41" w14:textId="7EE96CF0"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CLAVE</w:t>
            </w:r>
          </w:p>
        </w:tc>
        <w:tc>
          <w:tcPr>
            <w:tcW w:w="3930" w:type="dxa"/>
            <w:tcBorders>
              <w:top w:val="single" w:sz="4" w:space="0" w:color="auto"/>
              <w:left w:val="nil"/>
              <w:bottom w:val="single" w:sz="4" w:space="0" w:color="auto"/>
              <w:right w:val="single" w:sz="4" w:space="0" w:color="auto"/>
            </w:tcBorders>
            <w:shd w:val="clear" w:color="auto" w:fill="76E3FF"/>
            <w:vAlign w:val="center"/>
            <w:hideMark/>
          </w:tcPr>
          <w:p w14:paraId="6F828C97" w14:textId="77777777"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DESCRIPCIÓN</w:t>
            </w:r>
          </w:p>
        </w:tc>
        <w:tc>
          <w:tcPr>
            <w:tcW w:w="918" w:type="dxa"/>
            <w:tcBorders>
              <w:top w:val="single" w:sz="4" w:space="0" w:color="auto"/>
              <w:left w:val="nil"/>
              <w:bottom w:val="single" w:sz="4" w:space="0" w:color="auto"/>
              <w:right w:val="single" w:sz="4" w:space="0" w:color="auto"/>
            </w:tcBorders>
            <w:shd w:val="clear" w:color="auto" w:fill="76E3FF"/>
            <w:vAlign w:val="center"/>
            <w:hideMark/>
          </w:tcPr>
          <w:p w14:paraId="7E587C28" w14:textId="77777777"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U</w:t>
            </w:r>
            <w:r>
              <w:rPr>
                <w:rFonts w:eastAsia="Times New Roman" w:cstheme="minorHAnsi"/>
                <w:color w:val="000000"/>
                <w:sz w:val="20"/>
                <w:szCs w:val="20"/>
                <w:lang w:eastAsia="es-MX"/>
              </w:rPr>
              <w:t>NIDAD DE</w:t>
            </w:r>
            <w:r w:rsidRPr="00F2413D">
              <w:rPr>
                <w:rFonts w:eastAsia="Times New Roman" w:cstheme="minorHAnsi"/>
                <w:color w:val="000000"/>
                <w:sz w:val="20"/>
                <w:szCs w:val="20"/>
                <w:lang w:eastAsia="es-MX"/>
              </w:rPr>
              <w:t xml:space="preserve"> MEDIDA</w:t>
            </w:r>
          </w:p>
        </w:tc>
        <w:tc>
          <w:tcPr>
            <w:tcW w:w="1400" w:type="dxa"/>
            <w:tcBorders>
              <w:top w:val="single" w:sz="4" w:space="0" w:color="auto"/>
              <w:left w:val="nil"/>
              <w:bottom w:val="single" w:sz="4" w:space="0" w:color="auto"/>
              <w:right w:val="single" w:sz="4" w:space="0" w:color="auto"/>
            </w:tcBorders>
            <w:shd w:val="clear" w:color="auto" w:fill="76E3FF"/>
            <w:vAlign w:val="center"/>
            <w:hideMark/>
          </w:tcPr>
          <w:p w14:paraId="239FFBC0" w14:textId="77777777"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PRESENT</w:t>
            </w:r>
            <w:r>
              <w:rPr>
                <w:rFonts w:eastAsia="Times New Roman" w:cstheme="minorHAnsi"/>
                <w:color w:val="000000"/>
                <w:sz w:val="20"/>
                <w:szCs w:val="20"/>
                <w:lang w:eastAsia="es-MX"/>
              </w:rPr>
              <w:t>ACIÓN</w:t>
            </w:r>
          </w:p>
        </w:tc>
        <w:tc>
          <w:tcPr>
            <w:tcW w:w="855" w:type="dxa"/>
            <w:tcBorders>
              <w:top w:val="single" w:sz="4" w:space="0" w:color="auto"/>
              <w:left w:val="nil"/>
              <w:bottom w:val="single" w:sz="4" w:space="0" w:color="auto"/>
              <w:right w:val="single" w:sz="4" w:space="0" w:color="auto"/>
            </w:tcBorders>
            <w:shd w:val="clear" w:color="auto" w:fill="76E3FF"/>
            <w:vAlign w:val="center"/>
            <w:hideMark/>
          </w:tcPr>
          <w:p w14:paraId="4B89B9E9" w14:textId="77777777"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PARTIDA</w:t>
            </w:r>
          </w:p>
        </w:tc>
        <w:tc>
          <w:tcPr>
            <w:tcW w:w="1108" w:type="dxa"/>
            <w:tcBorders>
              <w:top w:val="single" w:sz="4" w:space="0" w:color="auto"/>
              <w:left w:val="nil"/>
              <w:bottom w:val="single" w:sz="4" w:space="0" w:color="auto"/>
              <w:right w:val="single" w:sz="4" w:space="0" w:color="auto"/>
            </w:tcBorders>
            <w:shd w:val="clear" w:color="auto" w:fill="76E3FF"/>
            <w:vAlign w:val="center"/>
            <w:hideMark/>
          </w:tcPr>
          <w:p w14:paraId="7DADEC38" w14:textId="77777777"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CANTIDAD SOLICITADA</w:t>
            </w:r>
          </w:p>
        </w:tc>
      </w:tr>
      <w:tr w:rsidR="00A84477" w:rsidRPr="00F2413D" w14:paraId="37E47CE4" w14:textId="77777777" w:rsidTr="00A84477">
        <w:trPr>
          <w:trHeight w:val="20"/>
          <w:jc w:val="center"/>
        </w:trPr>
        <w:tc>
          <w:tcPr>
            <w:tcW w:w="846" w:type="dxa"/>
            <w:vMerge w:val="restart"/>
            <w:tcBorders>
              <w:top w:val="single" w:sz="4" w:space="0" w:color="auto"/>
              <w:left w:val="single" w:sz="4" w:space="0" w:color="auto"/>
              <w:right w:val="single" w:sz="4" w:space="0" w:color="auto"/>
            </w:tcBorders>
            <w:noWrap/>
            <w:vAlign w:val="center"/>
            <w:hideMark/>
          </w:tcPr>
          <w:p w14:paraId="4572C4A9" w14:textId="1BC7A590" w:rsidR="00A84477" w:rsidRPr="00F2413D" w:rsidRDefault="00A84477" w:rsidP="00A84477">
            <w:pPr>
              <w:jc w:val="center"/>
              <w:rPr>
                <w:rFonts w:eastAsia="Times New Roman" w:cstheme="minorHAnsi"/>
                <w:color w:val="000000"/>
                <w:sz w:val="20"/>
                <w:szCs w:val="20"/>
                <w:lang w:eastAsia="es-MX"/>
              </w:rPr>
            </w:pPr>
            <w:r>
              <w:rPr>
                <w:rFonts w:eastAsia="Times New Roman" w:cstheme="minorHAnsi"/>
                <w:color w:val="000000"/>
                <w:sz w:val="20"/>
                <w:szCs w:val="20"/>
                <w:lang w:eastAsia="es-MX"/>
              </w:rPr>
              <w:t>3</w:t>
            </w:r>
          </w:p>
        </w:tc>
        <w:tc>
          <w:tcPr>
            <w:tcW w:w="890" w:type="dxa"/>
            <w:tcBorders>
              <w:top w:val="single" w:sz="4" w:space="0" w:color="auto"/>
              <w:left w:val="single" w:sz="4" w:space="0" w:color="auto"/>
              <w:bottom w:val="single" w:sz="4" w:space="0" w:color="auto"/>
              <w:right w:val="single" w:sz="4" w:space="0" w:color="auto"/>
            </w:tcBorders>
            <w:vAlign w:val="center"/>
          </w:tcPr>
          <w:p w14:paraId="30DE0A02" w14:textId="6C79A2AB"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1</w:t>
            </w:r>
          </w:p>
        </w:tc>
        <w:tc>
          <w:tcPr>
            <w:tcW w:w="1315" w:type="dxa"/>
            <w:tcBorders>
              <w:top w:val="single" w:sz="4" w:space="0" w:color="auto"/>
              <w:left w:val="single" w:sz="4" w:space="0" w:color="auto"/>
              <w:bottom w:val="single" w:sz="4" w:space="0" w:color="auto"/>
              <w:right w:val="single" w:sz="4" w:space="0" w:color="auto"/>
            </w:tcBorders>
            <w:noWrap/>
            <w:vAlign w:val="center"/>
            <w:hideMark/>
          </w:tcPr>
          <w:p w14:paraId="5EEF6700" w14:textId="4CF367B3"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5096102474</w:t>
            </w:r>
          </w:p>
        </w:tc>
        <w:tc>
          <w:tcPr>
            <w:tcW w:w="3930" w:type="dxa"/>
            <w:tcBorders>
              <w:top w:val="nil"/>
              <w:left w:val="nil"/>
              <w:bottom w:val="single" w:sz="4" w:space="0" w:color="auto"/>
              <w:right w:val="single" w:sz="4" w:space="0" w:color="auto"/>
            </w:tcBorders>
            <w:hideMark/>
          </w:tcPr>
          <w:p w14:paraId="214F6283" w14:textId="77777777" w:rsidR="00A84477" w:rsidRPr="00F2413D" w:rsidRDefault="00A84477" w:rsidP="00A84477">
            <w:pPr>
              <w:rPr>
                <w:rFonts w:eastAsia="Times New Roman" w:cstheme="minorHAnsi"/>
                <w:color w:val="000000"/>
                <w:sz w:val="20"/>
                <w:szCs w:val="20"/>
                <w:lang w:eastAsia="es-MX"/>
              </w:rPr>
            </w:pPr>
            <w:r w:rsidRPr="00F2413D">
              <w:rPr>
                <w:rFonts w:eastAsia="Times New Roman" w:cstheme="minorHAnsi"/>
                <w:color w:val="000000"/>
                <w:sz w:val="20"/>
                <w:szCs w:val="20"/>
                <w:lang w:eastAsia="es-MX"/>
              </w:rPr>
              <w:t>PRUEBA DE ELFA PARA LA DETERMINACIÓN DE ANTICUERPOS IGM CONTRA EL VIRUS DE LA HEPATITIS A. INCLUYE CONTROLES Y ESTÁNDARES (CALIBRADORES).</w:t>
            </w:r>
          </w:p>
        </w:tc>
        <w:tc>
          <w:tcPr>
            <w:tcW w:w="918" w:type="dxa"/>
            <w:tcBorders>
              <w:top w:val="nil"/>
              <w:left w:val="nil"/>
              <w:bottom w:val="single" w:sz="4" w:space="0" w:color="auto"/>
              <w:right w:val="single" w:sz="4" w:space="0" w:color="auto"/>
            </w:tcBorders>
            <w:noWrap/>
            <w:vAlign w:val="center"/>
            <w:hideMark/>
          </w:tcPr>
          <w:p w14:paraId="7D830A90" w14:textId="77777777"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CAJA</w:t>
            </w:r>
          </w:p>
        </w:tc>
        <w:tc>
          <w:tcPr>
            <w:tcW w:w="1400" w:type="dxa"/>
            <w:tcBorders>
              <w:top w:val="nil"/>
              <w:left w:val="nil"/>
              <w:bottom w:val="single" w:sz="4" w:space="0" w:color="auto"/>
              <w:right w:val="single" w:sz="4" w:space="0" w:color="auto"/>
            </w:tcBorders>
            <w:noWrap/>
            <w:vAlign w:val="center"/>
            <w:hideMark/>
          </w:tcPr>
          <w:p w14:paraId="27392163" w14:textId="77777777"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C/30</w:t>
            </w:r>
          </w:p>
        </w:tc>
        <w:tc>
          <w:tcPr>
            <w:tcW w:w="855" w:type="dxa"/>
            <w:tcBorders>
              <w:top w:val="nil"/>
              <w:left w:val="nil"/>
              <w:bottom w:val="single" w:sz="4" w:space="0" w:color="auto"/>
              <w:right w:val="single" w:sz="4" w:space="0" w:color="auto"/>
            </w:tcBorders>
            <w:noWrap/>
            <w:vAlign w:val="center"/>
            <w:hideMark/>
          </w:tcPr>
          <w:p w14:paraId="55C29C2B" w14:textId="77777777"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25901</w:t>
            </w:r>
          </w:p>
        </w:tc>
        <w:tc>
          <w:tcPr>
            <w:tcW w:w="1108" w:type="dxa"/>
            <w:tcBorders>
              <w:top w:val="nil"/>
              <w:left w:val="nil"/>
              <w:bottom w:val="single" w:sz="4" w:space="0" w:color="auto"/>
              <w:right w:val="single" w:sz="4" w:space="0" w:color="auto"/>
            </w:tcBorders>
            <w:noWrap/>
            <w:vAlign w:val="center"/>
            <w:hideMark/>
          </w:tcPr>
          <w:p w14:paraId="25EE0938" w14:textId="36991B9A" w:rsidR="00A84477" w:rsidRPr="00F2413D" w:rsidRDefault="00A84477" w:rsidP="00A84477">
            <w:pPr>
              <w:jc w:val="center"/>
              <w:rPr>
                <w:rFonts w:eastAsia="Times New Roman" w:cstheme="minorHAnsi"/>
                <w:color w:val="000000"/>
                <w:sz w:val="20"/>
                <w:szCs w:val="20"/>
                <w:lang w:eastAsia="es-MX"/>
              </w:rPr>
            </w:pPr>
            <w:r>
              <w:rPr>
                <w:rFonts w:eastAsia="Times New Roman" w:cstheme="minorHAnsi"/>
                <w:color w:val="000000"/>
                <w:sz w:val="20"/>
                <w:szCs w:val="20"/>
                <w:lang w:eastAsia="es-MX"/>
              </w:rPr>
              <w:t>20</w:t>
            </w:r>
          </w:p>
        </w:tc>
      </w:tr>
      <w:tr w:rsidR="00A84477" w:rsidRPr="00F2413D" w14:paraId="0DD959C0" w14:textId="77777777" w:rsidTr="00A84477">
        <w:trPr>
          <w:trHeight w:val="20"/>
          <w:jc w:val="center"/>
        </w:trPr>
        <w:tc>
          <w:tcPr>
            <w:tcW w:w="846" w:type="dxa"/>
            <w:vMerge/>
            <w:tcBorders>
              <w:left w:val="single" w:sz="4" w:space="0" w:color="auto"/>
              <w:right w:val="single" w:sz="4" w:space="0" w:color="auto"/>
            </w:tcBorders>
            <w:noWrap/>
            <w:vAlign w:val="center"/>
            <w:hideMark/>
          </w:tcPr>
          <w:p w14:paraId="5397FE9C" w14:textId="1832555F" w:rsidR="00A84477" w:rsidRPr="00F2413D" w:rsidRDefault="00A84477" w:rsidP="00A84477">
            <w:pPr>
              <w:jc w:val="center"/>
              <w:rPr>
                <w:rFonts w:eastAsia="Times New Roman" w:cstheme="minorHAnsi"/>
                <w:color w:val="000000"/>
                <w:sz w:val="20"/>
                <w:szCs w:val="20"/>
                <w:lang w:eastAsia="es-MX"/>
              </w:rPr>
            </w:pPr>
          </w:p>
        </w:tc>
        <w:tc>
          <w:tcPr>
            <w:tcW w:w="890" w:type="dxa"/>
            <w:tcBorders>
              <w:top w:val="single" w:sz="4" w:space="0" w:color="auto"/>
              <w:left w:val="single" w:sz="4" w:space="0" w:color="auto"/>
              <w:bottom w:val="single" w:sz="4" w:space="0" w:color="auto"/>
              <w:right w:val="single" w:sz="4" w:space="0" w:color="auto"/>
            </w:tcBorders>
            <w:vAlign w:val="center"/>
          </w:tcPr>
          <w:p w14:paraId="1F93AA68" w14:textId="116270A9"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2</w:t>
            </w:r>
          </w:p>
        </w:tc>
        <w:tc>
          <w:tcPr>
            <w:tcW w:w="1315" w:type="dxa"/>
            <w:tcBorders>
              <w:top w:val="single" w:sz="4" w:space="0" w:color="auto"/>
              <w:left w:val="single" w:sz="4" w:space="0" w:color="auto"/>
              <w:bottom w:val="single" w:sz="4" w:space="0" w:color="auto"/>
              <w:right w:val="single" w:sz="4" w:space="0" w:color="auto"/>
            </w:tcBorders>
            <w:noWrap/>
            <w:vAlign w:val="center"/>
            <w:hideMark/>
          </w:tcPr>
          <w:p w14:paraId="090F80F7" w14:textId="5132A93F"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5096102475</w:t>
            </w:r>
          </w:p>
        </w:tc>
        <w:tc>
          <w:tcPr>
            <w:tcW w:w="3930" w:type="dxa"/>
            <w:tcBorders>
              <w:top w:val="nil"/>
              <w:left w:val="nil"/>
              <w:bottom w:val="single" w:sz="4" w:space="0" w:color="auto"/>
              <w:right w:val="single" w:sz="4" w:space="0" w:color="auto"/>
            </w:tcBorders>
            <w:hideMark/>
          </w:tcPr>
          <w:p w14:paraId="32D3327D" w14:textId="77777777" w:rsidR="00A84477" w:rsidRPr="00F2413D" w:rsidRDefault="00A84477" w:rsidP="00A84477">
            <w:pPr>
              <w:rPr>
                <w:rFonts w:eastAsia="Times New Roman" w:cstheme="minorHAnsi"/>
                <w:color w:val="000000"/>
                <w:sz w:val="20"/>
                <w:szCs w:val="20"/>
                <w:lang w:eastAsia="es-MX"/>
              </w:rPr>
            </w:pPr>
            <w:r w:rsidRPr="00F2413D">
              <w:rPr>
                <w:rFonts w:eastAsia="Times New Roman" w:cstheme="minorHAnsi"/>
                <w:color w:val="000000"/>
                <w:sz w:val="20"/>
                <w:szCs w:val="20"/>
                <w:lang w:eastAsia="es-MX"/>
              </w:rPr>
              <w:t>PRUEBA DE ELFA PARA LA DETERMINACIÓN DE ANTÍGENO DE SUPERFICIE CONTRA EL VIRUS DE LA HEPATITIS B. INCLUYE CONTROLES Y ESTÁNDARES (CALIBRADORES).</w:t>
            </w:r>
          </w:p>
        </w:tc>
        <w:tc>
          <w:tcPr>
            <w:tcW w:w="918" w:type="dxa"/>
            <w:tcBorders>
              <w:top w:val="nil"/>
              <w:left w:val="nil"/>
              <w:bottom w:val="single" w:sz="4" w:space="0" w:color="auto"/>
              <w:right w:val="single" w:sz="4" w:space="0" w:color="auto"/>
            </w:tcBorders>
            <w:noWrap/>
            <w:vAlign w:val="center"/>
            <w:hideMark/>
          </w:tcPr>
          <w:p w14:paraId="6B44A612" w14:textId="77777777"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CAJA</w:t>
            </w:r>
          </w:p>
        </w:tc>
        <w:tc>
          <w:tcPr>
            <w:tcW w:w="1400" w:type="dxa"/>
            <w:tcBorders>
              <w:top w:val="nil"/>
              <w:left w:val="nil"/>
              <w:bottom w:val="single" w:sz="4" w:space="0" w:color="auto"/>
              <w:right w:val="single" w:sz="4" w:space="0" w:color="auto"/>
            </w:tcBorders>
            <w:noWrap/>
            <w:vAlign w:val="center"/>
            <w:hideMark/>
          </w:tcPr>
          <w:p w14:paraId="43A3F760" w14:textId="77777777"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C/60</w:t>
            </w:r>
          </w:p>
        </w:tc>
        <w:tc>
          <w:tcPr>
            <w:tcW w:w="855" w:type="dxa"/>
            <w:tcBorders>
              <w:top w:val="nil"/>
              <w:left w:val="nil"/>
              <w:bottom w:val="single" w:sz="4" w:space="0" w:color="auto"/>
              <w:right w:val="single" w:sz="4" w:space="0" w:color="auto"/>
            </w:tcBorders>
            <w:noWrap/>
            <w:vAlign w:val="center"/>
            <w:hideMark/>
          </w:tcPr>
          <w:p w14:paraId="0455FB04" w14:textId="77777777"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25901</w:t>
            </w:r>
          </w:p>
        </w:tc>
        <w:tc>
          <w:tcPr>
            <w:tcW w:w="1108" w:type="dxa"/>
            <w:tcBorders>
              <w:top w:val="nil"/>
              <w:left w:val="nil"/>
              <w:bottom w:val="single" w:sz="4" w:space="0" w:color="auto"/>
              <w:right w:val="single" w:sz="4" w:space="0" w:color="auto"/>
            </w:tcBorders>
            <w:noWrap/>
            <w:vAlign w:val="center"/>
            <w:hideMark/>
          </w:tcPr>
          <w:p w14:paraId="718B7376" w14:textId="33140894" w:rsidR="00A84477" w:rsidRPr="00F2413D" w:rsidRDefault="00A84477" w:rsidP="00A84477">
            <w:pPr>
              <w:jc w:val="center"/>
              <w:rPr>
                <w:rFonts w:eastAsia="Times New Roman" w:cstheme="minorHAnsi"/>
                <w:color w:val="000000"/>
                <w:sz w:val="20"/>
                <w:szCs w:val="20"/>
                <w:lang w:eastAsia="es-MX"/>
              </w:rPr>
            </w:pPr>
            <w:r>
              <w:rPr>
                <w:rFonts w:eastAsia="Times New Roman" w:cstheme="minorHAnsi"/>
                <w:color w:val="000000"/>
                <w:sz w:val="20"/>
                <w:szCs w:val="20"/>
                <w:lang w:eastAsia="es-MX"/>
              </w:rPr>
              <w:t>50</w:t>
            </w:r>
          </w:p>
        </w:tc>
      </w:tr>
      <w:tr w:rsidR="00A84477" w:rsidRPr="00F2413D" w14:paraId="2B93932A" w14:textId="77777777" w:rsidTr="00A84477">
        <w:trPr>
          <w:trHeight w:val="20"/>
          <w:jc w:val="center"/>
        </w:trPr>
        <w:tc>
          <w:tcPr>
            <w:tcW w:w="846" w:type="dxa"/>
            <w:vMerge/>
            <w:tcBorders>
              <w:left w:val="single" w:sz="4" w:space="0" w:color="auto"/>
              <w:right w:val="single" w:sz="4" w:space="0" w:color="auto"/>
            </w:tcBorders>
            <w:noWrap/>
            <w:vAlign w:val="center"/>
            <w:hideMark/>
          </w:tcPr>
          <w:p w14:paraId="6654D32B" w14:textId="5D214B18" w:rsidR="00A84477" w:rsidRPr="00F2413D" w:rsidRDefault="00A84477" w:rsidP="00A84477">
            <w:pPr>
              <w:jc w:val="center"/>
              <w:rPr>
                <w:rFonts w:eastAsia="Times New Roman" w:cstheme="minorHAnsi"/>
                <w:color w:val="000000"/>
                <w:sz w:val="20"/>
                <w:szCs w:val="20"/>
                <w:lang w:eastAsia="es-MX"/>
              </w:rPr>
            </w:pPr>
          </w:p>
        </w:tc>
        <w:tc>
          <w:tcPr>
            <w:tcW w:w="890" w:type="dxa"/>
            <w:tcBorders>
              <w:top w:val="single" w:sz="4" w:space="0" w:color="auto"/>
              <w:left w:val="single" w:sz="4" w:space="0" w:color="auto"/>
              <w:bottom w:val="single" w:sz="4" w:space="0" w:color="auto"/>
              <w:right w:val="single" w:sz="4" w:space="0" w:color="auto"/>
            </w:tcBorders>
            <w:vAlign w:val="center"/>
          </w:tcPr>
          <w:p w14:paraId="51C479AD" w14:textId="0888C4A9"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3</w:t>
            </w:r>
          </w:p>
        </w:tc>
        <w:tc>
          <w:tcPr>
            <w:tcW w:w="1315" w:type="dxa"/>
            <w:tcBorders>
              <w:top w:val="single" w:sz="4" w:space="0" w:color="auto"/>
              <w:left w:val="single" w:sz="4" w:space="0" w:color="auto"/>
              <w:bottom w:val="single" w:sz="4" w:space="0" w:color="auto"/>
              <w:right w:val="single" w:sz="4" w:space="0" w:color="auto"/>
            </w:tcBorders>
            <w:noWrap/>
            <w:vAlign w:val="center"/>
            <w:hideMark/>
          </w:tcPr>
          <w:p w14:paraId="5F361034" w14:textId="7EFD2D6C"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5096102476</w:t>
            </w:r>
          </w:p>
        </w:tc>
        <w:tc>
          <w:tcPr>
            <w:tcW w:w="3930" w:type="dxa"/>
            <w:tcBorders>
              <w:top w:val="nil"/>
              <w:left w:val="nil"/>
              <w:bottom w:val="single" w:sz="4" w:space="0" w:color="auto"/>
              <w:right w:val="single" w:sz="4" w:space="0" w:color="auto"/>
            </w:tcBorders>
            <w:hideMark/>
          </w:tcPr>
          <w:p w14:paraId="38189733" w14:textId="77777777" w:rsidR="00A84477" w:rsidRPr="00F2413D" w:rsidRDefault="00A84477" w:rsidP="00A84477">
            <w:pPr>
              <w:rPr>
                <w:rFonts w:eastAsia="Times New Roman" w:cstheme="minorHAnsi"/>
                <w:color w:val="000000"/>
                <w:sz w:val="20"/>
                <w:szCs w:val="20"/>
                <w:lang w:eastAsia="es-MX"/>
              </w:rPr>
            </w:pPr>
            <w:r w:rsidRPr="00F2413D">
              <w:rPr>
                <w:rFonts w:eastAsia="Times New Roman" w:cstheme="minorHAnsi"/>
                <w:color w:val="000000"/>
                <w:sz w:val="20"/>
                <w:szCs w:val="20"/>
                <w:lang w:eastAsia="es-MX"/>
              </w:rPr>
              <w:t>PRUEBA DE ELFA PARA LA DETERMINACIÓN DE ANTICUERPOS IGM DE CORE CONTRA EL VIRUS DE LA HEPATITIS B. INCLUYE CONTROLES Y ESTÁNDARES (CALIBRADORES).</w:t>
            </w:r>
          </w:p>
        </w:tc>
        <w:tc>
          <w:tcPr>
            <w:tcW w:w="918" w:type="dxa"/>
            <w:tcBorders>
              <w:top w:val="nil"/>
              <w:left w:val="nil"/>
              <w:bottom w:val="single" w:sz="4" w:space="0" w:color="auto"/>
              <w:right w:val="single" w:sz="4" w:space="0" w:color="auto"/>
            </w:tcBorders>
            <w:noWrap/>
            <w:vAlign w:val="center"/>
            <w:hideMark/>
          </w:tcPr>
          <w:p w14:paraId="226D401E" w14:textId="77777777"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CAJA</w:t>
            </w:r>
          </w:p>
        </w:tc>
        <w:tc>
          <w:tcPr>
            <w:tcW w:w="1400" w:type="dxa"/>
            <w:tcBorders>
              <w:top w:val="nil"/>
              <w:left w:val="nil"/>
              <w:bottom w:val="single" w:sz="4" w:space="0" w:color="auto"/>
              <w:right w:val="single" w:sz="4" w:space="0" w:color="auto"/>
            </w:tcBorders>
            <w:noWrap/>
            <w:vAlign w:val="center"/>
            <w:hideMark/>
          </w:tcPr>
          <w:p w14:paraId="54418867" w14:textId="77777777"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C/30</w:t>
            </w:r>
          </w:p>
        </w:tc>
        <w:tc>
          <w:tcPr>
            <w:tcW w:w="855" w:type="dxa"/>
            <w:tcBorders>
              <w:top w:val="nil"/>
              <w:left w:val="nil"/>
              <w:bottom w:val="single" w:sz="4" w:space="0" w:color="auto"/>
              <w:right w:val="single" w:sz="4" w:space="0" w:color="auto"/>
            </w:tcBorders>
            <w:noWrap/>
            <w:vAlign w:val="center"/>
            <w:hideMark/>
          </w:tcPr>
          <w:p w14:paraId="711AB886" w14:textId="77777777"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25901</w:t>
            </w:r>
          </w:p>
        </w:tc>
        <w:tc>
          <w:tcPr>
            <w:tcW w:w="1108" w:type="dxa"/>
            <w:tcBorders>
              <w:top w:val="nil"/>
              <w:left w:val="nil"/>
              <w:bottom w:val="single" w:sz="4" w:space="0" w:color="auto"/>
              <w:right w:val="single" w:sz="4" w:space="0" w:color="auto"/>
            </w:tcBorders>
            <w:noWrap/>
            <w:vAlign w:val="center"/>
            <w:hideMark/>
          </w:tcPr>
          <w:p w14:paraId="2925D61B" w14:textId="28579DE7" w:rsidR="00A84477" w:rsidRPr="00F2413D" w:rsidRDefault="00A84477" w:rsidP="00A84477">
            <w:pPr>
              <w:jc w:val="center"/>
              <w:rPr>
                <w:rFonts w:eastAsia="Times New Roman" w:cstheme="minorHAnsi"/>
                <w:color w:val="000000"/>
                <w:sz w:val="20"/>
                <w:szCs w:val="20"/>
                <w:lang w:eastAsia="es-MX"/>
              </w:rPr>
            </w:pPr>
            <w:r>
              <w:rPr>
                <w:rFonts w:eastAsia="Times New Roman" w:cstheme="minorHAnsi"/>
                <w:color w:val="000000"/>
                <w:sz w:val="20"/>
                <w:szCs w:val="20"/>
                <w:lang w:eastAsia="es-MX"/>
              </w:rPr>
              <w:t>90</w:t>
            </w:r>
          </w:p>
        </w:tc>
      </w:tr>
      <w:tr w:rsidR="00A84477" w:rsidRPr="00F2413D" w14:paraId="76D9444C" w14:textId="77777777" w:rsidTr="00A84477">
        <w:trPr>
          <w:trHeight w:val="20"/>
          <w:jc w:val="center"/>
        </w:trPr>
        <w:tc>
          <w:tcPr>
            <w:tcW w:w="846" w:type="dxa"/>
            <w:vMerge/>
            <w:tcBorders>
              <w:left w:val="single" w:sz="4" w:space="0" w:color="auto"/>
              <w:bottom w:val="single" w:sz="4" w:space="0" w:color="auto"/>
              <w:right w:val="single" w:sz="4" w:space="0" w:color="auto"/>
            </w:tcBorders>
            <w:noWrap/>
            <w:vAlign w:val="center"/>
            <w:hideMark/>
          </w:tcPr>
          <w:p w14:paraId="5781856D" w14:textId="353F42F5" w:rsidR="00A84477" w:rsidRPr="00F2413D" w:rsidRDefault="00A84477" w:rsidP="00A84477">
            <w:pPr>
              <w:jc w:val="center"/>
              <w:rPr>
                <w:rFonts w:eastAsia="Times New Roman" w:cstheme="minorHAnsi"/>
                <w:color w:val="000000"/>
                <w:sz w:val="20"/>
                <w:szCs w:val="20"/>
                <w:lang w:eastAsia="es-MX"/>
              </w:rPr>
            </w:pPr>
          </w:p>
        </w:tc>
        <w:tc>
          <w:tcPr>
            <w:tcW w:w="890" w:type="dxa"/>
            <w:tcBorders>
              <w:top w:val="single" w:sz="4" w:space="0" w:color="auto"/>
              <w:left w:val="single" w:sz="4" w:space="0" w:color="auto"/>
              <w:bottom w:val="single" w:sz="4" w:space="0" w:color="auto"/>
              <w:right w:val="single" w:sz="4" w:space="0" w:color="auto"/>
            </w:tcBorders>
            <w:vAlign w:val="center"/>
          </w:tcPr>
          <w:p w14:paraId="4144A018" w14:textId="01ED42E4"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4</w:t>
            </w:r>
          </w:p>
        </w:tc>
        <w:tc>
          <w:tcPr>
            <w:tcW w:w="1315" w:type="dxa"/>
            <w:tcBorders>
              <w:top w:val="single" w:sz="4" w:space="0" w:color="auto"/>
              <w:left w:val="single" w:sz="4" w:space="0" w:color="auto"/>
              <w:bottom w:val="single" w:sz="4" w:space="0" w:color="auto"/>
              <w:right w:val="single" w:sz="4" w:space="0" w:color="auto"/>
            </w:tcBorders>
            <w:noWrap/>
            <w:vAlign w:val="center"/>
            <w:hideMark/>
          </w:tcPr>
          <w:p w14:paraId="1EE89844" w14:textId="797CBBFC"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5096102477</w:t>
            </w:r>
          </w:p>
        </w:tc>
        <w:tc>
          <w:tcPr>
            <w:tcW w:w="3930" w:type="dxa"/>
            <w:tcBorders>
              <w:top w:val="nil"/>
              <w:left w:val="nil"/>
              <w:bottom w:val="single" w:sz="4" w:space="0" w:color="auto"/>
              <w:right w:val="single" w:sz="4" w:space="0" w:color="auto"/>
            </w:tcBorders>
            <w:hideMark/>
          </w:tcPr>
          <w:p w14:paraId="5C26313B" w14:textId="77777777" w:rsidR="00A84477" w:rsidRPr="00F2413D" w:rsidRDefault="00A84477" w:rsidP="00A84477">
            <w:pPr>
              <w:rPr>
                <w:rFonts w:eastAsia="Times New Roman" w:cstheme="minorHAnsi"/>
                <w:color w:val="000000"/>
                <w:sz w:val="20"/>
                <w:szCs w:val="20"/>
                <w:lang w:eastAsia="es-MX"/>
              </w:rPr>
            </w:pPr>
            <w:r w:rsidRPr="00F2413D">
              <w:rPr>
                <w:rFonts w:eastAsia="Times New Roman" w:cstheme="minorHAnsi"/>
                <w:color w:val="000000"/>
                <w:sz w:val="20"/>
                <w:szCs w:val="20"/>
                <w:lang w:eastAsia="es-MX"/>
              </w:rPr>
              <w:t>PRUEBA DE ELFA PARA LA DETERMINACIÓN DE ANTICUERPOS IGG CONTRA EL VIRUS DE LA HEPATITIS C. INCLUYE CONTROLES Y ESTÁNDARES (CALIBRADORES).</w:t>
            </w:r>
          </w:p>
        </w:tc>
        <w:tc>
          <w:tcPr>
            <w:tcW w:w="918" w:type="dxa"/>
            <w:tcBorders>
              <w:top w:val="nil"/>
              <w:left w:val="nil"/>
              <w:bottom w:val="single" w:sz="4" w:space="0" w:color="auto"/>
              <w:right w:val="single" w:sz="4" w:space="0" w:color="auto"/>
            </w:tcBorders>
            <w:noWrap/>
            <w:vAlign w:val="center"/>
            <w:hideMark/>
          </w:tcPr>
          <w:p w14:paraId="403B9E0B" w14:textId="77777777"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CAJA</w:t>
            </w:r>
          </w:p>
        </w:tc>
        <w:tc>
          <w:tcPr>
            <w:tcW w:w="1400" w:type="dxa"/>
            <w:tcBorders>
              <w:top w:val="nil"/>
              <w:left w:val="nil"/>
              <w:bottom w:val="single" w:sz="4" w:space="0" w:color="auto"/>
              <w:right w:val="single" w:sz="4" w:space="0" w:color="auto"/>
            </w:tcBorders>
            <w:noWrap/>
            <w:vAlign w:val="center"/>
            <w:hideMark/>
          </w:tcPr>
          <w:p w14:paraId="4A2ADE44" w14:textId="77777777"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C/60</w:t>
            </w:r>
          </w:p>
        </w:tc>
        <w:tc>
          <w:tcPr>
            <w:tcW w:w="855" w:type="dxa"/>
            <w:tcBorders>
              <w:top w:val="nil"/>
              <w:left w:val="nil"/>
              <w:bottom w:val="single" w:sz="4" w:space="0" w:color="auto"/>
              <w:right w:val="single" w:sz="4" w:space="0" w:color="auto"/>
            </w:tcBorders>
            <w:noWrap/>
            <w:vAlign w:val="center"/>
            <w:hideMark/>
          </w:tcPr>
          <w:p w14:paraId="699DC179" w14:textId="77777777"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25901</w:t>
            </w:r>
          </w:p>
        </w:tc>
        <w:tc>
          <w:tcPr>
            <w:tcW w:w="1108" w:type="dxa"/>
            <w:tcBorders>
              <w:top w:val="nil"/>
              <w:left w:val="nil"/>
              <w:bottom w:val="single" w:sz="4" w:space="0" w:color="auto"/>
              <w:right w:val="single" w:sz="4" w:space="0" w:color="auto"/>
            </w:tcBorders>
            <w:noWrap/>
            <w:vAlign w:val="center"/>
            <w:hideMark/>
          </w:tcPr>
          <w:p w14:paraId="641438F0" w14:textId="049791BB" w:rsidR="00A84477" w:rsidRPr="00F2413D" w:rsidRDefault="00A84477" w:rsidP="00A84477">
            <w:pPr>
              <w:jc w:val="center"/>
              <w:rPr>
                <w:rFonts w:eastAsia="Times New Roman" w:cstheme="minorHAnsi"/>
                <w:color w:val="000000"/>
                <w:sz w:val="20"/>
                <w:szCs w:val="20"/>
                <w:lang w:eastAsia="es-MX"/>
              </w:rPr>
            </w:pPr>
            <w:r w:rsidRPr="00F2413D">
              <w:rPr>
                <w:rFonts w:eastAsia="Times New Roman" w:cstheme="minorHAnsi"/>
                <w:color w:val="000000"/>
                <w:sz w:val="20"/>
                <w:szCs w:val="20"/>
                <w:lang w:eastAsia="es-MX"/>
              </w:rPr>
              <w:t>5</w:t>
            </w:r>
            <w:r>
              <w:rPr>
                <w:rFonts w:eastAsia="Times New Roman" w:cstheme="minorHAnsi"/>
                <w:color w:val="000000"/>
                <w:sz w:val="20"/>
                <w:szCs w:val="20"/>
                <w:lang w:eastAsia="es-MX"/>
              </w:rPr>
              <w:t>0</w:t>
            </w:r>
          </w:p>
        </w:tc>
      </w:tr>
    </w:tbl>
    <w:p w14:paraId="242ECAD2" w14:textId="77777777" w:rsidR="00120A2A" w:rsidRDefault="00120A2A" w:rsidP="00120A2A">
      <w:pPr>
        <w:pStyle w:val="Default"/>
        <w:jc w:val="center"/>
        <w:rPr>
          <w:rFonts w:asciiTheme="minorHAnsi" w:hAnsiTheme="minorHAnsi" w:cstheme="minorHAnsi"/>
          <w:b/>
          <w:bCs/>
          <w:sz w:val="22"/>
          <w:szCs w:val="22"/>
          <w:lang w:val="es-ES_tradnl"/>
        </w:rPr>
      </w:pPr>
    </w:p>
    <w:p w14:paraId="3227AB70" w14:textId="77777777" w:rsidR="00120A2A" w:rsidRDefault="00120A2A" w:rsidP="00120A2A">
      <w:pPr>
        <w:pStyle w:val="Default"/>
        <w:jc w:val="center"/>
        <w:rPr>
          <w:rFonts w:asciiTheme="minorHAnsi" w:hAnsiTheme="minorHAnsi" w:cstheme="minorHAnsi"/>
          <w:b/>
          <w:bCs/>
          <w:sz w:val="22"/>
          <w:szCs w:val="22"/>
          <w:lang w:val="es-ES_tradnl"/>
        </w:rPr>
      </w:pPr>
    </w:p>
    <w:p w14:paraId="36E8B6AA" w14:textId="77777777" w:rsidR="00120A2A" w:rsidRDefault="00120A2A" w:rsidP="00120A2A">
      <w:pPr>
        <w:pStyle w:val="Default"/>
        <w:jc w:val="center"/>
        <w:rPr>
          <w:rFonts w:asciiTheme="minorHAnsi" w:hAnsiTheme="minorHAnsi" w:cstheme="minorHAnsi"/>
          <w:b/>
          <w:bCs/>
          <w:sz w:val="22"/>
          <w:szCs w:val="22"/>
          <w:lang w:val="es-ES_tradnl"/>
        </w:rPr>
      </w:pPr>
    </w:p>
    <w:p w14:paraId="31462583" w14:textId="77777777" w:rsidR="00120A2A" w:rsidRDefault="00120A2A" w:rsidP="00120A2A">
      <w:pPr>
        <w:pStyle w:val="Default"/>
        <w:jc w:val="center"/>
        <w:rPr>
          <w:rFonts w:asciiTheme="minorHAnsi" w:hAnsiTheme="minorHAnsi" w:cstheme="minorHAnsi"/>
          <w:b/>
          <w:bCs/>
          <w:sz w:val="22"/>
          <w:szCs w:val="22"/>
          <w:lang w:val="es-ES_tradnl"/>
        </w:rPr>
      </w:pPr>
    </w:p>
    <w:p w14:paraId="59235113" w14:textId="77777777" w:rsidR="00120A2A" w:rsidRDefault="00120A2A" w:rsidP="00120A2A">
      <w:pPr>
        <w:pStyle w:val="Default"/>
        <w:jc w:val="center"/>
        <w:rPr>
          <w:rFonts w:asciiTheme="minorHAnsi" w:hAnsiTheme="minorHAnsi" w:cstheme="minorHAnsi"/>
          <w:b/>
          <w:bCs/>
          <w:sz w:val="22"/>
          <w:szCs w:val="22"/>
          <w:lang w:val="es-ES_tradnl"/>
        </w:rPr>
      </w:pPr>
    </w:p>
    <w:p w14:paraId="47261BC6" w14:textId="77777777" w:rsidR="00120A2A" w:rsidRDefault="00120A2A" w:rsidP="00120A2A">
      <w:pPr>
        <w:pStyle w:val="Default"/>
        <w:jc w:val="center"/>
        <w:rPr>
          <w:rFonts w:asciiTheme="minorHAnsi" w:hAnsiTheme="minorHAnsi" w:cstheme="minorHAnsi"/>
          <w:b/>
          <w:bCs/>
          <w:sz w:val="22"/>
          <w:szCs w:val="22"/>
          <w:lang w:val="es-ES_tradnl"/>
        </w:rPr>
      </w:pPr>
    </w:p>
    <w:p w14:paraId="161AE89D" w14:textId="77777777" w:rsidR="00E9663E" w:rsidRDefault="00E9663E" w:rsidP="00120A2A">
      <w:pPr>
        <w:pStyle w:val="Default"/>
        <w:jc w:val="center"/>
        <w:rPr>
          <w:rFonts w:asciiTheme="minorHAnsi" w:hAnsiTheme="minorHAnsi" w:cstheme="minorHAnsi"/>
          <w:b/>
          <w:bCs/>
          <w:sz w:val="22"/>
          <w:szCs w:val="22"/>
          <w:lang w:val="es-ES_tradnl"/>
        </w:rPr>
      </w:pPr>
    </w:p>
    <w:p w14:paraId="2A0E1917" w14:textId="77777777" w:rsidR="00E9663E" w:rsidRDefault="00E9663E" w:rsidP="00120A2A">
      <w:pPr>
        <w:pStyle w:val="Default"/>
        <w:jc w:val="center"/>
        <w:rPr>
          <w:rFonts w:asciiTheme="minorHAnsi" w:hAnsiTheme="minorHAnsi" w:cstheme="minorHAnsi"/>
          <w:b/>
          <w:bCs/>
          <w:sz w:val="22"/>
          <w:szCs w:val="22"/>
          <w:lang w:val="es-ES_tradnl"/>
        </w:rPr>
      </w:pPr>
    </w:p>
    <w:p w14:paraId="6B61FFCA" w14:textId="77777777" w:rsidR="00E9663E" w:rsidRDefault="00E9663E" w:rsidP="00120A2A">
      <w:pPr>
        <w:pStyle w:val="Default"/>
        <w:jc w:val="center"/>
        <w:rPr>
          <w:rFonts w:asciiTheme="minorHAnsi" w:hAnsiTheme="minorHAnsi" w:cstheme="minorHAnsi"/>
          <w:b/>
          <w:bCs/>
          <w:sz w:val="22"/>
          <w:szCs w:val="22"/>
          <w:lang w:val="es-ES_tradnl"/>
        </w:rPr>
      </w:pPr>
    </w:p>
    <w:p w14:paraId="4C59C1C3" w14:textId="77777777" w:rsidR="00E9663E" w:rsidRDefault="00E9663E" w:rsidP="00120A2A">
      <w:pPr>
        <w:pStyle w:val="Default"/>
        <w:jc w:val="center"/>
        <w:rPr>
          <w:rFonts w:asciiTheme="minorHAnsi" w:hAnsiTheme="minorHAnsi" w:cstheme="minorHAnsi"/>
          <w:b/>
          <w:bCs/>
          <w:sz w:val="22"/>
          <w:szCs w:val="22"/>
          <w:lang w:val="es-ES_tradnl"/>
        </w:rPr>
      </w:pPr>
    </w:p>
    <w:p w14:paraId="6CF7190B" w14:textId="77777777" w:rsidR="00E9663E" w:rsidRDefault="00E9663E" w:rsidP="00120A2A">
      <w:pPr>
        <w:pStyle w:val="Default"/>
        <w:jc w:val="center"/>
        <w:rPr>
          <w:rFonts w:asciiTheme="minorHAnsi" w:hAnsiTheme="minorHAnsi" w:cstheme="minorHAnsi"/>
          <w:b/>
          <w:bCs/>
          <w:sz w:val="22"/>
          <w:szCs w:val="22"/>
          <w:lang w:val="es-ES_tradnl"/>
        </w:rPr>
      </w:pPr>
    </w:p>
    <w:p w14:paraId="3E40482D" w14:textId="77777777" w:rsidR="00E9663E" w:rsidRDefault="00E9663E" w:rsidP="00120A2A">
      <w:pPr>
        <w:pStyle w:val="Default"/>
        <w:jc w:val="center"/>
        <w:rPr>
          <w:rFonts w:asciiTheme="minorHAnsi" w:hAnsiTheme="minorHAnsi" w:cstheme="minorHAnsi"/>
          <w:b/>
          <w:bCs/>
          <w:sz w:val="22"/>
          <w:szCs w:val="22"/>
          <w:lang w:val="es-ES_tradnl"/>
        </w:rPr>
      </w:pPr>
    </w:p>
    <w:p w14:paraId="63BEFB40" w14:textId="77777777" w:rsidR="00E9663E" w:rsidRDefault="00E9663E" w:rsidP="00530B72">
      <w:pPr>
        <w:pStyle w:val="Default"/>
        <w:rPr>
          <w:rFonts w:asciiTheme="minorHAnsi" w:hAnsiTheme="minorHAnsi" w:cstheme="minorHAnsi"/>
          <w:b/>
          <w:bCs/>
          <w:sz w:val="22"/>
          <w:szCs w:val="22"/>
          <w:lang w:val="es-ES_tradnl"/>
        </w:rPr>
      </w:pPr>
    </w:p>
    <w:p w14:paraId="030F5372" w14:textId="77777777" w:rsidR="00530B72" w:rsidRDefault="00530B72" w:rsidP="00530B72">
      <w:pPr>
        <w:pStyle w:val="Default"/>
        <w:rPr>
          <w:rFonts w:asciiTheme="minorHAnsi" w:hAnsiTheme="minorHAnsi" w:cstheme="minorHAnsi"/>
          <w:b/>
          <w:bCs/>
          <w:sz w:val="22"/>
          <w:szCs w:val="22"/>
          <w:lang w:val="es-ES_tradnl"/>
        </w:rPr>
      </w:pPr>
    </w:p>
    <w:p w14:paraId="18B45C78" w14:textId="77777777" w:rsidR="00120A2A" w:rsidRDefault="00120A2A" w:rsidP="00120A2A">
      <w:pPr>
        <w:pStyle w:val="Default"/>
        <w:jc w:val="center"/>
        <w:rPr>
          <w:rFonts w:asciiTheme="minorHAnsi" w:hAnsiTheme="minorHAnsi" w:cstheme="minorHAnsi"/>
          <w:b/>
          <w:bCs/>
          <w:sz w:val="22"/>
          <w:szCs w:val="22"/>
          <w:lang w:val="es-ES_tradnl"/>
        </w:rPr>
      </w:pPr>
    </w:p>
    <w:p w14:paraId="37F60DD6" w14:textId="77777777" w:rsidR="00120A2A" w:rsidRPr="00120A2A"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jc w:val="center"/>
        <w:rPr>
          <w:rFonts w:ascii="Calibri" w:hAnsi="Calibri"/>
          <w:b/>
          <w:sz w:val="20"/>
          <w:szCs w:val="20"/>
        </w:rPr>
      </w:pPr>
      <w:r w:rsidRPr="00744030">
        <w:rPr>
          <w:rFonts w:ascii="Calibri" w:hAnsi="Calibri"/>
          <w:b/>
          <w:sz w:val="20"/>
          <w:szCs w:val="20"/>
        </w:rPr>
        <w:lastRenderedPageBreak/>
        <w:t>ANEXO 1-A</w:t>
      </w:r>
    </w:p>
    <w:p w14:paraId="757DA268" w14:textId="77777777" w:rsidR="00120A2A" w:rsidRDefault="00120A2A" w:rsidP="00120A2A">
      <w:pPr>
        <w:tabs>
          <w:tab w:val="left" w:pos="851"/>
          <w:tab w:val="left" w:pos="3544"/>
          <w:tab w:val="left" w:pos="5670"/>
          <w:tab w:val="left" w:pos="8647"/>
        </w:tabs>
        <w:ind w:right="-91"/>
        <w:jc w:val="center"/>
        <w:rPr>
          <w:rFonts w:ascii="Calibri" w:hAnsi="Calibri" w:cs="Arial"/>
          <w:b/>
          <w:bCs/>
          <w:highlight w:val="yellow"/>
        </w:rPr>
      </w:pPr>
    </w:p>
    <w:p w14:paraId="7423ECE2" w14:textId="1EB2B70E" w:rsidR="00120A2A" w:rsidRDefault="00120A2A" w:rsidP="00120A2A">
      <w:pPr>
        <w:jc w:val="center"/>
        <w:rPr>
          <w:rFonts w:ascii="Calibri" w:hAnsi="Calibri"/>
          <w:b/>
          <w:bCs/>
        </w:rPr>
      </w:pPr>
      <w:r w:rsidRPr="00E11CBD">
        <w:rPr>
          <w:rFonts w:ascii="Calibri" w:hAnsi="Calibri"/>
          <w:b/>
          <w:bCs/>
        </w:rPr>
        <w:t xml:space="preserve">PARTIDA </w:t>
      </w:r>
      <w:r w:rsidR="007E01F5">
        <w:rPr>
          <w:rFonts w:ascii="Calibri" w:hAnsi="Calibri"/>
          <w:b/>
          <w:bCs/>
        </w:rPr>
        <w:t>1</w:t>
      </w:r>
    </w:p>
    <w:p w14:paraId="21438F84" w14:textId="77777777" w:rsidR="00120A2A" w:rsidRDefault="00120A2A" w:rsidP="00120A2A">
      <w:pPr>
        <w:jc w:val="center"/>
        <w:rPr>
          <w:rFonts w:ascii="Calibri" w:hAnsi="Calibri"/>
          <w:b/>
          <w:bCs/>
        </w:rPr>
      </w:pPr>
    </w:p>
    <w:tbl>
      <w:tblPr>
        <w:tblW w:w="10910" w:type="dxa"/>
        <w:jc w:val="center"/>
        <w:tblCellMar>
          <w:left w:w="0" w:type="dxa"/>
          <w:right w:w="0" w:type="dxa"/>
        </w:tblCellMar>
        <w:tblLook w:val="04A0" w:firstRow="1" w:lastRow="0" w:firstColumn="1" w:lastColumn="0" w:noHBand="0" w:noVBand="1"/>
      </w:tblPr>
      <w:tblGrid>
        <w:gridCol w:w="10910"/>
      </w:tblGrid>
      <w:tr w:rsidR="00120A2A" w:rsidRPr="002405B4" w14:paraId="7D2845D0" w14:textId="77777777" w:rsidTr="0029602F">
        <w:trPr>
          <w:trHeight w:val="91"/>
          <w:jc w:val="center"/>
        </w:trPr>
        <w:tc>
          <w:tcPr>
            <w:tcW w:w="10910" w:type="dxa"/>
            <w:tcBorders>
              <w:top w:val="single" w:sz="4" w:space="0" w:color="auto"/>
              <w:left w:val="single" w:sz="4" w:space="0" w:color="auto"/>
              <w:bottom w:val="single" w:sz="4" w:space="0" w:color="auto"/>
              <w:right w:val="single" w:sz="4" w:space="0" w:color="auto"/>
            </w:tcBorders>
            <w:shd w:val="clear" w:color="auto" w:fill="AFEAFF"/>
            <w:noWrap/>
            <w:tcMar>
              <w:top w:w="0" w:type="dxa"/>
              <w:left w:w="70" w:type="dxa"/>
              <w:bottom w:w="0" w:type="dxa"/>
              <w:right w:w="70" w:type="dxa"/>
            </w:tcMar>
            <w:vAlign w:val="center"/>
          </w:tcPr>
          <w:p w14:paraId="37E5923F" w14:textId="624ACEEC" w:rsidR="00120A2A" w:rsidRPr="000E3DA3" w:rsidRDefault="00120A2A" w:rsidP="0029602F">
            <w:pPr>
              <w:contextualSpacing/>
              <w:jc w:val="center"/>
              <w:rPr>
                <w:rFonts w:ascii="Calibri" w:hAnsi="Calibri" w:cs="Calibri"/>
                <w:sz w:val="22"/>
                <w:szCs w:val="22"/>
                <w:lang w:eastAsia="es-MX"/>
              </w:rPr>
            </w:pPr>
            <w:r w:rsidRPr="000E3DA3">
              <w:rPr>
                <w:rFonts w:ascii="Calibri" w:hAnsi="Calibri" w:cs="Calibri"/>
                <w:caps/>
                <w:sz w:val="22"/>
                <w:szCs w:val="22"/>
                <w:lang w:eastAsia="es-MX" w:bidi="he-IL"/>
              </w:rPr>
              <w:t>EQUIPO PARA LA DETERMINACIÓN Y FARMACOSENSIBILIDAD DE MYCOBACTERIUM TUBERCULOSIS</w:t>
            </w:r>
            <w:r w:rsidR="00F0720B">
              <w:rPr>
                <w:rFonts w:ascii="Calibri" w:hAnsi="Calibri" w:cs="Calibri"/>
                <w:caps/>
                <w:sz w:val="22"/>
                <w:szCs w:val="22"/>
                <w:lang w:eastAsia="es-MX" w:bidi="he-IL"/>
              </w:rPr>
              <w:t>.</w:t>
            </w:r>
          </w:p>
        </w:tc>
      </w:tr>
    </w:tbl>
    <w:p w14:paraId="0D0B2EFB" w14:textId="77777777" w:rsidR="00120A2A" w:rsidRDefault="00120A2A" w:rsidP="00120A2A">
      <w:pPr>
        <w:jc w:val="center"/>
        <w:rPr>
          <w:rFonts w:ascii="Calibri" w:hAnsi="Calibri"/>
          <w:b/>
          <w:bCs/>
        </w:rPr>
      </w:pPr>
    </w:p>
    <w:p w14:paraId="00C8A097" w14:textId="77777777" w:rsidR="00A06EE4" w:rsidRDefault="00775089" w:rsidP="00A06EE4">
      <w:pPr>
        <w:pStyle w:val="Sinespaciado"/>
        <w:jc w:val="both"/>
        <w:rPr>
          <w:rFonts w:cs="Calibri"/>
          <w:sz w:val="18"/>
          <w:szCs w:val="18"/>
        </w:rPr>
      </w:pPr>
      <w:r w:rsidRPr="00775089">
        <w:rPr>
          <w:rFonts w:cs="Calibri"/>
          <w:sz w:val="18"/>
          <w:szCs w:val="18"/>
        </w:rPr>
        <w:t xml:space="preserve">Unidad autónoma para el diagnóstico in vitro que ha sido diseñado y perfeccionado para la detección rápida de mico-bacterias en muestras clínicas (excepto de sangre).  Además de la detección de mico-bacterias, el sistema de pruebas de sensibilidad antimicrobiana y de fármacos (AST o DST) es un procedimiento cualitativo rápido para el análisis de la sensibilidad de </w:t>
      </w:r>
      <w:proofErr w:type="spellStart"/>
      <w:r w:rsidRPr="00775089">
        <w:rPr>
          <w:rFonts w:cs="Calibri"/>
          <w:i/>
          <w:sz w:val="18"/>
          <w:szCs w:val="18"/>
        </w:rPr>
        <w:t>Mycobacterium</w:t>
      </w:r>
      <w:proofErr w:type="spellEnd"/>
      <w:r w:rsidRPr="00775089">
        <w:rPr>
          <w:rFonts w:cs="Calibri"/>
          <w:i/>
          <w:sz w:val="18"/>
          <w:szCs w:val="18"/>
        </w:rPr>
        <w:t xml:space="preserve"> tuberculosis</w:t>
      </w:r>
      <w:r w:rsidRPr="00775089">
        <w:rPr>
          <w:rFonts w:cs="Calibri"/>
          <w:sz w:val="18"/>
          <w:szCs w:val="18"/>
        </w:rPr>
        <w:t>, obtenida en cultivo, a estreptomicina, isoniazida, rifampicina, etambutol</w:t>
      </w:r>
      <w:r w:rsidR="00A06EE4">
        <w:rPr>
          <w:rFonts w:cs="Calibri"/>
          <w:sz w:val="18"/>
          <w:szCs w:val="18"/>
        </w:rPr>
        <w:t>.</w:t>
      </w:r>
    </w:p>
    <w:p w14:paraId="5B046A98" w14:textId="39A818B5" w:rsidR="00775089" w:rsidRPr="00775089" w:rsidRDefault="00775089" w:rsidP="00A06EE4">
      <w:pPr>
        <w:pStyle w:val="Sinespaciado"/>
        <w:jc w:val="both"/>
        <w:rPr>
          <w:rFonts w:cs="Calibri"/>
          <w:sz w:val="18"/>
          <w:szCs w:val="18"/>
        </w:rPr>
      </w:pPr>
      <w:r w:rsidRPr="00775089">
        <w:rPr>
          <w:rFonts w:cs="Calibri"/>
          <w:sz w:val="18"/>
          <w:szCs w:val="18"/>
        </w:rPr>
        <w:t xml:space="preserve">Análisis automático y sin supervisión de los cultivos mediante una tecnología fluorescente no invasiva y no radiométrica </w:t>
      </w:r>
    </w:p>
    <w:p w14:paraId="537A1F4F" w14:textId="77777777" w:rsidR="00775089" w:rsidRPr="00775089" w:rsidRDefault="00775089">
      <w:pPr>
        <w:pStyle w:val="Sinespaciado"/>
        <w:numPr>
          <w:ilvl w:val="0"/>
          <w:numId w:val="34"/>
        </w:numPr>
        <w:rPr>
          <w:rFonts w:cs="Calibri"/>
          <w:sz w:val="18"/>
          <w:szCs w:val="18"/>
        </w:rPr>
      </w:pPr>
      <w:r w:rsidRPr="00775089">
        <w:rPr>
          <w:rFonts w:cs="Calibri"/>
          <w:sz w:val="18"/>
          <w:szCs w:val="18"/>
        </w:rPr>
        <w:t>Ciclo de análisis cada 60 minutos</w:t>
      </w:r>
    </w:p>
    <w:p w14:paraId="0F100E97" w14:textId="77777777" w:rsidR="00775089" w:rsidRPr="00775089" w:rsidRDefault="00775089">
      <w:pPr>
        <w:pStyle w:val="Sinespaciado"/>
        <w:numPr>
          <w:ilvl w:val="0"/>
          <w:numId w:val="34"/>
        </w:numPr>
        <w:rPr>
          <w:rFonts w:cs="Calibri"/>
          <w:sz w:val="18"/>
          <w:szCs w:val="18"/>
        </w:rPr>
      </w:pPr>
      <w:r w:rsidRPr="00775089">
        <w:rPr>
          <w:rFonts w:cs="Calibri"/>
          <w:sz w:val="18"/>
          <w:szCs w:val="18"/>
        </w:rPr>
        <w:t xml:space="preserve">Capacidad para monitorizar un total de 960 tubos de 7 </w:t>
      </w:r>
      <w:proofErr w:type="spellStart"/>
      <w:r w:rsidRPr="00775089">
        <w:rPr>
          <w:rFonts w:cs="Calibri"/>
          <w:sz w:val="18"/>
          <w:szCs w:val="18"/>
        </w:rPr>
        <w:t>mL</w:t>
      </w:r>
      <w:proofErr w:type="spellEnd"/>
    </w:p>
    <w:p w14:paraId="760C781D" w14:textId="77777777" w:rsidR="00775089" w:rsidRPr="00775089" w:rsidRDefault="00775089">
      <w:pPr>
        <w:pStyle w:val="Sinespaciado"/>
        <w:numPr>
          <w:ilvl w:val="0"/>
          <w:numId w:val="34"/>
        </w:numPr>
        <w:rPr>
          <w:rFonts w:cs="Calibri"/>
          <w:sz w:val="18"/>
          <w:szCs w:val="18"/>
        </w:rPr>
      </w:pPr>
      <w:r w:rsidRPr="00775089">
        <w:rPr>
          <w:rFonts w:cs="Calibri"/>
          <w:sz w:val="18"/>
          <w:szCs w:val="18"/>
        </w:rPr>
        <w:t>Capacidad práctica: 154 muestras por semana cuando se utiliza un protocolo de 6 semanas (115 muestras por semana con un protocolo de 8 semanas).</w:t>
      </w:r>
    </w:p>
    <w:p w14:paraId="5768F8C1" w14:textId="77777777" w:rsidR="00775089" w:rsidRPr="00775089" w:rsidRDefault="00775089">
      <w:pPr>
        <w:pStyle w:val="Sinespaciado"/>
        <w:numPr>
          <w:ilvl w:val="0"/>
          <w:numId w:val="34"/>
        </w:numPr>
        <w:rPr>
          <w:rFonts w:cs="Calibri"/>
          <w:sz w:val="18"/>
          <w:szCs w:val="18"/>
        </w:rPr>
      </w:pPr>
      <w:r w:rsidRPr="00775089">
        <w:rPr>
          <w:rFonts w:cs="Calibri"/>
          <w:sz w:val="18"/>
          <w:szCs w:val="18"/>
        </w:rPr>
        <w:t>Contención de líquido en el cajón por roturas de tubos o derrames</w:t>
      </w:r>
    </w:p>
    <w:p w14:paraId="711BE6A4" w14:textId="77777777" w:rsidR="00775089" w:rsidRPr="00775089" w:rsidRDefault="00775089">
      <w:pPr>
        <w:pStyle w:val="Sinespaciado"/>
        <w:numPr>
          <w:ilvl w:val="0"/>
          <w:numId w:val="34"/>
        </w:numPr>
        <w:rPr>
          <w:rFonts w:cs="Calibri"/>
          <w:sz w:val="18"/>
          <w:szCs w:val="18"/>
        </w:rPr>
      </w:pPr>
      <w:r w:rsidRPr="00775089">
        <w:rPr>
          <w:rFonts w:cs="Calibri"/>
          <w:sz w:val="18"/>
          <w:szCs w:val="18"/>
        </w:rPr>
        <w:t>Unidad de piso con diseño modular</w:t>
      </w:r>
    </w:p>
    <w:p w14:paraId="566C1C4F" w14:textId="77777777" w:rsidR="00775089" w:rsidRPr="00775089" w:rsidRDefault="00775089">
      <w:pPr>
        <w:pStyle w:val="Sinespaciado"/>
        <w:numPr>
          <w:ilvl w:val="1"/>
          <w:numId w:val="34"/>
        </w:numPr>
        <w:rPr>
          <w:rFonts w:cs="Calibri"/>
          <w:sz w:val="18"/>
          <w:szCs w:val="18"/>
        </w:rPr>
      </w:pPr>
      <w:r w:rsidRPr="00775089">
        <w:rPr>
          <w:rFonts w:cs="Calibri"/>
          <w:sz w:val="18"/>
          <w:szCs w:val="18"/>
        </w:rPr>
        <w:t xml:space="preserve">Cajones: 3 </w:t>
      </w:r>
    </w:p>
    <w:p w14:paraId="0C86F0EC" w14:textId="77777777" w:rsidR="00775089" w:rsidRPr="00775089" w:rsidRDefault="00775089">
      <w:pPr>
        <w:pStyle w:val="Sinespaciado"/>
        <w:numPr>
          <w:ilvl w:val="2"/>
          <w:numId w:val="34"/>
        </w:numPr>
        <w:rPr>
          <w:rFonts w:cs="Calibri"/>
          <w:sz w:val="18"/>
          <w:szCs w:val="18"/>
        </w:rPr>
      </w:pPr>
      <w:r w:rsidRPr="00775089">
        <w:rPr>
          <w:rFonts w:cs="Calibri"/>
          <w:sz w:val="18"/>
          <w:szCs w:val="18"/>
        </w:rPr>
        <w:t xml:space="preserve">Cada cajón puede albergar hasta 320 tubos de 7 </w:t>
      </w:r>
      <w:proofErr w:type="spellStart"/>
      <w:r w:rsidRPr="00775089">
        <w:rPr>
          <w:rFonts w:cs="Calibri"/>
          <w:sz w:val="18"/>
          <w:szCs w:val="18"/>
        </w:rPr>
        <w:t>mL</w:t>
      </w:r>
      <w:proofErr w:type="spellEnd"/>
      <w:r w:rsidRPr="00775089">
        <w:rPr>
          <w:rFonts w:cs="Calibri"/>
          <w:sz w:val="18"/>
          <w:szCs w:val="18"/>
        </w:rPr>
        <w:t>. Cada cajón contiene un módulo para el análisis de las muestras que consta de varios componentes:</w:t>
      </w:r>
    </w:p>
    <w:p w14:paraId="2FD548A1" w14:textId="77777777" w:rsidR="00775089" w:rsidRPr="00775089" w:rsidRDefault="00775089">
      <w:pPr>
        <w:pStyle w:val="Sinespaciado"/>
        <w:numPr>
          <w:ilvl w:val="2"/>
          <w:numId w:val="34"/>
        </w:numPr>
        <w:rPr>
          <w:rFonts w:cs="Calibri"/>
          <w:sz w:val="18"/>
          <w:szCs w:val="18"/>
        </w:rPr>
      </w:pPr>
      <w:r w:rsidRPr="00775089">
        <w:rPr>
          <w:rFonts w:cs="Calibri"/>
          <w:sz w:val="18"/>
          <w:szCs w:val="18"/>
        </w:rPr>
        <w:t>Gradilla de los tubos</w:t>
      </w:r>
    </w:p>
    <w:p w14:paraId="2450197D" w14:textId="77777777" w:rsidR="00775089" w:rsidRPr="00775089" w:rsidRDefault="00775089">
      <w:pPr>
        <w:pStyle w:val="Sinespaciado"/>
        <w:numPr>
          <w:ilvl w:val="2"/>
          <w:numId w:val="34"/>
        </w:numPr>
        <w:rPr>
          <w:rFonts w:cs="Calibri"/>
          <w:sz w:val="18"/>
          <w:szCs w:val="18"/>
        </w:rPr>
      </w:pPr>
      <w:r w:rsidRPr="00775089">
        <w:rPr>
          <w:rFonts w:cs="Calibri"/>
          <w:sz w:val="18"/>
          <w:szCs w:val="18"/>
        </w:rPr>
        <w:t>Ensamblaje de detectores 16 detectores, uno para cada fila de estaciones. El ensamblaje se desplaza de izquierda a derecha para hacer lecturas analíticas de cada una de las 20 columnas de estaciones y de la última columna a la izquierda, la columna de los tubos de calibración</w:t>
      </w:r>
    </w:p>
    <w:p w14:paraId="2FEE9173" w14:textId="77777777" w:rsidR="00775089" w:rsidRPr="00775089" w:rsidRDefault="00775089">
      <w:pPr>
        <w:pStyle w:val="Sinespaciado"/>
        <w:numPr>
          <w:ilvl w:val="2"/>
          <w:numId w:val="34"/>
        </w:numPr>
        <w:rPr>
          <w:rFonts w:cs="Calibri"/>
          <w:sz w:val="18"/>
          <w:szCs w:val="18"/>
        </w:rPr>
      </w:pPr>
      <w:r w:rsidRPr="00775089">
        <w:rPr>
          <w:rFonts w:cs="Calibri"/>
          <w:sz w:val="18"/>
          <w:szCs w:val="18"/>
        </w:rPr>
        <w:t>Indicadores del estado del cajón – Se encuentran tres lamparillas en la parte frontal de cada cajón. Un indicador se ilumina cada vez que está presente un tubo positivo en el cajón; un indicador se ilumina cada vez que está presente un tubo negativo fuera del protocolo en el cajón; y un indicador se ilumina para avisar la presencia de un error de estación en el cajón.</w:t>
      </w:r>
    </w:p>
    <w:p w14:paraId="6E4EB5BA" w14:textId="77777777" w:rsidR="00775089" w:rsidRPr="00775089" w:rsidRDefault="00775089">
      <w:pPr>
        <w:pStyle w:val="Sinespaciado"/>
        <w:numPr>
          <w:ilvl w:val="2"/>
          <w:numId w:val="34"/>
        </w:numPr>
        <w:rPr>
          <w:rFonts w:cs="Calibri"/>
          <w:sz w:val="18"/>
          <w:szCs w:val="18"/>
        </w:rPr>
      </w:pPr>
      <w:r w:rsidRPr="00775089">
        <w:rPr>
          <w:rFonts w:cs="Calibri"/>
          <w:sz w:val="18"/>
          <w:szCs w:val="18"/>
        </w:rPr>
        <w:t>LED del estado de la estación – Se encuentran indicadores de LED en cada estación. Su color (rojo, verde o naranja) y estado (encendido, apagado o intermitente) indican los diversos estados de la estación (positivo, negativo, error).</w:t>
      </w:r>
    </w:p>
    <w:p w14:paraId="5C9E8F50" w14:textId="77777777" w:rsidR="00775089" w:rsidRPr="00775089" w:rsidRDefault="00775089">
      <w:pPr>
        <w:pStyle w:val="Sinespaciado"/>
        <w:numPr>
          <w:ilvl w:val="1"/>
          <w:numId w:val="34"/>
        </w:numPr>
        <w:rPr>
          <w:rFonts w:cs="Calibri"/>
          <w:sz w:val="18"/>
          <w:szCs w:val="18"/>
        </w:rPr>
      </w:pPr>
      <w:r w:rsidRPr="00775089">
        <w:rPr>
          <w:rFonts w:cs="Calibri"/>
          <w:sz w:val="18"/>
          <w:szCs w:val="18"/>
        </w:rPr>
        <w:t>Escáner de código de barras - Un escáner de código de barras está ubicado en la parte delantera del instrumento para permitir el registro de las etiquetas de los tubos para la identificación de la muestra. El escáner se enciende automáticamente cuando el instrumento está listo (y preparado) para registrar un código de barras.</w:t>
      </w:r>
    </w:p>
    <w:p w14:paraId="49ECDBE2" w14:textId="77777777" w:rsidR="00775089" w:rsidRPr="00775089" w:rsidRDefault="00775089">
      <w:pPr>
        <w:pStyle w:val="Sinespaciado"/>
        <w:numPr>
          <w:ilvl w:val="1"/>
          <w:numId w:val="34"/>
        </w:numPr>
        <w:rPr>
          <w:rFonts w:cs="Calibri"/>
          <w:sz w:val="18"/>
          <w:szCs w:val="18"/>
        </w:rPr>
      </w:pPr>
      <w:r w:rsidRPr="00775089">
        <w:rPr>
          <w:rFonts w:cs="Calibri"/>
          <w:sz w:val="18"/>
          <w:szCs w:val="18"/>
        </w:rPr>
        <w:t>Unidad de almacenamiento - Permite la actualización del software del instrumento y guardar datos con fines de localización y solución de problemas y el diagnóstico del sistema</w:t>
      </w:r>
    </w:p>
    <w:p w14:paraId="1EBC558E" w14:textId="77777777" w:rsidR="00775089" w:rsidRPr="00775089" w:rsidRDefault="00775089">
      <w:pPr>
        <w:pStyle w:val="Sinespaciado"/>
        <w:numPr>
          <w:ilvl w:val="1"/>
          <w:numId w:val="34"/>
        </w:numPr>
        <w:rPr>
          <w:rFonts w:cs="Calibri"/>
          <w:sz w:val="18"/>
          <w:szCs w:val="18"/>
        </w:rPr>
      </w:pPr>
      <w:r w:rsidRPr="00775089">
        <w:rPr>
          <w:rFonts w:cs="Calibri"/>
          <w:sz w:val="18"/>
          <w:szCs w:val="18"/>
        </w:rPr>
        <w:t>Pantalla LCD y teclado - La pantalla LCD es una pantalla de cristal líquido de 640 x 480 píxeles que presenta información sobre el estado del instrumento y las definiciones de las teclas de función para permitirle realizar operaciones en el instrumento</w:t>
      </w:r>
    </w:p>
    <w:p w14:paraId="3A2AE401" w14:textId="77777777" w:rsidR="00775089" w:rsidRPr="00775089" w:rsidRDefault="00775089">
      <w:pPr>
        <w:pStyle w:val="Sinespaciado"/>
        <w:numPr>
          <w:ilvl w:val="1"/>
          <w:numId w:val="34"/>
        </w:numPr>
        <w:rPr>
          <w:rFonts w:cs="Calibri"/>
          <w:sz w:val="18"/>
          <w:szCs w:val="18"/>
        </w:rPr>
      </w:pPr>
      <w:r w:rsidRPr="00775089">
        <w:rPr>
          <w:rFonts w:cs="Calibri"/>
          <w:sz w:val="18"/>
          <w:szCs w:val="18"/>
        </w:rPr>
        <w:t>Ordenador - El ordenador del instrumento, ubicado en la sección superior del instrumento, lleva a cabo el análisis de la positividad de los tubos, el control del instrumento, la Prueba Interna, el almacenamiento de los datos y la interfaz del usuario.</w:t>
      </w:r>
    </w:p>
    <w:p w14:paraId="1A79D5C7" w14:textId="77777777" w:rsidR="00775089" w:rsidRPr="00775089" w:rsidRDefault="00775089">
      <w:pPr>
        <w:pStyle w:val="Sinespaciado"/>
        <w:numPr>
          <w:ilvl w:val="1"/>
          <w:numId w:val="34"/>
        </w:numPr>
        <w:rPr>
          <w:rFonts w:cs="Calibri"/>
          <w:sz w:val="18"/>
          <w:szCs w:val="18"/>
        </w:rPr>
      </w:pPr>
      <w:r w:rsidRPr="00775089">
        <w:rPr>
          <w:rFonts w:cs="Calibri"/>
          <w:sz w:val="18"/>
          <w:szCs w:val="18"/>
        </w:rPr>
        <w:t xml:space="preserve">Puertos externos </w:t>
      </w:r>
    </w:p>
    <w:p w14:paraId="4F0AFDD9" w14:textId="77777777" w:rsidR="00775089" w:rsidRPr="00775089" w:rsidRDefault="00775089">
      <w:pPr>
        <w:pStyle w:val="Sinespaciado"/>
        <w:numPr>
          <w:ilvl w:val="2"/>
          <w:numId w:val="34"/>
        </w:numPr>
        <w:rPr>
          <w:rFonts w:cs="Calibri"/>
          <w:sz w:val="18"/>
          <w:szCs w:val="18"/>
        </w:rPr>
      </w:pPr>
      <w:r w:rsidRPr="00775089">
        <w:rPr>
          <w:rFonts w:cs="Calibri"/>
          <w:sz w:val="18"/>
          <w:szCs w:val="18"/>
        </w:rPr>
        <w:t>Puerto para impresora</w:t>
      </w:r>
    </w:p>
    <w:p w14:paraId="73B93D67" w14:textId="77777777" w:rsidR="00775089" w:rsidRPr="00775089" w:rsidRDefault="00775089">
      <w:pPr>
        <w:pStyle w:val="Sinespaciado"/>
        <w:numPr>
          <w:ilvl w:val="2"/>
          <w:numId w:val="34"/>
        </w:numPr>
        <w:rPr>
          <w:rFonts w:cs="Calibri"/>
          <w:sz w:val="18"/>
          <w:szCs w:val="18"/>
        </w:rPr>
      </w:pPr>
      <w:r w:rsidRPr="00775089">
        <w:rPr>
          <w:rFonts w:cs="Calibri"/>
          <w:sz w:val="18"/>
          <w:szCs w:val="18"/>
        </w:rPr>
        <w:t>Puerto de servicio técnico con fines de diagnósticos.</w:t>
      </w:r>
    </w:p>
    <w:p w14:paraId="247594E0" w14:textId="77777777" w:rsidR="00775089" w:rsidRPr="00775089" w:rsidRDefault="00775089">
      <w:pPr>
        <w:pStyle w:val="Sinespaciado"/>
        <w:numPr>
          <w:ilvl w:val="2"/>
          <w:numId w:val="34"/>
        </w:numPr>
        <w:rPr>
          <w:rFonts w:cs="Calibri"/>
          <w:sz w:val="18"/>
          <w:szCs w:val="18"/>
        </w:rPr>
      </w:pPr>
      <w:r w:rsidRPr="00775089">
        <w:rPr>
          <w:rFonts w:cs="Calibri"/>
          <w:sz w:val="18"/>
          <w:szCs w:val="18"/>
        </w:rPr>
        <w:t>Puerto de red para realizar conexiones a otros sistemas.</w:t>
      </w:r>
    </w:p>
    <w:p w14:paraId="4DDD23F9" w14:textId="77777777" w:rsidR="00775089" w:rsidRPr="00775089" w:rsidRDefault="00775089" w:rsidP="00775089">
      <w:pPr>
        <w:pStyle w:val="Sinespaciado"/>
        <w:ind w:firstLine="426"/>
        <w:rPr>
          <w:rFonts w:cs="Calibri"/>
          <w:sz w:val="18"/>
          <w:szCs w:val="18"/>
        </w:rPr>
      </w:pPr>
      <w:r w:rsidRPr="00775089">
        <w:rPr>
          <w:rFonts w:cs="Calibri"/>
          <w:sz w:val="18"/>
          <w:szCs w:val="18"/>
        </w:rPr>
        <w:t>6.7   Impresora de tecnología láser.</w:t>
      </w:r>
    </w:p>
    <w:p w14:paraId="37B9F60D" w14:textId="77777777" w:rsidR="00775089" w:rsidRPr="00775089" w:rsidRDefault="00775089">
      <w:pPr>
        <w:pStyle w:val="Sinespaciado"/>
        <w:numPr>
          <w:ilvl w:val="0"/>
          <w:numId w:val="34"/>
        </w:numPr>
        <w:rPr>
          <w:rFonts w:cs="Calibri"/>
          <w:sz w:val="18"/>
          <w:szCs w:val="18"/>
        </w:rPr>
      </w:pPr>
      <w:r w:rsidRPr="00775089">
        <w:rPr>
          <w:rFonts w:cs="Calibri"/>
          <w:sz w:val="18"/>
          <w:szCs w:val="18"/>
        </w:rPr>
        <w:t xml:space="preserve">Software del instrumento </w:t>
      </w:r>
    </w:p>
    <w:p w14:paraId="74212E75" w14:textId="77777777" w:rsidR="00775089" w:rsidRPr="00775089" w:rsidRDefault="00775089">
      <w:pPr>
        <w:pStyle w:val="Sinespaciado"/>
        <w:numPr>
          <w:ilvl w:val="1"/>
          <w:numId w:val="34"/>
        </w:numPr>
        <w:rPr>
          <w:rFonts w:cs="Calibri"/>
          <w:sz w:val="18"/>
          <w:szCs w:val="18"/>
        </w:rPr>
      </w:pPr>
      <w:r w:rsidRPr="00775089">
        <w:rPr>
          <w:rFonts w:cs="Calibri"/>
          <w:sz w:val="18"/>
          <w:szCs w:val="18"/>
        </w:rPr>
        <w:t>El software del instrumento presenta una interfaz de usuario simplificada en la pantalla de LCD,</w:t>
      </w:r>
    </w:p>
    <w:p w14:paraId="38002143" w14:textId="77777777" w:rsidR="00775089" w:rsidRPr="00775089" w:rsidRDefault="00775089">
      <w:pPr>
        <w:pStyle w:val="Sinespaciado"/>
        <w:numPr>
          <w:ilvl w:val="1"/>
          <w:numId w:val="34"/>
        </w:numPr>
        <w:rPr>
          <w:rFonts w:cs="Calibri"/>
          <w:sz w:val="18"/>
          <w:szCs w:val="18"/>
        </w:rPr>
      </w:pPr>
      <w:r w:rsidRPr="00775089">
        <w:rPr>
          <w:rFonts w:cs="Calibri"/>
          <w:sz w:val="18"/>
          <w:szCs w:val="18"/>
        </w:rPr>
        <w:t>Pantalla principal de estado – Cuando están cerrados todos los cajones del instrumento, aparece esta pantalla. Una zona de resumen muestra los números de los tubos positivos, negativos, en análisis, disponibles, en error o anónimos. Cuando se activa la función de antibiogramas, se muestra el número de antibiogramas en curso y completados. También muestra la fecha y hora actuales.</w:t>
      </w:r>
    </w:p>
    <w:p w14:paraId="7808CA66" w14:textId="77777777" w:rsidR="00775089" w:rsidRPr="00775089" w:rsidRDefault="00775089">
      <w:pPr>
        <w:pStyle w:val="Sinespaciado"/>
        <w:numPr>
          <w:ilvl w:val="1"/>
          <w:numId w:val="34"/>
        </w:numPr>
        <w:rPr>
          <w:rFonts w:cs="Calibri"/>
          <w:sz w:val="18"/>
          <w:szCs w:val="18"/>
        </w:rPr>
      </w:pPr>
      <w:r w:rsidRPr="00775089">
        <w:rPr>
          <w:rFonts w:cs="Calibri"/>
          <w:sz w:val="18"/>
          <w:szCs w:val="18"/>
        </w:rPr>
        <w:t>Pantallas de configuración/mantenimiento – Las pantallas de configuración y mantenimiento, a las que se accede desde la Pantalla principal de estado, permiten establecer la duración del protocolo, la fecha, la hora y sus formatos, el volumen de la alarma acústica y el número de referencia del instrumento,</w:t>
      </w:r>
    </w:p>
    <w:p w14:paraId="04499AB4" w14:textId="77777777" w:rsidR="00775089" w:rsidRPr="00775089" w:rsidRDefault="00775089">
      <w:pPr>
        <w:pStyle w:val="Sinespaciado"/>
        <w:numPr>
          <w:ilvl w:val="1"/>
          <w:numId w:val="34"/>
        </w:numPr>
        <w:rPr>
          <w:rFonts w:cs="Calibri"/>
          <w:sz w:val="18"/>
          <w:szCs w:val="18"/>
        </w:rPr>
      </w:pPr>
      <w:r w:rsidRPr="00775089">
        <w:rPr>
          <w:rFonts w:cs="Calibri"/>
          <w:sz w:val="18"/>
          <w:szCs w:val="18"/>
        </w:rPr>
        <w:lastRenderedPageBreak/>
        <w:t>Pantallas de actividad – Cuando se abre un cajón del instrumento, aparecen las definiciones de las teclas de función que le permiten introducir los nuevos tubos y nuevos antibiogramas (si se activa el antibiograma), descargar los tubos positivos, negativos y en análisis, descargar antibiogramas finalizados, identificar los tubos anónimos y solucionar las condiciones de error de estación.</w:t>
      </w:r>
    </w:p>
    <w:p w14:paraId="16C09162" w14:textId="77777777" w:rsidR="00775089" w:rsidRPr="00775089" w:rsidRDefault="00775089">
      <w:pPr>
        <w:pStyle w:val="Sinespaciado"/>
        <w:numPr>
          <w:ilvl w:val="0"/>
          <w:numId w:val="34"/>
        </w:numPr>
        <w:rPr>
          <w:rFonts w:cs="Calibri"/>
          <w:sz w:val="18"/>
          <w:szCs w:val="18"/>
        </w:rPr>
      </w:pPr>
      <w:r w:rsidRPr="00775089">
        <w:rPr>
          <w:rFonts w:cs="Calibri"/>
          <w:sz w:val="18"/>
          <w:szCs w:val="18"/>
        </w:rPr>
        <w:t xml:space="preserve">Alarmas </w:t>
      </w:r>
    </w:p>
    <w:p w14:paraId="74961399" w14:textId="77777777" w:rsidR="00775089" w:rsidRPr="00775089" w:rsidRDefault="00775089">
      <w:pPr>
        <w:pStyle w:val="Sinespaciado"/>
        <w:numPr>
          <w:ilvl w:val="1"/>
          <w:numId w:val="34"/>
        </w:numPr>
        <w:rPr>
          <w:rFonts w:cs="Calibri"/>
          <w:sz w:val="18"/>
          <w:szCs w:val="18"/>
        </w:rPr>
      </w:pPr>
      <w:r w:rsidRPr="00775089">
        <w:rPr>
          <w:rFonts w:cs="Calibri"/>
          <w:sz w:val="18"/>
          <w:szCs w:val="18"/>
        </w:rPr>
        <w:t>Indicador luminoso en la parte delantera del cajón</w:t>
      </w:r>
    </w:p>
    <w:p w14:paraId="3C7ABADC" w14:textId="77777777" w:rsidR="00775089" w:rsidRPr="00775089" w:rsidRDefault="00775089">
      <w:pPr>
        <w:pStyle w:val="Sinespaciado"/>
        <w:numPr>
          <w:ilvl w:val="1"/>
          <w:numId w:val="34"/>
        </w:numPr>
        <w:rPr>
          <w:rFonts w:cs="Calibri"/>
          <w:sz w:val="18"/>
          <w:szCs w:val="18"/>
        </w:rPr>
      </w:pPr>
      <w:r w:rsidRPr="00775089">
        <w:rPr>
          <w:rFonts w:cs="Calibri"/>
          <w:sz w:val="18"/>
          <w:szCs w:val="18"/>
        </w:rPr>
        <w:t>Aviso acústico optativo</w:t>
      </w:r>
    </w:p>
    <w:p w14:paraId="4B5F6183" w14:textId="77777777" w:rsidR="00775089" w:rsidRPr="00775089" w:rsidRDefault="00775089">
      <w:pPr>
        <w:pStyle w:val="Sinespaciado"/>
        <w:numPr>
          <w:ilvl w:val="1"/>
          <w:numId w:val="34"/>
        </w:numPr>
        <w:rPr>
          <w:rFonts w:cs="Calibri"/>
          <w:sz w:val="18"/>
          <w:szCs w:val="18"/>
        </w:rPr>
      </w:pPr>
      <w:r w:rsidRPr="00775089">
        <w:rPr>
          <w:rFonts w:cs="Calibri"/>
          <w:sz w:val="18"/>
          <w:szCs w:val="18"/>
        </w:rPr>
        <w:t>Despliegue en pantalla LCD</w:t>
      </w:r>
    </w:p>
    <w:p w14:paraId="252CC565" w14:textId="77777777" w:rsidR="00775089" w:rsidRPr="00775089" w:rsidRDefault="00775089">
      <w:pPr>
        <w:pStyle w:val="Sinespaciado"/>
        <w:numPr>
          <w:ilvl w:val="0"/>
          <w:numId w:val="34"/>
        </w:numPr>
        <w:rPr>
          <w:rFonts w:cs="Calibri"/>
          <w:sz w:val="18"/>
          <w:szCs w:val="18"/>
        </w:rPr>
      </w:pPr>
      <w:r w:rsidRPr="00775089">
        <w:rPr>
          <w:rFonts w:cs="Calibri"/>
          <w:sz w:val="18"/>
          <w:szCs w:val="18"/>
        </w:rPr>
        <w:t xml:space="preserve">Requisitos eléctricos </w:t>
      </w:r>
    </w:p>
    <w:p w14:paraId="419D6F42" w14:textId="77777777" w:rsidR="00775089" w:rsidRPr="00775089" w:rsidRDefault="00775089">
      <w:pPr>
        <w:pStyle w:val="Sinespaciado"/>
        <w:numPr>
          <w:ilvl w:val="1"/>
          <w:numId w:val="34"/>
        </w:numPr>
        <w:rPr>
          <w:rFonts w:cs="Calibri"/>
          <w:sz w:val="18"/>
          <w:szCs w:val="18"/>
        </w:rPr>
      </w:pPr>
      <w:r w:rsidRPr="00775089">
        <w:rPr>
          <w:rFonts w:cs="Calibri"/>
          <w:sz w:val="18"/>
          <w:szCs w:val="18"/>
        </w:rPr>
        <w:t xml:space="preserve">Voltaje de entrada :110 – 117/220 – 240 V </w:t>
      </w:r>
      <w:proofErr w:type="spellStart"/>
      <w:r w:rsidRPr="00775089">
        <w:rPr>
          <w:rFonts w:cs="Calibri"/>
          <w:sz w:val="18"/>
          <w:szCs w:val="18"/>
        </w:rPr>
        <w:t>c.a.</w:t>
      </w:r>
      <w:proofErr w:type="spellEnd"/>
      <w:r w:rsidRPr="00775089">
        <w:rPr>
          <w:rFonts w:cs="Calibri"/>
          <w:sz w:val="18"/>
          <w:szCs w:val="18"/>
        </w:rPr>
        <w:t xml:space="preserve"> ±10%</w:t>
      </w:r>
    </w:p>
    <w:p w14:paraId="4FC22053" w14:textId="77777777" w:rsidR="00775089" w:rsidRPr="00775089" w:rsidRDefault="00775089">
      <w:pPr>
        <w:pStyle w:val="Sinespaciado"/>
        <w:numPr>
          <w:ilvl w:val="1"/>
          <w:numId w:val="34"/>
        </w:numPr>
        <w:rPr>
          <w:rFonts w:cs="Calibri"/>
          <w:sz w:val="18"/>
          <w:szCs w:val="18"/>
        </w:rPr>
      </w:pPr>
      <w:r w:rsidRPr="00775089">
        <w:rPr>
          <w:rFonts w:cs="Calibri"/>
          <w:sz w:val="18"/>
          <w:szCs w:val="18"/>
        </w:rPr>
        <w:t>Corriente de entrada: 10,0/5,0 A (Nota: La instalación requiere una línea exclusiva de 15 A)</w:t>
      </w:r>
    </w:p>
    <w:p w14:paraId="655EF8D3" w14:textId="77777777" w:rsidR="00775089" w:rsidRPr="00775089" w:rsidRDefault="00775089">
      <w:pPr>
        <w:pStyle w:val="Sinespaciado"/>
        <w:numPr>
          <w:ilvl w:val="1"/>
          <w:numId w:val="34"/>
        </w:numPr>
        <w:rPr>
          <w:rFonts w:cs="Calibri"/>
          <w:sz w:val="18"/>
          <w:szCs w:val="18"/>
        </w:rPr>
      </w:pPr>
      <w:r w:rsidRPr="00775089">
        <w:rPr>
          <w:rFonts w:cs="Calibri"/>
          <w:sz w:val="18"/>
          <w:szCs w:val="18"/>
        </w:rPr>
        <w:t xml:space="preserve">Calor 4.000 </w:t>
      </w:r>
      <w:proofErr w:type="spellStart"/>
      <w:r w:rsidRPr="00775089">
        <w:rPr>
          <w:rFonts w:cs="Calibri"/>
          <w:sz w:val="18"/>
          <w:szCs w:val="18"/>
        </w:rPr>
        <w:t>Btu</w:t>
      </w:r>
      <w:proofErr w:type="spellEnd"/>
      <w:r w:rsidRPr="00775089">
        <w:rPr>
          <w:rFonts w:cs="Calibri"/>
          <w:sz w:val="18"/>
          <w:szCs w:val="18"/>
        </w:rPr>
        <w:t>/h</w:t>
      </w:r>
    </w:p>
    <w:p w14:paraId="077CAD58" w14:textId="77777777" w:rsidR="00775089" w:rsidRPr="00775089" w:rsidRDefault="00775089">
      <w:pPr>
        <w:pStyle w:val="Sinespaciado"/>
        <w:numPr>
          <w:ilvl w:val="0"/>
          <w:numId w:val="34"/>
        </w:numPr>
        <w:rPr>
          <w:rFonts w:cs="Calibri"/>
          <w:sz w:val="18"/>
          <w:szCs w:val="18"/>
        </w:rPr>
      </w:pPr>
      <w:r w:rsidRPr="00775089">
        <w:rPr>
          <w:rFonts w:cs="Calibri"/>
          <w:sz w:val="18"/>
          <w:szCs w:val="18"/>
        </w:rPr>
        <w:t>Dimensiones físicas</w:t>
      </w:r>
    </w:p>
    <w:p w14:paraId="5512B1A7" w14:textId="77777777" w:rsidR="00775089" w:rsidRPr="00775089" w:rsidRDefault="00775089">
      <w:pPr>
        <w:pStyle w:val="Sinespaciado"/>
        <w:numPr>
          <w:ilvl w:val="1"/>
          <w:numId w:val="34"/>
        </w:numPr>
        <w:rPr>
          <w:rFonts w:cs="Calibri"/>
          <w:sz w:val="18"/>
          <w:szCs w:val="18"/>
        </w:rPr>
      </w:pPr>
      <w:r w:rsidRPr="00775089">
        <w:rPr>
          <w:rFonts w:cs="Calibri"/>
          <w:sz w:val="18"/>
          <w:szCs w:val="18"/>
        </w:rPr>
        <w:t>Altura máxima 135 cm</w:t>
      </w:r>
    </w:p>
    <w:p w14:paraId="493645B5" w14:textId="77777777" w:rsidR="00775089" w:rsidRPr="00775089" w:rsidRDefault="00775089">
      <w:pPr>
        <w:pStyle w:val="Sinespaciado"/>
        <w:numPr>
          <w:ilvl w:val="1"/>
          <w:numId w:val="34"/>
        </w:numPr>
        <w:rPr>
          <w:rFonts w:cs="Calibri"/>
          <w:sz w:val="18"/>
          <w:szCs w:val="18"/>
        </w:rPr>
      </w:pPr>
      <w:r w:rsidRPr="00775089">
        <w:rPr>
          <w:rFonts w:cs="Calibri"/>
          <w:sz w:val="18"/>
          <w:szCs w:val="18"/>
        </w:rPr>
        <w:t>Anchura máxima 95 cm</w:t>
      </w:r>
    </w:p>
    <w:p w14:paraId="421D1C20" w14:textId="77777777" w:rsidR="00775089" w:rsidRPr="00775089" w:rsidRDefault="00775089">
      <w:pPr>
        <w:pStyle w:val="Sinespaciado"/>
        <w:numPr>
          <w:ilvl w:val="1"/>
          <w:numId w:val="34"/>
        </w:numPr>
        <w:rPr>
          <w:rFonts w:cs="Calibri"/>
          <w:sz w:val="18"/>
          <w:szCs w:val="18"/>
        </w:rPr>
      </w:pPr>
      <w:r w:rsidRPr="00775089">
        <w:rPr>
          <w:rFonts w:cs="Calibri"/>
          <w:sz w:val="18"/>
          <w:szCs w:val="18"/>
        </w:rPr>
        <w:t>Profundidad máxima 85 cm</w:t>
      </w:r>
    </w:p>
    <w:p w14:paraId="71CCDCA0" w14:textId="77777777" w:rsidR="00775089" w:rsidRPr="00775089" w:rsidRDefault="00775089">
      <w:pPr>
        <w:pStyle w:val="Sinespaciado"/>
        <w:numPr>
          <w:ilvl w:val="1"/>
          <w:numId w:val="34"/>
        </w:numPr>
        <w:rPr>
          <w:rFonts w:cs="Calibri"/>
          <w:sz w:val="18"/>
          <w:szCs w:val="18"/>
        </w:rPr>
      </w:pPr>
      <w:r w:rsidRPr="00775089">
        <w:rPr>
          <w:rFonts w:cs="Calibri"/>
          <w:sz w:val="18"/>
          <w:szCs w:val="18"/>
        </w:rPr>
        <w:t>Espacio libre máximo necesario: 15 cm en los lados izquierdo, derecho y posterior 125 cm en la parte frontal</w:t>
      </w:r>
    </w:p>
    <w:p w14:paraId="5B38E0A2" w14:textId="77777777" w:rsidR="00775089" w:rsidRPr="00775089" w:rsidRDefault="00775089">
      <w:pPr>
        <w:pStyle w:val="Sinespaciado"/>
        <w:numPr>
          <w:ilvl w:val="1"/>
          <w:numId w:val="34"/>
        </w:numPr>
        <w:rPr>
          <w:rFonts w:cs="Calibri"/>
          <w:sz w:val="18"/>
          <w:szCs w:val="18"/>
        </w:rPr>
      </w:pPr>
      <w:r w:rsidRPr="00775089">
        <w:rPr>
          <w:rFonts w:cs="Calibri"/>
          <w:sz w:val="18"/>
          <w:szCs w:val="18"/>
        </w:rPr>
        <w:t xml:space="preserve">Peso: 342 </w:t>
      </w:r>
      <w:proofErr w:type="gramStart"/>
      <w:r w:rsidRPr="00775089">
        <w:rPr>
          <w:rFonts w:cs="Calibri"/>
          <w:sz w:val="18"/>
          <w:szCs w:val="18"/>
        </w:rPr>
        <w:t>kg(</w:t>
      </w:r>
      <w:proofErr w:type="gramEnd"/>
      <w:r w:rsidRPr="00775089">
        <w:rPr>
          <w:rFonts w:cs="Calibri"/>
          <w:sz w:val="18"/>
          <w:szCs w:val="18"/>
        </w:rPr>
        <w:t>sin tubos) / 360,2 kg (totalmente cargado con tubos)</w:t>
      </w:r>
    </w:p>
    <w:p w14:paraId="300E8018" w14:textId="77777777" w:rsidR="00775089" w:rsidRPr="00775089" w:rsidRDefault="00775089">
      <w:pPr>
        <w:pStyle w:val="Sinespaciado"/>
        <w:numPr>
          <w:ilvl w:val="0"/>
          <w:numId w:val="34"/>
        </w:numPr>
        <w:rPr>
          <w:rFonts w:cs="Calibri"/>
          <w:sz w:val="18"/>
          <w:szCs w:val="18"/>
        </w:rPr>
      </w:pPr>
      <w:r w:rsidRPr="00775089">
        <w:rPr>
          <w:rFonts w:cs="Calibri"/>
          <w:sz w:val="18"/>
          <w:szCs w:val="18"/>
        </w:rPr>
        <w:t>Requisitos medioambientales</w:t>
      </w:r>
    </w:p>
    <w:p w14:paraId="3754D902" w14:textId="77777777" w:rsidR="00775089" w:rsidRPr="00775089" w:rsidRDefault="00775089">
      <w:pPr>
        <w:pStyle w:val="Sinespaciado"/>
        <w:numPr>
          <w:ilvl w:val="1"/>
          <w:numId w:val="34"/>
        </w:numPr>
        <w:rPr>
          <w:rFonts w:cs="Calibri"/>
          <w:sz w:val="18"/>
          <w:szCs w:val="18"/>
        </w:rPr>
      </w:pPr>
      <w:r w:rsidRPr="00775089">
        <w:rPr>
          <w:rFonts w:cs="Calibri"/>
          <w:sz w:val="18"/>
          <w:szCs w:val="18"/>
        </w:rPr>
        <w:t>Almacenamiento sin funcionamiento</w:t>
      </w:r>
    </w:p>
    <w:p w14:paraId="4D15F5B9" w14:textId="77777777" w:rsidR="00775089" w:rsidRPr="00775089" w:rsidRDefault="00775089">
      <w:pPr>
        <w:pStyle w:val="Sinespaciado"/>
        <w:numPr>
          <w:ilvl w:val="1"/>
          <w:numId w:val="34"/>
        </w:numPr>
        <w:rPr>
          <w:rFonts w:cs="Calibri"/>
          <w:sz w:val="18"/>
          <w:szCs w:val="18"/>
        </w:rPr>
      </w:pPr>
      <w:r w:rsidRPr="00775089">
        <w:rPr>
          <w:rFonts w:cs="Calibri"/>
          <w:sz w:val="18"/>
          <w:szCs w:val="18"/>
        </w:rPr>
        <w:t>Temperatura -17,8 °C – 65,0 °C</w:t>
      </w:r>
    </w:p>
    <w:p w14:paraId="5E80856F" w14:textId="77777777" w:rsidR="00775089" w:rsidRPr="00775089" w:rsidRDefault="00775089">
      <w:pPr>
        <w:pStyle w:val="Sinespaciado"/>
        <w:numPr>
          <w:ilvl w:val="1"/>
          <w:numId w:val="34"/>
        </w:numPr>
        <w:rPr>
          <w:rFonts w:cs="Calibri"/>
          <w:sz w:val="18"/>
          <w:szCs w:val="18"/>
        </w:rPr>
      </w:pPr>
      <w:r w:rsidRPr="00775089">
        <w:rPr>
          <w:rFonts w:cs="Calibri"/>
          <w:sz w:val="18"/>
          <w:szCs w:val="18"/>
        </w:rPr>
        <w:t>Humedad 30% – 80% HR, sin condensación</w:t>
      </w:r>
    </w:p>
    <w:p w14:paraId="038BDB41" w14:textId="77777777" w:rsidR="00775089" w:rsidRPr="00775089" w:rsidRDefault="00775089">
      <w:pPr>
        <w:pStyle w:val="Sinespaciado"/>
        <w:numPr>
          <w:ilvl w:val="0"/>
          <w:numId w:val="34"/>
        </w:numPr>
        <w:rPr>
          <w:rFonts w:cs="Calibri"/>
          <w:sz w:val="18"/>
          <w:szCs w:val="18"/>
        </w:rPr>
      </w:pPr>
      <w:r w:rsidRPr="00775089">
        <w:rPr>
          <w:rFonts w:cs="Calibri"/>
          <w:sz w:val="18"/>
          <w:szCs w:val="18"/>
        </w:rPr>
        <w:t>Condiciones en funcionamiento</w:t>
      </w:r>
    </w:p>
    <w:p w14:paraId="2766FD9E" w14:textId="77777777" w:rsidR="00775089" w:rsidRPr="00775089" w:rsidRDefault="00775089">
      <w:pPr>
        <w:pStyle w:val="Sinespaciado"/>
        <w:numPr>
          <w:ilvl w:val="1"/>
          <w:numId w:val="34"/>
        </w:numPr>
        <w:rPr>
          <w:rFonts w:cs="Calibri"/>
          <w:sz w:val="18"/>
          <w:szCs w:val="18"/>
        </w:rPr>
      </w:pPr>
      <w:r w:rsidRPr="00775089">
        <w:rPr>
          <w:rFonts w:cs="Calibri"/>
          <w:sz w:val="18"/>
          <w:szCs w:val="18"/>
        </w:rPr>
        <w:t>Temperatura 19 °C – 30 °C</w:t>
      </w:r>
    </w:p>
    <w:p w14:paraId="351C684C" w14:textId="77777777" w:rsidR="00775089" w:rsidRPr="00775089" w:rsidRDefault="00775089">
      <w:pPr>
        <w:pStyle w:val="Sinespaciado"/>
        <w:numPr>
          <w:ilvl w:val="1"/>
          <w:numId w:val="34"/>
        </w:numPr>
        <w:rPr>
          <w:rFonts w:cs="Calibri"/>
          <w:sz w:val="18"/>
          <w:szCs w:val="18"/>
        </w:rPr>
      </w:pPr>
      <w:r w:rsidRPr="00775089">
        <w:rPr>
          <w:rFonts w:cs="Calibri"/>
          <w:sz w:val="18"/>
          <w:szCs w:val="18"/>
        </w:rPr>
        <w:t>Humedad 30% – 80% HR, sin condensación</w:t>
      </w:r>
    </w:p>
    <w:p w14:paraId="1DD9F38B" w14:textId="77777777" w:rsidR="00775089" w:rsidRPr="00775089" w:rsidRDefault="00775089">
      <w:pPr>
        <w:pStyle w:val="Sinespaciado"/>
        <w:numPr>
          <w:ilvl w:val="1"/>
          <w:numId w:val="34"/>
        </w:numPr>
        <w:rPr>
          <w:rFonts w:cs="Calibri"/>
          <w:sz w:val="18"/>
          <w:szCs w:val="18"/>
        </w:rPr>
      </w:pPr>
      <w:r w:rsidRPr="00775089">
        <w:rPr>
          <w:rFonts w:cs="Calibri"/>
          <w:sz w:val="18"/>
          <w:szCs w:val="18"/>
        </w:rPr>
        <w:t>Lugar Nivelado, sin luz solar ni calor directos</w:t>
      </w:r>
    </w:p>
    <w:p w14:paraId="4D60DD5C" w14:textId="77777777" w:rsidR="00775089" w:rsidRPr="00775089" w:rsidRDefault="00775089">
      <w:pPr>
        <w:pStyle w:val="Sinespaciado"/>
        <w:numPr>
          <w:ilvl w:val="1"/>
          <w:numId w:val="34"/>
        </w:numPr>
        <w:rPr>
          <w:rFonts w:cs="Calibri"/>
          <w:sz w:val="18"/>
          <w:szCs w:val="18"/>
        </w:rPr>
      </w:pPr>
      <w:r w:rsidRPr="00775089">
        <w:rPr>
          <w:rFonts w:cs="Calibri"/>
          <w:sz w:val="18"/>
          <w:szCs w:val="18"/>
        </w:rPr>
        <w:t>Altitud Seguridad comprobada hasta 2.000 m.s.n.m.</w:t>
      </w:r>
    </w:p>
    <w:p w14:paraId="1818DF4D" w14:textId="77777777" w:rsidR="00775089" w:rsidRPr="00775089" w:rsidRDefault="00775089">
      <w:pPr>
        <w:pStyle w:val="Sinespaciado"/>
        <w:numPr>
          <w:ilvl w:val="0"/>
          <w:numId w:val="34"/>
        </w:numPr>
        <w:rPr>
          <w:rFonts w:cs="Calibri"/>
          <w:sz w:val="18"/>
          <w:szCs w:val="18"/>
        </w:rPr>
      </w:pPr>
      <w:r w:rsidRPr="00775089">
        <w:rPr>
          <w:rFonts w:cs="Calibri"/>
          <w:sz w:val="18"/>
          <w:szCs w:val="18"/>
        </w:rPr>
        <w:t>Equipo de cómputo y software de gestión de datos microbiológicos.</w:t>
      </w:r>
    </w:p>
    <w:p w14:paraId="0D3B4E63" w14:textId="77777777" w:rsidR="00775089" w:rsidRPr="00775089" w:rsidRDefault="00775089" w:rsidP="00775089">
      <w:pPr>
        <w:pStyle w:val="Sinespaciado"/>
        <w:ind w:left="360"/>
        <w:rPr>
          <w:rFonts w:cs="Calibri"/>
          <w:sz w:val="18"/>
          <w:szCs w:val="18"/>
        </w:rPr>
      </w:pPr>
      <w:r w:rsidRPr="00775089">
        <w:rPr>
          <w:rFonts w:cs="Calibri"/>
          <w:sz w:val="18"/>
          <w:szCs w:val="18"/>
        </w:rPr>
        <w:t>13.1</w:t>
      </w:r>
      <w:r w:rsidRPr="00775089">
        <w:rPr>
          <w:rFonts w:cs="Calibri"/>
          <w:sz w:val="18"/>
          <w:szCs w:val="18"/>
        </w:rPr>
        <w:tab/>
        <w:t xml:space="preserve"> Capaz de conjuntar múltiples plataformas, para análisis de datos y generación de informes para seguimiento epidemiológico.</w:t>
      </w:r>
    </w:p>
    <w:p w14:paraId="373AF565" w14:textId="77777777" w:rsidR="00775089" w:rsidRPr="00775089" w:rsidRDefault="00775089" w:rsidP="00775089">
      <w:pPr>
        <w:pStyle w:val="Sinespaciado"/>
        <w:ind w:left="360"/>
        <w:rPr>
          <w:rFonts w:cs="Calibri"/>
          <w:sz w:val="18"/>
          <w:szCs w:val="18"/>
        </w:rPr>
      </w:pPr>
      <w:r w:rsidRPr="00775089">
        <w:rPr>
          <w:rFonts w:cs="Calibri"/>
          <w:sz w:val="18"/>
          <w:szCs w:val="18"/>
        </w:rPr>
        <w:t>13.2</w:t>
      </w:r>
      <w:r w:rsidRPr="00775089">
        <w:rPr>
          <w:rFonts w:cs="Calibri"/>
          <w:sz w:val="18"/>
          <w:szCs w:val="18"/>
        </w:rPr>
        <w:tab/>
        <w:t xml:space="preserve"> Monitor a color y CPU con las características idóneas o superiores para empleo de software de gestión de datos microbiológicos</w:t>
      </w:r>
    </w:p>
    <w:p w14:paraId="6BE4FDD4" w14:textId="77777777" w:rsidR="00775089" w:rsidRPr="00775089" w:rsidRDefault="00775089" w:rsidP="00775089">
      <w:pPr>
        <w:pStyle w:val="Sinespaciado"/>
        <w:ind w:left="360"/>
        <w:rPr>
          <w:rFonts w:cs="Calibri"/>
          <w:sz w:val="18"/>
          <w:szCs w:val="18"/>
        </w:rPr>
      </w:pPr>
      <w:r w:rsidRPr="00775089">
        <w:rPr>
          <w:rFonts w:cs="Calibri"/>
          <w:sz w:val="18"/>
          <w:szCs w:val="18"/>
        </w:rPr>
        <w:t xml:space="preserve">13.3 </w:t>
      </w:r>
      <w:r w:rsidRPr="00775089">
        <w:rPr>
          <w:rFonts w:cs="Calibri"/>
          <w:sz w:val="18"/>
          <w:szCs w:val="18"/>
        </w:rPr>
        <w:tab/>
        <w:t>Con ratón y teclado en español</w:t>
      </w:r>
    </w:p>
    <w:p w14:paraId="4AEA9B8F" w14:textId="77777777" w:rsidR="00775089" w:rsidRPr="00775089" w:rsidRDefault="00775089" w:rsidP="00775089">
      <w:pPr>
        <w:pStyle w:val="Sinespaciado"/>
        <w:ind w:left="360"/>
        <w:rPr>
          <w:rFonts w:cs="Calibri"/>
          <w:sz w:val="18"/>
          <w:szCs w:val="18"/>
        </w:rPr>
      </w:pPr>
      <w:r w:rsidRPr="00775089">
        <w:rPr>
          <w:rFonts w:cs="Calibri"/>
          <w:sz w:val="18"/>
          <w:szCs w:val="18"/>
        </w:rPr>
        <w:t xml:space="preserve">13.4 </w:t>
      </w:r>
      <w:r w:rsidRPr="00775089">
        <w:rPr>
          <w:rFonts w:cs="Calibri"/>
          <w:sz w:val="18"/>
          <w:szCs w:val="18"/>
        </w:rPr>
        <w:tab/>
        <w:t>Co regulador de corriente eléctrica y UPS.</w:t>
      </w:r>
    </w:p>
    <w:p w14:paraId="29E949F0" w14:textId="77777777" w:rsidR="00775089" w:rsidRDefault="00775089" w:rsidP="00120A2A">
      <w:pPr>
        <w:jc w:val="center"/>
        <w:rPr>
          <w:rFonts w:ascii="Calibri" w:hAnsi="Calibri"/>
          <w:b/>
          <w:bCs/>
        </w:rPr>
      </w:pPr>
    </w:p>
    <w:p w14:paraId="2E4FE76C" w14:textId="77777777" w:rsidR="00826F8D" w:rsidRDefault="00826F8D" w:rsidP="00120A2A">
      <w:pPr>
        <w:jc w:val="center"/>
        <w:rPr>
          <w:rFonts w:ascii="Calibri" w:hAnsi="Calibri"/>
          <w:b/>
          <w:bCs/>
        </w:rPr>
      </w:pPr>
    </w:p>
    <w:p w14:paraId="77338ED4" w14:textId="77777777" w:rsidR="00826F8D" w:rsidRDefault="00826F8D" w:rsidP="00120A2A">
      <w:pPr>
        <w:jc w:val="center"/>
        <w:rPr>
          <w:rFonts w:ascii="Calibri" w:hAnsi="Calibri"/>
          <w:b/>
          <w:bCs/>
        </w:rPr>
      </w:pPr>
    </w:p>
    <w:p w14:paraId="3A1237A4" w14:textId="77777777" w:rsidR="00826F8D" w:rsidRDefault="00826F8D" w:rsidP="00120A2A">
      <w:pPr>
        <w:jc w:val="center"/>
        <w:rPr>
          <w:rFonts w:ascii="Calibri" w:hAnsi="Calibri"/>
          <w:b/>
          <w:bCs/>
        </w:rPr>
      </w:pPr>
    </w:p>
    <w:p w14:paraId="51BD204C" w14:textId="77777777" w:rsidR="00775089" w:rsidRDefault="00775089" w:rsidP="00120A2A">
      <w:pPr>
        <w:jc w:val="center"/>
        <w:rPr>
          <w:rFonts w:ascii="Calibri" w:hAnsi="Calibri"/>
          <w:b/>
          <w:bCs/>
        </w:rPr>
      </w:pPr>
    </w:p>
    <w:p w14:paraId="39DED909" w14:textId="77777777" w:rsidR="00775089" w:rsidRDefault="00775089" w:rsidP="00120A2A">
      <w:pPr>
        <w:jc w:val="center"/>
        <w:rPr>
          <w:rFonts w:ascii="Calibri" w:hAnsi="Calibri"/>
          <w:b/>
          <w:bCs/>
        </w:rPr>
      </w:pPr>
    </w:p>
    <w:p w14:paraId="68C222CA" w14:textId="77777777" w:rsidR="00775089" w:rsidRDefault="00775089" w:rsidP="00120A2A">
      <w:pPr>
        <w:jc w:val="center"/>
        <w:rPr>
          <w:rFonts w:ascii="Calibri" w:hAnsi="Calibri"/>
          <w:b/>
          <w:bCs/>
        </w:rPr>
      </w:pPr>
    </w:p>
    <w:p w14:paraId="54923257" w14:textId="77777777" w:rsidR="00775089" w:rsidRDefault="00775089" w:rsidP="00120A2A">
      <w:pPr>
        <w:jc w:val="center"/>
        <w:rPr>
          <w:rFonts w:ascii="Calibri" w:hAnsi="Calibri"/>
          <w:b/>
          <w:bCs/>
        </w:rPr>
      </w:pPr>
    </w:p>
    <w:p w14:paraId="26C20D52" w14:textId="77777777" w:rsidR="00120A2A" w:rsidRDefault="00120A2A" w:rsidP="00120A2A">
      <w:pPr>
        <w:jc w:val="center"/>
        <w:rPr>
          <w:rFonts w:ascii="Calibri" w:hAnsi="Calibri"/>
          <w:b/>
          <w:bCs/>
        </w:rPr>
      </w:pPr>
    </w:p>
    <w:p w14:paraId="70EFC1E3" w14:textId="77777777" w:rsidR="00775089" w:rsidRDefault="00775089" w:rsidP="00120A2A">
      <w:pPr>
        <w:jc w:val="center"/>
        <w:rPr>
          <w:rFonts w:ascii="Calibri" w:hAnsi="Calibri"/>
          <w:b/>
          <w:bCs/>
        </w:rPr>
      </w:pPr>
    </w:p>
    <w:p w14:paraId="20440941" w14:textId="77777777" w:rsidR="00775089" w:rsidRDefault="00775089" w:rsidP="00120A2A">
      <w:pPr>
        <w:jc w:val="center"/>
        <w:rPr>
          <w:rFonts w:ascii="Calibri" w:hAnsi="Calibri"/>
          <w:b/>
          <w:bCs/>
        </w:rPr>
      </w:pPr>
    </w:p>
    <w:p w14:paraId="0E88FC78" w14:textId="77777777" w:rsidR="00775089" w:rsidRDefault="00775089" w:rsidP="00120A2A">
      <w:pPr>
        <w:jc w:val="center"/>
        <w:rPr>
          <w:rFonts w:ascii="Calibri" w:hAnsi="Calibri"/>
          <w:b/>
          <w:bCs/>
        </w:rPr>
      </w:pPr>
    </w:p>
    <w:p w14:paraId="14EB1AA4" w14:textId="77777777" w:rsidR="00775089" w:rsidRDefault="00775089" w:rsidP="00120A2A">
      <w:pPr>
        <w:jc w:val="center"/>
        <w:rPr>
          <w:rFonts w:ascii="Calibri" w:hAnsi="Calibri"/>
          <w:b/>
          <w:bCs/>
        </w:rPr>
      </w:pPr>
    </w:p>
    <w:p w14:paraId="3977A5ED" w14:textId="77777777" w:rsidR="000B53B4" w:rsidRDefault="000B53B4" w:rsidP="00120A2A">
      <w:pPr>
        <w:jc w:val="center"/>
        <w:rPr>
          <w:rFonts w:ascii="Calibri" w:hAnsi="Calibri"/>
          <w:b/>
          <w:bCs/>
        </w:rPr>
      </w:pPr>
    </w:p>
    <w:p w14:paraId="3749AAC2" w14:textId="77777777" w:rsidR="000B53B4" w:rsidRDefault="000B53B4" w:rsidP="00120A2A">
      <w:pPr>
        <w:jc w:val="center"/>
        <w:rPr>
          <w:rFonts w:ascii="Calibri" w:hAnsi="Calibri"/>
          <w:b/>
          <w:bCs/>
        </w:rPr>
      </w:pPr>
    </w:p>
    <w:p w14:paraId="78D908B8" w14:textId="77777777" w:rsidR="00826F8D" w:rsidRDefault="00826F8D" w:rsidP="00120A2A">
      <w:pPr>
        <w:jc w:val="center"/>
        <w:rPr>
          <w:rFonts w:ascii="Calibri" w:hAnsi="Calibri"/>
          <w:b/>
          <w:bCs/>
        </w:rPr>
      </w:pPr>
    </w:p>
    <w:p w14:paraId="7D85C7F2" w14:textId="05646AFB" w:rsidR="00120A2A" w:rsidRDefault="00120A2A" w:rsidP="00120A2A">
      <w:pPr>
        <w:jc w:val="center"/>
        <w:rPr>
          <w:rFonts w:ascii="Calibri" w:hAnsi="Calibri"/>
          <w:b/>
          <w:bCs/>
        </w:rPr>
      </w:pPr>
      <w:r w:rsidRPr="00E11CBD">
        <w:rPr>
          <w:rFonts w:ascii="Calibri" w:hAnsi="Calibri"/>
          <w:b/>
          <w:bCs/>
        </w:rPr>
        <w:lastRenderedPageBreak/>
        <w:t xml:space="preserve">PARTIDA </w:t>
      </w:r>
      <w:r w:rsidR="00530B72">
        <w:rPr>
          <w:rFonts w:ascii="Calibri" w:hAnsi="Calibri"/>
          <w:b/>
          <w:bCs/>
        </w:rPr>
        <w:t>2</w:t>
      </w:r>
    </w:p>
    <w:p w14:paraId="105481DB" w14:textId="77777777" w:rsidR="00120A2A" w:rsidRDefault="00120A2A" w:rsidP="00120A2A">
      <w:pPr>
        <w:jc w:val="center"/>
        <w:rPr>
          <w:rFonts w:ascii="Calibri" w:hAnsi="Calibri"/>
          <w:b/>
          <w:bCs/>
        </w:rPr>
      </w:pPr>
    </w:p>
    <w:tbl>
      <w:tblPr>
        <w:tblW w:w="10910" w:type="dxa"/>
        <w:jc w:val="center"/>
        <w:tblCellMar>
          <w:left w:w="0" w:type="dxa"/>
          <w:right w:w="0" w:type="dxa"/>
        </w:tblCellMar>
        <w:tblLook w:val="04A0" w:firstRow="1" w:lastRow="0" w:firstColumn="1" w:lastColumn="0" w:noHBand="0" w:noVBand="1"/>
      </w:tblPr>
      <w:tblGrid>
        <w:gridCol w:w="10910"/>
      </w:tblGrid>
      <w:tr w:rsidR="00120A2A" w:rsidRPr="002405B4" w14:paraId="349A9A86" w14:textId="77777777" w:rsidTr="0029602F">
        <w:trPr>
          <w:trHeight w:val="91"/>
          <w:jc w:val="center"/>
        </w:trPr>
        <w:tc>
          <w:tcPr>
            <w:tcW w:w="10910" w:type="dxa"/>
            <w:tcBorders>
              <w:top w:val="single" w:sz="4" w:space="0" w:color="auto"/>
              <w:left w:val="single" w:sz="4" w:space="0" w:color="auto"/>
              <w:bottom w:val="single" w:sz="4" w:space="0" w:color="auto"/>
              <w:right w:val="single" w:sz="4" w:space="0" w:color="auto"/>
            </w:tcBorders>
            <w:shd w:val="clear" w:color="auto" w:fill="AFEAFF"/>
            <w:noWrap/>
            <w:tcMar>
              <w:top w:w="0" w:type="dxa"/>
              <w:left w:w="70" w:type="dxa"/>
              <w:bottom w:w="0" w:type="dxa"/>
              <w:right w:w="70" w:type="dxa"/>
            </w:tcMar>
            <w:vAlign w:val="center"/>
          </w:tcPr>
          <w:p w14:paraId="15067A9D" w14:textId="77777777" w:rsidR="00120A2A" w:rsidRPr="000E3DA3" w:rsidRDefault="00120A2A" w:rsidP="0029602F">
            <w:pPr>
              <w:contextualSpacing/>
              <w:jc w:val="center"/>
              <w:rPr>
                <w:rFonts w:ascii="Calibri" w:hAnsi="Calibri" w:cs="Calibri"/>
                <w:sz w:val="22"/>
                <w:szCs w:val="22"/>
                <w:lang w:eastAsia="es-MX"/>
              </w:rPr>
            </w:pPr>
            <w:r w:rsidRPr="000E3DA3">
              <w:rPr>
                <w:rFonts w:ascii="Calibri" w:hAnsi="Calibri" w:cs="Calibri"/>
                <w:caps/>
                <w:sz w:val="22"/>
                <w:szCs w:val="22"/>
                <w:lang w:eastAsia="es-MX" w:bidi="he-IL"/>
              </w:rPr>
              <w:t xml:space="preserve">EQUIPO PARA LA </w:t>
            </w:r>
            <w:r>
              <w:rPr>
                <w:rFonts w:ascii="Calibri" w:hAnsi="Calibri" w:cs="Calibri"/>
                <w:caps/>
                <w:sz w:val="22"/>
                <w:szCs w:val="22"/>
                <w:lang w:eastAsia="es-MX" w:bidi="he-IL"/>
              </w:rPr>
              <w:t>DETECCIÓN CUALITATIVA DE ANTICUERPOS CONTRA TREPONEMA PALLIDUM Y ANTIGENO Y ANTICUERPOS CONTRA VIH</w:t>
            </w:r>
          </w:p>
        </w:tc>
      </w:tr>
    </w:tbl>
    <w:p w14:paraId="2A26D714" w14:textId="77777777" w:rsidR="00120A2A" w:rsidRDefault="00120A2A" w:rsidP="00120A2A">
      <w:pPr>
        <w:tabs>
          <w:tab w:val="left" w:pos="2760"/>
        </w:tabs>
        <w:jc w:val="center"/>
        <w:rPr>
          <w:rFonts w:ascii="Arial" w:hAnsi="Arial" w:cs="Arial"/>
          <w:b/>
          <w:sz w:val="16"/>
          <w:szCs w:val="16"/>
        </w:rPr>
      </w:pPr>
    </w:p>
    <w:p w14:paraId="2F15F049" w14:textId="77777777" w:rsidR="00120A2A" w:rsidRDefault="00120A2A" w:rsidP="00120A2A">
      <w:pPr>
        <w:tabs>
          <w:tab w:val="left" w:pos="2760"/>
        </w:tabs>
        <w:jc w:val="center"/>
        <w:rPr>
          <w:rFonts w:ascii="Arial" w:hAnsi="Arial" w:cs="Arial"/>
          <w:b/>
          <w:sz w:val="16"/>
          <w:szCs w:val="16"/>
        </w:rPr>
      </w:pPr>
    </w:p>
    <w:p w14:paraId="53D4AF1C" w14:textId="77777777" w:rsidR="00775089" w:rsidRPr="00775089" w:rsidRDefault="00775089" w:rsidP="00775089">
      <w:pPr>
        <w:pStyle w:val="ParaAttribute0"/>
        <w:wordWrap/>
        <w:spacing w:after="0"/>
        <w:jc w:val="both"/>
        <w:rPr>
          <w:rFonts w:ascii="Calibri" w:eastAsia="Calibri" w:hAnsi="Calibri" w:cs="Calibri"/>
          <w:sz w:val="18"/>
          <w:szCs w:val="18"/>
          <w:u w:val="single"/>
        </w:rPr>
      </w:pPr>
      <w:r w:rsidRPr="00775089">
        <w:rPr>
          <w:rStyle w:val="CharAttribute1"/>
          <w:rFonts w:eastAsia="Batang"/>
          <w:sz w:val="18"/>
          <w:szCs w:val="18"/>
          <w:u w:val="single"/>
        </w:rPr>
        <w:t>ESPECIFICACIONES DEL EQUIPO PARA ELISA/EIA</w:t>
      </w:r>
      <w:r w:rsidRPr="00775089">
        <w:rPr>
          <w:rStyle w:val="CharAttribute3"/>
          <w:rFonts w:eastAsia="Batang"/>
          <w:sz w:val="18"/>
          <w:szCs w:val="18"/>
          <w:u w:val="single"/>
        </w:rPr>
        <w:t>:</w:t>
      </w:r>
    </w:p>
    <w:p w14:paraId="214EAFF2" w14:textId="77777777" w:rsidR="00775089" w:rsidRPr="00775089" w:rsidRDefault="00775089">
      <w:pPr>
        <w:pStyle w:val="Prrafodelista"/>
        <w:widowControl w:val="0"/>
        <w:numPr>
          <w:ilvl w:val="0"/>
          <w:numId w:val="35"/>
        </w:numPr>
        <w:autoSpaceDE w:val="0"/>
        <w:autoSpaceDN w:val="0"/>
        <w:ind w:left="567" w:hanging="283"/>
        <w:jc w:val="both"/>
        <w:rPr>
          <w:rFonts w:ascii="Calibri" w:hAnsi="Calibri" w:cs="Calibri"/>
          <w:sz w:val="18"/>
          <w:szCs w:val="18"/>
          <w:lang w:val="es-ES"/>
        </w:rPr>
      </w:pPr>
      <w:r w:rsidRPr="00775089">
        <w:rPr>
          <w:rStyle w:val="CharAttribute3"/>
          <w:b w:val="0"/>
          <w:sz w:val="18"/>
          <w:szCs w:val="18"/>
          <w:lang w:val="es-ES"/>
        </w:rPr>
        <w:t>Automatización completa, desde tubo primario, hasta resultados.</w:t>
      </w:r>
    </w:p>
    <w:p w14:paraId="62C0AA88" w14:textId="77777777" w:rsidR="00775089" w:rsidRPr="00775089" w:rsidRDefault="00775089">
      <w:pPr>
        <w:pStyle w:val="Prrafodelista"/>
        <w:widowControl w:val="0"/>
        <w:numPr>
          <w:ilvl w:val="0"/>
          <w:numId w:val="35"/>
        </w:numPr>
        <w:autoSpaceDE w:val="0"/>
        <w:autoSpaceDN w:val="0"/>
        <w:ind w:left="567" w:hanging="283"/>
        <w:jc w:val="both"/>
        <w:rPr>
          <w:rFonts w:ascii="Calibri" w:hAnsi="Calibri" w:cs="Calibri"/>
          <w:sz w:val="18"/>
          <w:szCs w:val="18"/>
          <w:lang w:val="es-ES"/>
        </w:rPr>
      </w:pPr>
      <w:r w:rsidRPr="00775089">
        <w:rPr>
          <w:rStyle w:val="CharAttribute3"/>
          <w:b w:val="0"/>
          <w:sz w:val="18"/>
          <w:szCs w:val="18"/>
          <w:lang w:val="es-ES"/>
        </w:rPr>
        <w:t>Comunicación bidireccional de las listas de tareas y los archivos de resultados.</w:t>
      </w:r>
    </w:p>
    <w:p w14:paraId="145B1886" w14:textId="77777777" w:rsidR="00775089" w:rsidRPr="00775089" w:rsidRDefault="00775089">
      <w:pPr>
        <w:pStyle w:val="Prrafodelista"/>
        <w:widowControl w:val="0"/>
        <w:numPr>
          <w:ilvl w:val="0"/>
          <w:numId w:val="35"/>
        </w:numPr>
        <w:autoSpaceDE w:val="0"/>
        <w:autoSpaceDN w:val="0"/>
        <w:ind w:left="567" w:hanging="283"/>
        <w:jc w:val="both"/>
        <w:rPr>
          <w:rStyle w:val="CharAttribute3"/>
          <w:b w:val="0"/>
          <w:sz w:val="18"/>
          <w:szCs w:val="18"/>
          <w:lang w:val="es-ES"/>
        </w:rPr>
      </w:pPr>
      <w:r w:rsidRPr="00775089">
        <w:rPr>
          <w:rStyle w:val="CharAttribute3"/>
          <w:b w:val="0"/>
          <w:sz w:val="18"/>
          <w:szCs w:val="18"/>
          <w:lang w:val="es-ES"/>
        </w:rPr>
        <w:t>Capacidad para 144 muestras primarias y de 288 hasta384 puntas desechables.</w:t>
      </w:r>
    </w:p>
    <w:p w14:paraId="05C87C7D" w14:textId="77777777" w:rsidR="00775089" w:rsidRPr="00775089" w:rsidRDefault="00775089">
      <w:pPr>
        <w:pStyle w:val="Prrafodelista"/>
        <w:widowControl w:val="0"/>
        <w:numPr>
          <w:ilvl w:val="0"/>
          <w:numId w:val="35"/>
        </w:numPr>
        <w:autoSpaceDE w:val="0"/>
        <w:autoSpaceDN w:val="0"/>
        <w:ind w:left="567" w:hanging="283"/>
        <w:jc w:val="both"/>
        <w:rPr>
          <w:rFonts w:ascii="Calibri" w:hAnsi="Calibri" w:cs="Calibri"/>
          <w:sz w:val="18"/>
          <w:szCs w:val="18"/>
          <w:lang w:val="es-ES"/>
        </w:rPr>
      </w:pPr>
      <w:r w:rsidRPr="00775089">
        <w:rPr>
          <w:rStyle w:val="CharAttribute3"/>
          <w:b w:val="0"/>
          <w:sz w:val="18"/>
          <w:szCs w:val="18"/>
          <w:lang w:val="es-ES"/>
        </w:rPr>
        <w:t>Con capacidad de dilución (vía tubos / placa) 72 / 192</w:t>
      </w:r>
    </w:p>
    <w:p w14:paraId="775C7689" w14:textId="77777777" w:rsidR="00775089" w:rsidRPr="00775089" w:rsidRDefault="00775089">
      <w:pPr>
        <w:pStyle w:val="Prrafodelista"/>
        <w:widowControl w:val="0"/>
        <w:numPr>
          <w:ilvl w:val="0"/>
          <w:numId w:val="35"/>
        </w:numPr>
        <w:autoSpaceDE w:val="0"/>
        <w:autoSpaceDN w:val="0"/>
        <w:ind w:left="567" w:hanging="283"/>
        <w:jc w:val="both"/>
        <w:rPr>
          <w:rStyle w:val="CharAttribute3"/>
          <w:b w:val="0"/>
          <w:sz w:val="18"/>
          <w:szCs w:val="18"/>
        </w:rPr>
      </w:pPr>
      <w:r w:rsidRPr="00775089">
        <w:rPr>
          <w:rStyle w:val="CharAttribute3"/>
          <w:b w:val="0"/>
          <w:sz w:val="18"/>
          <w:szCs w:val="18"/>
        </w:rPr>
        <w:t>Con capacidad de hasta 16 controles y calibradores</w:t>
      </w:r>
    </w:p>
    <w:p w14:paraId="313C6FA4" w14:textId="77777777" w:rsidR="00775089" w:rsidRPr="00775089" w:rsidRDefault="00775089">
      <w:pPr>
        <w:pStyle w:val="Prrafodelista"/>
        <w:widowControl w:val="0"/>
        <w:numPr>
          <w:ilvl w:val="0"/>
          <w:numId w:val="35"/>
        </w:numPr>
        <w:autoSpaceDE w:val="0"/>
        <w:autoSpaceDN w:val="0"/>
        <w:ind w:left="567" w:hanging="283"/>
        <w:jc w:val="both"/>
        <w:rPr>
          <w:rStyle w:val="CharAttribute3"/>
          <w:b w:val="0"/>
          <w:sz w:val="18"/>
          <w:szCs w:val="18"/>
        </w:rPr>
      </w:pPr>
      <w:r w:rsidRPr="00775089">
        <w:rPr>
          <w:rStyle w:val="CharAttribute3"/>
          <w:b w:val="0"/>
          <w:sz w:val="18"/>
          <w:szCs w:val="18"/>
        </w:rPr>
        <w:t>Con capacidad de hasta 16 reactivos e identificación del reactivo a través de código de barras</w:t>
      </w:r>
    </w:p>
    <w:p w14:paraId="7693A271" w14:textId="77777777" w:rsidR="00775089" w:rsidRPr="00775089" w:rsidRDefault="00775089">
      <w:pPr>
        <w:pStyle w:val="Prrafodelista"/>
        <w:widowControl w:val="0"/>
        <w:numPr>
          <w:ilvl w:val="0"/>
          <w:numId w:val="35"/>
        </w:numPr>
        <w:autoSpaceDE w:val="0"/>
        <w:autoSpaceDN w:val="0"/>
        <w:ind w:left="567" w:hanging="283"/>
        <w:jc w:val="both"/>
        <w:rPr>
          <w:rStyle w:val="CharAttribute3"/>
          <w:b w:val="0"/>
          <w:sz w:val="18"/>
          <w:szCs w:val="18"/>
        </w:rPr>
      </w:pPr>
      <w:r w:rsidRPr="00775089">
        <w:rPr>
          <w:rStyle w:val="CharAttribute3"/>
          <w:b w:val="0"/>
          <w:sz w:val="18"/>
          <w:szCs w:val="18"/>
        </w:rPr>
        <w:t>Con capacidad de carga desde 288 hasta 384 puntas de carbono con detección de nivel de líquido y coágulos por métodos capacitivos y barométricos.</w:t>
      </w:r>
    </w:p>
    <w:p w14:paraId="18CBCE47" w14:textId="77777777" w:rsidR="00775089" w:rsidRPr="00775089" w:rsidRDefault="00775089">
      <w:pPr>
        <w:pStyle w:val="Prrafodelista"/>
        <w:widowControl w:val="0"/>
        <w:numPr>
          <w:ilvl w:val="0"/>
          <w:numId w:val="35"/>
        </w:numPr>
        <w:autoSpaceDE w:val="0"/>
        <w:autoSpaceDN w:val="0"/>
        <w:ind w:left="567" w:hanging="283"/>
        <w:jc w:val="both"/>
        <w:rPr>
          <w:rStyle w:val="CharAttribute3"/>
          <w:b w:val="0"/>
          <w:sz w:val="18"/>
          <w:szCs w:val="18"/>
        </w:rPr>
      </w:pPr>
      <w:r w:rsidRPr="00775089">
        <w:rPr>
          <w:rStyle w:val="CharAttribute3"/>
          <w:b w:val="0"/>
          <w:sz w:val="18"/>
          <w:szCs w:val="18"/>
        </w:rPr>
        <w:t>Con 2 o 3 incubadoras para placas de ELISA/EIA con rango de temperatura ambiente + 5 °C hasta 50 °C con precisión de 1.4 °C y una exactitud de ± 1 °C</w:t>
      </w:r>
    </w:p>
    <w:p w14:paraId="5DB52BC5" w14:textId="77777777" w:rsidR="00775089" w:rsidRPr="00775089" w:rsidRDefault="00775089">
      <w:pPr>
        <w:pStyle w:val="Prrafodelista"/>
        <w:widowControl w:val="0"/>
        <w:numPr>
          <w:ilvl w:val="0"/>
          <w:numId w:val="35"/>
        </w:numPr>
        <w:autoSpaceDE w:val="0"/>
        <w:autoSpaceDN w:val="0"/>
        <w:ind w:left="567" w:hanging="283"/>
        <w:jc w:val="both"/>
        <w:rPr>
          <w:rStyle w:val="CharAttribute3"/>
          <w:b w:val="0"/>
          <w:sz w:val="18"/>
          <w:szCs w:val="18"/>
        </w:rPr>
      </w:pPr>
      <w:r w:rsidRPr="00775089">
        <w:rPr>
          <w:rStyle w:val="CharAttribute3"/>
          <w:b w:val="0"/>
          <w:sz w:val="18"/>
          <w:szCs w:val="18"/>
        </w:rPr>
        <w:t>Con 2 o 3 incubadoras para placa de ELISA/EIA con rango de temperatura ambiente</w:t>
      </w:r>
    </w:p>
    <w:p w14:paraId="0A5D0454" w14:textId="77777777" w:rsidR="00775089" w:rsidRPr="00775089" w:rsidRDefault="00775089">
      <w:pPr>
        <w:pStyle w:val="Prrafodelista"/>
        <w:widowControl w:val="0"/>
        <w:numPr>
          <w:ilvl w:val="0"/>
          <w:numId w:val="35"/>
        </w:numPr>
        <w:autoSpaceDE w:val="0"/>
        <w:autoSpaceDN w:val="0"/>
        <w:ind w:left="567" w:hanging="283"/>
        <w:jc w:val="both"/>
        <w:rPr>
          <w:rStyle w:val="CharAttribute3"/>
          <w:b w:val="0"/>
          <w:sz w:val="18"/>
          <w:szCs w:val="18"/>
        </w:rPr>
      </w:pPr>
      <w:r w:rsidRPr="00775089">
        <w:rPr>
          <w:rStyle w:val="CharAttribute3"/>
          <w:b w:val="0"/>
          <w:sz w:val="18"/>
          <w:szCs w:val="18"/>
        </w:rPr>
        <w:t>Con pantalla táctil como controladora del equipo con sistema operativo Windows® e impresora.</w:t>
      </w:r>
    </w:p>
    <w:p w14:paraId="2D7BC33D" w14:textId="77777777" w:rsidR="00775089" w:rsidRPr="00775089" w:rsidRDefault="00775089">
      <w:pPr>
        <w:pStyle w:val="Prrafodelista"/>
        <w:widowControl w:val="0"/>
        <w:numPr>
          <w:ilvl w:val="0"/>
          <w:numId w:val="35"/>
        </w:numPr>
        <w:autoSpaceDE w:val="0"/>
        <w:autoSpaceDN w:val="0"/>
        <w:ind w:left="567" w:hanging="283"/>
        <w:jc w:val="both"/>
        <w:rPr>
          <w:rStyle w:val="CharAttribute3"/>
          <w:b w:val="0"/>
          <w:sz w:val="18"/>
          <w:szCs w:val="18"/>
        </w:rPr>
      </w:pPr>
      <w:r w:rsidRPr="00775089">
        <w:rPr>
          <w:rStyle w:val="CharAttribute3"/>
          <w:b w:val="0"/>
          <w:sz w:val="18"/>
          <w:szCs w:val="18"/>
        </w:rPr>
        <w:t>Con programa informático para la administración de muestras, reactivos (lotes, fecha de caducidad, etc.) y microplacas en el equipo.</w:t>
      </w:r>
    </w:p>
    <w:p w14:paraId="7FFDC1E4" w14:textId="77777777" w:rsidR="00775089" w:rsidRPr="00775089" w:rsidRDefault="00775089">
      <w:pPr>
        <w:pStyle w:val="Prrafodelista"/>
        <w:widowControl w:val="0"/>
        <w:numPr>
          <w:ilvl w:val="0"/>
          <w:numId w:val="35"/>
        </w:numPr>
        <w:autoSpaceDE w:val="0"/>
        <w:autoSpaceDN w:val="0"/>
        <w:ind w:left="567" w:hanging="283"/>
        <w:jc w:val="both"/>
        <w:rPr>
          <w:rStyle w:val="CharAttribute3"/>
          <w:b w:val="0"/>
          <w:sz w:val="18"/>
          <w:szCs w:val="18"/>
        </w:rPr>
      </w:pPr>
      <w:r w:rsidRPr="00775089">
        <w:rPr>
          <w:rStyle w:val="CharAttribute3"/>
          <w:b w:val="0"/>
          <w:sz w:val="18"/>
          <w:szCs w:val="18"/>
        </w:rPr>
        <w:t>Con lavador para placas ELISA/EIA de 8 canales para ser usados con placas de fondo plano, fondo “U” o fondo “V”</w:t>
      </w:r>
    </w:p>
    <w:p w14:paraId="450433A6" w14:textId="77777777" w:rsidR="00775089" w:rsidRPr="00775089" w:rsidRDefault="00775089">
      <w:pPr>
        <w:pStyle w:val="Prrafodelista"/>
        <w:widowControl w:val="0"/>
        <w:numPr>
          <w:ilvl w:val="0"/>
          <w:numId w:val="35"/>
        </w:numPr>
        <w:autoSpaceDE w:val="0"/>
        <w:autoSpaceDN w:val="0"/>
        <w:ind w:left="567" w:hanging="283"/>
        <w:jc w:val="both"/>
        <w:rPr>
          <w:rStyle w:val="CharAttribute3"/>
          <w:b w:val="0"/>
          <w:sz w:val="18"/>
          <w:szCs w:val="18"/>
        </w:rPr>
      </w:pPr>
      <w:r w:rsidRPr="00775089">
        <w:rPr>
          <w:rStyle w:val="CharAttribute3"/>
          <w:b w:val="0"/>
          <w:sz w:val="18"/>
          <w:szCs w:val="18"/>
        </w:rPr>
        <w:t>Con contenedor de solución de lavado en configuración de 2 x 2 litros o 1 x 1 litro con sensores de nivel de líquido.</w:t>
      </w:r>
    </w:p>
    <w:p w14:paraId="4D3E4FD4" w14:textId="77777777" w:rsidR="00775089" w:rsidRPr="00775089" w:rsidRDefault="00775089">
      <w:pPr>
        <w:pStyle w:val="Prrafodelista"/>
        <w:widowControl w:val="0"/>
        <w:numPr>
          <w:ilvl w:val="0"/>
          <w:numId w:val="36"/>
        </w:numPr>
        <w:autoSpaceDE w:val="0"/>
        <w:autoSpaceDN w:val="0"/>
        <w:ind w:left="567" w:hanging="283"/>
        <w:jc w:val="both"/>
        <w:rPr>
          <w:rFonts w:ascii="Calibri" w:hAnsi="Calibri" w:cs="Calibri"/>
          <w:sz w:val="18"/>
          <w:szCs w:val="18"/>
        </w:rPr>
      </w:pPr>
      <w:r w:rsidRPr="00775089">
        <w:rPr>
          <w:rStyle w:val="CharAttribute3"/>
          <w:b w:val="0"/>
          <w:sz w:val="18"/>
          <w:szCs w:val="18"/>
        </w:rPr>
        <w:t xml:space="preserve">Con lector fotómetro de 8 canales con rango de lectura desde 0 has 3.5 </w:t>
      </w:r>
      <w:proofErr w:type="gramStart"/>
      <w:r w:rsidRPr="00775089">
        <w:rPr>
          <w:rStyle w:val="CharAttribute3"/>
          <w:b w:val="0"/>
          <w:sz w:val="18"/>
          <w:szCs w:val="18"/>
        </w:rPr>
        <w:t>D.O</w:t>
      </w:r>
      <w:proofErr w:type="gramEnd"/>
      <w:r w:rsidRPr="00775089">
        <w:rPr>
          <w:rStyle w:val="CharAttribute3"/>
          <w:b w:val="0"/>
          <w:sz w:val="18"/>
          <w:szCs w:val="18"/>
        </w:rPr>
        <w:t xml:space="preserve"> con linealidad (0.0-2.0 D. O.) 1% y precisión (0.0-2.0 D. O.) 2.5%.</w:t>
      </w:r>
    </w:p>
    <w:p w14:paraId="6A8960C3" w14:textId="77777777" w:rsidR="00775089" w:rsidRPr="00775089" w:rsidRDefault="00775089">
      <w:pPr>
        <w:pStyle w:val="Prrafodelista"/>
        <w:widowControl w:val="0"/>
        <w:numPr>
          <w:ilvl w:val="0"/>
          <w:numId w:val="35"/>
        </w:numPr>
        <w:autoSpaceDE w:val="0"/>
        <w:autoSpaceDN w:val="0"/>
        <w:ind w:left="567" w:hanging="283"/>
        <w:jc w:val="both"/>
        <w:rPr>
          <w:rStyle w:val="CharAttribute3"/>
          <w:b w:val="0"/>
          <w:sz w:val="18"/>
          <w:szCs w:val="18"/>
        </w:rPr>
      </w:pPr>
      <w:r w:rsidRPr="00775089">
        <w:rPr>
          <w:rStyle w:val="CharAttribute3"/>
          <w:b w:val="0"/>
          <w:sz w:val="18"/>
          <w:szCs w:val="18"/>
        </w:rPr>
        <w:t>Con rueda de filtros 8 posiciones y que incorpore los filtros de 450, 492 y 620 nm.</w:t>
      </w:r>
    </w:p>
    <w:p w14:paraId="3352167F" w14:textId="77777777" w:rsidR="00775089" w:rsidRPr="00775089" w:rsidRDefault="00775089">
      <w:pPr>
        <w:pStyle w:val="Prrafodelista"/>
        <w:widowControl w:val="0"/>
        <w:numPr>
          <w:ilvl w:val="0"/>
          <w:numId w:val="35"/>
        </w:numPr>
        <w:autoSpaceDE w:val="0"/>
        <w:autoSpaceDN w:val="0"/>
        <w:ind w:left="567" w:hanging="283"/>
        <w:jc w:val="both"/>
        <w:rPr>
          <w:rFonts w:ascii="Calibri" w:hAnsi="Calibri" w:cs="Calibri"/>
          <w:sz w:val="18"/>
          <w:szCs w:val="18"/>
        </w:rPr>
      </w:pPr>
      <w:r w:rsidRPr="00775089">
        <w:rPr>
          <w:rStyle w:val="CharAttribute3"/>
          <w:b w:val="0"/>
          <w:sz w:val="18"/>
          <w:szCs w:val="18"/>
        </w:rPr>
        <w:t xml:space="preserve">Con puerto </w:t>
      </w:r>
      <w:r w:rsidRPr="00775089">
        <w:rPr>
          <w:rFonts w:ascii="Calibri" w:eastAsia="Calibri" w:hAnsi="Calibri" w:cs="Calibri"/>
          <w:sz w:val="18"/>
          <w:szCs w:val="18"/>
        </w:rPr>
        <w:t>Serie RS-232, USB 2.0, RJ-45 que soporten comunicaciones bidireccionales en formato ASCII y/o ASTM</w:t>
      </w:r>
    </w:p>
    <w:p w14:paraId="6F35D110" w14:textId="77777777" w:rsidR="00775089" w:rsidRPr="00775089" w:rsidRDefault="00775089" w:rsidP="00775089">
      <w:pPr>
        <w:pStyle w:val="ParaAttribute5"/>
        <w:wordWrap/>
        <w:ind w:left="0"/>
        <w:jc w:val="both"/>
        <w:rPr>
          <w:rFonts w:ascii="Calibri" w:eastAsia="Calibri" w:hAnsi="Calibri" w:cs="Calibri"/>
          <w:sz w:val="18"/>
          <w:szCs w:val="18"/>
        </w:rPr>
      </w:pPr>
      <w:r w:rsidRPr="00775089">
        <w:rPr>
          <w:rStyle w:val="CharAttribute3"/>
          <w:rFonts w:eastAsia="Batang"/>
          <w:b w:val="0"/>
          <w:sz w:val="18"/>
          <w:szCs w:val="18"/>
        </w:rPr>
        <w:t>Dimensiones. -</w:t>
      </w:r>
    </w:p>
    <w:p w14:paraId="7EA24539" w14:textId="77777777" w:rsidR="00775089" w:rsidRPr="00775089" w:rsidRDefault="00775089">
      <w:pPr>
        <w:pStyle w:val="Prrafodelista"/>
        <w:widowControl w:val="0"/>
        <w:numPr>
          <w:ilvl w:val="0"/>
          <w:numId w:val="37"/>
        </w:numPr>
        <w:autoSpaceDE w:val="0"/>
        <w:autoSpaceDN w:val="0"/>
        <w:ind w:left="567" w:hanging="283"/>
        <w:jc w:val="both"/>
        <w:rPr>
          <w:rFonts w:ascii="Calibri" w:hAnsi="Calibri" w:cs="Calibri"/>
          <w:sz w:val="18"/>
          <w:szCs w:val="18"/>
          <w:lang w:val="es-ES"/>
        </w:rPr>
      </w:pPr>
      <w:r w:rsidRPr="00775089">
        <w:rPr>
          <w:rStyle w:val="CharAttribute3"/>
          <w:b w:val="0"/>
          <w:sz w:val="18"/>
          <w:szCs w:val="18"/>
          <w:lang w:val="es-ES"/>
        </w:rPr>
        <w:t xml:space="preserve">Medidas del equipo 75 X 115 X 66 </w:t>
      </w:r>
      <w:proofErr w:type="spellStart"/>
      <w:r w:rsidRPr="00775089">
        <w:rPr>
          <w:rStyle w:val="CharAttribute3"/>
          <w:b w:val="0"/>
          <w:sz w:val="18"/>
          <w:szCs w:val="18"/>
          <w:lang w:val="es-ES"/>
        </w:rPr>
        <w:t>ó</w:t>
      </w:r>
      <w:proofErr w:type="spellEnd"/>
      <w:r w:rsidRPr="00775089">
        <w:rPr>
          <w:rStyle w:val="CharAttribute3"/>
          <w:b w:val="0"/>
          <w:sz w:val="18"/>
          <w:szCs w:val="18"/>
          <w:lang w:val="es-ES"/>
        </w:rPr>
        <w:t xml:space="preserve"> 75 X 143 X 66 en centímetros (alto x ancho x profundidad) con la tapa cerrada y sin accesorios.</w:t>
      </w:r>
    </w:p>
    <w:p w14:paraId="3246A9FF" w14:textId="77777777" w:rsidR="00775089" w:rsidRPr="00775089" w:rsidRDefault="00775089">
      <w:pPr>
        <w:pStyle w:val="Prrafodelista"/>
        <w:widowControl w:val="0"/>
        <w:numPr>
          <w:ilvl w:val="0"/>
          <w:numId w:val="37"/>
        </w:numPr>
        <w:autoSpaceDE w:val="0"/>
        <w:autoSpaceDN w:val="0"/>
        <w:ind w:left="567" w:hanging="283"/>
        <w:jc w:val="both"/>
        <w:rPr>
          <w:rFonts w:ascii="Calibri" w:hAnsi="Calibri" w:cs="Calibri"/>
          <w:sz w:val="18"/>
          <w:szCs w:val="18"/>
        </w:rPr>
      </w:pPr>
      <w:r w:rsidRPr="00775089">
        <w:rPr>
          <w:rStyle w:val="CharAttribute3"/>
          <w:b w:val="0"/>
          <w:sz w:val="18"/>
          <w:szCs w:val="18"/>
        </w:rPr>
        <w:t>Peso 100 kilogramos.</w:t>
      </w:r>
    </w:p>
    <w:p w14:paraId="5BF47314" w14:textId="77777777" w:rsidR="00775089" w:rsidRPr="00775089" w:rsidRDefault="00775089" w:rsidP="00775089">
      <w:pPr>
        <w:pStyle w:val="ParaAttribute5"/>
        <w:wordWrap/>
        <w:ind w:left="0"/>
        <w:jc w:val="both"/>
        <w:rPr>
          <w:rFonts w:ascii="Calibri" w:eastAsia="Calibri" w:hAnsi="Calibri" w:cs="Calibri"/>
          <w:sz w:val="18"/>
          <w:szCs w:val="18"/>
        </w:rPr>
      </w:pPr>
      <w:r w:rsidRPr="00775089">
        <w:rPr>
          <w:rStyle w:val="CharAttribute3"/>
          <w:rFonts w:eastAsia="Batang"/>
          <w:b w:val="0"/>
          <w:sz w:val="18"/>
          <w:szCs w:val="18"/>
        </w:rPr>
        <w:t>Requerimientos eléctricos. -</w:t>
      </w:r>
    </w:p>
    <w:p w14:paraId="4BEF9F21" w14:textId="77777777" w:rsidR="00775089" w:rsidRPr="00775089" w:rsidRDefault="00775089">
      <w:pPr>
        <w:pStyle w:val="Prrafodelista"/>
        <w:widowControl w:val="0"/>
        <w:numPr>
          <w:ilvl w:val="0"/>
          <w:numId w:val="37"/>
        </w:numPr>
        <w:autoSpaceDE w:val="0"/>
        <w:autoSpaceDN w:val="0"/>
        <w:ind w:left="567" w:hanging="283"/>
        <w:jc w:val="both"/>
        <w:rPr>
          <w:rStyle w:val="CharAttribute3"/>
          <w:b w:val="0"/>
          <w:sz w:val="18"/>
          <w:szCs w:val="18"/>
          <w:lang w:val="es-ES"/>
        </w:rPr>
      </w:pPr>
      <w:r w:rsidRPr="00775089">
        <w:rPr>
          <w:rStyle w:val="CharAttribute3"/>
          <w:b w:val="0"/>
          <w:sz w:val="18"/>
          <w:szCs w:val="18"/>
          <w:lang w:val="es-ES"/>
        </w:rPr>
        <w:t>Voltaje de línea, interruptor automático 100 - 240 V</w:t>
      </w:r>
    </w:p>
    <w:p w14:paraId="42B89F29" w14:textId="77777777" w:rsidR="00775089" w:rsidRPr="00775089" w:rsidRDefault="00775089">
      <w:pPr>
        <w:pStyle w:val="Prrafodelista"/>
        <w:widowControl w:val="0"/>
        <w:numPr>
          <w:ilvl w:val="0"/>
          <w:numId w:val="37"/>
        </w:numPr>
        <w:autoSpaceDE w:val="0"/>
        <w:autoSpaceDN w:val="0"/>
        <w:ind w:left="567" w:hanging="283"/>
        <w:jc w:val="both"/>
        <w:rPr>
          <w:rStyle w:val="CharAttribute3"/>
          <w:b w:val="0"/>
          <w:sz w:val="18"/>
          <w:szCs w:val="18"/>
          <w:lang w:val="es-ES"/>
        </w:rPr>
      </w:pPr>
      <w:r w:rsidRPr="00775089">
        <w:rPr>
          <w:rStyle w:val="CharAttribute3"/>
          <w:b w:val="0"/>
          <w:sz w:val="18"/>
          <w:szCs w:val="18"/>
          <w:lang w:val="es-ES"/>
        </w:rPr>
        <w:t>Frecuencia 50 - 60 Hz.</w:t>
      </w:r>
    </w:p>
    <w:p w14:paraId="3FBED07F" w14:textId="77777777" w:rsidR="00775089" w:rsidRPr="00775089" w:rsidRDefault="00775089">
      <w:pPr>
        <w:pStyle w:val="Prrafodelista"/>
        <w:widowControl w:val="0"/>
        <w:numPr>
          <w:ilvl w:val="0"/>
          <w:numId w:val="37"/>
        </w:numPr>
        <w:autoSpaceDE w:val="0"/>
        <w:autoSpaceDN w:val="0"/>
        <w:ind w:left="567" w:hanging="283"/>
        <w:jc w:val="both"/>
        <w:rPr>
          <w:rStyle w:val="CharAttribute3"/>
          <w:b w:val="0"/>
          <w:sz w:val="18"/>
          <w:szCs w:val="18"/>
          <w:lang w:val="es-ES"/>
        </w:rPr>
      </w:pPr>
      <w:r w:rsidRPr="00775089">
        <w:rPr>
          <w:rStyle w:val="CharAttribute3"/>
          <w:b w:val="0"/>
          <w:sz w:val="18"/>
          <w:szCs w:val="18"/>
          <w:lang w:val="es-ES"/>
        </w:rPr>
        <w:t xml:space="preserve">Energía de entrada máx. 0,5 </w:t>
      </w:r>
      <w:proofErr w:type="spellStart"/>
      <w:r w:rsidRPr="00775089">
        <w:rPr>
          <w:rStyle w:val="CharAttribute3"/>
          <w:b w:val="0"/>
          <w:sz w:val="18"/>
          <w:szCs w:val="18"/>
          <w:lang w:val="es-ES"/>
        </w:rPr>
        <w:t>kVA</w:t>
      </w:r>
      <w:proofErr w:type="spellEnd"/>
    </w:p>
    <w:p w14:paraId="1651617F" w14:textId="77777777" w:rsidR="00775089" w:rsidRPr="00775089" w:rsidRDefault="00775089">
      <w:pPr>
        <w:pStyle w:val="Prrafodelista"/>
        <w:widowControl w:val="0"/>
        <w:numPr>
          <w:ilvl w:val="0"/>
          <w:numId w:val="37"/>
        </w:numPr>
        <w:autoSpaceDE w:val="0"/>
        <w:autoSpaceDN w:val="0"/>
        <w:ind w:left="567" w:hanging="283"/>
        <w:jc w:val="both"/>
        <w:rPr>
          <w:rStyle w:val="CharAttribute3"/>
          <w:b w:val="0"/>
          <w:sz w:val="18"/>
          <w:szCs w:val="18"/>
          <w:lang w:val="es-ES"/>
        </w:rPr>
      </w:pPr>
      <w:r w:rsidRPr="00775089">
        <w:rPr>
          <w:rStyle w:val="CharAttribute3"/>
          <w:b w:val="0"/>
          <w:sz w:val="18"/>
          <w:szCs w:val="18"/>
          <w:lang w:val="es-ES"/>
        </w:rPr>
        <w:t>Fusibles 4 AT</w:t>
      </w:r>
    </w:p>
    <w:p w14:paraId="4B15F1F2" w14:textId="77777777" w:rsidR="00775089" w:rsidRPr="00775089" w:rsidRDefault="00775089" w:rsidP="00775089">
      <w:pPr>
        <w:widowControl w:val="0"/>
        <w:autoSpaceDE w:val="0"/>
        <w:autoSpaceDN w:val="0"/>
        <w:jc w:val="both"/>
        <w:rPr>
          <w:rStyle w:val="CharAttribute3"/>
          <w:rFonts w:eastAsiaTheme="minorHAnsi"/>
          <w:b w:val="0"/>
          <w:sz w:val="18"/>
          <w:szCs w:val="18"/>
          <w:lang w:val="es-ES"/>
        </w:rPr>
      </w:pPr>
      <w:r w:rsidRPr="00775089">
        <w:rPr>
          <w:rStyle w:val="CharAttribute3"/>
          <w:rFonts w:eastAsiaTheme="minorHAnsi"/>
          <w:b w:val="0"/>
          <w:sz w:val="18"/>
          <w:szCs w:val="18"/>
          <w:lang w:val="es-ES"/>
        </w:rPr>
        <w:t>Requerimientos medioambientales. -</w:t>
      </w:r>
    </w:p>
    <w:p w14:paraId="23EF9C38" w14:textId="77777777" w:rsidR="00775089" w:rsidRPr="00775089" w:rsidRDefault="00775089">
      <w:pPr>
        <w:pStyle w:val="Prrafodelista"/>
        <w:widowControl w:val="0"/>
        <w:numPr>
          <w:ilvl w:val="0"/>
          <w:numId w:val="37"/>
        </w:numPr>
        <w:autoSpaceDE w:val="0"/>
        <w:autoSpaceDN w:val="0"/>
        <w:ind w:left="567" w:hanging="283"/>
        <w:jc w:val="both"/>
        <w:rPr>
          <w:rStyle w:val="CharAttribute3"/>
          <w:b w:val="0"/>
          <w:sz w:val="18"/>
          <w:szCs w:val="18"/>
          <w:lang w:val="es-ES"/>
        </w:rPr>
      </w:pPr>
      <w:r w:rsidRPr="00775089">
        <w:rPr>
          <w:rStyle w:val="CharAttribute3"/>
          <w:b w:val="0"/>
          <w:sz w:val="18"/>
          <w:szCs w:val="18"/>
          <w:lang w:val="es-ES"/>
        </w:rPr>
        <w:t>Temperatura ambiente de funcionamiento de 15°C hasta 25°C</w:t>
      </w:r>
    </w:p>
    <w:p w14:paraId="3A48D8E0" w14:textId="77777777" w:rsidR="00775089" w:rsidRPr="00775089" w:rsidRDefault="00775089">
      <w:pPr>
        <w:pStyle w:val="Prrafodelista"/>
        <w:widowControl w:val="0"/>
        <w:numPr>
          <w:ilvl w:val="0"/>
          <w:numId w:val="37"/>
        </w:numPr>
        <w:autoSpaceDE w:val="0"/>
        <w:autoSpaceDN w:val="0"/>
        <w:ind w:left="567" w:hanging="283"/>
        <w:jc w:val="both"/>
        <w:rPr>
          <w:rStyle w:val="CharAttribute3"/>
          <w:b w:val="0"/>
          <w:sz w:val="18"/>
          <w:szCs w:val="18"/>
          <w:lang w:val="es-ES"/>
        </w:rPr>
      </w:pPr>
      <w:r w:rsidRPr="00775089">
        <w:rPr>
          <w:rStyle w:val="CharAttribute3"/>
          <w:b w:val="0"/>
          <w:sz w:val="18"/>
          <w:szCs w:val="18"/>
          <w:lang w:val="es-ES"/>
        </w:rPr>
        <w:t>Nivel de humedad relativa de 30% hasta 80% sin condensación</w:t>
      </w:r>
    </w:p>
    <w:p w14:paraId="17B4DCA0" w14:textId="77777777" w:rsidR="00775089" w:rsidRPr="00775089" w:rsidRDefault="00775089">
      <w:pPr>
        <w:pStyle w:val="Prrafodelista"/>
        <w:widowControl w:val="0"/>
        <w:numPr>
          <w:ilvl w:val="0"/>
          <w:numId w:val="37"/>
        </w:numPr>
        <w:autoSpaceDE w:val="0"/>
        <w:autoSpaceDN w:val="0"/>
        <w:ind w:left="567" w:hanging="283"/>
        <w:jc w:val="both"/>
        <w:rPr>
          <w:rStyle w:val="CharAttribute3"/>
          <w:b w:val="0"/>
          <w:sz w:val="18"/>
          <w:szCs w:val="18"/>
          <w:lang w:val="es-ES"/>
        </w:rPr>
      </w:pPr>
      <w:r w:rsidRPr="00775089">
        <w:rPr>
          <w:rStyle w:val="CharAttribute3"/>
          <w:b w:val="0"/>
          <w:sz w:val="18"/>
          <w:szCs w:val="18"/>
          <w:lang w:val="es-ES"/>
        </w:rPr>
        <w:t>Altitud máxima de 2000 m.s.n.m.</w:t>
      </w:r>
    </w:p>
    <w:p w14:paraId="10809209" w14:textId="77777777" w:rsidR="00775089" w:rsidRPr="00775089" w:rsidRDefault="00775089">
      <w:pPr>
        <w:pStyle w:val="Prrafodelista"/>
        <w:widowControl w:val="0"/>
        <w:numPr>
          <w:ilvl w:val="0"/>
          <w:numId w:val="37"/>
        </w:numPr>
        <w:autoSpaceDE w:val="0"/>
        <w:autoSpaceDN w:val="0"/>
        <w:ind w:left="567" w:hanging="283"/>
        <w:jc w:val="both"/>
        <w:rPr>
          <w:rStyle w:val="CharAttribute3"/>
          <w:b w:val="0"/>
          <w:sz w:val="18"/>
          <w:szCs w:val="18"/>
          <w:lang w:val="es-ES"/>
        </w:rPr>
      </w:pPr>
      <w:r w:rsidRPr="00775089">
        <w:rPr>
          <w:rStyle w:val="CharAttribute3"/>
          <w:b w:val="0"/>
          <w:sz w:val="18"/>
          <w:szCs w:val="18"/>
          <w:lang w:val="es-ES"/>
        </w:rPr>
        <w:t>Nivel de ruido 70 dB (A) a 1 metro</w:t>
      </w:r>
    </w:p>
    <w:p w14:paraId="2F6F27AE" w14:textId="77777777" w:rsidR="00775089" w:rsidRPr="00775089" w:rsidRDefault="00775089" w:rsidP="00775089">
      <w:pPr>
        <w:widowControl w:val="0"/>
        <w:autoSpaceDE w:val="0"/>
        <w:autoSpaceDN w:val="0"/>
        <w:jc w:val="both"/>
        <w:rPr>
          <w:rStyle w:val="CharAttribute3"/>
          <w:rFonts w:eastAsiaTheme="minorHAnsi"/>
          <w:b w:val="0"/>
          <w:sz w:val="18"/>
          <w:szCs w:val="18"/>
        </w:rPr>
      </w:pPr>
    </w:p>
    <w:p w14:paraId="2582E721" w14:textId="77777777" w:rsidR="00775089" w:rsidRPr="00775089" w:rsidRDefault="00775089" w:rsidP="00775089">
      <w:pPr>
        <w:pStyle w:val="ParaAttribute0"/>
        <w:wordWrap/>
        <w:spacing w:after="0"/>
        <w:jc w:val="both"/>
        <w:rPr>
          <w:rFonts w:ascii="Calibri" w:eastAsia="Calibri" w:hAnsi="Calibri" w:cs="Calibri"/>
          <w:sz w:val="18"/>
          <w:szCs w:val="18"/>
          <w:u w:val="single"/>
        </w:rPr>
      </w:pPr>
      <w:r w:rsidRPr="00775089">
        <w:rPr>
          <w:rStyle w:val="CharAttribute1"/>
          <w:rFonts w:eastAsia="Batang"/>
          <w:sz w:val="18"/>
          <w:szCs w:val="18"/>
          <w:u w:val="single"/>
        </w:rPr>
        <w:t>ESPECIFICACIONES DEL EQUIPO PARA WESTERNBLOT:</w:t>
      </w:r>
    </w:p>
    <w:p w14:paraId="29E9B328" w14:textId="77777777" w:rsidR="00775089" w:rsidRPr="00775089" w:rsidRDefault="00775089">
      <w:pPr>
        <w:pStyle w:val="Prrafodelista"/>
        <w:widowControl w:val="0"/>
        <w:numPr>
          <w:ilvl w:val="0"/>
          <w:numId w:val="37"/>
        </w:numPr>
        <w:autoSpaceDE w:val="0"/>
        <w:autoSpaceDN w:val="0"/>
        <w:ind w:left="567" w:hanging="283"/>
        <w:jc w:val="both"/>
        <w:rPr>
          <w:rStyle w:val="CharAttribute3"/>
          <w:b w:val="0"/>
          <w:sz w:val="18"/>
          <w:szCs w:val="18"/>
          <w:lang w:val="es-ES"/>
        </w:rPr>
      </w:pPr>
      <w:r w:rsidRPr="00775089">
        <w:rPr>
          <w:rStyle w:val="CharAttribute3"/>
          <w:b w:val="0"/>
          <w:sz w:val="18"/>
          <w:szCs w:val="18"/>
          <w:lang w:val="es-ES"/>
        </w:rPr>
        <w:t xml:space="preserve">Equipo con programa instalado para la confirmación de VIH por Western </w:t>
      </w:r>
      <w:r w:rsidRPr="00081B40">
        <w:rPr>
          <w:rStyle w:val="CharAttribute3"/>
          <w:b w:val="0"/>
          <w:sz w:val="18"/>
          <w:szCs w:val="18"/>
          <w:lang w:val="es-MX"/>
        </w:rPr>
        <w:t>Blot</w:t>
      </w:r>
      <w:r w:rsidRPr="00775089">
        <w:rPr>
          <w:rStyle w:val="CharAttribute3"/>
          <w:b w:val="0"/>
          <w:sz w:val="18"/>
          <w:szCs w:val="18"/>
          <w:lang w:val="es-ES"/>
        </w:rPr>
        <w:t>.</w:t>
      </w:r>
    </w:p>
    <w:p w14:paraId="058ADB07" w14:textId="77777777" w:rsidR="00775089" w:rsidRPr="00775089" w:rsidRDefault="00775089">
      <w:pPr>
        <w:pStyle w:val="Prrafodelista"/>
        <w:widowControl w:val="0"/>
        <w:numPr>
          <w:ilvl w:val="0"/>
          <w:numId w:val="37"/>
        </w:numPr>
        <w:autoSpaceDE w:val="0"/>
        <w:autoSpaceDN w:val="0"/>
        <w:ind w:left="567" w:hanging="283"/>
        <w:jc w:val="both"/>
        <w:rPr>
          <w:rStyle w:val="CharAttribute3"/>
          <w:b w:val="0"/>
          <w:sz w:val="18"/>
          <w:szCs w:val="18"/>
          <w:lang w:val="es-ES"/>
        </w:rPr>
      </w:pPr>
      <w:r w:rsidRPr="00775089">
        <w:rPr>
          <w:rStyle w:val="CharAttribute3"/>
          <w:b w:val="0"/>
          <w:sz w:val="18"/>
          <w:szCs w:val="18"/>
          <w:lang w:val="es-ES"/>
        </w:rPr>
        <w:t>Con dimensiones de 556 x 457 x 165 en milímetros.</w:t>
      </w:r>
    </w:p>
    <w:p w14:paraId="3B0158AF" w14:textId="77777777" w:rsidR="00775089" w:rsidRPr="00775089" w:rsidRDefault="00775089">
      <w:pPr>
        <w:pStyle w:val="Prrafodelista"/>
        <w:widowControl w:val="0"/>
        <w:numPr>
          <w:ilvl w:val="0"/>
          <w:numId w:val="37"/>
        </w:numPr>
        <w:autoSpaceDE w:val="0"/>
        <w:autoSpaceDN w:val="0"/>
        <w:ind w:left="567" w:hanging="283"/>
        <w:jc w:val="both"/>
        <w:rPr>
          <w:rStyle w:val="CharAttribute3"/>
          <w:b w:val="0"/>
          <w:sz w:val="18"/>
          <w:szCs w:val="18"/>
          <w:lang w:val="es-ES"/>
        </w:rPr>
      </w:pPr>
      <w:r w:rsidRPr="00775089">
        <w:rPr>
          <w:rStyle w:val="CharAttribute3"/>
          <w:b w:val="0"/>
          <w:sz w:val="18"/>
          <w:szCs w:val="18"/>
          <w:lang w:val="es-ES"/>
        </w:rPr>
        <w:t>Con peso de 13.6 kilogramos.</w:t>
      </w:r>
    </w:p>
    <w:p w14:paraId="3DB413CE" w14:textId="77777777" w:rsidR="00775089" w:rsidRPr="00775089" w:rsidRDefault="00775089">
      <w:pPr>
        <w:pStyle w:val="Prrafodelista"/>
        <w:widowControl w:val="0"/>
        <w:numPr>
          <w:ilvl w:val="0"/>
          <w:numId w:val="37"/>
        </w:numPr>
        <w:autoSpaceDE w:val="0"/>
        <w:autoSpaceDN w:val="0"/>
        <w:ind w:left="567" w:hanging="283"/>
        <w:jc w:val="both"/>
        <w:rPr>
          <w:rStyle w:val="CharAttribute3"/>
          <w:b w:val="0"/>
          <w:sz w:val="18"/>
          <w:szCs w:val="18"/>
          <w:lang w:val="es-ES"/>
        </w:rPr>
      </w:pPr>
      <w:r w:rsidRPr="00775089">
        <w:rPr>
          <w:rStyle w:val="CharAttribute3"/>
          <w:b w:val="0"/>
          <w:sz w:val="18"/>
          <w:szCs w:val="18"/>
          <w:lang w:val="es-ES"/>
        </w:rPr>
        <w:t>Con capacidad de 20 tiras por charola. Dispensa y aspira hasta 20 tiras en 90 segundos.</w:t>
      </w:r>
    </w:p>
    <w:p w14:paraId="4068A4B2" w14:textId="77777777" w:rsidR="00775089" w:rsidRPr="00775089" w:rsidRDefault="00775089">
      <w:pPr>
        <w:pStyle w:val="Prrafodelista"/>
        <w:widowControl w:val="0"/>
        <w:numPr>
          <w:ilvl w:val="0"/>
          <w:numId w:val="37"/>
        </w:numPr>
        <w:autoSpaceDE w:val="0"/>
        <w:autoSpaceDN w:val="0"/>
        <w:ind w:left="567" w:hanging="283"/>
        <w:jc w:val="both"/>
        <w:rPr>
          <w:rStyle w:val="CharAttribute3"/>
          <w:b w:val="0"/>
          <w:sz w:val="18"/>
          <w:szCs w:val="18"/>
          <w:lang w:val="es-ES"/>
        </w:rPr>
      </w:pPr>
      <w:r w:rsidRPr="00775089">
        <w:rPr>
          <w:rStyle w:val="CharAttribute3"/>
          <w:b w:val="0"/>
          <w:sz w:val="18"/>
          <w:szCs w:val="18"/>
          <w:lang w:val="es-ES"/>
        </w:rPr>
        <w:t>Con 5 bombas para suministro de hasta5 reactivos.</w:t>
      </w:r>
    </w:p>
    <w:p w14:paraId="098318DC" w14:textId="77777777" w:rsidR="00775089" w:rsidRPr="00775089" w:rsidRDefault="00775089">
      <w:pPr>
        <w:pStyle w:val="Prrafodelista"/>
        <w:widowControl w:val="0"/>
        <w:numPr>
          <w:ilvl w:val="0"/>
          <w:numId w:val="37"/>
        </w:numPr>
        <w:autoSpaceDE w:val="0"/>
        <w:autoSpaceDN w:val="0"/>
        <w:ind w:left="567" w:hanging="283"/>
        <w:jc w:val="both"/>
        <w:rPr>
          <w:rStyle w:val="CharAttribute3"/>
          <w:b w:val="0"/>
          <w:sz w:val="18"/>
          <w:szCs w:val="18"/>
          <w:lang w:val="es-ES"/>
        </w:rPr>
      </w:pPr>
      <w:r w:rsidRPr="00775089">
        <w:rPr>
          <w:rStyle w:val="CharAttribute3"/>
          <w:b w:val="0"/>
          <w:sz w:val="18"/>
          <w:szCs w:val="18"/>
          <w:lang w:val="es-ES"/>
        </w:rPr>
        <w:t>Con requerimientos eléctricos de 100-24 V, a 60 Hz 1.3 AMP máximo.</w:t>
      </w:r>
    </w:p>
    <w:p w14:paraId="055D5B62" w14:textId="77777777" w:rsidR="00775089" w:rsidRPr="00775089" w:rsidRDefault="00775089">
      <w:pPr>
        <w:pStyle w:val="Prrafodelista"/>
        <w:widowControl w:val="0"/>
        <w:numPr>
          <w:ilvl w:val="0"/>
          <w:numId w:val="37"/>
        </w:numPr>
        <w:autoSpaceDE w:val="0"/>
        <w:autoSpaceDN w:val="0"/>
        <w:ind w:left="567" w:hanging="283"/>
        <w:jc w:val="both"/>
        <w:rPr>
          <w:rStyle w:val="CharAttribute3"/>
          <w:b w:val="0"/>
          <w:sz w:val="18"/>
          <w:szCs w:val="18"/>
          <w:lang w:val="es-ES"/>
        </w:rPr>
      </w:pPr>
      <w:r w:rsidRPr="00775089">
        <w:rPr>
          <w:rStyle w:val="CharAttribute3"/>
          <w:b w:val="0"/>
          <w:sz w:val="18"/>
          <w:szCs w:val="18"/>
          <w:lang w:val="es-ES"/>
        </w:rPr>
        <w:lastRenderedPageBreak/>
        <w:t xml:space="preserve">Con frasco de reactivo de 500 </w:t>
      </w:r>
      <w:proofErr w:type="spellStart"/>
      <w:r w:rsidRPr="00775089">
        <w:rPr>
          <w:rStyle w:val="CharAttribute3"/>
          <w:b w:val="0"/>
          <w:sz w:val="18"/>
          <w:szCs w:val="18"/>
          <w:lang w:val="es-ES"/>
        </w:rPr>
        <w:t>mL</w:t>
      </w:r>
      <w:proofErr w:type="spellEnd"/>
      <w:r w:rsidRPr="00775089">
        <w:rPr>
          <w:rStyle w:val="CharAttribute3"/>
          <w:b w:val="0"/>
          <w:sz w:val="18"/>
          <w:szCs w:val="18"/>
          <w:lang w:val="es-ES"/>
        </w:rPr>
        <w:t xml:space="preserve"> y 250 </w:t>
      </w:r>
      <w:proofErr w:type="spellStart"/>
      <w:r w:rsidRPr="00775089">
        <w:rPr>
          <w:rStyle w:val="CharAttribute3"/>
          <w:b w:val="0"/>
          <w:sz w:val="18"/>
          <w:szCs w:val="18"/>
          <w:lang w:val="es-ES"/>
        </w:rPr>
        <w:t>mL</w:t>
      </w:r>
      <w:proofErr w:type="spellEnd"/>
      <w:r w:rsidRPr="00775089">
        <w:rPr>
          <w:rStyle w:val="CharAttribute3"/>
          <w:b w:val="0"/>
          <w:sz w:val="18"/>
          <w:szCs w:val="18"/>
          <w:lang w:val="es-ES"/>
        </w:rPr>
        <w:t xml:space="preserve"> para agua de capacidad.</w:t>
      </w:r>
    </w:p>
    <w:p w14:paraId="69877F90" w14:textId="77777777" w:rsidR="00775089" w:rsidRPr="00775089" w:rsidRDefault="00775089">
      <w:pPr>
        <w:pStyle w:val="Prrafodelista"/>
        <w:widowControl w:val="0"/>
        <w:numPr>
          <w:ilvl w:val="0"/>
          <w:numId w:val="37"/>
        </w:numPr>
        <w:autoSpaceDE w:val="0"/>
        <w:autoSpaceDN w:val="0"/>
        <w:ind w:left="567" w:hanging="283"/>
        <w:jc w:val="both"/>
        <w:rPr>
          <w:rStyle w:val="CharAttribute3"/>
          <w:b w:val="0"/>
          <w:sz w:val="18"/>
          <w:szCs w:val="18"/>
          <w:lang w:val="es-ES"/>
        </w:rPr>
      </w:pPr>
      <w:r w:rsidRPr="00775089">
        <w:rPr>
          <w:rStyle w:val="CharAttribute3"/>
          <w:b w:val="0"/>
          <w:sz w:val="18"/>
          <w:szCs w:val="18"/>
          <w:lang w:val="es-ES"/>
        </w:rPr>
        <w:t xml:space="preserve">Con frasco de desecho de 1,000 </w:t>
      </w:r>
      <w:proofErr w:type="spellStart"/>
      <w:r w:rsidRPr="00775089">
        <w:rPr>
          <w:rStyle w:val="CharAttribute3"/>
          <w:b w:val="0"/>
          <w:sz w:val="18"/>
          <w:szCs w:val="18"/>
          <w:lang w:val="es-ES"/>
        </w:rPr>
        <w:t>mL</w:t>
      </w:r>
      <w:proofErr w:type="spellEnd"/>
      <w:r w:rsidRPr="00775089">
        <w:rPr>
          <w:rStyle w:val="CharAttribute3"/>
          <w:b w:val="0"/>
          <w:sz w:val="18"/>
          <w:szCs w:val="18"/>
          <w:lang w:val="es-ES"/>
        </w:rPr>
        <w:t xml:space="preserve"> de capacidad.</w:t>
      </w:r>
    </w:p>
    <w:p w14:paraId="0E35A3AA" w14:textId="77777777" w:rsidR="00775089" w:rsidRPr="00775089" w:rsidRDefault="00775089">
      <w:pPr>
        <w:pStyle w:val="Prrafodelista"/>
        <w:widowControl w:val="0"/>
        <w:numPr>
          <w:ilvl w:val="0"/>
          <w:numId w:val="37"/>
        </w:numPr>
        <w:autoSpaceDE w:val="0"/>
        <w:autoSpaceDN w:val="0"/>
        <w:ind w:left="567" w:hanging="283"/>
        <w:jc w:val="both"/>
        <w:rPr>
          <w:rStyle w:val="CharAttribute3"/>
          <w:b w:val="0"/>
          <w:sz w:val="18"/>
          <w:szCs w:val="18"/>
          <w:lang w:val="es-ES"/>
        </w:rPr>
      </w:pPr>
      <w:r w:rsidRPr="00775089">
        <w:rPr>
          <w:rStyle w:val="CharAttribute3"/>
          <w:b w:val="0"/>
          <w:sz w:val="18"/>
          <w:szCs w:val="18"/>
          <w:lang w:val="es-ES"/>
        </w:rPr>
        <w:t xml:space="preserve">Con intervalo de volumen dispensado de 0.5 </w:t>
      </w:r>
      <w:proofErr w:type="spellStart"/>
      <w:r w:rsidRPr="00775089">
        <w:rPr>
          <w:rStyle w:val="CharAttribute3"/>
          <w:b w:val="0"/>
          <w:sz w:val="18"/>
          <w:szCs w:val="18"/>
          <w:lang w:val="es-ES"/>
        </w:rPr>
        <w:t>mL</w:t>
      </w:r>
      <w:proofErr w:type="spellEnd"/>
      <w:r w:rsidRPr="00775089">
        <w:rPr>
          <w:rStyle w:val="CharAttribute3"/>
          <w:b w:val="0"/>
          <w:sz w:val="18"/>
          <w:szCs w:val="18"/>
          <w:lang w:val="es-ES"/>
        </w:rPr>
        <w:t xml:space="preserve"> - 3.0 </w:t>
      </w:r>
      <w:proofErr w:type="spellStart"/>
      <w:r w:rsidRPr="00775089">
        <w:rPr>
          <w:rStyle w:val="CharAttribute3"/>
          <w:b w:val="0"/>
          <w:sz w:val="18"/>
          <w:szCs w:val="18"/>
          <w:lang w:val="es-ES"/>
        </w:rPr>
        <w:t>mL</w:t>
      </w:r>
      <w:proofErr w:type="spellEnd"/>
      <w:r w:rsidRPr="00775089">
        <w:rPr>
          <w:rStyle w:val="CharAttribute3"/>
          <w:b w:val="0"/>
          <w:sz w:val="18"/>
          <w:szCs w:val="18"/>
          <w:lang w:val="es-ES"/>
        </w:rPr>
        <w:t xml:space="preserve"> en incrementos de 0.1 (exactitud ±10%).</w:t>
      </w:r>
    </w:p>
    <w:p w14:paraId="3AD456E6" w14:textId="77777777" w:rsidR="00775089" w:rsidRPr="00775089" w:rsidRDefault="00775089">
      <w:pPr>
        <w:pStyle w:val="Prrafodelista"/>
        <w:widowControl w:val="0"/>
        <w:numPr>
          <w:ilvl w:val="0"/>
          <w:numId w:val="37"/>
        </w:numPr>
        <w:autoSpaceDE w:val="0"/>
        <w:autoSpaceDN w:val="0"/>
        <w:ind w:left="567" w:hanging="283"/>
        <w:jc w:val="both"/>
        <w:rPr>
          <w:rStyle w:val="CharAttribute3"/>
          <w:b w:val="0"/>
          <w:sz w:val="18"/>
          <w:szCs w:val="18"/>
          <w:lang w:val="es-ES"/>
        </w:rPr>
      </w:pPr>
      <w:r w:rsidRPr="00775089">
        <w:rPr>
          <w:rStyle w:val="CharAttribute3"/>
          <w:b w:val="0"/>
          <w:sz w:val="18"/>
          <w:szCs w:val="18"/>
          <w:lang w:val="es-ES"/>
        </w:rPr>
        <w:t>Con tiempos de incubación programables de hasta 24 horas en incrementos de 1 minuto.</w:t>
      </w:r>
    </w:p>
    <w:p w14:paraId="7F167A7C" w14:textId="77777777" w:rsidR="00775089" w:rsidRPr="00775089" w:rsidRDefault="00775089">
      <w:pPr>
        <w:pStyle w:val="Prrafodelista"/>
        <w:widowControl w:val="0"/>
        <w:numPr>
          <w:ilvl w:val="0"/>
          <w:numId w:val="37"/>
        </w:numPr>
        <w:autoSpaceDE w:val="0"/>
        <w:autoSpaceDN w:val="0"/>
        <w:ind w:left="567" w:hanging="283"/>
        <w:jc w:val="both"/>
        <w:rPr>
          <w:rStyle w:val="CharAttribute7"/>
          <w:sz w:val="18"/>
          <w:szCs w:val="18"/>
        </w:rPr>
      </w:pPr>
      <w:r w:rsidRPr="00775089">
        <w:rPr>
          <w:rStyle w:val="CharAttribute3"/>
          <w:b w:val="0"/>
          <w:sz w:val="18"/>
          <w:szCs w:val="18"/>
          <w:lang w:val="es-ES"/>
        </w:rPr>
        <w:t>Con</w:t>
      </w:r>
      <w:r w:rsidRPr="00775089">
        <w:rPr>
          <w:rStyle w:val="CharAttribute7"/>
          <w:sz w:val="18"/>
          <w:szCs w:val="18"/>
        </w:rPr>
        <w:t>pasos programables por ensayo de hasta 15 pasos.</w:t>
      </w:r>
    </w:p>
    <w:p w14:paraId="1C65EB73" w14:textId="77777777" w:rsidR="00775089" w:rsidRPr="00775089" w:rsidRDefault="00775089" w:rsidP="00775089">
      <w:pPr>
        <w:widowControl w:val="0"/>
        <w:autoSpaceDE w:val="0"/>
        <w:autoSpaceDN w:val="0"/>
        <w:jc w:val="both"/>
        <w:rPr>
          <w:rFonts w:ascii="Calibri" w:eastAsia="Calibri" w:hAnsi="Calibri" w:cs="Calibri"/>
          <w:sz w:val="18"/>
          <w:szCs w:val="18"/>
        </w:rPr>
      </w:pPr>
    </w:p>
    <w:p w14:paraId="45BB67DF" w14:textId="77777777" w:rsidR="00775089" w:rsidRPr="00775089" w:rsidRDefault="00775089" w:rsidP="00775089">
      <w:pPr>
        <w:pStyle w:val="ParaAttribute0"/>
        <w:wordWrap/>
        <w:spacing w:after="0"/>
        <w:jc w:val="both"/>
        <w:rPr>
          <w:rFonts w:ascii="Calibri" w:eastAsia="Calibri" w:hAnsi="Calibri" w:cs="Calibri"/>
          <w:sz w:val="18"/>
          <w:szCs w:val="18"/>
          <w:u w:val="single"/>
        </w:rPr>
      </w:pPr>
      <w:r w:rsidRPr="00775089">
        <w:rPr>
          <w:rStyle w:val="CharAttribute1"/>
          <w:rFonts w:eastAsia="Batang"/>
          <w:sz w:val="18"/>
          <w:szCs w:val="18"/>
          <w:u w:val="single"/>
        </w:rPr>
        <w:t>ESPECIFICACIONES DEL EQUIPO PARA ELFA:</w:t>
      </w:r>
    </w:p>
    <w:p w14:paraId="418CB519" w14:textId="77777777" w:rsidR="00775089" w:rsidRPr="00775089" w:rsidRDefault="00775089" w:rsidP="00775089">
      <w:pPr>
        <w:widowControl w:val="0"/>
        <w:autoSpaceDE w:val="0"/>
        <w:autoSpaceDN w:val="0"/>
        <w:jc w:val="both"/>
        <w:rPr>
          <w:rFonts w:ascii="Calibri" w:eastAsia="Calibri" w:hAnsi="Calibri" w:cs="Calibri"/>
          <w:sz w:val="18"/>
          <w:szCs w:val="18"/>
        </w:rPr>
      </w:pPr>
    </w:p>
    <w:p w14:paraId="4E0C46D0" w14:textId="69760829" w:rsidR="00775089" w:rsidRPr="00775089" w:rsidRDefault="00775089" w:rsidP="00775089">
      <w:pPr>
        <w:pStyle w:val="Sinespaciado"/>
        <w:jc w:val="both"/>
        <w:rPr>
          <w:rFonts w:cs="Calibri"/>
          <w:sz w:val="18"/>
          <w:szCs w:val="18"/>
        </w:rPr>
      </w:pPr>
      <w:r w:rsidRPr="00775089">
        <w:rPr>
          <w:rFonts w:cs="Calibri"/>
          <w:sz w:val="18"/>
          <w:szCs w:val="18"/>
        </w:rPr>
        <w:t xml:space="preserve">Unidad autónoma para el inmunoensayo automatizado basado en el principio de Ensayo Fluorescente Ligado a Enzima (ELFA). Con capacidad de hasta </w:t>
      </w:r>
      <w:r w:rsidR="00A06EE4">
        <w:rPr>
          <w:rFonts w:cs="Calibri"/>
          <w:sz w:val="18"/>
          <w:szCs w:val="18"/>
        </w:rPr>
        <w:t>50</w:t>
      </w:r>
      <w:r w:rsidRPr="00775089">
        <w:rPr>
          <w:rFonts w:cs="Calibri"/>
          <w:sz w:val="18"/>
          <w:szCs w:val="18"/>
        </w:rPr>
        <w:t xml:space="preserve"> pruebas por hora de acuerdo al analito analizado. Con un amplio menú de más de </w:t>
      </w:r>
      <w:r w:rsidR="00A06EE4">
        <w:rPr>
          <w:rFonts w:cs="Calibri"/>
          <w:sz w:val="18"/>
          <w:szCs w:val="18"/>
        </w:rPr>
        <w:t xml:space="preserve">80 </w:t>
      </w:r>
      <w:r w:rsidRPr="00775089">
        <w:rPr>
          <w:rFonts w:cs="Calibri"/>
          <w:sz w:val="18"/>
          <w:szCs w:val="18"/>
        </w:rPr>
        <w:t>parámetros disponible bajo el estándar de prueba directa: una muestra (paciente), una prueba, un resultado.</w:t>
      </w:r>
    </w:p>
    <w:p w14:paraId="48058562" w14:textId="77777777" w:rsidR="00775089" w:rsidRPr="00775089" w:rsidRDefault="00775089" w:rsidP="00775089">
      <w:pPr>
        <w:pStyle w:val="Sinespaciado"/>
        <w:rPr>
          <w:rFonts w:cs="Calibri"/>
          <w:sz w:val="18"/>
          <w:szCs w:val="18"/>
        </w:rPr>
      </w:pPr>
    </w:p>
    <w:p w14:paraId="16DAE90E" w14:textId="77777777" w:rsidR="00775089" w:rsidRPr="00A06EE4" w:rsidRDefault="00775089">
      <w:pPr>
        <w:pStyle w:val="Sinespaciado"/>
        <w:numPr>
          <w:ilvl w:val="0"/>
          <w:numId w:val="39"/>
        </w:numPr>
        <w:rPr>
          <w:rFonts w:cs="Calibri"/>
          <w:sz w:val="18"/>
          <w:szCs w:val="18"/>
        </w:rPr>
      </w:pPr>
      <w:r w:rsidRPr="00775089">
        <w:rPr>
          <w:rFonts w:cs="Calibri"/>
          <w:sz w:val="18"/>
          <w:szCs w:val="18"/>
        </w:rPr>
        <w:t xml:space="preserve">Análisis automático en el cual todas las etapas de reacción de inmunoensayo enzimático se realizan automáticamente en un espacio </w:t>
      </w:r>
      <w:r w:rsidRPr="00A06EE4">
        <w:rPr>
          <w:rFonts w:cs="Calibri"/>
          <w:sz w:val="18"/>
          <w:szCs w:val="18"/>
        </w:rPr>
        <w:t>mínimo: el pipeteo, la incubación, el lavado, la lectura, y los resultados se envían inmediatamente a la impresora integrada.</w:t>
      </w:r>
    </w:p>
    <w:p w14:paraId="672B7981" w14:textId="167F8DB8" w:rsidR="00775089" w:rsidRPr="00A06EE4" w:rsidRDefault="00775089">
      <w:pPr>
        <w:pStyle w:val="Sinespaciado"/>
        <w:numPr>
          <w:ilvl w:val="0"/>
          <w:numId w:val="39"/>
        </w:numPr>
        <w:rPr>
          <w:rFonts w:cs="Calibri"/>
          <w:sz w:val="18"/>
          <w:szCs w:val="18"/>
        </w:rPr>
      </w:pPr>
      <w:r w:rsidRPr="00A06EE4">
        <w:rPr>
          <w:rFonts w:cs="Calibri"/>
          <w:sz w:val="18"/>
          <w:szCs w:val="18"/>
        </w:rPr>
        <w:t xml:space="preserve">Ciclo de análisis </w:t>
      </w:r>
      <w:r w:rsidR="00A06EE4">
        <w:rPr>
          <w:rFonts w:cs="Calibri"/>
          <w:sz w:val="18"/>
          <w:szCs w:val="18"/>
        </w:rPr>
        <w:t>de hasta 36 pruebas por hora</w:t>
      </w:r>
      <w:r w:rsidRPr="00A06EE4">
        <w:rPr>
          <w:rFonts w:cs="Calibri"/>
          <w:sz w:val="18"/>
          <w:szCs w:val="18"/>
        </w:rPr>
        <w:t xml:space="preserve"> de acuerdo al analito</w:t>
      </w:r>
      <w:r w:rsidR="00A06EE4">
        <w:rPr>
          <w:rFonts w:cs="Calibri"/>
          <w:sz w:val="18"/>
          <w:szCs w:val="18"/>
        </w:rPr>
        <w:t xml:space="preserve"> por modulo</w:t>
      </w:r>
      <w:r w:rsidRPr="00A06EE4">
        <w:rPr>
          <w:rFonts w:cs="Calibri"/>
          <w:sz w:val="18"/>
          <w:szCs w:val="18"/>
        </w:rPr>
        <w:t>.</w:t>
      </w:r>
    </w:p>
    <w:p w14:paraId="09E12548" w14:textId="19909085" w:rsidR="00775089" w:rsidRPr="00A06EE4" w:rsidRDefault="00775089">
      <w:pPr>
        <w:pStyle w:val="Sinespaciado"/>
        <w:numPr>
          <w:ilvl w:val="0"/>
          <w:numId w:val="39"/>
        </w:numPr>
        <w:rPr>
          <w:rFonts w:cs="Calibri"/>
          <w:sz w:val="18"/>
          <w:szCs w:val="18"/>
        </w:rPr>
      </w:pPr>
      <w:r w:rsidRPr="00A06EE4">
        <w:rPr>
          <w:rFonts w:cs="Calibri"/>
          <w:sz w:val="18"/>
          <w:szCs w:val="18"/>
        </w:rPr>
        <w:t xml:space="preserve">Capacidad para realizar hasta </w:t>
      </w:r>
      <w:r w:rsidR="00A06EE4">
        <w:rPr>
          <w:rFonts w:cs="Calibri"/>
          <w:sz w:val="18"/>
          <w:szCs w:val="18"/>
        </w:rPr>
        <w:t>24</w:t>
      </w:r>
      <w:r w:rsidRPr="00A06EE4">
        <w:rPr>
          <w:rFonts w:cs="Calibri"/>
          <w:sz w:val="18"/>
          <w:szCs w:val="18"/>
        </w:rPr>
        <w:t xml:space="preserve"> posiciones de pruebas distribuidas en 2 </w:t>
      </w:r>
      <w:r w:rsidR="00A06EE4">
        <w:rPr>
          <w:rFonts w:cs="Calibri"/>
          <w:sz w:val="18"/>
          <w:szCs w:val="18"/>
        </w:rPr>
        <w:t xml:space="preserve">módulos con 2 </w:t>
      </w:r>
      <w:r w:rsidRPr="00A06EE4">
        <w:rPr>
          <w:rFonts w:cs="Calibri"/>
          <w:sz w:val="18"/>
          <w:szCs w:val="18"/>
        </w:rPr>
        <w:t>compartimentos independientes</w:t>
      </w:r>
      <w:r w:rsidR="00A06EE4">
        <w:rPr>
          <w:rFonts w:cs="Calibri"/>
          <w:sz w:val="18"/>
          <w:szCs w:val="18"/>
        </w:rPr>
        <w:t xml:space="preserve"> (6 posiciones por sección)</w:t>
      </w:r>
      <w:r w:rsidRPr="00A06EE4">
        <w:rPr>
          <w:rFonts w:cs="Calibri"/>
          <w:sz w:val="18"/>
          <w:szCs w:val="18"/>
        </w:rPr>
        <w:t>.</w:t>
      </w:r>
    </w:p>
    <w:p w14:paraId="1D5FDF59" w14:textId="7B9D4BED" w:rsidR="00775089" w:rsidRDefault="00775089">
      <w:pPr>
        <w:pStyle w:val="Sinespaciado"/>
        <w:numPr>
          <w:ilvl w:val="0"/>
          <w:numId w:val="39"/>
        </w:numPr>
        <w:rPr>
          <w:rFonts w:cs="Calibri"/>
          <w:sz w:val="18"/>
          <w:szCs w:val="18"/>
        </w:rPr>
      </w:pPr>
      <w:r w:rsidRPr="00775089">
        <w:rPr>
          <w:rFonts w:cs="Calibri"/>
          <w:sz w:val="18"/>
          <w:szCs w:val="18"/>
        </w:rPr>
        <w:t xml:space="preserve">Con </w:t>
      </w:r>
      <w:r w:rsidR="00A06EE4">
        <w:rPr>
          <w:rFonts w:cs="Calibri"/>
          <w:sz w:val="18"/>
          <w:szCs w:val="18"/>
        </w:rPr>
        <w:t>calibración compartida entre los módulos.</w:t>
      </w:r>
    </w:p>
    <w:p w14:paraId="51690727" w14:textId="4474C89F" w:rsidR="00A06EE4" w:rsidRDefault="00A06EE4">
      <w:pPr>
        <w:pStyle w:val="Sinespaciado"/>
        <w:numPr>
          <w:ilvl w:val="0"/>
          <w:numId w:val="39"/>
        </w:numPr>
        <w:rPr>
          <w:rFonts w:cs="Calibri"/>
          <w:sz w:val="18"/>
          <w:szCs w:val="18"/>
        </w:rPr>
      </w:pPr>
      <w:r>
        <w:rPr>
          <w:rFonts w:cs="Calibri"/>
          <w:sz w:val="18"/>
          <w:szCs w:val="18"/>
        </w:rPr>
        <w:t>Con indicadores de luz LED que indiquen el estado operativo general de cada módulo; e indicador luz LED que muestre el estado operativo de cada compartimiento.</w:t>
      </w:r>
    </w:p>
    <w:p w14:paraId="671CC6B4" w14:textId="70E3CD72" w:rsidR="00421F95" w:rsidRDefault="00421F95">
      <w:pPr>
        <w:pStyle w:val="Sinespaciado"/>
        <w:numPr>
          <w:ilvl w:val="0"/>
          <w:numId w:val="39"/>
        </w:numPr>
        <w:rPr>
          <w:rFonts w:cs="Calibri"/>
          <w:sz w:val="18"/>
          <w:szCs w:val="18"/>
        </w:rPr>
      </w:pPr>
      <w:r>
        <w:rPr>
          <w:rFonts w:cs="Calibri"/>
          <w:sz w:val="18"/>
          <w:szCs w:val="18"/>
        </w:rPr>
        <w:t>Con alarma sonora para alertar de diferentes eventos al usuario.</w:t>
      </w:r>
    </w:p>
    <w:p w14:paraId="2D3BE984" w14:textId="6D722A3B" w:rsidR="00421F95" w:rsidRDefault="00421F95">
      <w:pPr>
        <w:pStyle w:val="Sinespaciado"/>
        <w:numPr>
          <w:ilvl w:val="0"/>
          <w:numId w:val="39"/>
        </w:numPr>
        <w:rPr>
          <w:rFonts w:cs="Calibri"/>
          <w:sz w:val="18"/>
          <w:szCs w:val="18"/>
        </w:rPr>
      </w:pPr>
      <w:r>
        <w:rPr>
          <w:rFonts w:cs="Calibri"/>
          <w:sz w:val="18"/>
          <w:szCs w:val="18"/>
        </w:rPr>
        <w:t>Con puerto ethernet y puerto USB para conexión de diversos periféricos, servicio técnico vía remota, actualizaciones para los módulos y conexión al sistema integral del laboratorio (LIS) del Laboratorio Estatal De Salud Pública De Nuevo León.</w:t>
      </w:r>
    </w:p>
    <w:p w14:paraId="38DDAB00" w14:textId="1781FD79" w:rsidR="00421F95" w:rsidRDefault="00421F95">
      <w:pPr>
        <w:pStyle w:val="Sinespaciado"/>
        <w:numPr>
          <w:ilvl w:val="0"/>
          <w:numId w:val="39"/>
        </w:numPr>
        <w:rPr>
          <w:rFonts w:cs="Calibri"/>
          <w:sz w:val="18"/>
          <w:szCs w:val="18"/>
        </w:rPr>
      </w:pPr>
      <w:r>
        <w:rPr>
          <w:rFonts w:cs="Calibri"/>
          <w:sz w:val="18"/>
          <w:szCs w:val="18"/>
        </w:rPr>
        <w:t>Con control de temperatura a través de sonda térmica y temperatura en bandeja de 37°C (-2°C +1°C) y en el receptáculo de fase solida (SPR) de 37°C +/-1°C.</w:t>
      </w:r>
    </w:p>
    <w:p w14:paraId="392375DC" w14:textId="125F4F7A" w:rsidR="00421F95" w:rsidRDefault="00421F95">
      <w:pPr>
        <w:pStyle w:val="Sinespaciado"/>
        <w:numPr>
          <w:ilvl w:val="0"/>
          <w:numId w:val="39"/>
        </w:numPr>
        <w:rPr>
          <w:rFonts w:cs="Calibri"/>
          <w:sz w:val="18"/>
          <w:szCs w:val="18"/>
        </w:rPr>
      </w:pPr>
      <w:r>
        <w:rPr>
          <w:rFonts w:cs="Calibri"/>
          <w:sz w:val="18"/>
          <w:szCs w:val="18"/>
        </w:rPr>
        <w:t>Con detector óptico de la muestra. Con alarmas en caso de fuga u obstrucciones de la muestra. Con verificación de compatibilidad de tiras y conos abordo.</w:t>
      </w:r>
    </w:p>
    <w:p w14:paraId="35409B54" w14:textId="1E83ADA7" w:rsidR="00421F95" w:rsidRDefault="00421F95" w:rsidP="00421F95">
      <w:pPr>
        <w:pStyle w:val="Sinespaciado"/>
        <w:numPr>
          <w:ilvl w:val="0"/>
          <w:numId w:val="39"/>
        </w:numPr>
        <w:rPr>
          <w:rFonts w:cs="Calibri"/>
          <w:sz w:val="18"/>
          <w:szCs w:val="18"/>
        </w:rPr>
      </w:pPr>
      <w:r>
        <w:rPr>
          <w:rFonts w:cs="Calibri"/>
          <w:sz w:val="18"/>
          <w:szCs w:val="18"/>
        </w:rPr>
        <w:t>Con monitor, unidad central de proceso (CPU) integrado para uso de dos módulos, teclado, impresora y lector de código de barras para uso como controlador del equipo con el software y emisión de resultados impresos. Interfaz con capacidad de comunicación bidireccional (LIS2), con protección de datos y trazabilidad 21CFR para seguimiento de auditorías.</w:t>
      </w:r>
    </w:p>
    <w:p w14:paraId="287C005E" w14:textId="77777777" w:rsidR="00775089" w:rsidRPr="00775089" w:rsidRDefault="00775089">
      <w:pPr>
        <w:pStyle w:val="Sinespaciado"/>
        <w:numPr>
          <w:ilvl w:val="0"/>
          <w:numId w:val="39"/>
        </w:numPr>
        <w:rPr>
          <w:rFonts w:cs="Calibri"/>
          <w:sz w:val="18"/>
          <w:szCs w:val="18"/>
        </w:rPr>
      </w:pPr>
      <w:r w:rsidRPr="00775089">
        <w:rPr>
          <w:rFonts w:cs="Calibri"/>
          <w:sz w:val="18"/>
          <w:szCs w:val="18"/>
        </w:rPr>
        <w:t>Con especificación de seguridad sin contaminación entre reactivos o entre muestras.</w:t>
      </w:r>
    </w:p>
    <w:p w14:paraId="3826E9FE" w14:textId="77777777" w:rsidR="00775089" w:rsidRPr="00775089" w:rsidRDefault="00775089">
      <w:pPr>
        <w:pStyle w:val="Sinespaciado"/>
        <w:numPr>
          <w:ilvl w:val="0"/>
          <w:numId w:val="39"/>
        </w:numPr>
        <w:rPr>
          <w:rFonts w:cs="Calibri"/>
          <w:sz w:val="18"/>
          <w:szCs w:val="18"/>
        </w:rPr>
      </w:pPr>
      <w:r w:rsidRPr="00775089">
        <w:rPr>
          <w:rFonts w:cs="Calibri"/>
          <w:sz w:val="18"/>
          <w:szCs w:val="18"/>
        </w:rPr>
        <w:t>Con capacidad de emplear reactivos listos para usar.</w:t>
      </w:r>
    </w:p>
    <w:p w14:paraId="47EB98EE" w14:textId="77777777" w:rsidR="00775089" w:rsidRPr="00775089" w:rsidRDefault="00775089">
      <w:pPr>
        <w:pStyle w:val="Sinespaciado"/>
        <w:numPr>
          <w:ilvl w:val="0"/>
          <w:numId w:val="39"/>
        </w:numPr>
        <w:rPr>
          <w:rFonts w:cs="Calibri"/>
          <w:sz w:val="18"/>
          <w:szCs w:val="18"/>
        </w:rPr>
      </w:pPr>
      <w:r w:rsidRPr="00775089">
        <w:rPr>
          <w:rFonts w:cs="Calibri"/>
          <w:sz w:val="18"/>
          <w:szCs w:val="18"/>
        </w:rPr>
        <w:t xml:space="preserve">Requisitos eléctricos </w:t>
      </w:r>
    </w:p>
    <w:p w14:paraId="3456AC44" w14:textId="4041592B" w:rsidR="00775089" w:rsidRPr="00775089" w:rsidRDefault="00775089">
      <w:pPr>
        <w:pStyle w:val="Sinespaciado"/>
        <w:numPr>
          <w:ilvl w:val="1"/>
          <w:numId w:val="40"/>
        </w:numPr>
        <w:ind w:left="1134" w:hanging="425"/>
        <w:rPr>
          <w:rFonts w:cs="Calibri"/>
          <w:sz w:val="18"/>
          <w:szCs w:val="18"/>
        </w:rPr>
      </w:pPr>
      <w:r w:rsidRPr="00775089">
        <w:rPr>
          <w:rFonts w:cs="Calibri"/>
          <w:sz w:val="18"/>
          <w:szCs w:val="18"/>
        </w:rPr>
        <w:t>Voltaje de entrada:110 – 240 V a 50/60 Hz.</w:t>
      </w:r>
    </w:p>
    <w:p w14:paraId="7C1B8351" w14:textId="5578A2CA" w:rsidR="00775089" w:rsidRPr="00775089" w:rsidRDefault="00775089">
      <w:pPr>
        <w:pStyle w:val="Sinespaciado"/>
        <w:numPr>
          <w:ilvl w:val="1"/>
          <w:numId w:val="40"/>
        </w:numPr>
        <w:ind w:left="1134" w:hanging="425"/>
        <w:rPr>
          <w:rFonts w:cs="Calibri"/>
          <w:sz w:val="18"/>
          <w:szCs w:val="18"/>
        </w:rPr>
      </w:pPr>
      <w:r w:rsidRPr="00775089">
        <w:rPr>
          <w:rFonts w:cs="Calibri"/>
          <w:sz w:val="18"/>
          <w:szCs w:val="18"/>
        </w:rPr>
        <w:t xml:space="preserve">Corriente de entrada: </w:t>
      </w:r>
      <w:r w:rsidR="00AC5F17">
        <w:rPr>
          <w:rFonts w:cs="Calibri"/>
          <w:sz w:val="18"/>
          <w:szCs w:val="18"/>
        </w:rPr>
        <w:t>3-</w:t>
      </w:r>
      <w:r w:rsidRPr="00775089">
        <w:rPr>
          <w:rFonts w:cs="Calibri"/>
          <w:sz w:val="18"/>
          <w:szCs w:val="18"/>
        </w:rPr>
        <w:t>1.</w:t>
      </w:r>
      <w:r w:rsidR="00AC5F17">
        <w:rPr>
          <w:rFonts w:cs="Calibri"/>
          <w:sz w:val="18"/>
          <w:szCs w:val="18"/>
        </w:rPr>
        <w:t>2</w:t>
      </w:r>
      <w:r w:rsidRPr="00775089">
        <w:rPr>
          <w:rFonts w:cs="Calibri"/>
          <w:sz w:val="18"/>
          <w:szCs w:val="18"/>
        </w:rPr>
        <w:t xml:space="preserve"> A </w:t>
      </w:r>
    </w:p>
    <w:p w14:paraId="4689B9BB" w14:textId="17508FC5" w:rsidR="00775089" w:rsidRDefault="00AC5F17">
      <w:pPr>
        <w:pStyle w:val="Sinespaciado"/>
        <w:numPr>
          <w:ilvl w:val="1"/>
          <w:numId w:val="40"/>
        </w:numPr>
        <w:ind w:left="1134" w:hanging="425"/>
        <w:rPr>
          <w:rFonts w:cs="Calibri"/>
          <w:sz w:val="18"/>
          <w:szCs w:val="18"/>
        </w:rPr>
      </w:pPr>
      <w:r>
        <w:rPr>
          <w:rFonts w:cs="Calibri"/>
          <w:sz w:val="18"/>
          <w:szCs w:val="18"/>
        </w:rPr>
        <w:t>Potencia 150</w:t>
      </w:r>
      <w:r w:rsidR="00C05AC2">
        <w:rPr>
          <w:rFonts w:cs="Calibri"/>
          <w:sz w:val="18"/>
          <w:szCs w:val="18"/>
        </w:rPr>
        <w:t xml:space="preserve"> WATTS</w:t>
      </w:r>
    </w:p>
    <w:p w14:paraId="374F6C6D" w14:textId="772A53EE" w:rsidR="00C05AC2" w:rsidRPr="00775089" w:rsidRDefault="00C05AC2">
      <w:pPr>
        <w:pStyle w:val="Sinespaciado"/>
        <w:numPr>
          <w:ilvl w:val="1"/>
          <w:numId w:val="40"/>
        </w:numPr>
        <w:ind w:left="1134" w:hanging="425"/>
        <w:rPr>
          <w:rFonts w:cs="Calibri"/>
          <w:sz w:val="18"/>
          <w:szCs w:val="18"/>
        </w:rPr>
      </w:pPr>
      <w:r>
        <w:rPr>
          <w:rFonts w:cs="Calibri"/>
          <w:sz w:val="18"/>
          <w:szCs w:val="18"/>
        </w:rPr>
        <w:t>Con modo de ahorro de energía: modo suspendido e inicio matutino programable.</w:t>
      </w:r>
    </w:p>
    <w:p w14:paraId="2CA705CA" w14:textId="608CBDA5" w:rsidR="00775089" w:rsidRPr="00775089" w:rsidRDefault="00775089" w:rsidP="00C05AC2">
      <w:pPr>
        <w:pStyle w:val="Sinespaciado"/>
        <w:numPr>
          <w:ilvl w:val="0"/>
          <w:numId w:val="42"/>
        </w:numPr>
        <w:rPr>
          <w:rFonts w:cs="Calibri"/>
          <w:sz w:val="18"/>
          <w:szCs w:val="18"/>
        </w:rPr>
      </w:pPr>
      <w:r w:rsidRPr="00775089">
        <w:rPr>
          <w:rFonts w:cs="Calibri"/>
          <w:sz w:val="18"/>
          <w:szCs w:val="18"/>
        </w:rPr>
        <w:t>Dimensiones físicas</w:t>
      </w:r>
    </w:p>
    <w:p w14:paraId="1E95DB78" w14:textId="1FC4E88C" w:rsidR="00775089" w:rsidRPr="00775089" w:rsidRDefault="00775089" w:rsidP="00C05AC2">
      <w:pPr>
        <w:pStyle w:val="Sinespaciado"/>
        <w:numPr>
          <w:ilvl w:val="1"/>
          <w:numId w:val="43"/>
        </w:numPr>
        <w:rPr>
          <w:rFonts w:cs="Calibri"/>
          <w:sz w:val="18"/>
          <w:szCs w:val="18"/>
        </w:rPr>
      </w:pPr>
      <w:r w:rsidRPr="00775089">
        <w:rPr>
          <w:rFonts w:cs="Calibri"/>
          <w:sz w:val="18"/>
          <w:szCs w:val="18"/>
        </w:rPr>
        <w:t>Altura máxima 4</w:t>
      </w:r>
      <w:r w:rsidR="00C05AC2">
        <w:rPr>
          <w:rFonts w:cs="Calibri"/>
          <w:sz w:val="18"/>
          <w:szCs w:val="18"/>
        </w:rPr>
        <w:t>3.4</w:t>
      </w:r>
      <w:r w:rsidRPr="00775089">
        <w:rPr>
          <w:rFonts w:cs="Calibri"/>
          <w:sz w:val="18"/>
          <w:szCs w:val="18"/>
        </w:rPr>
        <w:t xml:space="preserve"> en centímetros</w:t>
      </w:r>
      <w:r w:rsidR="00C05AC2">
        <w:rPr>
          <w:rFonts w:cs="Calibri"/>
          <w:sz w:val="18"/>
          <w:szCs w:val="18"/>
        </w:rPr>
        <w:t xml:space="preserve"> por modulo.</w:t>
      </w:r>
    </w:p>
    <w:p w14:paraId="76115033" w14:textId="0EA4E0E3" w:rsidR="00775089" w:rsidRDefault="00775089" w:rsidP="00C05AC2">
      <w:pPr>
        <w:pStyle w:val="Sinespaciado"/>
        <w:numPr>
          <w:ilvl w:val="1"/>
          <w:numId w:val="43"/>
        </w:numPr>
        <w:rPr>
          <w:rFonts w:cs="Calibri"/>
          <w:sz w:val="18"/>
          <w:szCs w:val="18"/>
        </w:rPr>
      </w:pPr>
      <w:r w:rsidRPr="00775089">
        <w:rPr>
          <w:rFonts w:cs="Calibri"/>
          <w:sz w:val="18"/>
          <w:szCs w:val="18"/>
        </w:rPr>
        <w:t xml:space="preserve">Anchura máxima </w:t>
      </w:r>
      <w:r w:rsidR="00C05AC2">
        <w:rPr>
          <w:rFonts w:cs="Calibri"/>
          <w:sz w:val="18"/>
          <w:szCs w:val="18"/>
        </w:rPr>
        <w:t>32.1</w:t>
      </w:r>
      <w:r w:rsidRPr="00775089">
        <w:rPr>
          <w:rFonts w:cs="Calibri"/>
          <w:sz w:val="18"/>
          <w:szCs w:val="18"/>
        </w:rPr>
        <w:t xml:space="preserve"> en centímetros</w:t>
      </w:r>
      <w:r w:rsidR="00C05AC2">
        <w:rPr>
          <w:rFonts w:cs="Calibri"/>
          <w:sz w:val="18"/>
          <w:szCs w:val="18"/>
        </w:rPr>
        <w:t xml:space="preserve"> por modulo.</w:t>
      </w:r>
    </w:p>
    <w:p w14:paraId="41D9D93A" w14:textId="55D7FF27" w:rsidR="00C05AC2" w:rsidRDefault="00C05AC2" w:rsidP="00C05AC2">
      <w:pPr>
        <w:pStyle w:val="Sinespaciado"/>
        <w:numPr>
          <w:ilvl w:val="1"/>
          <w:numId w:val="43"/>
        </w:numPr>
        <w:rPr>
          <w:rFonts w:cs="Calibri"/>
          <w:sz w:val="18"/>
          <w:szCs w:val="18"/>
        </w:rPr>
      </w:pPr>
      <w:r>
        <w:rPr>
          <w:rFonts w:cs="Calibri"/>
          <w:sz w:val="18"/>
          <w:szCs w:val="18"/>
        </w:rPr>
        <w:t>Profundidad máxima 48.5 en centímetros por modulo.</w:t>
      </w:r>
    </w:p>
    <w:p w14:paraId="2C2FAC8C" w14:textId="590195B9" w:rsidR="00775089" w:rsidRPr="00C05AC2" w:rsidRDefault="00C05AC2" w:rsidP="00C05AC2">
      <w:pPr>
        <w:pStyle w:val="Sinespaciado"/>
        <w:numPr>
          <w:ilvl w:val="1"/>
          <w:numId w:val="43"/>
        </w:numPr>
        <w:rPr>
          <w:rFonts w:cs="Calibri"/>
          <w:sz w:val="18"/>
          <w:szCs w:val="18"/>
        </w:rPr>
      </w:pPr>
      <w:r>
        <w:rPr>
          <w:rFonts w:cs="Calibri"/>
          <w:sz w:val="18"/>
          <w:szCs w:val="18"/>
        </w:rPr>
        <w:t>Peso 23.7 en kg por modulo.</w:t>
      </w:r>
    </w:p>
    <w:p w14:paraId="3BFB5306" w14:textId="77777777" w:rsidR="00775089" w:rsidRPr="00775089" w:rsidRDefault="00775089" w:rsidP="00C05AC2">
      <w:pPr>
        <w:pStyle w:val="Sinespaciado"/>
        <w:numPr>
          <w:ilvl w:val="0"/>
          <w:numId w:val="43"/>
        </w:numPr>
        <w:ind w:left="709"/>
        <w:rPr>
          <w:rFonts w:cs="Calibri"/>
          <w:sz w:val="18"/>
          <w:szCs w:val="18"/>
        </w:rPr>
      </w:pPr>
      <w:r w:rsidRPr="00775089">
        <w:rPr>
          <w:rFonts w:cs="Calibri"/>
          <w:sz w:val="18"/>
          <w:szCs w:val="18"/>
        </w:rPr>
        <w:t>Características medioambientales.</w:t>
      </w:r>
    </w:p>
    <w:p w14:paraId="33ACD0B1" w14:textId="23EC85EB" w:rsidR="00775089" w:rsidRPr="00775089" w:rsidRDefault="00775089" w:rsidP="00C05AC2">
      <w:pPr>
        <w:pStyle w:val="Sinespaciado"/>
        <w:numPr>
          <w:ilvl w:val="1"/>
          <w:numId w:val="43"/>
        </w:numPr>
        <w:ind w:left="1134" w:hanging="425"/>
        <w:rPr>
          <w:rFonts w:cs="Calibri"/>
          <w:sz w:val="18"/>
          <w:szCs w:val="18"/>
        </w:rPr>
      </w:pPr>
      <w:r w:rsidRPr="00775089">
        <w:rPr>
          <w:rFonts w:cs="Calibri"/>
          <w:sz w:val="18"/>
          <w:szCs w:val="18"/>
        </w:rPr>
        <w:t>Temperatura de funcionamiento de 1</w:t>
      </w:r>
      <w:r w:rsidR="00C05AC2">
        <w:rPr>
          <w:rFonts w:cs="Calibri"/>
          <w:sz w:val="18"/>
          <w:szCs w:val="18"/>
        </w:rPr>
        <w:t>8</w:t>
      </w:r>
      <w:r w:rsidRPr="00775089">
        <w:rPr>
          <w:rFonts w:cs="Calibri"/>
          <w:sz w:val="18"/>
          <w:szCs w:val="18"/>
        </w:rPr>
        <w:t xml:space="preserve"> °C hasta 30 °C</w:t>
      </w:r>
    </w:p>
    <w:p w14:paraId="07CEE308" w14:textId="7C9E149C" w:rsidR="00775089" w:rsidRPr="00775089" w:rsidRDefault="00775089" w:rsidP="00C05AC2">
      <w:pPr>
        <w:pStyle w:val="Sinespaciado"/>
        <w:numPr>
          <w:ilvl w:val="1"/>
          <w:numId w:val="43"/>
        </w:numPr>
        <w:ind w:left="1134" w:hanging="425"/>
        <w:rPr>
          <w:rFonts w:cs="Calibri"/>
          <w:sz w:val="18"/>
          <w:szCs w:val="18"/>
        </w:rPr>
      </w:pPr>
      <w:r w:rsidRPr="00775089">
        <w:rPr>
          <w:rFonts w:cs="Calibri"/>
          <w:sz w:val="18"/>
          <w:szCs w:val="18"/>
        </w:rPr>
        <w:t>Temperatura de almacenamiento de -</w:t>
      </w:r>
      <w:r w:rsidR="00C05AC2">
        <w:rPr>
          <w:rFonts w:cs="Calibri"/>
          <w:sz w:val="18"/>
          <w:szCs w:val="18"/>
        </w:rPr>
        <w:t>20</w:t>
      </w:r>
      <w:r w:rsidRPr="00775089">
        <w:rPr>
          <w:rFonts w:cs="Calibri"/>
          <w:sz w:val="18"/>
          <w:szCs w:val="18"/>
        </w:rPr>
        <w:t xml:space="preserve"> °C hasta </w:t>
      </w:r>
      <w:r w:rsidR="00C05AC2">
        <w:rPr>
          <w:rFonts w:cs="Calibri"/>
          <w:sz w:val="18"/>
          <w:szCs w:val="18"/>
        </w:rPr>
        <w:t>5</w:t>
      </w:r>
      <w:r w:rsidRPr="00775089">
        <w:rPr>
          <w:rFonts w:cs="Calibri"/>
          <w:sz w:val="18"/>
          <w:szCs w:val="18"/>
        </w:rPr>
        <w:t>0 °C.</w:t>
      </w:r>
    </w:p>
    <w:p w14:paraId="26E85D62" w14:textId="199F3CC2" w:rsidR="00775089" w:rsidRPr="00775089" w:rsidRDefault="00775089" w:rsidP="00C05AC2">
      <w:pPr>
        <w:pStyle w:val="Sinespaciado"/>
        <w:numPr>
          <w:ilvl w:val="1"/>
          <w:numId w:val="43"/>
        </w:numPr>
        <w:ind w:left="1134" w:hanging="425"/>
        <w:rPr>
          <w:rFonts w:cs="Calibri"/>
          <w:sz w:val="18"/>
          <w:szCs w:val="18"/>
        </w:rPr>
      </w:pPr>
      <w:r w:rsidRPr="00775089">
        <w:rPr>
          <w:rFonts w:cs="Calibri"/>
          <w:sz w:val="18"/>
          <w:szCs w:val="18"/>
        </w:rPr>
        <w:t xml:space="preserve">Humedad relativa de </w:t>
      </w:r>
      <w:r w:rsidR="00C05AC2">
        <w:rPr>
          <w:rFonts w:cs="Calibri"/>
          <w:sz w:val="18"/>
          <w:szCs w:val="18"/>
        </w:rPr>
        <w:t>funcionamiento de 2</w:t>
      </w:r>
      <w:r w:rsidRPr="00775089">
        <w:rPr>
          <w:rFonts w:cs="Calibri"/>
          <w:sz w:val="18"/>
          <w:szCs w:val="18"/>
        </w:rPr>
        <w:t>0% hasta 80% sin condensación</w:t>
      </w:r>
    </w:p>
    <w:p w14:paraId="782B9DF5" w14:textId="77777777" w:rsidR="00C05AC2" w:rsidRDefault="00C05AC2" w:rsidP="00C05AC2">
      <w:pPr>
        <w:pStyle w:val="Sinespaciado"/>
        <w:numPr>
          <w:ilvl w:val="1"/>
          <w:numId w:val="43"/>
        </w:numPr>
        <w:ind w:left="1134" w:hanging="425"/>
        <w:rPr>
          <w:rFonts w:cs="Calibri"/>
          <w:sz w:val="18"/>
          <w:szCs w:val="18"/>
        </w:rPr>
      </w:pPr>
      <w:r>
        <w:rPr>
          <w:rFonts w:cs="Calibri"/>
          <w:sz w:val="18"/>
          <w:szCs w:val="18"/>
        </w:rPr>
        <w:t>Humedad relativa de almacenamiento de 90%</w:t>
      </w:r>
    </w:p>
    <w:p w14:paraId="3B534A46" w14:textId="0B02DF33" w:rsidR="00775089" w:rsidRPr="00775089" w:rsidRDefault="00775089" w:rsidP="00C05AC2">
      <w:pPr>
        <w:pStyle w:val="Sinespaciado"/>
        <w:numPr>
          <w:ilvl w:val="1"/>
          <w:numId w:val="43"/>
        </w:numPr>
        <w:ind w:left="1134" w:hanging="425"/>
        <w:rPr>
          <w:rFonts w:cs="Calibri"/>
          <w:sz w:val="18"/>
          <w:szCs w:val="18"/>
        </w:rPr>
      </w:pPr>
      <w:r w:rsidRPr="00775089">
        <w:rPr>
          <w:rFonts w:cs="Calibri"/>
          <w:sz w:val="18"/>
          <w:szCs w:val="18"/>
        </w:rPr>
        <w:t>Altitud máxima de instalación de 2,</w:t>
      </w:r>
      <w:r w:rsidR="00C05AC2">
        <w:rPr>
          <w:rFonts w:cs="Calibri"/>
          <w:sz w:val="18"/>
          <w:szCs w:val="18"/>
        </w:rPr>
        <w:t>7</w:t>
      </w:r>
      <w:r w:rsidRPr="00775089">
        <w:rPr>
          <w:rFonts w:cs="Calibri"/>
          <w:sz w:val="18"/>
          <w:szCs w:val="18"/>
        </w:rPr>
        <w:t>00 m.s.n.m.</w:t>
      </w:r>
    </w:p>
    <w:p w14:paraId="055538D3" w14:textId="2451AFD7" w:rsidR="00775089" w:rsidRDefault="00775089" w:rsidP="00C05AC2">
      <w:pPr>
        <w:pStyle w:val="Sinespaciado"/>
        <w:widowControl w:val="0"/>
        <w:numPr>
          <w:ilvl w:val="1"/>
          <w:numId w:val="43"/>
        </w:numPr>
        <w:autoSpaceDE w:val="0"/>
        <w:autoSpaceDN w:val="0"/>
        <w:ind w:left="1134" w:hanging="425"/>
        <w:jc w:val="both"/>
        <w:rPr>
          <w:rFonts w:cs="Calibri"/>
          <w:sz w:val="18"/>
          <w:szCs w:val="18"/>
        </w:rPr>
      </w:pPr>
      <w:r w:rsidRPr="00775089">
        <w:rPr>
          <w:rFonts w:cs="Calibri"/>
          <w:sz w:val="18"/>
          <w:szCs w:val="18"/>
        </w:rPr>
        <w:t xml:space="preserve">Nivel de ruido &lt; </w:t>
      </w:r>
      <w:r w:rsidR="00C05AC2">
        <w:rPr>
          <w:rFonts w:cs="Calibri"/>
          <w:sz w:val="18"/>
          <w:szCs w:val="18"/>
        </w:rPr>
        <w:t>70</w:t>
      </w:r>
      <w:r w:rsidRPr="00775089">
        <w:rPr>
          <w:rFonts w:cs="Calibri"/>
          <w:sz w:val="18"/>
          <w:szCs w:val="18"/>
        </w:rPr>
        <w:t xml:space="preserve"> dB (A).</w:t>
      </w:r>
    </w:p>
    <w:p w14:paraId="61EED543" w14:textId="77777777" w:rsidR="00530B72" w:rsidRDefault="00530B72" w:rsidP="00826F8D">
      <w:pPr>
        <w:tabs>
          <w:tab w:val="left" w:pos="2760"/>
        </w:tabs>
        <w:rPr>
          <w:rFonts w:ascii="Arial" w:hAnsi="Arial" w:cs="Arial"/>
          <w:b/>
          <w:sz w:val="16"/>
          <w:szCs w:val="16"/>
        </w:rPr>
      </w:pPr>
    </w:p>
    <w:p w14:paraId="08AECBAD" w14:textId="77777777" w:rsidR="00C05AC2" w:rsidRDefault="00C05AC2" w:rsidP="00826F8D">
      <w:pPr>
        <w:tabs>
          <w:tab w:val="left" w:pos="2760"/>
        </w:tabs>
        <w:rPr>
          <w:rFonts w:ascii="Arial" w:hAnsi="Arial" w:cs="Arial"/>
          <w:b/>
          <w:sz w:val="16"/>
          <w:szCs w:val="16"/>
        </w:rPr>
      </w:pPr>
    </w:p>
    <w:p w14:paraId="3F2100D2" w14:textId="77777777" w:rsidR="00062C74" w:rsidRDefault="00062C74" w:rsidP="00826F8D">
      <w:pPr>
        <w:tabs>
          <w:tab w:val="left" w:pos="2760"/>
        </w:tabs>
        <w:rPr>
          <w:rFonts w:ascii="Arial" w:hAnsi="Arial" w:cs="Arial"/>
          <w:b/>
          <w:sz w:val="16"/>
          <w:szCs w:val="16"/>
        </w:rPr>
      </w:pPr>
    </w:p>
    <w:p w14:paraId="62C76A45" w14:textId="212228C3" w:rsidR="00530B72" w:rsidRDefault="00530B72" w:rsidP="00530B72">
      <w:pPr>
        <w:jc w:val="center"/>
        <w:rPr>
          <w:rFonts w:ascii="Calibri" w:hAnsi="Calibri"/>
          <w:b/>
          <w:bCs/>
        </w:rPr>
      </w:pPr>
      <w:r w:rsidRPr="00E11CBD">
        <w:rPr>
          <w:rFonts w:ascii="Calibri" w:hAnsi="Calibri"/>
          <w:b/>
          <w:bCs/>
        </w:rPr>
        <w:lastRenderedPageBreak/>
        <w:t xml:space="preserve">PARTIDA </w:t>
      </w:r>
      <w:r>
        <w:rPr>
          <w:rFonts w:ascii="Calibri" w:hAnsi="Calibri"/>
          <w:b/>
          <w:bCs/>
        </w:rPr>
        <w:t>3</w:t>
      </w:r>
    </w:p>
    <w:p w14:paraId="1744C3B1" w14:textId="77777777" w:rsidR="00530B72" w:rsidRDefault="00530B72" w:rsidP="00530B72">
      <w:pPr>
        <w:jc w:val="center"/>
        <w:rPr>
          <w:rFonts w:ascii="Calibri" w:hAnsi="Calibri"/>
          <w:b/>
          <w:bCs/>
        </w:rPr>
      </w:pPr>
    </w:p>
    <w:tbl>
      <w:tblPr>
        <w:tblW w:w="10910" w:type="dxa"/>
        <w:jc w:val="center"/>
        <w:tblCellMar>
          <w:left w:w="0" w:type="dxa"/>
          <w:right w:w="0" w:type="dxa"/>
        </w:tblCellMar>
        <w:tblLook w:val="04A0" w:firstRow="1" w:lastRow="0" w:firstColumn="1" w:lastColumn="0" w:noHBand="0" w:noVBand="1"/>
      </w:tblPr>
      <w:tblGrid>
        <w:gridCol w:w="10910"/>
      </w:tblGrid>
      <w:tr w:rsidR="00530B72" w:rsidRPr="002405B4" w14:paraId="538EF48A" w14:textId="77777777" w:rsidTr="000B651F">
        <w:trPr>
          <w:trHeight w:val="91"/>
          <w:jc w:val="center"/>
        </w:trPr>
        <w:tc>
          <w:tcPr>
            <w:tcW w:w="10910" w:type="dxa"/>
            <w:tcBorders>
              <w:top w:val="single" w:sz="4" w:space="0" w:color="auto"/>
              <w:left w:val="single" w:sz="4" w:space="0" w:color="auto"/>
              <w:bottom w:val="single" w:sz="4" w:space="0" w:color="auto"/>
              <w:right w:val="single" w:sz="4" w:space="0" w:color="auto"/>
            </w:tcBorders>
            <w:shd w:val="clear" w:color="auto" w:fill="AFEAFF"/>
            <w:noWrap/>
            <w:tcMar>
              <w:top w:w="0" w:type="dxa"/>
              <w:left w:w="70" w:type="dxa"/>
              <w:bottom w:w="0" w:type="dxa"/>
              <w:right w:w="70" w:type="dxa"/>
            </w:tcMar>
            <w:vAlign w:val="center"/>
          </w:tcPr>
          <w:p w14:paraId="441422FC" w14:textId="3F7FC136" w:rsidR="00530B72" w:rsidRPr="000E3DA3" w:rsidRDefault="00530B72" w:rsidP="000B651F">
            <w:pPr>
              <w:contextualSpacing/>
              <w:jc w:val="center"/>
              <w:rPr>
                <w:rFonts w:ascii="Calibri" w:hAnsi="Calibri" w:cs="Calibri"/>
                <w:sz w:val="22"/>
                <w:szCs w:val="22"/>
                <w:lang w:eastAsia="es-MX"/>
              </w:rPr>
            </w:pPr>
            <w:r w:rsidRPr="000E3DA3">
              <w:rPr>
                <w:rFonts w:ascii="Calibri" w:hAnsi="Calibri" w:cs="Calibri"/>
                <w:caps/>
                <w:sz w:val="22"/>
                <w:szCs w:val="22"/>
                <w:lang w:eastAsia="es-MX" w:bidi="he-IL"/>
              </w:rPr>
              <w:t xml:space="preserve">EQUIPO </w:t>
            </w:r>
            <w:r w:rsidRPr="000B52B8">
              <w:rPr>
                <w:rFonts w:cstheme="minorHAnsi"/>
                <w:sz w:val="22"/>
                <w:szCs w:val="22"/>
                <w:lang w:val="es-ES_tradnl"/>
              </w:rPr>
              <w:t xml:space="preserve">PARA LA </w:t>
            </w:r>
            <w:r>
              <w:rPr>
                <w:rFonts w:cstheme="minorHAnsi"/>
                <w:sz w:val="22"/>
                <w:szCs w:val="22"/>
                <w:lang w:val="es-ES_tradnl"/>
              </w:rPr>
              <w:t>DETERMINACIÓN DE HEPATITIS</w:t>
            </w:r>
          </w:p>
        </w:tc>
      </w:tr>
    </w:tbl>
    <w:p w14:paraId="4498093A" w14:textId="77777777" w:rsidR="00062C74" w:rsidRDefault="00062C74" w:rsidP="00826F8D">
      <w:pPr>
        <w:tabs>
          <w:tab w:val="left" w:pos="2760"/>
        </w:tabs>
        <w:rPr>
          <w:rFonts w:ascii="Arial" w:hAnsi="Arial" w:cs="Arial"/>
          <w:b/>
          <w:sz w:val="16"/>
          <w:szCs w:val="16"/>
        </w:rPr>
      </w:pPr>
    </w:p>
    <w:p w14:paraId="2FA8A365" w14:textId="77777777" w:rsidR="009116DB" w:rsidRPr="00775089" w:rsidRDefault="009116DB" w:rsidP="009116DB">
      <w:pPr>
        <w:pStyle w:val="ParaAttribute0"/>
        <w:wordWrap/>
        <w:spacing w:after="0"/>
        <w:jc w:val="both"/>
        <w:rPr>
          <w:rFonts w:ascii="Calibri" w:eastAsia="Calibri" w:hAnsi="Calibri" w:cs="Calibri"/>
          <w:sz w:val="18"/>
          <w:szCs w:val="18"/>
          <w:u w:val="single"/>
        </w:rPr>
      </w:pPr>
      <w:r w:rsidRPr="00775089">
        <w:rPr>
          <w:rStyle w:val="CharAttribute1"/>
          <w:rFonts w:eastAsia="Batang"/>
          <w:sz w:val="18"/>
          <w:szCs w:val="18"/>
          <w:u w:val="single"/>
        </w:rPr>
        <w:t>ESPECIFICACIONES DEL EQUIPO PARA ELFA:</w:t>
      </w:r>
    </w:p>
    <w:p w14:paraId="739128D0" w14:textId="77777777" w:rsidR="009116DB" w:rsidRPr="00775089" w:rsidRDefault="009116DB" w:rsidP="009116DB">
      <w:pPr>
        <w:widowControl w:val="0"/>
        <w:autoSpaceDE w:val="0"/>
        <w:autoSpaceDN w:val="0"/>
        <w:jc w:val="both"/>
        <w:rPr>
          <w:rFonts w:ascii="Calibri" w:eastAsia="Calibri" w:hAnsi="Calibri" w:cs="Calibri"/>
          <w:sz w:val="18"/>
          <w:szCs w:val="18"/>
        </w:rPr>
      </w:pPr>
    </w:p>
    <w:p w14:paraId="22D7AC93" w14:textId="77777777" w:rsidR="009116DB" w:rsidRPr="00775089" w:rsidRDefault="009116DB" w:rsidP="009116DB">
      <w:pPr>
        <w:pStyle w:val="Sinespaciado"/>
        <w:jc w:val="both"/>
        <w:rPr>
          <w:rFonts w:cs="Calibri"/>
          <w:sz w:val="18"/>
          <w:szCs w:val="18"/>
        </w:rPr>
      </w:pPr>
      <w:r w:rsidRPr="00775089">
        <w:rPr>
          <w:rFonts w:cs="Calibri"/>
          <w:sz w:val="18"/>
          <w:szCs w:val="18"/>
        </w:rPr>
        <w:t xml:space="preserve">Unidad autónoma para el inmunoensayo automatizado basado en el principio de Ensayo Fluorescente Ligado a Enzima (ELFA). Con capacidad de hasta </w:t>
      </w:r>
      <w:r>
        <w:rPr>
          <w:rFonts w:cs="Calibri"/>
          <w:sz w:val="18"/>
          <w:szCs w:val="18"/>
        </w:rPr>
        <w:t>50</w:t>
      </w:r>
      <w:r w:rsidRPr="00775089">
        <w:rPr>
          <w:rFonts w:cs="Calibri"/>
          <w:sz w:val="18"/>
          <w:szCs w:val="18"/>
        </w:rPr>
        <w:t xml:space="preserve"> pruebas por hora de acuerdo al analito analizado. Con un amplio menú de más de </w:t>
      </w:r>
      <w:r>
        <w:rPr>
          <w:rFonts w:cs="Calibri"/>
          <w:sz w:val="18"/>
          <w:szCs w:val="18"/>
        </w:rPr>
        <w:t xml:space="preserve">80 </w:t>
      </w:r>
      <w:r w:rsidRPr="00775089">
        <w:rPr>
          <w:rFonts w:cs="Calibri"/>
          <w:sz w:val="18"/>
          <w:szCs w:val="18"/>
        </w:rPr>
        <w:t>parámetros disponible bajo el estándar de prueba directa: una muestra (paciente), una prueba, un resultado.</w:t>
      </w:r>
    </w:p>
    <w:p w14:paraId="4704445D" w14:textId="77777777" w:rsidR="009116DB" w:rsidRPr="00775089" w:rsidRDefault="009116DB" w:rsidP="009116DB">
      <w:pPr>
        <w:pStyle w:val="Sinespaciado"/>
        <w:rPr>
          <w:rFonts w:cs="Calibri"/>
          <w:sz w:val="18"/>
          <w:szCs w:val="18"/>
        </w:rPr>
      </w:pPr>
    </w:p>
    <w:p w14:paraId="09BF9023" w14:textId="77777777" w:rsidR="009116DB" w:rsidRPr="00A06EE4" w:rsidRDefault="009116DB" w:rsidP="009116DB">
      <w:pPr>
        <w:pStyle w:val="Sinespaciado"/>
        <w:numPr>
          <w:ilvl w:val="0"/>
          <w:numId w:val="39"/>
        </w:numPr>
        <w:rPr>
          <w:rFonts w:cs="Calibri"/>
          <w:sz w:val="18"/>
          <w:szCs w:val="18"/>
        </w:rPr>
      </w:pPr>
      <w:r w:rsidRPr="00775089">
        <w:rPr>
          <w:rFonts w:cs="Calibri"/>
          <w:sz w:val="18"/>
          <w:szCs w:val="18"/>
        </w:rPr>
        <w:t xml:space="preserve">Análisis automático en el cual todas las etapas de reacción de inmunoensayo enzimático se realizan automáticamente en un espacio </w:t>
      </w:r>
      <w:r w:rsidRPr="00A06EE4">
        <w:rPr>
          <w:rFonts w:cs="Calibri"/>
          <w:sz w:val="18"/>
          <w:szCs w:val="18"/>
        </w:rPr>
        <w:t>mínimo: el pipeteo, la incubación, el lavado, la lectura, y los resultados se envían inmediatamente a la impresora integrada.</w:t>
      </w:r>
    </w:p>
    <w:p w14:paraId="150934DB" w14:textId="77777777" w:rsidR="009116DB" w:rsidRPr="00A06EE4" w:rsidRDefault="009116DB" w:rsidP="009116DB">
      <w:pPr>
        <w:pStyle w:val="Sinespaciado"/>
        <w:numPr>
          <w:ilvl w:val="0"/>
          <w:numId w:val="39"/>
        </w:numPr>
        <w:rPr>
          <w:rFonts w:cs="Calibri"/>
          <w:sz w:val="18"/>
          <w:szCs w:val="18"/>
        </w:rPr>
      </w:pPr>
      <w:r w:rsidRPr="00A06EE4">
        <w:rPr>
          <w:rFonts w:cs="Calibri"/>
          <w:sz w:val="18"/>
          <w:szCs w:val="18"/>
        </w:rPr>
        <w:t xml:space="preserve">Ciclo de análisis </w:t>
      </w:r>
      <w:r>
        <w:rPr>
          <w:rFonts w:cs="Calibri"/>
          <w:sz w:val="18"/>
          <w:szCs w:val="18"/>
        </w:rPr>
        <w:t>de hasta 36 pruebas por hora</w:t>
      </w:r>
      <w:r w:rsidRPr="00A06EE4">
        <w:rPr>
          <w:rFonts w:cs="Calibri"/>
          <w:sz w:val="18"/>
          <w:szCs w:val="18"/>
        </w:rPr>
        <w:t xml:space="preserve"> de acuerdo al analito</w:t>
      </w:r>
      <w:r>
        <w:rPr>
          <w:rFonts w:cs="Calibri"/>
          <w:sz w:val="18"/>
          <w:szCs w:val="18"/>
        </w:rPr>
        <w:t xml:space="preserve"> por modulo</w:t>
      </w:r>
      <w:r w:rsidRPr="00A06EE4">
        <w:rPr>
          <w:rFonts w:cs="Calibri"/>
          <w:sz w:val="18"/>
          <w:szCs w:val="18"/>
        </w:rPr>
        <w:t>.</w:t>
      </w:r>
    </w:p>
    <w:p w14:paraId="1D3D7A7F" w14:textId="77777777" w:rsidR="009116DB" w:rsidRPr="00A06EE4" w:rsidRDefault="009116DB" w:rsidP="009116DB">
      <w:pPr>
        <w:pStyle w:val="Sinespaciado"/>
        <w:numPr>
          <w:ilvl w:val="0"/>
          <w:numId w:val="39"/>
        </w:numPr>
        <w:rPr>
          <w:rFonts w:cs="Calibri"/>
          <w:sz w:val="18"/>
          <w:szCs w:val="18"/>
        </w:rPr>
      </w:pPr>
      <w:r w:rsidRPr="00A06EE4">
        <w:rPr>
          <w:rFonts w:cs="Calibri"/>
          <w:sz w:val="18"/>
          <w:szCs w:val="18"/>
        </w:rPr>
        <w:t xml:space="preserve">Capacidad para realizar hasta </w:t>
      </w:r>
      <w:r>
        <w:rPr>
          <w:rFonts w:cs="Calibri"/>
          <w:sz w:val="18"/>
          <w:szCs w:val="18"/>
        </w:rPr>
        <w:t>24</w:t>
      </w:r>
      <w:r w:rsidRPr="00A06EE4">
        <w:rPr>
          <w:rFonts w:cs="Calibri"/>
          <w:sz w:val="18"/>
          <w:szCs w:val="18"/>
        </w:rPr>
        <w:t xml:space="preserve"> posiciones de pruebas distribuidas en 2 </w:t>
      </w:r>
      <w:r>
        <w:rPr>
          <w:rFonts w:cs="Calibri"/>
          <w:sz w:val="18"/>
          <w:szCs w:val="18"/>
        </w:rPr>
        <w:t xml:space="preserve">módulos con 2 </w:t>
      </w:r>
      <w:r w:rsidRPr="00A06EE4">
        <w:rPr>
          <w:rFonts w:cs="Calibri"/>
          <w:sz w:val="18"/>
          <w:szCs w:val="18"/>
        </w:rPr>
        <w:t>compartimentos independientes</w:t>
      </w:r>
      <w:r>
        <w:rPr>
          <w:rFonts w:cs="Calibri"/>
          <w:sz w:val="18"/>
          <w:szCs w:val="18"/>
        </w:rPr>
        <w:t xml:space="preserve"> (6 posiciones por sección)</w:t>
      </w:r>
      <w:r w:rsidRPr="00A06EE4">
        <w:rPr>
          <w:rFonts w:cs="Calibri"/>
          <w:sz w:val="18"/>
          <w:szCs w:val="18"/>
        </w:rPr>
        <w:t>.</w:t>
      </w:r>
    </w:p>
    <w:p w14:paraId="5A9111CF" w14:textId="77777777" w:rsidR="009116DB" w:rsidRDefault="009116DB" w:rsidP="009116DB">
      <w:pPr>
        <w:pStyle w:val="Sinespaciado"/>
        <w:numPr>
          <w:ilvl w:val="0"/>
          <w:numId w:val="39"/>
        </w:numPr>
        <w:rPr>
          <w:rFonts w:cs="Calibri"/>
          <w:sz w:val="18"/>
          <w:szCs w:val="18"/>
        </w:rPr>
      </w:pPr>
      <w:r w:rsidRPr="00775089">
        <w:rPr>
          <w:rFonts w:cs="Calibri"/>
          <w:sz w:val="18"/>
          <w:szCs w:val="18"/>
        </w:rPr>
        <w:t xml:space="preserve">Con </w:t>
      </w:r>
      <w:r>
        <w:rPr>
          <w:rFonts w:cs="Calibri"/>
          <w:sz w:val="18"/>
          <w:szCs w:val="18"/>
        </w:rPr>
        <w:t>calibración compartida entre los módulos.</w:t>
      </w:r>
    </w:p>
    <w:p w14:paraId="0A650A78" w14:textId="77777777" w:rsidR="009116DB" w:rsidRDefault="009116DB" w:rsidP="009116DB">
      <w:pPr>
        <w:pStyle w:val="Sinespaciado"/>
        <w:numPr>
          <w:ilvl w:val="0"/>
          <w:numId w:val="39"/>
        </w:numPr>
        <w:rPr>
          <w:rFonts w:cs="Calibri"/>
          <w:sz w:val="18"/>
          <w:szCs w:val="18"/>
        </w:rPr>
      </w:pPr>
      <w:r>
        <w:rPr>
          <w:rFonts w:cs="Calibri"/>
          <w:sz w:val="18"/>
          <w:szCs w:val="18"/>
        </w:rPr>
        <w:t>Con indicadores de luz LED que indiquen el estado operativo general de cada módulo; e indicador luz LED que muestre el estado operativo de cada compartimiento.</w:t>
      </w:r>
    </w:p>
    <w:p w14:paraId="614F5005" w14:textId="77777777" w:rsidR="009116DB" w:rsidRDefault="009116DB" w:rsidP="009116DB">
      <w:pPr>
        <w:pStyle w:val="Sinespaciado"/>
        <w:numPr>
          <w:ilvl w:val="0"/>
          <w:numId w:val="39"/>
        </w:numPr>
        <w:rPr>
          <w:rFonts w:cs="Calibri"/>
          <w:sz w:val="18"/>
          <w:szCs w:val="18"/>
        </w:rPr>
      </w:pPr>
      <w:r>
        <w:rPr>
          <w:rFonts w:cs="Calibri"/>
          <w:sz w:val="18"/>
          <w:szCs w:val="18"/>
        </w:rPr>
        <w:t>Con alarma sonora para alertar de diferentes eventos al usuario.</w:t>
      </w:r>
    </w:p>
    <w:p w14:paraId="3ABDB306" w14:textId="77777777" w:rsidR="009116DB" w:rsidRDefault="009116DB" w:rsidP="009116DB">
      <w:pPr>
        <w:pStyle w:val="Sinespaciado"/>
        <w:numPr>
          <w:ilvl w:val="0"/>
          <w:numId w:val="39"/>
        </w:numPr>
        <w:rPr>
          <w:rFonts w:cs="Calibri"/>
          <w:sz w:val="18"/>
          <w:szCs w:val="18"/>
        </w:rPr>
      </w:pPr>
      <w:r>
        <w:rPr>
          <w:rFonts w:cs="Calibri"/>
          <w:sz w:val="18"/>
          <w:szCs w:val="18"/>
        </w:rPr>
        <w:t>Con puerto ethernet y puerto USB para conexión de diversos periféricos, servicio técnico vía remota, actualizaciones para los módulos y conexión al sistema integral del laboratorio (LIS) del Laboratorio Estatal De Salud Pública De Nuevo León.</w:t>
      </w:r>
    </w:p>
    <w:p w14:paraId="1A89B38A" w14:textId="77777777" w:rsidR="009116DB" w:rsidRDefault="009116DB" w:rsidP="009116DB">
      <w:pPr>
        <w:pStyle w:val="Sinespaciado"/>
        <w:numPr>
          <w:ilvl w:val="0"/>
          <w:numId w:val="39"/>
        </w:numPr>
        <w:rPr>
          <w:rFonts w:cs="Calibri"/>
          <w:sz w:val="18"/>
          <w:szCs w:val="18"/>
        </w:rPr>
      </w:pPr>
      <w:r>
        <w:rPr>
          <w:rFonts w:cs="Calibri"/>
          <w:sz w:val="18"/>
          <w:szCs w:val="18"/>
        </w:rPr>
        <w:t>Con control de temperatura a través de sonda térmica y temperatura en bandeja de 37°C (-2°C +1°C) y en el receptáculo de fase solida (SPR) de 37°C +/-1°C.</w:t>
      </w:r>
    </w:p>
    <w:p w14:paraId="2FB97E1D" w14:textId="77777777" w:rsidR="009116DB" w:rsidRDefault="009116DB" w:rsidP="009116DB">
      <w:pPr>
        <w:pStyle w:val="Sinespaciado"/>
        <w:numPr>
          <w:ilvl w:val="0"/>
          <w:numId w:val="39"/>
        </w:numPr>
        <w:rPr>
          <w:rFonts w:cs="Calibri"/>
          <w:sz w:val="18"/>
          <w:szCs w:val="18"/>
        </w:rPr>
      </w:pPr>
      <w:r>
        <w:rPr>
          <w:rFonts w:cs="Calibri"/>
          <w:sz w:val="18"/>
          <w:szCs w:val="18"/>
        </w:rPr>
        <w:t>Con detector óptico de la muestra. Con alarmas en caso de fuga u obstrucciones de la muestra. Con verificación de compatibilidad de tiras y conos abordo.</w:t>
      </w:r>
    </w:p>
    <w:p w14:paraId="7A27F539" w14:textId="77777777" w:rsidR="009116DB" w:rsidRDefault="009116DB" w:rsidP="009116DB">
      <w:pPr>
        <w:pStyle w:val="Sinespaciado"/>
        <w:numPr>
          <w:ilvl w:val="0"/>
          <w:numId w:val="39"/>
        </w:numPr>
        <w:rPr>
          <w:rFonts w:cs="Calibri"/>
          <w:sz w:val="18"/>
          <w:szCs w:val="18"/>
        </w:rPr>
      </w:pPr>
      <w:r>
        <w:rPr>
          <w:rFonts w:cs="Calibri"/>
          <w:sz w:val="18"/>
          <w:szCs w:val="18"/>
        </w:rPr>
        <w:t>Con monitor, unidad central de proceso (CPU) integrado para uso de dos módulos, teclado, impresora y lector de código de barras para uso como controlador del equipo con el software y emisión de resultados impresos. Interfaz con capacidad de comunicación bidireccional (LIS2), con protección de datos y trazabilidad 21CFR para seguimiento de auditorías.</w:t>
      </w:r>
    </w:p>
    <w:p w14:paraId="69F791FA" w14:textId="77777777" w:rsidR="009116DB" w:rsidRPr="00775089" w:rsidRDefault="009116DB" w:rsidP="009116DB">
      <w:pPr>
        <w:pStyle w:val="Sinespaciado"/>
        <w:numPr>
          <w:ilvl w:val="0"/>
          <w:numId w:val="39"/>
        </w:numPr>
        <w:rPr>
          <w:rFonts w:cs="Calibri"/>
          <w:sz w:val="18"/>
          <w:szCs w:val="18"/>
        </w:rPr>
      </w:pPr>
      <w:r w:rsidRPr="00775089">
        <w:rPr>
          <w:rFonts w:cs="Calibri"/>
          <w:sz w:val="18"/>
          <w:szCs w:val="18"/>
        </w:rPr>
        <w:t>Con especificación de seguridad sin contaminación entre reactivos o entre muestras.</w:t>
      </w:r>
    </w:p>
    <w:p w14:paraId="59A810D7" w14:textId="77777777" w:rsidR="009116DB" w:rsidRPr="00775089" w:rsidRDefault="009116DB" w:rsidP="009116DB">
      <w:pPr>
        <w:pStyle w:val="Sinespaciado"/>
        <w:numPr>
          <w:ilvl w:val="0"/>
          <w:numId w:val="39"/>
        </w:numPr>
        <w:rPr>
          <w:rFonts w:cs="Calibri"/>
          <w:sz w:val="18"/>
          <w:szCs w:val="18"/>
        </w:rPr>
      </w:pPr>
      <w:r w:rsidRPr="00775089">
        <w:rPr>
          <w:rFonts w:cs="Calibri"/>
          <w:sz w:val="18"/>
          <w:szCs w:val="18"/>
        </w:rPr>
        <w:t>Con capacidad de emplear reactivos listos para usar.</w:t>
      </w:r>
    </w:p>
    <w:p w14:paraId="1F9AECF6" w14:textId="77777777" w:rsidR="009116DB" w:rsidRPr="00775089" w:rsidRDefault="009116DB" w:rsidP="009116DB">
      <w:pPr>
        <w:pStyle w:val="Sinespaciado"/>
        <w:numPr>
          <w:ilvl w:val="0"/>
          <w:numId w:val="39"/>
        </w:numPr>
        <w:rPr>
          <w:rFonts w:cs="Calibri"/>
          <w:sz w:val="18"/>
          <w:szCs w:val="18"/>
        </w:rPr>
      </w:pPr>
      <w:r w:rsidRPr="00775089">
        <w:rPr>
          <w:rFonts w:cs="Calibri"/>
          <w:sz w:val="18"/>
          <w:szCs w:val="18"/>
        </w:rPr>
        <w:t xml:space="preserve">Requisitos eléctricos </w:t>
      </w:r>
    </w:p>
    <w:p w14:paraId="15815F94" w14:textId="77777777" w:rsidR="009116DB" w:rsidRPr="00775089" w:rsidRDefault="009116DB" w:rsidP="009116DB">
      <w:pPr>
        <w:pStyle w:val="Sinespaciado"/>
        <w:numPr>
          <w:ilvl w:val="1"/>
          <w:numId w:val="40"/>
        </w:numPr>
        <w:ind w:left="1134" w:hanging="425"/>
        <w:rPr>
          <w:rFonts w:cs="Calibri"/>
          <w:sz w:val="18"/>
          <w:szCs w:val="18"/>
        </w:rPr>
      </w:pPr>
      <w:r w:rsidRPr="00775089">
        <w:rPr>
          <w:rFonts w:cs="Calibri"/>
          <w:sz w:val="18"/>
          <w:szCs w:val="18"/>
        </w:rPr>
        <w:t>Voltaje de entrada:110 – 240 V a 50/60 Hz.</w:t>
      </w:r>
    </w:p>
    <w:p w14:paraId="1F3C6BD0" w14:textId="77777777" w:rsidR="009116DB" w:rsidRPr="00775089" w:rsidRDefault="009116DB" w:rsidP="009116DB">
      <w:pPr>
        <w:pStyle w:val="Sinespaciado"/>
        <w:numPr>
          <w:ilvl w:val="1"/>
          <w:numId w:val="40"/>
        </w:numPr>
        <w:ind w:left="1134" w:hanging="425"/>
        <w:rPr>
          <w:rFonts w:cs="Calibri"/>
          <w:sz w:val="18"/>
          <w:szCs w:val="18"/>
        </w:rPr>
      </w:pPr>
      <w:r w:rsidRPr="00775089">
        <w:rPr>
          <w:rFonts w:cs="Calibri"/>
          <w:sz w:val="18"/>
          <w:szCs w:val="18"/>
        </w:rPr>
        <w:t xml:space="preserve">Corriente de entrada: </w:t>
      </w:r>
      <w:r>
        <w:rPr>
          <w:rFonts w:cs="Calibri"/>
          <w:sz w:val="18"/>
          <w:szCs w:val="18"/>
        </w:rPr>
        <w:t>3-</w:t>
      </w:r>
      <w:r w:rsidRPr="00775089">
        <w:rPr>
          <w:rFonts w:cs="Calibri"/>
          <w:sz w:val="18"/>
          <w:szCs w:val="18"/>
        </w:rPr>
        <w:t>1.</w:t>
      </w:r>
      <w:r>
        <w:rPr>
          <w:rFonts w:cs="Calibri"/>
          <w:sz w:val="18"/>
          <w:szCs w:val="18"/>
        </w:rPr>
        <w:t>2</w:t>
      </w:r>
      <w:r w:rsidRPr="00775089">
        <w:rPr>
          <w:rFonts w:cs="Calibri"/>
          <w:sz w:val="18"/>
          <w:szCs w:val="18"/>
        </w:rPr>
        <w:t xml:space="preserve"> A </w:t>
      </w:r>
    </w:p>
    <w:p w14:paraId="6C00C322" w14:textId="77777777" w:rsidR="009116DB" w:rsidRDefault="009116DB" w:rsidP="009116DB">
      <w:pPr>
        <w:pStyle w:val="Sinespaciado"/>
        <w:numPr>
          <w:ilvl w:val="1"/>
          <w:numId w:val="40"/>
        </w:numPr>
        <w:ind w:left="1134" w:hanging="425"/>
        <w:rPr>
          <w:rFonts w:cs="Calibri"/>
          <w:sz w:val="18"/>
          <w:szCs w:val="18"/>
        </w:rPr>
      </w:pPr>
      <w:r>
        <w:rPr>
          <w:rFonts w:cs="Calibri"/>
          <w:sz w:val="18"/>
          <w:szCs w:val="18"/>
        </w:rPr>
        <w:t>Potencia 150 WATTS</w:t>
      </w:r>
    </w:p>
    <w:p w14:paraId="744ACE82" w14:textId="77777777" w:rsidR="009116DB" w:rsidRPr="00775089" w:rsidRDefault="009116DB" w:rsidP="009116DB">
      <w:pPr>
        <w:pStyle w:val="Sinespaciado"/>
        <w:numPr>
          <w:ilvl w:val="1"/>
          <w:numId w:val="40"/>
        </w:numPr>
        <w:ind w:left="1134" w:hanging="425"/>
        <w:rPr>
          <w:rFonts w:cs="Calibri"/>
          <w:sz w:val="18"/>
          <w:szCs w:val="18"/>
        </w:rPr>
      </w:pPr>
      <w:r>
        <w:rPr>
          <w:rFonts w:cs="Calibri"/>
          <w:sz w:val="18"/>
          <w:szCs w:val="18"/>
        </w:rPr>
        <w:t>Con modo de ahorro de energía: modo suspendido e inicio matutino programable.</w:t>
      </w:r>
    </w:p>
    <w:p w14:paraId="74E14570" w14:textId="77777777" w:rsidR="009116DB" w:rsidRPr="00775089" w:rsidRDefault="009116DB" w:rsidP="009116DB">
      <w:pPr>
        <w:pStyle w:val="Sinespaciado"/>
        <w:numPr>
          <w:ilvl w:val="0"/>
          <w:numId w:val="42"/>
        </w:numPr>
        <w:rPr>
          <w:rFonts w:cs="Calibri"/>
          <w:sz w:val="18"/>
          <w:szCs w:val="18"/>
        </w:rPr>
      </w:pPr>
      <w:r w:rsidRPr="00775089">
        <w:rPr>
          <w:rFonts w:cs="Calibri"/>
          <w:sz w:val="18"/>
          <w:szCs w:val="18"/>
        </w:rPr>
        <w:t>Dimensiones físicas</w:t>
      </w:r>
    </w:p>
    <w:p w14:paraId="0131CF67" w14:textId="77777777" w:rsidR="009116DB" w:rsidRPr="00775089" w:rsidRDefault="009116DB" w:rsidP="009116DB">
      <w:pPr>
        <w:pStyle w:val="Sinespaciado"/>
        <w:numPr>
          <w:ilvl w:val="1"/>
          <w:numId w:val="43"/>
        </w:numPr>
        <w:rPr>
          <w:rFonts w:cs="Calibri"/>
          <w:sz w:val="18"/>
          <w:szCs w:val="18"/>
        </w:rPr>
      </w:pPr>
      <w:r w:rsidRPr="00775089">
        <w:rPr>
          <w:rFonts w:cs="Calibri"/>
          <w:sz w:val="18"/>
          <w:szCs w:val="18"/>
        </w:rPr>
        <w:t>Altura máxima 4</w:t>
      </w:r>
      <w:r>
        <w:rPr>
          <w:rFonts w:cs="Calibri"/>
          <w:sz w:val="18"/>
          <w:szCs w:val="18"/>
        </w:rPr>
        <w:t>3.4</w:t>
      </w:r>
      <w:r w:rsidRPr="00775089">
        <w:rPr>
          <w:rFonts w:cs="Calibri"/>
          <w:sz w:val="18"/>
          <w:szCs w:val="18"/>
        </w:rPr>
        <w:t xml:space="preserve"> en centímetros</w:t>
      </w:r>
      <w:r>
        <w:rPr>
          <w:rFonts w:cs="Calibri"/>
          <w:sz w:val="18"/>
          <w:szCs w:val="18"/>
        </w:rPr>
        <w:t xml:space="preserve"> por modulo.</w:t>
      </w:r>
    </w:p>
    <w:p w14:paraId="6EEE63AE" w14:textId="77777777" w:rsidR="009116DB" w:rsidRDefault="009116DB" w:rsidP="009116DB">
      <w:pPr>
        <w:pStyle w:val="Sinespaciado"/>
        <w:numPr>
          <w:ilvl w:val="1"/>
          <w:numId w:val="43"/>
        </w:numPr>
        <w:rPr>
          <w:rFonts w:cs="Calibri"/>
          <w:sz w:val="18"/>
          <w:szCs w:val="18"/>
        </w:rPr>
      </w:pPr>
      <w:r w:rsidRPr="00775089">
        <w:rPr>
          <w:rFonts w:cs="Calibri"/>
          <w:sz w:val="18"/>
          <w:szCs w:val="18"/>
        </w:rPr>
        <w:t xml:space="preserve">Anchura máxima </w:t>
      </w:r>
      <w:r>
        <w:rPr>
          <w:rFonts w:cs="Calibri"/>
          <w:sz w:val="18"/>
          <w:szCs w:val="18"/>
        </w:rPr>
        <w:t>32.1</w:t>
      </w:r>
      <w:r w:rsidRPr="00775089">
        <w:rPr>
          <w:rFonts w:cs="Calibri"/>
          <w:sz w:val="18"/>
          <w:szCs w:val="18"/>
        </w:rPr>
        <w:t xml:space="preserve"> en centímetros</w:t>
      </w:r>
      <w:r>
        <w:rPr>
          <w:rFonts w:cs="Calibri"/>
          <w:sz w:val="18"/>
          <w:szCs w:val="18"/>
        </w:rPr>
        <w:t xml:space="preserve"> por modulo.</w:t>
      </w:r>
    </w:p>
    <w:p w14:paraId="4A72EC11" w14:textId="77777777" w:rsidR="009116DB" w:rsidRDefault="009116DB" w:rsidP="009116DB">
      <w:pPr>
        <w:pStyle w:val="Sinespaciado"/>
        <w:numPr>
          <w:ilvl w:val="1"/>
          <w:numId w:val="43"/>
        </w:numPr>
        <w:rPr>
          <w:rFonts w:cs="Calibri"/>
          <w:sz w:val="18"/>
          <w:szCs w:val="18"/>
        </w:rPr>
      </w:pPr>
      <w:r>
        <w:rPr>
          <w:rFonts w:cs="Calibri"/>
          <w:sz w:val="18"/>
          <w:szCs w:val="18"/>
        </w:rPr>
        <w:t>Profundidad máxima 48.5 en centímetros por modulo.</w:t>
      </w:r>
    </w:p>
    <w:p w14:paraId="35D73619" w14:textId="77777777" w:rsidR="009116DB" w:rsidRPr="00C05AC2" w:rsidRDefault="009116DB" w:rsidP="009116DB">
      <w:pPr>
        <w:pStyle w:val="Sinespaciado"/>
        <w:numPr>
          <w:ilvl w:val="1"/>
          <w:numId w:val="43"/>
        </w:numPr>
        <w:rPr>
          <w:rFonts w:cs="Calibri"/>
          <w:sz w:val="18"/>
          <w:szCs w:val="18"/>
        </w:rPr>
      </w:pPr>
      <w:r>
        <w:rPr>
          <w:rFonts w:cs="Calibri"/>
          <w:sz w:val="18"/>
          <w:szCs w:val="18"/>
        </w:rPr>
        <w:t>Peso 23.7 en kg por modulo.</w:t>
      </w:r>
    </w:p>
    <w:p w14:paraId="1C432278" w14:textId="77777777" w:rsidR="009116DB" w:rsidRPr="00775089" w:rsidRDefault="009116DB" w:rsidP="009116DB">
      <w:pPr>
        <w:pStyle w:val="Sinespaciado"/>
        <w:numPr>
          <w:ilvl w:val="0"/>
          <w:numId w:val="43"/>
        </w:numPr>
        <w:ind w:left="709"/>
        <w:rPr>
          <w:rFonts w:cs="Calibri"/>
          <w:sz w:val="18"/>
          <w:szCs w:val="18"/>
        </w:rPr>
      </w:pPr>
      <w:r w:rsidRPr="00775089">
        <w:rPr>
          <w:rFonts w:cs="Calibri"/>
          <w:sz w:val="18"/>
          <w:szCs w:val="18"/>
        </w:rPr>
        <w:t>Características medioambientales.</w:t>
      </w:r>
    </w:p>
    <w:p w14:paraId="568E10B6" w14:textId="77777777" w:rsidR="009116DB" w:rsidRPr="00775089" w:rsidRDefault="009116DB" w:rsidP="009116DB">
      <w:pPr>
        <w:pStyle w:val="Sinespaciado"/>
        <w:numPr>
          <w:ilvl w:val="1"/>
          <w:numId w:val="43"/>
        </w:numPr>
        <w:ind w:left="1134" w:hanging="425"/>
        <w:rPr>
          <w:rFonts w:cs="Calibri"/>
          <w:sz w:val="18"/>
          <w:szCs w:val="18"/>
        </w:rPr>
      </w:pPr>
      <w:r w:rsidRPr="00775089">
        <w:rPr>
          <w:rFonts w:cs="Calibri"/>
          <w:sz w:val="18"/>
          <w:szCs w:val="18"/>
        </w:rPr>
        <w:t>Temperatura de funcionamiento de 1</w:t>
      </w:r>
      <w:r>
        <w:rPr>
          <w:rFonts w:cs="Calibri"/>
          <w:sz w:val="18"/>
          <w:szCs w:val="18"/>
        </w:rPr>
        <w:t>8</w:t>
      </w:r>
      <w:r w:rsidRPr="00775089">
        <w:rPr>
          <w:rFonts w:cs="Calibri"/>
          <w:sz w:val="18"/>
          <w:szCs w:val="18"/>
        </w:rPr>
        <w:t xml:space="preserve"> °C hasta 30 °C</w:t>
      </w:r>
    </w:p>
    <w:p w14:paraId="2323FC06" w14:textId="77777777" w:rsidR="009116DB" w:rsidRPr="00775089" w:rsidRDefault="009116DB" w:rsidP="009116DB">
      <w:pPr>
        <w:pStyle w:val="Sinespaciado"/>
        <w:numPr>
          <w:ilvl w:val="1"/>
          <w:numId w:val="43"/>
        </w:numPr>
        <w:ind w:left="1134" w:hanging="425"/>
        <w:rPr>
          <w:rFonts w:cs="Calibri"/>
          <w:sz w:val="18"/>
          <w:szCs w:val="18"/>
        </w:rPr>
      </w:pPr>
      <w:r w:rsidRPr="00775089">
        <w:rPr>
          <w:rFonts w:cs="Calibri"/>
          <w:sz w:val="18"/>
          <w:szCs w:val="18"/>
        </w:rPr>
        <w:t>Temperatura de almacenamiento de -</w:t>
      </w:r>
      <w:r>
        <w:rPr>
          <w:rFonts w:cs="Calibri"/>
          <w:sz w:val="18"/>
          <w:szCs w:val="18"/>
        </w:rPr>
        <w:t>20</w:t>
      </w:r>
      <w:r w:rsidRPr="00775089">
        <w:rPr>
          <w:rFonts w:cs="Calibri"/>
          <w:sz w:val="18"/>
          <w:szCs w:val="18"/>
        </w:rPr>
        <w:t xml:space="preserve"> °C hasta </w:t>
      </w:r>
      <w:r>
        <w:rPr>
          <w:rFonts w:cs="Calibri"/>
          <w:sz w:val="18"/>
          <w:szCs w:val="18"/>
        </w:rPr>
        <w:t>5</w:t>
      </w:r>
      <w:r w:rsidRPr="00775089">
        <w:rPr>
          <w:rFonts w:cs="Calibri"/>
          <w:sz w:val="18"/>
          <w:szCs w:val="18"/>
        </w:rPr>
        <w:t>0 °C.</w:t>
      </w:r>
    </w:p>
    <w:p w14:paraId="368826DB" w14:textId="77777777" w:rsidR="009116DB" w:rsidRPr="00775089" w:rsidRDefault="009116DB" w:rsidP="009116DB">
      <w:pPr>
        <w:pStyle w:val="Sinespaciado"/>
        <w:numPr>
          <w:ilvl w:val="1"/>
          <w:numId w:val="43"/>
        </w:numPr>
        <w:ind w:left="1134" w:hanging="425"/>
        <w:rPr>
          <w:rFonts w:cs="Calibri"/>
          <w:sz w:val="18"/>
          <w:szCs w:val="18"/>
        </w:rPr>
      </w:pPr>
      <w:r w:rsidRPr="00775089">
        <w:rPr>
          <w:rFonts w:cs="Calibri"/>
          <w:sz w:val="18"/>
          <w:szCs w:val="18"/>
        </w:rPr>
        <w:t xml:space="preserve">Humedad relativa de </w:t>
      </w:r>
      <w:r>
        <w:rPr>
          <w:rFonts w:cs="Calibri"/>
          <w:sz w:val="18"/>
          <w:szCs w:val="18"/>
        </w:rPr>
        <w:t>funcionamiento de 2</w:t>
      </w:r>
      <w:r w:rsidRPr="00775089">
        <w:rPr>
          <w:rFonts w:cs="Calibri"/>
          <w:sz w:val="18"/>
          <w:szCs w:val="18"/>
        </w:rPr>
        <w:t>0% hasta 80% sin condensación</w:t>
      </w:r>
    </w:p>
    <w:p w14:paraId="20476DA3" w14:textId="77777777" w:rsidR="009116DB" w:rsidRDefault="009116DB" w:rsidP="009116DB">
      <w:pPr>
        <w:pStyle w:val="Sinespaciado"/>
        <w:numPr>
          <w:ilvl w:val="1"/>
          <w:numId w:val="43"/>
        </w:numPr>
        <w:ind w:left="1134" w:hanging="425"/>
        <w:rPr>
          <w:rFonts w:cs="Calibri"/>
          <w:sz w:val="18"/>
          <w:szCs w:val="18"/>
        </w:rPr>
      </w:pPr>
      <w:r>
        <w:rPr>
          <w:rFonts w:cs="Calibri"/>
          <w:sz w:val="18"/>
          <w:szCs w:val="18"/>
        </w:rPr>
        <w:t>Humedad relativa de almacenamiento de 90%</w:t>
      </w:r>
    </w:p>
    <w:p w14:paraId="6F45C407" w14:textId="77777777" w:rsidR="009116DB" w:rsidRPr="00775089" w:rsidRDefault="009116DB" w:rsidP="009116DB">
      <w:pPr>
        <w:pStyle w:val="Sinespaciado"/>
        <w:numPr>
          <w:ilvl w:val="1"/>
          <w:numId w:val="43"/>
        </w:numPr>
        <w:ind w:left="1134" w:hanging="425"/>
        <w:rPr>
          <w:rFonts w:cs="Calibri"/>
          <w:sz w:val="18"/>
          <w:szCs w:val="18"/>
        </w:rPr>
      </w:pPr>
      <w:r w:rsidRPr="00775089">
        <w:rPr>
          <w:rFonts w:cs="Calibri"/>
          <w:sz w:val="18"/>
          <w:szCs w:val="18"/>
        </w:rPr>
        <w:t>Altitud máxima de instalación de 2,</w:t>
      </w:r>
      <w:r>
        <w:rPr>
          <w:rFonts w:cs="Calibri"/>
          <w:sz w:val="18"/>
          <w:szCs w:val="18"/>
        </w:rPr>
        <w:t>7</w:t>
      </w:r>
      <w:r w:rsidRPr="00775089">
        <w:rPr>
          <w:rFonts w:cs="Calibri"/>
          <w:sz w:val="18"/>
          <w:szCs w:val="18"/>
        </w:rPr>
        <w:t>00 m.s.n.m.</w:t>
      </w:r>
    </w:p>
    <w:p w14:paraId="627E3B20" w14:textId="77777777" w:rsidR="009116DB" w:rsidRDefault="009116DB" w:rsidP="009116DB">
      <w:pPr>
        <w:pStyle w:val="Sinespaciado"/>
        <w:widowControl w:val="0"/>
        <w:numPr>
          <w:ilvl w:val="1"/>
          <w:numId w:val="43"/>
        </w:numPr>
        <w:autoSpaceDE w:val="0"/>
        <w:autoSpaceDN w:val="0"/>
        <w:ind w:left="1134" w:hanging="425"/>
        <w:jc w:val="both"/>
        <w:rPr>
          <w:rFonts w:cs="Calibri"/>
          <w:sz w:val="18"/>
          <w:szCs w:val="18"/>
        </w:rPr>
      </w:pPr>
      <w:r w:rsidRPr="00775089">
        <w:rPr>
          <w:rFonts w:cs="Calibri"/>
          <w:sz w:val="18"/>
          <w:szCs w:val="18"/>
        </w:rPr>
        <w:t xml:space="preserve">Nivel de ruido &lt; </w:t>
      </w:r>
      <w:r>
        <w:rPr>
          <w:rFonts w:cs="Calibri"/>
          <w:sz w:val="18"/>
          <w:szCs w:val="18"/>
        </w:rPr>
        <w:t>70</w:t>
      </w:r>
      <w:r w:rsidRPr="00775089">
        <w:rPr>
          <w:rFonts w:cs="Calibri"/>
          <w:sz w:val="18"/>
          <w:szCs w:val="18"/>
        </w:rPr>
        <w:t xml:space="preserve"> dB (A).</w:t>
      </w:r>
    </w:p>
    <w:p w14:paraId="1FAF1AC3" w14:textId="77777777" w:rsidR="009116DB" w:rsidRDefault="009116DB" w:rsidP="009116DB">
      <w:pPr>
        <w:tabs>
          <w:tab w:val="left" w:pos="2760"/>
        </w:tabs>
        <w:rPr>
          <w:rFonts w:ascii="Arial" w:hAnsi="Arial" w:cs="Arial"/>
          <w:b/>
          <w:sz w:val="16"/>
          <w:szCs w:val="16"/>
        </w:rPr>
      </w:pPr>
    </w:p>
    <w:p w14:paraId="1BA2600B" w14:textId="77777777" w:rsidR="009116DB" w:rsidRDefault="009116DB" w:rsidP="009116DB">
      <w:pPr>
        <w:tabs>
          <w:tab w:val="left" w:pos="2760"/>
        </w:tabs>
        <w:rPr>
          <w:rFonts w:ascii="Arial" w:hAnsi="Arial" w:cs="Arial"/>
          <w:b/>
          <w:sz w:val="16"/>
          <w:szCs w:val="16"/>
        </w:rPr>
      </w:pPr>
    </w:p>
    <w:p w14:paraId="1D7A9C7A" w14:textId="77777777" w:rsidR="009116DB" w:rsidRDefault="009116DB" w:rsidP="009116DB">
      <w:pPr>
        <w:tabs>
          <w:tab w:val="left" w:pos="2760"/>
        </w:tabs>
        <w:rPr>
          <w:rFonts w:ascii="Arial" w:hAnsi="Arial" w:cs="Arial"/>
          <w:b/>
          <w:sz w:val="16"/>
          <w:szCs w:val="16"/>
        </w:rPr>
      </w:pPr>
    </w:p>
    <w:p w14:paraId="2154FE49" w14:textId="77777777" w:rsidR="009116DB" w:rsidRDefault="009116DB" w:rsidP="009116DB">
      <w:pPr>
        <w:tabs>
          <w:tab w:val="left" w:pos="2760"/>
        </w:tabs>
        <w:rPr>
          <w:rFonts w:ascii="Arial" w:hAnsi="Arial" w:cs="Arial"/>
          <w:b/>
          <w:sz w:val="16"/>
          <w:szCs w:val="16"/>
        </w:rPr>
      </w:pPr>
    </w:p>
    <w:p w14:paraId="664A5E9F" w14:textId="77777777" w:rsidR="009116DB" w:rsidRDefault="009116DB" w:rsidP="009116DB">
      <w:pPr>
        <w:tabs>
          <w:tab w:val="left" w:pos="2760"/>
        </w:tabs>
        <w:rPr>
          <w:rFonts w:ascii="Arial" w:hAnsi="Arial" w:cs="Arial"/>
          <w:b/>
          <w:sz w:val="16"/>
          <w:szCs w:val="16"/>
        </w:rPr>
      </w:pPr>
    </w:p>
    <w:p w14:paraId="1E274CF5" w14:textId="77777777" w:rsidR="00120A2A" w:rsidRPr="00120A2A" w:rsidRDefault="00120A2A" w:rsidP="00120A2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ABE9FF"/>
        <w:jc w:val="center"/>
        <w:rPr>
          <w:rFonts w:ascii="Calibri" w:hAnsi="Calibri"/>
          <w:b/>
          <w:sz w:val="20"/>
          <w:szCs w:val="20"/>
        </w:rPr>
      </w:pPr>
      <w:r w:rsidRPr="00120A2A">
        <w:rPr>
          <w:rFonts w:ascii="Calibri" w:hAnsi="Calibri"/>
          <w:b/>
          <w:sz w:val="20"/>
          <w:szCs w:val="20"/>
        </w:rPr>
        <w:lastRenderedPageBreak/>
        <w:t>ANEXO 2</w:t>
      </w:r>
    </w:p>
    <w:p w14:paraId="64C004AE" w14:textId="77777777" w:rsidR="00120A2A" w:rsidRPr="00120A2A" w:rsidRDefault="00120A2A" w:rsidP="00120A2A">
      <w:pPr>
        <w:tabs>
          <w:tab w:val="left" w:pos="4253"/>
          <w:tab w:val="left" w:pos="7797"/>
        </w:tabs>
        <w:jc w:val="center"/>
        <w:rPr>
          <w:rFonts w:ascii="Calibri" w:hAnsi="Calibri" w:cs="Calibri"/>
          <w:sz w:val="20"/>
          <w:szCs w:val="20"/>
        </w:rPr>
      </w:pPr>
      <w:r w:rsidRPr="00120A2A">
        <w:rPr>
          <w:rFonts w:ascii="Calibri" w:hAnsi="Calibri" w:cs="Calibri"/>
          <w:b/>
          <w:sz w:val="20"/>
          <w:szCs w:val="20"/>
        </w:rPr>
        <w:t>FORMATO DE PROPOSICIÓN TÉCNICA</w:t>
      </w:r>
    </w:p>
    <w:p w14:paraId="35807176" w14:textId="77777777" w:rsidR="00120A2A" w:rsidRPr="00120A2A" w:rsidRDefault="00120A2A" w:rsidP="00120A2A">
      <w:pPr>
        <w:jc w:val="center"/>
        <w:rPr>
          <w:rFonts w:ascii="Calibri" w:hAnsi="Calibri" w:cs="Calibri"/>
          <w:sz w:val="20"/>
          <w:szCs w:val="20"/>
        </w:rPr>
      </w:pPr>
      <w:r w:rsidRPr="00120A2A">
        <w:rPr>
          <w:rFonts w:ascii="Calibri" w:hAnsi="Calibri" w:cs="Calibri"/>
          <w:sz w:val="20"/>
          <w:szCs w:val="20"/>
        </w:rPr>
        <w:t>(Deberá contener las características solicitadas en el anexo 1 y 1-A)</w:t>
      </w:r>
    </w:p>
    <w:p w14:paraId="1B8D8513" w14:textId="77777777" w:rsidR="00120A2A" w:rsidRPr="00120A2A" w:rsidRDefault="00120A2A" w:rsidP="00120A2A">
      <w:pPr>
        <w:tabs>
          <w:tab w:val="left" w:pos="4253"/>
          <w:tab w:val="left" w:pos="7797"/>
        </w:tabs>
        <w:jc w:val="right"/>
        <w:rPr>
          <w:rFonts w:ascii="Calibri" w:hAnsi="Calibri" w:cs="Calibri"/>
          <w:sz w:val="20"/>
          <w:szCs w:val="20"/>
        </w:rPr>
      </w:pPr>
    </w:p>
    <w:p w14:paraId="1F36EF23" w14:textId="77777777" w:rsidR="00120A2A" w:rsidRPr="00120A2A" w:rsidRDefault="00120A2A" w:rsidP="00120A2A">
      <w:pPr>
        <w:ind w:left="851"/>
        <w:jc w:val="both"/>
        <w:rPr>
          <w:rFonts w:ascii="Calibri" w:hAnsi="Calibri" w:cs="Calibri"/>
          <w:b/>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120A2A" w:rsidRPr="00120A2A" w14:paraId="5FCC968C" w14:textId="77777777" w:rsidTr="0029602F">
        <w:trPr>
          <w:jc w:val="center"/>
        </w:trPr>
        <w:tc>
          <w:tcPr>
            <w:tcW w:w="7371" w:type="dxa"/>
            <w:tcBorders>
              <w:bottom w:val="nil"/>
            </w:tcBorders>
            <w:shd w:val="clear" w:color="auto" w:fill="ABE9FF"/>
          </w:tcPr>
          <w:p w14:paraId="1980E543" w14:textId="77777777" w:rsidR="00120A2A" w:rsidRPr="00120A2A" w:rsidRDefault="00120A2A" w:rsidP="0029602F">
            <w:pPr>
              <w:jc w:val="center"/>
              <w:rPr>
                <w:rFonts w:ascii="Calibri" w:hAnsi="Calibri" w:cs="Calibri"/>
                <w:b/>
                <w:sz w:val="20"/>
                <w:szCs w:val="20"/>
              </w:rPr>
            </w:pPr>
            <w:r w:rsidRPr="00120A2A">
              <w:rPr>
                <w:rFonts w:ascii="Calibri" w:hAnsi="Calibri" w:cs="Calibri"/>
                <w:b/>
                <w:sz w:val="20"/>
                <w:szCs w:val="20"/>
              </w:rPr>
              <w:t>CONCURSO No.</w:t>
            </w:r>
          </w:p>
        </w:tc>
        <w:tc>
          <w:tcPr>
            <w:tcW w:w="1843" w:type="dxa"/>
            <w:tcBorders>
              <w:bottom w:val="nil"/>
            </w:tcBorders>
            <w:shd w:val="clear" w:color="auto" w:fill="ABE9FF"/>
          </w:tcPr>
          <w:p w14:paraId="00E80320" w14:textId="77777777" w:rsidR="00120A2A" w:rsidRPr="00120A2A" w:rsidRDefault="00120A2A" w:rsidP="0029602F">
            <w:pPr>
              <w:jc w:val="center"/>
              <w:rPr>
                <w:rFonts w:ascii="Calibri" w:hAnsi="Calibri" w:cs="Calibri"/>
                <w:b/>
                <w:sz w:val="20"/>
                <w:szCs w:val="20"/>
              </w:rPr>
            </w:pPr>
            <w:r w:rsidRPr="00120A2A">
              <w:rPr>
                <w:rFonts w:ascii="Calibri" w:hAnsi="Calibri" w:cs="Calibri"/>
                <w:b/>
                <w:sz w:val="20"/>
                <w:szCs w:val="20"/>
              </w:rPr>
              <w:t>FECHA</w:t>
            </w:r>
          </w:p>
        </w:tc>
      </w:tr>
      <w:tr w:rsidR="00120A2A" w:rsidRPr="00120A2A" w14:paraId="0F60278A" w14:textId="77777777" w:rsidTr="0029602F">
        <w:trPr>
          <w:trHeight w:val="418"/>
          <w:jc w:val="center"/>
        </w:trPr>
        <w:tc>
          <w:tcPr>
            <w:tcW w:w="7371" w:type="dxa"/>
            <w:tcBorders>
              <w:top w:val="single" w:sz="4" w:space="0" w:color="auto"/>
              <w:left w:val="single" w:sz="4" w:space="0" w:color="auto"/>
              <w:bottom w:val="single" w:sz="4" w:space="0" w:color="auto"/>
              <w:right w:val="nil"/>
            </w:tcBorders>
            <w:vAlign w:val="center"/>
          </w:tcPr>
          <w:p w14:paraId="46B87458" w14:textId="19464173" w:rsidR="00120A2A" w:rsidRPr="00120A2A" w:rsidRDefault="00120A2A" w:rsidP="0029602F">
            <w:pPr>
              <w:jc w:val="center"/>
              <w:rPr>
                <w:rFonts w:ascii="Calibri" w:hAnsi="Calibri" w:cs="Calibri"/>
                <w:b/>
                <w:sz w:val="20"/>
                <w:szCs w:val="20"/>
              </w:rPr>
            </w:pPr>
            <w:r w:rsidRPr="00120A2A">
              <w:rPr>
                <w:rFonts w:ascii="Calibri" w:hAnsi="Calibri" w:cs="Calibri"/>
                <w:bCs/>
                <w:sz w:val="20"/>
                <w:szCs w:val="20"/>
              </w:rPr>
              <w:t xml:space="preserve">No. </w:t>
            </w:r>
            <w:r w:rsidR="00081B40">
              <w:rPr>
                <w:rFonts w:ascii="Calibri" w:hAnsi="Calibri" w:cs="Calibri"/>
                <w:b/>
                <w:bCs/>
                <w:sz w:val="20"/>
                <w:szCs w:val="20"/>
              </w:rPr>
              <w:t>LP-919044992-I10-2026</w:t>
            </w:r>
          </w:p>
        </w:tc>
        <w:tc>
          <w:tcPr>
            <w:tcW w:w="1843" w:type="dxa"/>
            <w:tcBorders>
              <w:top w:val="single" w:sz="4" w:space="0" w:color="auto"/>
              <w:left w:val="single" w:sz="4" w:space="0" w:color="auto"/>
              <w:bottom w:val="single" w:sz="4" w:space="0" w:color="auto"/>
              <w:right w:val="single" w:sz="4" w:space="0" w:color="auto"/>
            </w:tcBorders>
            <w:vAlign w:val="center"/>
          </w:tcPr>
          <w:p w14:paraId="2D542019" w14:textId="77777777" w:rsidR="00120A2A" w:rsidRPr="00120A2A" w:rsidRDefault="00120A2A" w:rsidP="0029602F">
            <w:pPr>
              <w:jc w:val="center"/>
              <w:rPr>
                <w:rFonts w:ascii="Calibri" w:hAnsi="Calibri" w:cs="Calibri"/>
                <w:sz w:val="20"/>
                <w:szCs w:val="20"/>
              </w:rPr>
            </w:pPr>
            <w:r w:rsidRPr="00120A2A">
              <w:rPr>
                <w:rFonts w:ascii="Calibri" w:hAnsi="Calibri" w:cs="Calibri"/>
                <w:sz w:val="20"/>
                <w:szCs w:val="20"/>
              </w:rPr>
              <w:t>_____________</w:t>
            </w:r>
          </w:p>
        </w:tc>
      </w:tr>
    </w:tbl>
    <w:p w14:paraId="76D9A568" w14:textId="77777777" w:rsidR="00120A2A" w:rsidRPr="00120A2A" w:rsidRDefault="00120A2A" w:rsidP="00120A2A">
      <w:pPr>
        <w:ind w:left="851"/>
        <w:jc w:val="both"/>
        <w:rPr>
          <w:rFonts w:ascii="Calibri" w:hAnsi="Calibri" w:cs="Calibri"/>
          <w:sz w:val="20"/>
          <w:szCs w:val="20"/>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120A2A" w:rsidRPr="00120A2A" w14:paraId="4CE2093E" w14:textId="77777777" w:rsidTr="0029602F">
        <w:trPr>
          <w:jc w:val="center"/>
        </w:trPr>
        <w:tc>
          <w:tcPr>
            <w:tcW w:w="9193" w:type="dxa"/>
            <w:tcBorders>
              <w:top w:val="single" w:sz="4" w:space="0" w:color="auto"/>
              <w:left w:val="single" w:sz="4" w:space="0" w:color="auto"/>
              <w:bottom w:val="single" w:sz="4" w:space="0" w:color="auto"/>
              <w:right w:val="single" w:sz="4" w:space="0" w:color="auto"/>
            </w:tcBorders>
            <w:shd w:val="clear" w:color="auto" w:fill="ABE9FF"/>
          </w:tcPr>
          <w:p w14:paraId="16AB838A" w14:textId="77777777" w:rsidR="00120A2A" w:rsidRPr="00120A2A" w:rsidRDefault="00120A2A" w:rsidP="0029602F">
            <w:pPr>
              <w:ind w:left="851"/>
              <w:jc w:val="center"/>
              <w:rPr>
                <w:rFonts w:ascii="Calibri" w:hAnsi="Calibri" w:cs="Calibri"/>
                <w:b/>
                <w:sz w:val="20"/>
                <w:szCs w:val="20"/>
              </w:rPr>
            </w:pPr>
            <w:r w:rsidRPr="00120A2A">
              <w:rPr>
                <w:rFonts w:ascii="Calibri" w:hAnsi="Calibri" w:cs="Calibri"/>
                <w:b/>
                <w:sz w:val="20"/>
                <w:szCs w:val="20"/>
              </w:rPr>
              <w:t xml:space="preserve">NOMBRE </w:t>
            </w:r>
            <w:proofErr w:type="spellStart"/>
            <w:r w:rsidRPr="00120A2A">
              <w:rPr>
                <w:rFonts w:ascii="Calibri" w:hAnsi="Calibri" w:cs="Calibri"/>
                <w:b/>
                <w:sz w:val="20"/>
                <w:szCs w:val="20"/>
              </w:rPr>
              <w:t>Ó</w:t>
            </w:r>
            <w:proofErr w:type="spellEnd"/>
            <w:r w:rsidRPr="00120A2A">
              <w:rPr>
                <w:rFonts w:ascii="Calibri" w:hAnsi="Calibri" w:cs="Calibri"/>
                <w:b/>
                <w:sz w:val="20"/>
                <w:szCs w:val="20"/>
              </w:rPr>
              <w:t xml:space="preserve"> RAZÓN SOCIAL DE LA COMPAÑÍA</w:t>
            </w:r>
          </w:p>
        </w:tc>
      </w:tr>
      <w:tr w:rsidR="00120A2A" w:rsidRPr="00120A2A" w14:paraId="759283A9" w14:textId="77777777" w:rsidTr="0029602F">
        <w:trPr>
          <w:jc w:val="center"/>
        </w:trPr>
        <w:tc>
          <w:tcPr>
            <w:tcW w:w="9193" w:type="dxa"/>
            <w:tcBorders>
              <w:top w:val="nil"/>
            </w:tcBorders>
          </w:tcPr>
          <w:p w14:paraId="16896DA3" w14:textId="77777777" w:rsidR="00120A2A" w:rsidRPr="00120A2A" w:rsidRDefault="00120A2A" w:rsidP="0029602F">
            <w:pPr>
              <w:jc w:val="center"/>
              <w:rPr>
                <w:rFonts w:ascii="Calibri" w:hAnsi="Calibri" w:cs="Calibri"/>
                <w:sz w:val="20"/>
                <w:szCs w:val="20"/>
              </w:rPr>
            </w:pPr>
            <w:r w:rsidRPr="00120A2A">
              <w:rPr>
                <w:rFonts w:ascii="Calibri" w:hAnsi="Calibri" w:cs="Calibri"/>
                <w:sz w:val="20"/>
                <w:szCs w:val="20"/>
              </w:rPr>
              <w:t>________________________________________________________</w:t>
            </w:r>
          </w:p>
          <w:p w14:paraId="313FBF16" w14:textId="77777777" w:rsidR="00120A2A" w:rsidRPr="00120A2A" w:rsidRDefault="00120A2A" w:rsidP="0029602F">
            <w:pPr>
              <w:ind w:left="851"/>
              <w:jc w:val="center"/>
              <w:rPr>
                <w:rFonts w:ascii="Calibri" w:hAnsi="Calibri" w:cs="Calibri"/>
                <w:b/>
                <w:sz w:val="20"/>
                <w:szCs w:val="20"/>
              </w:rPr>
            </w:pPr>
          </w:p>
        </w:tc>
      </w:tr>
    </w:tbl>
    <w:p w14:paraId="10D1CDFA" w14:textId="77777777" w:rsidR="00120A2A" w:rsidRPr="00120A2A" w:rsidRDefault="00120A2A" w:rsidP="00120A2A">
      <w:pPr>
        <w:ind w:left="851"/>
        <w:jc w:val="both"/>
        <w:rPr>
          <w:rFonts w:ascii="Calibri" w:hAnsi="Calibri" w:cs="Calibri"/>
          <w:sz w:val="20"/>
          <w:szCs w:val="2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1701"/>
        <w:gridCol w:w="6804"/>
      </w:tblGrid>
      <w:tr w:rsidR="00120A2A" w:rsidRPr="00120A2A" w14:paraId="630461A0" w14:textId="77777777" w:rsidTr="00120A2A">
        <w:trPr>
          <w:trHeight w:val="64"/>
          <w:jc w:val="center"/>
        </w:trPr>
        <w:tc>
          <w:tcPr>
            <w:tcW w:w="988" w:type="dxa"/>
            <w:shd w:val="clear" w:color="auto" w:fill="ABE9FF"/>
            <w:vAlign w:val="center"/>
          </w:tcPr>
          <w:p w14:paraId="5BD7B2BB" w14:textId="77777777" w:rsidR="00120A2A" w:rsidRPr="00120A2A" w:rsidRDefault="00120A2A" w:rsidP="0029602F">
            <w:pPr>
              <w:tabs>
                <w:tab w:val="right" w:pos="9781"/>
              </w:tabs>
              <w:spacing w:before="40" w:after="40"/>
              <w:jc w:val="center"/>
              <w:rPr>
                <w:rFonts w:ascii="Calibri" w:hAnsi="Calibri" w:cs="Calibri"/>
                <w:b/>
                <w:sz w:val="20"/>
                <w:szCs w:val="20"/>
              </w:rPr>
            </w:pPr>
            <w:r w:rsidRPr="00120A2A">
              <w:rPr>
                <w:rFonts w:ascii="Calibri" w:hAnsi="Calibri" w:cs="Calibri"/>
                <w:b/>
                <w:sz w:val="20"/>
                <w:szCs w:val="20"/>
              </w:rPr>
              <w:t>PARTIDA</w:t>
            </w:r>
          </w:p>
        </w:tc>
        <w:tc>
          <w:tcPr>
            <w:tcW w:w="1134" w:type="dxa"/>
            <w:shd w:val="clear" w:color="auto" w:fill="ABE9FF"/>
          </w:tcPr>
          <w:p w14:paraId="7CF091A3" w14:textId="77777777" w:rsidR="00120A2A" w:rsidRPr="00120A2A" w:rsidRDefault="00120A2A" w:rsidP="0029602F">
            <w:pPr>
              <w:tabs>
                <w:tab w:val="right" w:pos="9781"/>
              </w:tabs>
              <w:spacing w:before="40" w:after="40"/>
              <w:jc w:val="center"/>
              <w:rPr>
                <w:rFonts w:ascii="Calibri" w:hAnsi="Calibri" w:cs="Calibri"/>
                <w:b/>
                <w:sz w:val="20"/>
                <w:szCs w:val="20"/>
              </w:rPr>
            </w:pPr>
            <w:r w:rsidRPr="00120A2A">
              <w:rPr>
                <w:rFonts w:ascii="Calibri" w:hAnsi="Calibri" w:cs="Calibri"/>
                <w:b/>
                <w:sz w:val="20"/>
                <w:szCs w:val="20"/>
              </w:rPr>
              <w:t>CLAVE</w:t>
            </w:r>
          </w:p>
        </w:tc>
        <w:tc>
          <w:tcPr>
            <w:tcW w:w="1701" w:type="dxa"/>
            <w:shd w:val="clear" w:color="auto" w:fill="ABE9FF"/>
            <w:vAlign w:val="center"/>
          </w:tcPr>
          <w:p w14:paraId="34101506" w14:textId="77777777" w:rsidR="00120A2A" w:rsidRPr="00120A2A" w:rsidRDefault="00120A2A" w:rsidP="0029602F">
            <w:pPr>
              <w:tabs>
                <w:tab w:val="right" w:pos="9781"/>
              </w:tabs>
              <w:spacing w:before="40" w:after="40"/>
              <w:jc w:val="center"/>
              <w:rPr>
                <w:rFonts w:ascii="Calibri" w:hAnsi="Calibri" w:cs="Calibri"/>
                <w:b/>
                <w:sz w:val="20"/>
                <w:szCs w:val="20"/>
              </w:rPr>
            </w:pPr>
            <w:r w:rsidRPr="00120A2A">
              <w:rPr>
                <w:rFonts w:ascii="Calibri" w:hAnsi="Calibri" w:cs="Calibri"/>
                <w:b/>
                <w:sz w:val="20"/>
                <w:szCs w:val="20"/>
              </w:rPr>
              <w:t>DESCIPCIÓN</w:t>
            </w:r>
          </w:p>
        </w:tc>
        <w:tc>
          <w:tcPr>
            <w:tcW w:w="6804" w:type="dxa"/>
            <w:shd w:val="clear" w:color="auto" w:fill="ABE9FF"/>
          </w:tcPr>
          <w:p w14:paraId="680355ED" w14:textId="77777777" w:rsidR="00120A2A" w:rsidRPr="00120A2A" w:rsidRDefault="00120A2A" w:rsidP="0029602F">
            <w:pPr>
              <w:spacing w:before="40" w:after="40"/>
              <w:jc w:val="center"/>
              <w:rPr>
                <w:rFonts w:ascii="Calibri" w:hAnsi="Calibri" w:cs="Calibri"/>
                <w:b/>
                <w:sz w:val="20"/>
                <w:szCs w:val="20"/>
              </w:rPr>
            </w:pPr>
            <w:r w:rsidRPr="00120A2A">
              <w:rPr>
                <w:rFonts w:ascii="Calibri" w:hAnsi="Calibri" w:cs="Calibri"/>
                <w:b/>
                <w:sz w:val="20"/>
                <w:szCs w:val="20"/>
              </w:rPr>
              <w:t>DESCRIPCIÓN DE LOS BIENES</w:t>
            </w:r>
          </w:p>
        </w:tc>
      </w:tr>
      <w:tr w:rsidR="00120A2A" w:rsidRPr="00120A2A" w14:paraId="42B2B042" w14:textId="77777777" w:rsidTr="00120A2A">
        <w:trPr>
          <w:jc w:val="center"/>
        </w:trPr>
        <w:tc>
          <w:tcPr>
            <w:tcW w:w="988" w:type="dxa"/>
            <w:vAlign w:val="center"/>
          </w:tcPr>
          <w:p w14:paraId="3A2232FB" w14:textId="77777777" w:rsidR="00120A2A" w:rsidRPr="00120A2A" w:rsidRDefault="00120A2A" w:rsidP="0029602F">
            <w:pPr>
              <w:tabs>
                <w:tab w:val="right" w:pos="9781"/>
              </w:tabs>
              <w:jc w:val="center"/>
              <w:rPr>
                <w:rFonts w:ascii="Calibri" w:hAnsi="Calibri" w:cs="Calibri"/>
                <w:b/>
                <w:sz w:val="20"/>
                <w:szCs w:val="20"/>
              </w:rPr>
            </w:pPr>
          </w:p>
        </w:tc>
        <w:tc>
          <w:tcPr>
            <w:tcW w:w="1134" w:type="dxa"/>
            <w:vAlign w:val="center"/>
          </w:tcPr>
          <w:p w14:paraId="4D0AAAB0" w14:textId="77777777" w:rsidR="00120A2A" w:rsidRPr="00120A2A" w:rsidRDefault="00120A2A" w:rsidP="0029602F">
            <w:pPr>
              <w:tabs>
                <w:tab w:val="right" w:pos="9781"/>
              </w:tabs>
              <w:jc w:val="center"/>
              <w:rPr>
                <w:rFonts w:ascii="Calibri" w:hAnsi="Calibri" w:cs="Calibri"/>
                <w:b/>
                <w:sz w:val="20"/>
                <w:szCs w:val="20"/>
                <w:u w:val="single"/>
              </w:rPr>
            </w:pPr>
          </w:p>
        </w:tc>
        <w:tc>
          <w:tcPr>
            <w:tcW w:w="1701" w:type="dxa"/>
            <w:vAlign w:val="center"/>
          </w:tcPr>
          <w:p w14:paraId="2D43042C" w14:textId="77777777" w:rsidR="00120A2A" w:rsidRPr="00120A2A" w:rsidRDefault="00120A2A" w:rsidP="0029602F">
            <w:pPr>
              <w:tabs>
                <w:tab w:val="right" w:pos="9781"/>
              </w:tabs>
              <w:jc w:val="center"/>
              <w:rPr>
                <w:rFonts w:ascii="Calibri" w:hAnsi="Calibri" w:cs="Calibri"/>
                <w:b/>
                <w:sz w:val="20"/>
                <w:szCs w:val="20"/>
                <w:u w:val="single"/>
              </w:rPr>
            </w:pPr>
          </w:p>
        </w:tc>
        <w:tc>
          <w:tcPr>
            <w:tcW w:w="6804" w:type="dxa"/>
          </w:tcPr>
          <w:p w14:paraId="7F03C47A" w14:textId="77777777" w:rsidR="00120A2A" w:rsidRPr="00120A2A" w:rsidRDefault="00120A2A" w:rsidP="0029602F">
            <w:pPr>
              <w:spacing w:before="120" w:after="120"/>
              <w:rPr>
                <w:rFonts w:ascii="Calibri" w:hAnsi="Calibri" w:cs="Calibri"/>
                <w:sz w:val="20"/>
                <w:szCs w:val="20"/>
              </w:rPr>
            </w:pPr>
          </w:p>
          <w:p w14:paraId="4E957AE0" w14:textId="77777777" w:rsidR="00120A2A" w:rsidRPr="00120A2A" w:rsidRDefault="00120A2A" w:rsidP="0029602F">
            <w:pPr>
              <w:spacing w:before="120" w:after="120"/>
              <w:rPr>
                <w:rFonts w:ascii="Calibri" w:hAnsi="Calibri" w:cs="Calibri"/>
                <w:sz w:val="20"/>
                <w:szCs w:val="20"/>
              </w:rPr>
            </w:pPr>
            <w:r w:rsidRPr="00120A2A">
              <w:rPr>
                <w:rFonts w:ascii="Calibri" w:hAnsi="Calibri" w:cs="Calibri"/>
                <w:sz w:val="20"/>
                <w:szCs w:val="20"/>
              </w:rPr>
              <w:t>__________________________________________________________________</w:t>
            </w:r>
          </w:p>
          <w:p w14:paraId="5797B545" w14:textId="77777777" w:rsidR="00120A2A" w:rsidRPr="00120A2A" w:rsidRDefault="00120A2A" w:rsidP="0029602F">
            <w:pPr>
              <w:spacing w:before="120" w:after="120"/>
              <w:rPr>
                <w:rFonts w:ascii="Calibri" w:hAnsi="Calibri" w:cs="Calibri"/>
                <w:sz w:val="20"/>
                <w:szCs w:val="20"/>
              </w:rPr>
            </w:pPr>
            <w:r w:rsidRPr="00120A2A">
              <w:rPr>
                <w:rFonts w:ascii="Calibri" w:hAnsi="Calibri" w:cs="Calibri"/>
                <w:sz w:val="20"/>
                <w:szCs w:val="20"/>
              </w:rPr>
              <w:t>__________________________________________________________________</w:t>
            </w:r>
          </w:p>
          <w:p w14:paraId="7212065C" w14:textId="77777777" w:rsidR="00120A2A" w:rsidRPr="00120A2A" w:rsidRDefault="00120A2A" w:rsidP="0029602F">
            <w:pPr>
              <w:spacing w:before="120" w:after="120"/>
              <w:rPr>
                <w:rFonts w:ascii="Calibri" w:hAnsi="Calibri" w:cs="Calibri"/>
                <w:sz w:val="20"/>
                <w:szCs w:val="20"/>
              </w:rPr>
            </w:pPr>
            <w:r w:rsidRPr="00120A2A">
              <w:rPr>
                <w:rFonts w:ascii="Calibri" w:hAnsi="Calibri" w:cs="Calibri"/>
                <w:sz w:val="20"/>
                <w:szCs w:val="20"/>
              </w:rPr>
              <w:t>__________________________________________________________________</w:t>
            </w:r>
          </w:p>
          <w:p w14:paraId="388ADFA6" w14:textId="77777777" w:rsidR="00120A2A" w:rsidRPr="00120A2A" w:rsidRDefault="00120A2A" w:rsidP="0029602F">
            <w:pPr>
              <w:spacing w:before="120" w:after="120"/>
              <w:rPr>
                <w:rFonts w:ascii="Calibri" w:hAnsi="Calibri" w:cs="Calibri"/>
                <w:b/>
                <w:sz w:val="20"/>
                <w:szCs w:val="20"/>
              </w:rPr>
            </w:pPr>
          </w:p>
        </w:tc>
      </w:tr>
    </w:tbl>
    <w:p w14:paraId="5C209C5B" w14:textId="77777777" w:rsidR="00120A2A" w:rsidRPr="00120A2A" w:rsidRDefault="00120A2A" w:rsidP="00120A2A">
      <w:pPr>
        <w:tabs>
          <w:tab w:val="right" w:pos="9781"/>
        </w:tabs>
        <w:ind w:right="141"/>
        <w:rPr>
          <w:rFonts w:ascii="Calibri" w:hAnsi="Calibri" w:cs="Calibri"/>
          <w:sz w:val="20"/>
          <w:szCs w:val="20"/>
          <w:u w:val="single"/>
        </w:rPr>
      </w:pPr>
    </w:p>
    <w:p w14:paraId="6A1B3ABA" w14:textId="77777777" w:rsidR="00120A2A" w:rsidRPr="00120A2A" w:rsidRDefault="00120A2A" w:rsidP="00120A2A">
      <w:pPr>
        <w:tabs>
          <w:tab w:val="right" w:pos="9781"/>
        </w:tabs>
        <w:ind w:right="141"/>
        <w:rPr>
          <w:rFonts w:ascii="Calibri" w:hAnsi="Calibri" w:cs="Calibri"/>
          <w:sz w:val="20"/>
          <w:szCs w:val="20"/>
          <w:u w:val="single"/>
        </w:rPr>
      </w:pPr>
    </w:p>
    <w:p w14:paraId="31A8F273" w14:textId="77777777" w:rsidR="00120A2A" w:rsidRPr="00120A2A" w:rsidRDefault="00120A2A" w:rsidP="00120A2A">
      <w:pPr>
        <w:tabs>
          <w:tab w:val="right" w:pos="9781"/>
        </w:tabs>
        <w:ind w:right="141"/>
        <w:rPr>
          <w:rFonts w:ascii="Calibri" w:hAnsi="Calibri" w:cs="Calibri"/>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120A2A" w:rsidRPr="00120A2A" w14:paraId="015C45FA" w14:textId="77777777" w:rsidTr="0029602F">
        <w:trPr>
          <w:jc w:val="center"/>
        </w:trPr>
        <w:tc>
          <w:tcPr>
            <w:tcW w:w="2093" w:type="dxa"/>
            <w:vAlign w:val="center"/>
          </w:tcPr>
          <w:p w14:paraId="3969E970" w14:textId="77777777" w:rsidR="00120A2A" w:rsidRPr="00120A2A" w:rsidRDefault="00120A2A" w:rsidP="0029602F">
            <w:pPr>
              <w:tabs>
                <w:tab w:val="right" w:pos="9356"/>
              </w:tabs>
              <w:jc w:val="both"/>
              <w:rPr>
                <w:rFonts w:ascii="Calibri" w:hAnsi="Calibri" w:cs="Calibri"/>
                <w:b/>
                <w:sz w:val="20"/>
                <w:szCs w:val="20"/>
              </w:rPr>
            </w:pPr>
            <w:r w:rsidRPr="00120A2A">
              <w:rPr>
                <w:rFonts w:ascii="Calibri" w:hAnsi="Calibri" w:cs="Calibri"/>
                <w:b/>
                <w:sz w:val="20"/>
                <w:szCs w:val="20"/>
              </w:rPr>
              <w:t>PRESENTACIÓN Y UNIDAD DE MEDIDA:</w:t>
            </w:r>
          </w:p>
        </w:tc>
        <w:tc>
          <w:tcPr>
            <w:tcW w:w="2268" w:type="dxa"/>
            <w:tcBorders>
              <w:right w:val="single" w:sz="4" w:space="0" w:color="auto"/>
            </w:tcBorders>
            <w:vAlign w:val="center"/>
          </w:tcPr>
          <w:p w14:paraId="2F2D485A" w14:textId="77777777" w:rsidR="00120A2A" w:rsidRPr="00120A2A" w:rsidRDefault="00120A2A" w:rsidP="0029602F">
            <w:pPr>
              <w:jc w:val="center"/>
              <w:rPr>
                <w:rFonts w:ascii="Calibri" w:hAnsi="Calibri" w:cs="Calibri"/>
                <w:b/>
                <w:sz w:val="20"/>
                <w:szCs w:val="20"/>
              </w:rPr>
            </w:pPr>
          </w:p>
        </w:tc>
        <w:tc>
          <w:tcPr>
            <w:tcW w:w="567" w:type="dxa"/>
            <w:tcBorders>
              <w:top w:val="nil"/>
              <w:left w:val="single" w:sz="4" w:space="0" w:color="auto"/>
              <w:bottom w:val="nil"/>
              <w:right w:val="single" w:sz="4" w:space="0" w:color="auto"/>
            </w:tcBorders>
            <w:vAlign w:val="center"/>
          </w:tcPr>
          <w:p w14:paraId="773D764A" w14:textId="77777777" w:rsidR="00120A2A" w:rsidRPr="00120A2A" w:rsidRDefault="00120A2A" w:rsidP="0029602F">
            <w:pPr>
              <w:jc w:val="center"/>
              <w:rPr>
                <w:rFonts w:ascii="Calibri" w:hAnsi="Calibri" w:cs="Calibri"/>
                <w:b/>
                <w:sz w:val="20"/>
                <w:szCs w:val="20"/>
              </w:rPr>
            </w:pPr>
          </w:p>
        </w:tc>
        <w:tc>
          <w:tcPr>
            <w:tcW w:w="2126" w:type="dxa"/>
            <w:tcBorders>
              <w:left w:val="single" w:sz="4" w:space="0" w:color="auto"/>
            </w:tcBorders>
            <w:vAlign w:val="center"/>
          </w:tcPr>
          <w:p w14:paraId="0BEFEDAC" w14:textId="77777777" w:rsidR="00120A2A" w:rsidRPr="00120A2A" w:rsidRDefault="00120A2A" w:rsidP="0029602F">
            <w:pPr>
              <w:rPr>
                <w:rFonts w:ascii="Calibri" w:hAnsi="Calibri" w:cs="Calibri"/>
                <w:b/>
                <w:sz w:val="20"/>
                <w:szCs w:val="20"/>
              </w:rPr>
            </w:pPr>
            <w:r w:rsidRPr="00120A2A">
              <w:rPr>
                <w:rFonts w:ascii="Calibri" w:hAnsi="Calibri" w:cs="Calibri"/>
                <w:b/>
                <w:sz w:val="20"/>
                <w:szCs w:val="20"/>
              </w:rPr>
              <w:t>CANTIDAD OFERTADA:</w:t>
            </w:r>
          </w:p>
        </w:tc>
        <w:tc>
          <w:tcPr>
            <w:tcW w:w="2342" w:type="dxa"/>
            <w:vAlign w:val="center"/>
          </w:tcPr>
          <w:p w14:paraId="0E7D8B78" w14:textId="77777777" w:rsidR="00120A2A" w:rsidRPr="00120A2A" w:rsidRDefault="00120A2A" w:rsidP="0029602F">
            <w:pPr>
              <w:jc w:val="center"/>
              <w:rPr>
                <w:rFonts w:ascii="Calibri" w:hAnsi="Calibri" w:cs="Calibri"/>
                <w:b/>
                <w:sz w:val="20"/>
                <w:szCs w:val="20"/>
              </w:rPr>
            </w:pPr>
          </w:p>
        </w:tc>
      </w:tr>
    </w:tbl>
    <w:p w14:paraId="4BF530F5" w14:textId="77777777" w:rsidR="00120A2A" w:rsidRPr="00120A2A" w:rsidRDefault="00120A2A" w:rsidP="00120A2A">
      <w:pPr>
        <w:tabs>
          <w:tab w:val="right" w:pos="5103"/>
          <w:tab w:val="right" w:pos="9781"/>
        </w:tabs>
        <w:ind w:right="141"/>
        <w:rPr>
          <w:rFonts w:ascii="Calibri" w:hAnsi="Calibri" w:cs="Calibri"/>
          <w:sz w:val="20"/>
          <w:szCs w:val="20"/>
          <w:u w:val="single"/>
        </w:rPr>
      </w:pPr>
    </w:p>
    <w:p w14:paraId="1863F622" w14:textId="77777777" w:rsidR="00120A2A" w:rsidRPr="00120A2A" w:rsidRDefault="00120A2A" w:rsidP="00120A2A">
      <w:pPr>
        <w:tabs>
          <w:tab w:val="right" w:pos="9781"/>
        </w:tabs>
        <w:ind w:right="141"/>
        <w:rPr>
          <w:rFonts w:ascii="Calibri" w:hAnsi="Calibri" w:cs="Calibri"/>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120A2A" w:rsidRPr="00120A2A" w14:paraId="5C0C26C0" w14:textId="77777777" w:rsidTr="0029602F">
        <w:trPr>
          <w:jc w:val="center"/>
        </w:trPr>
        <w:tc>
          <w:tcPr>
            <w:tcW w:w="2093" w:type="dxa"/>
            <w:vAlign w:val="center"/>
          </w:tcPr>
          <w:p w14:paraId="4DE62E19" w14:textId="77777777" w:rsidR="00120A2A" w:rsidRPr="00120A2A" w:rsidRDefault="00120A2A" w:rsidP="0029602F">
            <w:pPr>
              <w:tabs>
                <w:tab w:val="right" w:pos="9356"/>
              </w:tabs>
              <w:jc w:val="both"/>
              <w:rPr>
                <w:rFonts w:ascii="Calibri" w:hAnsi="Calibri" w:cs="Calibri"/>
                <w:b/>
                <w:sz w:val="20"/>
                <w:szCs w:val="20"/>
              </w:rPr>
            </w:pPr>
            <w:r w:rsidRPr="00120A2A">
              <w:rPr>
                <w:rFonts w:ascii="Calibri" w:hAnsi="Calibri" w:cs="Calibri"/>
                <w:b/>
                <w:sz w:val="20"/>
                <w:szCs w:val="20"/>
              </w:rPr>
              <w:t>MARCA DEL REACTIVO:</w:t>
            </w:r>
          </w:p>
        </w:tc>
        <w:tc>
          <w:tcPr>
            <w:tcW w:w="2268" w:type="dxa"/>
            <w:tcBorders>
              <w:right w:val="single" w:sz="4" w:space="0" w:color="auto"/>
            </w:tcBorders>
            <w:vAlign w:val="center"/>
          </w:tcPr>
          <w:p w14:paraId="12835452" w14:textId="77777777" w:rsidR="00120A2A" w:rsidRPr="00120A2A" w:rsidRDefault="00120A2A" w:rsidP="0029602F">
            <w:pPr>
              <w:jc w:val="center"/>
              <w:rPr>
                <w:rFonts w:ascii="Calibri" w:hAnsi="Calibri" w:cs="Calibri"/>
                <w:b/>
                <w:sz w:val="20"/>
                <w:szCs w:val="20"/>
              </w:rPr>
            </w:pPr>
          </w:p>
          <w:p w14:paraId="53467C18" w14:textId="77777777" w:rsidR="00120A2A" w:rsidRPr="00120A2A" w:rsidRDefault="00120A2A" w:rsidP="0029602F">
            <w:pPr>
              <w:jc w:val="center"/>
              <w:rPr>
                <w:rFonts w:ascii="Calibri" w:hAnsi="Calibri" w:cs="Calibri"/>
                <w:b/>
                <w:sz w:val="20"/>
                <w:szCs w:val="20"/>
              </w:rPr>
            </w:pPr>
          </w:p>
        </w:tc>
        <w:tc>
          <w:tcPr>
            <w:tcW w:w="567" w:type="dxa"/>
            <w:tcBorders>
              <w:top w:val="nil"/>
              <w:left w:val="single" w:sz="4" w:space="0" w:color="auto"/>
              <w:bottom w:val="nil"/>
              <w:right w:val="single" w:sz="4" w:space="0" w:color="auto"/>
            </w:tcBorders>
            <w:vAlign w:val="center"/>
          </w:tcPr>
          <w:p w14:paraId="5213884C" w14:textId="77777777" w:rsidR="00120A2A" w:rsidRPr="00120A2A" w:rsidRDefault="00120A2A" w:rsidP="0029602F">
            <w:pPr>
              <w:jc w:val="center"/>
              <w:rPr>
                <w:rFonts w:ascii="Calibri" w:hAnsi="Calibri" w:cs="Calibri"/>
                <w:b/>
                <w:sz w:val="20"/>
                <w:szCs w:val="20"/>
              </w:rPr>
            </w:pPr>
          </w:p>
        </w:tc>
        <w:tc>
          <w:tcPr>
            <w:tcW w:w="2126" w:type="dxa"/>
            <w:tcBorders>
              <w:left w:val="single" w:sz="4" w:space="0" w:color="auto"/>
            </w:tcBorders>
            <w:vAlign w:val="center"/>
          </w:tcPr>
          <w:p w14:paraId="5260B4CF" w14:textId="77777777" w:rsidR="00120A2A" w:rsidRPr="00120A2A" w:rsidRDefault="00120A2A" w:rsidP="0029602F">
            <w:pPr>
              <w:rPr>
                <w:rFonts w:ascii="Calibri" w:hAnsi="Calibri" w:cs="Calibri"/>
                <w:b/>
                <w:sz w:val="20"/>
                <w:szCs w:val="20"/>
              </w:rPr>
            </w:pPr>
            <w:r w:rsidRPr="00120A2A">
              <w:rPr>
                <w:rFonts w:ascii="Calibri" w:hAnsi="Calibri" w:cs="Calibri"/>
                <w:b/>
                <w:sz w:val="20"/>
                <w:szCs w:val="20"/>
              </w:rPr>
              <w:t>GARANTÍA DE LOS REACTIVOS OFERTADOS:</w:t>
            </w:r>
          </w:p>
        </w:tc>
        <w:tc>
          <w:tcPr>
            <w:tcW w:w="2342" w:type="dxa"/>
            <w:vAlign w:val="center"/>
          </w:tcPr>
          <w:p w14:paraId="630543F0" w14:textId="77777777" w:rsidR="00120A2A" w:rsidRPr="00120A2A" w:rsidRDefault="00120A2A" w:rsidP="0029602F">
            <w:pPr>
              <w:jc w:val="center"/>
              <w:rPr>
                <w:rFonts w:ascii="Calibri" w:hAnsi="Calibri" w:cs="Calibri"/>
                <w:b/>
                <w:sz w:val="20"/>
                <w:szCs w:val="20"/>
              </w:rPr>
            </w:pPr>
          </w:p>
        </w:tc>
      </w:tr>
    </w:tbl>
    <w:p w14:paraId="5937886A" w14:textId="77777777" w:rsidR="00120A2A" w:rsidRPr="00120A2A" w:rsidRDefault="00120A2A" w:rsidP="00120A2A">
      <w:pPr>
        <w:pStyle w:val="Default"/>
        <w:jc w:val="center"/>
        <w:rPr>
          <w:rFonts w:ascii="Calibri" w:hAnsi="Calibri" w:cs="Calibri"/>
          <w:b/>
          <w:sz w:val="20"/>
          <w:szCs w:val="20"/>
        </w:rPr>
      </w:pPr>
    </w:p>
    <w:p w14:paraId="42791D3B" w14:textId="77777777" w:rsidR="00120A2A" w:rsidRPr="00120A2A" w:rsidRDefault="00120A2A" w:rsidP="00120A2A">
      <w:pPr>
        <w:pBdr>
          <w:top w:val="single" w:sz="6" w:space="1" w:color="auto"/>
          <w:left w:val="single" w:sz="6" w:space="1" w:color="auto"/>
          <w:bottom w:val="single" w:sz="6" w:space="1" w:color="auto"/>
          <w:right w:val="single" w:sz="6" w:space="0" w:color="auto"/>
        </w:pBdr>
        <w:ind w:left="567"/>
        <w:jc w:val="center"/>
        <w:rPr>
          <w:rFonts w:ascii="Calibri" w:hAnsi="Calibri" w:cs="Calibri"/>
          <w:b/>
          <w:sz w:val="20"/>
          <w:szCs w:val="20"/>
        </w:rPr>
      </w:pPr>
      <w:r w:rsidRPr="00120A2A">
        <w:rPr>
          <w:rFonts w:ascii="Calibri" w:hAnsi="Calibri" w:cs="Calibri"/>
          <w:b/>
          <w:sz w:val="20"/>
          <w:szCs w:val="20"/>
        </w:rPr>
        <w:t>Fabricante</w:t>
      </w:r>
    </w:p>
    <w:p w14:paraId="3B63284A" w14:textId="77777777" w:rsidR="00120A2A" w:rsidRPr="00120A2A" w:rsidRDefault="00120A2A" w:rsidP="00120A2A">
      <w:pPr>
        <w:pBdr>
          <w:top w:val="single" w:sz="6" w:space="1" w:color="auto"/>
          <w:left w:val="single" w:sz="6" w:space="1" w:color="auto"/>
          <w:bottom w:val="single" w:sz="6" w:space="1" w:color="auto"/>
          <w:right w:val="single" w:sz="6" w:space="0" w:color="auto"/>
        </w:pBdr>
        <w:ind w:left="567"/>
        <w:rPr>
          <w:rFonts w:ascii="Calibri" w:hAnsi="Calibri" w:cs="Calibri"/>
          <w:sz w:val="20"/>
          <w:szCs w:val="20"/>
        </w:rPr>
      </w:pPr>
      <w:r w:rsidRPr="00120A2A">
        <w:rPr>
          <w:rFonts w:ascii="Calibri" w:hAnsi="Calibri" w:cs="Calibri"/>
          <w:sz w:val="20"/>
          <w:szCs w:val="20"/>
        </w:rPr>
        <w:t>Razón Social:</w:t>
      </w:r>
      <w:r w:rsidRPr="00120A2A">
        <w:rPr>
          <w:rFonts w:ascii="Calibri" w:hAnsi="Calibri" w:cs="Calibri"/>
          <w:sz w:val="20"/>
          <w:szCs w:val="20"/>
        </w:rPr>
        <w:tab/>
        <w:t xml:space="preserve"> ____________________________________________________________________________________</w:t>
      </w:r>
    </w:p>
    <w:p w14:paraId="660D8023" w14:textId="77777777" w:rsidR="00120A2A" w:rsidRPr="00120A2A" w:rsidRDefault="00120A2A" w:rsidP="00120A2A">
      <w:pPr>
        <w:pBdr>
          <w:top w:val="single" w:sz="6" w:space="1" w:color="auto"/>
          <w:left w:val="single" w:sz="6" w:space="1" w:color="auto"/>
          <w:bottom w:val="single" w:sz="6" w:space="1" w:color="auto"/>
          <w:right w:val="single" w:sz="6" w:space="0" w:color="auto"/>
        </w:pBdr>
        <w:ind w:left="567"/>
        <w:rPr>
          <w:rFonts w:ascii="Calibri" w:hAnsi="Calibri" w:cs="Calibri"/>
          <w:sz w:val="20"/>
          <w:szCs w:val="20"/>
        </w:rPr>
      </w:pPr>
      <w:r w:rsidRPr="00120A2A">
        <w:rPr>
          <w:rFonts w:ascii="Calibri" w:hAnsi="Calibri" w:cs="Calibri"/>
          <w:sz w:val="20"/>
          <w:szCs w:val="20"/>
        </w:rPr>
        <w:t>Dirección:</w:t>
      </w:r>
      <w:r w:rsidRPr="00120A2A">
        <w:rPr>
          <w:rFonts w:ascii="Calibri" w:hAnsi="Calibri" w:cs="Calibri"/>
          <w:sz w:val="20"/>
          <w:szCs w:val="20"/>
        </w:rPr>
        <w:tab/>
      </w:r>
      <w:r w:rsidRPr="00120A2A">
        <w:rPr>
          <w:rFonts w:ascii="Calibri" w:hAnsi="Calibri" w:cs="Calibri"/>
          <w:sz w:val="20"/>
          <w:szCs w:val="20"/>
        </w:rPr>
        <w:tab/>
        <w:t xml:space="preserve"> ____________________________________________________________________________________</w:t>
      </w:r>
    </w:p>
    <w:p w14:paraId="2EF9B614" w14:textId="77777777" w:rsidR="00120A2A" w:rsidRPr="00120A2A" w:rsidRDefault="00120A2A" w:rsidP="00120A2A">
      <w:pPr>
        <w:pBdr>
          <w:top w:val="single" w:sz="6" w:space="1" w:color="auto"/>
          <w:left w:val="single" w:sz="6" w:space="1" w:color="auto"/>
          <w:bottom w:val="single" w:sz="6" w:space="1" w:color="auto"/>
          <w:right w:val="single" w:sz="6" w:space="0" w:color="auto"/>
        </w:pBdr>
        <w:tabs>
          <w:tab w:val="left" w:pos="2127"/>
        </w:tabs>
        <w:ind w:left="567"/>
        <w:rPr>
          <w:rFonts w:ascii="Calibri" w:hAnsi="Calibri" w:cs="Calibri"/>
          <w:sz w:val="20"/>
          <w:szCs w:val="20"/>
        </w:rPr>
      </w:pPr>
      <w:r w:rsidRPr="00120A2A">
        <w:rPr>
          <w:rFonts w:ascii="Calibri" w:hAnsi="Calibri" w:cs="Calibri"/>
          <w:sz w:val="20"/>
          <w:szCs w:val="20"/>
        </w:rPr>
        <w:t xml:space="preserve">País de Origen: </w:t>
      </w:r>
      <w:r w:rsidRPr="00120A2A">
        <w:rPr>
          <w:rFonts w:ascii="Calibri" w:hAnsi="Calibri" w:cs="Calibri"/>
          <w:sz w:val="20"/>
          <w:szCs w:val="20"/>
        </w:rPr>
        <w:tab/>
        <w:t>____________________________________________________________________________________</w:t>
      </w:r>
    </w:p>
    <w:p w14:paraId="3CCADE4E" w14:textId="77777777" w:rsidR="00120A2A" w:rsidRPr="00120A2A" w:rsidRDefault="00120A2A" w:rsidP="00120A2A">
      <w:pPr>
        <w:pBdr>
          <w:top w:val="single" w:sz="6" w:space="1" w:color="auto"/>
          <w:left w:val="single" w:sz="6" w:space="1" w:color="auto"/>
          <w:bottom w:val="single" w:sz="6" w:space="1" w:color="auto"/>
          <w:right w:val="single" w:sz="6" w:space="0" w:color="auto"/>
        </w:pBdr>
        <w:tabs>
          <w:tab w:val="right" w:pos="9923"/>
        </w:tabs>
        <w:ind w:left="567"/>
        <w:rPr>
          <w:rFonts w:ascii="Calibri" w:hAnsi="Calibri" w:cs="Calibri"/>
          <w:sz w:val="20"/>
          <w:szCs w:val="20"/>
        </w:rPr>
      </w:pPr>
      <w:r w:rsidRPr="00120A2A">
        <w:rPr>
          <w:rFonts w:ascii="Calibri" w:hAnsi="Calibri" w:cs="Calibri"/>
          <w:sz w:val="20"/>
          <w:szCs w:val="20"/>
        </w:rPr>
        <w:t>Teléfonos:   _________________________________________</w:t>
      </w:r>
      <w:r w:rsidRPr="00120A2A">
        <w:rPr>
          <w:rFonts w:ascii="Calibri" w:hAnsi="Calibri" w:cs="Calibri"/>
          <w:sz w:val="20"/>
          <w:szCs w:val="20"/>
        </w:rPr>
        <w:tab/>
        <w:t xml:space="preserve">                                     Fax: _____________________________</w:t>
      </w:r>
    </w:p>
    <w:p w14:paraId="4DBF2349" w14:textId="77777777" w:rsidR="00120A2A" w:rsidRPr="00120A2A" w:rsidRDefault="00120A2A" w:rsidP="00120A2A">
      <w:pPr>
        <w:ind w:left="567"/>
        <w:rPr>
          <w:rFonts w:ascii="Calibri" w:hAnsi="Calibri" w:cs="Calibri"/>
          <w:sz w:val="20"/>
          <w:szCs w:val="20"/>
        </w:rPr>
      </w:pPr>
    </w:p>
    <w:p w14:paraId="38B99644" w14:textId="77777777" w:rsidR="00120A2A" w:rsidRPr="00120A2A" w:rsidRDefault="00120A2A" w:rsidP="00120A2A">
      <w:pPr>
        <w:pStyle w:val="Default"/>
        <w:jc w:val="center"/>
        <w:rPr>
          <w:rFonts w:ascii="Calibri" w:hAnsi="Calibri" w:cs="Calibri"/>
          <w:b/>
          <w:sz w:val="20"/>
          <w:szCs w:val="20"/>
        </w:rPr>
      </w:pPr>
      <w:r w:rsidRPr="00120A2A">
        <w:rPr>
          <w:rFonts w:ascii="Calibri" w:hAnsi="Calibri" w:cs="Calibri"/>
          <w:b/>
          <w:sz w:val="20"/>
          <w:szCs w:val="20"/>
        </w:rPr>
        <w:t>Lugar y fecha</w:t>
      </w:r>
    </w:p>
    <w:p w14:paraId="42C67403" w14:textId="77777777" w:rsidR="00120A2A" w:rsidRPr="00120A2A" w:rsidRDefault="00120A2A" w:rsidP="00120A2A">
      <w:pPr>
        <w:pStyle w:val="Default"/>
        <w:jc w:val="center"/>
        <w:rPr>
          <w:rFonts w:ascii="Calibri" w:hAnsi="Calibri" w:cs="Calibri"/>
          <w:b/>
          <w:sz w:val="20"/>
          <w:szCs w:val="20"/>
        </w:rPr>
      </w:pPr>
    </w:p>
    <w:p w14:paraId="525D719A" w14:textId="77777777" w:rsidR="00120A2A" w:rsidRPr="00120A2A" w:rsidRDefault="00120A2A" w:rsidP="00120A2A">
      <w:pPr>
        <w:pStyle w:val="Default"/>
        <w:jc w:val="center"/>
        <w:rPr>
          <w:rFonts w:ascii="Calibri" w:hAnsi="Calibri" w:cs="Calibri"/>
          <w:b/>
          <w:sz w:val="20"/>
          <w:szCs w:val="20"/>
        </w:rPr>
      </w:pPr>
      <w:r w:rsidRPr="00120A2A">
        <w:rPr>
          <w:rFonts w:ascii="Calibri" w:hAnsi="Calibri" w:cs="Calibri"/>
          <w:b/>
          <w:sz w:val="20"/>
          <w:szCs w:val="20"/>
        </w:rPr>
        <w:t>_________________________________________</w:t>
      </w:r>
    </w:p>
    <w:p w14:paraId="65DC0AF8" w14:textId="77777777" w:rsidR="00120A2A" w:rsidRPr="00120A2A" w:rsidRDefault="00120A2A" w:rsidP="00120A2A">
      <w:pPr>
        <w:pStyle w:val="Default"/>
        <w:jc w:val="center"/>
        <w:rPr>
          <w:rFonts w:ascii="Calibri" w:hAnsi="Calibri" w:cs="Calibri"/>
          <w:b/>
          <w:sz w:val="20"/>
          <w:szCs w:val="20"/>
        </w:rPr>
      </w:pPr>
      <w:r w:rsidRPr="00120A2A">
        <w:rPr>
          <w:rFonts w:ascii="Calibri" w:hAnsi="Calibri" w:cs="Calibri"/>
          <w:b/>
          <w:sz w:val="20"/>
          <w:szCs w:val="20"/>
        </w:rPr>
        <w:t>NOMBRE Y FIRMA DEL REPRESENTANTE LEGAL</w:t>
      </w:r>
    </w:p>
    <w:p w14:paraId="459DA6C2" w14:textId="77777777" w:rsidR="00120A2A" w:rsidRPr="00120A2A" w:rsidRDefault="00120A2A" w:rsidP="00120A2A">
      <w:pPr>
        <w:ind w:left="426"/>
        <w:jc w:val="center"/>
        <w:rPr>
          <w:rFonts w:ascii="Calibri" w:hAnsi="Calibri" w:cs="Calibri"/>
          <w:b/>
          <w:sz w:val="20"/>
          <w:szCs w:val="20"/>
        </w:rPr>
      </w:pPr>
      <w:r w:rsidRPr="00120A2A">
        <w:rPr>
          <w:rFonts w:ascii="Calibri" w:hAnsi="Calibri" w:cs="Calibri"/>
          <w:b/>
          <w:sz w:val="20"/>
          <w:szCs w:val="20"/>
        </w:rPr>
        <w:t>Protesto lo necesario</w:t>
      </w:r>
    </w:p>
    <w:p w14:paraId="4C133213" w14:textId="77777777" w:rsidR="00120A2A" w:rsidRDefault="00120A2A" w:rsidP="00120A2A">
      <w:pPr>
        <w:ind w:left="426"/>
        <w:jc w:val="center"/>
        <w:rPr>
          <w:rFonts w:ascii="Calibri" w:hAnsi="Calibri"/>
          <w:b/>
        </w:rPr>
      </w:pPr>
    </w:p>
    <w:p w14:paraId="1774D554" w14:textId="77777777" w:rsidR="00120A2A" w:rsidRDefault="00120A2A" w:rsidP="00120A2A">
      <w:pPr>
        <w:ind w:left="426"/>
        <w:jc w:val="center"/>
        <w:rPr>
          <w:rFonts w:ascii="Calibri" w:hAnsi="Calibri"/>
          <w:b/>
        </w:rPr>
      </w:pPr>
    </w:p>
    <w:p w14:paraId="7828A37F" w14:textId="77777777" w:rsidR="00120A2A" w:rsidRPr="00120A2A"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tabs>
          <w:tab w:val="left" w:pos="4253"/>
          <w:tab w:val="left" w:pos="8080"/>
        </w:tabs>
        <w:ind w:right="1"/>
        <w:jc w:val="center"/>
        <w:rPr>
          <w:rFonts w:ascii="Calibri" w:hAnsi="Calibri" w:cs="Calibri"/>
          <w:b/>
          <w:bCs/>
          <w:sz w:val="20"/>
          <w:szCs w:val="20"/>
        </w:rPr>
      </w:pPr>
      <w:r w:rsidRPr="00120A2A">
        <w:rPr>
          <w:rFonts w:ascii="Calibri" w:hAnsi="Calibri" w:cs="Calibri"/>
          <w:b/>
          <w:bCs/>
          <w:sz w:val="20"/>
          <w:szCs w:val="20"/>
        </w:rPr>
        <w:lastRenderedPageBreak/>
        <w:t>ANEXO 3</w:t>
      </w:r>
    </w:p>
    <w:p w14:paraId="4A1530E1" w14:textId="77777777" w:rsidR="00120A2A" w:rsidRPr="00120A2A" w:rsidRDefault="00120A2A" w:rsidP="00120A2A">
      <w:pPr>
        <w:tabs>
          <w:tab w:val="left" w:pos="426"/>
        </w:tabs>
        <w:ind w:left="284"/>
        <w:jc w:val="center"/>
        <w:rPr>
          <w:rFonts w:ascii="Calibri" w:hAnsi="Calibri" w:cs="Calibri"/>
          <w:b/>
          <w:sz w:val="20"/>
          <w:szCs w:val="20"/>
        </w:rPr>
      </w:pPr>
      <w:r w:rsidRPr="00120A2A">
        <w:rPr>
          <w:rFonts w:ascii="Calibri" w:hAnsi="Calibri" w:cs="Calibri"/>
          <w:b/>
          <w:sz w:val="20"/>
          <w:szCs w:val="20"/>
        </w:rPr>
        <w:t>Formato de Oferta Económica</w:t>
      </w:r>
    </w:p>
    <w:p w14:paraId="2A00F764" w14:textId="77777777" w:rsidR="00120A2A" w:rsidRPr="00120A2A" w:rsidRDefault="00120A2A" w:rsidP="00120A2A">
      <w:pPr>
        <w:tabs>
          <w:tab w:val="left" w:pos="426"/>
        </w:tabs>
        <w:ind w:left="284"/>
        <w:jc w:val="center"/>
        <w:rPr>
          <w:rFonts w:ascii="Calibri" w:hAnsi="Calibri" w:cs="Calibri"/>
          <w:b/>
          <w:sz w:val="20"/>
          <w:szCs w:val="20"/>
        </w:rPr>
      </w:pPr>
    </w:p>
    <w:p w14:paraId="021F6E08" w14:textId="77777777" w:rsidR="00120A2A" w:rsidRPr="00120A2A" w:rsidRDefault="00120A2A" w:rsidP="00120A2A">
      <w:pPr>
        <w:ind w:left="851"/>
        <w:jc w:val="both"/>
        <w:rPr>
          <w:rFonts w:ascii="Calibri" w:hAnsi="Calibri" w:cs="Calibri"/>
          <w:b/>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120A2A" w:rsidRPr="00120A2A" w14:paraId="29D6D156" w14:textId="77777777" w:rsidTr="0029602F">
        <w:trPr>
          <w:jc w:val="center"/>
        </w:trPr>
        <w:tc>
          <w:tcPr>
            <w:tcW w:w="7371" w:type="dxa"/>
            <w:tcBorders>
              <w:bottom w:val="nil"/>
            </w:tcBorders>
            <w:shd w:val="clear" w:color="auto" w:fill="ABE9FF"/>
          </w:tcPr>
          <w:p w14:paraId="0ACCCCF3" w14:textId="77777777" w:rsidR="00120A2A" w:rsidRPr="00120A2A" w:rsidRDefault="00120A2A" w:rsidP="0029602F">
            <w:pPr>
              <w:jc w:val="center"/>
              <w:rPr>
                <w:rFonts w:ascii="Calibri" w:hAnsi="Calibri" w:cs="Calibri"/>
                <w:b/>
                <w:sz w:val="20"/>
                <w:szCs w:val="20"/>
              </w:rPr>
            </w:pPr>
            <w:r w:rsidRPr="00120A2A">
              <w:rPr>
                <w:rFonts w:ascii="Calibri" w:hAnsi="Calibri" w:cs="Calibri"/>
                <w:b/>
                <w:sz w:val="20"/>
                <w:szCs w:val="20"/>
              </w:rPr>
              <w:t>CONCURSO No.</w:t>
            </w:r>
          </w:p>
        </w:tc>
        <w:tc>
          <w:tcPr>
            <w:tcW w:w="1843" w:type="dxa"/>
            <w:tcBorders>
              <w:bottom w:val="nil"/>
            </w:tcBorders>
            <w:shd w:val="clear" w:color="auto" w:fill="ABE9FF"/>
          </w:tcPr>
          <w:p w14:paraId="6DDF47EA" w14:textId="77777777" w:rsidR="00120A2A" w:rsidRPr="00120A2A" w:rsidRDefault="00120A2A" w:rsidP="0029602F">
            <w:pPr>
              <w:jc w:val="center"/>
              <w:rPr>
                <w:rFonts w:ascii="Calibri" w:hAnsi="Calibri" w:cs="Calibri"/>
                <w:b/>
                <w:sz w:val="20"/>
                <w:szCs w:val="20"/>
              </w:rPr>
            </w:pPr>
            <w:r w:rsidRPr="00120A2A">
              <w:rPr>
                <w:rFonts w:ascii="Calibri" w:hAnsi="Calibri" w:cs="Calibri"/>
                <w:b/>
                <w:sz w:val="20"/>
                <w:szCs w:val="20"/>
              </w:rPr>
              <w:t>FECHA</w:t>
            </w:r>
          </w:p>
        </w:tc>
      </w:tr>
      <w:tr w:rsidR="00120A2A" w:rsidRPr="00120A2A" w14:paraId="107B2D4E" w14:textId="77777777" w:rsidTr="0029602F">
        <w:trPr>
          <w:trHeight w:val="418"/>
          <w:jc w:val="center"/>
        </w:trPr>
        <w:tc>
          <w:tcPr>
            <w:tcW w:w="7371" w:type="dxa"/>
            <w:tcBorders>
              <w:top w:val="single" w:sz="4" w:space="0" w:color="auto"/>
              <w:left w:val="single" w:sz="4" w:space="0" w:color="auto"/>
              <w:bottom w:val="single" w:sz="4" w:space="0" w:color="auto"/>
              <w:right w:val="nil"/>
            </w:tcBorders>
            <w:vAlign w:val="center"/>
          </w:tcPr>
          <w:p w14:paraId="3129AC2E" w14:textId="1F67BF51" w:rsidR="00120A2A" w:rsidRPr="00120A2A" w:rsidRDefault="00120A2A" w:rsidP="0029602F">
            <w:pPr>
              <w:jc w:val="center"/>
              <w:rPr>
                <w:rFonts w:ascii="Calibri" w:hAnsi="Calibri" w:cs="Calibri"/>
                <w:b/>
                <w:sz w:val="20"/>
                <w:szCs w:val="20"/>
              </w:rPr>
            </w:pPr>
            <w:r w:rsidRPr="00120A2A">
              <w:rPr>
                <w:rFonts w:ascii="Calibri" w:hAnsi="Calibri" w:cs="Calibri"/>
                <w:bCs/>
                <w:sz w:val="20"/>
                <w:szCs w:val="20"/>
              </w:rPr>
              <w:t xml:space="preserve">No. </w:t>
            </w:r>
            <w:r w:rsidR="00081B40">
              <w:rPr>
                <w:rFonts w:ascii="Calibri" w:hAnsi="Calibri" w:cs="Calibri"/>
                <w:b/>
                <w:bCs/>
                <w:sz w:val="20"/>
                <w:szCs w:val="20"/>
              </w:rPr>
              <w:t>LP-919044992-I10-2026</w:t>
            </w:r>
          </w:p>
        </w:tc>
        <w:tc>
          <w:tcPr>
            <w:tcW w:w="1843" w:type="dxa"/>
            <w:tcBorders>
              <w:top w:val="single" w:sz="4" w:space="0" w:color="auto"/>
              <w:left w:val="single" w:sz="4" w:space="0" w:color="auto"/>
              <w:bottom w:val="single" w:sz="4" w:space="0" w:color="auto"/>
              <w:right w:val="single" w:sz="4" w:space="0" w:color="auto"/>
            </w:tcBorders>
            <w:vAlign w:val="center"/>
          </w:tcPr>
          <w:p w14:paraId="26BF35AE" w14:textId="77777777" w:rsidR="00120A2A" w:rsidRPr="00120A2A" w:rsidRDefault="00120A2A" w:rsidP="0029602F">
            <w:pPr>
              <w:jc w:val="center"/>
              <w:rPr>
                <w:rFonts w:ascii="Calibri" w:hAnsi="Calibri" w:cs="Calibri"/>
                <w:sz w:val="20"/>
                <w:szCs w:val="20"/>
              </w:rPr>
            </w:pPr>
            <w:r w:rsidRPr="00120A2A">
              <w:rPr>
                <w:rFonts w:ascii="Calibri" w:hAnsi="Calibri" w:cs="Calibri"/>
                <w:sz w:val="20"/>
                <w:szCs w:val="20"/>
              </w:rPr>
              <w:t>_____________</w:t>
            </w:r>
          </w:p>
        </w:tc>
      </w:tr>
    </w:tbl>
    <w:p w14:paraId="6085BBB0" w14:textId="77777777" w:rsidR="00120A2A" w:rsidRPr="00120A2A" w:rsidRDefault="00120A2A" w:rsidP="00120A2A">
      <w:pPr>
        <w:ind w:left="851"/>
        <w:jc w:val="both"/>
        <w:rPr>
          <w:rFonts w:ascii="Calibri" w:hAnsi="Calibri" w:cs="Calibri"/>
          <w:sz w:val="20"/>
          <w:szCs w:val="20"/>
        </w:rPr>
      </w:pPr>
    </w:p>
    <w:p w14:paraId="057E2B2E" w14:textId="77777777" w:rsidR="00120A2A" w:rsidRPr="00120A2A" w:rsidRDefault="00120A2A" w:rsidP="00120A2A">
      <w:pPr>
        <w:ind w:left="851"/>
        <w:jc w:val="both"/>
        <w:rPr>
          <w:rFonts w:ascii="Calibri" w:hAnsi="Calibri" w:cs="Calibri"/>
          <w:sz w:val="20"/>
          <w:szCs w:val="20"/>
        </w:rPr>
      </w:pPr>
    </w:p>
    <w:p w14:paraId="544B27D3" w14:textId="77777777" w:rsidR="00120A2A" w:rsidRPr="00120A2A" w:rsidRDefault="00120A2A" w:rsidP="00120A2A">
      <w:pPr>
        <w:ind w:left="851"/>
        <w:jc w:val="both"/>
        <w:rPr>
          <w:rFonts w:ascii="Calibri" w:hAnsi="Calibri" w:cs="Calibri"/>
          <w:sz w:val="20"/>
          <w:szCs w:val="20"/>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120A2A" w:rsidRPr="00120A2A" w14:paraId="5B0E85F9" w14:textId="77777777" w:rsidTr="0029602F">
        <w:trPr>
          <w:jc w:val="center"/>
        </w:trPr>
        <w:tc>
          <w:tcPr>
            <w:tcW w:w="9193" w:type="dxa"/>
            <w:tcBorders>
              <w:top w:val="single" w:sz="4" w:space="0" w:color="auto"/>
              <w:left w:val="single" w:sz="4" w:space="0" w:color="auto"/>
              <w:bottom w:val="single" w:sz="4" w:space="0" w:color="auto"/>
              <w:right w:val="single" w:sz="4" w:space="0" w:color="auto"/>
            </w:tcBorders>
            <w:shd w:val="clear" w:color="auto" w:fill="ABE9FF"/>
          </w:tcPr>
          <w:p w14:paraId="6243B89F" w14:textId="77777777" w:rsidR="00120A2A" w:rsidRPr="00120A2A" w:rsidRDefault="00120A2A" w:rsidP="0029602F">
            <w:pPr>
              <w:ind w:left="851"/>
              <w:jc w:val="center"/>
              <w:rPr>
                <w:rFonts w:ascii="Calibri" w:hAnsi="Calibri" w:cs="Calibri"/>
                <w:b/>
                <w:sz w:val="20"/>
                <w:szCs w:val="20"/>
              </w:rPr>
            </w:pPr>
            <w:r w:rsidRPr="00120A2A">
              <w:rPr>
                <w:rFonts w:ascii="Calibri" w:hAnsi="Calibri" w:cs="Calibri"/>
                <w:b/>
                <w:sz w:val="20"/>
                <w:szCs w:val="20"/>
              </w:rPr>
              <w:t xml:space="preserve">NOMBRE </w:t>
            </w:r>
            <w:proofErr w:type="spellStart"/>
            <w:r w:rsidRPr="00120A2A">
              <w:rPr>
                <w:rFonts w:ascii="Calibri" w:hAnsi="Calibri" w:cs="Calibri"/>
                <w:b/>
                <w:sz w:val="20"/>
                <w:szCs w:val="20"/>
              </w:rPr>
              <w:t>Ó</w:t>
            </w:r>
            <w:proofErr w:type="spellEnd"/>
            <w:r w:rsidRPr="00120A2A">
              <w:rPr>
                <w:rFonts w:ascii="Calibri" w:hAnsi="Calibri" w:cs="Calibri"/>
                <w:b/>
                <w:sz w:val="20"/>
                <w:szCs w:val="20"/>
              </w:rPr>
              <w:t xml:space="preserve"> RAZÓN SOCIAL DE LA COMPAÑÍA</w:t>
            </w:r>
          </w:p>
        </w:tc>
      </w:tr>
      <w:tr w:rsidR="00120A2A" w:rsidRPr="00120A2A" w14:paraId="60548C45" w14:textId="77777777" w:rsidTr="0029602F">
        <w:trPr>
          <w:jc w:val="center"/>
        </w:trPr>
        <w:tc>
          <w:tcPr>
            <w:tcW w:w="9193" w:type="dxa"/>
            <w:tcBorders>
              <w:top w:val="nil"/>
            </w:tcBorders>
          </w:tcPr>
          <w:p w14:paraId="573695F8" w14:textId="77777777" w:rsidR="00120A2A" w:rsidRPr="00120A2A" w:rsidRDefault="00120A2A" w:rsidP="0029602F">
            <w:pPr>
              <w:ind w:left="851"/>
              <w:jc w:val="center"/>
              <w:rPr>
                <w:rFonts w:ascii="Calibri" w:hAnsi="Calibri" w:cs="Calibri"/>
                <w:b/>
                <w:sz w:val="20"/>
                <w:szCs w:val="20"/>
              </w:rPr>
            </w:pPr>
          </w:p>
          <w:p w14:paraId="6424363D" w14:textId="77777777" w:rsidR="00120A2A" w:rsidRPr="00120A2A" w:rsidRDefault="00120A2A" w:rsidP="0029602F">
            <w:pPr>
              <w:jc w:val="center"/>
              <w:rPr>
                <w:rFonts w:ascii="Calibri" w:hAnsi="Calibri" w:cs="Calibri"/>
                <w:sz w:val="20"/>
                <w:szCs w:val="20"/>
              </w:rPr>
            </w:pPr>
            <w:r w:rsidRPr="00120A2A">
              <w:rPr>
                <w:rFonts w:ascii="Calibri" w:hAnsi="Calibri" w:cs="Calibri"/>
                <w:sz w:val="20"/>
                <w:szCs w:val="20"/>
              </w:rPr>
              <w:t>________________________________________________________</w:t>
            </w:r>
          </w:p>
          <w:p w14:paraId="5C41B89F" w14:textId="77777777" w:rsidR="00120A2A" w:rsidRPr="00120A2A" w:rsidRDefault="00120A2A" w:rsidP="0029602F">
            <w:pPr>
              <w:ind w:left="851"/>
              <w:jc w:val="center"/>
              <w:rPr>
                <w:rFonts w:ascii="Calibri" w:hAnsi="Calibri" w:cs="Calibri"/>
                <w:b/>
                <w:sz w:val="20"/>
                <w:szCs w:val="20"/>
              </w:rPr>
            </w:pPr>
          </w:p>
        </w:tc>
      </w:tr>
    </w:tbl>
    <w:p w14:paraId="26960B1C" w14:textId="77777777" w:rsidR="00120A2A" w:rsidRPr="00120A2A" w:rsidRDefault="00120A2A" w:rsidP="00120A2A">
      <w:pPr>
        <w:ind w:left="851"/>
        <w:jc w:val="both"/>
        <w:rPr>
          <w:rFonts w:ascii="Calibri" w:hAnsi="Calibri" w:cs="Calibri"/>
          <w:sz w:val="20"/>
          <w:szCs w:val="20"/>
        </w:rPr>
      </w:pPr>
    </w:p>
    <w:p w14:paraId="6534F50E" w14:textId="77777777" w:rsidR="00120A2A" w:rsidRPr="00120A2A" w:rsidRDefault="00120A2A" w:rsidP="00120A2A">
      <w:pPr>
        <w:ind w:left="851"/>
        <w:jc w:val="both"/>
        <w:rPr>
          <w:rFonts w:ascii="Calibri" w:hAnsi="Calibri" w:cs="Calibri"/>
          <w:sz w:val="20"/>
          <w:szCs w:val="20"/>
        </w:rPr>
      </w:pPr>
    </w:p>
    <w:p w14:paraId="3BAA09A8" w14:textId="77777777" w:rsidR="00120A2A" w:rsidRPr="00120A2A" w:rsidRDefault="00120A2A" w:rsidP="00120A2A">
      <w:pPr>
        <w:ind w:left="851"/>
        <w:jc w:val="both"/>
        <w:rPr>
          <w:rFonts w:ascii="Calibri" w:hAnsi="Calibri" w:cs="Calibri"/>
          <w:sz w:val="20"/>
          <w:szCs w:val="20"/>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120A2A" w:rsidRPr="00120A2A" w14:paraId="658CC731" w14:textId="77777777" w:rsidTr="0029602F">
        <w:trPr>
          <w:jc w:val="center"/>
        </w:trPr>
        <w:tc>
          <w:tcPr>
            <w:tcW w:w="3083" w:type="dxa"/>
            <w:tcBorders>
              <w:bottom w:val="single" w:sz="4" w:space="0" w:color="auto"/>
            </w:tcBorders>
            <w:shd w:val="clear" w:color="auto" w:fill="ABE9FF"/>
            <w:vAlign w:val="center"/>
          </w:tcPr>
          <w:p w14:paraId="05413745" w14:textId="77777777" w:rsidR="00120A2A" w:rsidRPr="00120A2A" w:rsidRDefault="00120A2A" w:rsidP="0029602F">
            <w:pPr>
              <w:spacing w:before="120" w:after="120"/>
              <w:jc w:val="center"/>
              <w:rPr>
                <w:rFonts w:ascii="Calibri" w:hAnsi="Calibri" w:cs="Calibri"/>
                <w:b/>
                <w:noProof/>
                <w:sz w:val="20"/>
                <w:szCs w:val="20"/>
              </w:rPr>
            </w:pPr>
            <w:r w:rsidRPr="00120A2A">
              <w:rPr>
                <w:rFonts w:ascii="Calibri" w:hAnsi="Calibri" w:cs="Calibri"/>
                <w:b/>
                <w:noProof/>
                <w:sz w:val="20"/>
                <w:szCs w:val="20"/>
              </w:rPr>
              <w:t>Partida</w:t>
            </w:r>
          </w:p>
        </w:tc>
        <w:tc>
          <w:tcPr>
            <w:tcW w:w="3083" w:type="dxa"/>
            <w:tcBorders>
              <w:bottom w:val="single" w:sz="4" w:space="0" w:color="auto"/>
            </w:tcBorders>
            <w:shd w:val="clear" w:color="auto" w:fill="ABE9FF"/>
            <w:vAlign w:val="center"/>
          </w:tcPr>
          <w:p w14:paraId="31F1FF40" w14:textId="77777777" w:rsidR="00120A2A" w:rsidRPr="00120A2A" w:rsidRDefault="00120A2A" w:rsidP="0029602F">
            <w:pPr>
              <w:spacing w:before="120" w:after="120"/>
              <w:jc w:val="center"/>
              <w:rPr>
                <w:rFonts w:ascii="Calibri" w:hAnsi="Calibri" w:cs="Calibri"/>
                <w:b/>
                <w:noProof/>
                <w:sz w:val="20"/>
                <w:szCs w:val="20"/>
              </w:rPr>
            </w:pPr>
            <w:r w:rsidRPr="00120A2A">
              <w:rPr>
                <w:rFonts w:ascii="Calibri" w:hAnsi="Calibri" w:cs="Calibri"/>
                <w:b/>
                <w:noProof/>
                <w:sz w:val="20"/>
                <w:szCs w:val="20"/>
              </w:rPr>
              <w:t>Cantidad Cotizada</w:t>
            </w:r>
          </w:p>
        </w:tc>
        <w:tc>
          <w:tcPr>
            <w:tcW w:w="3083" w:type="dxa"/>
            <w:tcBorders>
              <w:bottom w:val="single" w:sz="4" w:space="0" w:color="auto"/>
            </w:tcBorders>
            <w:shd w:val="clear" w:color="auto" w:fill="ABE9FF"/>
            <w:vAlign w:val="center"/>
          </w:tcPr>
          <w:p w14:paraId="2BDA0208" w14:textId="77777777" w:rsidR="00120A2A" w:rsidRPr="00120A2A" w:rsidRDefault="00120A2A" w:rsidP="0029602F">
            <w:pPr>
              <w:spacing w:before="120" w:after="120"/>
              <w:jc w:val="center"/>
              <w:rPr>
                <w:rFonts w:ascii="Calibri" w:hAnsi="Calibri" w:cs="Calibri"/>
                <w:b/>
                <w:noProof/>
                <w:sz w:val="20"/>
                <w:szCs w:val="20"/>
              </w:rPr>
            </w:pPr>
            <w:r w:rsidRPr="00120A2A">
              <w:rPr>
                <w:rFonts w:ascii="Calibri" w:hAnsi="Calibri" w:cs="Calibri"/>
                <w:b/>
                <w:noProof/>
                <w:sz w:val="20"/>
                <w:szCs w:val="20"/>
              </w:rPr>
              <w:t>Precio Unitario antes de IVA</w:t>
            </w:r>
          </w:p>
        </w:tc>
      </w:tr>
      <w:tr w:rsidR="00120A2A" w:rsidRPr="00120A2A" w14:paraId="735E75D8" w14:textId="77777777" w:rsidTr="00120A2A">
        <w:trPr>
          <w:trHeight w:val="978"/>
          <w:jc w:val="center"/>
        </w:trPr>
        <w:tc>
          <w:tcPr>
            <w:tcW w:w="3083" w:type="dxa"/>
            <w:tcBorders>
              <w:top w:val="single" w:sz="4" w:space="0" w:color="auto"/>
              <w:left w:val="single" w:sz="4" w:space="0" w:color="auto"/>
              <w:bottom w:val="single" w:sz="4" w:space="0" w:color="auto"/>
              <w:right w:val="single" w:sz="4" w:space="0" w:color="auto"/>
            </w:tcBorders>
            <w:vAlign w:val="center"/>
          </w:tcPr>
          <w:p w14:paraId="64C29E48" w14:textId="77777777" w:rsidR="00120A2A" w:rsidRPr="00120A2A" w:rsidRDefault="00120A2A" w:rsidP="0029602F">
            <w:pPr>
              <w:jc w:val="center"/>
              <w:rPr>
                <w:rFonts w:ascii="Calibri" w:hAnsi="Calibri" w:cs="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193F172F" w14:textId="77777777" w:rsidR="00120A2A" w:rsidRPr="00120A2A" w:rsidRDefault="00120A2A" w:rsidP="0029602F">
            <w:pPr>
              <w:jc w:val="center"/>
              <w:rPr>
                <w:rFonts w:ascii="Calibri" w:hAnsi="Calibri" w:cs="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2469368D" w14:textId="77777777" w:rsidR="00120A2A" w:rsidRPr="00120A2A" w:rsidRDefault="00120A2A" w:rsidP="0029602F">
            <w:pPr>
              <w:jc w:val="center"/>
              <w:rPr>
                <w:rFonts w:ascii="Calibri" w:hAnsi="Calibri" w:cs="Calibri"/>
                <w:noProof/>
                <w:sz w:val="20"/>
                <w:szCs w:val="20"/>
              </w:rPr>
            </w:pPr>
          </w:p>
        </w:tc>
      </w:tr>
    </w:tbl>
    <w:p w14:paraId="09DBC945" w14:textId="77777777" w:rsidR="00120A2A" w:rsidRPr="00120A2A" w:rsidRDefault="00120A2A" w:rsidP="00120A2A">
      <w:pPr>
        <w:rPr>
          <w:rFonts w:ascii="Calibri" w:hAnsi="Calibri" w:cs="Calibri"/>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120A2A" w:rsidRPr="00120A2A" w14:paraId="4B2731DC" w14:textId="77777777" w:rsidTr="0029602F">
        <w:trPr>
          <w:jc w:val="center"/>
        </w:trPr>
        <w:tc>
          <w:tcPr>
            <w:tcW w:w="3071" w:type="dxa"/>
            <w:tcBorders>
              <w:top w:val="single" w:sz="4" w:space="0" w:color="auto"/>
              <w:left w:val="single" w:sz="4" w:space="0" w:color="auto"/>
              <w:bottom w:val="single" w:sz="4" w:space="0" w:color="auto"/>
            </w:tcBorders>
            <w:shd w:val="clear" w:color="auto" w:fill="ABE9FF"/>
            <w:vAlign w:val="center"/>
          </w:tcPr>
          <w:p w14:paraId="4FC521D3" w14:textId="77777777" w:rsidR="00120A2A" w:rsidRPr="00120A2A" w:rsidRDefault="00120A2A" w:rsidP="0029602F">
            <w:pPr>
              <w:jc w:val="center"/>
              <w:rPr>
                <w:rFonts w:ascii="Calibri" w:hAnsi="Calibri" w:cs="Calibri"/>
                <w:b/>
                <w:noProof/>
                <w:sz w:val="20"/>
                <w:szCs w:val="20"/>
              </w:rPr>
            </w:pPr>
          </w:p>
          <w:p w14:paraId="58AF799C" w14:textId="77777777" w:rsidR="00120A2A" w:rsidRPr="00120A2A" w:rsidRDefault="00120A2A" w:rsidP="0029602F">
            <w:pPr>
              <w:jc w:val="center"/>
              <w:rPr>
                <w:rFonts w:ascii="Calibri" w:hAnsi="Calibri" w:cs="Calibri"/>
                <w:b/>
                <w:noProof/>
                <w:sz w:val="20"/>
                <w:szCs w:val="20"/>
              </w:rPr>
            </w:pPr>
            <w:r w:rsidRPr="00120A2A">
              <w:rPr>
                <w:rFonts w:ascii="Calibri" w:hAnsi="Calibri" w:cs="Calibri"/>
                <w:b/>
                <w:noProof/>
                <w:sz w:val="20"/>
                <w:szCs w:val="20"/>
              </w:rPr>
              <w:t>Subtotal antes de I.V.A.</w:t>
            </w:r>
          </w:p>
          <w:p w14:paraId="5ED94D55" w14:textId="77777777" w:rsidR="00120A2A" w:rsidRPr="00120A2A" w:rsidRDefault="00120A2A" w:rsidP="0029602F">
            <w:pPr>
              <w:jc w:val="center"/>
              <w:rPr>
                <w:rFonts w:ascii="Calibri" w:hAnsi="Calibri" w:cs="Calibri"/>
                <w:b/>
                <w:noProof/>
                <w:sz w:val="20"/>
                <w:szCs w:val="20"/>
              </w:rPr>
            </w:pPr>
          </w:p>
        </w:tc>
        <w:tc>
          <w:tcPr>
            <w:tcW w:w="3071" w:type="dxa"/>
            <w:tcBorders>
              <w:top w:val="single" w:sz="4" w:space="0" w:color="auto"/>
              <w:bottom w:val="single" w:sz="4" w:space="0" w:color="auto"/>
            </w:tcBorders>
            <w:shd w:val="clear" w:color="auto" w:fill="ABE9FF"/>
            <w:vAlign w:val="center"/>
          </w:tcPr>
          <w:p w14:paraId="517892CA" w14:textId="77777777" w:rsidR="00120A2A" w:rsidRPr="00120A2A" w:rsidRDefault="00120A2A" w:rsidP="0029602F">
            <w:pPr>
              <w:jc w:val="center"/>
              <w:rPr>
                <w:rFonts w:ascii="Calibri" w:hAnsi="Calibri" w:cs="Calibri"/>
                <w:b/>
                <w:noProof/>
                <w:sz w:val="20"/>
                <w:szCs w:val="20"/>
              </w:rPr>
            </w:pPr>
            <w:r w:rsidRPr="00120A2A">
              <w:rPr>
                <w:rFonts w:ascii="Calibri" w:hAnsi="Calibri" w:cs="Calibri"/>
                <w:b/>
                <w:noProof/>
                <w:sz w:val="20"/>
                <w:szCs w:val="20"/>
              </w:rPr>
              <w:t>I.V.A.</w:t>
            </w:r>
          </w:p>
        </w:tc>
        <w:tc>
          <w:tcPr>
            <w:tcW w:w="3072" w:type="dxa"/>
            <w:tcBorders>
              <w:top w:val="single" w:sz="4" w:space="0" w:color="auto"/>
              <w:bottom w:val="single" w:sz="4" w:space="0" w:color="auto"/>
              <w:right w:val="single" w:sz="4" w:space="0" w:color="auto"/>
            </w:tcBorders>
            <w:shd w:val="clear" w:color="auto" w:fill="ABE9FF"/>
            <w:vAlign w:val="center"/>
          </w:tcPr>
          <w:p w14:paraId="19A43237" w14:textId="77777777" w:rsidR="00120A2A" w:rsidRPr="00120A2A" w:rsidRDefault="00120A2A" w:rsidP="0029602F">
            <w:pPr>
              <w:jc w:val="center"/>
              <w:rPr>
                <w:rFonts w:ascii="Calibri" w:hAnsi="Calibri" w:cs="Calibri"/>
                <w:b/>
                <w:noProof/>
                <w:sz w:val="20"/>
                <w:szCs w:val="20"/>
              </w:rPr>
            </w:pPr>
            <w:r w:rsidRPr="00120A2A">
              <w:rPr>
                <w:rFonts w:ascii="Calibri" w:hAnsi="Calibri" w:cs="Calibri"/>
                <w:b/>
                <w:noProof/>
                <w:sz w:val="20"/>
                <w:szCs w:val="20"/>
              </w:rPr>
              <w:t>Total incluyendo I.V.A.</w:t>
            </w:r>
          </w:p>
        </w:tc>
      </w:tr>
      <w:tr w:rsidR="00120A2A" w:rsidRPr="00120A2A" w14:paraId="386D8103" w14:textId="77777777" w:rsidTr="00120A2A">
        <w:trPr>
          <w:trHeight w:val="552"/>
          <w:jc w:val="center"/>
        </w:trPr>
        <w:tc>
          <w:tcPr>
            <w:tcW w:w="3071" w:type="dxa"/>
            <w:tcBorders>
              <w:top w:val="single" w:sz="4" w:space="0" w:color="auto"/>
            </w:tcBorders>
          </w:tcPr>
          <w:p w14:paraId="39B0A282" w14:textId="77777777" w:rsidR="00120A2A" w:rsidRPr="00120A2A" w:rsidRDefault="00120A2A" w:rsidP="0029602F">
            <w:pPr>
              <w:rPr>
                <w:rFonts w:ascii="Calibri" w:hAnsi="Calibri" w:cs="Calibri"/>
                <w:noProof/>
                <w:sz w:val="20"/>
                <w:szCs w:val="20"/>
              </w:rPr>
            </w:pPr>
          </w:p>
          <w:p w14:paraId="48572A0C" w14:textId="77777777" w:rsidR="00120A2A" w:rsidRPr="00120A2A" w:rsidRDefault="00120A2A" w:rsidP="0029602F">
            <w:pPr>
              <w:rPr>
                <w:rFonts w:ascii="Calibri" w:hAnsi="Calibri" w:cs="Calibri"/>
                <w:noProof/>
                <w:sz w:val="20"/>
                <w:szCs w:val="20"/>
              </w:rPr>
            </w:pPr>
          </w:p>
          <w:p w14:paraId="52F4D983" w14:textId="77777777" w:rsidR="00120A2A" w:rsidRPr="00120A2A" w:rsidRDefault="00120A2A" w:rsidP="0029602F">
            <w:pPr>
              <w:rPr>
                <w:rFonts w:ascii="Calibri" w:hAnsi="Calibri" w:cs="Calibri"/>
                <w:noProof/>
                <w:sz w:val="20"/>
                <w:szCs w:val="20"/>
              </w:rPr>
            </w:pPr>
          </w:p>
          <w:p w14:paraId="1649578D" w14:textId="77777777" w:rsidR="00120A2A" w:rsidRPr="00120A2A" w:rsidRDefault="00120A2A" w:rsidP="0029602F">
            <w:pPr>
              <w:rPr>
                <w:rFonts w:ascii="Calibri" w:hAnsi="Calibri" w:cs="Calibri"/>
                <w:noProof/>
                <w:sz w:val="20"/>
                <w:szCs w:val="20"/>
              </w:rPr>
            </w:pPr>
          </w:p>
        </w:tc>
        <w:tc>
          <w:tcPr>
            <w:tcW w:w="3071" w:type="dxa"/>
            <w:tcBorders>
              <w:top w:val="single" w:sz="4" w:space="0" w:color="auto"/>
            </w:tcBorders>
          </w:tcPr>
          <w:p w14:paraId="16B0715A" w14:textId="77777777" w:rsidR="00120A2A" w:rsidRPr="00120A2A" w:rsidRDefault="00120A2A" w:rsidP="0029602F">
            <w:pPr>
              <w:rPr>
                <w:rFonts w:ascii="Calibri" w:hAnsi="Calibri" w:cs="Calibri"/>
                <w:noProof/>
                <w:sz w:val="20"/>
                <w:szCs w:val="20"/>
              </w:rPr>
            </w:pPr>
          </w:p>
        </w:tc>
        <w:tc>
          <w:tcPr>
            <w:tcW w:w="3072" w:type="dxa"/>
            <w:tcBorders>
              <w:top w:val="single" w:sz="4" w:space="0" w:color="auto"/>
            </w:tcBorders>
          </w:tcPr>
          <w:p w14:paraId="09F934DC" w14:textId="77777777" w:rsidR="00120A2A" w:rsidRPr="00120A2A" w:rsidRDefault="00120A2A" w:rsidP="0029602F">
            <w:pPr>
              <w:rPr>
                <w:rFonts w:ascii="Calibri" w:hAnsi="Calibri" w:cs="Calibri"/>
                <w:noProof/>
                <w:sz w:val="20"/>
                <w:szCs w:val="20"/>
              </w:rPr>
            </w:pPr>
          </w:p>
        </w:tc>
      </w:tr>
    </w:tbl>
    <w:p w14:paraId="5BFB268E" w14:textId="77777777" w:rsidR="00120A2A" w:rsidRPr="00120A2A" w:rsidRDefault="00120A2A" w:rsidP="00120A2A">
      <w:pPr>
        <w:rPr>
          <w:rFonts w:ascii="Calibri" w:hAnsi="Calibri" w:cs="Calibri"/>
          <w:sz w:val="20"/>
          <w:szCs w:val="20"/>
        </w:rPr>
      </w:pPr>
    </w:p>
    <w:p w14:paraId="4D0306F4" w14:textId="77777777" w:rsidR="00120A2A" w:rsidRPr="00120A2A" w:rsidRDefault="00120A2A" w:rsidP="00120A2A">
      <w:pPr>
        <w:tabs>
          <w:tab w:val="left" w:pos="5245"/>
          <w:tab w:val="left" w:pos="7655"/>
        </w:tabs>
        <w:ind w:left="426"/>
        <w:jc w:val="center"/>
        <w:rPr>
          <w:rFonts w:ascii="Calibri" w:hAnsi="Calibri" w:cs="Calibri"/>
          <w:b/>
          <w:sz w:val="20"/>
          <w:szCs w:val="20"/>
        </w:rPr>
      </w:pPr>
      <w:r w:rsidRPr="00120A2A">
        <w:rPr>
          <w:rFonts w:ascii="Calibri" w:hAnsi="Calibri" w:cs="Calibri"/>
          <w:b/>
          <w:sz w:val="20"/>
          <w:szCs w:val="20"/>
        </w:rPr>
        <w:t>Datos del Representante Legal de la Compañía</w:t>
      </w:r>
    </w:p>
    <w:p w14:paraId="082E91AA" w14:textId="77777777" w:rsidR="00120A2A" w:rsidRPr="00120A2A" w:rsidRDefault="00120A2A" w:rsidP="00120A2A">
      <w:pPr>
        <w:tabs>
          <w:tab w:val="left" w:pos="5245"/>
          <w:tab w:val="left" w:pos="7655"/>
        </w:tabs>
        <w:ind w:left="426"/>
        <w:jc w:val="center"/>
        <w:rPr>
          <w:rFonts w:ascii="Calibri" w:hAnsi="Calibri" w:cs="Calibri"/>
          <w:b/>
          <w:sz w:val="20"/>
          <w:szCs w:val="20"/>
        </w:rPr>
      </w:pPr>
    </w:p>
    <w:p w14:paraId="7D96E41F" w14:textId="77777777" w:rsidR="00120A2A" w:rsidRPr="00120A2A" w:rsidRDefault="00120A2A" w:rsidP="00120A2A">
      <w:pPr>
        <w:tabs>
          <w:tab w:val="left" w:pos="5245"/>
          <w:tab w:val="left" w:pos="7655"/>
        </w:tabs>
        <w:ind w:left="426"/>
        <w:rPr>
          <w:rFonts w:ascii="Calibri" w:hAnsi="Calibri" w:cs="Calibri"/>
          <w:b/>
          <w:sz w:val="20"/>
          <w:szCs w:val="20"/>
        </w:rPr>
      </w:pPr>
    </w:p>
    <w:p w14:paraId="20BA7066" w14:textId="77777777" w:rsidR="00120A2A" w:rsidRPr="00120A2A" w:rsidRDefault="00120A2A" w:rsidP="00120A2A">
      <w:pPr>
        <w:tabs>
          <w:tab w:val="left" w:pos="5245"/>
          <w:tab w:val="left" w:pos="7655"/>
        </w:tabs>
        <w:ind w:left="426"/>
        <w:jc w:val="center"/>
        <w:rPr>
          <w:rFonts w:ascii="Calibri" w:hAnsi="Calibri" w:cs="Calibri"/>
          <w:b/>
          <w:sz w:val="20"/>
          <w:szCs w:val="20"/>
        </w:rPr>
      </w:pPr>
      <w:r w:rsidRPr="00120A2A">
        <w:rPr>
          <w:rFonts w:ascii="Calibri" w:hAnsi="Calibri" w:cs="Calibri"/>
          <w:b/>
          <w:sz w:val="20"/>
          <w:szCs w:val="20"/>
        </w:rPr>
        <w:t>_____________________________________________</w:t>
      </w:r>
    </w:p>
    <w:p w14:paraId="2B76CBB4" w14:textId="77777777" w:rsidR="00120A2A" w:rsidRPr="00120A2A" w:rsidRDefault="00120A2A" w:rsidP="00120A2A">
      <w:pPr>
        <w:tabs>
          <w:tab w:val="left" w:pos="5245"/>
          <w:tab w:val="left" w:pos="7655"/>
        </w:tabs>
        <w:ind w:left="426"/>
        <w:jc w:val="center"/>
        <w:rPr>
          <w:rFonts w:ascii="Calibri" w:hAnsi="Calibri" w:cs="Calibri"/>
          <w:b/>
          <w:sz w:val="20"/>
          <w:szCs w:val="20"/>
        </w:rPr>
      </w:pPr>
      <w:r w:rsidRPr="00120A2A">
        <w:rPr>
          <w:rFonts w:ascii="Calibri" w:hAnsi="Calibri" w:cs="Calibri"/>
          <w:b/>
          <w:sz w:val="20"/>
          <w:szCs w:val="20"/>
        </w:rPr>
        <w:t>Nombre y Firma</w:t>
      </w:r>
    </w:p>
    <w:p w14:paraId="07717948" w14:textId="77777777" w:rsidR="00120A2A" w:rsidRPr="00120A2A" w:rsidRDefault="00120A2A" w:rsidP="00120A2A">
      <w:pPr>
        <w:tabs>
          <w:tab w:val="left" w:pos="5245"/>
          <w:tab w:val="left" w:pos="7655"/>
        </w:tabs>
        <w:ind w:left="426"/>
        <w:jc w:val="center"/>
        <w:rPr>
          <w:rFonts w:ascii="Calibri" w:hAnsi="Calibri" w:cs="Calibri"/>
          <w:sz w:val="20"/>
          <w:szCs w:val="20"/>
        </w:rPr>
      </w:pPr>
    </w:p>
    <w:p w14:paraId="27467E2C" w14:textId="77777777" w:rsidR="00120A2A" w:rsidRPr="00120A2A" w:rsidRDefault="00120A2A" w:rsidP="00120A2A">
      <w:pPr>
        <w:tabs>
          <w:tab w:val="left" w:pos="4253"/>
          <w:tab w:val="left" w:pos="8080"/>
        </w:tabs>
        <w:ind w:right="1"/>
        <w:jc w:val="center"/>
        <w:rPr>
          <w:rFonts w:ascii="Calibri" w:hAnsi="Calibri" w:cs="Calibri"/>
          <w:b/>
          <w:sz w:val="20"/>
          <w:szCs w:val="20"/>
        </w:rPr>
      </w:pPr>
      <w:r w:rsidRPr="00120A2A">
        <w:rPr>
          <w:rFonts w:ascii="Calibri" w:hAnsi="Calibri" w:cs="Calibri"/>
          <w:b/>
          <w:sz w:val="20"/>
          <w:szCs w:val="20"/>
        </w:rPr>
        <w:t>*Anexar en sobre Económico</w:t>
      </w:r>
    </w:p>
    <w:p w14:paraId="56632E9B" w14:textId="7C5B3298" w:rsidR="00120A2A" w:rsidRPr="00120A2A" w:rsidRDefault="00120A2A" w:rsidP="00120A2A">
      <w:pPr>
        <w:jc w:val="center"/>
        <w:rPr>
          <w:rFonts w:ascii="Calibri" w:hAnsi="Calibri" w:cs="Arial"/>
          <w:b/>
          <w:bCs/>
          <w:sz w:val="20"/>
          <w:szCs w:val="20"/>
        </w:rPr>
      </w:pPr>
      <w:r w:rsidRPr="00120A2A">
        <w:rPr>
          <w:rFonts w:ascii="Calibri" w:hAnsi="Calibri" w:cs="Arial"/>
          <w:b/>
          <w:bCs/>
          <w:sz w:val="20"/>
          <w:szCs w:val="20"/>
        </w:rPr>
        <w:t>*Anexar también al sobre económico USB con Propuesta económica en formato EXCEL.</w:t>
      </w:r>
    </w:p>
    <w:p w14:paraId="35FFDB3B" w14:textId="77777777" w:rsidR="00120A2A" w:rsidRDefault="00120A2A" w:rsidP="00120A2A">
      <w:pPr>
        <w:jc w:val="center"/>
        <w:rPr>
          <w:rFonts w:ascii="Calibri" w:hAnsi="Calibri" w:cs="Arial"/>
          <w:b/>
          <w:bCs/>
        </w:rPr>
      </w:pPr>
    </w:p>
    <w:p w14:paraId="338A47FE" w14:textId="77777777" w:rsidR="00120A2A" w:rsidRDefault="00120A2A" w:rsidP="00120A2A">
      <w:pPr>
        <w:jc w:val="center"/>
        <w:rPr>
          <w:rFonts w:ascii="Calibri" w:hAnsi="Calibri" w:cs="Arial"/>
          <w:b/>
          <w:bCs/>
        </w:rPr>
      </w:pPr>
    </w:p>
    <w:p w14:paraId="50CE391E" w14:textId="77777777" w:rsidR="00120A2A" w:rsidRDefault="00120A2A" w:rsidP="00120A2A">
      <w:pPr>
        <w:jc w:val="center"/>
        <w:rPr>
          <w:rFonts w:ascii="Calibri" w:hAnsi="Calibri" w:cs="Arial"/>
          <w:b/>
          <w:bCs/>
        </w:rPr>
      </w:pPr>
    </w:p>
    <w:p w14:paraId="017995BE" w14:textId="77777777" w:rsidR="00120A2A" w:rsidRDefault="00120A2A" w:rsidP="00120A2A">
      <w:pPr>
        <w:jc w:val="center"/>
        <w:rPr>
          <w:rFonts w:ascii="Calibri" w:hAnsi="Calibri" w:cs="Arial"/>
          <w:b/>
          <w:bCs/>
        </w:rPr>
      </w:pPr>
    </w:p>
    <w:p w14:paraId="2A0310F8" w14:textId="77777777" w:rsidR="00120A2A" w:rsidRDefault="00120A2A" w:rsidP="00120A2A">
      <w:pPr>
        <w:jc w:val="center"/>
        <w:rPr>
          <w:rFonts w:ascii="Calibri" w:hAnsi="Calibri" w:cs="Arial"/>
          <w:b/>
          <w:bCs/>
        </w:rPr>
      </w:pPr>
    </w:p>
    <w:p w14:paraId="3D1876BD" w14:textId="77777777" w:rsidR="00120A2A" w:rsidRDefault="00120A2A" w:rsidP="00120A2A">
      <w:pPr>
        <w:jc w:val="center"/>
        <w:rPr>
          <w:rFonts w:ascii="Calibri" w:hAnsi="Calibri" w:cs="Arial"/>
          <w:b/>
          <w:bCs/>
        </w:rPr>
      </w:pPr>
    </w:p>
    <w:p w14:paraId="0F634C94" w14:textId="77777777" w:rsidR="00120A2A" w:rsidRPr="00120A2A" w:rsidRDefault="00120A2A" w:rsidP="00120A2A">
      <w:pPr>
        <w:pBdr>
          <w:top w:val="single" w:sz="4" w:space="1" w:color="auto"/>
          <w:left w:val="single" w:sz="4" w:space="4" w:color="auto"/>
          <w:bottom w:val="single" w:sz="4" w:space="1" w:color="auto"/>
          <w:right w:val="single" w:sz="4" w:space="4" w:color="auto"/>
        </w:pBdr>
        <w:shd w:val="clear" w:color="auto" w:fill="ABE9FF"/>
        <w:tabs>
          <w:tab w:val="left" w:pos="4253"/>
          <w:tab w:val="left" w:pos="8080"/>
        </w:tabs>
        <w:ind w:left="426" w:right="435"/>
        <w:jc w:val="center"/>
        <w:outlineLvl w:val="0"/>
        <w:rPr>
          <w:rFonts w:ascii="Calibri" w:hAnsi="Calibri" w:cs="Arial"/>
          <w:b/>
          <w:bCs/>
          <w:sz w:val="20"/>
          <w:szCs w:val="20"/>
        </w:rPr>
      </w:pPr>
      <w:r w:rsidRPr="00120A2A">
        <w:rPr>
          <w:rFonts w:ascii="Calibri" w:hAnsi="Calibri" w:cs="Arial"/>
          <w:b/>
          <w:bCs/>
          <w:sz w:val="20"/>
          <w:szCs w:val="20"/>
        </w:rPr>
        <w:lastRenderedPageBreak/>
        <w:t>ANEXO 4</w:t>
      </w:r>
    </w:p>
    <w:p w14:paraId="6F7D71DA" w14:textId="77777777" w:rsidR="00120A2A" w:rsidRPr="00120A2A" w:rsidRDefault="00120A2A" w:rsidP="00120A2A">
      <w:pPr>
        <w:tabs>
          <w:tab w:val="left" w:pos="5387"/>
          <w:tab w:val="left" w:pos="8222"/>
          <w:tab w:val="right" w:pos="14459"/>
        </w:tabs>
        <w:jc w:val="center"/>
        <w:rPr>
          <w:rFonts w:ascii="Calibri" w:hAnsi="Calibri"/>
          <w:b/>
          <w:sz w:val="20"/>
          <w:szCs w:val="20"/>
        </w:rPr>
      </w:pPr>
      <w:r w:rsidRPr="00120A2A">
        <w:rPr>
          <w:rFonts w:ascii="Calibri" w:hAnsi="Calibri"/>
          <w:b/>
          <w:sz w:val="20"/>
          <w:szCs w:val="20"/>
        </w:rPr>
        <w:t>HOJA DE RESUMEN DE PROPUESTAS ECONÓMICAS</w:t>
      </w:r>
    </w:p>
    <w:p w14:paraId="3A8598DA" w14:textId="77777777" w:rsidR="00120A2A" w:rsidRPr="00120A2A" w:rsidRDefault="00120A2A" w:rsidP="00120A2A">
      <w:pPr>
        <w:tabs>
          <w:tab w:val="left" w:pos="5245"/>
          <w:tab w:val="left" w:pos="7655"/>
        </w:tabs>
        <w:ind w:left="567"/>
        <w:rPr>
          <w:rFonts w:ascii="Calibri" w:hAnsi="Calibri"/>
          <w:sz w:val="20"/>
          <w:szCs w:val="20"/>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120A2A" w:rsidRPr="00120A2A" w14:paraId="26F87403" w14:textId="77777777" w:rsidTr="0029602F">
        <w:trPr>
          <w:jc w:val="center"/>
        </w:trPr>
        <w:tc>
          <w:tcPr>
            <w:tcW w:w="7102" w:type="dxa"/>
            <w:tcBorders>
              <w:bottom w:val="nil"/>
            </w:tcBorders>
            <w:shd w:val="clear" w:color="auto" w:fill="ABE9FF"/>
          </w:tcPr>
          <w:p w14:paraId="3245C953" w14:textId="77777777" w:rsidR="00120A2A" w:rsidRPr="00120A2A" w:rsidRDefault="00120A2A" w:rsidP="0029602F">
            <w:pPr>
              <w:jc w:val="center"/>
              <w:rPr>
                <w:b/>
                <w:sz w:val="20"/>
                <w:szCs w:val="20"/>
              </w:rPr>
            </w:pPr>
            <w:r w:rsidRPr="00120A2A">
              <w:rPr>
                <w:b/>
                <w:sz w:val="20"/>
                <w:szCs w:val="20"/>
              </w:rPr>
              <w:t>Concurso No.</w:t>
            </w:r>
          </w:p>
        </w:tc>
        <w:tc>
          <w:tcPr>
            <w:tcW w:w="2899" w:type="dxa"/>
            <w:tcBorders>
              <w:bottom w:val="nil"/>
            </w:tcBorders>
            <w:shd w:val="clear" w:color="auto" w:fill="ABE9FF"/>
          </w:tcPr>
          <w:p w14:paraId="3A493EBC" w14:textId="77777777" w:rsidR="00120A2A" w:rsidRPr="00120A2A" w:rsidRDefault="00120A2A" w:rsidP="0029602F">
            <w:pPr>
              <w:jc w:val="center"/>
              <w:rPr>
                <w:b/>
                <w:sz w:val="20"/>
                <w:szCs w:val="20"/>
              </w:rPr>
            </w:pPr>
            <w:r w:rsidRPr="00120A2A">
              <w:rPr>
                <w:b/>
                <w:sz w:val="20"/>
                <w:szCs w:val="20"/>
              </w:rPr>
              <w:t>Fecha</w:t>
            </w:r>
          </w:p>
        </w:tc>
      </w:tr>
      <w:tr w:rsidR="00120A2A" w:rsidRPr="00120A2A" w14:paraId="7931E79A" w14:textId="77777777" w:rsidTr="0029602F">
        <w:trPr>
          <w:trHeight w:val="60"/>
          <w:jc w:val="center"/>
        </w:trPr>
        <w:tc>
          <w:tcPr>
            <w:tcW w:w="7102" w:type="dxa"/>
            <w:tcBorders>
              <w:top w:val="single" w:sz="4" w:space="0" w:color="auto"/>
              <w:left w:val="single" w:sz="4" w:space="0" w:color="auto"/>
              <w:bottom w:val="single" w:sz="4" w:space="0" w:color="auto"/>
              <w:right w:val="nil"/>
            </w:tcBorders>
          </w:tcPr>
          <w:p w14:paraId="24875608" w14:textId="671D45CF" w:rsidR="00120A2A" w:rsidRPr="00120A2A" w:rsidRDefault="00120A2A" w:rsidP="0029602F">
            <w:pPr>
              <w:jc w:val="center"/>
              <w:rPr>
                <w:rFonts w:cs="Arial"/>
                <w:bCs/>
                <w:sz w:val="20"/>
                <w:szCs w:val="20"/>
                <w:u w:val="single"/>
              </w:rPr>
            </w:pPr>
            <w:r w:rsidRPr="00120A2A">
              <w:rPr>
                <w:rFonts w:cs="Arial"/>
                <w:bCs/>
                <w:sz w:val="20"/>
                <w:szCs w:val="20"/>
                <w:u w:val="single"/>
              </w:rPr>
              <w:t xml:space="preserve">No. </w:t>
            </w:r>
            <w:r w:rsidR="00081B40">
              <w:rPr>
                <w:rFonts w:cs="Arial"/>
                <w:bCs/>
                <w:sz w:val="20"/>
                <w:szCs w:val="20"/>
                <w:u w:val="single"/>
              </w:rPr>
              <w:t>LP-919044992-I10-2026</w:t>
            </w:r>
          </w:p>
          <w:p w14:paraId="76FC3A8F" w14:textId="77777777" w:rsidR="00120A2A" w:rsidRPr="00120A2A" w:rsidRDefault="00120A2A" w:rsidP="0029602F">
            <w:pPr>
              <w:jc w:val="center"/>
              <w:rPr>
                <w:rFonts w:cs="Arial"/>
                <w:sz w:val="20"/>
                <w:szCs w:val="20"/>
                <w:u w:val="single"/>
              </w:rPr>
            </w:pPr>
          </w:p>
        </w:tc>
        <w:tc>
          <w:tcPr>
            <w:tcW w:w="2899" w:type="dxa"/>
            <w:tcBorders>
              <w:top w:val="single" w:sz="4" w:space="0" w:color="auto"/>
              <w:left w:val="single" w:sz="4" w:space="0" w:color="auto"/>
              <w:bottom w:val="single" w:sz="4" w:space="0" w:color="auto"/>
              <w:right w:val="single" w:sz="4" w:space="0" w:color="auto"/>
            </w:tcBorders>
          </w:tcPr>
          <w:p w14:paraId="455F6EFE" w14:textId="77777777" w:rsidR="00120A2A" w:rsidRPr="00120A2A" w:rsidRDefault="00120A2A" w:rsidP="0029602F">
            <w:pPr>
              <w:jc w:val="center"/>
              <w:rPr>
                <w:sz w:val="20"/>
                <w:szCs w:val="20"/>
              </w:rPr>
            </w:pPr>
            <w:r w:rsidRPr="00120A2A">
              <w:rPr>
                <w:sz w:val="20"/>
                <w:szCs w:val="20"/>
              </w:rPr>
              <w:t>_____________</w:t>
            </w:r>
          </w:p>
        </w:tc>
      </w:tr>
    </w:tbl>
    <w:p w14:paraId="0A8EFD47" w14:textId="77777777" w:rsidR="00120A2A" w:rsidRPr="00120A2A" w:rsidRDefault="00120A2A" w:rsidP="00120A2A">
      <w:pPr>
        <w:tabs>
          <w:tab w:val="left" w:pos="426"/>
        </w:tabs>
        <w:ind w:left="284"/>
        <w:jc w:val="center"/>
        <w:rPr>
          <w:b/>
          <w:sz w:val="20"/>
          <w:szCs w:val="20"/>
        </w:rPr>
      </w:pPr>
    </w:p>
    <w:tbl>
      <w:tblPr>
        <w:tblW w:w="9927"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27"/>
      </w:tblGrid>
      <w:tr w:rsidR="00120A2A" w:rsidRPr="00120A2A" w14:paraId="08F95830" w14:textId="77777777" w:rsidTr="0029602F">
        <w:trPr>
          <w:jc w:val="center"/>
        </w:trPr>
        <w:tc>
          <w:tcPr>
            <w:tcW w:w="9927" w:type="dxa"/>
            <w:tcBorders>
              <w:top w:val="single" w:sz="4" w:space="0" w:color="auto"/>
              <w:left w:val="single" w:sz="4" w:space="0" w:color="auto"/>
              <w:bottom w:val="single" w:sz="4" w:space="0" w:color="auto"/>
              <w:right w:val="single" w:sz="4" w:space="0" w:color="auto"/>
            </w:tcBorders>
            <w:shd w:val="clear" w:color="auto" w:fill="ABE9FF"/>
          </w:tcPr>
          <w:p w14:paraId="2A9749DC" w14:textId="77777777" w:rsidR="00120A2A" w:rsidRPr="00120A2A" w:rsidRDefault="00120A2A" w:rsidP="0029602F">
            <w:pPr>
              <w:ind w:left="851"/>
              <w:jc w:val="center"/>
              <w:rPr>
                <w:b/>
                <w:sz w:val="20"/>
                <w:szCs w:val="20"/>
              </w:rPr>
            </w:pPr>
            <w:r w:rsidRPr="00120A2A">
              <w:rPr>
                <w:b/>
                <w:sz w:val="20"/>
                <w:szCs w:val="20"/>
              </w:rPr>
              <w:t xml:space="preserve">Nombre </w:t>
            </w:r>
            <w:proofErr w:type="spellStart"/>
            <w:r w:rsidRPr="00120A2A">
              <w:rPr>
                <w:b/>
                <w:sz w:val="20"/>
                <w:szCs w:val="20"/>
              </w:rPr>
              <w:t>ó</w:t>
            </w:r>
            <w:proofErr w:type="spellEnd"/>
            <w:r w:rsidRPr="00120A2A">
              <w:rPr>
                <w:b/>
                <w:sz w:val="20"/>
                <w:szCs w:val="20"/>
              </w:rPr>
              <w:t xml:space="preserve"> Razón Social de la Compañía</w:t>
            </w:r>
          </w:p>
        </w:tc>
      </w:tr>
      <w:tr w:rsidR="00120A2A" w:rsidRPr="00120A2A" w14:paraId="459C94E8" w14:textId="77777777" w:rsidTr="0029602F">
        <w:trPr>
          <w:trHeight w:val="172"/>
          <w:jc w:val="center"/>
        </w:trPr>
        <w:tc>
          <w:tcPr>
            <w:tcW w:w="9927" w:type="dxa"/>
            <w:tcBorders>
              <w:top w:val="nil"/>
            </w:tcBorders>
          </w:tcPr>
          <w:p w14:paraId="60B8E60E" w14:textId="77777777" w:rsidR="00120A2A" w:rsidRPr="00120A2A" w:rsidRDefault="00120A2A" w:rsidP="0029602F">
            <w:pPr>
              <w:jc w:val="center"/>
              <w:rPr>
                <w:sz w:val="20"/>
                <w:szCs w:val="20"/>
              </w:rPr>
            </w:pPr>
          </w:p>
          <w:p w14:paraId="305E7EE7" w14:textId="77777777" w:rsidR="00120A2A" w:rsidRPr="00120A2A" w:rsidRDefault="00120A2A" w:rsidP="0029602F">
            <w:pPr>
              <w:jc w:val="center"/>
              <w:rPr>
                <w:sz w:val="20"/>
                <w:szCs w:val="20"/>
              </w:rPr>
            </w:pPr>
            <w:r w:rsidRPr="00120A2A">
              <w:rPr>
                <w:sz w:val="20"/>
                <w:szCs w:val="20"/>
              </w:rPr>
              <w:t>________________________________________________________</w:t>
            </w:r>
          </w:p>
          <w:p w14:paraId="34373943" w14:textId="77777777" w:rsidR="00120A2A" w:rsidRPr="00120A2A" w:rsidRDefault="00120A2A" w:rsidP="0029602F">
            <w:pPr>
              <w:jc w:val="center"/>
              <w:rPr>
                <w:sz w:val="20"/>
                <w:szCs w:val="20"/>
              </w:rPr>
            </w:pPr>
          </w:p>
        </w:tc>
      </w:tr>
    </w:tbl>
    <w:p w14:paraId="230972C2" w14:textId="77777777" w:rsidR="00120A2A" w:rsidRPr="00120A2A" w:rsidRDefault="00120A2A" w:rsidP="00120A2A">
      <w:pPr>
        <w:tabs>
          <w:tab w:val="left" w:pos="426"/>
        </w:tabs>
        <w:ind w:left="284"/>
        <w:jc w:val="center"/>
        <w:rPr>
          <w:b/>
          <w:sz w:val="20"/>
          <w:szCs w:val="20"/>
        </w:rPr>
      </w:pPr>
    </w:p>
    <w:p w14:paraId="3C843439" w14:textId="77777777" w:rsidR="00120A2A" w:rsidRPr="00120A2A" w:rsidRDefault="00120A2A" w:rsidP="00120A2A">
      <w:pPr>
        <w:tabs>
          <w:tab w:val="left" w:pos="426"/>
        </w:tabs>
        <w:ind w:left="284"/>
        <w:jc w:val="center"/>
        <w:rPr>
          <w:b/>
          <w:sz w:val="20"/>
          <w:szCs w:val="20"/>
        </w:rPr>
      </w:pPr>
    </w:p>
    <w:p w14:paraId="36D44DF1" w14:textId="77777777" w:rsidR="00120A2A" w:rsidRPr="00120A2A" w:rsidRDefault="00120A2A" w:rsidP="00120A2A">
      <w:pPr>
        <w:tabs>
          <w:tab w:val="left" w:pos="426"/>
        </w:tabs>
        <w:ind w:left="284"/>
        <w:jc w:val="center"/>
        <w:rPr>
          <w:b/>
          <w:sz w:val="20"/>
          <w:szCs w:val="20"/>
        </w:rPr>
      </w:pPr>
      <w:r w:rsidRPr="00120A2A">
        <w:rPr>
          <w:b/>
          <w:sz w:val="20"/>
          <w:szCs w:val="20"/>
        </w:rPr>
        <w:t>CONFORME AL ANEXO 1</w:t>
      </w:r>
    </w:p>
    <w:p w14:paraId="09BEEB39" w14:textId="77777777" w:rsidR="00120A2A" w:rsidRDefault="00120A2A" w:rsidP="00120A2A">
      <w:pPr>
        <w:tabs>
          <w:tab w:val="left" w:pos="426"/>
        </w:tabs>
        <w:ind w:left="284"/>
        <w:jc w:val="center"/>
        <w:rPr>
          <w:b/>
        </w:rPr>
      </w:pPr>
    </w:p>
    <w:tbl>
      <w:tblPr>
        <w:tblW w:w="9403" w:type="dxa"/>
        <w:jc w:val="center"/>
        <w:tblLayout w:type="fixed"/>
        <w:tblCellMar>
          <w:left w:w="70" w:type="dxa"/>
          <w:right w:w="70" w:type="dxa"/>
        </w:tblCellMar>
        <w:tblLook w:val="04A0" w:firstRow="1" w:lastRow="0" w:firstColumn="1" w:lastColumn="0" w:noHBand="0" w:noVBand="1"/>
      </w:tblPr>
      <w:tblGrid>
        <w:gridCol w:w="706"/>
        <w:gridCol w:w="992"/>
        <w:gridCol w:w="992"/>
        <w:gridCol w:w="993"/>
        <w:gridCol w:w="1279"/>
        <w:gridCol w:w="1060"/>
        <w:gridCol w:w="1060"/>
        <w:gridCol w:w="1137"/>
        <w:gridCol w:w="1184"/>
      </w:tblGrid>
      <w:tr w:rsidR="00120A2A" w:rsidRPr="0093321E" w14:paraId="40ABD26E" w14:textId="77777777" w:rsidTr="0029602F">
        <w:trPr>
          <w:trHeight w:val="300"/>
          <w:jc w:val="center"/>
        </w:trPr>
        <w:tc>
          <w:tcPr>
            <w:tcW w:w="706" w:type="dxa"/>
            <w:tcBorders>
              <w:top w:val="single" w:sz="4" w:space="0" w:color="auto"/>
              <w:left w:val="single" w:sz="4" w:space="0" w:color="auto"/>
              <w:bottom w:val="single" w:sz="4" w:space="0" w:color="auto"/>
              <w:right w:val="single" w:sz="4" w:space="0" w:color="auto"/>
            </w:tcBorders>
            <w:shd w:val="clear" w:color="auto" w:fill="ABE9FF"/>
            <w:noWrap/>
            <w:vAlign w:val="center"/>
            <w:hideMark/>
          </w:tcPr>
          <w:p w14:paraId="7C52A6EC" w14:textId="77777777" w:rsidR="00120A2A" w:rsidRPr="0093321E" w:rsidRDefault="00120A2A" w:rsidP="0029602F">
            <w:pPr>
              <w:jc w:val="center"/>
              <w:rPr>
                <w:rFonts w:cs="Calibri"/>
                <w:b/>
                <w:color w:val="000000"/>
                <w:sz w:val="14"/>
                <w:szCs w:val="16"/>
              </w:rPr>
            </w:pPr>
            <w:r>
              <w:rPr>
                <w:rFonts w:cs="Calibri"/>
                <w:b/>
                <w:color w:val="000000"/>
                <w:sz w:val="14"/>
                <w:szCs w:val="16"/>
              </w:rPr>
              <w:t>PARTIDA</w:t>
            </w:r>
          </w:p>
        </w:tc>
        <w:tc>
          <w:tcPr>
            <w:tcW w:w="992" w:type="dxa"/>
            <w:tcBorders>
              <w:top w:val="single" w:sz="4" w:space="0" w:color="auto"/>
              <w:left w:val="nil"/>
              <w:bottom w:val="single" w:sz="4" w:space="0" w:color="auto"/>
              <w:right w:val="single" w:sz="4" w:space="0" w:color="auto"/>
            </w:tcBorders>
            <w:shd w:val="clear" w:color="auto" w:fill="ABE9FF"/>
            <w:noWrap/>
            <w:vAlign w:val="center"/>
            <w:hideMark/>
          </w:tcPr>
          <w:p w14:paraId="09DA94F0" w14:textId="77777777" w:rsidR="00120A2A" w:rsidRPr="0093321E" w:rsidRDefault="00120A2A" w:rsidP="0029602F">
            <w:pPr>
              <w:jc w:val="center"/>
              <w:rPr>
                <w:rFonts w:cs="Calibri"/>
                <w:b/>
                <w:color w:val="000000"/>
                <w:sz w:val="14"/>
                <w:szCs w:val="16"/>
              </w:rPr>
            </w:pPr>
            <w:r w:rsidRPr="0093321E">
              <w:rPr>
                <w:rFonts w:cs="Calibri"/>
                <w:b/>
                <w:color w:val="000000"/>
                <w:sz w:val="14"/>
                <w:szCs w:val="16"/>
              </w:rPr>
              <w:t>CLAVE</w:t>
            </w:r>
          </w:p>
        </w:tc>
        <w:tc>
          <w:tcPr>
            <w:tcW w:w="992" w:type="dxa"/>
            <w:tcBorders>
              <w:top w:val="single" w:sz="4" w:space="0" w:color="auto"/>
              <w:left w:val="nil"/>
              <w:bottom w:val="single" w:sz="4" w:space="0" w:color="auto"/>
              <w:right w:val="single" w:sz="4" w:space="0" w:color="auto"/>
            </w:tcBorders>
            <w:shd w:val="clear" w:color="auto" w:fill="ABE9FF"/>
            <w:vAlign w:val="center"/>
          </w:tcPr>
          <w:p w14:paraId="21906F91" w14:textId="77777777" w:rsidR="00120A2A" w:rsidRPr="0093321E" w:rsidRDefault="00120A2A" w:rsidP="0029602F">
            <w:pPr>
              <w:jc w:val="center"/>
              <w:rPr>
                <w:rFonts w:cs="Calibri"/>
                <w:b/>
                <w:color w:val="000000"/>
                <w:sz w:val="14"/>
                <w:szCs w:val="16"/>
              </w:rPr>
            </w:pPr>
            <w:r w:rsidRPr="0093321E">
              <w:rPr>
                <w:rFonts w:cs="Calibri"/>
                <w:b/>
                <w:color w:val="000000"/>
                <w:sz w:val="14"/>
                <w:szCs w:val="16"/>
              </w:rPr>
              <w:t>DESCRIPCION</w:t>
            </w:r>
          </w:p>
        </w:tc>
        <w:tc>
          <w:tcPr>
            <w:tcW w:w="993" w:type="dxa"/>
            <w:tcBorders>
              <w:top w:val="single" w:sz="4" w:space="0" w:color="auto"/>
              <w:left w:val="single" w:sz="4" w:space="0" w:color="auto"/>
              <w:bottom w:val="single" w:sz="4" w:space="0" w:color="auto"/>
              <w:right w:val="single" w:sz="4" w:space="0" w:color="auto"/>
            </w:tcBorders>
            <w:shd w:val="clear" w:color="auto" w:fill="ABE9FF"/>
            <w:vAlign w:val="center"/>
          </w:tcPr>
          <w:p w14:paraId="3D14BFE1" w14:textId="77777777" w:rsidR="00120A2A" w:rsidRPr="0093321E" w:rsidRDefault="00120A2A" w:rsidP="0029602F">
            <w:pPr>
              <w:tabs>
                <w:tab w:val="right" w:pos="9923"/>
              </w:tabs>
              <w:jc w:val="center"/>
              <w:rPr>
                <w:rFonts w:cs="Calibri"/>
                <w:b/>
                <w:color w:val="000000"/>
                <w:sz w:val="14"/>
                <w:szCs w:val="16"/>
              </w:rPr>
            </w:pPr>
            <w:r w:rsidRPr="0093321E">
              <w:rPr>
                <w:rFonts w:cs="Calibri"/>
                <w:b/>
                <w:color w:val="000000"/>
                <w:sz w:val="14"/>
                <w:szCs w:val="16"/>
              </w:rPr>
              <w:t>UNIDAD DE MEDIDA</w:t>
            </w:r>
          </w:p>
        </w:tc>
        <w:tc>
          <w:tcPr>
            <w:tcW w:w="1279" w:type="dxa"/>
            <w:tcBorders>
              <w:top w:val="single" w:sz="4" w:space="0" w:color="auto"/>
              <w:left w:val="single" w:sz="4" w:space="0" w:color="auto"/>
              <w:bottom w:val="single" w:sz="4" w:space="0" w:color="auto"/>
              <w:right w:val="single" w:sz="4" w:space="0" w:color="auto"/>
            </w:tcBorders>
            <w:shd w:val="clear" w:color="auto" w:fill="ABE9FF"/>
            <w:vAlign w:val="center"/>
          </w:tcPr>
          <w:p w14:paraId="6011E909" w14:textId="77777777" w:rsidR="00120A2A" w:rsidRPr="0093321E" w:rsidRDefault="00120A2A" w:rsidP="0029602F">
            <w:pPr>
              <w:tabs>
                <w:tab w:val="right" w:pos="9923"/>
              </w:tabs>
              <w:ind w:right="-66"/>
              <w:jc w:val="center"/>
              <w:rPr>
                <w:rFonts w:cs="Calibri"/>
                <w:b/>
                <w:color w:val="000000"/>
                <w:sz w:val="14"/>
                <w:szCs w:val="16"/>
              </w:rPr>
            </w:pPr>
            <w:r w:rsidRPr="0093321E">
              <w:rPr>
                <w:rFonts w:cs="Calibri"/>
                <w:b/>
                <w:color w:val="000000"/>
                <w:sz w:val="14"/>
                <w:szCs w:val="16"/>
              </w:rPr>
              <w:t>PRESENTACION</w:t>
            </w:r>
          </w:p>
        </w:tc>
        <w:tc>
          <w:tcPr>
            <w:tcW w:w="1060" w:type="dxa"/>
            <w:tcBorders>
              <w:top w:val="single" w:sz="4" w:space="0" w:color="auto"/>
              <w:left w:val="single" w:sz="4" w:space="0" w:color="auto"/>
              <w:bottom w:val="single" w:sz="4" w:space="0" w:color="auto"/>
              <w:right w:val="single" w:sz="4" w:space="0" w:color="auto"/>
            </w:tcBorders>
            <w:shd w:val="clear" w:color="auto" w:fill="ABE9FF"/>
            <w:vAlign w:val="center"/>
          </w:tcPr>
          <w:p w14:paraId="2A25F75B" w14:textId="77777777" w:rsidR="00120A2A" w:rsidRPr="0093321E" w:rsidRDefault="00120A2A" w:rsidP="0029602F">
            <w:pPr>
              <w:jc w:val="center"/>
              <w:rPr>
                <w:rFonts w:cs="Calibri"/>
                <w:b/>
                <w:color w:val="000000"/>
                <w:sz w:val="14"/>
                <w:szCs w:val="16"/>
              </w:rPr>
            </w:pPr>
            <w:r w:rsidRPr="0093321E">
              <w:rPr>
                <w:rFonts w:cs="Calibri"/>
                <w:b/>
                <w:color w:val="000000"/>
                <w:sz w:val="14"/>
                <w:szCs w:val="16"/>
              </w:rPr>
              <w:t>MARCA O FABRICANTE</w:t>
            </w:r>
          </w:p>
        </w:tc>
        <w:tc>
          <w:tcPr>
            <w:tcW w:w="1060" w:type="dxa"/>
            <w:tcBorders>
              <w:top w:val="single" w:sz="4" w:space="0" w:color="auto"/>
              <w:left w:val="single" w:sz="4" w:space="0" w:color="auto"/>
              <w:bottom w:val="single" w:sz="4" w:space="0" w:color="auto"/>
              <w:right w:val="single" w:sz="4" w:space="0" w:color="auto"/>
            </w:tcBorders>
            <w:shd w:val="clear" w:color="auto" w:fill="ABE9FF"/>
            <w:noWrap/>
            <w:vAlign w:val="center"/>
            <w:hideMark/>
          </w:tcPr>
          <w:p w14:paraId="0D8F25EB" w14:textId="77777777" w:rsidR="00120A2A" w:rsidRPr="0093321E" w:rsidRDefault="00120A2A" w:rsidP="0029602F">
            <w:pPr>
              <w:jc w:val="center"/>
              <w:rPr>
                <w:rFonts w:cs="Calibri"/>
                <w:b/>
                <w:color w:val="000000"/>
                <w:sz w:val="14"/>
                <w:szCs w:val="16"/>
              </w:rPr>
            </w:pPr>
            <w:r w:rsidRPr="0093321E">
              <w:rPr>
                <w:rFonts w:cs="Calibri"/>
                <w:b/>
                <w:color w:val="000000"/>
                <w:sz w:val="14"/>
                <w:szCs w:val="16"/>
              </w:rPr>
              <w:t>CANTIDAD</w:t>
            </w:r>
          </w:p>
        </w:tc>
        <w:tc>
          <w:tcPr>
            <w:tcW w:w="1137" w:type="dxa"/>
            <w:tcBorders>
              <w:top w:val="single" w:sz="4" w:space="0" w:color="auto"/>
              <w:left w:val="nil"/>
              <w:bottom w:val="single" w:sz="4" w:space="0" w:color="auto"/>
              <w:right w:val="single" w:sz="4" w:space="0" w:color="auto"/>
            </w:tcBorders>
            <w:shd w:val="clear" w:color="auto" w:fill="ABE9FF"/>
            <w:noWrap/>
            <w:vAlign w:val="center"/>
            <w:hideMark/>
          </w:tcPr>
          <w:p w14:paraId="47AE6344" w14:textId="77777777" w:rsidR="00120A2A" w:rsidRPr="0093321E" w:rsidRDefault="00120A2A" w:rsidP="0029602F">
            <w:pPr>
              <w:jc w:val="center"/>
              <w:rPr>
                <w:rFonts w:cs="Calibri"/>
                <w:b/>
                <w:color w:val="000000"/>
                <w:sz w:val="14"/>
                <w:szCs w:val="16"/>
              </w:rPr>
            </w:pPr>
            <w:r w:rsidRPr="0093321E">
              <w:rPr>
                <w:rFonts w:cs="Calibri"/>
                <w:b/>
                <w:color w:val="000000"/>
                <w:sz w:val="14"/>
                <w:szCs w:val="16"/>
              </w:rPr>
              <w:t>PRECIO UNITARIO</w:t>
            </w:r>
          </w:p>
        </w:tc>
        <w:tc>
          <w:tcPr>
            <w:tcW w:w="1184" w:type="dxa"/>
            <w:tcBorders>
              <w:top w:val="single" w:sz="4" w:space="0" w:color="auto"/>
              <w:left w:val="nil"/>
              <w:bottom w:val="single" w:sz="4" w:space="0" w:color="auto"/>
              <w:right w:val="single" w:sz="4" w:space="0" w:color="auto"/>
            </w:tcBorders>
            <w:shd w:val="clear" w:color="auto" w:fill="ABE9FF"/>
            <w:noWrap/>
            <w:vAlign w:val="center"/>
            <w:hideMark/>
          </w:tcPr>
          <w:p w14:paraId="0822F8B4" w14:textId="77777777" w:rsidR="00120A2A" w:rsidRPr="0093321E" w:rsidRDefault="00120A2A" w:rsidP="0029602F">
            <w:pPr>
              <w:jc w:val="center"/>
              <w:rPr>
                <w:rFonts w:cs="Calibri"/>
                <w:b/>
                <w:color w:val="000000"/>
                <w:sz w:val="14"/>
                <w:szCs w:val="16"/>
              </w:rPr>
            </w:pPr>
            <w:r w:rsidRPr="0093321E">
              <w:rPr>
                <w:rFonts w:cs="Calibri"/>
                <w:b/>
                <w:color w:val="000000"/>
                <w:sz w:val="14"/>
                <w:szCs w:val="16"/>
              </w:rPr>
              <w:t>IMPORTE</w:t>
            </w:r>
          </w:p>
        </w:tc>
      </w:tr>
      <w:tr w:rsidR="00120A2A" w:rsidRPr="0093321E" w14:paraId="3C13B201" w14:textId="77777777" w:rsidTr="0029602F">
        <w:trPr>
          <w:trHeight w:val="928"/>
          <w:jc w:val="center"/>
        </w:trPr>
        <w:tc>
          <w:tcPr>
            <w:tcW w:w="706" w:type="dxa"/>
            <w:tcBorders>
              <w:top w:val="nil"/>
              <w:left w:val="single" w:sz="4" w:space="0" w:color="auto"/>
              <w:bottom w:val="single" w:sz="4" w:space="0" w:color="auto"/>
              <w:right w:val="single" w:sz="4" w:space="0" w:color="auto"/>
            </w:tcBorders>
            <w:noWrap/>
            <w:vAlign w:val="center"/>
            <w:hideMark/>
          </w:tcPr>
          <w:p w14:paraId="1AB492EA" w14:textId="77777777" w:rsidR="00120A2A" w:rsidRPr="0093321E" w:rsidRDefault="00120A2A" w:rsidP="0029602F">
            <w:pPr>
              <w:jc w:val="center"/>
              <w:rPr>
                <w:rFonts w:cs="Calibri"/>
                <w:color w:val="000000"/>
              </w:rPr>
            </w:pPr>
          </w:p>
        </w:tc>
        <w:tc>
          <w:tcPr>
            <w:tcW w:w="992" w:type="dxa"/>
            <w:tcBorders>
              <w:top w:val="nil"/>
              <w:left w:val="nil"/>
              <w:bottom w:val="single" w:sz="4" w:space="0" w:color="auto"/>
              <w:right w:val="single" w:sz="4" w:space="0" w:color="auto"/>
            </w:tcBorders>
            <w:noWrap/>
            <w:vAlign w:val="center"/>
            <w:hideMark/>
          </w:tcPr>
          <w:p w14:paraId="1C74E364" w14:textId="77777777" w:rsidR="00120A2A" w:rsidRPr="00CB2871" w:rsidRDefault="00120A2A" w:rsidP="0029602F">
            <w:pPr>
              <w:jc w:val="center"/>
              <w:rPr>
                <w:rFonts w:cs="Calibri"/>
                <w:color w:val="000000"/>
                <w:sz w:val="16"/>
              </w:rPr>
            </w:pPr>
          </w:p>
        </w:tc>
        <w:tc>
          <w:tcPr>
            <w:tcW w:w="992" w:type="dxa"/>
            <w:tcBorders>
              <w:top w:val="single" w:sz="4" w:space="0" w:color="auto"/>
              <w:left w:val="nil"/>
              <w:bottom w:val="single" w:sz="4" w:space="0" w:color="auto"/>
              <w:right w:val="single" w:sz="4" w:space="0" w:color="auto"/>
            </w:tcBorders>
            <w:vAlign w:val="center"/>
          </w:tcPr>
          <w:p w14:paraId="4B4438A3" w14:textId="77777777" w:rsidR="00120A2A" w:rsidRPr="0093321E" w:rsidRDefault="00120A2A" w:rsidP="0029602F">
            <w:pPr>
              <w:jc w:val="center"/>
              <w:rPr>
                <w:rFonts w:cs="Calibri"/>
                <w:color w:val="000000"/>
              </w:rPr>
            </w:pPr>
          </w:p>
        </w:tc>
        <w:tc>
          <w:tcPr>
            <w:tcW w:w="993" w:type="dxa"/>
            <w:tcBorders>
              <w:top w:val="nil"/>
              <w:left w:val="single" w:sz="4" w:space="0" w:color="auto"/>
              <w:bottom w:val="single" w:sz="4" w:space="0" w:color="auto"/>
              <w:right w:val="single" w:sz="4" w:space="0" w:color="auto"/>
            </w:tcBorders>
            <w:vAlign w:val="center"/>
          </w:tcPr>
          <w:p w14:paraId="133D9FBB" w14:textId="77777777" w:rsidR="00120A2A" w:rsidRPr="0093321E" w:rsidRDefault="00120A2A" w:rsidP="0029602F">
            <w:pPr>
              <w:jc w:val="center"/>
              <w:rPr>
                <w:rFonts w:cs="Calibri"/>
                <w:color w:val="000000"/>
              </w:rPr>
            </w:pPr>
          </w:p>
        </w:tc>
        <w:tc>
          <w:tcPr>
            <w:tcW w:w="1279" w:type="dxa"/>
            <w:tcBorders>
              <w:top w:val="nil"/>
              <w:left w:val="single" w:sz="4" w:space="0" w:color="auto"/>
              <w:bottom w:val="single" w:sz="4" w:space="0" w:color="auto"/>
              <w:right w:val="single" w:sz="4" w:space="0" w:color="auto"/>
            </w:tcBorders>
            <w:vAlign w:val="center"/>
          </w:tcPr>
          <w:p w14:paraId="3E258C98" w14:textId="77777777" w:rsidR="00120A2A" w:rsidRPr="0093321E" w:rsidRDefault="00120A2A" w:rsidP="0029602F">
            <w:pPr>
              <w:jc w:val="center"/>
              <w:rPr>
                <w:rFonts w:cs="Calibri"/>
                <w:color w:val="000000"/>
              </w:rPr>
            </w:pPr>
          </w:p>
        </w:tc>
        <w:tc>
          <w:tcPr>
            <w:tcW w:w="1060" w:type="dxa"/>
            <w:tcBorders>
              <w:top w:val="nil"/>
              <w:left w:val="single" w:sz="4" w:space="0" w:color="auto"/>
              <w:bottom w:val="single" w:sz="4" w:space="0" w:color="auto"/>
              <w:right w:val="single" w:sz="4" w:space="0" w:color="auto"/>
            </w:tcBorders>
            <w:vAlign w:val="center"/>
          </w:tcPr>
          <w:p w14:paraId="418F7DE2" w14:textId="77777777" w:rsidR="00120A2A" w:rsidRPr="0093321E" w:rsidRDefault="00120A2A" w:rsidP="0029602F">
            <w:pPr>
              <w:jc w:val="center"/>
              <w:rPr>
                <w:rFonts w:cs="Calibri"/>
                <w:color w:val="000000"/>
              </w:rPr>
            </w:pPr>
          </w:p>
        </w:tc>
        <w:tc>
          <w:tcPr>
            <w:tcW w:w="1060" w:type="dxa"/>
            <w:tcBorders>
              <w:top w:val="nil"/>
              <w:left w:val="single" w:sz="4" w:space="0" w:color="auto"/>
              <w:bottom w:val="single" w:sz="4" w:space="0" w:color="auto"/>
              <w:right w:val="single" w:sz="4" w:space="0" w:color="auto"/>
            </w:tcBorders>
            <w:noWrap/>
            <w:vAlign w:val="center"/>
            <w:hideMark/>
          </w:tcPr>
          <w:p w14:paraId="38DD18B3" w14:textId="77777777" w:rsidR="00120A2A" w:rsidRPr="0093321E" w:rsidRDefault="00120A2A" w:rsidP="0029602F">
            <w:pPr>
              <w:jc w:val="center"/>
              <w:rPr>
                <w:rFonts w:cs="Calibri"/>
                <w:color w:val="000000"/>
              </w:rPr>
            </w:pPr>
          </w:p>
        </w:tc>
        <w:tc>
          <w:tcPr>
            <w:tcW w:w="1137" w:type="dxa"/>
            <w:tcBorders>
              <w:top w:val="nil"/>
              <w:left w:val="nil"/>
              <w:bottom w:val="single" w:sz="4" w:space="0" w:color="auto"/>
              <w:right w:val="single" w:sz="4" w:space="0" w:color="auto"/>
            </w:tcBorders>
            <w:noWrap/>
            <w:vAlign w:val="center"/>
            <w:hideMark/>
          </w:tcPr>
          <w:p w14:paraId="15095D74" w14:textId="77777777" w:rsidR="00120A2A" w:rsidRPr="0093321E" w:rsidRDefault="00120A2A" w:rsidP="0029602F">
            <w:pPr>
              <w:jc w:val="center"/>
              <w:rPr>
                <w:rFonts w:cs="Calibri"/>
                <w:color w:val="000000"/>
              </w:rPr>
            </w:pPr>
          </w:p>
        </w:tc>
        <w:tc>
          <w:tcPr>
            <w:tcW w:w="1184" w:type="dxa"/>
            <w:tcBorders>
              <w:top w:val="nil"/>
              <w:left w:val="nil"/>
              <w:bottom w:val="single" w:sz="4" w:space="0" w:color="auto"/>
              <w:right w:val="single" w:sz="4" w:space="0" w:color="auto"/>
            </w:tcBorders>
            <w:noWrap/>
            <w:vAlign w:val="center"/>
            <w:hideMark/>
          </w:tcPr>
          <w:p w14:paraId="2352D720" w14:textId="77777777" w:rsidR="00120A2A" w:rsidRPr="0093321E" w:rsidRDefault="00120A2A" w:rsidP="0029602F">
            <w:pPr>
              <w:jc w:val="center"/>
              <w:rPr>
                <w:rFonts w:cs="Calibri"/>
                <w:color w:val="000000"/>
              </w:rPr>
            </w:pPr>
          </w:p>
        </w:tc>
      </w:tr>
    </w:tbl>
    <w:p w14:paraId="5AA09FDC" w14:textId="77777777" w:rsidR="00120A2A" w:rsidRDefault="00120A2A" w:rsidP="00120A2A">
      <w:pPr>
        <w:tabs>
          <w:tab w:val="left" w:pos="5245"/>
          <w:tab w:val="left" w:pos="7655"/>
        </w:tabs>
        <w:ind w:left="567"/>
      </w:pPr>
    </w:p>
    <w:p w14:paraId="5F21B068" w14:textId="77777777" w:rsidR="00120A2A" w:rsidRDefault="00120A2A" w:rsidP="00120A2A">
      <w:pPr>
        <w:tabs>
          <w:tab w:val="left" w:pos="5245"/>
          <w:tab w:val="left" w:pos="8364"/>
        </w:tabs>
        <w:ind w:left="567"/>
        <w:jc w:val="center"/>
        <w:rPr>
          <w:rFonts w:ascii="Calibri" w:hAnsi="Calibri"/>
        </w:rPr>
      </w:pPr>
    </w:p>
    <w:p w14:paraId="2A797ECB" w14:textId="77777777" w:rsidR="00120A2A" w:rsidRPr="002522C8" w:rsidRDefault="00120A2A" w:rsidP="00120A2A">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120A2A" w:rsidRPr="00120A2A" w14:paraId="13A25203" w14:textId="77777777" w:rsidTr="0029602F">
        <w:trPr>
          <w:trHeight w:val="321"/>
          <w:jc w:val="center"/>
        </w:trPr>
        <w:tc>
          <w:tcPr>
            <w:tcW w:w="3071" w:type="dxa"/>
            <w:tcBorders>
              <w:top w:val="single" w:sz="4" w:space="0" w:color="auto"/>
              <w:left w:val="single" w:sz="4" w:space="0" w:color="auto"/>
              <w:bottom w:val="single" w:sz="4" w:space="0" w:color="auto"/>
            </w:tcBorders>
            <w:shd w:val="clear" w:color="auto" w:fill="ABE9FF"/>
            <w:vAlign w:val="center"/>
          </w:tcPr>
          <w:p w14:paraId="1201F2A3" w14:textId="77777777" w:rsidR="00120A2A" w:rsidRPr="00120A2A" w:rsidRDefault="00120A2A" w:rsidP="0029602F">
            <w:pPr>
              <w:jc w:val="center"/>
              <w:rPr>
                <w:rFonts w:ascii="Calibri" w:hAnsi="Calibri"/>
                <w:b/>
                <w:noProof/>
                <w:sz w:val="20"/>
                <w:szCs w:val="20"/>
              </w:rPr>
            </w:pPr>
            <w:r w:rsidRPr="00120A2A">
              <w:rPr>
                <w:rFonts w:ascii="Calibri" w:hAnsi="Calibri"/>
                <w:b/>
                <w:noProof/>
                <w:sz w:val="20"/>
                <w:szCs w:val="20"/>
              </w:rPr>
              <w:t>Subtotal antes de I.V.A.</w:t>
            </w:r>
          </w:p>
        </w:tc>
        <w:tc>
          <w:tcPr>
            <w:tcW w:w="3071" w:type="dxa"/>
            <w:tcBorders>
              <w:top w:val="single" w:sz="4" w:space="0" w:color="auto"/>
              <w:bottom w:val="single" w:sz="4" w:space="0" w:color="auto"/>
            </w:tcBorders>
            <w:shd w:val="clear" w:color="auto" w:fill="ABE9FF"/>
            <w:vAlign w:val="center"/>
          </w:tcPr>
          <w:p w14:paraId="6FC6163A" w14:textId="77777777" w:rsidR="00120A2A" w:rsidRPr="00120A2A" w:rsidRDefault="00120A2A" w:rsidP="0029602F">
            <w:pPr>
              <w:jc w:val="center"/>
              <w:rPr>
                <w:rFonts w:ascii="Calibri" w:hAnsi="Calibri"/>
                <w:b/>
                <w:noProof/>
                <w:sz w:val="20"/>
                <w:szCs w:val="20"/>
              </w:rPr>
            </w:pPr>
            <w:r w:rsidRPr="00120A2A">
              <w:rPr>
                <w:rFonts w:ascii="Calibri" w:hAnsi="Calibri"/>
                <w:b/>
                <w:noProof/>
                <w:sz w:val="20"/>
                <w:szCs w:val="20"/>
              </w:rPr>
              <w:t>I.V.A.</w:t>
            </w:r>
          </w:p>
        </w:tc>
        <w:tc>
          <w:tcPr>
            <w:tcW w:w="3072" w:type="dxa"/>
            <w:tcBorders>
              <w:top w:val="single" w:sz="4" w:space="0" w:color="auto"/>
              <w:bottom w:val="single" w:sz="4" w:space="0" w:color="auto"/>
              <w:right w:val="single" w:sz="4" w:space="0" w:color="auto"/>
            </w:tcBorders>
            <w:shd w:val="clear" w:color="auto" w:fill="ABE9FF"/>
            <w:vAlign w:val="center"/>
          </w:tcPr>
          <w:p w14:paraId="1D4FA60F" w14:textId="77777777" w:rsidR="00120A2A" w:rsidRPr="00120A2A" w:rsidRDefault="00120A2A" w:rsidP="0029602F">
            <w:pPr>
              <w:jc w:val="center"/>
              <w:rPr>
                <w:rFonts w:ascii="Calibri" w:hAnsi="Calibri"/>
                <w:b/>
                <w:noProof/>
                <w:sz w:val="20"/>
                <w:szCs w:val="20"/>
              </w:rPr>
            </w:pPr>
            <w:r w:rsidRPr="00120A2A">
              <w:rPr>
                <w:rFonts w:ascii="Calibri" w:hAnsi="Calibri"/>
                <w:b/>
                <w:noProof/>
                <w:sz w:val="20"/>
                <w:szCs w:val="20"/>
              </w:rPr>
              <w:t>Total incluyendo I.V.A.</w:t>
            </w:r>
          </w:p>
        </w:tc>
      </w:tr>
      <w:tr w:rsidR="00120A2A" w:rsidRPr="00120A2A" w14:paraId="234A7B52" w14:textId="77777777" w:rsidTr="0029602F">
        <w:trPr>
          <w:trHeight w:val="566"/>
          <w:jc w:val="center"/>
        </w:trPr>
        <w:tc>
          <w:tcPr>
            <w:tcW w:w="3071" w:type="dxa"/>
            <w:tcBorders>
              <w:top w:val="single" w:sz="4" w:space="0" w:color="auto"/>
            </w:tcBorders>
            <w:vAlign w:val="center"/>
          </w:tcPr>
          <w:p w14:paraId="5530F848" w14:textId="77777777" w:rsidR="00120A2A" w:rsidRPr="00120A2A" w:rsidRDefault="00120A2A" w:rsidP="0029602F">
            <w:pPr>
              <w:jc w:val="center"/>
              <w:rPr>
                <w:rFonts w:ascii="Calibri" w:hAnsi="Calibri"/>
                <w:noProof/>
                <w:sz w:val="20"/>
                <w:szCs w:val="20"/>
              </w:rPr>
            </w:pPr>
          </w:p>
        </w:tc>
        <w:tc>
          <w:tcPr>
            <w:tcW w:w="3071" w:type="dxa"/>
            <w:tcBorders>
              <w:top w:val="single" w:sz="4" w:space="0" w:color="auto"/>
            </w:tcBorders>
            <w:vAlign w:val="center"/>
          </w:tcPr>
          <w:p w14:paraId="52B1CF07" w14:textId="77777777" w:rsidR="00120A2A" w:rsidRPr="00120A2A" w:rsidRDefault="00120A2A" w:rsidP="0029602F">
            <w:pPr>
              <w:jc w:val="center"/>
              <w:rPr>
                <w:rFonts w:ascii="Calibri" w:hAnsi="Calibri"/>
                <w:noProof/>
                <w:sz w:val="20"/>
                <w:szCs w:val="20"/>
              </w:rPr>
            </w:pPr>
          </w:p>
        </w:tc>
        <w:tc>
          <w:tcPr>
            <w:tcW w:w="3072" w:type="dxa"/>
            <w:tcBorders>
              <w:top w:val="single" w:sz="4" w:space="0" w:color="auto"/>
            </w:tcBorders>
            <w:vAlign w:val="center"/>
          </w:tcPr>
          <w:p w14:paraId="0A601677" w14:textId="77777777" w:rsidR="00120A2A" w:rsidRPr="00120A2A" w:rsidRDefault="00120A2A" w:rsidP="0029602F">
            <w:pPr>
              <w:jc w:val="center"/>
              <w:rPr>
                <w:rFonts w:ascii="Calibri" w:hAnsi="Calibri"/>
                <w:noProof/>
                <w:sz w:val="20"/>
                <w:szCs w:val="20"/>
              </w:rPr>
            </w:pPr>
          </w:p>
        </w:tc>
      </w:tr>
    </w:tbl>
    <w:p w14:paraId="7B69B314" w14:textId="77777777" w:rsidR="00120A2A" w:rsidRPr="00120A2A" w:rsidRDefault="00120A2A" w:rsidP="00120A2A">
      <w:pPr>
        <w:rPr>
          <w:rFonts w:ascii="Calibri" w:hAnsi="Calibri"/>
          <w:sz w:val="20"/>
          <w:szCs w:val="20"/>
        </w:rPr>
      </w:pPr>
    </w:p>
    <w:p w14:paraId="2108129C" w14:textId="77777777" w:rsidR="00120A2A" w:rsidRPr="00120A2A" w:rsidRDefault="00120A2A" w:rsidP="00120A2A">
      <w:pPr>
        <w:tabs>
          <w:tab w:val="left" w:pos="5245"/>
          <w:tab w:val="left" w:pos="8364"/>
        </w:tabs>
        <w:ind w:left="567"/>
        <w:jc w:val="center"/>
        <w:rPr>
          <w:rFonts w:ascii="Calibri" w:hAnsi="Calibri"/>
          <w:sz w:val="20"/>
          <w:szCs w:val="20"/>
        </w:rPr>
      </w:pPr>
    </w:p>
    <w:p w14:paraId="4DBEA664" w14:textId="77777777" w:rsidR="00120A2A" w:rsidRPr="00120A2A" w:rsidRDefault="00120A2A" w:rsidP="00120A2A">
      <w:pPr>
        <w:tabs>
          <w:tab w:val="left" w:pos="5245"/>
          <w:tab w:val="left" w:pos="8364"/>
        </w:tabs>
        <w:ind w:left="567"/>
        <w:jc w:val="center"/>
        <w:rPr>
          <w:rFonts w:ascii="Calibri" w:hAnsi="Calibri"/>
          <w:sz w:val="20"/>
          <w:szCs w:val="20"/>
        </w:rPr>
      </w:pPr>
    </w:p>
    <w:p w14:paraId="26021B41" w14:textId="77777777" w:rsidR="00120A2A" w:rsidRPr="00120A2A" w:rsidRDefault="00120A2A" w:rsidP="00120A2A">
      <w:pPr>
        <w:tabs>
          <w:tab w:val="left" w:pos="5245"/>
          <w:tab w:val="left" w:pos="8364"/>
        </w:tabs>
        <w:ind w:left="567"/>
        <w:jc w:val="center"/>
        <w:rPr>
          <w:rFonts w:ascii="Calibri" w:hAnsi="Calibri"/>
          <w:sz w:val="20"/>
          <w:szCs w:val="20"/>
        </w:rPr>
      </w:pPr>
      <w:r w:rsidRPr="00120A2A">
        <w:rPr>
          <w:rFonts w:ascii="Calibri" w:hAnsi="Calibri"/>
          <w:sz w:val="20"/>
          <w:szCs w:val="20"/>
        </w:rPr>
        <w:t>_______________________________________________________</w:t>
      </w:r>
    </w:p>
    <w:p w14:paraId="39DC46AF" w14:textId="77777777" w:rsidR="00120A2A" w:rsidRPr="00120A2A" w:rsidRDefault="00120A2A" w:rsidP="00120A2A">
      <w:pPr>
        <w:tabs>
          <w:tab w:val="left" w:pos="5245"/>
          <w:tab w:val="left" w:pos="8364"/>
        </w:tabs>
        <w:ind w:left="567"/>
        <w:jc w:val="center"/>
        <w:rPr>
          <w:rFonts w:ascii="Calibri" w:hAnsi="Calibri"/>
          <w:sz w:val="20"/>
          <w:szCs w:val="20"/>
        </w:rPr>
      </w:pPr>
    </w:p>
    <w:p w14:paraId="529078A5" w14:textId="77777777" w:rsidR="00120A2A" w:rsidRPr="00120A2A" w:rsidRDefault="00120A2A" w:rsidP="00120A2A">
      <w:pPr>
        <w:tabs>
          <w:tab w:val="left" w:pos="1418"/>
          <w:tab w:val="left" w:pos="5245"/>
          <w:tab w:val="left" w:pos="7655"/>
          <w:tab w:val="left" w:pos="9356"/>
        </w:tabs>
        <w:ind w:left="567"/>
        <w:jc w:val="center"/>
        <w:rPr>
          <w:rFonts w:ascii="Calibri" w:hAnsi="Calibri"/>
          <w:sz w:val="20"/>
          <w:szCs w:val="20"/>
        </w:rPr>
      </w:pPr>
      <w:r w:rsidRPr="00120A2A">
        <w:rPr>
          <w:rFonts w:ascii="Calibri" w:hAnsi="Calibri"/>
          <w:sz w:val="20"/>
          <w:szCs w:val="20"/>
        </w:rPr>
        <w:t>NOMBRE Y FIRMA DEL REPRESENTANTE LEGAL</w:t>
      </w:r>
    </w:p>
    <w:p w14:paraId="0B714050" w14:textId="77777777" w:rsidR="00120A2A" w:rsidRPr="00120A2A" w:rsidRDefault="00120A2A" w:rsidP="00120A2A">
      <w:pPr>
        <w:tabs>
          <w:tab w:val="left" w:pos="3686"/>
          <w:tab w:val="left" w:pos="6804"/>
          <w:tab w:val="left" w:pos="7655"/>
          <w:tab w:val="left" w:pos="9356"/>
        </w:tabs>
        <w:ind w:left="567"/>
        <w:rPr>
          <w:rFonts w:ascii="Calibri" w:hAnsi="Calibri"/>
          <w:b/>
          <w:sz w:val="20"/>
          <w:szCs w:val="20"/>
        </w:rPr>
      </w:pPr>
    </w:p>
    <w:p w14:paraId="12BD05E5" w14:textId="77777777" w:rsidR="00120A2A" w:rsidRPr="00120A2A" w:rsidRDefault="00120A2A" w:rsidP="00120A2A">
      <w:pPr>
        <w:tabs>
          <w:tab w:val="left" w:pos="4253"/>
          <w:tab w:val="left" w:pos="8080"/>
        </w:tabs>
        <w:ind w:right="1"/>
        <w:jc w:val="center"/>
        <w:rPr>
          <w:rFonts w:ascii="Calibri" w:hAnsi="Calibri"/>
          <w:b/>
          <w:sz w:val="20"/>
          <w:szCs w:val="20"/>
        </w:rPr>
      </w:pPr>
      <w:r w:rsidRPr="00120A2A">
        <w:rPr>
          <w:rFonts w:ascii="Calibri" w:hAnsi="Calibri"/>
          <w:b/>
          <w:sz w:val="20"/>
          <w:szCs w:val="20"/>
        </w:rPr>
        <w:t>*Anexar en sobre Económico</w:t>
      </w:r>
    </w:p>
    <w:p w14:paraId="7897EAF2" w14:textId="47E08DC9" w:rsidR="00120A2A" w:rsidRPr="00120A2A" w:rsidRDefault="00120A2A" w:rsidP="00120A2A">
      <w:pPr>
        <w:tabs>
          <w:tab w:val="left" w:pos="4253"/>
          <w:tab w:val="left" w:pos="8080"/>
        </w:tabs>
        <w:ind w:right="1"/>
        <w:jc w:val="center"/>
        <w:rPr>
          <w:rFonts w:ascii="Calibri" w:hAnsi="Calibri" w:cs="Arial"/>
          <w:b/>
          <w:bCs/>
          <w:sz w:val="20"/>
          <w:szCs w:val="20"/>
        </w:rPr>
      </w:pPr>
      <w:r w:rsidRPr="00120A2A">
        <w:rPr>
          <w:rFonts w:ascii="Calibri" w:hAnsi="Calibri" w:cs="Arial"/>
          <w:b/>
          <w:bCs/>
          <w:sz w:val="20"/>
          <w:szCs w:val="20"/>
        </w:rPr>
        <w:t>*Anexar también al sobre económico USB con Propuesta económica en formato EXCEL.</w:t>
      </w:r>
    </w:p>
    <w:p w14:paraId="771D2E10" w14:textId="77777777" w:rsidR="00120A2A" w:rsidRDefault="00120A2A" w:rsidP="00120A2A">
      <w:pPr>
        <w:tabs>
          <w:tab w:val="left" w:pos="8080"/>
        </w:tabs>
        <w:spacing w:line="360" w:lineRule="auto"/>
        <w:jc w:val="both"/>
        <w:rPr>
          <w:rFonts w:ascii="Calibri" w:hAnsi="Calibri" w:cs="Arial"/>
        </w:rPr>
      </w:pPr>
    </w:p>
    <w:p w14:paraId="357D083C" w14:textId="77777777" w:rsidR="00120A2A" w:rsidRDefault="00120A2A" w:rsidP="00120A2A">
      <w:pPr>
        <w:tabs>
          <w:tab w:val="left" w:pos="8080"/>
        </w:tabs>
        <w:spacing w:line="360" w:lineRule="auto"/>
        <w:jc w:val="both"/>
        <w:rPr>
          <w:rFonts w:ascii="Calibri" w:hAnsi="Calibri" w:cs="Arial"/>
        </w:rPr>
      </w:pPr>
    </w:p>
    <w:p w14:paraId="18B1B958" w14:textId="77777777" w:rsidR="00120A2A" w:rsidRDefault="00120A2A" w:rsidP="00120A2A">
      <w:pPr>
        <w:tabs>
          <w:tab w:val="left" w:pos="8080"/>
        </w:tabs>
        <w:spacing w:line="360" w:lineRule="auto"/>
        <w:jc w:val="both"/>
        <w:rPr>
          <w:rFonts w:ascii="Calibri" w:hAnsi="Calibri" w:cs="Arial"/>
        </w:rPr>
      </w:pPr>
    </w:p>
    <w:p w14:paraId="54D86B98" w14:textId="77777777" w:rsidR="00120A2A" w:rsidRDefault="00120A2A" w:rsidP="00120A2A">
      <w:pPr>
        <w:tabs>
          <w:tab w:val="left" w:pos="8080"/>
        </w:tabs>
        <w:spacing w:line="360" w:lineRule="auto"/>
        <w:jc w:val="both"/>
        <w:rPr>
          <w:rFonts w:ascii="Calibri" w:hAnsi="Calibri" w:cs="Arial"/>
        </w:rPr>
      </w:pPr>
    </w:p>
    <w:p w14:paraId="75202CBF" w14:textId="77777777" w:rsidR="00120A2A" w:rsidRDefault="00120A2A" w:rsidP="00120A2A">
      <w:pPr>
        <w:tabs>
          <w:tab w:val="left" w:pos="8080"/>
        </w:tabs>
        <w:spacing w:line="360" w:lineRule="auto"/>
        <w:jc w:val="both"/>
        <w:rPr>
          <w:rFonts w:ascii="Calibri" w:hAnsi="Calibri" w:cs="Arial"/>
        </w:rPr>
      </w:pPr>
    </w:p>
    <w:p w14:paraId="6E619C09" w14:textId="77777777" w:rsidR="00120A2A" w:rsidRDefault="00120A2A" w:rsidP="00120A2A">
      <w:pPr>
        <w:tabs>
          <w:tab w:val="left" w:pos="8080"/>
        </w:tabs>
        <w:spacing w:line="360" w:lineRule="auto"/>
        <w:jc w:val="both"/>
        <w:rPr>
          <w:rFonts w:ascii="Calibri" w:hAnsi="Calibri" w:cs="Arial"/>
        </w:rPr>
      </w:pPr>
    </w:p>
    <w:p w14:paraId="31AC00D4" w14:textId="77777777" w:rsidR="00120A2A" w:rsidRPr="00120A2A" w:rsidRDefault="00120A2A" w:rsidP="00120A2A">
      <w:pPr>
        <w:pBdr>
          <w:top w:val="single" w:sz="4" w:space="1" w:color="auto"/>
          <w:left w:val="single" w:sz="4" w:space="4" w:color="auto"/>
          <w:bottom w:val="single" w:sz="4" w:space="1" w:color="auto"/>
          <w:right w:val="single" w:sz="4" w:space="4" w:color="auto"/>
        </w:pBdr>
        <w:shd w:val="clear" w:color="auto" w:fill="ABE9FF"/>
        <w:tabs>
          <w:tab w:val="left" w:pos="4253"/>
          <w:tab w:val="left" w:pos="7938"/>
        </w:tabs>
        <w:ind w:right="-91"/>
        <w:jc w:val="center"/>
        <w:rPr>
          <w:rFonts w:ascii="Calibri" w:hAnsi="Calibri" w:cs="Arial"/>
          <w:sz w:val="20"/>
          <w:szCs w:val="20"/>
        </w:rPr>
      </w:pPr>
      <w:r w:rsidRPr="00120A2A">
        <w:rPr>
          <w:rFonts w:ascii="Calibri" w:hAnsi="Calibri" w:cs="Arial"/>
          <w:b/>
          <w:bCs/>
          <w:sz w:val="20"/>
          <w:szCs w:val="20"/>
        </w:rPr>
        <w:lastRenderedPageBreak/>
        <w:t>ANEXO</w:t>
      </w:r>
      <w:r w:rsidRPr="00120A2A">
        <w:rPr>
          <w:rFonts w:ascii="Calibri" w:hAnsi="Calibri" w:cs="Arial"/>
          <w:b/>
          <w:sz w:val="20"/>
          <w:szCs w:val="20"/>
        </w:rPr>
        <w:t xml:space="preserve"> 5</w:t>
      </w:r>
    </w:p>
    <w:p w14:paraId="2EA88CB9" w14:textId="77777777" w:rsidR="00120A2A" w:rsidRPr="00120A2A" w:rsidRDefault="00120A2A" w:rsidP="00120A2A">
      <w:pPr>
        <w:tabs>
          <w:tab w:val="left" w:pos="4253"/>
          <w:tab w:val="left" w:pos="7938"/>
        </w:tabs>
        <w:jc w:val="right"/>
        <w:rPr>
          <w:rFonts w:ascii="Calibri" w:hAnsi="Calibri" w:cs="Arial"/>
          <w:sz w:val="20"/>
          <w:szCs w:val="20"/>
        </w:rPr>
      </w:pPr>
      <w:r w:rsidRPr="00120A2A">
        <w:rPr>
          <w:rFonts w:ascii="Calibri" w:hAnsi="Calibri" w:cs="Arial"/>
          <w:sz w:val="20"/>
          <w:szCs w:val="20"/>
        </w:rPr>
        <w:t>No. De licitación</w:t>
      </w:r>
    </w:p>
    <w:p w14:paraId="132B6888" w14:textId="77777777" w:rsidR="00120A2A" w:rsidRPr="00120A2A" w:rsidRDefault="00120A2A" w:rsidP="00120A2A">
      <w:pPr>
        <w:tabs>
          <w:tab w:val="left" w:pos="4253"/>
          <w:tab w:val="left" w:pos="7938"/>
        </w:tabs>
        <w:jc w:val="right"/>
        <w:rPr>
          <w:rFonts w:ascii="Calibri" w:hAnsi="Calibri" w:cs="Arial"/>
          <w:sz w:val="20"/>
          <w:szCs w:val="20"/>
        </w:rPr>
      </w:pPr>
      <w:r w:rsidRPr="00120A2A">
        <w:rPr>
          <w:rFonts w:ascii="Calibri" w:hAnsi="Calibri" w:cs="Arial"/>
          <w:sz w:val="20"/>
          <w:szCs w:val="20"/>
        </w:rPr>
        <w:t>______________________</w:t>
      </w:r>
    </w:p>
    <w:p w14:paraId="0355DC49" w14:textId="77777777" w:rsidR="00120A2A" w:rsidRPr="00120A2A" w:rsidRDefault="00120A2A" w:rsidP="00120A2A">
      <w:pPr>
        <w:tabs>
          <w:tab w:val="left" w:pos="4253"/>
          <w:tab w:val="left" w:pos="7938"/>
        </w:tabs>
        <w:jc w:val="right"/>
        <w:rPr>
          <w:rFonts w:ascii="Calibri" w:hAnsi="Calibri" w:cs="Arial"/>
          <w:sz w:val="20"/>
          <w:szCs w:val="20"/>
        </w:rPr>
      </w:pPr>
    </w:p>
    <w:p w14:paraId="0FF09CD0" w14:textId="77777777" w:rsidR="00120A2A" w:rsidRPr="00120A2A" w:rsidRDefault="00120A2A" w:rsidP="00120A2A">
      <w:pPr>
        <w:tabs>
          <w:tab w:val="left" w:pos="4253"/>
          <w:tab w:val="left" w:pos="7938"/>
        </w:tabs>
        <w:jc w:val="center"/>
        <w:rPr>
          <w:rFonts w:ascii="Calibri" w:hAnsi="Calibri" w:cs="Arial"/>
          <w:b/>
          <w:sz w:val="20"/>
          <w:szCs w:val="20"/>
        </w:rPr>
      </w:pPr>
      <w:r w:rsidRPr="00120A2A">
        <w:rPr>
          <w:rFonts w:ascii="Calibri" w:hAnsi="Calibri" w:cs="Arial"/>
          <w:b/>
          <w:sz w:val="20"/>
          <w:szCs w:val="20"/>
        </w:rPr>
        <w:t>CARTA DE PRESENTACIÓN DE PROPOSICIONES</w:t>
      </w:r>
    </w:p>
    <w:p w14:paraId="1CBC8532" w14:textId="77777777" w:rsidR="00120A2A" w:rsidRPr="00120A2A" w:rsidRDefault="00120A2A" w:rsidP="00120A2A">
      <w:pPr>
        <w:tabs>
          <w:tab w:val="left" w:pos="4253"/>
          <w:tab w:val="left" w:pos="7938"/>
        </w:tabs>
        <w:rPr>
          <w:rFonts w:ascii="Calibri" w:hAnsi="Calibri" w:cs="Arial"/>
          <w:sz w:val="20"/>
          <w:szCs w:val="20"/>
        </w:rPr>
      </w:pPr>
    </w:p>
    <w:p w14:paraId="074E9A65" w14:textId="77777777" w:rsidR="00120A2A" w:rsidRPr="00120A2A" w:rsidRDefault="00120A2A" w:rsidP="00120A2A">
      <w:pPr>
        <w:tabs>
          <w:tab w:val="left" w:pos="4253"/>
          <w:tab w:val="left" w:pos="7938"/>
        </w:tabs>
        <w:rPr>
          <w:rFonts w:ascii="Calibri" w:hAnsi="Calibri" w:cs="Arial"/>
          <w:sz w:val="20"/>
          <w:szCs w:val="20"/>
        </w:rPr>
      </w:pPr>
    </w:p>
    <w:p w14:paraId="6D85D640" w14:textId="77777777" w:rsidR="00120A2A" w:rsidRPr="00120A2A" w:rsidRDefault="00120A2A" w:rsidP="00120A2A">
      <w:pPr>
        <w:rPr>
          <w:rFonts w:cs="Arial"/>
          <w:b/>
          <w:sz w:val="20"/>
          <w:szCs w:val="20"/>
        </w:rPr>
      </w:pPr>
      <w:bookmarkStart w:id="6" w:name="_Hlk87521878"/>
      <w:r w:rsidRPr="00120A2A">
        <w:rPr>
          <w:rFonts w:cs="Arial"/>
          <w:b/>
          <w:sz w:val="20"/>
          <w:szCs w:val="20"/>
        </w:rPr>
        <w:t>LIC. VICENTE ARTURO LÓPEZ LIMÓN</w:t>
      </w:r>
    </w:p>
    <w:bookmarkEnd w:id="6"/>
    <w:p w14:paraId="427952FB" w14:textId="77777777" w:rsidR="00120A2A" w:rsidRPr="00120A2A" w:rsidRDefault="00120A2A" w:rsidP="00120A2A">
      <w:pPr>
        <w:tabs>
          <w:tab w:val="left" w:pos="4253"/>
          <w:tab w:val="left" w:pos="7938"/>
        </w:tabs>
        <w:rPr>
          <w:rFonts w:ascii="Calibri" w:hAnsi="Calibri" w:cs="Arial"/>
          <w:b/>
          <w:i/>
          <w:sz w:val="20"/>
          <w:szCs w:val="20"/>
        </w:rPr>
      </w:pPr>
      <w:r w:rsidRPr="00120A2A">
        <w:rPr>
          <w:rFonts w:ascii="Calibri" w:hAnsi="Calibri" w:cs="Arial"/>
          <w:b/>
          <w:i/>
          <w:sz w:val="20"/>
          <w:szCs w:val="20"/>
        </w:rPr>
        <w:t>Director Administrativo</w:t>
      </w:r>
    </w:p>
    <w:p w14:paraId="4371393B" w14:textId="77777777" w:rsidR="00120A2A" w:rsidRPr="00120A2A" w:rsidRDefault="00120A2A" w:rsidP="00120A2A">
      <w:pPr>
        <w:tabs>
          <w:tab w:val="left" w:pos="4253"/>
          <w:tab w:val="left" w:pos="7938"/>
        </w:tabs>
        <w:rPr>
          <w:rFonts w:ascii="Calibri" w:hAnsi="Calibri" w:cs="Arial"/>
          <w:b/>
          <w:i/>
          <w:sz w:val="20"/>
          <w:szCs w:val="20"/>
        </w:rPr>
      </w:pPr>
      <w:r w:rsidRPr="00120A2A">
        <w:rPr>
          <w:rFonts w:ascii="Calibri" w:hAnsi="Calibri" w:cs="Arial"/>
          <w:b/>
          <w:i/>
          <w:sz w:val="20"/>
          <w:szCs w:val="20"/>
        </w:rPr>
        <w:t>Servicios de Salud de Nuevo León, O.P.D.</w:t>
      </w:r>
    </w:p>
    <w:p w14:paraId="69AD624D" w14:textId="77777777" w:rsidR="00120A2A" w:rsidRPr="00120A2A" w:rsidRDefault="00120A2A" w:rsidP="00120A2A">
      <w:pPr>
        <w:tabs>
          <w:tab w:val="left" w:pos="4253"/>
          <w:tab w:val="left" w:pos="7938"/>
        </w:tabs>
        <w:rPr>
          <w:rFonts w:ascii="Calibri" w:hAnsi="Calibri" w:cs="Arial"/>
          <w:b/>
          <w:i/>
          <w:sz w:val="20"/>
          <w:szCs w:val="20"/>
        </w:rPr>
      </w:pPr>
      <w:r w:rsidRPr="00120A2A">
        <w:rPr>
          <w:rFonts w:ascii="Calibri" w:hAnsi="Calibri" w:cs="Arial"/>
          <w:b/>
          <w:i/>
          <w:sz w:val="20"/>
          <w:szCs w:val="20"/>
        </w:rPr>
        <w:t>P r e s e n t e. -</w:t>
      </w:r>
    </w:p>
    <w:p w14:paraId="3BA103F5" w14:textId="77777777" w:rsidR="00120A2A" w:rsidRPr="00120A2A" w:rsidRDefault="00120A2A" w:rsidP="00120A2A">
      <w:pPr>
        <w:tabs>
          <w:tab w:val="left" w:pos="4253"/>
          <w:tab w:val="left" w:pos="7938"/>
        </w:tabs>
        <w:rPr>
          <w:rFonts w:ascii="Calibri" w:hAnsi="Calibri" w:cs="Arial"/>
          <w:sz w:val="20"/>
          <w:szCs w:val="20"/>
        </w:rPr>
      </w:pPr>
    </w:p>
    <w:p w14:paraId="2B219BA2" w14:textId="77777777" w:rsidR="00120A2A" w:rsidRPr="00120A2A" w:rsidRDefault="00120A2A" w:rsidP="00120A2A">
      <w:pPr>
        <w:tabs>
          <w:tab w:val="left" w:pos="1985"/>
          <w:tab w:val="left" w:pos="6096"/>
          <w:tab w:val="left" w:pos="8647"/>
        </w:tabs>
        <w:rPr>
          <w:rFonts w:ascii="Calibri" w:hAnsi="Calibri" w:cs="Arial"/>
          <w:sz w:val="20"/>
          <w:szCs w:val="20"/>
        </w:rPr>
      </w:pPr>
    </w:p>
    <w:p w14:paraId="435C5039" w14:textId="03769326" w:rsidR="00120A2A" w:rsidRPr="00120A2A" w:rsidRDefault="00120A2A" w:rsidP="00120A2A">
      <w:pPr>
        <w:tabs>
          <w:tab w:val="left" w:pos="1985"/>
          <w:tab w:val="left" w:pos="6096"/>
          <w:tab w:val="left" w:pos="8647"/>
        </w:tabs>
        <w:jc w:val="both"/>
        <w:rPr>
          <w:rFonts w:ascii="Calibri" w:hAnsi="Calibri" w:cs="Arial"/>
          <w:sz w:val="20"/>
          <w:szCs w:val="20"/>
        </w:rPr>
      </w:pPr>
      <w:r w:rsidRPr="00120A2A">
        <w:rPr>
          <w:rFonts w:ascii="Calibri" w:hAnsi="Calibri" w:cs="Arial"/>
          <w:sz w:val="20"/>
          <w:szCs w:val="20"/>
        </w:rPr>
        <w:t xml:space="preserve">Me refiero a su convocatoria por la que se invita a participar en el concurso de ____________, relativa a la contratación de ____________________________. Sobre el particular, el suscrito ____________________________ en mi calidad de ____________________________ </w:t>
      </w:r>
      <w:proofErr w:type="spellStart"/>
      <w:r w:rsidRPr="00120A2A">
        <w:rPr>
          <w:rFonts w:ascii="Calibri" w:hAnsi="Calibri" w:cs="Arial"/>
          <w:sz w:val="20"/>
          <w:szCs w:val="20"/>
        </w:rPr>
        <w:t>de</w:t>
      </w:r>
      <w:proofErr w:type="spellEnd"/>
      <w:r w:rsidRPr="00120A2A">
        <w:rPr>
          <w:rFonts w:ascii="Calibri" w:hAnsi="Calibri" w:cs="Arial"/>
          <w:sz w:val="20"/>
          <w:szCs w:val="20"/>
        </w:rPr>
        <w:t xml:space="preserve"> la empresa ___________________________, manifiesto a usted lo siguiente:</w:t>
      </w:r>
    </w:p>
    <w:p w14:paraId="477E614A" w14:textId="77777777" w:rsidR="00120A2A" w:rsidRPr="00120A2A" w:rsidRDefault="00120A2A" w:rsidP="00120A2A">
      <w:pPr>
        <w:tabs>
          <w:tab w:val="left" w:pos="8080"/>
        </w:tabs>
        <w:jc w:val="both"/>
        <w:rPr>
          <w:rFonts w:ascii="Calibri" w:hAnsi="Calibri" w:cs="Arial"/>
          <w:b/>
          <w:sz w:val="20"/>
          <w:szCs w:val="20"/>
        </w:rPr>
      </w:pPr>
    </w:p>
    <w:p w14:paraId="566731C4" w14:textId="77777777" w:rsidR="00120A2A" w:rsidRPr="00120A2A" w:rsidRDefault="00120A2A" w:rsidP="00120A2A">
      <w:pPr>
        <w:tabs>
          <w:tab w:val="left" w:pos="8080"/>
        </w:tabs>
        <w:jc w:val="both"/>
        <w:rPr>
          <w:rFonts w:ascii="Calibri" w:hAnsi="Calibri" w:cs="Arial"/>
          <w:sz w:val="20"/>
          <w:szCs w:val="20"/>
        </w:rPr>
      </w:pPr>
      <w:r w:rsidRPr="00120A2A">
        <w:rPr>
          <w:rFonts w:ascii="Calibri" w:hAnsi="Calibri" w:cs="Arial"/>
          <w:b/>
          <w:sz w:val="20"/>
          <w:szCs w:val="20"/>
        </w:rPr>
        <w:t>1.-</w:t>
      </w:r>
      <w:r w:rsidRPr="00120A2A">
        <w:rPr>
          <w:rFonts w:ascii="Calibri" w:hAnsi="Calibri" w:cs="Arial"/>
          <w:sz w:val="20"/>
          <w:szCs w:val="20"/>
        </w:rPr>
        <w:t xml:space="preserve"> La empresa que represento propone vender los bienes a los que se refiere esta licitación de acuerdo con las especificaciones que me fueron proporcionadas.</w:t>
      </w:r>
    </w:p>
    <w:p w14:paraId="4FED1CE5" w14:textId="77777777" w:rsidR="00120A2A" w:rsidRPr="00120A2A" w:rsidRDefault="00120A2A" w:rsidP="00120A2A">
      <w:pPr>
        <w:tabs>
          <w:tab w:val="left" w:pos="8080"/>
        </w:tabs>
        <w:jc w:val="both"/>
        <w:rPr>
          <w:rFonts w:ascii="Calibri" w:hAnsi="Calibri" w:cs="Arial"/>
          <w:b/>
          <w:sz w:val="20"/>
          <w:szCs w:val="20"/>
        </w:rPr>
      </w:pPr>
    </w:p>
    <w:p w14:paraId="567A5E39" w14:textId="77777777" w:rsidR="00120A2A" w:rsidRPr="00120A2A" w:rsidRDefault="00120A2A" w:rsidP="00120A2A">
      <w:pPr>
        <w:tabs>
          <w:tab w:val="left" w:pos="8080"/>
        </w:tabs>
        <w:jc w:val="both"/>
        <w:rPr>
          <w:rFonts w:ascii="Calibri" w:hAnsi="Calibri" w:cs="Arial"/>
          <w:sz w:val="20"/>
          <w:szCs w:val="20"/>
        </w:rPr>
      </w:pPr>
      <w:r w:rsidRPr="00120A2A">
        <w:rPr>
          <w:rFonts w:ascii="Calibri" w:hAnsi="Calibri" w:cs="Arial"/>
          <w:b/>
          <w:sz w:val="20"/>
          <w:szCs w:val="20"/>
        </w:rPr>
        <w:t>2.-</w:t>
      </w:r>
      <w:r w:rsidRPr="00120A2A">
        <w:rPr>
          <w:rFonts w:ascii="Calibri" w:hAnsi="Calibri" w:cs="Arial"/>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2F7D932A" w14:textId="77777777" w:rsidR="00120A2A" w:rsidRPr="00120A2A" w:rsidRDefault="00120A2A" w:rsidP="00120A2A">
      <w:pPr>
        <w:tabs>
          <w:tab w:val="left" w:pos="8080"/>
        </w:tabs>
        <w:jc w:val="both"/>
        <w:rPr>
          <w:rFonts w:ascii="Calibri" w:hAnsi="Calibri" w:cs="Arial"/>
          <w:sz w:val="20"/>
          <w:szCs w:val="20"/>
        </w:rPr>
      </w:pPr>
    </w:p>
    <w:p w14:paraId="7F837FA8" w14:textId="77777777" w:rsidR="00120A2A" w:rsidRPr="00120A2A" w:rsidRDefault="00120A2A" w:rsidP="00120A2A">
      <w:pPr>
        <w:tabs>
          <w:tab w:val="left" w:pos="8080"/>
        </w:tabs>
        <w:jc w:val="both"/>
        <w:rPr>
          <w:rFonts w:ascii="Calibri" w:hAnsi="Calibri" w:cs="Arial"/>
          <w:sz w:val="20"/>
          <w:szCs w:val="20"/>
        </w:rPr>
      </w:pPr>
      <w:r w:rsidRPr="00120A2A">
        <w:rPr>
          <w:rFonts w:ascii="Calibri" w:hAnsi="Calibri" w:cs="Arial"/>
          <w:b/>
          <w:sz w:val="20"/>
          <w:szCs w:val="20"/>
        </w:rPr>
        <w:t>3.-</w:t>
      </w:r>
      <w:r w:rsidRPr="00120A2A">
        <w:rPr>
          <w:rFonts w:ascii="Calibri" w:hAnsi="Calibri" w:cs="Arial"/>
          <w:sz w:val="20"/>
          <w:szCs w:val="20"/>
        </w:rPr>
        <w:t xml:space="preserve"> Que si resultamos favorecidos en la licitación nos comprometemos a firmar el contrato respectivo dentro de los 10 días hábiles siguientes a la notificación de asignación.</w:t>
      </w:r>
    </w:p>
    <w:p w14:paraId="72C54238" w14:textId="77777777" w:rsidR="00120A2A" w:rsidRPr="00120A2A" w:rsidRDefault="00120A2A" w:rsidP="00120A2A">
      <w:pPr>
        <w:tabs>
          <w:tab w:val="left" w:pos="8080"/>
        </w:tabs>
        <w:jc w:val="both"/>
        <w:rPr>
          <w:rFonts w:ascii="Calibri" w:hAnsi="Calibri" w:cs="Arial"/>
          <w:b/>
          <w:sz w:val="20"/>
          <w:szCs w:val="20"/>
        </w:rPr>
      </w:pPr>
    </w:p>
    <w:p w14:paraId="148A57A8" w14:textId="77777777" w:rsidR="00120A2A" w:rsidRPr="00120A2A" w:rsidRDefault="00120A2A" w:rsidP="00120A2A">
      <w:pPr>
        <w:tabs>
          <w:tab w:val="left" w:pos="8080"/>
        </w:tabs>
        <w:jc w:val="both"/>
        <w:rPr>
          <w:rFonts w:ascii="Calibri" w:hAnsi="Calibri" w:cs="Arial"/>
          <w:sz w:val="20"/>
          <w:szCs w:val="20"/>
        </w:rPr>
      </w:pPr>
      <w:r w:rsidRPr="00120A2A">
        <w:rPr>
          <w:rFonts w:ascii="Calibri" w:hAnsi="Calibri" w:cs="Arial"/>
          <w:b/>
          <w:sz w:val="20"/>
          <w:szCs w:val="20"/>
        </w:rPr>
        <w:t>4.-</w:t>
      </w:r>
      <w:r w:rsidRPr="00120A2A">
        <w:rPr>
          <w:rFonts w:ascii="Calibri" w:hAnsi="Calibri" w:cs="Arial"/>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1A517E82" w14:textId="77777777" w:rsidR="00120A2A" w:rsidRPr="00120A2A" w:rsidRDefault="00120A2A" w:rsidP="00120A2A">
      <w:pPr>
        <w:tabs>
          <w:tab w:val="left" w:pos="5245"/>
          <w:tab w:val="left" w:pos="7655"/>
        </w:tabs>
        <w:rPr>
          <w:rFonts w:ascii="Calibri" w:hAnsi="Calibri" w:cs="Arial"/>
          <w:b/>
          <w:sz w:val="20"/>
          <w:szCs w:val="20"/>
        </w:rPr>
      </w:pPr>
    </w:p>
    <w:p w14:paraId="436EF6BA" w14:textId="77777777" w:rsidR="00120A2A" w:rsidRPr="00120A2A" w:rsidRDefault="00120A2A" w:rsidP="00120A2A">
      <w:pPr>
        <w:tabs>
          <w:tab w:val="left" w:pos="5245"/>
          <w:tab w:val="left" w:pos="7655"/>
        </w:tabs>
        <w:ind w:left="567"/>
        <w:rPr>
          <w:rFonts w:ascii="Calibri" w:hAnsi="Calibri" w:cs="Arial"/>
          <w:sz w:val="20"/>
          <w:szCs w:val="20"/>
        </w:rPr>
      </w:pPr>
      <w:r w:rsidRPr="00120A2A">
        <w:rPr>
          <w:rFonts w:ascii="Calibri" w:hAnsi="Calibri" w:cs="Arial"/>
          <w:b/>
          <w:sz w:val="20"/>
          <w:szCs w:val="20"/>
        </w:rPr>
        <w:t>4.1</w:t>
      </w:r>
      <w:r w:rsidRPr="00120A2A">
        <w:rPr>
          <w:rFonts w:ascii="Calibri" w:hAnsi="Calibri" w:cs="Arial"/>
          <w:sz w:val="20"/>
          <w:szCs w:val="20"/>
        </w:rPr>
        <w:t xml:space="preserve"> Ofertas Técnicas</w:t>
      </w:r>
    </w:p>
    <w:p w14:paraId="12FC0B93" w14:textId="77777777" w:rsidR="00120A2A" w:rsidRPr="00120A2A" w:rsidRDefault="00120A2A" w:rsidP="00120A2A">
      <w:pPr>
        <w:tabs>
          <w:tab w:val="left" w:pos="5245"/>
          <w:tab w:val="left" w:pos="7655"/>
        </w:tabs>
        <w:rPr>
          <w:rFonts w:ascii="Calibri" w:hAnsi="Calibri" w:cs="Arial"/>
          <w:sz w:val="20"/>
          <w:szCs w:val="20"/>
        </w:rPr>
      </w:pPr>
    </w:p>
    <w:p w14:paraId="6A54BD3F" w14:textId="77777777" w:rsidR="00120A2A" w:rsidRPr="00120A2A" w:rsidRDefault="00120A2A" w:rsidP="00120A2A">
      <w:pPr>
        <w:jc w:val="both"/>
        <w:rPr>
          <w:rFonts w:ascii="Calibri" w:hAnsi="Calibri" w:cs="Arial"/>
          <w:sz w:val="20"/>
          <w:szCs w:val="20"/>
        </w:rPr>
      </w:pPr>
      <w:r w:rsidRPr="00120A2A">
        <w:rPr>
          <w:rFonts w:ascii="Calibri" w:hAnsi="Calibri" w:cs="Arial"/>
          <w:b/>
          <w:sz w:val="20"/>
          <w:szCs w:val="20"/>
        </w:rPr>
        <w:t xml:space="preserve">5.- </w:t>
      </w:r>
      <w:r w:rsidRPr="00120A2A">
        <w:rPr>
          <w:rFonts w:ascii="Calibri" w:hAnsi="Calibri" w:cs="Arial"/>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4FED1897" w14:textId="77777777" w:rsidR="00120A2A" w:rsidRPr="00120A2A" w:rsidRDefault="00120A2A" w:rsidP="00120A2A">
      <w:pPr>
        <w:tabs>
          <w:tab w:val="left" w:pos="5245"/>
          <w:tab w:val="left" w:pos="7655"/>
        </w:tabs>
        <w:rPr>
          <w:rFonts w:ascii="Calibri" w:hAnsi="Calibri" w:cs="Arial"/>
          <w:sz w:val="20"/>
          <w:szCs w:val="20"/>
        </w:rPr>
      </w:pPr>
    </w:p>
    <w:p w14:paraId="55D5389D" w14:textId="77777777" w:rsidR="00120A2A" w:rsidRPr="00120A2A" w:rsidRDefault="00120A2A" w:rsidP="00120A2A">
      <w:pPr>
        <w:tabs>
          <w:tab w:val="left" w:pos="5245"/>
          <w:tab w:val="left" w:pos="7655"/>
        </w:tabs>
        <w:jc w:val="center"/>
        <w:rPr>
          <w:rFonts w:ascii="Calibri" w:hAnsi="Calibri" w:cs="Arial"/>
          <w:sz w:val="20"/>
          <w:szCs w:val="20"/>
        </w:rPr>
      </w:pPr>
      <w:r w:rsidRPr="00120A2A">
        <w:rPr>
          <w:rFonts w:ascii="Calibri" w:hAnsi="Calibri" w:cs="Arial"/>
          <w:sz w:val="20"/>
          <w:szCs w:val="20"/>
        </w:rPr>
        <w:t>_____________________________________________________</w:t>
      </w:r>
    </w:p>
    <w:p w14:paraId="6FE9BE1E" w14:textId="77777777" w:rsidR="00120A2A" w:rsidRPr="00120A2A" w:rsidRDefault="00120A2A" w:rsidP="00120A2A">
      <w:pPr>
        <w:tabs>
          <w:tab w:val="left" w:pos="5245"/>
          <w:tab w:val="left" w:pos="7655"/>
        </w:tabs>
        <w:jc w:val="center"/>
        <w:rPr>
          <w:rFonts w:ascii="Calibri" w:hAnsi="Calibri" w:cs="Arial"/>
          <w:sz w:val="20"/>
          <w:szCs w:val="20"/>
        </w:rPr>
      </w:pPr>
      <w:r w:rsidRPr="00120A2A">
        <w:rPr>
          <w:rFonts w:ascii="Calibri" w:hAnsi="Calibri" w:cs="Arial"/>
          <w:sz w:val="20"/>
          <w:szCs w:val="20"/>
        </w:rPr>
        <w:t>Nombre, Firma y Cargo del Representante</w:t>
      </w:r>
    </w:p>
    <w:p w14:paraId="752F71FE" w14:textId="77777777" w:rsidR="00120A2A" w:rsidRPr="00120A2A" w:rsidRDefault="00120A2A" w:rsidP="00120A2A">
      <w:pPr>
        <w:tabs>
          <w:tab w:val="left" w:pos="5245"/>
          <w:tab w:val="left" w:pos="7655"/>
        </w:tabs>
        <w:jc w:val="center"/>
        <w:rPr>
          <w:rFonts w:ascii="Calibri" w:hAnsi="Calibri" w:cs="Arial"/>
          <w:sz w:val="20"/>
          <w:szCs w:val="20"/>
        </w:rPr>
      </w:pPr>
      <w:r w:rsidRPr="00120A2A">
        <w:rPr>
          <w:rFonts w:ascii="Calibri" w:hAnsi="Calibri" w:cs="Arial"/>
          <w:sz w:val="20"/>
          <w:szCs w:val="20"/>
        </w:rPr>
        <w:t>de la Empresa</w:t>
      </w:r>
    </w:p>
    <w:p w14:paraId="38350919" w14:textId="77777777" w:rsidR="00120A2A" w:rsidRPr="00120A2A" w:rsidRDefault="00120A2A" w:rsidP="00120A2A">
      <w:pPr>
        <w:tabs>
          <w:tab w:val="left" w:pos="5245"/>
          <w:tab w:val="left" w:pos="7655"/>
        </w:tabs>
        <w:jc w:val="center"/>
        <w:rPr>
          <w:rFonts w:ascii="Calibri" w:hAnsi="Calibri" w:cs="Arial"/>
          <w:sz w:val="20"/>
          <w:szCs w:val="20"/>
        </w:rPr>
      </w:pPr>
    </w:p>
    <w:p w14:paraId="65AAC63E" w14:textId="77777777" w:rsidR="00120A2A" w:rsidRPr="00120A2A" w:rsidRDefault="00120A2A" w:rsidP="00120A2A">
      <w:pPr>
        <w:tabs>
          <w:tab w:val="left" w:pos="5245"/>
          <w:tab w:val="left" w:pos="7655"/>
        </w:tabs>
        <w:rPr>
          <w:rFonts w:ascii="Calibri" w:hAnsi="Calibri" w:cs="Arial"/>
          <w:i/>
          <w:sz w:val="20"/>
          <w:szCs w:val="20"/>
        </w:rPr>
      </w:pPr>
      <w:r w:rsidRPr="00120A2A">
        <w:rPr>
          <w:rFonts w:ascii="Calibri" w:hAnsi="Calibri" w:cs="Arial"/>
          <w:i/>
          <w:sz w:val="20"/>
          <w:szCs w:val="20"/>
        </w:rPr>
        <w:t>Se deberá elaborar en papel membretado de la empresa.</w:t>
      </w:r>
    </w:p>
    <w:p w14:paraId="63842145" w14:textId="77777777" w:rsidR="00120A2A" w:rsidRPr="00120A2A" w:rsidRDefault="00120A2A" w:rsidP="00120A2A">
      <w:pPr>
        <w:tabs>
          <w:tab w:val="left" w:pos="5245"/>
          <w:tab w:val="left" w:pos="7655"/>
        </w:tabs>
        <w:rPr>
          <w:rFonts w:ascii="Calibri" w:hAnsi="Calibri" w:cs="Arial"/>
          <w:sz w:val="20"/>
          <w:szCs w:val="20"/>
        </w:rPr>
      </w:pPr>
    </w:p>
    <w:p w14:paraId="5EFD51B8" w14:textId="77777777" w:rsidR="00120A2A" w:rsidRPr="00120A2A" w:rsidRDefault="00120A2A" w:rsidP="00120A2A">
      <w:pPr>
        <w:tabs>
          <w:tab w:val="left" w:pos="5245"/>
          <w:tab w:val="left" w:pos="7655"/>
        </w:tabs>
        <w:jc w:val="center"/>
        <w:rPr>
          <w:rFonts w:ascii="Calibri" w:hAnsi="Calibri" w:cs="Arial"/>
          <w:b/>
          <w:i/>
          <w:sz w:val="20"/>
          <w:szCs w:val="20"/>
          <w:u w:val="single"/>
        </w:rPr>
      </w:pPr>
      <w:r w:rsidRPr="00120A2A">
        <w:rPr>
          <w:rFonts w:ascii="Calibri" w:hAnsi="Calibri" w:cs="Arial"/>
          <w:b/>
          <w:i/>
          <w:sz w:val="20"/>
          <w:szCs w:val="20"/>
          <w:u w:val="single"/>
        </w:rPr>
        <w:t>*Incluir en sobre Técnico</w:t>
      </w:r>
    </w:p>
    <w:p w14:paraId="3734F123" w14:textId="77777777" w:rsidR="00120A2A" w:rsidRPr="00120A2A" w:rsidRDefault="00120A2A" w:rsidP="00120A2A">
      <w:pPr>
        <w:tabs>
          <w:tab w:val="left" w:pos="5245"/>
          <w:tab w:val="left" w:pos="7655"/>
        </w:tabs>
        <w:jc w:val="center"/>
        <w:rPr>
          <w:rFonts w:ascii="Calibri" w:hAnsi="Calibri" w:cs="Arial"/>
          <w:b/>
          <w:i/>
          <w:sz w:val="20"/>
          <w:szCs w:val="20"/>
          <w:u w:val="single"/>
        </w:rPr>
      </w:pPr>
    </w:p>
    <w:p w14:paraId="051397C5" w14:textId="77777777" w:rsidR="00120A2A" w:rsidRDefault="00120A2A" w:rsidP="00120A2A">
      <w:pPr>
        <w:tabs>
          <w:tab w:val="left" w:pos="5245"/>
          <w:tab w:val="left" w:pos="7655"/>
        </w:tabs>
        <w:jc w:val="center"/>
        <w:rPr>
          <w:rFonts w:ascii="Calibri" w:hAnsi="Calibri" w:cs="Arial"/>
          <w:b/>
          <w:i/>
          <w:u w:val="single"/>
        </w:rPr>
      </w:pPr>
    </w:p>
    <w:p w14:paraId="7DF38D09" w14:textId="77777777" w:rsidR="00120A2A" w:rsidRDefault="00120A2A" w:rsidP="00120A2A">
      <w:pPr>
        <w:tabs>
          <w:tab w:val="left" w:pos="5245"/>
          <w:tab w:val="left" w:pos="7655"/>
        </w:tabs>
        <w:jc w:val="center"/>
        <w:rPr>
          <w:rFonts w:ascii="Calibri" w:hAnsi="Calibri" w:cs="Arial"/>
          <w:b/>
          <w:i/>
          <w:u w:val="single"/>
        </w:rPr>
      </w:pPr>
    </w:p>
    <w:p w14:paraId="5BB2220D" w14:textId="77777777" w:rsidR="00120A2A" w:rsidRDefault="00120A2A" w:rsidP="00120A2A">
      <w:pPr>
        <w:tabs>
          <w:tab w:val="left" w:pos="5245"/>
          <w:tab w:val="left" w:pos="7655"/>
        </w:tabs>
        <w:jc w:val="center"/>
        <w:rPr>
          <w:rFonts w:ascii="Calibri" w:hAnsi="Calibri" w:cs="Arial"/>
          <w:b/>
          <w:i/>
          <w:u w:val="single"/>
        </w:rPr>
      </w:pPr>
    </w:p>
    <w:p w14:paraId="5BD1437C" w14:textId="77777777" w:rsidR="00120A2A" w:rsidRPr="00120A2A"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tabs>
          <w:tab w:val="left" w:pos="4253"/>
          <w:tab w:val="left" w:pos="8080"/>
        </w:tabs>
        <w:ind w:right="1"/>
        <w:jc w:val="center"/>
        <w:outlineLvl w:val="0"/>
        <w:rPr>
          <w:rFonts w:ascii="Calibri" w:hAnsi="Calibri" w:cs="Arial"/>
          <w:sz w:val="20"/>
          <w:szCs w:val="20"/>
        </w:rPr>
      </w:pPr>
      <w:r w:rsidRPr="00120A2A">
        <w:rPr>
          <w:rFonts w:ascii="Calibri" w:hAnsi="Calibri" w:cs="Arial"/>
          <w:b/>
          <w:bCs/>
          <w:sz w:val="20"/>
          <w:szCs w:val="20"/>
        </w:rPr>
        <w:lastRenderedPageBreak/>
        <w:t xml:space="preserve">ANEXO </w:t>
      </w:r>
      <w:r w:rsidRPr="00120A2A">
        <w:rPr>
          <w:rFonts w:ascii="Calibri" w:hAnsi="Calibri" w:cs="Arial"/>
          <w:b/>
          <w:sz w:val="20"/>
          <w:szCs w:val="20"/>
        </w:rPr>
        <w:t>6</w:t>
      </w:r>
    </w:p>
    <w:p w14:paraId="0616C212" w14:textId="77777777" w:rsidR="00120A2A" w:rsidRPr="00C40ADF" w:rsidRDefault="00120A2A" w:rsidP="00120A2A">
      <w:pPr>
        <w:tabs>
          <w:tab w:val="left" w:pos="4253"/>
          <w:tab w:val="left" w:pos="8080"/>
        </w:tabs>
        <w:ind w:right="1"/>
        <w:jc w:val="center"/>
        <w:rPr>
          <w:rFonts w:ascii="Calibri" w:hAnsi="Calibri" w:cs="Arial"/>
          <w:b/>
          <w:bCs/>
        </w:rPr>
      </w:pPr>
    </w:p>
    <w:p w14:paraId="321FCDBC" w14:textId="77777777" w:rsidR="00120A2A" w:rsidRDefault="00120A2A" w:rsidP="00120A2A">
      <w:pPr>
        <w:pBdr>
          <w:top w:val="single" w:sz="4" w:space="1" w:color="auto"/>
          <w:left w:val="single" w:sz="4" w:space="4" w:color="auto"/>
          <w:bottom w:val="single" w:sz="4" w:space="1" w:color="auto"/>
          <w:right w:val="single" w:sz="4" w:space="4" w:color="auto"/>
        </w:pBdr>
        <w:jc w:val="center"/>
        <w:rPr>
          <w:rFonts w:ascii="Century Gothic" w:hAnsi="Century Gothic" w:cs="Arial"/>
          <w:b/>
          <w:bCs/>
        </w:rPr>
      </w:pPr>
    </w:p>
    <w:p w14:paraId="09246AAF" w14:textId="77777777" w:rsidR="00120A2A" w:rsidRPr="00120A2A" w:rsidRDefault="00120A2A" w:rsidP="00120A2A">
      <w:pPr>
        <w:pBdr>
          <w:top w:val="single" w:sz="4" w:space="1" w:color="auto"/>
          <w:left w:val="single" w:sz="4" w:space="4" w:color="auto"/>
          <w:bottom w:val="single" w:sz="4" w:space="1" w:color="auto"/>
          <w:right w:val="single" w:sz="4" w:space="4" w:color="auto"/>
        </w:pBdr>
        <w:jc w:val="center"/>
        <w:rPr>
          <w:rFonts w:ascii="Calibri" w:hAnsi="Calibri" w:cs="Calibri"/>
          <w:b/>
          <w:bCs/>
          <w:sz w:val="20"/>
          <w:szCs w:val="20"/>
        </w:rPr>
      </w:pPr>
      <w:r w:rsidRPr="00120A2A">
        <w:rPr>
          <w:rFonts w:ascii="Calibri" w:hAnsi="Calibri" w:cs="Calibri"/>
          <w:b/>
          <w:bCs/>
          <w:sz w:val="20"/>
          <w:szCs w:val="20"/>
        </w:rPr>
        <w:t>R E C I B O   D E   P R O P O S I C I O N E S</w:t>
      </w:r>
    </w:p>
    <w:p w14:paraId="551D76B1" w14:textId="77777777" w:rsidR="00120A2A" w:rsidRPr="00120A2A" w:rsidRDefault="00120A2A" w:rsidP="00120A2A">
      <w:pPr>
        <w:pBdr>
          <w:top w:val="single" w:sz="4" w:space="1" w:color="auto"/>
          <w:left w:val="single" w:sz="4" w:space="4" w:color="auto"/>
          <w:bottom w:val="single" w:sz="4" w:space="1" w:color="auto"/>
          <w:right w:val="single" w:sz="4" w:space="4" w:color="auto"/>
        </w:pBdr>
        <w:jc w:val="center"/>
        <w:rPr>
          <w:rFonts w:ascii="Calibri" w:hAnsi="Calibri" w:cs="Calibri"/>
          <w:b/>
          <w:bCs/>
          <w:sz w:val="20"/>
          <w:szCs w:val="20"/>
        </w:rPr>
      </w:pPr>
    </w:p>
    <w:p w14:paraId="665F4A34" w14:textId="77777777" w:rsidR="00120A2A" w:rsidRPr="00120A2A" w:rsidRDefault="00120A2A" w:rsidP="00120A2A">
      <w:pPr>
        <w:tabs>
          <w:tab w:val="left" w:pos="4253"/>
          <w:tab w:val="left" w:pos="7938"/>
        </w:tabs>
        <w:ind w:right="-91"/>
        <w:jc w:val="right"/>
        <w:rPr>
          <w:rFonts w:ascii="Calibri" w:hAnsi="Calibri" w:cs="Calibri"/>
          <w:b/>
          <w:bCs/>
          <w:sz w:val="20"/>
          <w:szCs w:val="20"/>
        </w:rPr>
      </w:pPr>
    </w:p>
    <w:p w14:paraId="70AE87ED" w14:textId="77777777" w:rsidR="00120A2A" w:rsidRPr="00120A2A" w:rsidRDefault="00120A2A" w:rsidP="00120A2A">
      <w:pPr>
        <w:tabs>
          <w:tab w:val="left" w:pos="4253"/>
          <w:tab w:val="left" w:pos="7938"/>
        </w:tabs>
        <w:ind w:right="-91"/>
        <w:jc w:val="right"/>
        <w:rPr>
          <w:rFonts w:ascii="Calibri" w:hAnsi="Calibri" w:cs="Calibri"/>
          <w:b/>
          <w:bCs/>
          <w:sz w:val="20"/>
          <w:szCs w:val="20"/>
        </w:rPr>
      </w:pPr>
    </w:p>
    <w:p w14:paraId="72A18389" w14:textId="77777777" w:rsidR="00120A2A" w:rsidRPr="00120A2A" w:rsidRDefault="00120A2A" w:rsidP="00120A2A">
      <w:pPr>
        <w:pBdr>
          <w:top w:val="single" w:sz="4" w:space="1" w:color="auto"/>
          <w:left w:val="single" w:sz="4" w:space="4" w:color="auto"/>
          <w:bottom w:val="single" w:sz="4" w:space="1" w:color="auto"/>
          <w:right w:val="single" w:sz="4" w:space="0" w:color="auto"/>
        </w:pBdr>
        <w:tabs>
          <w:tab w:val="left" w:pos="4253"/>
          <w:tab w:val="left" w:pos="7938"/>
        </w:tabs>
        <w:ind w:right="-91"/>
        <w:rPr>
          <w:rFonts w:ascii="Calibri" w:hAnsi="Calibri" w:cs="Calibri"/>
          <w:b/>
          <w:bCs/>
          <w:sz w:val="20"/>
          <w:szCs w:val="20"/>
        </w:rPr>
      </w:pPr>
    </w:p>
    <w:p w14:paraId="39400319" w14:textId="77777777" w:rsidR="00120A2A" w:rsidRPr="00120A2A" w:rsidRDefault="00120A2A" w:rsidP="00120A2A">
      <w:pPr>
        <w:pBdr>
          <w:top w:val="single" w:sz="4" w:space="1" w:color="auto"/>
          <w:left w:val="single" w:sz="4" w:space="4" w:color="auto"/>
          <w:bottom w:val="single" w:sz="4" w:space="1" w:color="auto"/>
          <w:right w:val="single" w:sz="4" w:space="0" w:color="auto"/>
        </w:pBdr>
        <w:tabs>
          <w:tab w:val="left" w:pos="4253"/>
          <w:tab w:val="left" w:pos="7938"/>
        </w:tabs>
        <w:ind w:right="-91"/>
        <w:rPr>
          <w:rFonts w:ascii="Calibri" w:hAnsi="Calibri" w:cs="Calibri"/>
          <w:b/>
          <w:bCs/>
          <w:sz w:val="20"/>
          <w:szCs w:val="20"/>
        </w:rPr>
      </w:pPr>
      <w:r w:rsidRPr="00120A2A">
        <w:rPr>
          <w:rFonts w:ascii="Calibri" w:hAnsi="Calibri" w:cs="Calibri"/>
          <w:b/>
          <w:bCs/>
          <w:sz w:val="20"/>
          <w:szCs w:val="20"/>
        </w:rPr>
        <w:t xml:space="preserve">P R O V E </w:t>
      </w:r>
      <w:proofErr w:type="spellStart"/>
      <w:r w:rsidRPr="00120A2A">
        <w:rPr>
          <w:rFonts w:ascii="Calibri" w:hAnsi="Calibri" w:cs="Calibri"/>
          <w:b/>
          <w:bCs/>
          <w:sz w:val="20"/>
          <w:szCs w:val="20"/>
        </w:rPr>
        <w:t>E</w:t>
      </w:r>
      <w:proofErr w:type="spellEnd"/>
      <w:r w:rsidRPr="00120A2A">
        <w:rPr>
          <w:rFonts w:ascii="Calibri" w:hAnsi="Calibri" w:cs="Calibri"/>
          <w:b/>
          <w:bCs/>
          <w:sz w:val="20"/>
          <w:szCs w:val="20"/>
        </w:rPr>
        <w:t xml:space="preserve"> D O R:</w:t>
      </w:r>
    </w:p>
    <w:p w14:paraId="67C3B850" w14:textId="77777777" w:rsidR="00120A2A" w:rsidRPr="00120A2A" w:rsidRDefault="00120A2A" w:rsidP="00120A2A">
      <w:pPr>
        <w:pBdr>
          <w:top w:val="single" w:sz="4" w:space="1" w:color="auto"/>
          <w:left w:val="single" w:sz="4" w:space="4" w:color="auto"/>
          <w:bottom w:val="single" w:sz="4" w:space="1" w:color="auto"/>
          <w:right w:val="single" w:sz="4" w:space="0" w:color="auto"/>
        </w:pBdr>
        <w:tabs>
          <w:tab w:val="left" w:pos="4253"/>
          <w:tab w:val="left" w:pos="7938"/>
        </w:tabs>
        <w:ind w:right="-91"/>
        <w:rPr>
          <w:rFonts w:ascii="Calibri" w:hAnsi="Calibri" w:cs="Calibri"/>
          <w:b/>
          <w:bCs/>
          <w:sz w:val="20"/>
          <w:szCs w:val="20"/>
        </w:rPr>
      </w:pPr>
    </w:p>
    <w:p w14:paraId="5A82B3EC" w14:textId="77777777" w:rsidR="00120A2A" w:rsidRPr="00120A2A" w:rsidRDefault="00120A2A" w:rsidP="00120A2A">
      <w:pPr>
        <w:tabs>
          <w:tab w:val="left" w:pos="4253"/>
          <w:tab w:val="left" w:pos="7938"/>
        </w:tabs>
        <w:ind w:right="-91"/>
        <w:jc w:val="right"/>
        <w:rPr>
          <w:rFonts w:ascii="Calibri" w:hAnsi="Calibri" w:cs="Calibri"/>
          <w:b/>
          <w:bCs/>
          <w:sz w:val="20"/>
          <w:szCs w:val="20"/>
        </w:rPr>
      </w:pPr>
    </w:p>
    <w:p w14:paraId="633D3CEC" w14:textId="77777777" w:rsidR="00120A2A" w:rsidRPr="00120A2A" w:rsidRDefault="00120A2A" w:rsidP="00120A2A">
      <w:pPr>
        <w:tabs>
          <w:tab w:val="left" w:pos="4253"/>
          <w:tab w:val="left" w:pos="7938"/>
        </w:tabs>
        <w:ind w:right="-91"/>
        <w:jc w:val="right"/>
        <w:rPr>
          <w:rFonts w:ascii="Calibri" w:hAnsi="Calibri" w:cs="Calibri"/>
          <w:b/>
          <w:bCs/>
          <w:sz w:val="20"/>
          <w:szCs w:val="20"/>
        </w:rPr>
      </w:pPr>
    </w:p>
    <w:p w14:paraId="3F5721EB" w14:textId="77777777" w:rsidR="00120A2A" w:rsidRPr="00120A2A" w:rsidRDefault="00120A2A" w:rsidP="00120A2A">
      <w:pPr>
        <w:tabs>
          <w:tab w:val="left" w:pos="4253"/>
          <w:tab w:val="left" w:pos="7938"/>
        </w:tabs>
        <w:ind w:right="-91"/>
        <w:jc w:val="right"/>
        <w:rPr>
          <w:rFonts w:ascii="Calibri" w:hAnsi="Calibri" w:cs="Calibri"/>
          <w:b/>
          <w:bCs/>
          <w:sz w:val="20"/>
          <w:szCs w:val="20"/>
        </w:rPr>
      </w:pPr>
    </w:p>
    <w:p w14:paraId="0CBD1BB3" w14:textId="77777777" w:rsidR="00120A2A" w:rsidRPr="00120A2A" w:rsidRDefault="00120A2A" w:rsidP="00120A2A">
      <w:pPr>
        <w:tabs>
          <w:tab w:val="left" w:pos="4253"/>
          <w:tab w:val="left" w:pos="7938"/>
        </w:tabs>
        <w:ind w:right="-91"/>
        <w:jc w:val="right"/>
        <w:rPr>
          <w:rFonts w:ascii="Calibri" w:hAnsi="Calibri" w:cs="Calibri"/>
          <w:b/>
          <w:bCs/>
          <w:sz w:val="20"/>
          <w:szCs w:val="20"/>
        </w:rPr>
      </w:pPr>
    </w:p>
    <w:p w14:paraId="4DDC6803" w14:textId="77777777" w:rsidR="00120A2A" w:rsidRPr="00120A2A" w:rsidRDefault="00120A2A" w:rsidP="00120A2A">
      <w:pPr>
        <w:tabs>
          <w:tab w:val="left" w:pos="4253"/>
          <w:tab w:val="left" w:pos="7938"/>
        </w:tabs>
        <w:ind w:right="-91"/>
        <w:jc w:val="right"/>
        <w:rPr>
          <w:rFonts w:ascii="Calibri" w:hAnsi="Calibri" w:cs="Calibri"/>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120A2A" w:rsidRPr="00120A2A" w14:paraId="44DA97FF" w14:textId="77777777" w:rsidTr="0029602F">
        <w:trPr>
          <w:trHeight w:val="360"/>
          <w:jc w:val="center"/>
        </w:trPr>
        <w:tc>
          <w:tcPr>
            <w:tcW w:w="4962" w:type="dxa"/>
          </w:tcPr>
          <w:p w14:paraId="1B8F0798" w14:textId="77777777" w:rsidR="00120A2A" w:rsidRPr="00120A2A" w:rsidRDefault="00120A2A" w:rsidP="0029602F">
            <w:pPr>
              <w:tabs>
                <w:tab w:val="left" w:pos="5103"/>
                <w:tab w:val="left" w:pos="8080"/>
              </w:tabs>
              <w:jc w:val="center"/>
              <w:rPr>
                <w:rFonts w:ascii="Calibri" w:hAnsi="Calibri" w:cs="Calibri"/>
                <w:sz w:val="20"/>
                <w:szCs w:val="20"/>
              </w:rPr>
            </w:pPr>
          </w:p>
        </w:tc>
        <w:tc>
          <w:tcPr>
            <w:tcW w:w="2215" w:type="dxa"/>
            <w:vAlign w:val="center"/>
          </w:tcPr>
          <w:p w14:paraId="59231727" w14:textId="77777777" w:rsidR="00120A2A" w:rsidRPr="00120A2A" w:rsidRDefault="00120A2A" w:rsidP="0029602F">
            <w:pPr>
              <w:tabs>
                <w:tab w:val="left" w:pos="5103"/>
                <w:tab w:val="left" w:pos="8080"/>
              </w:tabs>
              <w:jc w:val="center"/>
              <w:rPr>
                <w:rFonts w:ascii="Calibri" w:hAnsi="Calibri" w:cs="Calibri"/>
                <w:b/>
                <w:sz w:val="20"/>
                <w:szCs w:val="20"/>
              </w:rPr>
            </w:pPr>
            <w:r w:rsidRPr="00120A2A">
              <w:rPr>
                <w:rFonts w:ascii="Calibri" w:hAnsi="Calibri" w:cs="Calibri"/>
                <w:b/>
                <w:sz w:val="20"/>
                <w:szCs w:val="20"/>
              </w:rPr>
              <w:t>Proposiciones</w:t>
            </w:r>
          </w:p>
          <w:p w14:paraId="323C1134" w14:textId="77777777" w:rsidR="00120A2A" w:rsidRPr="00120A2A" w:rsidRDefault="00120A2A" w:rsidP="0029602F">
            <w:pPr>
              <w:tabs>
                <w:tab w:val="left" w:pos="5103"/>
                <w:tab w:val="left" w:pos="8080"/>
              </w:tabs>
              <w:jc w:val="center"/>
              <w:rPr>
                <w:rFonts w:ascii="Calibri" w:hAnsi="Calibri" w:cs="Calibri"/>
                <w:b/>
                <w:sz w:val="20"/>
                <w:szCs w:val="20"/>
              </w:rPr>
            </w:pPr>
            <w:r w:rsidRPr="00120A2A">
              <w:rPr>
                <w:rFonts w:ascii="Calibri" w:hAnsi="Calibri" w:cs="Calibri"/>
                <w:b/>
                <w:sz w:val="20"/>
                <w:szCs w:val="20"/>
              </w:rPr>
              <w:t>Técnicas</w:t>
            </w:r>
          </w:p>
        </w:tc>
        <w:tc>
          <w:tcPr>
            <w:tcW w:w="2215" w:type="dxa"/>
            <w:vAlign w:val="center"/>
          </w:tcPr>
          <w:p w14:paraId="456CD028" w14:textId="77777777" w:rsidR="00120A2A" w:rsidRPr="00120A2A" w:rsidRDefault="00120A2A" w:rsidP="0029602F">
            <w:pPr>
              <w:jc w:val="center"/>
              <w:rPr>
                <w:rFonts w:ascii="Calibri" w:hAnsi="Calibri" w:cs="Calibri"/>
                <w:b/>
                <w:sz w:val="20"/>
                <w:szCs w:val="20"/>
              </w:rPr>
            </w:pPr>
            <w:r w:rsidRPr="00120A2A">
              <w:rPr>
                <w:rFonts w:ascii="Calibri" w:hAnsi="Calibri" w:cs="Calibri"/>
                <w:b/>
                <w:sz w:val="20"/>
                <w:szCs w:val="20"/>
              </w:rPr>
              <w:t>Proposiciones</w:t>
            </w:r>
          </w:p>
          <w:p w14:paraId="7A7A6751" w14:textId="77777777" w:rsidR="00120A2A" w:rsidRPr="00120A2A" w:rsidRDefault="00120A2A" w:rsidP="0029602F">
            <w:pPr>
              <w:jc w:val="center"/>
              <w:rPr>
                <w:rFonts w:ascii="Calibri" w:hAnsi="Calibri" w:cs="Calibri"/>
                <w:b/>
                <w:sz w:val="20"/>
                <w:szCs w:val="20"/>
              </w:rPr>
            </w:pPr>
            <w:r w:rsidRPr="00120A2A">
              <w:rPr>
                <w:rFonts w:ascii="Calibri" w:hAnsi="Calibri" w:cs="Calibri"/>
                <w:b/>
                <w:sz w:val="20"/>
                <w:szCs w:val="20"/>
              </w:rPr>
              <w:t>Económicas</w:t>
            </w:r>
          </w:p>
        </w:tc>
      </w:tr>
      <w:tr w:rsidR="00120A2A" w:rsidRPr="00120A2A" w14:paraId="3F4EB044" w14:textId="77777777" w:rsidTr="0029602F">
        <w:trPr>
          <w:trHeight w:val="1108"/>
          <w:jc w:val="center"/>
        </w:trPr>
        <w:tc>
          <w:tcPr>
            <w:tcW w:w="4962" w:type="dxa"/>
            <w:vAlign w:val="center"/>
          </w:tcPr>
          <w:p w14:paraId="1105D7FF" w14:textId="77777777" w:rsidR="00120A2A" w:rsidRPr="00120A2A" w:rsidRDefault="00120A2A" w:rsidP="0029602F">
            <w:pPr>
              <w:tabs>
                <w:tab w:val="left" w:pos="5103"/>
                <w:tab w:val="left" w:pos="8222"/>
              </w:tabs>
              <w:rPr>
                <w:rFonts w:ascii="Calibri" w:hAnsi="Calibri" w:cs="Calibri"/>
                <w:sz w:val="20"/>
                <w:szCs w:val="20"/>
              </w:rPr>
            </w:pPr>
            <w:proofErr w:type="gramStart"/>
            <w:r w:rsidRPr="00120A2A">
              <w:rPr>
                <w:rFonts w:ascii="Calibri" w:hAnsi="Calibri" w:cs="Calibri"/>
                <w:sz w:val="20"/>
                <w:szCs w:val="20"/>
              </w:rPr>
              <w:t>Total  de</w:t>
            </w:r>
            <w:proofErr w:type="gramEnd"/>
            <w:r w:rsidRPr="00120A2A">
              <w:rPr>
                <w:rFonts w:ascii="Calibri" w:hAnsi="Calibri" w:cs="Calibri"/>
                <w:sz w:val="20"/>
                <w:szCs w:val="20"/>
              </w:rPr>
              <w:t xml:space="preserve">  propuestas</w:t>
            </w:r>
          </w:p>
        </w:tc>
        <w:tc>
          <w:tcPr>
            <w:tcW w:w="2215" w:type="dxa"/>
            <w:vAlign w:val="center"/>
          </w:tcPr>
          <w:p w14:paraId="283C1A9E" w14:textId="77777777" w:rsidR="00120A2A" w:rsidRPr="00120A2A" w:rsidRDefault="00120A2A" w:rsidP="0029602F">
            <w:pPr>
              <w:tabs>
                <w:tab w:val="left" w:pos="5103"/>
                <w:tab w:val="left" w:pos="8080"/>
              </w:tabs>
              <w:jc w:val="center"/>
              <w:rPr>
                <w:rFonts w:ascii="Calibri" w:hAnsi="Calibri" w:cs="Calibri"/>
                <w:sz w:val="20"/>
                <w:szCs w:val="20"/>
              </w:rPr>
            </w:pPr>
            <w:r w:rsidRPr="00120A2A">
              <w:rPr>
                <w:rFonts w:ascii="Calibri" w:hAnsi="Calibri" w:cs="Calibri"/>
                <w:sz w:val="20"/>
                <w:szCs w:val="20"/>
              </w:rPr>
              <w:t>(                )</w:t>
            </w:r>
          </w:p>
        </w:tc>
        <w:tc>
          <w:tcPr>
            <w:tcW w:w="2215" w:type="dxa"/>
            <w:vAlign w:val="center"/>
          </w:tcPr>
          <w:p w14:paraId="24D5F618" w14:textId="77777777" w:rsidR="00120A2A" w:rsidRPr="00120A2A" w:rsidRDefault="00120A2A" w:rsidP="0029602F">
            <w:pPr>
              <w:jc w:val="center"/>
              <w:rPr>
                <w:rFonts w:ascii="Calibri" w:hAnsi="Calibri" w:cs="Calibri"/>
                <w:sz w:val="20"/>
                <w:szCs w:val="20"/>
              </w:rPr>
            </w:pPr>
            <w:r w:rsidRPr="00120A2A">
              <w:rPr>
                <w:rFonts w:ascii="Calibri" w:hAnsi="Calibri" w:cs="Calibri"/>
                <w:sz w:val="20"/>
                <w:szCs w:val="20"/>
              </w:rPr>
              <w:t>(                )</w:t>
            </w:r>
          </w:p>
        </w:tc>
      </w:tr>
    </w:tbl>
    <w:p w14:paraId="48CCE75C" w14:textId="77777777" w:rsidR="00120A2A" w:rsidRPr="00120A2A" w:rsidRDefault="00120A2A" w:rsidP="00120A2A">
      <w:pPr>
        <w:tabs>
          <w:tab w:val="left" w:pos="5103"/>
          <w:tab w:val="left" w:pos="8080"/>
        </w:tabs>
        <w:ind w:left="567"/>
        <w:jc w:val="center"/>
        <w:rPr>
          <w:rFonts w:ascii="Calibri" w:hAnsi="Calibri" w:cs="Calibri"/>
          <w:sz w:val="20"/>
          <w:szCs w:val="20"/>
        </w:rPr>
      </w:pPr>
    </w:p>
    <w:p w14:paraId="77D49946" w14:textId="77777777" w:rsidR="00120A2A" w:rsidRPr="00120A2A" w:rsidRDefault="00120A2A" w:rsidP="00120A2A">
      <w:pPr>
        <w:tabs>
          <w:tab w:val="left" w:pos="5103"/>
          <w:tab w:val="left" w:pos="8080"/>
        </w:tabs>
        <w:ind w:left="567"/>
        <w:rPr>
          <w:rFonts w:ascii="Calibri" w:hAnsi="Calibri" w:cs="Calibri"/>
          <w:sz w:val="20"/>
          <w:szCs w:val="20"/>
        </w:rPr>
      </w:pPr>
    </w:p>
    <w:p w14:paraId="3208FF01" w14:textId="77777777" w:rsidR="00120A2A" w:rsidRPr="00120A2A" w:rsidRDefault="00120A2A" w:rsidP="00120A2A">
      <w:pPr>
        <w:tabs>
          <w:tab w:val="left" w:pos="5103"/>
          <w:tab w:val="left" w:pos="8080"/>
        </w:tabs>
        <w:ind w:left="567"/>
        <w:rPr>
          <w:rFonts w:ascii="Calibri" w:hAnsi="Calibri" w:cs="Calibri"/>
          <w:sz w:val="20"/>
          <w:szCs w:val="20"/>
        </w:rPr>
      </w:pPr>
    </w:p>
    <w:p w14:paraId="1E2B847C" w14:textId="77777777" w:rsidR="00120A2A" w:rsidRPr="00120A2A" w:rsidRDefault="00120A2A" w:rsidP="00120A2A">
      <w:pPr>
        <w:tabs>
          <w:tab w:val="left" w:pos="5103"/>
          <w:tab w:val="left" w:pos="8080"/>
        </w:tabs>
        <w:ind w:left="567"/>
        <w:rPr>
          <w:rFonts w:ascii="Calibri" w:hAnsi="Calibri" w:cs="Calibri"/>
          <w:sz w:val="20"/>
          <w:szCs w:val="20"/>
        </w:rPr>
      </w:pPr>
    </w:p>
    <w:p w14:paraId="06864897" w14:textId="77777777" w:rsidR="00120A2A" w:rsidRPr="00120A2A" w:rsidRDefault="00120A2A" w:rsidP="00120A2A">
      <w:pPr>
        <w:tabs>
          <w:tab w:val="left" w:pos="5103"/>
          <w:tab w:val="left" w:pos="8080"/>
        </w:tabs>
        <w:rPr>
          <w:rFonts w:ascii="Calibri" w:hAnsi="Calibri" w:cs="Calibri"/>
          <w:sz w:val="20"/>
          <w:szCs w:val="20"/>
        </w:rPr>
      </w:pPr>
      <w:r w:rsidRPr="00120A2A">
        <w:rPr>
          <w:rFonts w:ascii="Calibri" w:hAnsi="Calibri" w:cs="Calibri"/>
          <w:sz w:val="20"/>
          <w:szCs w:val="20"/>
        </w:rPr>
        <w:t xml:space="preserve">            Dice contener en cada sobre las proposiciones técnicas y económicas.</w:t>
      </w:r>
    </w:p>
    <w:p w14:paraId="689B7D87" w14:textId="77777777" w:rsidR="00120A2A" w:rsidRPr="00120A2A" w:rsidRDefault="00120A2A" w:rsidP="00120A2A">
      <w:pPr>
        <w:tabs>
          <w:tab w:val="left" w:pos="5103"/>
          <w:tab w:val="left" w:pos="8080"/>
        </w:tabs>
        <w:ind w:left="567"/>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120A2A" w:rsidRPr="00120A2A" w14:paraId="2D7878FF" w14:textId="77777777" w:rsidTr="0029602F">
        <w:trPr>
          <w:trHeight w:val="1055"/>
          <w:jc w:val="center"/>
        </w:trPr>
        <w:tc>
          <w:tcPr>
            <w:tcW w:w="3106" w:type="dxa"/>
            <w:vAlign w:val="center"/>
          </w:tcPr>
          <w:p w14:paraId="302B987C" w14:textId="77777777" w:rsidR="00120A2A" w:rsidRPr="00120A2A" w:rsidRDefault="00120A2A" w:rsidP="0029602F">
            <w:pPr>
              <w:tabs>
                <w:tab w:val="left" w:pos="5103"/>
                <w:tab w:val="left" w:pos="8080"/>
              </w:tabs>
              <w:jc w:val="center"/>
              <w:rPr>
                <w:rFonts w:ascii="Calibri" w:hAnsi="Calibri" w:cs="Calibri"/>
                <w:sz w:val="20"/>
                <w:szCs w:val="20"/>
              </w:rPr>
            </w:pPr>
          </w:p>
        </w:tc>
        <w:tc>
          <w:tcPr>
            <w:tcW w:w="3107" w:type="dxa"/>
            <w:vAlign w:val="center"/>
          </w:tcPr>
          <w:p w14:paraId="13858ADE" w14:textId="77777777" w:rsidR="00120A2A" w:rsidRPr="00120A2A" w:rsidRDefault="00120A2A" w:rsidP="0029602F">
            <w:pPr>
              <w:tabs>
                <w:tab w:val="left" w:pos="5103"/>
                <w:tab w:val="left" w:pos="8080"/>
              </w:tabs>
              <w:jc w:val="center"/>
              <w:rPr>
                <w:rFonts w:ascii="Calibri" w:hAnsi="Calibri" w:cs="Calibri"/>
                <w:sz w:val="20"/>
                <w:szCs w:val="20"/>
              </w:rPr>
            </w:pPr>
          </w:p>
        </w:tc>
        <w:tc>
          <w:tcPr>
            <w:tcW w:w="3107" w:type="dxa"/>
            <w:vAlign w:val="center"/>
          </w:tcPr>
          <w:p w14:paraId="052D1482" w14:textId="77777777" w:rsidR="00120A2A" w:rsidRPr="00120A2A" w:rsidRDefault="00120A2A" w:rsidP="0029602F">
            <w:pPr>
              <w:tabs>
                <w:tab w:val="left" w:pos="5103"/>
                <w:tab w:val="left" w:pos="8080"/>
              </w:tabs>
              <w:jc w:val="center"/>
              <w:rPr>
                <w:rFonts w:ascii="Calibri" w:hAnsi="Calibri" w:cs="Calibri"/>
                <w:sz w:val="20"/>
                <w:szCs w:val="20"/>
              </w:rPr>
            </w:pPr>
          </w:p>
        </w:tc>
      </w:tr>
      <w:tr w:rsidR="00120A2A" w:rsidRPr="00120A2A" w14:paraId="731721A6" w14:textId="77777777" w:rsidTr="0029602F">
        <w:trPr>
          <w:jc w:val="center"/>
        </w:trPr>
        <w:tc>
          <w:tcPr>
            <w:tcW w:w="3106" w:type="dxa"/>
          </w:tcPr>
          <w:p w14:paraId="01C6AA34" w14:textId="77777777" w:rsidR="00120A2A" w:rsidRPr="00120A2A" w:rsidRDefault="00120A2A" w:rsidP="0029602F">
            <w:pPr>
              <w:tabs>
                <w:tab w:val="left" w:pos="5103"/>
                <w:tab w:val="left" w:pos="8080"/>
              </w:tabs>
              <w:jc w:val="center"/>
              <w:rPr>
                <w:rFonts w:ascii="Calibri" w:hAnsi="Calibri" w:cs="Calibri"/>
                <w:b/>
                <w:sz w:val="20"/>
                <w:szCs w:val="20"/>
              </w:rPr>
            </w:pPr>
            <w:r w:rsidRPr="00120A2A">
              <w:rPr>
                <w:rFonts w:ascii="Calibri" w:hAnsi="Calibri" w:cs="Calibri"/>
                <w:b/>
                <w:sz w:val="20"/>
                <w:szCs w:val="20"/>
              </w:rPr>
              <w:t>N O M B R E</w:t>
            </w:r>
          </w:p>
        </w:tc>
        <w:tc>
          <w:tcPr>
            <w:tcW w:w="3107" w:type="dxa"/>
          </w:tcPr>
          <w:p w14:paraId="3D7C3F05" w14:textId="77777777" w:rsidR="00120A2A" w:rsidRPr="00120A2A" w:rsidRDefault="00120A2A" w:rsidP="0029602F">
            <w:pPr>
              <w:tabs>
                <w:tab w:val="left" w:pos="5103"/>
                <w:tab w:val="left" w:pos="8080"/>
              </w:tabs>
              <w:jc w:val="center"/>
              <w:rPr>
                <w:rFonts w:ascii="Calibri" w:hAnsi="Calibri" w:cs="Calibri"/>
                <w:b/>
                <w:sz w:val="20"/>
                <w:szCs w:val="20"/>
              </w:rPr>
            </w:pPr>
            <w:r w:rsidRPr="00120A2A">
              <w:rPr>
                <w:rFonts w:ascii="Calibri" w:hAnsi="Calibri" w:cs="Calibri"/>
                <w:b/>
                <w:sz w:val="20"/>
                <w:szCs w:val="20"/>
              </w:rPr>
              <w:t>F I R M A</w:t>
            </w:r>
          </w:p>
        </w:tc>
        <w:tc>
          <w:tcPr>
            <w:tcW w:w="3107" w:type="dxa"/>
          </w:tcPr>
          <w:p w14:paraId="628A6A26" w14:textId="77777777" w:rsidR="00120A2A" w:rsidRPr="00120A2A" w:rsidRDefault="00120A2A" w:rsidP="0029602F">
            <w:pPr>
              <w:tabs>
                <w:tab w:val="left" w:pos="5103"/>
                <w:tab w:val="left" w:pos="8080"/>
              </w:tabs>
              <w:jc w:val="center"/>
              <w:rPr>
                <w:rFonts w:ascii="Calibri" w:hAnsi="Calibri" w:cs="Calibri"/>
                <w:b/>
                <w:sz w:val="20"/>
                <w:szCs w:val="20"/>
              </w:rPr>
            </w:pPr>
            <w:r w:rsidRPr="00120A2A">
              <w:rPr>
                <w:rFonts w:ascii="Calibri" w:hAnsi="Calibri" w:cs="Calibri"/>
                <w:b/>
                <w:sz w:val="20"/>
                <w:szCs w:val="20"/>
              </w:rPr>
              <w:t>F E C H A</w:t>
            </w:r>
          </w:p>
        </w:tc>
      </w:tr>
    </w:tbl>
    <w:p w14:paraId="5972C215" w14:textId="77777777" w:rsidR="00120A2A" w:rsidRPr="00120A2A" w:rsidRDefault="00120A2A" w:rsidP="00120A2A">
      <w:pPr>
        <w:tabs>
          <w:tab w:val="left" w:pos="5103"/>
          <w:tab w:val="left" w:pos="8080"/>
        </w:tabs>
        <w:rPr>
          <w:rFonts w:ascii="Calibri" w:hAnsi="Calibri" w:cs="Calibri"/>
          <w:sz w:val="20"/>
          <w:szCs w:val="20"/>
        </w:rPr>
      </w:pPr>
    </w:p>
    <w:p w14:paraId="228C854F" w14:textId="77777777" w:rsidR="00120A2A" w:rsidRPr="00120A2A" w:rsidRDefault="00120A2A" w:rsidP="00120A2A">
      <w:pPr>
        <w:tabs>
          <w:tab w:val="left" w:pos="1985"/>
          <w:tab w:val="left" w:pos="6096"/>
          <w:tab w:val="left" w:pos="8647"/>
        </w:tabs>
        <w:ind w:left="567"/>
        <w:rPr>
          <w:rFonts w:ascii="Calibri" w:hAnsi="Calibri" w:cs="Calibri"/>
          <w:sz w:val="20"/>
          <w:szCs w:val="20"/>
        </w:rPr>
      </w:pPr>
    </w:p>
    <w:p w14:paraId="03E2EDD6" w14:textId="77777777" w:rsidR="00120A2A" w:rsidRPr="00120A2A" w:rsidRDefault="00120A2A" w:rsidP="00120A2A">
      <w:pPr>
        <w:tabs>
          <w:tab w:val="left" w:pos="1985"/>
          <w:tab w:val="left" w:pos="6096"/>
          <w:tab w:val="left" w:pos="8647"/>
        </w:tabs>
        <w:ind w:left="567"/>
        <w:rPr>
          <w:rFonts w:ascii="Calibri" w:hAnsi="Calibri" w:cs="Calibri"/>
          <w:sz w:val="20"/>
          <w:szCs w:val="20"/>
        </w:rPr>
      </w:pPr>
    </w:p>
    <w:p w14:paraId="33CADED2" w14:textId="77777777" w:rsidR="00120A2A" w:rsidRPr="00120A2A" w:rsidRDefault="00120A2A" w:rsidP="00120A2A">
      <w:pPr>
        <w:tabs>
          <w:tab w:val="left" w:pos="1985"/>
          <w:tab w:val="left" w:pos="6096"/>
          <w:tab w:val="left" w:pos="8647"/>
        </w:tabs>
        <w:ind w:left="567"/>
        <w:jc w:val="center"/>
        <w:rPr>
          <w:rFonts w:ascii="Calibri" w:hAnsi="Calibri" w:cs="Calibri"/>
          <w:b/>
          <w:i/>
          <w:sz w:val="20"/>
          <w:szCs w:val="20"/>
        </w:rPr>
      </w:pPr>
      <w:r w:rsidRPr="00120A2A">
        <w:rPr>
          <w:rFonts w:ascii="Calibri" w:hAnsi="Calibri" w:cs="Calibri"/>
          <w:b/>
          <w:i/>
          <w:sz w:val="20"/>
          <w:szCs w:val="20"/>
        </w:rPr>
        <w:t>*Fuera de los Sobres</w:t>
      </w:r>
    </w:p>
    <w:p w14:paraId="08D2DAFC" w14:textId="77777777" w:rsidR="00120A2A" w:rsidRPr="00120A2A" w:rsidRDefault="00120A2A" w:rsidP="00120A2A">
      <w:pPr>
        <w:tabs>
          <w:tab w:val="left" w:pos="1985"/>
          <w:tab w:val="left" w:pos="6096"/>
          <w:tab w:val="left" w:pos="8647"/>
        </w:tabs>
        <w:ind w:left="567"/>
        <w:jc w:val="center"/>
        <w:rPr>
          <w:rFonts w:ascii="Calibri" w:hAnsi="Calibri" w:cs="Calibri"/>
          <w:b/>
          <w:i/>
          <w:sz w:val="20"/>
          <w:szCs w:val="20"/>
        </w:rPr>
      </w:pPr>
    </w:p>
    <w:p w14:paraId="1C27ADF8" w14:textId="77777777" w:rsidR="00120A2A" w:rsidRDefault="00120A2A" w:rsidP="00120A2A">
      <w:pPr>
        <w:tabs>
          <w:tab w:val="left" w:pos="1985"/>
          <w:tab w:val="left" w:pos="6096"/>
          <w:tab w:val="left" w:pos="8647"/>
        </w:tabs>
        <w:ind w:left="567"/>
        <w:jc w:val="center"/>
        <w:rPr>
          <w:rFonts w:ascii="Calibri" w:hAnsi="Calibri"/>
          <w:b/>
          <w:i/>
          <w:sz w:val="22"/>
        </w:rPr>
      </w:pPr>
    </w:p>
    <w:p w14:paraId="3949D451" w14:textId="77777777" w:rsidR="00120A2A" w:rsidRDefault="00120A2A" w:rsidP="00120A2A">
      <w:pPr>
        <w:tabs>
          <w:tab w:val="left" w:pos="1985"/>
          <w:tab w:val="left" w:pos="6096"/>
          <w:tab w:val="left" w:pos="8647"/>
        </w:tabs>
        <w:ind w:left="567"/>
        <w:jc w:val="center"/>
        <w:rPr>
          <w:rFonts w:ascii="Calibri" w:hAnsi="Calibri"/>
          <w:b/>
          <w:i/>
          <w:sz w:val="22"/>
        </w:rPr>
      </w:pPr>
    </w:p>
    <w:p w14:paraId="315F1C48" w14:textId="77777777" w:rsidR="00120A2A" w:rsidRDefault="00120A2A" w:rsidP="00120A2A">
      <w:pPr>
        <w:tabs>
          <w:tab w:val="left" w:pos="1985"/>
          <w:tab w:val="left" w:pos="6096"/>
          <w:tab w:val="left" w:pos="8647"/>
        </w:tabs>
        <w:ind w:left="567"/>
        <w:jc w:val="center"/>
        <w:rPr>
          <w:rFonts w:ascii="Calibri" w:hAnsi="Calibri"/>
          <w:b/>
          <w:i/>
          <w:sz w:val="22"/>
        </w:rPr>
      </w:pPr>
    </w:p>
    <w:p w14:paraId="4FAE30D9" w14:textId="77777777" w:rsidR="00120A2A" w:rsidRDefault="00120A2A" w:rsidP="00120A2A">
      <w:pPr>
        <w:tabs>
          <w:tab w:val="left" w:pos="1985"/>
          <w:tab w:val="left" w:pos="6096"/>
          <w:tab w:val="left" w:pos="8647"/>
        </w:tabs>
        <w:ind w:left="567"/>
        <w:jc w:val="center"/>
        <w:rPr>
          <w:rFonts w:ascii="Calibri" w:hAnsi="Calibri"/>
          <w:b/>
          <w:i/>
          <w:sz w:val="22"/>
        </w:rPr>
      </w:pPr>
    </w:p>
    <w:p w14:paraId="326FCFA3" w14:textId="77777777" w:rsidR="00120A2A" w:rsidRDefault="00120A2A" w:rsidP="00120A2A">
      <w:pPr>
        <w:tabs>
          <w:tab w:val="left" w:pos="1985"/>
          <w:tab w:val="left" w:pos="6096"/>
          <w:tab w:val="left" w:pos="8647"/>
        </w:tabs>
        <w:ind w:left="567"/>
        <w:jc w:val="center"/>
        <w:rPr>
          <w:rFonts w:ascii="Calibri" w:hAnsi="Calibri"/>
          <w:b/>
          <w:i/>
          <w:sz w:val="22"/>
        </w:rPr>
      </w:pPr>
    </w:p>
    <w:p w14:paraId="14A994D1" w14:textId="77777777" w:rsidR="00120A2A" w:rsidRDefault="00120A2A" w:rsidP="00120A2A">
      <w:pPr>
        <w:tabs>
          <w:tab w:val="left" w:pos="1985"/>
          <w:tab w:val="left" w:pos="6096"/>
          <w:tab w:val="left" w:pos="8647"/>
        </w:tabs>
        <w:ind w:left="567"/>
        <w:jc w:val="center"/>
        <w:rPr>
          <w:rFonts w:ascii="Calibri" w:hAnsi="Calibri"/>
          <w:b/>
          <w:i/>
          <w:sz w:val="22"/>
        </w:rPr>
      </w:pPr>
    </w:p>
    <w:p w14:paraId="5A134828" w14:textId="77777777" w:rsidR="00120A2A" w:rsidRDefault="00120A2A" w:rsidP="00120A2A">
      <w:pPr>
        <w:tabs>
          <w:tab w:val="left" w:pos="1985"/>
          <w:tab w:val="left" w:pos="6096"/>
          <w:tab w:val="left" w:pos="8647"/>
        </w:tabs>
        <w:ind w:left="567"/>
        <w:jc w:val="center"/>
        <w:rPr>
          <w:rFonts w:ascii="Calibri" w:hAnsi="Calibri"/>
          <w:b/>
          <w:i/>
          <w:sz w:val="22"/>
        </w:rPr>
      </w:pPr>
    </w:p>
    <w:p w14:paraId="509EE619" w14:textId="77777777" w:rsidR="00120A2A" w:rsidRPr="00120A2A" w:rsidRDefault="00120A2A" w:rsidP="00120A2A">
      <w:pPr>
        <w:pBdr>
          <w:top w:val="single" w:sz="4" w:space="1" w:color="auto"/>
          <w:left w:val="single" w:sz="4" w:space="4" w:color="auto"/>
          <w:bottom w:val="single" w:sz="4" w:space="1" w:color="auto"/>
          <w:right w:val="single" w:sz="4" w:space="4" w:color="auto"/>
        </w:pBdr>
        <w:shd w:val="clear" w:color="auto" w:fill="ABE9FF"/>
        <w:tabs>
          <w:tab w:val="left" w:pos="4536"/>
          <w:tab w:val="left" w:pos="8080"/>
        </w:tabs>
        <w:ind w:right="-91"/>
        <w:jc w:val="center"/>
        <w:outlineLvl w:val="0"/>
        <w:rPr>
          <w:rFonts w:ascii="Calibri" w:hAnsi="Calibri" w:cs="Arial"/>
          <w:b/>
          <w:sz w:val="20"/>
          <w:szCs w:val="20"/>
        </w:rPr>
      </w:pPr>
      <w:r w:rsidRPr="00120A2A">
        <w:rPr>
          <w:rFonts w:ascii="Calibri" w:hAnsi="Calibri" w:cs="Arial"/>
          <w:b/>
          <w:bCs/>
          <w:sz w:val="20"/>
          <w:szCs w:val="20"/>
        </w:rPr>
        <w:lastRenderedPageBreak/>
        <w:t xml:space="preserve">ANEXO </w:t>
      </w:r>
      <w:r w:rsidRPr="00120A2A">
        <w:rPr>
          <w:rFonts w:ascii="Calibri" w:hAnsi="Calibri" w:cs="Arial"/>
          <w:b/>
          <w:sz w:val="20"/>
          <w:szCs w:val="20"/>
        </w:rPr>
        <w:t>7</w:t>
      </w:r>
    </w:p>
    <w:p w14:paraId="7AEE3CF2" w14:textId="77777777" w:rsidR="00120A2A" w:rsidRPr="001C3B83" w:rsidRDefault="00120A2A" w:rsidP="00120A2A">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w:t>
      </w:r>
      <w:r>
        <w:rPr>
          <w:rFonts w:ascii="Calibri" w:hAnsi="Calibri" w:cs="Calibri"/>
          <w:sz w:val="18"/>
          <w:szCs w:val="20"/>
        </w:rPr>
        <w:t xml:space="preserve">os Artículos 37 y 95 de la Ley </w:t>
      </w:r>
      <w:r w:rsidRPr="001C3B83">
        <w:rPr>
          <w:rFonts w:ascii="Calibri" w:hAnsi="Calibri"/>
          <w:sz w:val="18"/>
        </w:rPr>
        <w:t xml:space="preserve">y </w:t>
      </w:r>
      <w:r w:rsidRPr="001C3B83">
        <w:rPr>
          <w:rFonts w:ascii="Calibri" w:hAnsi="Calibri"/>
          <w:i/>
          <w:sz w:val="18"/>
        </w:rPr>
        <w:t>Artículo 38</w:t>
      </w:r>
      <w:r w:rsidRPr="001C3B83">
        <w:rPr>
          <w:rFonts w:ascii="Calibri" w:hAnsi="Calibri"/>
          <w:sz w:val="18"/>
        </w:rPr>
        <w:t xml:space="preserve"> del Reglamen</w:t>
      </w:r>
      <w:r>
        <w:rPr>
          <w:rFonts w:ascii="Calibri" w:hAnsi="Calibri"/>
          <w:sz w:val="18"/>
        </w:rPr>
        <w:t>to de la Ley de Adquisiciones, A</w:t>
      </w:r>
      <w:r w:rsidRPr="001C3B83">
        <w:rPr>
          <w:rFonts w:ascii="Calibri" w:hAnsi="Calibri"/>
          <w:sz w:val="18"/>
        </w:rPr>
        <w:t>rrendamientos y Contrataciones de Servicios del Estado de Nuevo León</w:t>
      </w:r>
      <w:r w:rsidRPr="001C3B83">
        <w:rPr>
          <w:rFonts w:ascii="Calibri" w:hAnsi="Calibri" w:cs="Calibri"/>
          <w:sz w:val="18"/>
          <w:szCs w:val="20"/>
        </w:rPr>
        <w:t>, Declaración de integridad y Certificado de Determinación Independiente de Propuesta.</w:t>
      </w:r>
    </w:p>
    <w:p w14:paraId="20A51763" w14:textId="77777777" w:rsidR="00120A2A" w:rsidRPr="00B63CD0" w:rsidRDefault="00120A2A" w:rsidP="00120A2A">
      <w:pPr>
        <w:pStyle w:val="Default"/>
        <w:jc w:val="right"/>
        <w:rPr>
          <w:rFonts w:ascii="Calibri" w:hAnsi="Calibri" w:cs="Calibri"/>
          <w:sz w:val="20"/>
          <w:szCs w:val="20"/>
        </w:rPr>
      </w:pPr>
      <w:r w:rsidRPr="00B63CD0">
        <w:rPr>
          <w:rFonts w:ascii="Calibri" w:hAnsi="Calibri" w:cs="Calibri"/>
          <w:sz w:val="20"/>
          <w:szCs w:val="20"/>
        </w:rPr>
        <w:t>____________</w:t>
      </w:r>
      <w:r>
        <w:rPr>
          <w:rFonts w:ascii="Calibri" w:hAnsi="Calibri" w:cs="Calibri"/>
          <w:sz w:val="20"/>
          <w:szCs w:val="20"/>
        </w:rPr>
        <w:t xml:space="preserve">_, ____ de _____________ </w:t>
      </w:r>
      <w:proofErr w:type="spellStart"/>
      <w:r>
        <w:rPr>
          <w:rFonts w:ascii="Calibri" w:hAnsi="Calibri" w:cs="Calibri"/>
          <w:sz w:val="20"/>
          <w:szCs w:val="20"/>
        </w:rPr>
        <w:t>de</w:t>
      </w:r>
      <w:proofErr w:type="spellEnd"/>
      <w:r>
        <w:rPr>
          <w:rFonts w:ascii="Calibri" w:hAnsi="Calibri" w:cs="Calibri"/>
          <w:sz w:val="20"/>
          <w:szCs w:val="20"/>
        </w:rPr>
        <w:t xml:space="preserve"> 201__</w:t>
      </w:r>
    </w:p>
    <w:p w14:paraId="787EF406" w14:textId="77777777" w:rsidR="00120A2A" w:rsidRPr="00B63CD0" w:rsidRDefault="00120A2A" w:rsidP="00120A2A">
      <w:pPr>
        <w:pStyle w:val="Default"/>
        <w:rPr>
          <w:rFonts w:ascii="Calibri" w:hAnsi="Calibri" w:cs="Calibri"/>
          <w:sz w:val="20"/>
          <w:szCs w:val="20"/>
        </w:rPr>
      </w:pPr>
    </w:p>
    <w:p w14:paraId="396479D3" w14:textId="77777777" w:rsidR="00120A2A" w:rsidRPr="00120A2A" w:rsidRDefault="00120A2A" w:rsidP="00120A2A">
      <w:pPr>
        <w:rPr>
          <w:rFonts w:cs="Arial"/>
          <w:b/>
          <w:sz w:val="20"/>
          <w:szCs w:val="20"/>
        </w:rPr>
      </w:pPr>
      <w:r w:rsidRPr="00120A2A">
        <w:rPr>
          <w:rFonts w:cs="Arial"/>
          <w:b/>
          <w:sz w:val="20"/>
          <w:szCs w:val="20"/>
        </w:rPr>
        <w:t>LIC. VICENTE ARTURO LÓPEZ LIMÓN</w:t>
      </w:r>
    </w:p>
    <w:p w14:paraId="5EA26001" w14:textId="77777777" w:rsidR="00120A2A" w:rsidRPr="00B63CD0" w:rsidRDefault="00120A2A" w:rsidP="00120A2A">
      <w:pPr>
        <w:pStyle w:val="Default"/>
        <w:rPr>
          <w:rFonts w:ascii="Calibri" w:hAnsi="Calibri" w:cs="Calibri"/>
          <w:b/>
          <w:sz w:val="20"/>
          <w:szCs w:val="20"/>
        </w:rPr>
      </w:pPr>
      <w:r w:rsidRPr="00B63CD0">
        <w:rPr>
          <w:rFonts w:ascii="Calibri" w:hAnsi="Calibri" w:cs="Calibri"/>
          <w:b/>
          <w:sz w:val="20"/>
          <w:szCs w:val="20"/>
        </w:rPr>
        <w:t>Director Administrativo</w:t>
      </w:r>
    </w:p>
    <w:p w14:paraId="1649E3BA" w14:textId="77777777" w:rsidR="00120A2A" w:rsidRPr="00B63CD0" w:rsidRDefault="00120A2A" w:rsidP="00120A2A">
      <w:pPr>
        <w:pStyle w:val="Default"/>
        <w:rPr>
          <w:rFonts w:ascii="Calibri" w:hAnsi="Calibri" w:cs="Calibri"/>
          <w:sz w:val="20"/>
          <w:szCs w:val="20"/>
        </w:rPr>
      </w:pPr>
    </w:p>
    <w:p w14:paraId="2BB2167C" w14:textId="0C716560" w:rsidR="00120A2A" w:rsidRPr="00B63CD0" w:rsidRDefault="00120A2A" w:rsidP="00120A2A">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INTERNACIONAL BAJO LA COBERTURA DE TRATADOS PRESENCIAL </w:t>
      </w:r>
      <w:r w:rsidRPr="00B63CD0">
        <w:rPr>
          <w:rFonts w:ascii="Calibri" w:hAnsi="Calibri" w:cs="Calibri"/>
          <w:b/>
          <w:bCs/>
          <w:sz w:val="20"/>
          <w:szCs w:val="20"/>
        </w:rPr>
        <w:t xml:space="preserve">No. </w:t>
      </w:r>
      <w:r w:rsidR="00081B40">
        <w:rPr>
          <w:rFonts w:ascii="Calibri" w:hAnsi="Calibri" w:cs="Calibri"/>
          <w:b/>
          <w:bCs/>
          <w:sz w:val="20"/>
          <w:szCs w:val="20"/>
        </w:rPr>
        <w:t>LP-919044992-I10-2026</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6A156A90" w14:textId="77777777" w:rsidR="00120A2A" w:rsidRPr="00B63CD0" w:rsidRDefault="00120A2A" w:rsidP="00120A2A">
      <w:pPr>
        <w:pStyle w:val="Default"/>
        <w:jc w:val="both"/>
        <w:rPr>
          <w:rFonts w:ascii="Calibri" w:hAnsi="Calibri" w:cs="Calibri"/>
          <w:sz w:val="20"/>
          <w:szCs w:val="20"/>
        </w:rPr>
      </w:pPr>
    </w:p>
    <w:p w14:paraId="52A5F625" w14:textId="77777777" w:rsidR="00120A2A" w:rsidRPr="00B63CD0" w:rsidRDefault="00120A2A">
      <w:pPr>
        <w:pStyle w:val="Default"/>
        <w:numPr>
          <w:ilvl w:val="0"/>
          <w:numId w:val="20"/>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w:t>
      </w:r>
      <w:r>
        <w:rPr>
          <w:rFonts w:ascii="Calibri" w:hAnsi="Calibri" w:cs="Calibri"/>
          <w:sz w:val="20"/>
          <w:szCs w:val="20"/>
        </w:rPr>
        <w:t xml:space="preserve">el Artículos 37 y 95 de la Ley </w:t>
      </w:r>
      <w:r w:rsidRPr="00B63CD0">
        <w:rPr>
          <w:rFonts w:ascii="Calibri" w:hAnsi="Calibri"/>
          <w:sz w:val="20"/>
        </w:rPr>
        <w:t xml:space="preserve">y </w:t>
      </w:r>
      <w:r w:rsidRPr="00B63CD0">
        <w:rPr>
          <w:rFonts w:ascii="Calibri" w:hAnsi="Calibri"/>
          <w:i/>
          <w:sz w:val="20"/>
        </w:rPr>
        <w:t>Artículo 38</w:t>
      </w:r>
      <w:r w:rsidRPr="00B63CD0">
        <w:rPr>
          <w:rFonts w:ascii="Calibri" w:hAnsi="Calibri"/>
          <w:sz w:val="20"/>
        </w:rPr>
        <w:t xml:space="preserve"> del Reglamento de la Ley de Adquisiciones, </w:t>
      </w:r>
      <w:r>
        <w:rPr>
          <w:rFonts w:ascii="Calibri" w:hAnsi="Calibri"/>
          <w:sz w:val="20"/>
        </w:rPr>
        <w:t>A</w:t>
      </w:r>
      <w:r w:rsidRPr="00B63CD0">
        <w:rPr>
          <w:rFonts w:ascii="Calibri" w:hAnsi="Calibri"/>
          <w:sz w:val="20"/>
        </w:rPr>
        <w:t>rrendamientos y Contrataciones de Servicios del Estado de Nuevo León. De conformidad a la Declaración prevista en la fracción XI del Artículo 31 de la Ley y fracción XV del Artículo 74 de su Reglamento.</w:t>
      </w:r>
    </w:p>
    <w:p w14:paraId="43E0CF7E" w14:textId="77777777" w:rsidR="00120A2A" w:rsidRPr="00B63CD0" w:rsidRDefault="00120A2A">
      <w:pPr>
        <w:pStyle w:val="Default"/>
        <w:numPr>
          <w:ilvl w:val="0"/>
          <w:numId w:val="20"/>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manifiesto que el suscrito o a través de interpósita persona, me abstendré de adoptar conductas para que los servidores públicos de Servicios de Salud de Nuevo León, O.P.</w:t>
      </w:r>
      <w:r>
        <w:rPr>
          <w:rFonts w:ascii="Calibri" w:hAnsi="Calibri" w:cs="Calibri"/>
          <w:sz w:val="20"/>
          <w:szCs w:val="20"/>
        </w:rPr>
        <w:t>D.,</w:t>
      </w:r>
      <w:r w:rsidRPr="00B63CD0">
        <w:rPr>
          <w:rFonts w:ascii="Calibri" w:hAnsi="Calibri" w:cs="Calibri"/>
          <w:sz w:val="20"/>
          <w:szCs w:val="20"/>
        </w:rPr>
        <w:t xml:space="preserve">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2284FDC0" w14:textId="77777777" w:rsidR="00120A2A" w:rsidRPr="00B63CD0" w:rsidRDefault="00120A2A">
      <w:pPr>
        <w:pStyle w:val="Default"/>
        <w:numPr>
          <w:ilvl w:val="0"/>
          <w:numId w:val="20"/>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63077495" w14:textId="77777777" w:rsidR="00120A2A" w:rsidRPr="00B63CD0" w:rsidRDefault="00120A2A" w:rsidP="00120A2A">
      <w:pPr>
        <w:pStyle w:val="Default"/>
        <w:jc w:val="both"/>
        <w:rPr>
          <w:rFonts w:ascii="Calibri" w:hAnsi="Calibri" w:cs="Calibri"/>
          <w:sz w:val="20"/>
          <w:szCs w:val="20"/>
        </w:rPr>
      </w:pPr>
    </w:p>
    <w:p w14:paraId="30105D0F" w14:textId="77777777" w:rsidR="00120A2A" w:rsidRPr="00B63CD0" w:rsidRDefault="00120A2A" w:rsidP="00120A2A">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7ECED59F" w14:textId="77777777" w:rsidR="00120A2A" w:rsidRPr="00B63CD0" w:rsidRDefault="00120A2A" w:rsidP="00120A2A">
      <w:pPr>
        <w:pStyle w:val="Default"/>
        <w:jc w:val="both"/>
        <w:rPr>
          <w:rFonts w:ascii="Calibri" w:hAnsi="Calibri" w:cs="Calibri"/>
          <w:sz w:val="20"/>
          <w:szCs w:val="20"/>
        </w:rPr>
      </w:pPr>
    </w:p>
    <w:p w14:paraId="5FE63869" w14:textId="77777777" w:rsidR="00120A2A" w:rsidRPr="00B63CD0" w:rsidRDefault="00120A2A" w:rsidP="00120A2A">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1E0EF388" w14:textId="77777777" w:rsidR="00120A2A" w:rsidRPr="00B63CD0" w:rsidRDefault="00120A2A" w:rsidP="00120A2A">
      <w:pPr>
        <w:rPr>
          <w:rFonts w:ascii="Calibri" w:hAnsi="Calibri"/>
        </w:rPr>
      </w:pPr>
    </w:p>
    <w:p w14:paraId="3EA164A6" w14:textId="77777777" w:rsidR="00120A2A" w:rsidRPr="00B63CD0" w:rsidRDefault="00120A2A" w:rsidP="00120A2A">
      <w:pPr>
        <w:pStyle w:val="Default"/>
        <w:jc w:val="center"/>
        <w:rPr>
          <w:rFonts w:ascii="Calibri" w:hAnsi="Calibri" w:cs="Calibri"/>
          <w:sz w:val="20"/>
          <w:szCs w:val="20"/>
        </w:rPr>
      </w:pPr>
      <w:r w:rsidRPr="00B63CD0">
        <w:rPr>
          <w:rFonts w:ascii="Calibri" w:hAnsi="Calibri" w:cs="Calibri"/>
          <w:sz w:val="20"/>
          <w:szCs w:val="20"/>
        </w:rPr>
        <w:t>A T E N T A M E N T E</w:t>
      </w:r>
    </w:p>
    <w:p w14:paraId="509F0FA4" w14:textId="77777777" w:rsidR="00120A2A" w:rsidRPr="00B63CD0" w:rsidRDefault="00120A2A" w:rsidP="00120A2A">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120A2A" w:rsidRPr="004A4C14" w14:paraId="64FB8334" w14:textId="77777777" w:rsidTr="0029602F">
        <w:trPr>
          <w:trHeight w:val="457"/>
          <w:jc w:val="center"/>
        </w:trPr>
        <w:tc>
          <w:tcPr>
            <w:tcW w:w="3106" w:type="dxa"/>
          </w:tcPr>
          <w:p w14:paraId="0127F088" w14:textId="77777777" w:rsidR="00120A2A" w:rsidRPr="00B63CD0" w:rsidRDefault="00120A2A" w:rsidP="0029602F">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74433EBC" w14:textId="77777777" w:rsidR="00120A2A" w:rsidRPr="00B63CD0" w:rsidRDefault="00120A2A" w:rsidP="0029602F">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52CAAE61" w14:textId="77777777" w:rsidR="00120A2A" w:rsidRPr="00B63CD0" w:rsidRDefault="00120A2A" w:rsidP="0029602F">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44909CD3" w14:textId="77777777" w:rsidR="00120A2A" w:rsidRPr="00B63CD0" w:rsidRDefault="00120A2A" w:rsidP="0029602F">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7ADD1F78" w14:textId="77777777" w:rsidR="00120A2A" w:rsidRPr="00B63CD0" w:rsidRDefault="00120A2A" w:rsidP="0029602F">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100D301D" w14:textId="77777777" w:rsidR="00120A2A" w:rsidRPr="00B63CD0" w:rsidRDefault="00120A2A" w:rsidP="0029602F">
            <w:pPr>
              <w:pStyle w:val="Default"/>
              <w:jc w:val="center"/>
              <w:rPr>
                <w:rFonts w:ascii="Calibri" w:hAnsi="Calibri" w:cs="Calibri"/>
                <w:sz w:val="20"/>
                <w:szCs w:val="20"/>
              </w:rPr>
            </w:pPr>
            <w:r w:rsidRPr="00B63CD0">
              <w:rPr>
                <w:rFonts w:ascii="Calibri" w:hAnsi="Calibri" w:cs="Calibri"/>
                <w:b/>
                <w:bCs/>
                <w:sz w:val="20"/>
                <w:szCs w:val="20"/>
              </w:rPr>
              <w:t>Firma</w:t>
            </w:r>
          </w:p>
        </w:tc>
      </w:tr>
    </w:tbl>
    <w:p w14:paraId="1FE54459" w14:textId="77777777" w:rsidR="00120A2A" w:rsidRPr="00882343" w:rsidRDefault="00120A2A" w:rsidP="00120A2A">
      <w:pPr>
        <w:tabs>
          <w:tab w:val="left" w:pos="5245"/>
          <w:tab w:val="left" w:pos="7655"/>
        </w:tabs>
        <w:ind w:right="-91"/>
        <w:rPr>
          <w:rFonts w:ascii="Calibri" w:hAnsi="Calibri" w:cs="Arial"/>
          <w:b/>
          <w:i/>
          <w:sz w:val="20"/>
          <w:szCs w:val="20"/>
        </w:rPr>
      </w:pPr>
    </w:p>
    <w:p w14:paraId="397BD7BC" w14:textId="77777777" w:rsidR="00120A2A" w:rsidRPr="00882343" w:rsidRDefault="00120A2A" w:rsidP="00120A2A">
      <w:pPr>
        <w:tabs>
          <w:tab w:val="left" w:pos="5245"/>
          <w:tab w:val="left" w:pos="7655"/>
        </w:tabs>
        <w:ind w:right="-1"/>
        <w:rPr>
          <w:rFonts w:ascii="Calibri" w:hAnsi="Calibri" w:cs="Arial"/>
          <w:b/>
          <w:i/>
          <w:sz w:val="20"/>
          <w:szCs w:val="20"/>
        </w:rPr>
      </w:pPr>
      <w:r w:rsidRPr="00882343">
        <w:rPr>
          <w:rFonts w:ascii="Calibri" w:hAnsi="Calibri" w:cs="Arial"/>
          <w:b/>
          <w:i/>
          <w:sz w:val="20"/>
          <w:szCs w:val="20"/>
        </w:rPr>
        <w:t>*Nota: Esta carta deberá elaborarse en papel membretado de la empresa e incluir en el sobre de la propuesta técnica.</w:t>
      </w:r>
    </w:p>
    <w:p w14:paraId="5F10131F" w14:textId="77777777" w:rsidR="00120A2A" w:rsidRDefault="00120A2A" w:rsidP="00120A2A">
      <w:pPr>
        <w:jc w:val="center"/>
        <w:rPr>
          <w:rFonts w:ascii="Calibri" w:hAnsi="Calibri" w:cs="Arial"/>
          <w:b/>
          <w:i/>
          <w:sz w:val="18"/>
        </w:rPr>
      </w:pPr>
    </w:p>
    <w:p w14:paraId="06BA8593" w14:textId="77777777" w:rsidR="00120A2A" w:rsidRDefault="00120A2A" w:rsidP="00120A2A">
      <w:pPr>
        <w:jc w:val="center"/>
        <w:rPr>
          <w:rFonts w:ascii="Calibri" w:hAnsi="Calibri" w:cs="Arial"/>
          <w:b/>
          <w:i/>
          <w:sz w:val="18"/>
        </w:rPr>
      </w:pPr>
    </w:p>
    <w:p w14:paraId="3CA30ECD" w14:textId="77777777" w:rsidR="00120A2A" w:rsidRDefault="00120A2A" w:rsidP="00120A2A">
      <w:pPr>
        <w:jc w:val="center"/>
        <w:rPr>
          <w:rFonts w:ascii="Calibri" w:hAnsi="Calibri" w:cs="Arial"/>
          <w:b/>
          <w:i/>
          <w:sz w:val="18"/>
        </w:rPr>
      </w:pPr>
    </w:p>
    <w:p w14:paraId="567BA35E" w14:textId="77777777" w:rsidR="00120A2A" w:rsidRDefault="00120A2A" w:rsidP="00120A2A">
      <w:pPr>
        <w:jc w:val="center"/>
        <w:rPr>
          <w:rFonts w:ascii="Calibri" w:hAnsi="Calibri" w:cs="Arial"/>
          <w:b/>
          <w:i/>
          <w:sz w:val="18"/>
        </w:rPr>
      </w:pPr>
    </w:p>
    <w:p w14:paraId="475D9035" w14:textId="77777777" w:rsidR="00882343" w:rsidRDefault="00882343" w:rsidP="00120A2A">
      <w:pPr>
        <w:jc w:val="center"/>
        <w:rPr>
          <w:rFonts w:ascii="Calibri" w:hAnsi="Calibri" w:cs="Arial"/>
          <w:b/>
          <w:i/>
          <w:sz w:val="18"/>
        </w:rPr>
      </w:pPr>
    </w:p>
    <w:p w14:paraId="128664E7" w14:textId="77777777" w:rsidR="00882343" w:rsidRDefault="00882343" w:rsidP="00120A2A">
      <w:pPr>
        <w:jc w:val="center"/>
        <w:rPr>
          <w:rFonts w:ascii="Calibri" w:hAnsi="Calibri" w:cs="Arial"/>
          <w:b/>
          <w:i/>
          <w:sz w:val="18"/>
        </w:rPr>
      </w:pPr>
    </w:p>
    <w:p w14:paraId="60371F45" w14:textId="77777777" w:rsidR="00120A2A" w:rsidRDefault="00120A2A" w:rsidP="00120A2A">
      <w:pPr>
        <w:jc w:val="center"/>
        <w:rPr>
          <w:rFonts w:ascii="Calibri" w:hAnsi="Calibri" w:cs="Arial"/>
          <w:b/>
          <w:i/>
          <w:sz w:val="18"/>
        </w:rPr>
      </w:pPr>
    </w:p>
    <w:p w14:paraId="3DB776E7" w14:textId="77777777" w:rsidR="00120A2A" w:rsidRPr="00882343" w:rsidRDefault="00120A2A" w:rsidP="00120A2A">
      <w:pPr>
        <w:pBdr>
          <w:top w:val="single" w:sz="4" w:space="1" w:color="auto"/>
          <w:left w:val="single" w:sz="4" w:space="4" w:color="auto"/>
          <w:bottom w:val="single" w:sz="4" w:space="1" w:color="auto"/>
          <w:right w:val="single" w:sz="4" w:space="4" w:color="auto"/>
        </w:pBdr>
        <w:shd w:val="clear" w:color="auto" w:fill="ABE9FF"/>
        <w:ind w:right="-91"/>
        <w:jc w:val="center"/>
        <w:outlineLvl w:val="0"/>
        <w:rPr>
          <w:rFonts w:ascii="Calibri" w:hAnsi="Calibri" w:cs="Arial"/>
          <w:b/>
          <w:sz w:val="20"/>
          <w:szCs w:val="20"/>
        </w:rPr>
      </w:pPr>
      <w:r w:rsidRPr="00882343">
        <w:rPr>
          <w:rFonts w:ascii="Calibri" w:hAnsi="Calibri" w:cs="Arial"/>
          <w:b/>
          <w:sz w:val="20"/>
          <w:szCs w:val="20"/>
        </w:rPr>
        <w:lastRenderedPageBreak/>
        <w:t>ANEXO 8</w:t>
      </w:r>
    </w:p>
    <w:p w14:paraId="425957C8" w14:textId="77777777" w:rsidR="00120A2A" w:rsidRPr="002128B5" w:rsidRDefault="00120A2A" w:rsidP="00120A2A">
      <w:pPr>
        <w:jc w:val="center"/>
        <w:rPr>
          <w:rFonts w:ascii="Calibri" w:hAnsi="Calibri" w:cs="Arial"/>
          <w:b/>
          <w:sz w:val="16"/>
          <w:szCs w:val="16"/>
        </w:rPr>
      </w:pPr>
      <w:r w:rsidRPr="002128B5">
        <w:rPr>
          <w:rFonts w:ascii="Calibri" w:hAnsi="Calibri" w:cs="Arial"/>
          <w:b/>
          <w:sz w:val="16"/>
          <w:szCs w:val="16"/>
        </w:rPr>
        <w:t>INFORMACIÓN SOBRE LA COMPAÑIA</w:t>
      </w:r>
    </w:p>
    <w:p w14:paraId="788961A7" w14:textId="77777777" w:rsidR="00120A2A" w:rsidRPr="002128B5" w:rsidRDefault="00120A2A" w:rsidP="00120A2A">
      <w:pPr>
        <w:jc w:val="center"/>
        <w:rPr>
          <w:rFonts w:ascii="Calibri" w:hAnsi="Calibri" w:cs="Arial"/>
          <w:b/>
          <w:sz w:val="16"/>
          <w:szCs w:val="16"/>
          <w:u w:val="single"/>
        </w:rPr>
      </w:pPr>
    </w:p>
    <w:p w14:paraId="4974473E" w14:textId="77777777" w:rsidR="00120A2A" w:rsidRPr="002128B5" w:rsidRDefault="00120A2A" w:rsidP="00120A2A">
      <w:pPr>
        <w:jc w:val="both"/>
        <w:rPr>
          <w:rFonts w:ascii="Calibri" w:hAnsi="Calibri" w:cs="Arial"/>
          <w:sz w:val="16"/>
          <w:szCs w:val="16"/>
        </w:rPr>
      </w:pPr>
      <w:r w:rsidRPr="002128B5">
        <w:rPr>
          <w:rFonts w:ascii="Calibri" w:hAnsi="Calibri" w:cs="Arial"/>
          <w:sz w:val="16"/>
          <w:szCs w:val="16"/>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Pr="002128B5">
        <w:rPr>
          <w:rFonts w:ascii="Calibri" w:hAnsi="Calibri" w:cs="Calibri"/>
          <w:b/>
          <w:bCs/>
          <w:sz w:val="16"/>
          <w:szCs w:val="16"/>
        </w:rPr>
        <w:t xml:space="preserve">LICITACIÓN PÚBLICA </w:t>
      </w:r>
      <w:r>
        <w:rPr>
          <w:rFonts w:ascii="Calibri" w:hAnsi="Calibri" w:cs="Calibri"/>
          <w:b/>
          <w:bCs/>
          <w:sz w:val="16"/>
          <w:szCs w:val="16"/>
        </w:rPr>
        <w:t>INTER</w:t>
      </w:r>
      <w:r w:rsidRPr="002128B5">
        <w:rPr>
          <w:rFonts w:ascii="Calibri" w:hAnsi="Calibri" w:cs="Calibri"/>
          <w:b/>
          <w:bCs/>
          <w:sz w:val="16"/>
          <w:szCs w:val="16"/>
        </w:rPr>
        <w:t>NACIONAL</w:t>
      </w:r>
      <w:r>
        <w:rPr>
          <w:rFonts w:ascii="Calibri" w:hAnsi="Calibri" w:cs="Calibri"/>
          <w:b/>
          <w:bCs/>
          <w:sz w:val="16"/>
          <w:szCs w:val="16"/>
        </w:rPr>
        <w:t xml:space="preserve"> BAJO LA COBERTURA DE TRATADOS</w:t>
      </w:r>
      <w:r w:rsidRPr="002128B5">
        <w:rPr>
          <w:rFonts w:ascii="Calibri" w:hAnsi="Calibri" w:cs="Calibri"/>
          <w:b/>
          <w:bCs/>
          <w:sz w:val="16"/>
          <w:szCs w:val="16"/>
        </w:rPr>
        <w:t xml:space="preserve"> PRESENCIAL</w:t>
      </w:r>
      <w:r w:rsidRPr="002128B5">
        <w:rPr>
          <w:rFonts w:ascii="Calibri" w:hAnsi="Calibri" w:cs="Arial"/>
          <w:sz w:val="16"/>
          <w:szCs w:val="16"/>
        </w:rPr>
        <w:t>, a nombre y representación de: (persona física o moral)</w:t>
      </w:r>
    </w:p>
    <w:p w14:paraId="0CDDEDDE" w14:textId="77777777" w:rsidR="00120A2A" w:rsidRPr="002128B5" w:rsidRDefault="00120A2A" w:rsidP="00120A2A">
      <w:pPr>
        <w:tabs>
          <w:tab w:val="left" w:pos="1985"/>
        </w:tabs>
        <w:jc w:val="both"/>
        <w:rPr>
          <w:rFonts w:ascii="Calibri" w:hAnsi="Calibri" w:cs="Arial"/>
          <w:sz w:val="16"/>
          <w:szCs w:val="16"/>
        </w:rPr>
      </w:pPr>
    </w:p>
    <w:p w14:paraId="38FB170B" w14:textId="77777777" w:rsidR="00120A2A" w:rsidRPr="002128B5" w:rsidRDefault="00120A2A" w:rsidP="00120A2A">
      <w:pPr>
        <w:tabs>
          <w:tab w:val="left" w:pos="1985"/>
        </w:tabs>
        <w:jc w:val="both"/>
        <w:rPr>
          <w:rFonts w:ascii="Calibri" w:hAnsi="Calibri" w:cs="Arial"/>
          <w:sz w:val="16"/>
          <w:szCs w:val="16"/>
        </w:rPr>
      </w:pPr>
      <w:r w:rsidRPr="002128B5">
        <w:rPr>
          <w:rFonts w:ascii="Calibri" w:hAnsi="Calibri" w:cs="Calibri"/>
          <w:b/>
          <w:bCs/>
          <w:sz w:val="16"/>
          <w:szCs w:val="16"/>
        </w:rPr>
        <w:t xml:space="preserve">LICITACIÓN PÚBLICA </w:t>
      </w:r>
      <w:r>
        <w:rPr>
          <w:rFonts w:ascii="Calibri" w:hAnsi="Calibri" w:cs="Calibri"/>
          <w:b/>
          <w:bCs/>
          <w:sz w:val="16"/>
          <w:szCs w:val="16"/>
        </w:rPr>
        <w:t>INTER</w:t>
      </w:r>
      <w:r w:rsidRPr="002128B5">
        <w:rPr>
          <w:rFonts w:ascii="Calibri" w:hAnsi="Calibri" w:cs="Calibri"/>
          <w:b/>
          <w:bCs/>
          <w:sz w:val="16"/>
          <w:szCs w:val="16"/>
        </w:rPr>
        <w:t>NACIONAL</w:t>
      </w:r>
      <w:r>
        <w:rPr>
          <w:rFonts w:ascii="Calibri" w:hAnsi="Calibri" w:cs="Calibri"/>
          <w:b/>
          <w:bCs/>
          <w:sz w:val="16"/>
          <w:szCs w:val="16"/>
        </w:rPr>
        <w:t xml:space="preserve"> BAJO LA COBERTURA DE TRATADOS</w:t>
      </w:r>
      <w:r w:rsidRPr="002128B5">
        <w:rPr>
          <w:rFonts w:ascii="Calibri" w:hAnsi="Calibri" w:cs="Calibri"/>
          <w:b/>
          <w:bCs/>
          <w:sz w:val="16"/>
          <w:szCs w:val="16"/>
        </w:rPr>
        <w:t xml:space="preserve"> PRESENCIAL </w:t>
      </w:r>
      <w:proofErr w:type="spellStart"/>
      <w:r w:rsidRPr="002128B5">
        <w:rPr>
          <w:rFonts w:ascii="Calibri" w:hAnsi="Calibri" w:cs="Arial"/>
          <w:sz w:val="16"/>
          <w:szCs w:val="16"/>
        </w:rPr>
        <w:t>Nº</w:t>
      </w:r>
      <w:proofErr w:type="spellEnd"/>
      <w:r w:rsidRPr="002128B5">
        <w:rPr>
          <w:rFonts w:ascii="Calibri" w:hAnsi="Calibri" w:cs="Arial"/>
          <w:sz w:val="16"/>
          <w:szCs w:val="16"/>
        </w:rPr>
        <w:t xml:space="preserve">. ____________________ </w:t>
      </w:r>
    </w:p>
    <w:p w14:paraId="13AFE015" w14:textId="77777777" w:rsidR="00120A2A" w:rsidRPr="002128B5" w:rsidRDefault="00120A2A" w:rsidP="00120A2A">
      <w:pPr>
        <w:tabs>
          <w:tab w:val="left" w:pos="1985"/>
        </w:tabs>
        <w:jc w:val="both"/>
        <w:rPr>
          <w:rFonts w:ascii="Calibri" w:hAnsi="Calibri" w:cs="Arial"/>
          <w:sz w:val="16"/>
          <w:szCs w:val="16"/>
        </w:rPr>
      </w:pPr>
      <w:r w:rsidRPr="002128B5">
        <w:rPr>
          <w:rFonts w:ascii="Calibri" w:hAnsi="Calibri" w:cs="Arial"/>
          <w:sz w:val="16"/>
          <w:szCs w:val="16"/>
        </w:rPr>
        <w:t>Referente a: _________________</w:t>
      </w:r>
    </w:p>
    <w:p w14:paraId="5D344C5C" w14:textId="77777777" w:rsidR="00120A2A" w:rsidRPr="002128B5" w:rsidRDefault="00120A2A" w:rsidP="00120A2A">
      <w:pPr>
        <w:tabs>
          <w:tab w:val="left" w:pos="1985"/>
        </w:tabs>
        <w:jc w:val="both"/>
        <w:rPr>
          <w:rFonts w:ascii="Calibri" w:hAnsi="Calibri" w:cs="Arial"/>
          <w:sz w:val="16"/>
          <w:szCs w:val="16"/>
        </w:rPr>
      </w:pPr>
    </w:p>
    <w:p w14:paraId="3A62513F" w14:textId="77777777" w:rsidR="00120A2A" w:rsidRPr="002128B5" w:rsidRDefault="00120A2A" w:rsidP="00120A2A">
      <w:pPr>
        <w:tabs>
          <w:tab w:val="left" w:pos="1985"/>
        </w:tabs>
        <w:jc w:val="both"/>
        <w:rPr>
          <w:rFonts w:ascii="Calibri" w:hAnsi="Calibri" w:cs="Arial"/>
          <w:sz w:val="16"/>
          <w:szCs w:val="16"/>
        </w:rPr>
      </w:pPr>
      <w:r w:rsidRPr="002128B5">
        <w:rPr>
          <w:rFonts w:ascii="Calibri" w:hAnsi="Calibri" w:cs="Arial"/>
          <w:sz w:val="16"/>
          <w:szCs w:val="16"/>
        </w:rPr>
        <w:t>Registro Federal de Contribuyentes:</w:t>
      </w:r>
    </w:p>
    <w:p w14:paraId="68D39FF9" w14:textId="77777777" w:rsidR="00120A2A" w:rsidRPr="002128B5" w:rsidRDefault="00120A2A" w:rsidP="00120A2A">
      <w:pPr>
        <w:tabs>
          <w:tab w:val="left" w:pos="1985"/>
        </w:tabs>
        <w:jc w:val="both"/>
        <w:rPr>
          <w:rFonts w:ascii="Calibri" w:hAnsi="Calibri" w:cs="Arial"/>
          <w:sz w:val="16"/>
          <w:szCs w:val="16"/>
        </w:rPr>
      </w:pPr>
      <w:r w:rsidRPr="002128B5">
        <w:rPr>
          <w:rFonts w:ascii="Calibri" w:hAnsi="Calibri" w:cs="Arial"/>
          <w:sz w:val="16"/>
          <w:szCs w:val="16"/>
        </w:rPr>
        <w:t>Domicilio: Calle y Número, Colonia, Delegación o Municipio, Entidad, Código Postal.</w:t>
      </w:r>
    </w:p>
    <w:p w14:paraId="19ACF53E" w14:textId="77777777" w:rsidR="00120A2A" w:rsidRPr="002128B5" w:rsidRDefault="00120A2A" w:rsidP="00120A2A">
      <w:pPr>
        <w:tabs>
          <w:tab w:val="left" w:pos="1985"/>
        </w:tabs>
        <w:jc w:val="both"/>
        <w:rPr>
          <w:rFonts w:ascii="Calibri" w:hAnsi="Calibri" w:cs="Arial"/>
          <w:sz w:val="16"/>
          <w:szCs w:val="16"/>
        </w:rPr>
      </w:pPr>
      <w:r w:rsidRPr="002128B5">
        <w:rPr>
          <w:rFonts w:ascii="Calibri" w:hAnsi="Calibri" w:cs="Arial"/>
          <w:sz w:val="16"/>
          <w:szCs w:val="16"/>
        </w:rPr>
        <w:t xml:space="preserve">Teléfonos: </w:t>
      </w:r>
    </w:p>
    <w:p w14:paraId="1B490093" w14:textId="77777777" w:rsidR="00120A2A" w:rsidRPr="002128B5" w:rsidRDefault="00120A2A" w:rsidP="00120A2A">
      <w:pPr>
        <w:tabs>
          <w:tab w:val="left" w:pos="1985"/>
        </w:tabs>
        <w:jc w:val="both"/>
        <w:rPr>
          <w:rFonts w:ascii="Calibri" w:hAnsi="Calibri" w:cs="Arial"/>
          <w:sz w:val="16"/>
          <w:szCs w:val="16"/>
        </w:rPr>
      </w:pPr>
      <w:r w:rsidRPr="002128B5">
        <w:rPr>
          <w:rFonts w:ascii="Calibri" w:hAnsi="Calibri" w:cs="Arial"/>
          <w:sz w:val="16"/>
          <w:szCs w:val="16"/>
        </w:rPr>
        <w:t>Correo Electrónico:</w:t>
      </w:r>
    </w:p>
    <w:p w14:paraId="5AA7D1F4" w14:textId="77777777" w:rsidR="00120A2A" w:rsidRPr="002128B5" w:rsidRDefault="00120A2A" w:rsidP="00120A2A">
      <w:pPr>
        <w:jc w:val="both"/>
        <w:rPr>
          <w:rFonts w:ascii="Calibri" w:hAnsi="Calibri" w:cs="Arial"/>
          <w:sz w:val="16"/>
          <w:szCs w:val="16"/>
        </w:rPr>
      </w:pPr>
      <w:r w:rsidRPr="002128B5">
        <w:rPr>
          <w:rFonts w:ascii="Calibri" w:hAnsi="Calibri" w:cs="Arial"/>
          <w:sz w:val="16"/>
          <w:szCs w:val="16"/>
        </w:rPr>
        <w:t>No. de la escritura pública en la que consta su acta constitutiva: Fecha:</w:t>
      </w:r>
    </w:p>
    <w:p w14:paraId="732E7393" w14:textId="77777777" w:rsidR="00120A2A" w:rsidRPr="002128B5" w:rsidRDefault="00120A2A" w:rsidP="00120A2A">
      <w:pPr>
        <w:jc w:val="both"/>
        <w:rPr>
          <w:rFonts w:ascii="Calibri" w:hAnsi="Calibri" w:cs="Arial"/>
          <w:sz w:val="16"/>
          <w:szCs w:val="16"/>
        </w:rPr>
      </w:pPr>
      <w:r w:rsidRPr="002128B5">
        <w:rPr>
          <w:rFonts w:ascii="Calibri" w:hAnsi="Calibri" w:cs="Arial"/>
          <w:sz w:val="16"/>
          <w:szCs w:val="16"/>
        </w:rPr>
        <w:t xml:space="preserve">Nombre, número y lugar del Notario Público ante el cual se </w:t>
      </w:r>
      <w:proofErr w:type="spellStart"/>
      <w:r w:rsidRPr="002128B5">
        <w:rPr>
          <w:rFonts w:ascii="Calibri" w:hAnsi="Calibri" w:cs="Arial"/>
          <w:sz w:val="16"/>
          <w:szCs w:val="16"/>
        </w:rPr>
        <w:t>dió</w:t>
      </w:r>
      <w:proofErr w:type="spellEnd"/>
      <w:r w:rsidRPr="002128B5">
        <w:rPr>
          <w:rFonts w:ascii="Calibri" w:hAnsi="Calibri" w:cs="Arial"/>
          <w:sz w:val="16"/>
          <w:szCs w:val="16"/>
        </w:rPr>
        <w:t xml:space="preserve"> fe de la misma:</w:t>
      </w:r>
    </w:p>
    <w:p w14:paraId="5814CADB" w14:textId="77777777" w:rsidR="00120A2A" w:rsidRPr="002128B5" w:rsidRDefault="00120A2A" w:rsidP="00120A2A">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30B72886" w14:textId="77777777" w:rsidR="00120A2A" w:rsidRPr="002128B5" w:rsidRDefault="00120A2A" w:rsidP="00120A2A">
      <w:pPr>
        <w:jc w:val="both"/>
        <w:rPr>
          <w:rFonts w:ascii="Calibri" w:hAnsi="Calibri" w:cs="Arial"/>
          <w:sz w:val="16"/>
          <w:szCs w:val="16"/>
        </w:rPr>
      </w:pPr>
      <w:r w:rsidRPr="002128B5">
        <w:rPr>
          <w:rFonts w:ascii="Calibri" w:hAnsi="Calibri" w:cs="Arial"/>
          <w:sz w:val="16"/>
          <w:szCs w:val="16"/>
        </w:rPr>
        <w:t>Relación de accionistas. -</w:t>
      </w:r>
    </w:p>
    <w:p w14:paraId="7D9A64E8" w14:textId="77777777" w:rsidR="00120A2A" w:rsidRPr="002128B5" w:rsidRDefault="00120A2A" w:rsidP="00120A2A">
      <w:pPr>
        <w:jc w:val="both"/>
        <w:rPr>
          <w:rFonts w:ascii="Calibri" w:hAnsi="Calibri" w:cs="Arial"/>
          <w:sz w:val="16"/>
          <w:szCs w:val="16"/>
        </w:rPr>
      </w:pPr>
      <w:r w:rsidRPr="002128B5">
        <w:rPr>
          <w:rFonts w:ascii="Calibri" w:hAnsi="Calibri" w:cs="Arial"/>
          <w:sz w:val="16"/>
          <w:szCs w:val="16"/>
        </w:rPr>
        <w:t>Apellido Paterno: Apellido Materno: Nombre (s) (Denominación)</w:t>
      </w:r>
    </w:p>
    <w:p w14:paraId="271E1C62" w14:textId="77777777" w:rsidR="00120A2A" w:rsidRPr="002128B5" w:rsidRDefault="00120A2A" w:rsidP="00120A2A">
      <w:pPr>
        <w:jc w:val="both"/>
        <w:rPr>
          <w:rFonts w:ascii="Calibri" w:hAnsi="Calibri" w:cs="Arial"/>
          <w:sz w:val="16"/>
          <w:szCs w:val="16"/>
        </w:rPr>
      </w:pPr>
      <w:r w:rsidRPr="002128B5">
        <w:rPr>
          <w:rFonts w:ascii="Calibri" w:hAnsi="Calibri" w:cs="Arial"/>
          <w:sz w:val="16"/>
          <w:szCs w:val="16"/>
        </w:rPr>
        <w:t>Descripción del objeto social:</w:t>
      </w:r>
    </w:p>
    <w:p w14:paraId="49339812" w14:textId="77777777" w:rsidR="00120A2A" w:rsidRPr="002128B5" w:rsidRDefault="00120A2A" w:rsidP="00120A2A">
      <w:pPr>
        <w:jc w:val="both"/>
        <w:rPr>
          <w:rFonts w:ascii="Calibri" w:hAnsi="Calibri" w:cs="Arial"/>
          <w:sz w:val="16"/>
          <w:szCs w:val="16"/>
        </w:rPr>
      </w:pPr>
      <w:r w:rsidRPr="002128B5">
        <w:rPr>
          <w:rFonts w:ascii="Calibri" w:hAnsi="Calibri" w:cs="Arial"/>
          <w:sz w:val="16"/>
          <w:szCs w:val="16"/>
        </w:rPr>
        <w:t>Reformas al acta constitutiva:</w:t>
      </w:r>
    </w:p>
    <w:p w14:paraId="5B5DB46B" w14:textId="2E339D0A" w:rsidR="00120A2A" w:rsidRPr="002128B5" w:rsidRDefault="00120A2A" w:rsidP="00120A2A">
      <w:pPr>
        <w:jc w:val="both"/>
        <w:rPr>
          <w:rFonts w:ascii="Calibri" w:hAnsi="Calibri" w:cs="Arial"/>
          <w:sz w:val="16"/>
          <w:szCs w:val="16"/>
        </w:rPr>
      </w:pPr>
      <w:r w:rsidRPr="002128B5">
        <w:rPr>
          <w:rFonts w:ascii="Calibri" w:hAnsi="Calibri" w:cs="Arial"/>
          <w:sz w:val="16"/>
          <w:szCs w:val="16"/>
        </w:rPr>
        <w:t xml:space="preserve">Monto de </w:t>
      </w:r>
      <w:r>
        <w:rPr>
          <w:rFonts w:ascii="Calibri" w:hAnsi="Calibri" w:cs="Arial"/>
          <w:sz w:val="16"/>
          <w:szCs w:val="16"/>
        </w:rPr>
        <w:t>ingresos nominales</w:t>
      </w:r>
      <w:r w:rsidRPr="002128B5">
        <w:rPr>
          <w:rFonts w:ascii="Calibri" w:hAnsi="Calibri" w:cs="Arial"/>
          <w:sz w:val="16"/>
          <w:szCs w:val="16"/>
        </w:rPr>
        <w:t xml:space="preserve"> del Ejercicio Fiscal 202</w:t>
      </w:r>
      <w:r w:rsidR="00FB230C">
        <w:rPr>
          <w:rFonts w:ascii="Calibri" w:hAnsi="Calibri" w:cs="Arial"/>
          <w:sz w:val="16"/>
          <w:szCs w:val="16"/>
        </w:rPr>
        <w:t>5</w:t>
      </w:r>
      <w:r w:rsidRPr="002128B5">
        <w:rPr>
          <w:rFonts w:ascii="Calibri" w:hAnsi="Calibri" w:cs="Arial"/>
          <w:sz w:val="16"/>
          <w:szCs w:val="16"/>
        </w:rPr>
        <w:t>:</w:t>
      </w:r>
    </w:p>
    <w:p w14:paraId="34DF4A75" w14:textId="77777777" w:rsidR="00120A2A" w:rsidRPr="002128B5" w:rsidRDefault="00120A2A" w:rsidP="00120A2A">
      <w:pPr>
        <w:jc w:val="both"/>
        <w:rPr>
          <w:rFonts w:ascii="Calibri" w:hAnsi="Calibri" w:cs="Arial"/>
          <w:sz w:val="16"/>
          <w:szCs w:val="16"/>
        </w:rPr>
      </w:pPr>
      <w:r w:rsidRPr="002128B5">
        <w:rPr>
          <w:rFonts w:ascii="Calibri" w:hAnsi="Calibri" w:cs="Arial"/>
          <w:sz w:val="16"/>
          <w:szCs w:val="16"/>
        </w:rPr>
        <w:t>Nombre del apoderado o representante:</w:t>
      </w:r>
    </w:p>
    <w:p w14:paraId="75383F52" w14:textId="77777777" w:rsidR="00120A2A" w:rsidRPr="002128B5" w:rsidRDefault="00120A2A" w:rsidP="00120A2A">
      <w:pPr>
        <w:jc w:val="both"/>
        <w:rPr>
          <w:rFonts w:ascii="Calibri" w:hAnsi="Calibri" w:cs="Arial"/>
          <w:sz w:val="16"/>
          <w:szCs w:val="16"/>
        </w:rPr>
      </w:pPr>
      <w:r w:rsidRPr="002128B5">
        <w:rPr>
          <w:rFonts w:ascii="Calibri" w:hAnsi="Calibri" w:cs="Arial"/>
          <w:sz w:val="16"/>
          <w:szCs w:val="16"/>
        </w:rPr>
        <w:t>Datos del documento mediante el cual acredita su personalidad y facultades.</w:t>
      </w:r>
      <w:r>
        <w:rPr>
          <w:rFonts w:ascii="Calibri" w:hAnsi="Calibri" w:cs="Arial"/>
          <w:sz w:val="16"/>
          <w:szCs w:val="16"/>
        </w:rPr>
        <w:t xml:space="preserve"> </w:t>
      </w:r>
      <w:r w:rsidRPr="002128B5">
        <w:rPr>
          <w:rFonts w:ascii="Calibri" w:hAnsi="Calibri" w:cs="Arial"/>
          <w:sz w:val="16"/>
          <w:szCs w:val="16"/>
        </w:rPr>
        <w:t>-</w:t>
      </w:r>
    </w:p>
    <w:p w14:paraId="09E21E4F" w14:textId="77777777" w:rsidR="00120A2A" w:rsidRPr="002128B5" w:rsidRDefault="00120A2A" w:rsidP="00120A2A">
      <w:pPr>
        <w:jc w:val="both"/>
        <w:rPr>
          <w:rFonts w:ascii="Calibri" w:hAnsi="Calibri" w:cs="Arial"/>
          <w:sz w:val="16"/>
          <w:szCs w:val="16"/>
        </w:rPr>
      </w:pPr>
      <w:r w:rsidRPr="002128B5">
        <w:rPr>
          <w:rFonts w:ascii="Calibri" w:hAnsi="Calibri" w:cs="Arial"/>
          <w:sz w:val="16"/>
          <w:szCs w:val="16"/>
        </w:rPr>
        <w:t>Escritura pública número: Fecha:</w:t>
      </w:r>
    </w:p>
    <w:p w14:paraId="42B1775E" w14:textId="77777777" w:rsidR="00120A2A" w:rsidRPr="002128B5" w:rsidRDefault="00120A2A" w:rsidP="00120A2A">
      <w:pPr>
        <w:jc w:val="both"/>
        <w:rPr>
          <w:rFonts w:ascii="Calibri" w:hAnsi="Calibri" w:cs="Arial"/>
          <w:sz w:val="16"/>
          <w:szCs w:val="16"/>
        </w:rPr>
      </w:pPr>
      <w:r w:rsidRPr="002128B5">
        <w:rPr>
          <w:rFonts w:ascii="Calibri" w:hAnsi="Calibri" w:cs="Arial"/>
          <w:sz w:val="16"/>
          <w:szCs w:val="16"/>
        </w:rPr>
        <w:t>Nombre, número y lugar del Notario Público ante el cual se otorgó</w:t>
      </w:r>
    </w:p>
    <w:p w14:paraId="2D3D339B" w14:textId="77777777" w:rsidR="00120A2A" w:rsidRPr="002128B5" w:rsidRDefault="00120A2A" w:rsidP="00120A2A">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1FF18EB6" w14:textId="77777777" w:rsidR="00120A2A" w:rsidRPr="002128B5" w:rsidRDefault="00120A2A" w:rsidP="00120A2A">
      <w:pPr>
        <w:jc w:val="center"/>
        <w:rPr>
          <w:rFonts w:ascii="Calibri" w:hAnsi="Calibri" w:cs="Arial"/>
          <w:sz w:val="16"/>
          <w:szCs w:val="16"/>
        </w:rPr>
      </w:pPr>
    </w:p>
    <w:p w14:paraId="10FCA7F3" w14:textId="77777777" w:rsidR="00120A2A" w:rsidRPr="002128B5" w:rsidRDefault="00120A2A" w:rsidP="00120A2A">
      <w:pPr>
        <w:jc w:val="center"/>
        <w:rPr>
          <w:rFonts w:ascii="Calibri" w:hAnsi="Calibri" w:cs="Arial"/>
          <w:b/>
          <w:sz w:val="16"/>
          <w:szCs w:val="16"/>
        </w:rPr>
      </w:pPr>
      <w:r w:rsidRPr="002128B5">
        <w:rPr>
          <w:rFonts w:ascii="Calibri" w:hAnsi="Calibri" w:cs="Arial"/>
          <w:b/>
          <w:sz w:val="16"/>
          <w:szCs w:val="16"/>
        </w:rPr>
        <w:t>(Lugar y fecha)</w:t>
      </w:r>
    </w:p>
    <w:p w14:paraId="47C3C1DC" w14:textId="77777777" w:rsidR="00120A2A" w:rsidRPr="002128B5" w:rsidRDefault="00120A2A" w:rsidP="00120A2A">
      <w:pPr>
        <w:jc w:val="center"/>
        <w:rPr>
          <w:rFonts w:ascii="Calibri" w:hAnsi="Calibri" w:cs="Arial"/>
          <w:b/>
          <w:sz w:val="16"/>
          <w:szCs w:val="16"/>
        </w:rPr>
      </w:pPr>
      <w:r w:rsidRPr="002128B5">
        <w:rPr>
          <w:rFonts w:ascii="Calibri" w:hAnsi="Calibri" w:cs="Arial"/>
          <w:b/>
          <w:sz w:val="16"/>
          <w:szCs w:val="16"/>
        </w:rPr>
        <w:t>Protesto lo necesario.</w:t>
      </w:r>
    </w:p>
    <w:p w14:paraId="3BF0F1AF" w14:textId="77777777" w:rsidR="00120A2A" w:rsidRPr="002128B5" w:rsidRDefault="00120A2A" w:rsidP="00120A2A">
      <w:pPr>
        <w:jc w:val="center"/>
        <w:rPr>
          <w:rFonts w:ascii="Calibri" w:hAnsi="Calibri" w:cs="Arial"/>
          <w:b/>
          <w:sz w:val="16"/>
          <w:szCs w:val="16"/>
        </w:rPr>
      </w:pPr>
      <w:r w:rsidRPr="002128B5">
        <w:rPr>
          <w:rFonts w:ascii="Calibri" w:hAnsi="Calibri" w:cs="Arial"/>
          <w:b/>
          <w:sz w:val="16"/>
          <w:szCs w:val="16"/>
        </w:rPr>
        <w:t>(firma)</w:t>
      </w:r>
    </w:p>
    <w:p w14:paraId="25749B78" w14:textId="2994CED9" w:rsidR="00120A2A" w:rsidRPr="001C3B83" w:rsidRDefault="00120A2A" w:rsidP="00120A2A">
      <w:pPr>
        <w:jc w:val="both"/>
        <w:rPr>
          <w:rFonts w:ascii="Calibri" w:hAnsi="Calibri" w:cs="Arial"/>
          <w:sz w:val="18"/>
        </w:rPr>
      </w:pPr>
      <w:r w:rsidRPr="001C3B83">
        <w:rPr>
          <w:rFonts w:ascii="Calibri" w:hAnsi="Calibri" w:cs="Arial"/>
          <w:sz w:val="18"/>
        </w:rPr>
        <w:t>Notas</w:t>
      </w:r>
      <w:r>
        <w:rPr>
          <w:rFonts w:ascii="Calibri" w:hAnsi="Calibri" w:cs="Arial"/>
          <w:sz w:val="18"/>
        </w:rPr>
        <w:t xml:space="preserve"> (Toda la información solicitada a continuación se deberá presentar en</w:t>
      </w:r>
      <w:r w:rsidR="00FB230C">
        <w:rPr>
          <w:rFonts w:ascii="Calibri" w:hAnsi="Calibri" w:cs="Arial"/>
          <w:sz w:val="18"/>
        </w:rPr>
        <w:t xml:space="preserve"> </w:t>
      </w:r>
      <w:r>
        <w:rPr>
          <w:rFonts w:ascii="Calibri" w:hAnsi="Calibri" w:cs="Arial"/>
          <w:sz w:val="18"/>
        </w:rPr>
        <w:t xml:space="preserve">USB en formato de Word, </w:t>
      </w:r>
      <w:proofErr w:type="spellStart"/>
      <w:r>
        <w:rPr>
          <w:rFonts w:ascii="Calibri" w:hAnsi="Calibri" w:cs="Arial"/>
          <w:sz w:val="18"/>
        </w:rPr>
        <w:t>pdf</w:t>
      </w:r>
      <w:proofErr w:type="spellEnd"/>
      <w:r>
        <w:rPr>
          <w:rFonts w:ascii="Calibri" w:hAnsi="Calibri" w:cs="Arial"/>
          <w:sz w:val="18"/>
        </w:rPr>
        <w:t xml:space="preserve"> o </w:t>
      </w:r>
      <w:proofErr w:type="spellStart"/>
      <w:r>
        <w:rPr>
          <w:rFonts w:ascii="Calibri" w:hAnsi="Calibri" w:cs="Arial"/>
          <w:sz w:val="18"/>
        </w:rPr>
        <w:t>excel</w:t>
      </w:r>
      <w:proofErr w:type="spellEnd"/>
      <w:r>
        <w:rPr>
          <w:rFonts w:ascii="Calibri" w:hAnsi="Calibri" w:cs="Arial"/>
          <w:sz w:val="18"/>
        </w:rPr>
        <w:t>)</w:t>
      </w:r>
      <w:r w:rsidRPr="001C3B83">
        <w:rPr>
          <w:rFonts w:ascii="Calibri" w:hAnsi="Calibri" w:cs="Arial"/>
          <w:sz w:val="18"/>
        </w:rPr>
        <w:t xml:space="preserve">: </w:t>
      </w:r>
    </w:p>
    <w:p w14:paraId="057D1CB8" w14:textId="77777777" w:rsidR="00120A2A" w:rsidRPr="004242B0" w:rsidRDefault="00120A2A">
      <w:pPr>
        <w:numPr>
          <w:ilvl w:val="0"/>
          <w:numId w:val="30"/>
        </w:numPr>
        <w:ind w:left="284" w:hanging="284"/>
        <w:jc w:val="both"/>
        <w:rPr>
          <w:rFonts w:ascii="Calibri" w:hAnsi="Calibri"/>
          <w:sz w:val="15"/>
          <w:szCs w:val="15"/>
        </w:rPr>
      </w:pPr>
      <w:r w:rsidRPr="004242B0">
        <w:rPr>
          <w:rFonts w:ascii="Calibri" w:hAnsi="Calibri"/>
          <w:sz w:val="15"/>
          <w:szCs w:val="15"/>
        </w:rPr>
        <w:t>Al presente anexo se deberá anexar copia simple legible de todas las actas, reformas y poderes.</w:t>
      </w:r>
    </w:p>
    <w:p w14:paraId="2BC37551" w14:textId="7B2A2D4E" w:rsidR="00120A2A" w:rsidRPr="004242B0" w:rsidRDefault="00120A2A">
      <w:pPr>
        <w:numPr>
          <w:ilvl w:val="0"/>
          <w:numId w:val="30"/>
        </w:numPr>
        <w:ind w:left="284" w:hanging="284"/>
        <w:jc w:val="both"/>
        <w:rPr>
          <w:rFonts w:ascii="Calibri" w:hAnsi="Calibri"/>
          <w:sz w:val="15"/>
          <w:szCs w:val="15"/>
        </w:rPr>
      </w:pPr>
      <w:r w:rsidRPr="004242B0">
        <w:rPr>
          <w:rFonts w:ascii="Calibri" w:hAnsi="Calibri"/>
          <w:sz w:val="15"/>
          <w:szCs w:val="15"/>
        </w:rPr>
        <w:t xml:space="preserve">Monto de </w:t>
      </w:r>
      <w:r>
        <w:rPr>
          <w:rFonts w:ascii="Calibri" w:hAnsi="Calibri"/>
          <w:sz w:val="15"/>
          <w:szCs w:val="15"/>
        </w:rPr>
        <w:t>ingresos nominales</w:t>
      </w:r>
      <w:r w:rsidRPr="004242B0">
        <w:rPr>
          <w:rFonts w:ascii="Calibri" w:hAnsi="Calibri"/>
          <w:sz w:val="15"/>
          <w:szCs w:val="15"/>
        </w:rPr>
        <w:t xml:space="preserve"> del Ejercicio Fiscal 202</w:t>
      </w:r>
      <w:r w:rsidR="00FB230C">
        <w:rPr>
          <w:rFonts w:ascii="Calibri" w:hAnsi="Calibri"/>
          <w:sz w:val="15"/>
          <w:szCs w:val="15"/>
        </w:rPr>
        <w:t>5</w:t>
      </w:r>
      <w:r w:rsidRPr="004242B0">
        <w:rPr>
          <w:rFonts w:ascii="Calibri" w:hAnsi="Calibri"/>
          <w:sz w:val="15"/>
          <w:szCs w:val="15"/>
        </w:rPr>
        <w:t>: deberá acreditarse con la declaración correspondiente al ejercicio fiscal del 202</w:t>
      </w:r>
      <w:r w:rsidR="00FB230C">
        <w:rPr>
          <w:rFonts w:ascii="Calibri" w:hAnsi="Calibri"/>
          <w:sz w:val="15"/>
          <w:szCs w:val="15"/>
        </w:rPr>
        <w:t>5</w:t>
      </w:r>
      <w:r w:rsidRPr="004242B0">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FB230C">
        <w:rPr>
          <w:rFonts w:ascii="Calibri" w:hAnsi="Calibri"/>
          <w:sz w:val="15"/>
          <w:szCs w:val="15"/>
        </w:rPr>
        <w:t>5</w:t>
      </w:r>
      <w:r w:rsidRPr="004242B0">
        <w:rPr>
          <w:rFonts w:ascii="Calibri" w:hAnsi="Calibri"/>
          <w:sz w:val="15"/>
          <w:szCs w:val="15"/>
        </w:rPr>
        <w:t xml:space="preserve">, </w:t>
      </w:r>
      <w:r w:rsidRPr="004242B0">
        <w:rPr>
          <w:rFonts w:ascii="Calibri" w:hAnsi="Calibri" w:cs="Arial"/>
          <w:sz w:val="15"/>
          <w:szCs w:val="15"/>
        </w:rPr>
        <w:t>demostrando su capacidad financiera mediante la comprobación de que l</w:t>
      </w:r>
      <w:r>
        <w:rPr>
          <w:rFonts w:ascii="Calibri" w:hAnsi="Calibri" w:cs="Arial"/>
          <w:sz w:val="15"/>
          <w:szCs w:val="15"/>
        </w:rPr>
        <w:t>o</w:t>
      </w:r>
      <w:r w:rsidRPr="004242B0">
        <w:rPr>
          <w:rFonts w:ascii="Calibri" w:hAnsi="Calibri" w:cs="Arial"/>
          <w:sz w:val="15"/>
          <w:szCs w:val="15"/>
        </w:rPr>
        <w:t xml:space="preserve">s </w:t>
      </w:r>
      <w:r>
        <w:rPr>
          <w:rFonts w:ascii="Calibri" w:hAnsi="Calibri" w:cs="Arial"/>
          <w:sz w:val="15"/>
          <w:szCs w:val="15"/>
        </w:rPr>
        <w:t>ingresos nominales</w:t>
      </w:r>
      <w:r w:rsidRPr="004242B0">
        <w:rPr>
          <w:rFonts w:ascii="Calibri" w:hAnsi="Calibri" w:cs="Arial"/>
          <w:sz w:val="15"/>
          <w:szCs w:val="15"/>
        </w:rPr>
        <w:t xml:space="preserve"> son de por lo menos el 50% de su oferta económica que presente a la </w:t>
      </w:r>
      <w:r>
        <w:rPr>
          <w:rFonts w:ascii="Calibri" w:hAnsi="Calibri" w:cs="Arial"/>
          <w:sz w:val="15"/>
          <w:szCs w:val="15"/>
        </w:rPr>
        <w:t>C</w:t>
      </w:r>
      <w:r w:rsidRPr="004242B0">
        <w:rPr>
          <w:rFonts w:ascii="Calibri" w:hAnsi="Calibri" w:cs="Arial"/>
          <w:sz w:val="15"/>
          <w:szCs w:val="15"/>
        </w:rPr>
        <w:t xml:space="preserve">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4242B0">
        <w:rPr>
          <w:rFonts w:ascii="Calibri" w:hAnsi="Calibri"/>
          <w:sz w:val="15"/>
          <w:szCs w:val="15"/>
        </w:rPr>
        <w:t xml:space="preserve">Así mismo deberán de presentar carta bajo protesta de decir verdad, firmada por el representante legal, en donde manifiesten que la documentación entregada, referente a este requisito, contiene las cantidades correctas y que el monto de </w:t>
      </w:r>
      <w:r>
        <w:rPr>
          <w:rFonts w:ascii="Calibri" w:hAnsi="Calibri"/>
          <w:sz w:val="15"/>
          <w:szCs w:val="15"/>
        </w:rPr>
        <w:t>ingresos nominales</w:t>
      </w:r>
      <w:r w:rsidRPr="004242B0">
        <w:rPr>
          <w:rFonts w:ascii="Calibri" w:hAnsi="Calibri"/>
          <w:sz w:val="15"/>
          <w:szCs w:val="15"/>
        </w:rPr>
        <w:t xml:space="preserve"> mínim</w:t>
      </w:r>
      <w:r>
        <w:rPr>
          <w:rFonts w:ascii="Calibri" w:hAnsi="Calibri"/>
          <w:sz w:val="15"/>
          <w:szCs w:val="15"/>
        </w:rPr>
        <w:t>o</w:t>
      </w:r>
      <w:r w:rsidRPr="004242B0">
        <w:rPr>
          <w:rFonts w:ascii="Calibri" w:hAnsi="Calibri"/>
          <w:sz w:val="15"/>
          <w:szCs w:val="15"/>
        </w:rPr>
        <w:t>s requerid</w:t>
      </w:r>
      <w:r>
        <w:rPr>
          <w:rFonts w:ascii="Calibri" w:hAnsi="Calibri"/>
          <w:sz w:val="15"/>
          <w:szCs w:val="15"/>
        </w:rPr>
        <w:t>o</w:t>
      </w:r>
      <w:r w:rsidRPr="004242B0">
        <w:rPr>
          <w:rFonts w:ascii="Calibri" w:hAnsi="Calibri"/>
          <w:sz w:val="15"/>
          <w:szCs w:val="15"/>
        </w:rPr>
        <w:t>s no tiene alteración alguna.</w:t>
      </w:r>
    </w:p>
    <w:p w14:paraId="0478804B" w14:textId="77777777" w:rsidR="00120A2A" w:rsidRPr="004242B0" w:rsidRDefault="00120A2A">
      <w:pPr>
        <w:numPr>
          <w:ilvl w:val="0"/>
          <w:numId w:val="30"/>
        </w:numPr>
        <w:ind w:left="284" w:hanging="284"/>
        <w:jc w:val="both"/>
        <w:rPr>
          <w:rFonts w:ascii="Calibri" w:hAnsi="Calibri"/>
          <w:sz w:val="15"/>
          <w:szCs w:val="15"/>
        </w:rPr>
      </w:pPr>
      <w:r w:rsidRPr="004242B0">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1DDE64E3" w14:textId="77777777" w:rsidR="00120A2A" w:rsidRPr="004242B0" w:rsidRDefault="00120A2A">
      <w:pPr>
        <w:numPr>
          <w:ilvl w:val="0"/>
          <w:numId w:val="30"/>
        </w:numPr>
        <w:ind w:left="284" w:hanging="284"/>
        <w:jc w:val="both"/>
        <w:rPr>
          <w:rFonts w:ascii="Calibri" w:hAnsi="Calibri"/>
          <w:sz w:val="15"/>
          <w:szCs w:val="15"/>
        </w:rPr>
      </w:pPr>
      <w:r w:rsidRPr="004242B0">
        <w:rPr>
          <w:rFonts w:ascii="Calibri" w:hAnsi="Calibri"/>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77D10F4F" w14:textId="77777777" w:rsidR="00120A2A" w:rsidRPr="004242B0" w:rsidRDefault="00120A2A">
      <w:pPr>
        <w:numPr>
          <w:ilvl w:val="0"/>
          <w:numId w:val="30"/>
        </w:numPr>
        <w:ind w:left="284" w:hanging="284"/>
        <w:jc w:val="both"/>
        <w:rPr>
          <w:rFonts w:ascii="Calibri" w:hAnsi="Calibri"/>
          <w:sz w:val="15"/>
          <w:szCs w:val="15"/>
        </w:rPr>
      </w:pPr>
      <w:r w:rsidRPr="004242B0">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2A454868" w14:textId="77777777" w:rsidR="00120A2A" w:rsidRPr="004242B0" w:rsidRDefault="00120A2A">
      <w:pPr>
        <w:numPr>
          <w:ilvl w:val="0"/>
          <w:numId w:val="30"/>
        </w:numPr>
        <w:ind w:left="284" w:hanging="284"/>
        <w:jc w:val="both"/>
        <w:rPr>
          <w:rFonts w:ascii="Calibri" w:hAnsi="Calibri"/>
          <w:sz w:val="15"/>
          <w:szCs w:val="15"/>
        </w:rPr>
      </w:pPr>
      <w:r w:rsidRPr="004242B0">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3EF77740" w14:textId="77777777" w:rsidR="00120A2A" w:rsidRDefault="00120A2A" w:rsidP="00120A2A">
      <w:pPr>
        <w:jc w:val="both"/>
        <w:rPr>
          <w:rFonts w:ascii="Calibri" w:hAnsi="Calibri" w:cs="Arial"/>
          <w:b/>
          <w:i/>
          <w:sz w:val="14"/>
          <w:szCs w:val="14"/>
        </w:rPr>
      </w:pPr>
      <w:r w:rsidRPr="002128B5">
        <w:rPr>
          <w:rFonts w:ascii="Calibri" w:hAnsi="Calibri" w:cs="Arial"/>
          <w:b/>
          <w:i/>
          <w:sz w:val="14"/>
          <w:szCs w:val="14"/>
        </w:rPr>
        <w:t>*ESTE FORMATO SE PRESENTARÁ DURANTE EL PERIODO DE REGISTRO DEL CONCURSO, EN ORIGINAL Y EN HOJA MEMBRETADA DEL PROVEEDOR.</w:t>
      </w:r>
    </w:p>
    <w:p w14:paraId="36A6B84E" w14:textId="77777777" w:rsidR="00120A2A" w:rsidRDefault="00120A2A" w:rsidP="00120A2A">
      <w:pPr>
        <w:jc w:val="both"/>
        <w:rPr>
          <w:rFonts w:ascii="Calibri" w:hAnsi="Calibri" w:cs="Arial"/>
          <w:b/>
          <w:i/>
          <w:sz w:val="14"/>
          <w:szCs w:val="14"/>
        </w:rPr>
      </w:pPr>
    </w:p>
    <w:p w14:paraId="63D580E4" w14:textId="77777777" w:rsidR="00882343" w:rsidRDefault="00882343" w:rsidP="00120A2A">
      <w:pPr>
        <w:jc w:val="both"/>
        <w:rPr>
          <w:rFonts w:ascii="Calibri" w:hAnsi="Calibri" w:cs="Arial"/>
          <w:b/>
          <w:i/>
          <w:sz w:val="14"/>
          <w:szCs w:val="14"/>
        </w:rPr>
      </w:pPr>
    </w:p>
    <w:p w14:paraId="7BF3B7C0" w14:textId="77777777" w:rsidR="00882343" w:rsidRDefault="00882343" w:rsidP="00120A2A">
      <w:pPr>
        <w:jc w:val="both"/>
        <w:rPr>
          <w:rFonts w:ascii="Calibri" w:hAnsi="Calibri" w:cs="Arial"/>
          <w:b/>
          <w:i/>
          <w:sz w:val="14"/>
          <w:szCs w:val="14"/>
        </w:rPr>
      </w:pPr>
    </w:p>
    <w:p w14:paraId="749BF332" w14:textId="77777777" w:rsidR="00882343" w:rsidRDefault="00882343" w:rsidP="00120A2A">
      <w:pPr>
        <w:jc w:val="both"/>
        <w:rPr>
          <w:rFonts w:ascii="Calibri" w:hAnsi="Calibri" w:cs="Arial"/>
          <w:b/>
          <w:i/>
          <w:sz w:val="14"/>
          <w:szCs w:val="14"/>
        </w:rPr>
      </w:pPr>
    </w:p>
    <w:p w14:paraId="440A0966" w14:textId="77777777" w:rsidR="00525314" w:rsidRDefault="00525314" w:rsidP="00120A2A">
      <w:pPr>
        <w:jc w:val="both"/>
        <w:rPr>
          <w:rFonts w:ascii="Calibri" w:hAnsi="Calibri" w:cs="Arial"/>
          <w:b/>
          <w:i/>
          <w:sz w:val="14"/>
          <w:szCs w:val="14"/>
        </w:rPr>
      </w:pPr>
    </w:p>
    <w:p w14:paraId="2BD45B0E" w14:textId="77777777" w:rsidR="00525314" w:rsidRDefault="00525314" w:rsidP="00120A2A">
      <w:pPr>
        <w:jc w:val="both"/>
        <w:rPr>
          <w:rFonts w:ascii="Calibri" w:hAnsi="Calibri" w:cs="Arial"/>
          <w:b/>
          <w:i/>
          <w:sz w:val="14"/>
          <w:szCs w:val="14"/>
        </w:rPr>
      </w:pPr>
    </w:p>
    <w:p w14:paraId="3D243664" w14:textId="77777777" w:rsidR="00525314" w:rsidRDefault="00525314" w:rsidP="00120A2A">
      <w:pPr>
        <w:jc w:val="both"/>
        <w:rPr>
          <w:rFonts w:ascii="Calibri" w:hAnsi="Calibri" w:cs="Arial"/>
          <w:b/>
          <w:i/>
          <w:sz w:val="14"/>
          <w:szCs w:val="14"/>
        </w:rPr>
      </w:pPr>
    </w:p>
    <w:p w14:paraId="322C3709" w14:textId="77777777" w:rsidR="00525314" w:rsidRPr="003D31BB" w:rsidRDefault="00525314" w:rsidP="00525314">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bookmarkStart w:id="7" w:name="_Hlk196129293"/>
      <w:r w:rsidRPr="003D31BB">
        <w:rPr>
          <w:rFonts w:asciiTheme="minorHAnsi" w:hAnsiTheme="minorHAnsi" w:cstheme="minorHAnsi"/>
          <w:b/>
          <w:bCs/>
          <w:sz w:val="20"/>
          <w:szCs w:val="20"/>
        </w:rPr>
        <w:lastRenderedPageBreak/>
        <w:t>ANEXO 8-A</w:t>
      </w:r>
    </w:p>
    <w:p w14:paraId="654818C1" w14:textId="77777777" w:rsidR="00525314" w:rsidRPr="003D31BB" w:rsidRDefault="00525314" w:rsidP="00525314">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MORALES</w:t>
      </w:r>
    </w:p>
    <w:p w14:paraId="19EA7EB4" w14:textId="77777777" w:rsidR="00525314" w:rsidRDefault="00525314" w:rsidP="00525314">
      <w:pPr>
        <w:pStyle w:val="Default"/>
        <w:jc w:val="right"/>
        <w:rPr>
          <w:rFonts w:ascii="Calibri" w:hAnsi="Calibri" w:cs="Calibri"/>
          <w:sz w:val="22"/>
          <w:szCs w:val="22"/>
        </w:rPr>
      </w:pPr>
    </w:p>
    <w:p w14:paraId="540B8A05" w14:textId="77777777" w:rsidR="00525314" w:rsidRPr="00C17640" w:rsidRDefault="00525314" w:rsidP="00525314">
      <w:pPr>
        <w:pStyle w:val="Default"/>
        <w:ind w:right="474"/>
        <w:jc w:val="right"/>
        <w:rPr>
          <w:rFonts w:ascii="Calibri" w:hAnsi="Calibri" w:cs="Calibri"/>
          <w:sz w:val="18"/>
          <w:szCs w:val="18"/>
        </w:rPr>
      </w:pPr>
      <w:r w:rsidRPr="00C17640">
        <w:rPr>
          <w:rFonts w:ascii="Calibri" w:hAnsi="Calibri" w:cs="Calibri"/>
          <w:sz w:val="18"/>
          <w:szCs w:val="18"/>
        </w:rPr>
        <w:t>Monterrey, N.L. a _____ de ______ del 20_____</w:t>
      </w:r>
    </w:p>
    <w:p w14:paraId="59BAB85B" w14:textId="77777777" w:rsidR="00525314" w:rsidRPr="00C17640" w:rsidRDefault="00525314" w:rsidP="00525314">
      <w:pPr>
        <w:pStyle w:val="Default"/>
        <w:rPr>
          <w:rFonts w:ascii="Calibri" w:hAnsi="Calibri" w:cs="Calibri"/>
          <w:sz w:val="18"/>
          <w:szCs w:val="18"/>
        </w:rPr>
      </w:pPr>
    </w:p>
    <w:p w14:paraId="6B3F7364" w14:textId="77777777" w:rsidR="00525314" w:rsidRPr="00C17640" w:rsidRDefault="00525314" w:rsidP="00525314">
      <w:pPr>
        <w:pStyle w:val="Default"/>
        <w:rPr>
          <w:rFonts w:asciiTheme="minorHAnsi" w:hAnsiTheme="minorHAnsi" w:cs="Arial"/>
          <w:b/>
          <w:sz w:val="18"/>
          <w:szCs w:val="18"/>
        </w:rPr>
      </w:pPr>
    </w:p>
    <w:p w14:paraId="7C3AB896" w14:textId="77777777" w:rsidR="00525314" w:rsidRPr="00C17640" w:rsidRDefault="00525314" w:rsidP="00525314">
      <w:pPr>
        <w:pStyle w:val="Default"/>
        <w:rPr>
          <w:rFonts w:ascii="Calibri" w:hAnsi="Calibri" w:cs="Calibri"/>
          <w:b/>
          <w:sz w:val="18"/>
          <w:szCs w:val="18"/>
        </w:rPr>
      </w:pPr>
      <w:r w:rsidRPr="00C17640">
        <w:rPr>
          <w:rFonts w:asciiTheme="minorHAnsi" w:hAnsiTheme="minorHAnsi" w:cs="Arial"/>
          <w:b/>
          <w:sz w:val="18"/>
          <w:szCs w:val="18"/>
        </w:rPr>
        <w:t>LIC. VICENTE ARTURO LÓPEZ LIMÓN</w:t>
      </w:r>
    </w:p>
    <w:p w14:paraId="73C85D08" w14:textId="046BBC15" w:rsidR="00525314" w:rsidRPr="00C17640" w:rsidRDefault="00525314" w:rsidP="00525314">
      <w:pPr>
        <w:pStyle w:val="Default"/>
        <w:rPr>
          <w:rFonts w:ascii="Calibri" w:hAnsi="Calibri" w:cs="Calibri"/>
          <w:b/>
          <w:sz w:val="18"/>
          <w:szCs w:val="18"/>
        </w:rPr>
      </w:pPr>
      <w:r w:rsidRPr="00C17640">
        <w:rPr>
          <w:rFonts w:ascii="Calibri" w:hAnsi="Calibri" w:cs="Calibri"/>
          <w:b/>
          <w:sz w:val="18"/>
          <w:szCs w:val="18"/>
        </w:rPr>
        <w:t xml:space="preserve">Director Administrativo </w:t>
      </w:r>
    </w:p>
    <w:p w14:paraId="68A5F690" w14:textId="77777777" w:rsidR="00525314" w:rsidRPr="00C17640" w:rsidRDefault="00525314" w:rsidP="00525314">
      <w:pPr>
        <w:pStyle w:val="Default"/>
        <w:rPr>
          <w:rFonts w:ascii="Calibri" w:hAnsi="Calibri" w:cs="Calibri"/>
          <w:b/>
          <w:sz w:val="18"/>
          <w:szCs w:val="18"/>
        </w:rPr>
      </w:pPr>
      <w:r w:rsidRPr="00C17640">
        <w:rPr>
          <w:rFonts w:ascii="Calibri" w:hAnsi="Calibri" w:cs="Calibri"/>
          <w:b/>
          <w:sz w:val="18"/>
          <w:szCs w:val="18"/>
        </w:rPr>
        <w:t>Servicios de Salud de Nuevo León, OPD</w:t>
      </w:r>
    </w:p>
    <w:p w14:paraId="41F0D97D" w14:textId="77777777" w:rsidR="00525314" w:rsidRPr="00C17640" w:rsidRDefault="00525314" w:rsidP="00525314">
      <w:pPr>
        <w:pStyle w:val="Default"/>
        <w:rPr>
          <w:rFonts w:ascii="Calibri" w:hAnsi="Calibri" w:cs="Calibri"/>
          <w:b/>
          <w:sz w:val="18"/>
          <w:szCs w:val="18"/>
        </w:rPr>
      </w:pPr>
    </w:p>
    <w:p w14:paraId="4FD46ED2" w14:textId="77777777" w:rsidR="00525314" w:rsidRPr="00C17640" w:rsidRDefault="00525314" w:rsidP="00525314">
      <w:pPr>
        <w:pStyle w:val="Default"/>
        <w:rPr>
          <w:rFonts w:ascii="Calibri" w:hAnsi="Calibri" w:cs="Calibri"/>
          <w:sz w:val="18"/>
          <w:szCs w:val="18"/>
        </w:rPr>
      </w:pPr>
    </w:p>
    <w:p w14:paraId="23AC4309" w14:textId="77777777" w:rsidR="00525314" w:rsidRPr="00C17640" w:rsidRDefault="00525314" w:rsidP="00525314">
      <w:pPr>
        <w:pStyle w:val="Default"/>
        <w:ind w:right="474" w:firstLine="708"/>
        <w:jc w:val="both"/>
        <w:rPr>
          <w:rFonts w:ascii="Calibri" w:hAnsi="Calibri" w:cs="Calibri"/>
          <w:sz w:val="18"/>
          <w:szCs w:val="18"/>
        </w:rPr>
      </w:pPr>
      <w:r w:rsidRPr="00C17640">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22947475" w14:textId="77777777" w:rsidR="00525314" w:rsidRPr="00C17640" w:rsidRDefault="00525314" w:rsidP="00525314">
      <w:pPr>
        <w:pStyle w:val="Default"/>
        <w:ind w:right="474" w:firstLine="708"/>
        <w:jc w:val="both"/>
        <w:rPr>
          <w:rFonts w:ascii="Calibri" w:hAnsi="Calibri" w:cs="Calibri"/>
          <w:sz w:val="18"/>
          <w:szCs w:val="18"/>
        </w:rPr>
      </w:pPr>
    </w:p>
    <w:tbl>
      <w:tblPr>
        <w:tblStyle w:val="Tablaconcuadrcula"/>
        <w:tblW w:w="0" w:type="auto"/>
        <w:tblInd w:w="846" w:type="dxa"/>
        <w:tblLook w:val="04A0" w:firstRow="1" w:lastRow="0" w:firstColumn="1" w:lastColumn="0" w:noHBand="0" w:noVBand="1"/>
      </w:tblPr>
      <w:tblGrid>
        <w:gridCol w:w="2569"/>
        <w:gridCol w:w="2534"/>
        <w:gridCol w:w="2693"/>
      </w:tblGrid>
      <w:tr w:rsidR="00525314" w:rsidRPr="00C17640" w14:paraId="151731EC" w14:textId="77777777" w:rsidTr="00C44BCD">
        <w:tc>
          <w:tcPr>
            <w:tcW w:w="2569" w:type="dxa"/>
          </w:tcPr>
          <w:p w14:paraId="34446B38" w14:textId="77777777" w:rsidR="00525314" w:rsidRPr="00C17640" w:rsidRDefault="00525314" w:rsidP="00C44BCD">
            <w:pPr>
              <w:pStyle w:val="Default"/>
              <w:ind w:right="-87"/>
              <w:jc w:val="center"/>
              <w:rPr>
                <w:rFonts w:ascii="Calibri" w:hAnsi="Calibri" w:cs="Calibri"/>
                <w:b/>
                <w:bCs/>
                <w:sz w:val="18"/>
                <w:szCs w:val="18"/>
              </w:rPr>
            </w:pPr>
            <w:r w:rsidRPr="00C17640">
              <w:rPr>
                <w:rFonts w:ascii="Calibri" w:hAnsi="Calibri" w:cs="Calibri"/>
                <w:b/>
                <w:bCs/>
                <w:sz w:val="18"/>
                <w:szCs w:val="18"/>
              </w:rPr>
              <w:t>NOMBRE</w:t>
            </w:r>
          </w:p>
        </w:tc>
        <w:tc>
          <w:tcPr>
            <w:tcW w:w="2534" w:type="dxa"/>
          </w:tcPr>
          <w:p w14:paraId="3FD21E75" w14:textId="77777777" w:rsidR="00525314" w:rsidRPr="00C17640" w:rsidRDefault="00525314" w:rsidP="00C44BCD">
            <w:pPr>
              <w:pStyle w:val="Default"/>
              <w:ind w:right="-104"/>
              <w:jc w:val="center"/>
              <w:rPr>
                <w:rFonts w:ascii="Calibri" w:hAnsi="Calibri" w:cs="Calibri"/>
                <w:b/>
                <w:bCs/>
                <w:sz w:val="18"/>
                <w:szCs w:val="18"/>
              </w:rPr>
            </w:pPr>
            <w:r w:rsidRPr="00C17640">
              <w:rPr>
                <w:rFonts w:ascii="Calibri" w:hAnsi="Calibri" w:cs="Calibri"/>
                <w:b/>
                <w:bCs/>
                <w:sz w:val="18"/>
                <w:szCs w:val="18"/>
              </w:rPr>
              <w:t>CANTIDAD DE ACCIONES</w:t>
            </w:r>
          </w:p>
        </w:tc>
        <w:tc>
          <w:tcPr>
            <w:tcW w:w="2693" w:type="dxa"/>
          </w:tcPr>
          <w:p w14:paraId="7AE7438B" w14:textId="77777777" w:rsidR="00525314" w:rsidRPr="00C17640" w:rsidRDefault="00525314" w:rsidP="00C44BCD">
            <w:pPr>
              <w:pStyle w:val="Default"/>
              <w:ind w:right="-111"/>
              <w:jc w:val="center"/>
              <w:rPr>
                <w:rFonts w:ascii="Calibri" w:hAnsi="Calibri" w:cs="Calibri"/>
                <w:b/>
                <w:bCs/>
                <w:sz w:val="18"/>
                <w:szCs w:val="18"/>
              </w:rPr>
            </w:pPr>
            <w:r w:rsidRPr="00C17640">
              <w:rPr>
                <w:rFonts w:ascii="Calibri" w:hAnsi="Calibri" w:cs="Calibri"/>
                <w:b/>
                <w:bCs/>
                <w:sz w:val="18"/>
                <w:szCs w:val="18"/>
              </w:rPr>
              <w:t>VALOR</w:t>
            </w:r>
          </w:p>
        </w:tc>
      </w:tr>
      <w:tr w:rsidR="00525314" w:rsidRPr="00C17640" w14:paraId="6F7274DD" w14:textId="77777777" w:rsidTr="00C44BCD">
        <w:tc>
          <w:tcPr>
            <w:tcW w:w="2569" w:type="dxa"/>
          </w:tcPr>
          <w:p w14:paraId="35E2D91E" w14:textId="77777777" w:rsidR="00525314" w:rsidRPr="00C17640" w:rsidRDefault="00525314" w:rsidP="00C44BCD">
            <w:pPr>
              <w:pStyle w:val="Default"/>
              <w:ind w:right="474"/>
              <w:jc w:val="both"/>
              <w:rPr>
                <w:rFonts w:ascii="Calibri" w:hAnsi="Calibri" w:cs="Calibri"/>
                <w:sz w:val="18"/>
                <w:szCs w:val="18"/>
              </w:rPr>
            </w:pPr>
          </w:p>
        </w:tc>
        <w:tc>
          <w:tcPr>
            <w:tcW w:w="2534" w:type="dxa"/>
          </w:tcPr>
          <w:p w14:paraId="5AB01815" w14:textId="77777777" w:rsidR="00525314" w:rsidRPr="00C17640" w:rsidRDefault="00525314" w:rsidP="00C44BCD">
            <w:pPr>
              <w:pStyle w:val="Default"/>
              <w:ind w:right="474"/>
              <w:jc w:val="both"/>
              <w:rPr>
                <w:rFonts w:ascii="Calibri" w:hAnsi="Calibri" w:cs="Calibri"/>
                <w:sz w:val="18"/>
                <w:szCs w:val="18"/>
              </w:rPr>
            </w:pPr>
          </w:p>
        </w:tc>
        <w:tc>
          <w:tcPr>
            <w:tcW w:w="2693" w:type="dxa"/>
          </w:tcPr>
          <w:p w14:paraId="3098C2B5" w14:textId="77777777" w:rsidR="00525314" w:rsidRPr="00C17640" w:rsidRDefault="00525314" w:rsidP="00C44BCD">
            <w:pPr>
              <w:pStyle w:val="Default"/>
              <w:ind w:right="474"/>
              <w:jc w:val="both"/>
              <w:rPr>
                <w:rFonts w:ascii="Calibri" w:hAnsi="Calibri" w:cs="Calibri"/>
                <w:sz w:val="18"/>
                <w:szCs w:val="18"/>
              </w:rPr>
            </w:pPr>
          </w:p>
        </w:tc>
      </w:tr>
      <w:tr w:rsidR="00525314" w:rsidRPr="00C17640" w14:paraId="073B8CF5" w14:textId="77777777" w:rsidTr="00C44BCD">
        <w:tc>
          <w:tcPr>
            <w:tcW w:w="2569" w:type="dxa"/>
          </w:tcPr>
          <w:p w14:paraId="14FA3DB2" w14:textId="77777777" w:rsidR="00525314" w:rsidRPr="00C17640" w:rsidRDefault="00525314" w:rsidP="00C44BCD">
            <w:pPr>
              <w:pStyle w:val="Default"/>
              <w:ind w:right="474"/>
              <w:jc w:val="both"/>
              <w:rPr>
                <w:rFonts w:ascii="Calibri" w:hAnsi="Calibri" w:cs="Calibri"/>
                <w:sz w:val="18"/>
                <w:szCs w:val="18"/>
              </w:rPr>
            </w:pPr>
          </w:p>
        </w:tc>
        <w:tc>
          <w:tcPr>
            <w:tcW w:w="2534" w:type="dxa"/>
          </w:tcPr>
          <w:p w14:paraId="5F1D8F6F" w14:textId="77777777" w:rsidR="00525314" w:rsidRPr="00C17640" w:rsidRDefault="00525314" w:rsidP="00C44BCD">
            <w:pPr>
              <w:pStyle w:val="Default"/>
              <w:ind w:right="474"/>
              <w:jc w:val="both"/>
              <w:rPr>
                <w:rFonts w:ascii="Calibri" w:hAnsi="Calibri" w:cs="Calibri"/>
                <w:sz w:val="18"/>
                <w:szCs w:val="18"/>
              </w:rPr>
            </w:pPr>
          </w:p>
        </w:tc>
        <w:tc>
          <w:tcPr>
            <w:tcW w:w="2693" w:type="dxa"/>
          </w:tcPr>
          <w:p w14:paraId="0C1470E4" w14:textId="77777777" w:rsidR="00525314" w:rsidRPr="00C17640" w:rsidRDefault="00525314" w:rsidP="00C44BCD">
            <w:pPr>
              <w:pStyle w:val="Default"/>
              <w:ind w:right="474"/>
              <w:jc w:val="both"/>
              <w:rPr>
                <w:rFonts w:ascii="Calibri" w:hAnsi="Calibri" w:cs="Calibri"/>
                <w:sz w:val="18"/>
                <w:szCs w:val="18"/>
              </w:rPr>
            </w:pPr>
          </w:p>
        </w:tc>
      </w:tr>
    </w:tbl>
    <w:p w14:paraId="129B5A57" w14:textId="77777777" w:rsidR="00525314" w:rsidRPr="00C17640" w:rsidRDefault="00525314" w:rsidP="00525314">
      <w:pPr>
        <w:pStyle w:val="Default"/>
        <w:ind w:right="474"/>
        <w:jc w:val="both"/>
        <w:rPr>
          <w:rFonts w:ascii="Calibri" w:hAnsi="Calibri" w:cs="Calibri"/>
          <w:sz w:val="18"/>
          <w:szCs w:val="18"/>
        </w:rPr>
      </w:pPr>
    </w:p>
    <w:p w14:paraId="6CE56C15" w14:textId="77777777" w:rsidR="00525314" w:rsidRPr="00C17640" w:rsidRDefault="00525314" w:rsidP="00525314">
      <w:pPr>
        <w:pStyle w:val="Default"/>
        <w:ind w:right="474" w:firstLine="709"/>
        <w:jc w:val="both"/>
        <w:rPr>
          <w:rFonts w:ascii="Calibri" w:hAnsi="Calibri" w:cs="Calibri"/>
          <w:sz w:val="18"/>
          <w:szCs w:val="18"/>
        </w:rPr>
      </w:pPr>
      <w:r w:rsidRPr="00C17640">
        <w:rPr>
          <w:rFonts w:ascii="Calibri" w:hAnsi="Calibri" w:cs="Calibri"/>
          <w:sz w:val="18"/>
          <w:szCs w:val="18"/>
        </w:rPr>
        <w:t>Ocurro a manifestar lo siguiente:</w:t>
      </w:r>
    </w:p>
    <w:p w14:paraId="38704F79" w14:textId="77777777" w:rsidR="00525314" w:rsidRPr="00C17640" w:rsidRDefault="00525314" w:rsidP="00525314">
      <w:pPr>
        <w:pStyle w:val="Default"/>
        <w:ind w:right="474"/>
        <w:jc w:val="both"/>
        <w:rPr>
          <w:rFonts w:ascii="Calibri" w:hAnsi="Calibri" w:cs="Calibri"/>
          <w:sz w:val="18"/>
          <w:szCs w:val="18"/>
        </w:rPr>
      </w:pPr>
    </w:p>
    <w:p w14:paraId="47A5B9E3" w14:textId="77777777" w:rsidR="00525314" w:rsidRPr="00C17640" w:rsidRDefault="00525314" w:rsidP="00525314">
      <w:pPr>
        <w:pStyle w:val="Default"/>
        <w:ind w:right="474" w:firstLine="709"/>
        <w:jc w:val="both"/>
        <w:rPr>
          <w:rFonts w:ascii="Calibri" w:hAnsi="Calibri" w:cs="Calibri"/>
          <w:sz w:val="18"/>
          <w:szCs w:val="18"/>
        </w:rPr>
      </w:pPr>
      <w:r w:rsidRPr="00C17640">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C17640">
        <w:rPr>
          <w:rFonts w:ascii="Calibri" w:hAnsi="Calibri" w:cs="Calibri"/>
          <w:b/>
          <w:bCs/>
          <w:sz w:val="18"/>
          <w:szCs w:val="18"/>
        </w:rPr>
        <w:t>declaro “Bajo Protesta de Decir Verdad”</w:t>
      </w:r>
      <w:r w:rsidRPr="00C17640">
        <w:rPr>
          <w:rFonts w:ascii="Calibri" w:hAnsi="Calibri" w:cs="Calibri"/>
          <w:sz w:val="18"/>
          <w:szCs w:val="18"/>
        </w:rPr>
        <w:t xml:space="preserve">, que mi representada como persona moral y/o los socios o accionistas que la conforman, </w:t>
      </w:r>
      <w:r w:rsidRPr="00C17640">
        <w:rPr>
          <w:rFonts w:ascii="Calibri" w:hAnsi="Calibri" w:cs="Calibri"/>
          <w:b/>
          <w:bCs/>
          <w:sz w:val="18"/>
          <w:szCs w:val="18"/>
        </w:rPr>
        <w:t xml:space="preserve">no desempeñan empleo, cargo o comisión en el servicio público, </w:t>
      </w:r>
      <w:r w:rsidRPr="00C17640">
        <w:rPr>
          <w:rFonts w:ascii="Calibri" w:hAnsi="Calibri" w:cs="Calibri"/>
          <w:sz w:val="18"/>
          <w:szCs w:val="18"/>
        </w:rPr>
        <w:t xml:space="preserve">por lo que con la formalización del Contrato que fuera adjudicado a mi representada, no se actualiza un conflicto de Interés. </w:t>
      </w:r>
    </w:p>
    <w:p w14:paraId="3BD906A4" w14:textId="77777777" w:rsidR="00525314" w:rsidRPr="00C17640" w:rsidRDefault="00525314" w:rsidP="00525314">
      <w:pPr>
        <w:pStyle w:val="Default"/>
        <w:ind w:right="474" w:firstLine="708"/>
        <w:jc w:val="both"/>
        <w:rPr>
          <w:rFonts w:ascii="Calibri" w:hAnsi="Calibri" w:cs="Calibri"/>
          <w:sz w:val="18"/>
          <w:szCs w:val="18"/>
        </w:rPr>
      </w:pPr>
    </w:p>
    <w:p w14:paraId="0FE09EDE" w14:textId="77777777" w:rsidR="00525314" w:rsidRPr="00C17640" w:rsidRDefault="00525314" w:rsidP="00525314">
      <w:pPr>
        <w:pStyle w:val="Default"/>
        <w:ind w:right="474" w:firstLine="709"/>
        <w:jc w:val="both"/>
        <w:rPr>
          <w:rFonts w:ascii="Calibri" w:hAnsi="Calibri" w:cs="Calibri"/>
          <w:sz w:val="18"/>
          <w:szCs w:val="18"/>
        </w:rPr>
      </w:pPr>
      <w:r w:rsidRPr="00C1764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373B6398" w14:textId="77777777" w:rsidR="00525314" w:rsidRPr="00C17640" w:rsidRDefault="00525314" w:rsidP="00525314">
      <w:pPr>
        <w:pStyle w:val="Default"/>
        <w:ind w:right="474"/>
        <w:jc w:val="both"/>
        <w:rPr>
          <w:rFonts w:ascii="Calibri" w:hAnsi="Calibri" w:cs="Calibri"/>
          <w:sz w:val="18"/>
          <w:szCs w:val="18"/>
        </w:rPr>
      </w:pPr>
    </w:p>
    <w:p w14:paraId="7C6899DA" w14:textId="77777777" w:rsidR="00525314" w:rsidRPr="00C17640" w:rsidRDefault="00525314" w:rsidP="00525314">
      <w:pPr>
        <w:pStyle w:val="Default"/>
        <w:ind w:right="474" w:firstLine="709"/>
        <w:jc w:val="both"/>
        <w:rPr>
          <w:rFonts w:ascii="Calibri" w:hAnsi="Calibri" w:cs="Calibri"/>
          <w:sz w:val="18"/>
          <w:szCs w:val="18"/>
        </w:rPr>
      </w:pPr>
      <w:bookmarkStart w:id="8" w:name="_Hlk196124482"/>
      <w:r w:rsidRPr="00C17640">
        <w:rPr>
          <w:rFonts w:ascii="Calibri" w:hAnsi="Calibri" w:cs="Calibri"/>
          <w:sz w:val="18"/>
          <w:szCs w:val="18"/>
        </w:rPr>
        <w:t xml:space="preserve">La manifestación anterior se formula en cumplimiento </w:t>
      </w:r>
      <w:bookmarkEnd w:id="8"/>
      <w:r w:rsidRPr="00C17640">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53E34604" w14:textId="77777777" w:rsidR="00525314" w:rsidRPr="00C17640" w:rsidRDefault="00525314" w:rsidP="00525314">
      <w:pPr>
        <w:pStyle w:val="Default"/>
        <w:ind w:right="474"/>
        <w:jc w:val="both"/>
        <w:rPr>
          <w:rFonts w:ascii="Calibri" w:hAnsi="Calibri" w:cs="Calibri"/>
          <w:sz w:val="18"/>
          <w:szCs w:val="18"/>
        </w:rPr>
      </w:pPr>
    </w:p>
    <w:p w14:paraId="5101F12D" w14:textId="77777777" w:rsidR="00525314" w:rsidRPr="00C17640" w:rsidRDefault="00525314" w:rsidP="00525314">
      <w:pPr>
        <w:pStyle w:val="Default"/>
        <w:ind w:right="474" w:firstLine="709"/>
        <w:jc w:val="both"/>
        <w:rPr>
          <w:rFonts w:ascii="Calibri" w:hAnsi="Calibri" w:cs="Calibri"/>
          <w:sz w:val="18"/>
          <w:szCs w:val="18"/>
        </w:rPr>
      </w:pPr>
      <w:r w:rsidRPr="00C17640">
        <w:rPr>
          <w:rFonts w:ascii="Calibri" w:hAnsi="Calibri" w:cs="Calibri"/>
          <w:sz w:val="18"/>
          <w:szCs w:val="18"/>
        </w:rPr>
        <w:t>Lo anterior con el objeto de dar cumplimiento a dichas disposiciones para los fines y efectos a que haya lugar.</w:t>
      </w:r>
    </w:p>
    <w:p w14:paraId="528E3080" w14:textId="77777777" w:rsidR="00525314" w:rsidRPr="00C17640" w:rsidRDefault="00525314" w:rsidP="00525314">
      <w:pPr>
        <w:rPr>
          <w:rFonts w:ascii="Calibri" w:hAnsi="Calibri"/>
          <w:sz w:val="18"/>
          <w:szCs w:val="18"/>
        </w:rPr>
      </w:pPr>
    </w:p>
    <w:p w14:paraId="33E78095" w14:textId="77777777" w:rsidR="00525314" w:rsidRPr="00C17640" w:rsidRDefault="00525314" w:rsidP="00525314">
      <w:pPr>
        <w:pStyle w:val="Default"/>
        <w:tabs>
          <w:tab w:val="left" w:pos="3045"/>
        </w:tabs>
        <w:ind w:firstLine="708"/>
        <w:jc w:val="both"/>
        <w:rPr>
          <w:rFonts w:ascii="Calibri" w:hAnsi="Calibri"/>
          <w:sz w:val="18"/>
          <w:szCs w:val="18"/>
        </w:rPr>
      </w:pPr>
      <w:r w:rsidRPr="00C17640">
        <w:rPr>
          <w:rFonts w:ascii="Calibri" w:hAnsi="Calibri" w:cs="Calibri"/>
          <w:sz w:val="18"/>
          <w:szCs w:val="18"/>
        </w:rPr>
        <w:tab/>
      </w:r>
    </w:p>
    <w:p w14:paraId="533CA50D" w14:textId="77777777" w:rsidR="00525314" w:rsidRPr="00C17640" w:rsidRDefault="00525314" w:rsidP="00525314">
      <w:pPr>
        <w:pStyle w:val="Default"/>
        <w:jc w:val="center"/>
        <w:rPr>
          <w:rFonts w:ascii="Calibri" w:hAnsi="Calibri" w:cs="Calibri"/>
          <w:b/>
          <w:bCs/>
          <w:sz w:val="18"/>
          <w:szCs w:val="18"/>
          <w:lang w:val="it-IT"/>
        </w:rPr>
      </w:pPr>
      <w:r w:rsidRPr="00C17640">
        <w:rPr>
          <w:rFonts w:ascii="Calibri" w:hAnsi="Calibri" w:cs="Calibri"/>
          <w:b/>
          <w:bCs/>
          <w:sz w:val="18"/>
          <w:szCs w:val="18"/>
          <w:lang w:val="it-IT"/>
        </w:rPr>
        <w:t>A T E N T A M E N T E</w:t>
      </w:r>
    </w:p>
    <w:p w14:paraId="5894C427" w14:textId="77777777" w:rsidR="00525314" w:rsidRPr="00C17640" w:rsidRDefault="00525314" w:rsidP="00525314">
      <w:pPr>
        <w:pStyle w:val="Default"/>
        <w:rPr>
          <w:rFonts w:ascii="Calibri" w:hAnsi="Calibri" w:cs="Calibri"/>
          <w:sz w:val="18"/>
          <w:szCs w:val="18"/>
          <w:lang w:val="it-IT"/>
        </w:rPr>
      </w:pPr>
    </w:p>
    <w:p w14:paraId="5E36039A" w14:textId="77777777" w:rsidR="00525314" w:rsidRPr="00C17640" w:rsidRDefault="00525314" w:rsidP="00525314">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525314" w:rsidRPr="00C17640" w14:paraId="5A867A32" w14:textId="77777777" w:rsidTr="00C44BCD">
        <w:trPr>
          <w:trHeight w:val="457"/>
        </w:trPr>
        <w:tc>
          <w:tcPr>
            <w:tcW w:w="3105" w:type="dxa"/>
            <w:tcBorders>
              <w:top w:val="nil"/>
              <w:left w:val="nil"/>
              <w:bottom w:val="nil"/>
              <w:right w:val="nil"/>
            </w:tcBorders>
            <w:hideMark/>
          </w:tcPr>
          <w:p w14:paraId="59351950" w14:textId="77777777" w:rsidR="00525314" w:rsidRPr="00C17640" w:rsidRDefault="00525314"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65190141" w14:textId="77777777" w:rsidR="00525314" w:rsidRPr="00C17640" w:rsidRDefault="00525314"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0B5209BC" w14:textId="77777777" w:rsidR="00525314" w:rsidRPr="00C17640" w:rsidRDefault="00525314"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654C3315" w14:textId="77777777" w:rsidR="00525314" w:rsidRPr="00C17640" w:rsidRDefault="00525314"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Cargo en la </w:t>
            </w:r>
            <w:r w:rsidRPr="00286478">
              <w:rPr>
                <w:rFonts w:ascii="Calibri" w:hAnsi="Calibri" w:cs="Calibri"/>
                <w:b/>
                <w:bCs/>
                <w:sz w:val="18"/>
                <w:szCs w:val="18"/>
                <w:lang w:val="es-ES" w:eastAsia="en-US"/>
              </w:rPr>
              <w:t xml:space="preserve">empresa </w:t>
            </w:r>
            <w:r>
              <w:rPr>
                <w:rFonts w:ascii="Calibri" w:hAnsi="Calibri" w:cs="Calibri"/>
                <w:b/>
                <w:bCs/>
                <w:sz w:val="18"/>
                <w:szCs w:val="18"/>
                <w:lang w:val="es-ES" w:eastAsia="en-US"/>
              </w:rPr>
              <w:t>licitante</w:t>
            </w:r>
          </w:p>
        </w:tc>
        <w:tc>
          <w:tcPr>
            <w:tcW w:w="3105" w:type="dxa"/>
            <w:tcBorders>
              <w:top w:val="nil"/>
              <w:left w:val="nil"/>
              <w:bottom w:val="nil"/>
              <w:right w:val="nil"/>
            </w:tcBorders>
            <w:hideMark/>
          </w:tcPr>
          <w:p w14:paraId="375098E7" w14:textId="77777777" w:rsidR="00525314" w:rsidRPr="00C17640" w:rsidRDefault="00525314"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2A069B74" w14:textId="77777777" w:rsidR="00525314" w:rsidRPr="00C17640" w:rsidRDefault="00525314"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740AADD2" w14:textId="77777777" w:rsidR="00525314" w:rsidRDefault="00525314" w:rsidP="00525314">
      <w:pPr>
        <w:tabs>
          <w:tab w:val="left" w:pos="5245"/>
          <w:tab w:val="left" w:pos="7655"/>
        </w:tabs>
        <w:ind w:right="-1"/>
        <w:rPr>
          <w:rFonts w:ascii="Calibri" w:hAnsi="Calibri" w:cs="Arial"/>
          <w:b/>
          <w:i/>
          <w:sz w:val="22"/>
          <w:szCs w:val="22"/>
          <w:highlight w:val="yellow"/>
        </w:rPr>
      </w:pPr>
    </w:p>
    <w:p w14:paraId="58BB5370" w14:textId="77777777" w:rsidR="00525314" w:rsidRDefault="00525314" w:rsidP="00525314">
      <w:pPr>
        <w:tabs>
          <w:tab w:val="left" w:pos="5245"/>
          <w:tab w:val="left" w:pos="7655"/>
        </w:tabs>
        <w:ind w:right="-1"/>
        <w:rPr>
          <w:rFonts w:ascii="Calibri" w:hAnsi="Calibri" w:cs="Arial"/>
          <w:b/>
          <w:i/>
          <w:sz w:val="22"/>
          <w:szCs w:val="22"/>
          <w:highlight w:val="yellow"/>
        </w:rPr>
      </w:pPr>
    </w:p>
    <w:p w14:paraId="257CDD29" w14:textId="77777777" w:rsidR="00525314" w:rsidRDefault="00525314" w:rsidP="00525314">
      <w:pPr>
        <w:tabs>
          <w:tab w:val="left" w:pos="5245"/>
          <w:tab w:val="left" w:pos="7655"/>
        </w:tabs>
        <w:ind w:right="-1"/>
        <w:rPr>
          <w:rFonts w:ascii="Calibri" w:hAnsi="Calibri" w:cs="Arial"/>
          <w:b/>
          <w:i/>
          <w:sz w:val="22"/>
          <w:szCs w:val="22"/>
          <w:highlight w:val="yellow"/>
        </w:rPr>
      </w:pPr>
    </w:p>
    <w:p w14:paraId="423D2FD5" w14:textId="77777777" w:rsidR="00525314" w:rsidRPr="00C17640" w:rsidRDefault="00525314" w:rsidP="00525314">
      <w:pPr>
        <w:tabs>
          <w:tab w:val="left" w:pos="5245"/>
          <w:tab w:val="left" w:pos="7655"/>
        </w:tabs>
        <w:ind w:right="-1"/>
        <w:rPr>
          <w:rFonts w:ascii="Calibri" w:hAnsi="Calibri" w:cs="Arial"/>
          <w:b/>
          <w:i/>
          <w:sz w:val="18"/>
          <w:szCs w:val="18"/>
        </w:rPr>
      </w:pPr>
      <w:r w:rsidRPr="00CA042A">
        <w:rPr>
          <w:rFonts w:ascii="Calibri" w:hAnsi="Calibri" w:cs="Arial"/>
          <w:b/>
          <w:i/>
          <w:sz w:val="18"/>
          <w:szCs w:val="18"/>
        </w:rPr>
        <w:t>*Nota: Esta carta deberá elaborarse en papel membretado con la razón social y/o nombre comercial del Licitante.</w:t>
      </w:r>
    </w:p>
    <w:p w14:paraId="4060D239" w14:textId="77777777" w:rsidR="00525314" w:rsidRDefault="00525314" w:rsidP="00525314">
      <w:pPr>
        <w:tabs>
          <w:tab w:val="left" w:pos="5245"/>
          <w:tab w:val="left" w:pos="7655"/>
        </w:tabs>
        <w:ind w:right="-1"/>
        <w:rPr>
          <w:rFonts w:ascii="Calibri" w:hAnsi="Calibri" w:cs="Arial"/>
          <w:b/>
          <w:i/>
          <w:sz w:val="22"/>
          <w:szCs w:val="22"/>
        </w:rPr>
      </w:pPr>
    </w:p>
    <w:p w14:paraId="5D6DB85C" w14:textId="77777777" w:rsidR="00525314" w:rsidRDefault="00525314" w:rsidP="00525314">
      <w:pPr>
        <w:tabs>
          <w:tab w:val="left" w:pos="5245"/>
          <w:tab w:val="left" w:pos="7655"/>
        </w:tabs>
        <w:ind w:right="-1"/>
        <w:rPr>
          <w:rFonts w:ascii="Calibri" w:hAnsi="Calibri" w:cs="Arial"/>
          <w:b/>
          <w:i/>
          <w:sz w:val="22"/>
          <w:szCs w:val="22"/>
        </w:rPr>
      </w:pPr>
    </w:p>
    <w:p w14:paraId="23BAE7E5" w14:textId="77777777" w:rsidR="00525314" w:rsidRPr="003D31BB" w:rsidRDefault="00525314" w:rsidP="0052531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lastRenderedPageBreak/>
        <w:t>ANEXO 8-A</w:t>
      </w:r>
    </w:p>
    <w:p w14:paraId="545F0399" w14:textId="77777777" w:rsidR="00525314" w:rsidRPr="003D31BB" w:rsidRDefault="00525314" w:rsidP="0052531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FÍSICAS</w:t>
      </w:r>
    </w:p>
    <w:p w14:paraId="5C19E264" w14:textId="77777777" w:rsidR="00525314" w:rsidRDefault="00525314" w:rsidP="00525314">
      <w:pPr>
        <w:pStyle w:val="Default"/>
        <w:jc w:val="right"/>
        <w:rPr>
          <w:rFonts w:ascii="Calibri" w:hAnsi="Calibri" w:cs="Calibri"/>
          <w:sz w:val="22"/>
          <w:szCs w:val="22"/>
        </w:rPr>
      </w:pPr>
    </w:p>
    <w:p w14:paraId="680F000D" w14:textId="77777777" w:rsidR="00525314" w:rsidRDefault="00525314" w:rsidP="00525314">
      <w:pPr>
        <w:pStyle w:val="Default"/>
        <w:ind w:firstLine="708"/>
        <w:jc w:val="both"/>
        <w:rPr>
          <w:rFonts w:ascii="Calibri" w:hAnsi="Calibri" w:cs="Calibri"/>
          <w:sz w:val="22"/>
          <w:szCs w:val="22"/>
        </w:rPr>
      </w:pPr>
    </w:p>
    <w:p w14:paraId="2281D7E1" w14:textId="77777777" w:rsidR="00525314" w:rsidRPr="00AB17B1" w:rsidRDefault="00525314" w:rsidP="00525314">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6A438E74" w14:textId="77777777" w:rsidR="00525314" w:rsidRDefault="00525314" w:rsidP="00525314">
      <w:pPr>
        <w:pStyle w:val="Default"/>
        <w:ind w:firstLine="708"/>
        <w:jc w:val="both"/>
        <w:rPr>
          <w:rFonts w:ascii="Calibri" w:hAnsi="Calibri" w:cs="Calibri"/>
          <w:sz w:val="22"/>
          <w:szCs w:val="22"/>
        </w:rPr>
      </w:pPr>
    </w:p>
    <w:p w14:paraId="3CBCEF6D" w14:textId="77777777" w:rsidR="00525314" w:rsidRDefault="00525314" w:rsidP="00525314">
      <w:pPr>
        <w:pStyle w:val="Default"/>
        <w:rPr>
          <w:rFonts w:asciiTheme="minorHAnsi" w:hAnsiTheme="minorHAnsi" w:cs="Arial"/>
          <w:b/>
          <w:sz w:val="22"/>
          <w:szCs w:val="22"/>
        </w:rPr>
      </w:pPr>
    </w:p>
    <w:p w14:paraId="373A0908" w14:textId="77777777" w:rsidR="00525314" w:rsidRPr="00AB17B1" w:rsidRDefault="00525314" w:rsidP="00525314">
      <w:pPr>
        <w:pStyle w:val="Default"/>
        <w:rPr>
          <w:rFonts w:ascii="Calibri" w:hAnsi="Calibri" w:cs="Calibri"/>
          <w:b/>
          <w:sz w:val="18"/>
          <w:szCs w:val="18"/>
        </w:rPr>
      </w:pPr>
      <w:r>
        <w:rPr>
          <w:rFonts w:asciiTheme="minorHAnsi" w:hAnsiTheme="minorHAnsi" w:cs="Arial"/>
          <w:b/>
          <w:sz w:val="18"/>
          <w:szCs w:val="18"/>
        </w:rPr>
        <w:t>LIC. VICENTE ARTURO LÓPEZ LIMÓN</w:t>
      </w:r>
    </w:p>
    <w:p w14:paraId="487948FA" w14:textId="762C29C0" w:rsidR="00525314" w:rsidRPr="00AB17B1" w:rsidRDefault="00525314" w:rsidP="00525314">
      <w:pPr>
        <w:pStyle w:val="Default"/>
        <w:rPr>
          <w:rFonts w:ascii="Calibri" w:hAnsi="Calibri" w:cs="Calibri"/>
          <w:b/>
          <w:sz w:val="18"/>
          <w:szCs w:val="18"/>
        </w:rPr>
      </w:pPr>
      <w:r w:rsidRPr="00AB17B1">
        <w:rPr>
          <w:rFonts w:ascii="Calibri" w:hAnsi="Calibri" w:cs="Calibri"/>
          <w:b/>
          <w:sz w:val="18"/>
          <w:szCs w:val="18"/>
        </w:rPr>
        <w:t xml:space="preserve">Director Administrativo </w:t>
      </w:r>
    </w:p>
    <w:p w14:paraId="6FF18D30" w14:textId="77777777" w:rsidR="00525314" w:rsidRPr="00AB17B1" w:rsidRDefault="00525314" w:rsidP="00525314">
      <w:pPr>
        <w:pStyle w:val="Default"/>
        <w:rPr>
          <w:rFonts w:ascii="Calibri" w:hAnsi="Calibri" w:cs="Calibri"/>
          <w:b/>
          <w:sz w:val="18"/>
          <w:szCs w:val="18"/>
        </w:rPr>
      </w:pPr>
      <w:r w:rsidRPr="00AB17B1">
        <w:rPr>
          <w:rFonts w:ascii="Calibri" w:hAnsi="Calibri" w:cs="Calibri"/>
          <w:b/>
          <w:sz w:val="18"/>
          <w:szCs w:val="18"/>
        </w:rPr>
        <w:t>Servicios de Salud de Nuevo León, OPD</w:t>
      </w:r>
    </w:p>
    <w:p w14:paraId="20C259A2" w14:textId="77777777" w:rsidR="00525314" w:rsidRDefault="00525314" w:rsidP="00525314">
      <w:pPr>
        <w:pStyle w:val="Default"/>
        <w:ind w:firstLine="708"/>
        <w:jc w:val="both"/>
        <w:rPr>
          <w:rFonts w:ascii="Calibri" w:hAnsi="Calibri" w:cs="Calibri"/>
          <w:sz w:val="22"/>
          <w:szCs w:val="22"/>
        </w:rPr>
      </w:pPr>
    </w:p>
    <w:p w14:paraId="5AF5649B" w14:textId="77777777" w:rsidR="00525314" w:rsidRDefault="00525314" w:rsidP="00525314">
      <w:pPr>
        <w:pStyle w:val="Default"/>
        <w:ind w:firstLine="708"/>
        <w:jc w:val="both"/>
        <w:rPr>
          <w:rFonts w:ascii="Calibri" w:hAnsi="Calibri" w:cs="Calibri"/>
          <w:sz w:val="22"/>
          <w:szCs w:val="22"/>
        </w:rPr>
      </w:pPr>
    </w:p>
    <w:p w14:paraId="13217676" w14:textId="77777777" w:rsidR="00525314" w:rsidRPr="00874110" w:rsidRDefault="00525314" w:rsidP="00525314">
      <w:pPr>
        <w:pStyle w:val="Default"/>
        <w:ind w:right="474" w:firstLine="708"/>
        <w:jc w:val="both"/>
        <w:rPr>
          <w:rFonts w:ascii="Calibri" w:hAnsi="Calibri" w:cs="Calibri"/>
          <w:sz w:val="18"/>
          <w:szCs w:val="18"/>
        </w:rPr>
      </w:pPr>
      <w:r w:rsidRPr="00874110">
        <w:rPr>
          <w:rFonts w:ascii="Calibri" w:hAnsi="Calibri" w:cs="Calibri"/>
          <w:sz w:val="18"/>
          <w:szCs w:val="18"/>
        </w:rPr>
        <w:t>El suscrito C.________________________, ocurro a manifestar lo siguiente:</w:t>
      </w:r>
    </w:p>
    <w:p w14:paraId="05CA52C7" w14:textId="77777777" w:rsidR="00525314" w:rsidRPr="00874110" w:rsidRDefault="00525314" w:rsidP="00525314">
      <w:pPr>
        <w:pStyle w:val="Default"/>
        <w:ind w:right="474"/>
        <w:jc w:val="both"/>
        <w:rPr>
          <w:rFonts w:ascii="Calibri" w:hAnsi="Calibri" w:cs="Calibri"/>
          <w:sz w:val="18"/>
          <w:szCs w:val="18"/>
        </w:rPr>
      </w:pPr>
    </w:p>
    <w:p w14:paraId="3DD661D4" w14:textId="77777777" w:rsidR="00525314" w:rsidRPr="00874110" w:rsidRDefault="00525314" w:rsidP="00525314">
      <w:pPr>
        <w:pStyle w:val="Default"/>
        <w:ind w:right="474" w:firstLine="708"/>
        <w:jc w:val="both"/>
        <w:rPr>
          <w:rFonts w:ascii="Calibri" w:hAnsi="Calibri" w:cs="Calibri"/>
          <w:sz w:val="18"/>
          <w:szCs w:val="18"/>
        </w:rPr>
      </w:pPr>
      <w:r w:rsidRPr="00874110">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874110">
        <w:rPr>
          <w:rFonts w:ascii="Calibri" w:hAnsi="Calibri" w:cs="Calibri"/>
          <w:b/>
          <w:bCs/>
          <w:sz w:val="18"/>
          <w:szCs w:val="18"/>
        </w:rPr>
        <w:t>declaro “Bajo Protesta de Decir Verdad”</w:t>
      </w:r>
      <w:r w:rsidRPr="00874110">
        <w:rPr>
          <w:rFonts w:ascii="Calibri" w:hAnsi="Calibri" w:cs="Calibri"/>
          <w:sz w:val="18"/>
          <w:szCs w:val="18"/>
        </w:rPr>
        <w:t xml:space="preserve">, que </w:t>
      </w:r>
      <w:r w:rsidRPr="00874110">
        <w:rPr>
          <w:rFonts w:ascii="Calibri" w:hAnsi="Calibri" w:cs="Calibri"/>
          <w:b/>
          <w:bCs/>
          <w:sz w:val="18"/>
          <w:szCs w:val="18"/>
        </w:rPr>
        <w:t xml:space="preserve">no desempeño empleo, cargo o comisión en el servicio público, </w:t>
      </w:r>
      <w:r w:rsidRPr="00874110">
        <w:rPr>
          <w:rFonts w:ascii="Calibri" w:hAnsi="Calibri" w:cs="Calibri"/>
          <w:sz w:val="18"/>
          <w:szCs w:val="18"/>
        </w:rPr>
        <w:t xml:space="preserve">por lo que con la formalización del Contrato que fuera adjudicado a mi persona, no se actualiza un conflicto de Interés. </w:t>
      </w:r>
    </w:p>
    <w:p w14:paraId="6473CB12" w14:textId="77777777" w:rsidR="00525314" w:rsidRPr="00874110" w:rsidRDefault="00525314" w:rsidP="00525314">
      <w:pPr>
        <w:pStyle w:val="Default"/>
        <w:ind w:right="474" w:firstLine="708"/>
        <w:jc w:val="both"/>
        <w:rPr>
          <w:rFonts w:ascii="Calibri" w:hAnsi="Calibri" w:cs="Calibri"/>
          <w:sz w:val="18"/>
          <w:szCs w:val="18"/>
        </w:rPr>
      </w:pPr>
    </w:p>
    <w:p w14:paraId="49424F33" w14:textId="77777777" w:rsidR="00525314" w:rsidRPr="00874110" w:rsidRDefault="00525314" w:rsidP="00525314">
      <w:pPr>
        <w:pStyle w:val="Default"/>
        <w:ind w:right="474" w:firstLine="708"/>
        <w:jc w:val="both"/>
        <w:rPr>
          <w:rFonts w:ascii="Calibri" w:hAnsi="Calibri" w:cs="Calibri"/>
          <w:sz w:val="18"/>
          <w:szCs w:val="18"/>
        </w:rPr>
      </w:pPr>
      <w:r w:rsidRPr="0087411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0FE53351" w14:textId="77777777" w:rsidR="00525314" w:rsidRPr="00874110" w:rsidRDefault="00525314" w:rsidP="00525314">
      <w:pPr>
        <w:pStyle w:val="Default"/>
        <w:ind w:right="474"/>
        <w:jc w:val="both"/>
        <w:rPr>
          <w:rFonts w:ascii="Calibri" w:hAnsi="Calibri" w:cs="Calibri"/>
          <w:sz w:val="18"/>
          <w:szCs w:val="18"/>
        </w:rPr>
      </w:pPr>
    </w:p>
    <w:p w14:paraId="66EE7175" w14:textId="77777777" w:rsidR="00525314" w:rsidRPr="00874110" w:rsidRDefault="00525314" w:rsidP="00525314">
      <w:pPr>
        <w:pStyle w:val="Default"/>
        <w:ind w:right="474" w:firstLine="708"/>
        <w:jc w:val="both"/>
        <w:rPr>
          <w:rFonts w:ascii="Calibri" w:hAnsi="Calibri" w:cs="Calibri"/>
          <w:sz w:val="18"/>
          <w:szCs w:val="18"/>
        </w:rPr>
      </w:pPr>
      <w:r w:rsidRPr="00A95A9F">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w:t>
      </w:r>
      <w:r w:rsidRPr="00874110">
        <w:rPr>
          <w:rFonts w:ascii="Calibri" w:hAnsi="Calibri" w:cs="Calibri"/>
          <w:sz w:val="18"/>
          <w:szCs w:val="18"/>
        </w:rPr>
        <w:t xml:space="preserve"> la Ley de Responsabilidades Administrativas del Estado de Nuevo León.</w:t>
      </w:r>
    </w:p>
    <w:p w14:paraId="648376D5" w14:textId="77777777" w:rsidR="00525314" w:rsidRPr="00874110" w:rsidRDefault="00525314" w:rsidP="00525314">
      <w:pPr>
        <w:pStyle w:val="Default"/>
        <w:ind w:right="474"/>
        <w:jc w:val="both"/>
        <w:rPr>
          <w:rFonts w:ascii="Calibri" w:hAnsi="Calibri" w:cs="Calibri"/>
          <w:sz w:val="18"/>
          <w:szCs w:val="18"/>
        </w:rPr>
      </w:pPr>
    </w:p>
    <w:p w14:paraId="2272C7B6" w14:textId="77777777" w:rsidR="00525314" w:rsidRPr="00874110" w:rsidRDefault="00525314" w:rsidP="00525314">
      <w:pPr>
        <w:pStyle w:val="Default"/>
        <w:ind w:right="474" w:firstLine="709"/>
        <w:jc w:val="both"/>
        <w:rPr>
          <w:rFonts w:ascii="Calibri" w:hAnsi="Calibri" w:cs="Calibri"/>
          <w:sz w:val="18"/>
          <w:szCs w:val="18"/>
        </w:rPr>
      </w:pPr>
      <w:r w:rsidRPr="00874110">
        <w:rPr>
          <w:rFonts w:ascii="Calibri" w:hAnsi="Calibri" w:cs="Calibri"/>
          <w:sz w:val="18"/>
          <w:szCs w:val="18"/>
        </w:rPr>
        <w:t>Lo anterior con el objeto de dar cumplimiento a dichas disposiciones para los fines y efectos a que haya lugar.</w:t>
      </w:r>
    </w:p>
    <w:p w14:paraId="28644E09" w14:textId="77777777" w:rsidR="00525314" w:rsidRPr="00874110" w:rsidRDefault="00525314" w:rsidP="00525314">
      <w:pPr>
        <w:rPr>
          <w:rFonts w:ascii="Calibri" w:hAnsi="Calibri"/>
          <w:sz w:val="18"/>
          <w:szCs w:val="18"/>
        </w:rPr>
      </w:pPr>
    </w:p>
    <w:p w14:paraId="2B127C99" w14:textId="77777777" w:rsidR="00525314" w:rsidRPr="00874110" w:rsidRDefault="00525314" w:rsidP="00525314">
      <w:pPr>
        <w:rPr>
          <w:rFonts w:ascii="Calibri" w:hAnsi="Calibri"/>
          <w:sz w:val="18"/>
          <w:szCs w:val="18"/>
        </w:rPr>
      </w:pPr>
    </w:p>
    <w:p w14:paraId="7F42BE70" w14:textId="77777777" w:rsidR="00525314" w:rsidRPr="00874110" w:rsidRDefault="00525314" w:rsidP="00525314">
      <w:pPr>
        <w:pStyle w:val="Default"/>
        <w:jc w:val="center"/>
        <w:rPr>
          <w:rFonts w:ascii="Calibri" w:hAnsi="Calibri" w:cs="Calibri"/>
          <w:sz w:val="18"/>
          <w:szCs w:val="18"/>
        </w:rPr>
      </w:pPr>
      <w:r w:rsidRPr="00874110">
        <w:rPr>
          <w:rFonts w:ascii="Calibri" w:hAnsi="Calibri" w:cs="Calibri"/>
          <w:b/>
          <w:bCs/>
          <w:sz w:val="18"/>
          <w:szCs w:val="18"/>
        </w:rPr>
        <w:t>A T E N T A M E N T E</w:t>
      </w:r>
    </w:p>
    <w:p w14:paraId="3E90CC1E" w14:textId="77777777" w:rsidR="00525314" w:rsidRPr="00874110" w:rsidRDefault="00525314" w:rsidP="00525314">
      <w:pPr>
        <w:pStyle w:val="Default"/>
        <w:jc w:val="center"/>
        <w:rPr>
          <w:rFonts w:ascii="Calibri" w:hAnsi="Calibri" w:cs="Calibri"/>
          <w:sz w:val="18"/>
          <w:szCs w:val="18"/>
        </w:rPr>
      </w:pPr>
    </w:p>
    <w:p w14:paraId="53F3776F" w14:textId="77777777" w:rsidR="00525314" w:rsidRPr="00012D21" w:rsidRDefault="00525314" w:rsidP="00525314">
      <w:pPr>
        <w:pStyle w:val="Default"/>
        <w:jc w:val="center"/>
        <w:rPr>
          <w:rFonts w:ascii="Calibri" w:hAnsi="Calibri" w:cs="Calibri"/>
          <w:sz w:val="22"/>
          <w:szCs w:val="22"/>
        </w:rPr>
      </w:pPr>
    </w:p>
    <w:p w14:paraId="3E39C3AD" w14:textId="77777777" w:rsidR="00525314" w:rsidRPr="00012D21" w:rsidRDefault="00525314" w:rsidP="00525314">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525314" w:rsidRPr="00C17640" w14:paraId="0FA36525" w14:textId="77777777" w:rsidTr="00C44BCD">
        <w:trPr>
          <w:trHeight w:val="457"/>
        </w:trPr>
        <w:tc>
          <w:tcPr>
            <w:tcW w:w="3105" w:type="dxa"/>
            <w:tcBorders>
              <w:top w:val="nil"/>
              <w:left w:val="nil"/>
              <w:bottom w:val="nil"/>
              <w:right w:val="nil"/>
            </w:tcBorders>
            <w:hideMark/>
          </w:tcPr>
          <w:p w14:paraId="4914A255" w14:textId="77777777" w:rsidR="00525314" w:rsidRPr="00C17640" w:rsidRDefault="00525314"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37A47298" w14:textId="77777777" w:rsidR="00525314" w:rsidRPr="00C17640" w:rsidRDefault="00525314"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3ACCF148" w14:textId="77777777" w:rsidR="00525314" w:rsidRPr="00C17640" w:rsidRDefault="00525314" w:rsidP="00C44BCD">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63513C9B" w14:textId="77777777" w:rsidR="00525314" w:rsidRPr="00C17640" w:rsidRDefault="00525314"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3E8F0443" w14:textId="77777777" w:rsidR="00525314" w:rsidRPr="00C17640" w:rsidRDefault="00525314"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0A6BF803" w14:textId="77777777" w:rsidR="00525314" w:rsidRDefault="00525314" w:rsidP="00525314">
      <w:pPr>
        <w:tabs>
          <w:tab w:val="left" w:pos="5245"/>
          <w:tab w:val="left" w:pos="7655"/>
        </w:tabs>
        <w:ind w:right="-1"/>
        <w:rPr>
          <w:sz w:val="22"/>
          <w:szCs w:val="22"/>
        </w:rPr>
      </w:pPr>
    </w:p>
    <w:p w14:paraId="6B164E13" w14:textId="77777777" w:rsidR="00525314" w:rsidRDefault="00525314" w:rsidP="00525314">
      <w:pPr>
        <w:tabs>
          <w:tab w:val="left" w:pos="5245"/>
          <w:tab w:val="left" w:pos="7655"/>
        </w:tabs>
        <w:ind w:right="-1"/>
        <w:rPr>
          <w:sz w:val="22"/>
          <w:szCs w:val="22"/>
        </w:rPr>
      </w:pPr>
    </w:p>
    <w:p w14:paraId="51BE1794" w14:textId="77777777" w:rsidR="00525314" w:rsidRDefault="00525314" w:rsidP="00525314">
      <w:pPr>
        <w:tabs>
          <w:tab w:val="left" w:pos="5245"/>
          <w:tab w:val="left" w:pos="7655"/>
        </w:tabs>
        <w:ind w:right="-1"/>
        <w:rPr>
          <w:sz w:val="22"/>
          <w:szCs w:val="22"/>
        </w:rPr>
      </w:pPr>
    </w:p>
    <w:p w14:paraId="7D9E4959" w14:textId="77777777" w:rsidR="00525314" w:rsidRDefault="00525314" w:rsidP="00525314">
      <w:pPr>
        <w:tabs>
          <w:tab w:val="left" w:pos="5245"/>
          <w:tab w:val="left" w:pos="7655"/>
        </w:tabs>
        <w:ind w:right="-1"/>
        <w:rPr>
          <w:sz w:val="22"/>
          <w:szCs w:val="22"/>
        </w:rPr>
      </w:pPr>
    </w:p>
    <w:p w14:paraId="3C70C714" w14:textId="77777777" w:rsidR="00525314" w:rsidRDefault="00525314" w:rsidP="00525314">
      <w:pPr>
        <w:tabs>
          <w:tab w:val="left" w:pos="5245"/>
          <w:tab w:val="left" w:pos="7655"/>
        </w:tabs>
        <w:ind w:right="-1"/>
        <w:rPr>
          <w:sz w:val="22"/>
          <w:szCs w:val="22"/>
        </w:rPr>
      </w:pPr>
    </w:p>
    <w:p w14:paraId="4D922BE6" w14:textId="77777777" w:rsidR="00525314" w:rsidRPr="00C17640" w:rsidRDefault="00525314" w:rsidP="00525314">
      <w:pPr>
        <w:tabs>
          <w:tab w:val="left" w:pos="5245"/>
          <w:tab w:val="left" w:pos="7655"/>
        </w:tabs>
        <w:ind w:right="-1"/>
        <w:rPr>
          <w:sz w:val="18"/>
          <w:szCs w:val="18"/>
        </w:rPr>
      </w:pPr>
    </w:p>
    <w:p w14:paraId="7BAAE407" w14:textId="77777777" w:rsidR="00525314" w:rsidRPr="00C17640" w:rsidRDefault="00525314" w:rsidP="00525314">
      <w:pPr>
        <w:tabs>
          <w:tab w:val="left" w:pos="5245"/>
          <w:tab w:val="left" w:pos="7655"/>
        </w:tabs>
        <w:ind w:right="-1"/>
        <w:rPr>
          <w:sz w:val="18"/>
          <w:szCs w:val="18"/>
        </w:rPr>
      </w:pPr>
      <w:r w:rsidRPr="00CA042A">
        <w:rPr>
          <w:rFonts w:ascii="Calibri" w:hAnsi="Calibri" w:cs="Arial"/>
          <w:b/>
          <w:i/>
          <w:sz w:val="18"/>
          <w:szCs w:val="18"/>
        </w:rPr>
        <w:t>*Nota: Esta carta deberá elaborarse en papel membretado con la razón social y/o nombre comercial del Licitante.</w:t>
      </w:r>
      <w:bookmarkEnd w:id="7"/>
    </w:p>
    <w:p w14:paraId="1D3AA78E" w14:textId="77777777" w:rsidR="00525314" w:rsidRDefault="00525314" w:rsidP="00120A2A">
      <w:pPr>
        <w:jc w:val="both"/>
        <w:rPr>
          <w:rFonts w:ascii="Calibri" w:hAnsi="Calibri" w:cs="Arial"/>
          <w:b/>
          <w:i/>
          <w:sz w:val="14"/>
          <w:szCs w:val="14"/>
        </w:rPr>
      </w:pPr>
    </w:p>
    <w:p w14:paraId="5C2C7808" w14:textId="77777777" w:rsidR="00525314" w:rsidRDefault="00525314" w:rsidP="00120A2A">
      <w:pPr>
        <w:jc w:val="both"/>
        <w:rPr>
          <w:rFonts w:ascii="Calibri" w:hAnsi="Calibri" w:cs="Arial"/>
          <w:b/>
          <w:i/>
          <w:sz w:val="14"/>
          <w:szCs w:val="14"/>
        </w:rPr>
      </w:pPr>
    </w:p>
    <w:p w14:paraId="45454EBE" w14:textId="77777777" w:rsidR="00525314" w:rsidRDefault="00525314" w:rsidP="00120A2A">
      <w:pPr>
        <w:jc w:val="both"/>
        <w:rPr>
          <w:rFonts w:ascii="Calibri" w:hAnsi="Calibri" w:cs="Arial"/>
          <w:b/>
          <w:i/>
          <w:sz w:val="14"/>
          <w:szCs w:val="14"/>
        </w:rPr>
      </w:pPr>
    </w:p>
    <w:p w14:paraId="5A9F407E" w14:textId="77777777" w:rsidR="00525314" w:rsidRDefault="00525314" w:rsidP="00120A2A">
      <w:pPr>
        <w:jc w:val="both"/>
        <w:rPr>
          <w:rFonts w:ascii="Calibri" w:hAnsi="Calibri" w:cs="Arial"/>
          <w:b/>
          <w:i/>
          <w:sz w:val="14"/>
          <w:szCs w:val="14"/>
        </w:rPr>
      </w:pPr>
    </w:p>
    <w:p w14:paraId="25298289" w14:textId="77777777" w:rsidR="00525314" w:rsidRDefault="00525314" w:rsidP="00120A2A">
      <w:pPr>
        <w:jc w:val="both"/>
        <w:rPr>
          <w:rFonts w:ascii="Calibri" w:hAnsi="Calibri" w:cs="Arial"/>
          <w:b/>
          <w:i/>
          <w:sz w:val="14"/>
          <w:szCs w:val="14"/>
        </w:rPr>
      </w:pPr>
    </w:p>
    <w:p w14:paraId="312A9504" w14:textId="77777777" w:rsidR="00CA042A" w:rsidRDefault="00CA042A" w:rsidP="00120A2A">
      <w:pPr>
        <w:jc w:val="both"/>
        <w:rPr>
          <w:rFonts w:ascii="Calibri" w:hAnsi="Calibri" w:cs="Arial"/>
          <w:b/>
          <w:i/>
          <w:sz w:val="14"/>
          <w:szCs w:val="14"/>
        </w:rPr>
      </w:pPr>
    </w:p>
    <w:p w14:paraId="397555C7" w14:textId="77777777" w:rsidR="00525314" w:rsidRDefault="00525314" w:rsidP="00120A2A">
      <w:pPr>
        <w:jc w:val="both"/>
        <w:rPr>
          <w:rFonts w:ascii="Calibri" w:hAnsi="Calibri" w:cs="Arial"/>
          <w:b/>
          <w:i/>
          <w:sz w:val="14"/>
          <w:szCs w:val="14"/>
        </w:rPr>
      </w:pPr>
    </w:p>
    <w:p w14:paraId="7F4AE5D7" w14:textId="77777777" w:rsidR="00120A2A" w:rsidRPr="00882343"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tabs>
          <w:tab w:val="left" w:pos="4253"/>
          <w:tab w:val="left" w:pos="8080"/>
        </w:tabs>
        <w:ind w:right="1"/>
        <w:jc w:val="center"/>
        <w:rPr>
          <w:rFonts w:ascii="Calibri" w:hAnsi="Calibri" w:cs="Arial"/>
          <w:sz w:val="20"/>
          <w:szCs w:val="20"/>
        </w:rPr>
      </w:pPr>
      <w:r w:rsidRPr="00882343">
        <w:rPr>
          <w:rFonts w:ascii="Calibri" w:hAnsi="Calibri" w:cs="Arial"/>
          <w:b/>
          <w:bCs/>
          <w:sz w:val="20"/>
          <w:szCs w:val="20"/>
        </w:rPr>
        <w:lastRenderedPageBreak/>
        <w:t>ANEXO</w:t>
      </w:r>
      <w:r w:rsidRPr="00882343">
        <w:rPr>
          <w:rFonts w:ascii="Calibri" w:hAnsi="Calibri" w:cs="Arial"/>
          <w:b/>
          <w:sz w:val="20"/>
          <w:szCs w:val="20"/>
        </w:rPr>
        <w:t xml:space="preserve"> 9</w:t>
      </w:r>
    </w:p>
    <w:p w14:paraId="77605FCA" w14:textId="77777777" w:rsidR="00120A2A" w:rsidRPr="008B4324" w:rsidRDefault="00120A2A" w:rsidP="00120A2A">
      <w:pPr>
        <w:jc w:val="center"/>
        <w:rPr>
          <w:rFonts w:ascii="Calibri" w:hAnsi="Calibri"/>
          <w:b/>
        </w:rPr>
      </w:pPr>
    </w:p>
    <w:p w14:paraId="4747BDCC" w14:textId="77777777" w:rsidR="00120A2A" w:rsidRPr="008B4324" w:rsidRDefault="00120A2A" w:rsidP="00120A2A">
      <w:pPr>
        <w:pStyle w:val="Default"/>
        <w:jc w:val="center"/>
        <w:rPr>
          <w:rFonts w:ascii="Calibri" w:hAnsi="Calibri"/>
          <w:b/>
          <w:bCs/>
          <w:color w:val="auto"/>
          <w:sz w:val="22"/>
          <w:szCs w:val="22"/>
        </w:rPr>
      </w:pPr>
      <w:r w:rsidRPr="008B4324">
        <w:rPr>
          <w:rFonts w:ascii="Calibri" w:hAnsi="Calibri"/>
          <w:b/>
          <w:bCs/>
          <w:color w:val="auto"/>
          <w:sz w:val="22"/>
          <w:szCs w:val="22"/>
        </w:rPr>
        <w:t>BIENES DE ORIGEN NACIONAL</w:t>
      </w:r>
    </w:p>
    <w:p w14:paraId="264906DD" w14:textId="77777777" w:rsidR="00120A2A" w:rsidRPr="008B4324" w:rsidRDefault="00120A2A" w:rsidP="00120A2A">
      <w:pPr>
        <w:pStyle w:val="Default"/>
        <w:jc w:val="center"/>
        <w:rPr>
          <w:rFonts w:ascii="Calibri" w:hAnsi="Calibri"/>
          <w:b/>
          <w:bCs/>
          <w:color w:val="auto"/>
          <w:sz w:val="22"/>
          <w:szCs w:val="22"/>
        </w:rPr>
      </w:pPr>
    </w:p>
    <w:p w14:paraId="5A991843" w14:textId="77777777" w:rsidR="00120A2A" w:rsidRPr="008B4324" w:rsidRDefault="00120A2A" w:rsidP="00120A2A">
      <w:pPr>
        <w:pStyle w:val="Ttulo"/>
        <w:jc w:val="both"/>
        <w:rPr>
          <w:rFonts w:ascii="Calibri" w:eastAsia="Calibri" w:hAnsi="Calibri"/>
          <w:color w:val="000000"/>
          <w:sz w:val="18"/>
          <w:szCs w:val="18"/>
          <w:lang w:eastAsia="en-US"/>
        </w:rPr>
      </w:pPr>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3E44A339" w14:textId="77777777" w:rsidR="00120A2A" w:rsidRPr="008B4324" w:rsidRDefault="00120A2A" w:rsidP="00120A2A">
      <w:pPr>
        <w:jc w:val="center"/>
        <w:rPr>
          <w:rFonts w:ascii="Calibri" w:hAnsi="Calibri" w:cs="Arial"/>
          <w:i/>
          <w:iCs/>
          <w:sz w:val="18"/>
          <w:szCs w:val="18"/>
        </w:rPr>
      </w:pPr>
      <w:r w:rsidRPr="008B4324">
        <w:rPr>
          <w:rFonts w:ascii="Calibri" w:hAnsi="Calibri" w:cs="Arial"/>
          <w:b/>
          <w:bCs/>
          <w:i/>
          <w:iCs/>
          <w:sz w:val="18"/>
          <w:szCs w:val="18"/>
        </w:rPr>
        <w:t>(En papel con membrete de la empresa, o bien con su nombre o razón social impreso</w:t>
      </w:r>
      <w:r w:rsidRPr="008B4324">
        <w:rPr>
          <w:rFonts w:ascii="Calibri" w:hAnsi="Calibri" w:cs="Arial"/>
          <w:i/>
          <w:iCs/>
          <w:sz w:val="18"/>
          <w:szCs w:val="18"/>
        </w:rPr>
        <w:t>)</w:t>
      </w:r>
    </w:p>
    <w:p w14:paraId="6A369639" w14:textId="77777777" w:rsidR="00120A2A" w:rsidRPr="008B4324" w:rsidRDefault="00120A2A" w:rsidP="00120A2A">
      <w:pPr>
        <w:pStyle w:val="ANOTACION"/>
        <w:spacing w:after="0" w:line="240" w:lineRule="auto"/>
        <w:rPr>
          <w:rFonts w:ascii="Calibri" w:hAnsi="Calibri"/>
          <w:sz w:val="14"/>
          <w:szCs w:val="14"/>
          <w:lang w:val="es-MX"/>
        </w:rPr>
      </w:pPr>
    </w:p>
    <w:p w14:paraId="4B2E04B7" w14:textId="77777777" w:rsidR="00120A2A" w:rsidRPr="008B4324" w:rsidRDefault="00120A2A" w:rsidP="00120A2A">
      <w:pPr>
        <w:pStyle w:val="Texto0"/>
        <w:spacing w:after="0" w:line="240" w:lineRule="auto"/>
        <w:jc w:val="right"/>
        <w:rPr>
          <w:rFonts w:ascii="Calibri" w:hAnsi="Calibri"/>
          <w:szCs w:val="23"/>
        </w:rPr>
      </w:pPr>
      <w:r w:rsidRPr="008B4324">
        <w:rPr>
          <w:rFonts w:ascii="Calibri" w:hAnsi="Calibri"/>
          <w:szCs w:val="23"/>
        </w:rPr>
        <w:t xml:space="preserve">____ de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14:paraId="3F77AB8F" w14:textId="77777777" w:rsidR="00120A2A" w:rsidRPr="008B4324" w:rsidRDefault="00120A2A" w:rsidP="00120A2A">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_(2)_</w:t>
      </w:r>
      <w:proofErr w:type="gramEnd"/>
      <w:r w:rsidRPr="008B4324">
        <w:rPr>
          <w:rFonts w:ascii="Calibri" w:hAnsi="Calibri"/>
          <w:szCs w:val="23"/>
        </w:rPr>
        <w:t>___________</w:t>
      </w:r>
    </w:p>
    <w:p w14:paraId="6CFD66F0" w14:textId="77777777" w:rsidR="00120A2A" w:rsidRPr="008B4324" w:rsidRDefault="00120A2A" w:rsidP="00120A2A">
      <w:pPr>
        <w:pStyle w:val="Texto0"/>
        <w:spacing w:after="0" w:line="240" w:lineRule="auto"/>
        <w:ind w:firstLine="0"/>
        <w:rPr>
          <w:rFonts w:ascii="Calibri" w:hAnsi="Calibri"/>
          <w:szCs w:val="23"/>
        </w:rPr>
      </w:pPr>
      <w:r w:rsidRPr="008B4324">
        <w:rPr>
          <w:rFonts w:ascii="Calibri" w:hAnsi="Calibri"/>
          <w:szCs w:val="23"/>
        </w:rPr>
        <w:t>PRESENTE.</w:t>
      </w:r>
    </w:p>
    <w:p w14:paraId="5062E4CC" w14:textId="77777777" w:rsidR="00120A2A" w:rsidRPr="008B4324" w:rsidRDefault="00120A2A" w:rsidP="00120A2A">
      <w:pPr>
        <w:pStyle w:val="Texto0"/>
        <w:spacing w:after="0" w:line="240" w:lineRule="auto"/>
        <w:ind w:firstLine="0"/>
        <w:rPr>
          <w:rFonts w:ascii="Calibri" w:hAnsi="Calibri"/>
          <w:sz w:val="16"/>
          <w:szCs w:val="16"/>
        </w:rPr>
      </w:pPr>
    </w:p>
    <w:p w14:paraId="7CF03741" w14:textId="77777777" w:rsidR="00120A2A" w:rsidRPr="008B4324" w:rsidRDefault="00120A2A" w:rsidP="00120A2A">
      <w:pPr>
        <w:pStyle w:val="Texto0"/>
        <w:spacing w:after="0" w:line="240" w:lineRule="auto"/>
        <w:ind w:firstLine="0"/>
        <w:rPr>
          <w:rFonts w:ascii="Calibri" w:hAnsi="Calibri"/>
          <w:sz w:val="16"/>
          <w:szCs w:val="16"/>
        </w:rPr>
      </w:pPr>
      <w:r w:rsidRPr="008B4324">
        <w:rPr>
          <w:rFonts w:ascii="Calibri" w:hAnsi="Calibri"/>
          <w:sz w:val="16"/>
          <w:szCs w:val="16"/>
        </w:rPr>
        <w:t>Me refiero al procedimiento ________</w:t>
      </w:r>
      <w:proofErr w:type="gramStart"/>
      <w:r w:rsidRPr="008B4324">
        <w:rPr>
          <w:rFonts w:ascii="Calibri" w:hAnsi="Calibri"/>
          <w:sz w:val="16"/>
          <w:szCs w:val="16"/>
        </w:rPr>
        <w:t>_(3)_</w:t>
      </w:r>
      <w:proofErr w:type="gramEnd"/>
      <w:r w:rsidRPr="008B4324">
        <w:rPr>
          <w:rFonts w:ascii="Calibri" w:hAnsi="Calibri"/>
          <w:sz w:val="16"/>
          <w:szCs w:val="16"/>
        </w:rPr>
        <w:t xml:space="preserve">________ </w:t>
      </w:r>
      <w:proofErr w:type="gramStart"/>
      <w:r w:rsidRPr="008B4324">
        <w:rPr>
          <w:rFonts w:ascii="Calibri" w:hAnsi="Calibri"/>
          <w:sz w:val="16"/>
          <w:szCs w:val="16"/>
        </w:rPr>
        <w:t>No._</w:t>
      </w:r>
      <w:proofErr w:type="gramEnd"/>
      <w:r w:rsidRPr="008B4324">
        <w:rPr>
          <w:rFonts w:ascii="Calibri" w:hAnsi="Calibri"/>
          <w:sz w:val="16"/>
          <w:szCs w:val="16"/>
        </w:rPr>
        <w:t>___</w:t>
      </w:r>
      <w:proofErr w:type="gramStart"/>
      <w:r w:rsidRPr="008B4324">
        <w:rPr>
          <w:rFonts w:ascii="Calibri" w:hAnsi="Calibri"/>
          <w:sz w:val="16"/>
          <w:szCs w:val="16"/>
        </w:rPr>
        <w:t>_(4)_</w:t>
      </w:r>
      <w:proofErr w:type="gramEnd"/>
      <w:r w:rsidRPr="008B4324">
        <w:rPr>
          <w:rFonts w:ascii="Calibri" w:hAnsi="Calibri"/>
          <w:sz w:val="16"/>
          <w:szCs w:val="16"/>
        </w:rPr>
        <w:t>___ en el que mi representada, la empresa _________________</w:t>
      </w:r>
      <w:proofErr w:type="gramStart"/>
      <w:r w:rsidRPr="008B4324">
        <w:rPr>
          <w:rFonts w:ascii="Calibri" w:hAnsi="Calibri"/>
          <w:sz w:val="16"/>
          <w:szCs w:val="16"/>
        </w:rPr>
        <w:t>_(5)_</w:t>
      </w:r>
      <w:proofErr w:type="gramEnd"/>
      <w:r w:rsidRPr="008B4324">
        <w:rPr>
          <w:rFonts w:ascii="Calibri" w:hAnsi="Calibri"/>
          <w:sz w:val="16"/>
          <w:szCs w:val="16"/>
        </w:rPr>
        <w:t>____________participa a través de la presente propuesta.</w:t>
      </w:r>
    </w:p>
    <w:p w14:paraId="2684ADF4" w14:textId="77777777" w:rsidR="00120A2A" w:rsidRPr="008B4324" w:rsidRDefault="00120A2A" w:rsidP="00120A2A">
      <w:pPr>
        <w:pStyle w:val="Texto0"/>
        <w:spacing w:after="0" w:line="240" w:lineRule="auto"/>
        <w:rPr>
          <w:rFonts w:ascii="Calibri" w:hAnsi="Calibri"/>
          <w:b/>
          <w:color w:val="000000"/>
          <w:sz w:val="16"/>
          <w:szCs w:val="16"/>
        </w:rPr>
      </w:pPr>
      <w:r w:rsidRPr="008B4324">
        <w:rPr>
          <w:rFonts w:ascii="Calibri" w:hAnsi="Calibri"/>
          <w:sz w:val="16"/>
          <w:szCs w:val="16"/>
        </w:rPr>
        <w:t>Sobre el particular, y en los términos de lo previsto en las “</w:t>
      </w:r>
      <w:r w:rsidRPr="008B4324">
        <w:rPr>
          <w:rFonts w:ascii="Calibri" w:hAnsi="Calibri"/>
          <w:i/>
          <w:sz w:val="16"/>
          <w:szCs w:val="16"/>
        </w:rPr>
        <w:t>Reglas para la celebración de licitaciones públicas internacionales bajo la cobertura de tratados de libre comercio suscritos por los Estados Unidos Mexicanos”</w:t>
      </w:r>
      <w:r w:rsidRPr="008B4324">
        <w:rPr>
          <w:rFonts w:ascii="Calibri" w:hAnsi="Calibri"/>
          <w:sz w:val="16"/>
          <w:szCs w:val="16"/>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50%</w:t>
      </w:r>
      <w:r w:rsidRPr="008B4324">
        <w:rPr>
          <w:rFonts w:ascii="Calibri" w:hAnsi="Calibri"/>
          <w:b/>
          <w:sz w:val="16"/>
          <w:szCs w:val="16"/>
        </w:rPr>
        <w:t>*</w:t>
      </w:r>
      <w:r w:rsidRPr="008B4324">
        <w:rPr>
          <w:rFonts w:ascii="Calibri" w:hAnsi="Calibri"/>
          <w:sz w:val="16"/>
          <w:szCs w:val="16"/>
        </w:rPr>
        <w:t>, o __(7)___% como caso de excepción.</w:t>
      </w:r>
    </w:p>
    <w:p w14:paraId="4B122E80" w14:textId="77777777" w:rsidR="00120A2A" w:rsidRPr="008B4324" w:rsidRDefault="00120A2A" w:rsidP="00120A2A">
      <w:pPr>
        <w:pStyle w:val="Texto0"/>
        <w:spacing w:after="0" w:line="240" w:lineRule="auto"/>
        <w:rPr>
          <w:rFonts w:ascii="Calibri" w:hAnsi="Calibri"/>
          <w:sz w:val="16"/>
          <w:szCs w:val="16"/>
        </w:rPr>
      </w:pPr>
      <w:r w:rsidRPr="008B4324">
        <w:rPr>
          <w:rFonts w:ascii="Calibri" w:hAnsi="Calibri"/>
          <w:sz w:val="16"/>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370"/>
      </w:tblGrid>
      <w:tr w:rsidR="00120A2A" w:rsidRPr="00CB3BA8" w14:paraId="5929EC3A" w14:textId="77777777" w:rsidTr="0029602F">
        <w:trPr>
          <w:cantSplit/>
          <w:trHeight w:val="604"/>
        </w:trPr>
        <w:tc>
          <w:tcPr>
            <w:tcW w:w="4370" w:type="dxa"/>
          </w:tcPr>
          <w:p w14:paraId="138EBB92" w14:textId="77777777" w:rsidR="00120A2A" w:rsidRPr="008B4324" w:rsidRDefault="00120A2A" w:rsidP="0029602F">
            <w:pPr>
              <w:pStyle w:val="Texto0"/>
              <w:spacing w:after="0" w:line="240" w:lineRule="auto"/>
              <w:ind w:firstLine="0"/>
              <w:jc w:val="center"/>
              <w:rPr>
                <w:rFonts w:ascii="Calibri" w:hAnsi="Calibri"/>
                <w:sz w:val="14"/>
                <w:szCs w:val="14"/>
              </w:rPr>
            </w:pPr>
            <w:r w:rsidRPr="008B4324">
              <w:rPr>
                <w:rFonts w:ascii="Calibri" w:hAnsi="Calibri"/>
                <w:sz w:val="14"/>
                <w:szCs w:val="14"/>
              </w:rPr>
              <w:t>ATENTAMENTE</w:t>
            </w:r>
          </w:p>
          <w:p w14:paraId="65BE860F" w14:textId="77777777" w:rsidR="00120A2A" w:rsidRPr="008B4324" w:rsidRDefault="00120A2A" w:rsidP="0029602F">
            <w:pPr>
              <w:pStyle w:val="Texto0"/>
              <w:spacing w:after="0" w:line="240" w:lineRule="auto"/>
              <w:ind w:firstLine="0"/>
              <w:jc w:val="center"/>
              <w:rPr>
                <w:rFonts w:ascii="Calibri" w:hAnsi="Calibri"/>
                <w:sz w:val="14"/>
                <w:szCs w:val="14"/>
              </w:rPr>
            </w:pPr>
            <w:r w:rsidRPr="008B4324">
              <w:rPr>
                <w:rFonts w:ascii="Calibri" w:hAnsi="Calibri"/>
                <w:sz w:val="14"/>
                <w:szCs w:val="14"/>
              </w:rPr>
              <w:t>_______________</w:t>
            </w:r>
            <w:proofErr w:type="gramStart"/>
            <w:r w:rsidRPr="008B4324">
              <w:rPr>
                <w:rFonts w:ascii="Calibri" w:hAnsi="Calibri"/>
                <w:sz w:val="14"/>
                <w:szCs w:val="14"/>
              </w:rPr>
              <w:t>_(8)_</w:t>
            </w:r>
            <w:proofErr w:type="gramEnd"/>
            <w:r w:rsidRPr="008B4324">
              <w:rPr>
                <w:rFonts w:ascii="Calibri" w:hAnsi="Calibri"/>
                <w:sz w:val="14"/>
                <w:szCs w:val="14"/>
              </w:rPr>
              <w:t>____________</w:t>
            </w:r>
          </w:p>
        </w:tc>
      </w:tr>
    </w:tbl>
    <w:p w14:paraId="385853CC" w14:textId="77777777" w:rsidR="00120A2A" w:rsidRPr="008B4324" w:rsidRDefault="00120A2A" w:rsidP="00120A2A">
      <w:pPr>
        <w:pStyle w:val="Texto0"/>
        <w:spacing w:after="0" w:line="240" w:lineRule="auto"/>
        <w:ind w:firstLine="0"/>
        <w:rPr>
          <w:rFonts w:ascii="Calibri" w:hAnsi="Calibri"/>
          <w:sz w:val="12"/>
          <w:szCs w:val="12"/>
        </w:rPr>
      </w:pPr>
      <w:r w:rsidRPr="008B4324">
        <w:rPr>
          <w:rFonts w:ascii="Calibri" w:hAnsi="Calibri"/>
          <w:b/>
          <w:sz w:val="12"/>
          <w:szCs w:val="12"/>
        </w:rPr>
        <w:t>*</w:t>
      </w:r>
      <w:r w:rsidRPr="008B4324">
        <w:rPr>
          <w:rFonts w:ascii="Calibri" w:hAnsi="Calibri"/>
          <w:sz w:val="12"/>
          <w:szCs w:val="12"/>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14:paraId="2F939413" w14:textId="77777777" w:rsidR="00120A2A" w:rsidRPr="008B4324" w:rsidRDefault="00120A2A" w:rsidP="00120A2A">
      <w:pPr>
        <w:pStyle w:val="Texto0"/>
        <w:spacing w:after="0" w:line="240" w:lineRule="auto"/>
        <w:ind w:firstLine="0"/>
        <w:rPr>
          <w:rFonts w:ascii="Calibri" w:hAnsi="Calibri"/>
          <w:sz w:val="12"/>
          <w:szCs w:val="12"/>
        </w:rPr>
      </w:pPr>
    </w:p>
    <w:p w14:paraId="4BA46402" w14:textId="77777777" w:rsidR="00120A2A" w:rsidRPr="008B4324" w:rsidRDefault="00120A2A" w:rsidP="00120A2A">
      <w:pPr>
        <w:pStyle w:val="Texto0"/>
        <w:spacing w:after="0" w:line="240" w:lineRule="auto"/>
        <w:rPr>
          <w:rFonts w:ascii="Calibri" w:hAnsi="Calibri"/>
          <w:b/>
        </w:rPr>
      </w:pPr>
    </w:p>
    <w:p w14:paraId="7C9D8906" w14:textId="77777777" w:rsidR="00120A2A" w:rsidRDefault="00120A2A" w:rsidP="00120A2A">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429EA563" w14:textId="77777777" w:rsidR="00120A2A" w:rsidRPr="008B4324" w:rsidRDefault="00120A2A" w:rsidP="00120A2A">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120A2A" w:rsidRPr="00CB3BA8" w14:paraId="595E7E2F" w14:textId="77777777" w:rsidTr="0029602F">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ABE9FF"/>
            <w:noWrap/>
          </w:tcPr>
          <w:p w14:paraId="5B3BAAB1" w14:textId="77777777" w:rsidR="00120A2A" w:rsidRPr="008B4324" w:rsidRDefault="00120A2A" w:rsidP="0029602F">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627" w:type="dxa"/>
            <w:tcBorders>
              <w:top w:val="single" w:sz="6" w:space="0" w:color="auto"/>
              <w:left w:val="single" w:sz="6" w:space="0" w:color="auto"/>
              <w:bottom w:val="single" w:sz="6" w:space="0" w:color="auto"/>
              <w:right w:val="single" w:sz="6" w:space="0" w:color="auto"/>
            </w:tcBorders>
            <w:shd w:val="clear" w:color="auto" w:fill="ABE9FF"/>
          </w:tcPr>
          <w:p w14:paraId="1B103F70" w14:textId="77777777" w:rsidR="00120A2A" w:rsidRPr="008B4324" w:rsidRDefault="00120A2A" w:rsidP="0029602F">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120A2A" w:rsidRPr="00CB3BA8" w14:paraId="0C659B5F" w14:textId="77777777" w:rsidTr="0029602F">
        <w:trPr>
          <w:trHeight w:val="140"/>
          <w:jc w:val="center"/>
        </w:trPr>
        <w:tc>
          <w:tcPr>
            <w:tcW w:w="1085" w:type="dxa"/>
            <w:tcBorders>
              <w:top w:val="single" w:sz="6" w:space="0" w:color="auto"/>
              <w:left w:val="single" w:sz="6" w:space="0" w:color="auto"/>
              <w:bottom w:val="single" w:sz="6" w:space="0" w:color="auto"/>
              <w:right w:val="single" w:sz="6" w:space="0" w:color="auto"/>
            </w:tcBorders>
          </w:tcPr>
          <w:p w14:paraId="191BAA64"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627" w:type="dxa"/>
            <w:tcBorders>
              <w:top w:val="single" w:sz="6" w:space="0" w:color="auto"/>
              <w:left w:val="single" w:sz="6" w:space="0" w:color="auto"/>
              <w:bottom w:val="single" w:sz="6" w:space="0" w:color="auto"/>
              <w:right w:val="single" w:sz="6" w:space="0" w:color="auto"/>
            </w:tcBorders>
          </w:tcPr>
          <w:p w14:paraId="55648595" w14:textId="77777777" w:rsidR="00120A2A" w:rsidRPr="008B4324" w:rsidRDefault="00120A2A" w:rsidP="0029602F">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120A2A" w:rsidRPr="00CB3BA8" w14:paraId="07BD334C" w14:textId="77777777" w:rsidTr="0029602F">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310630C1"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627" w:type="dxa"/>
            <w:tcBorders>
              <w:top w:val="single" w:sz="6" w:space="0" w:color="auto"/>
              <w:left w:val="single" w:sz="6" w:space="0" w:color="auto"/>
              <w:bottom w:val="single" w:sz="6" w:space="0" w:color="auto"/>
              <w:right w:val="single" w:sz="6" w:space="0" w:color="auto"/>
            </w:tcBorders>
          </w:tcPr>
          <w:p w14:paraId="55891A27" w14:textId="77777777" w:rsidR="00120A2A" w:rsidRPr="008B4324" w:rsidRDefault="00120A2A" w:rsidP="0029602F">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120A2A" w:rsidRPr="00CB3BA8" w14:paraId="27766902" w14:textId="77777777" w:rsidTr="0029602F">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00659805"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627" w:type="dxa"/>
            <w:tcBorders>
              <w:top w:val="single" w:sz="6" w:space="0" w:color="auto"/>
              <w:left w:val="single" w:sz="6" w:space="0" w:color="auto"/>
              <w:bottom w:val="single" w:sz="6" w:space="0" w:color="auto"/>
              <w:right w:val="single" w:sz="6" w:space="0" w:color="auto"/>
            </w:tcBorders>
          </w:tcPr>
          <w:p w14:paraId="5485AE23" w14:textId="77777777" w:rsidR="00120A2A" w:rsidRPr="008B4324" w:rsidRDefault="00120A2A" w:rsidP="0029602F">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120A2A" w:rsidRPr="00CB3BA8" w14:paraId="30EFB6F5" w14:textId="77777777" w:rsidTr="0029602F">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04A72FFF"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627" w:type="dxa"/>
            <w:tcBorders>
              <w:top w:val="single" w:sz="6" w:space="0" w:color="auto"/>
              <w:left w:val="single" w:sz="6" w:space="0" w:color="auto"/>
              <w:bottom w:val="single" w:sz="6" w:space="0" w:color="auto"/>
              <w:right w:val="single" w:sz="6" w:space="0" w:color="auto"/>
            </w:tcBorders>
          </w:tcPr>
          <w:p w14:paraId="1CE8FAF1" w14:textId="77777777" w:rsidR="00120A2A" w:rsidRPr="008B4324" w:rsidRDefault="00120A2A" w:rsidP="0029602F">
            <w:pPr>
              <w:pStyle w:val="Texto0"/>
              <w:spacing w:after="0" w:line="240" w:lineRule="auto"/>
              <w:ind w:firstLine="0"/>
              <w:rPr>
                <w:rFonts w:ascii="Calibri" w:hAnsi="Calibri"/>
                <w:sz w:val="12"/>
                <w:szCs w:val="12"/>
              </w:rPr>
            </w:pPr>
            <w:r w:rsidRPr="008B4324">
              <w:rPr>
                <w:rFonts w:ascii="Calibri" w:hAnsi="Calibri"/>
                <w:sz w:val="12"/>
                <w:szCs w:val="12"/>
              </w:rPr>
              <w:t>Indicar el número respectivo.</w:t>
            </w:r>
          </w:p>
        </w:tc>
      </w:tr>
      <w:tr w:rsidR="00120A2A" w:rsidRPr="00CB3BA8" w14:paraId="224938C0" w14:textId="77777777" w:rsidTr="0029602F">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774AB2D0"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627" w:type="dxa"/>
            <w:tcBorders>
              <w:top w:val="single" w:sz="6" w:space="0" w:color="auto"/>
              <w:left w:val="single" w:sz="6" w:space="0" w:color="auto"/>
              <w:bottom w:val="single" w:sz="6" w:space="0" w:color="auto"/>
              <w:right w:val="single" w:sz="6" w:space="0" w:color="auto"/>
            </w:tcBorders>
          </w:tcPr>
          <w:p w14:paraId="07BABF4A" w14:textId="77777777" w:rsidR="00120A2A" w:rsidRPr="008B4324" w:rsidRDefault="00120A2A" w:rsidP="0029602F">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 la empresa licitante.</w:t>
            </w:r>
          </w:p>
        </w:tc>
      </w:tr>
      <w:tr w:rsidR="00120A2A" w:rsidRPr="00CB3BA8" w14:paraId="552E9D4B" w14:textId="77777777" w:rsidTr="0029602F">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6E12E06F"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627" w:type="dxa"/>
            <w:tcBorders>
              <w:top w:val="single" w:sz="6" w:space="0" w:color="auto"/>
              <w:left w:val="single" w:sz="6" w:space="0" w:color="auto"/>
              <w:bottom w:val="single" w:sz="6" w:space="0" w:color="auto"/>
              <w:right w:val="single" w:sz="6" w:space="0" w:color="auto"/>
            </w:tcBorders>
          </w:tcPr>
          <w:p w14:paraId="6538F57D" w14:textId="77777777" w:rsidR="00120A2A" w:rsidRPr="008B4324" w:rsidRDefault="00120A2A" w:rsidP="0029602F">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120A2A" w:rsidRPr="00CB3BA8" w14:paraId="723D9DFB" w14:textId="77777777" w:rsidTr="0029602F">
        <w:trPr>
          <w:trHeight w:val="204"/>
          <w:jc w:val="center"/>
        </w:trPr>
        <w:tc>
          <w:tcPr>
            <w:tcW w:w="1085" w:type="dxa"/>
            <w:tcBorders>
              <w:top w:val="single" w:sz="6" w:space="0" w:color="auto"/>
              <w:left w:val="single" w:sz="6" w:space="0" w:color="auto"/>
              <w:bottom w:val="single" w:sz="6" w:space="0" w:color="auto"/>
              <w:right w:val="single" w:sz="6" w:space="0" w:color="auto"/>
            </w:tcBorders>
          </w:tcPr>
          <w:p w14:paraId="78551AC3"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627" w:type="dxa"/>
            <w:tcBorders>
              <w:top w:val="single" w:sz="6" w:space="0" w:color="auto"/>
              <w:left w:val="single" w:sz="6" w:space="0" w:color="auto"/>
              <w:bottom w:val="single" w:sz="6" w:space="0" w:color="auto"/>
              <w:right w:val="single" w:sz="6" w:space="0" w:color="auto"/>
            </w:tcBorders>
          </w:tcPr>
          <w:p w14:paraId="73F0A6D8" w14:textId="77777777" w:rsidR="00120A2A" w:rsidRPr="008B4324" w:rsidRDefault="00120A2A" w:rsidP="0029602F">
            <w:pPr>
              <w:pStyle w:val="Texto0"/>
              <w:spacing w:after="0" w:line="240" w:lineRule="auto"/>
              <w:ind w:firstLine="0"/>
              <w:rPr>
                <w:rFonts w:ascii="Calibri" w:hAnsi="Calibri"/>
                <w:sz w:val="12"/>
                <w:szCs w:val="12"/>
              </w:rPr>
            </w:pPr>
            <w:r w:rsidRPr="008B4324">
              <w:rPr>
                <w:rFonts w:ascii="Calibri" w:hAnsi="Calibri"/>
                <w:sz w:val="12"/>
                <w:szCs w:val="12"/>
              </w:rPr>
              <w:t xml:space="preserve">Establecer el porcentaje correspondiente al Capítulo III, de los casos de excepción al contenido nacional, de las </w:t>
            </w:r>
            <w:r w:rsidRPr="008B4324">
              <w:rPr>
                <w:rFonts w:ascii="Calibri" w:hAnsi="Calibri"/>
                <w:i/>
                <w:sz w:val="12"/>
                <w:szCs w:val="12"/>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120A2A" w:rsidRPr="00CB3BA8" w14:paraId="09E7DCFB" w14:textId="77777777" w:rsidTr="0029602F">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40E2AD94"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627" w:type="dxa"/>
            <w:tcBorders>
              <w:top w:val="single" w:sz="6" w:space="0" w:color="auto"/>
              <w:left w:val="single" w:sz="6" w:space="0" w:color="auto"/>
              <w:bottom w:val="single" w:sz="6" w:space="0" w:color="auto"/>
              <w:right w:val="single" w:sz="6" w:space="0" w:color="auto"/>
            </w:tcBorders>
          </w:tcPr>
          <w:p w14:paraId="5329E94C" w14:textId="77777777" w:rsidR="00120A2A" w:rsidRPr="008B4324" w:rsidRDefault="00120A2A" w:rsidP="0029602F">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14:paraId="1F1550E4" w14:textId="77777777" w:rsidR="00120A2A" w:rsidRPr="008B4324" w:rsidRDefault="00120A2A" w:rsidP="00120A2A">
      <w:pPr>
        <w:pStyle w:val="Texto0"/>
        <w:spacing w:after="0" w:line="240" w:lineRule="auto"/>
        <w:ind w:firstLine="289"/>
        <w:rPr>
          <w:rFonts w:ascii="Calibri" w:hAnsi="Calibri"/>
          <w:b/>
          <w:sz w:val="6"/>
          <w:szCs w:val="6"/>
        </w:rPr>
      </w:pPr>
    </w:p>
    <w:p w14:paraId="0FCD0E27" w14:textId="77777777" w:rsidR="00120A2A" w:rsidRDefault="00120A2A" w:rsidP="00120A2A">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14:paraId="48A4A10B" w14:textId="77777777" w:rsidR="00120A2A" w:rsidRDefault="00120A2A" w:rsidP="00120A2A">
      <w:pPr>
        <w:pStyle w:val="Texto0"/>
        <w:spacing w:after="0" w:line="240" w:lineRule="auto"/>
        <w:ind w:firstLine="289"/>
        <w:rPr>
          <w:rFonts w:ascii="Calibri" w:hAnsi="Calibri"/>
          <w:sz w:val="12"/>
          <w:szCs w:val="12"/>
        </w:rPr>
      </w:pPr>
    </w:p>
    <w:p w14:paraId="6EC309A5" w14:textId="77777777" w:rsidR="00120A2A" w:rsidRDefault="00120A2A" w:rsidP="00120A2A">
      <w:pPr>
        <w:pStyle w:val="Texto0"/>
        <w:spacing w:after="0" w:line="240" w:lineRule="auto"/>
        <w:ind w:firstLine="289"/>
        <w:rPr>
          <w:rFonts w:ascii="Calibri" w:hAnsi="Calibri"/>
          <w:sz w:val="12"/>
          <w:szCs w:val="12"/>
        </w:rPr>
      </w:pPr>
    </w:p>
    <w:p w14:paraId="4B55F94D" w14:textId="77777777" w:rsidR="00120A2A" w:rsidRDefault="00120A2A" w:rsidP="00120A2A">
      <w:pPr>
        <w:pStyle w:val="Texto0"/>
        <w:spacing w:after="0" w:line="240" w:lineRule="auto"/>
        <w:ind w:firstLine="289"/>
        <w:rPr>
          <w:rFonts w:ascii="Calibri" w:hAnsi="Calibri"/>
          <w:sz w:val="12"/>
          <w:szCs w:val="12"/>
        </w:rPr>
      </w:pPr>
    </w:p>
    <w:p w14:paraId="3C49CA47" w14:textId="77777777" w:rsidR="00120A2A" w:rsidRDefault="00120A2A" w:rsidP="00120A2A">
      <w:pPr>
        <w:pStyle w:val="Texto0"/>
        <w:spacing w:after="0" w:line="240" w:lineRule="auto"/>
        <w:ind w:firstLine="289"/>
        <w:rPr>
          <w:rFonts w:ascii="Calibri" w:hAnsi="Calibri"/>
          <w:sz w:val="12"/>
          <w:szCs w:val="12"/>
        </w:rPr>
      </w:pPr>
    </w:p>
    <w:p w14:paraId="75E1CE52" w14:textId="77777777" w:rsidR="00120A2A" w:rsidRDefault="00120A2A" w:rsidP="00120A2A">
      <w:pPr>
        <w:pStyle w:val="Texto0"/>
        <w:spacing w:after="0" w:line="240" w:lineRule="auto"/>
        <w:ind w:firstLine="289"/>
        <w:rPr>
          <w:rFonts w:ascii="Calibri" w:hAnsi="Calibri"/>
          <w:sz w:val="12"/>
          <w:szCs w:val="12"/>
        </w:rPr>
      </w:pPr>
    </w:p>
    <w:p w14:paraId="72B51965" w14:textId="77777777" w:rsidR="00120A2A" w:rsidRDefault="00120A2A" w:rsidP="00120A2A">
      <w:pPr>
        <w:pStyle w:val="Texto0"/>
        <w:spacing w:after="0" w:line="240" w:lineRule="auto"/>
        <w:ind w:firstLine="289"/>
        <w:rPr>
          <w:rFonts w:ascii="Calibri" w:hAnsi="Calibri"/>
          <w:sz w:val="12"/>
          <w:szCs w:val="12"/>
        </w:rPr>
      </w:pPr>
    </w:p>
    <w:p w14:paraId="289C3067" w14:textId="77777777" w:rsidR="00120A2A" w:rsidRDefault="00120A2A" w:rsidP="00120A2A">
      <w:pPr>
        <w:pStyle w:val="Texto0"/>
        <w:spacing w:after="0" w:line="240" w:lineRule="auto"/>
        <w:ind w:firstLine="289"/>
        <w:rPr>
          <w:rFonts w:ascii="Calibri" w:hAnsi="Calibri"/>
          <w:sz w:val="12"/>
          <w:szCs w:val="12"/>
        </w:rPr>
      </w:pPr>
    </w:p>
    <w:p w14:paraId="0AF9AAE0" w14:textId="77777777" w:rsidR="00120A2A" w:rsidRDefault="00120A2A" w:rsidP="00120A2A">
      <w:pPr>
        <w:pStyle w:val="Texto0"/>
        <w:spacing w:after="0" w:line="240" w:lineRule="auto"/>
        <w:ind w:firstLine="289"/>
        <w:rPr>
          <w:rFonts w:ascii="Calibri" w:hAnsi="Calibri"/>
          <w:sz w:val="12"/>
          <w:szCs w:val="12"/>
        </w:rPr>
      </w:pPr>
    </w:p>
    <w:p w14:paraId="271D037B" w14:textId="77777777" w:rsidR="00120A2A" w:rsidRDefault="00120A2A" w:rsidP="00120A2A">
      <w:pPr>
        <w:pStyle w:val="Texto0"/>
        <w:spacing w:after="0" w:line="240" w:lineRule="auto"/>
        <w:ind w:firstLine="289"/>
        <w:rPr>
          <w:rFonts w:ascii="Calibri" w:hAnsi="Calibri"/>
          <w:sz w:val="12"/>
          <w:szCs w:val="12"/>
        </w:rPr>
      </w:pPr>
    </w:p>
    <w:p w14:paraId="1F1B50B0" w14:textId="77777777" w:rsidR="00120A2A" w:rsidRDefault="00120A2A" w:rsidP="00120A2A">
      <w:pPr>
        <w:pStyle w:val="Texto0"/>
        <w:spacing w:after="0" w:line="240" w:lineRule="auto"/>
        <w:ind w:firstLine="289"/>
        <w:rPr>
          <w:rFonts w:ascii="Calibri" w:hAnsi="Calibri"/>
          <w:sz w:val="12"/>
          <w:szCs w:val="12"/>
        </w:rPr>
      </w:pPr>
    </w:p>
    <w:p w14:paraId="75F342F5" w14:textId="77777777" w:rsidR="00120A2A" w:rsidRDefault="00120A2A" w:rsidP="00120A2A">
      <w:pPr>
        <w:pStyle w:val="Texto0"/>
        <w:spacing w:after="0" w:line="240" w:lineRule="auto"/>
        <w:ind w:firstLine="289"/>
        <w:rPr>
          <w:rFonts w:ascii="Calibri" w:hAnsi="Calibri"/>
          <w:sz w:val="12"/>
          <w:szCs w:val="12"/>
        </w:rPr>
      </w:pPr>
    </w:p>
    <w:p w14:paraId="105C94BD" w14:textId="77777777" w:rsidR="00120A2A" w:rsidRDefault="00120A2A" w:rsidP="00120A2A">
      <w:pPr>
        <w:pStyle w:val="Texto0"/>
        <w:spacing w:after="0" w:line="240" w:lineRule="auto"/>
        <w:ind w:firstLine="289"/>
        <w:rPr>
          <w:rFonts w:ascii="Calibri" w:hAnsi="Calibri"/>
          <w:sz w:val="12"/>
          <w:szCs w:val="12"/>
        </w:rPr>
      </w:pPr>
    </w:p>
    <w:p w14:paraId="4AC2C125" w14:textId="77777777" w:rsidR="00120A2A" w:rsidRDefault="00120A2A" w:rsidP="00120A2A">
      <w:pPr>
        <w:pStyle w:val="Texto0"/>
        <w:spacing w:after="0" w:line="240" w:lineRule="auto"/>
        <w:ind w:firstLine="289"/>
        <w:rPr>
          <w:rFonts w:ascii="Calibri" w:hAnsi="Calibri"/>
          <w:sz w:val="12"/>
          <w:szCs w:val="12"/>
        </w:rPr>
      </w:pPr>
    </w:p>
    <w:p w14:paraId="2C7881E8" w14:textId="77777777" w:rsidR="00120A2A" w:rsidRDefault="00120A2A" w:rsidP="00120A2A">
      <w:pPr>
        <w:pStyle w:val="Texto0"/>
        <w:spacing w:after="0" w:line="240" w:lineRule="auto"/>
        <w:ind w:firstLine="289"/>
        <w:rPr>
          <w:rFonts w:ascii="Calibri" w:hAnsi="Calibri"/>
          <w:sz w:val="12"/>
          <w:szCs w:val="12"/>
        </w:rPr>
      </w:pPr>
    </w:p>
    <w:p w14:paraId="261C767A" w14:textId="77777777" w:rsidR="00120A2A" w:rsidRDefault="00120A2A" w:rsidP="00120A2A">
      <w:pPr>
        <w:pStyle w:val="Texto0"/>
        <w:spacing w:after="0" w:line="240" w:lineRule="auto"/>
        <w:ind w:firstLine="289"/>
        <w:rPr>
          <w:rFonts w:ascii="Calibri" w:hAnsi="Calibri"/>
          <w:sz w:val="12"/>
          <w:szCs w:val="12"/>
        </w:rPr>
      </w:pPr>
    </w:p>
    <w:p w14:paraId="2CF9EDF4" w14:textId="77777777" w:rsidR="00120A2A" w:rsidRDefault="00120A2A" w:rsidP="00120A2A">
      <w:pPr>
        <w:pStyle w:val="Texto0"/>
        <w:spacing w:after="0" w:line="240" w:lineRule="auto"/>
        <w:ind w:firstLine="289"/>
        <w:rPr>
          <w:rFonts w:ascii="Calibri" w:hAnsi="Calibri"/>
          <w:sz w:val="12"/>
          <w:szCs w:val="12"/>
        </w:rPr>
      </w:pPr>
    </w:p>
    <w:p w14:paraId="0B2A75FF" w14:textId="77777777" w:rsidR="00120A2A" w:rsidRDefault="00120A2A" w:rsidP="00120A2A">
      <w:pPr>
        <w:pStyle w:val="Texto0"/>
        <w:spacing w:after="0" w:line="240" w:lineRule="auto"/>
        <w:ind w:firstLine="289"/>
        <w:rPr>
          <w:rFonts w:ascii="Calibri" w:hAnsi="Calibri"/>
          <w:sz w:val="12"/>
          <w:szCs w:val="12"/>
        </w:rPr>
      </w:pPr>
    </w:p>
    <w:p w14:paraId="76FD6EA2" w14:textId="77777777" w:rsidR="00120A2A" w:rsidRDefault="00120A2A" w:rsidP="00120A2A">
      <w:pPr>
        <w:pStyle w:val="Texto0"/>
        <w:spacing w:after="0" w:line="240" w:lineRule="auto"/>
        <w:ind w:firstLine="289"/>
        <w:rPr>
          <w:rFonts w:ascii="Calibri" w:hAnsi="Calibri"/>
          <w:sz w:val="12"/>
          <w:szCs w:val="12"/>
        </w:rPr>
      </w:pPr>
    </w:p>
    <w:p w14:paraId="738A2320" w14:textId="77777777" w:rsidR="00120A2A" w:rsidRPr="00882343" w:rsidRDefault="00120A2A" w:rsidP="00120A2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jc w:val="center"/>
        <w:rPr>
          <w:rFonts w:ascii="Calibri" w:hAnsi="Calibri"/>
          <w:b/>
          <w:bCs/>
          <w:sz w:val="20"/>
          <w:szCs w:val="20"/>
        </w:rPr>
      </w:pPr>
      <w:r w:rsidRPr="00882343">
        <w:rPr>
          <w:rFonts w:ascii="Calibri" w:hAnsi="Calibri"/>
          <w:b/>
          <w:bCs/>
          <w:sz w:val="20"/>
          <w:szCs w:val="20"/>
        </w:rPr>
        <w:lastRenderedPageBreak/>
        <w:t>ANEXO 9-A</w:t>
      </w:r>
    </w:p>
    <w:p w14:paraId="15728095" w14:textId="77777777" w:rsidR="00120A2A" w:rsidRPr="008B4324" w:rsidRDefault="00120A2A" w:rsidP="00120A2A">
      <w:pPr>
        <w:pStyle w:val="Default"/>
        <w:jc w:val="center"/>
        <w:rPr>
          <w:rFonts w:ascii="Calibri" w:hAnsi="Calibri"/>
          <w:b/>
          <w:bCs/>
          <w:sz w:val="22"/>
          <w:szCs w:val="22"/>
        </w:rPr>
      </w:pPr>
      <w:r w:rsidRPr="008B4324">
        <w:rPr>
          <w:rFonts w:ascii="Calibri" w:hAnsi="Calibri"/>
          <w:b/>
          <w:bCs/>
          <w:sz w:val="22"/>
          <w:szCs w:val="22"/>
        </w:rPr>
        <w:t>BIENES NACIONALES CON REGLAS DE ORIGEN</w:t>
      </w:r>
    </w:p>
    <w:p w14:paraId="64BB94A4" w14:textId="77777777" w:rsidR="00120A2A" w:rsidRPr="008B4324" w:rsidRDefault="00120A2A" w:rsidP="00120A2A">
      <w:pPr>
        <w:pStyle w:val="Default"/>
        <w:jc w:val="center"/>
        <w:rPr>
          <w:rFonts w:ascii="Calibri" w:hAnsi="Calibri"/>
          <w:b/>
          <w:bCs/>
          <w:sz w:val="22"/>
          <w:szCs w:val="22"/>
        </w:rPr>
      </w:pPr>
    </w:p>
    <w:p w14:paraId="0B42407B" w14:textId="77777777" w:rsidR="00120A2A" w:rsidRPr="008B4324" w:rsidRDefault="00120A2A" w:rsidP="00120A2A">
      <w:pPr>
        <w:pStyle w:val="Ttulo"/>
        <w:jc w:val="both"/>
        <w:rPr>
          <w:rFonts w:ascii="Calibri" w:eastAsia="Calibri" w:hAnsi="Calibri"/>
          <w:color w:val="000000"/>
          <w:sz w:val="18"/>
          <w:szCs w:val="18"/>
          <w:lang w:eastAsia="en-US"/>
        </w:rPr>
      </w:pPr>
      <w:bookmarkStart w:id="9" w:name="_Toc303847772"/>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9"/>
    </w:p>
    <w:p w14:paraId="07B06D8D" w14:textId="77777777" w:rsidR="00120A2A" w:rsidRPr="008B4324" w:rsidRDefault="00120A2A" w:rsidP="00120A2A">
      <w:pPr>
        <w:jc w:val="center"/>
        <w:rPr>
          <w:rFonts w:ascii="Calibri" w:hAnsi="Calibri" w:cs="Arial"/>
          <w:b/>
          <w:bCs/>
          <w:i/>
          <w:iCs/>
          <w:sz w:val="18"/>
          <w:szCs w:val="18"/>
        </w:rPr>
      </w:pPr>
    </w:p>
    <w:p w14:paraId="16677CE9" w14:textId="77777777" w:rsidR="00120A2A" w:rsidRPr="008B4324" w:rsidRDefault="00120A2A" w:rsidP="00120A2A">
      <w:pPr>
        <w:jc w:val="center"/>
        <w:rPr>
          <w:rFonts w:ascii="Calibri" w:hAnsi="Calibri" w:cs="Arial"/>
          <w:b/>
          <w:bCs/>
          <w:i/>
          <w:iCs/>
          <w:sz w:val="18"/>
          <w:szCs w:val="18"/>
        </w:rPr>
      </w:pPr>
      <w:r w:rsidRPr="008B4324">
        <w:rPr>
          <w:rFonts w:ascii="Calibri" w:hAnsi="Calibri" w:cs="Arial"/>
          <w:b/>
          <w:bCs/>
          <w:i/>
          <w:iCs/>
          <w:sz w:val="18"/>
          <w:szCs w:val="18"/>
        </w:rPr>
        <w:t xml:space="preserve"> (En papel con membrete de la empresa, o bien con su nombre o razón social impreso)</w:t>
      </w:r>
    </w:p>
    <w:p w14:paraId="1B2FC373" w14:textId="77777777" w:rsidR="00120A2A" w:rsidRPr="008B4324" w:rsidRDefault="00120A2A" w:rsidP="00120A2A">
      <w:pPr>
        <w:jc w:val="center"/>
        <w:rPr>
          <w:rFonts w:ascii="Calibri" w:hAnsi="Calibri" w:cs="Arial"/>
          <w:sz w:val="18"/>
          <w:szCs w:val="18"/>
        </w:rPr>
      </w:pPr>
    </w:p>
    <w:p w14:paraId="1269CD39" w14:textId="77777777" w:rsidR="00120A2A" w:rsidRPr="008B4324" w:rsidRDefault="00120A2A" w:rsidP="00120A2A">
      <w:pPr>
        <w:jc w:val="center"/>
        <w:rPr>
          <w:rFonts w:ascii="Calibri" w:hAnsi="Calibri" w:cs="Arial"/>
          <w:sz w:val="18"/>
          <w:szCs w:val="18"/>
        </w:rPr>
      </w:pPr>
    </w:p>
    <w:p w14:paraId="7FF2D141" w14:textId="77777777" w:rsidR="00120A2A" w:rsidRPr="008B4324" w:rsidRDefault="00120A2A" w:rsidP="00120A2A">
      <w:pPr>
        <w:pStyle w:val="Texto0"/>
        <w:spacing w:after="0" w:line="240" w:lineRule="auto"/>
        <w:ind w:firstLine="0"/>
        <w:jc w:val="right"/>
        <w:rPr>
          <w:rFonts w:ascii="Calibri" w:hAnsi="Calibri"/>
          <w:szCs w:val="23"/>
        </w:rPr>
      </w:pPr>
      <w:r w:rsidRPr="008B4324">
        <w:rPr>
          <w:rFonts w:ascii="Calibri" w:hAnsi="Calibri"/>
          <w:szCs w:val="23"/>
        </w:rPr>
        <w:t xml:space="preserve">____ de_______________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14:paraId="2152AABE" w14:textId="77777777" w:rsidR="00120A2A" w:rsidRPr="008B4324" w:rsidRDefault="00120A2A" w:rsidP="00120A2A">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_(2)_</w:t>
      </w:r>
      <w:proofErr w:type="gramEnd"/>
      <w:r w:rsidRPr="008B4324">
        <w:rPr>
          <w:rFonts w:ascii="Calibri" w:hAnsi="Calibri"/>
          <w:szCs w:val="23"/>
        </w:rPr>
        <w:t>___________</w:t>
      </w:r>
    </w:p>
    <w:p w14:paraId="7B6D05E0" w14:textId="77777777" w:rsidR="00120A2A" w:rsidRPr="008B4324" w:rsidRDefault="00120A2A" w:rsidP="00120A2A">
      <w:pPr>
        <w:pStyle w:val="Texto0"/>
        <w:spacing w:after="0" w:line="240" w:lineRule="auto"/>
        <w:ind w:firstLine="0"/>
        <w:rPr>
          <w:rFonts w:ascii="Calibri" w:hAnsi="Calibri"/>
          <w:szCs w:val="23"/>
        </w:rPr>
      </w:pPr>
      <w:r w:rsidRPr="008B4324">
        <w:rPr>
          <w:rFonts w:ascii="Calibri" w:hAnsi="Calibri"/>
          <w:szCs w:val="23"/>
        </w:rPr>
        <w:t>PRESENTE.</w:t>
      </w:r>
    </w:p>
    <w:p w14:paraId="20874DD3" w14:textId="77777777" w:rsidR="00120A2A" w:rsidRPr="008B4324" w:rsidRDefault="00120A2A" w:rsidP="00120A2A">
      <w:pPr>
        <w:pStyle w:val="Texto0"/>
        <w:spacing w:after="0" w:line="240" w:lineRule="auto"/>
        <w:ind w:firstLine="0"/>
        <w:rPr>
          <w:rFonts w:ascii="Calibri" w:hAnsi="Calibri"/>
        </w:rPr>
      </w:pPr>
      <w:r w:rsidRPr="008B4324">
        <w:rPr>
          <w:rFonts w:ascii="Calibri" w:hAnsi="Calibri"/>
        </w:rPr>
        <w:t>Me refiero al procedimiento ________</w:t>
      </w:r>
      <w:proofErr w:type="gramStart"/>
      <w:r w:rsidRPr="008B4324">
        <w:rPr>
          <w:rFonts w:ascii="Calibri" w:hAnsi="Calibri"/>
        </w:rPr>
        <w:t>_(3)_</w:t>
      </w:r>
      <w:proofErr w:type="gramEnd"/>
      <w:r w:rsidRPr="008B4324">
        <w:rPr>
          <w:rFonts w:ascii="Calibri" w:hAnsi="Calibri"/>
        </w:rPr>
        <w:t xml:space="preserve">________ </w:t>
      </w:r>
      <w:proofErr w:type="gramStart"/>
      <w:r w:rsidRPr="008B4324">
        <w:rPr>
          <w:rFonts w:ascii="Calibri" w:hAnsi="Calibri"/>
        </w:rPr>
        <w:t>No._</w:t>
      </w:r>
      <w:proofErr w:type="gramEnd"/>
      <w:r w:rsidRPr="008B4324">
        <w:rPr>
          <w:rFonts w:ascii="Calibri" w:hAnsi="Calibri"/>
        </w:rPr>
        <w:t>___</w:t>
      </w:r>
      <w:proofErr w:type="gramStart"/>
      <w:r w:rsidRPr="008B4324">
        <w:rPr>
          <w:rFonts w:ascii="Calibri" w:hAnsi="Calibri"/>
        </w:rPr>
        <w:t>_(4)_</w:t>
      </w:r>
      <w:proofErr w:type="gramEnd"/>
      <w:r w:rsidRPr="008B4324">
        <w:rPr>
          <w:rFonts w:ascii="Calibri" w:hAnsi="Calibri"/>
        </w:rPr>
        <w:t>___ en el que mi representada, la empresa _________________</w:t>
      </w:r>
      <w:proofErr w:type="gramStart"/>
      <w:r w:rsidRPr="008B4324">
        <w:rPr>
          <w:rFonts w:ascii="Calibri" w:hAnsi="Calibri"/>
        </w:rPr>
        <w:t>_(5)_</w:t>
      </w:r>
      <w:proofErr w:type="gramEnd"/>
      <w:r w:rsidRPr="008B4324">
        <w:rPr>
          <w:rFonts w:ascii="Calibri" w:hAnsi="Calibri"/>
        </w:rPr>
        <w:t>____________participa a través de la presente propuesta.</w:t>
      </w:r>
    </w:p>
    <w:p w14:paraId="01C15D6A" w14:textId="77777777" w:rsidR="00120A2A" w:rsidRPr="008B4324" w:rsidRDefault="00120A2A" w:rsidP="00120A2A">
      <w:pPr>
        <w:pStyle w:val="Texto0"/>
        <w:spacing w:after="0" w:line="240" w:lineRule="auto"/>
        <w:ind w:firstLine="0"/>
        <w:rPr>
          <w:rFonts w:ascii="Calibri" w:hAnsi="Calibri"/>
        </w:rPr>
      </w:pPr>
      <w:r w:rsidRPr="008B4324">
        <w:rPr>
          <w:rFonts w:ascii="Calibri" w:hAnsi="Calibri"/>
        </w:rPr>
        <w:t>Sobre el particular, y en los términos de lo previsto en las</w:t>
      </w:r>
      <w:r w:rsidRPr="008B4324">
        <w:rPr>
          <w:rFonts w:ascii="Calibri" w:hAnsi="Calibri"/>
          <w:i/>
        </w:rPr>
        <w:t xml:space="preserve"> “Reglas para la celebración de licitaciones públicas internacionales bajo la cobertura de tratados de libre comercio suscritos por los Estados Unidos Mexicanos”</w:t>
      </w:r>
      <w:r w:rsidRPr="008B4324">
        <w:rPr>
          <w:rFonts w:ascii="Calibri" w:hAnsi="Calibri"/>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14:paraId="7229631A" w14:textId="77777777" w:rsidR="00120A2A" w:rsidRPr="008B4324" w:rsidRDefault="00120A2A" w:rsidP="00120A2A">
      <w:pPr>
        <w:pStyle w:val="Texto0"/>
        <w:spacing w:after="0" w:line="240" w:lineRule="auto"/>
        <w:ind w:firstLine="0"/>
        <w:rPr>
          <w:rFonts w:ascii="Calibri" w:hAnsi="Calibri"/>
        </w:rPr>
      </w:pPr>
      <w:r w:rsidRPr="008B4324">
        <w:rPr>
          <w:rFonts w:ascii="Calibri" w:hAnsi="Calibri"/>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5072" w:type="dxa"/>
        <w:tblInd w:w="1870" w:type="dxa"/>
        <w:tblLayout w:type="fixed"/>
        <w:tblCellMar>
          <w:left w:w="70" w:type="dxa"/>
          <w:right w:w="70" w:type="dxa"/>
        </w:tblCellMar>
        <w:tblLook w:val="0000" w:firstRow="0" w:lastRow="0" w:firstColumn="0" w:lastColumn="0" w:noHBand="0" w:noVBand="0"/>
      </w:tblPr>
      <w:tblGrid>
        <w:gridCol w:w="5072"/>
      </w:tblGrid>
      <w:tr w:rsidR="00120A2A" w:rsidRPr="00CB3BA8" w14:paraId="35BCA9F9" w14:textId="77777777" w:rsidTr="0029602F">
        <w:trPr>
          <w:trHeight w:val="102"/>
        </w:trPr>
        <w:tc>
          <w:tcPr>
            <w:tcW w:w="5072" w:type="dxa"/>
            <w:noWrap/>
          </w:tcPr>
          <w:p w14:paraId="38CBD41C" w14:textId="77777777" w:rsidR="00120A2A" w:rsidRPr="008B4324" w:rsidRDefault="00120A2A" w:rsidP="0029602F">
            <w:pPr>
              <w:pStyle w:val="Texto0"/>
              <w:spacing w:after="0" w:line="240" w:lineRule="auto"/>
              <w:ind w:firstLine="0"/>
              <w:jc w:val="center"/>
              <w:rPr>
                <w:rFonts w:ascii="Calibri" w:hAnsi="Calibri"/>
                <w:szCs w:val="23"/>
              </w:rPr>
            </w:pPr>
            <w:r w:rsidRPr="008B4324">
              <w:rPr>
                <w:rFonts w:ascii="Calibri" w:hAnsi="Calibri"/>
                <w:szCs w:val="23"/>
              </w:rPr>
              <w:t>ATENTAMENTE</w:t>
            </w:r>
          </w:p>
          <w:p w14:paraId="7E9503B8" w14:textId="77777777" w:rsidR="00120A2A" w:rsidRPr="008B4324" w:rsidRDefault="00120A2A" w:rsidP="0029602F">
            <w:pPr>
              <w:pStyle w:val="Texto0"/>
              <w:spacing w:after="0" w:line="240" w:lineRule="auto"/>
              <w:ind w:firstLine="0"/>
              <w:jc w:val="center"/>
              <w:rPr>
                <w:rFonts w:ascii="Calibri" w:hAnsi="Calibri"/>
                <w:szCs w:val="23"/>
              </w:rPr>
            </w:pPr>
            <w:r w:rsidRPr="008B4324">
              <w:rPr>
                <w:rFonts w:ascii="Calibri" w:hAnsi="Calibri"/>
                <w:szCs w:val="23"/>
              </w:rPr>
              <w:t>_____________</w:t>
            </w:r>
            <w:proofErr w:type="gramStart"/>
            <w:r w:rsidRPr="008B4324">
              <w:rPr>
                <w:rFonts w:ascii="Calibri" w:hAnsi="Calibri"/>
                <w:szCs w:val="23"/>
              </w:rPr>
              <w:t>_(8)_</w:t>
            </w:r>
            <w:proofErr w:type="gramEnd"/>
            <w:r w:rsidRPr="008B4324">
              <w:rPr>
                <w:rFonts w:ascii="Calibri" w:hAnsi="Calibri"/>
                <w:szCs w:val="23"/>
              </w:rPr>
              <w:t>_____________</w:t>
            </w:r>
          </w:p>
        </w:tc>
      </w:tr>
    </w:tbl>
    <w:p w14:paraId="21D18050" w14:textId="77777777" w:rsidR="00120A2A" w:rsidRDefault="00120A2A" w:rsidP="00120A2A">
      <w:pPr>
        <w:pStyle w:val="Texto0"/>
        <w:spacing w:after="0" w:line="240" w:lineRule="auto"/>
        <w:ind w:firstLine="0"/>
        <w:rPr>
          <w:rFonts w:ascii="Calibri" w:hAnsi="Calibri"/>
          <w:b/>
        </w:rPr>
      </w:pPr>
    </w:p>
    <w:p w14:paraId="7D344225" w14:textId="77777777" w:rsidR="00120A2A" w:rsidRPr="008B4324" w:rsidRDefault="00120A2A" w:rsidP="00120A2A">
      <w:pPr>
        <w:pStyle w:val="Texto0"/>
        <w:spacing w:after="0" w:line="240" w:lineRule="auto"/>
        <w:ind w:firstLine="0"/>
        <w:rPr>
          <w:rFonts w:ascii="Calibri" w:hAnsi="Calibri"/>
          <w:b/>
        </w:rPr>
      </w:pPr>
    </w:p>
    <w:p w14:paraId="58DA7169" w14:textId="77777777" w:rsidR="00120A2A" w:rsidRDefault="00120A2A" w:rsidP="00120A2A">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4F3DBF9B" w14:textId="77777777" w:rsidR="00120A2A" w:rsidRDefault="00120A2A" w:rsidP="00120A2A">
      <w:pPr>
        <w:pStyle w:val="Texto0"/>
        <w:spacing w:after="0" w:line="240" w:lineRule="auto"/>
        <w:ind w:firstLine="0"/>
        <w:rPr>
          <w:rFonts w:ascii="Calibri" w:hAnsi="Calibri"/>
          <w:b/>
          <w:sz w:val="12"/>
          <w:szCs w:val="12"/>
        </w:rPr>
      </w:pPr>
    </w:p>
    <w:p w14:paraId="0EEC7DD2" w14:textId="77777777" w:rsidR="00120A2A" w:rsidRPr="008B4324" w:rsidRDefault="00120A2A" w:rsidP="00120A2A">
      <w:pPr>
        <w:pStyle w:val="Texto0"/>
        <w:spacing w:after="0" w:line="240" w:lineRule="auto"/>
        <w:ind w:firstLine="0"/>
        <w:rPr>
          <w:rFonts w:ascii="Calibri" w:hAnsi="Calibri"/>
          <w:b/>
          <w:sz w:val="12"/>
          <w:szCs w:val="12"/>
        </w:rPr>
      </w:pPr>
    </w:p>
    <w:tbl>
      <w:tblPr>
        <w:tblW w:w="8784" w:type="dxa"/>
        <w:jc w:val="center"/>
        <w:tblLayout w:type="fixed"/>
        <w:tblCellMar>
          <w:left w:w="72" w:type="dxa"/>
          <w:right w:w="72" w:type="dxa"/>
        </w:tblCellMar>
        <w:tblLook w:val="0000" w:firstRow="0" w:lastRow="0" w:firstColumn="0" w:lastColumn="0" w:noHBand="0" w:noVBand="0"/>
      </w:tblPr>
      <w:tblGrid>
        <w:gridCol w:w="1418"/>
        <w:gridCol w:w="7366"/>
      </w:tblGrid>
      <w:tr w:rsidR="00120A2A" w:rsidRPr="00CB3BA8" w14:paraId="7FBB2163" w14:textId="77777777" w:rsidTr="0029602F">
        <w:trPr>
          <w:cantSplit/>
          <w:trHeight w:val="55"/>
          <w:jc w:val="center"/>
        </w:trPr>
        <w:tc>
          <w:tcPr>
            <w:tcW w:w="1418" w:type="dxa"/>
            <w:tcBorders>
              <w:top w:val="single" w:sz="6" w:space="0" w:color="auto"/>
              <w:left w:val="single" w:sz="6" w:space="0" w:color="auto"/>
              <w:bottom w:val="single" w:sz="6" w:space="0" w:color="auto"/>
              <w:right w:val="single" w:sz="6" w:space="0" w:color="auto"/>
            </w:tcBorders>
            <w:shd w:val="clear" w:color="auto" w:fill="ABE9FF"/>
            <w:noWrap/>
          </w:tcPr>
          <w:p w14:paraId="21A392F8" w14:textId="77777777" w:rsidR="00120A2A" w:rsidRPr="008B4324" w:rsidRDefault="00120A2A" w:rsidP="0029602F">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ABE9FF"/>
          </w:tcPr>
          <w:p w14:paraId="1B49F7FB" w14:textId="77777777" w:rsidR="00120A2A" w:rsidRPr="008B4324" w:rsidRDefault="00120A2A" w:rsidP="0029602F">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120A2A" w:rsidRPr="00CB3BA8" w14:paraId="3AAE58B4" w14:textId="77777777" w:rsidTr="0029602F">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48FCBE90"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14:paraId="23276DDC" w14:textId="77777777" w:rsidR="00120A2A" w:rsidRPr="008B4324" w:rsidRDefault="00120A2A" w:rsidP="0029602F">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120A2A" w:rsidRPr="00CB3BA8" w14:paraId="46DF288B" w14:textId="77777777" w:rsidTr="0029602F">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4D8DCBAE"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14:paraId="53CBA754" w14:textId="77777777" w:rsidR="00120A2A" w:rsidRPr="008B4324" w:rsidRDefault="00120A2A" w:rsidP="0029602F">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120A2A" w:rsidRPr="00CB3BA8" w14:paraId="1A600024" w14:textId="77777777" w:rsidTr="0029602F">
        <w:trPr>
          <w:cantSplit/>
          <w:trHeight w:val="78"/>
          <w:jc w:val="center"/>
        </w:trPr>
        <w:tc>
          <w:tcPr>
            <w:tcW w:w="1418" w:type="dxa"/>
            <w:tcBorders>
              <w:top w:val="single" w:sz="6" w:space="0" w:color="auto"/>
              <w:left w:val="single" w:sz="6" w:space="0" w:color="auto"/>
              <w:bottom w:val="single" w:sz="6" w:space="0" w:color="auto"/>
              <w:right w:val="single" w:sz="6" w:space="0" w:color="auto"/>
            </w:tcBorders>
          </w:tcPr>
          <w:p w14:paraId="7A232CF7"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14:paraId="32810315" w14:textId="77777777" w:rsidR="00120A2A" w:rsidRPr="008B4324" w:rsidRDefault="00120A2A" w:rsidP="0029602F">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120A2A" w:rsidRPr="00CB3BA8" w14:paraId="39AE0F98" w14:textId="77777777" w:rsidTr="0029602F">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6FF231CD"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14:paraId="396D85AD" w14:textId="77777777" w:rsidR="00120A2A" w:rsidRPr="008B4324" w:rsidRDefault="00120A2A" w:rsidP="0029602F">
            <w:pPr>
              <w:pStyle w:val="Texto0"/>
              <w:spacing w:after="0" w:line="240" w:lineRule="auto"/>
              <w:ind w:firstLine="0"/>
              <w:rPr>
                <w:rFonts w:ascii="Calibri" w:hAnsi="Calibri"/>
                <w:sz w:val="12"/>
                <w:szCs w:val="12"/>
              </w:rPr>
            </w:pPr>
            <w:r w:rsidRPr="008B4324">
              <w:rPr>
                <w:rFonts w:ascii="Calibri" w:hAnsi="Calibri"/>
                <w:sz w:val="12"/>
                <w:szCs w:val="12"/>
              </w:rPr>
              <w:t>Indicar el número de procedimiento respectivo.</w:t>
            </w:r>
          </w:p>
        </w:tc>
      </w:tr>
      <w:tr w:rsidR="00120A2A" w:rsidRPr="00CB3BA8" w14:paraId="5AF35C23" w14:textId="77777777" w:rsidTr="0029602F">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65991A93"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14:paraId="3D9D69DF" w14:textId="77777777" w:rsidR="00120A2A" w:rsidRPr="008B4324" w:rsidRDefault="00120A2A" w:rsidP="0029602F">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del licitante.</w:t>
            </w:r>
          </w:p>
        </w:tc>
      </w:tr>
      <w:tr w:rsidR="00120A2A" w:rsidRPr="00CB3BA8" w14:paraId="62C147C0" w14:textId="77777777" w:rsidTr="0029602F">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45229989"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14:paraId="5B68E90C" w14:textId="77777777" w:rsidR="00120A2A" w:rsidRPr="008B4324" w:rsidRDefault="00120A2A" w:rsidP="0029602F">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120A2A" w:rsidRPr="00CB3BA8" w14:paraId="0E062246" w14:textId="77777777" w:rsidTr="0029602F">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2BEA7B26"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14:paraId="5D8337F2" w14:textId="77777777" w:rsidR="00120A2A" w:rsidRPr="008B4324" w:rsidRDefault="00120A2A" w:rsidP="0029602F">
            <w:pPr>
              <w:pStyle w:val="Texto0"/>
              <w:spacing w:after="0" w:line="240" w:lineRule="auto"/>
              <w:ind w:firstLine="0"/>
              <w:rPr>
                <w:rFonts w:ascii="Calibri" w:hAnsi="Calibri"/>
                <w:sz w:val="12"/>
                <w:szCs w:val="12"/>
              </w:rPr>
            </w:pPr>
            <w:r w:rsidRPr="008B4324">
              <w:rPr>
                <w:rFonts w:ascii="Calibri" w:hAnsi="Calibri"/>
                <w:sz w:val="12"/>
                <w:szCs w:val="12"/>
              </w:rPr>
              <w:t>Indicar el tratado correspondiente a la regla de origen y bajo cuya cobertura se realiza el procedimiento de contratación.</w:t>
            </w:r>
          </w:p>
        </w:tc>
      </w:tr>
      <w:tr w:rsidR="00120A2A" w:rsidRPr="00CB3BA8" w14:paraId="7591491E" w14:textId="77777777" w:rsidTr="0029602F">
        <w:trPr>
          <w:cantSplit/>
          <w:trHeight w:val="70"/>
          <w:jc w:val="center"/>
        </w:trPr>
        <w:tc>
          <w:tcPr>
            <w:tcW w:w="1418" w:type="dxa"/>
            <w:tcBorders>
              <w:top w:val="single" w:sz="6" w:space="0" w:color="auto"/>
              <w:left w:val="single" w:sz="6" w:space="0" w:color="auto"/>
              <w:bottom w:val="single" w:sz="6" w:space="0" w:color="auto"/>
              <w:right w:val="single" w:sz="6" w:space="0" w:color="auto"/>
            </w:tcBorders>
          </w:tcPr>
          <w:p w14:paraId="1C5D855D"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14:paraId="4AD20186" w14:textId="77777777" w:rsidR="00120A2A" w:rsidRPr="008B4324" w:rsidRDefault="00120A2A" w:rsidP="0029602F">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14:paraId="61AF0320" w14:textId="77777777" w:rsidR="00120A2A" w:rsidRDefault="00120A2A" w:rsidP="00120A2A">
      <w:pPr>
        <w:pStyle w:val="Texto0"/>
        <w:spacing w:after="0" w:line="240" w:lineRule="auto"/>
        <w:ind w:firstLine="289"/>
        <w:rPr>
          <w:rFonts w:ascii="Calibri" w:hAnsi="Calibri"/>
          <w:b/>
          <w:sz w:val="12"/>
          <w:szCs w:val="12"/>
        </w:rPr>
      </w:pPr>
    </w:p>
    <w:p w14:paraId="1217CCF4" w14:textId="77777777" w:rsidR="00120A2A" w:rsidRPr="008B4324" w:rsidRDefault="00120A2A" w:rsidP="00120A2A">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14:paraId="361E5674" w14:textId="77777777" w:rsidR="00120A2A" w:rsidRDefault="00120A2A" w:rsidP="00120A2A">
      <w:pPr>
        <w:jc w:val="center"/>
        <w:rPr>
          <w:rFonts w:ascii="Calibri" w:hAnsi="Calibri" w:cs="Arial"/>
          <w:b/>
          <w:bCs/>
        </w:rPr>
      </w:pPr>
    </w:p>
    <w:p w14:paraId="44E76141" w14:textId="77777777" w:rsidR="00120A2A" w:rsidRDefault="00120A2A" w:rsidP="00120A2A">
      <w:pPr>
        <w:jc w:val="center"/>
        <w:rPr>
          <w:rFonts w:ascii="Calibri" w:hAnsi="Calibri" w:cs="Arial"/>
          <w:b/>
          <w:bCs/>
        </w:rPr>
      </w:pPr>
    </w:p>
    <w:p w14:paraId="7B8ACE88" w14:textId="77777777" w:rsidR="00120A2A" w:rsidRDefault="00120A2A" w:rsidP="00120A2A">
      <w:pPr>
        <w:jc w:val="center"/>
        <w:rPr>
          <w:rFonts w:ascii="Calibri" w:hAnsi="Calibri" w:cs="Arial"/>
          <w:b/>
          <w:bCs/>
        </w:rPr>
      </w:pPr>
    </w:p>
    <w:p w14:paraId="17222208" w14:textId="77777777" w:rsidR="00120A2A" w:rsidRDefault="00120A2A" w:rsidP="00120A2A">
      <w:pPr>
        <w:jc w:val="center"/>
        <w:rPr>
          <w:rFonts w:ascii="Calibri" w:hAnsi="Calibri" w:cs="Arial"/>
          <w:b/>
          <w:bCs/>
        </w:rPr>
      </w:pPr>
    </w:p>
    <w:p w14:paraId="138052AB" w14:textId="77777777" w:rsidR="00120A2A" w:rsidRDefault="00120A2A" w:rsidP="00120A2A">
      <w:pPr>
        <w:jc w:val="center"/>
        <w:rPr>
          <w:rFonts w:ascii="Calibri" w:hAnsi="Calibri" w:cs="Arial"/>
          <w:b/>
          <w:bCs/>
        </w:rPr>
      </w:pPr>
    </w:p>
    <w:p w14:paraId="3CF021B8" w14:textId="77777777" w:rsidR="00120A2A" w:rsidRDefault="00120A2A" w:rsidP="00120A2A">
      <w:pPr>
        <w:jc w:val="center"/>
        <w:rPr>
          <w:rFonts w:ascii="Calibri" w:hAnsi="Calibri" w:cs="Arial"/>
          <w:b/>
          <w:bCs/>
        </w:rPr>
      </w:pPr>
    </w:p>
    <w:p w14:paraId="634A6124" w14:textId="77777777" w:rsidR="00120A2A" w:rsidRDefault="00120A2A" w:rsidP="00120A2A">
      <w:pPr>
        <w:jc w:val="center"/>
        <w:rPr>
          <w:rFonts w:ascii="Calibri" w:hAnsi="Calibri" w:cs="Arial"/>
          <w:b/>
          <w:bCs/>
        </w:rPr>
      </w:pPr>
    </w:p>
    <w:p w14:paraId="377D7EFD" w14:textId="77777777" w:rsidR="00120A2A" w:rsidRDefault="00120A2A" w:rsidP="00120A2A">
      <w:pPr>
        <w:jc w:val="center"/>
        <w:rPr>
          <w:rFonts w:ascii="Calibri" w:hAnsi="Calibri" w:cs="Arial"/>
          <w:b/>
          <w:bCs/>
        </w:rPr>
      </w:pPr>
    </w:p>
    <w:p w14:paraId="647D92BD" w14:textId="77777777" w:rsidR="00120A2A" w:rsidRDefault="00120A2A" w:rsidP="00120A2A">
      <w:pPr>
        <w:jc w:val="center"/>
        <w:rPr>
          <w:rFonts w:ascii="Calibri" w:hAnsi="Calibri" w:cs="Arial"/>
          <w:b/>
          <w:bCs/>
        </w:rPr>
      </w:pPr>
    </w:p>
    <w:p w14:paraId="40734CE7" w14:textId="77777777" w:rsidR="00120A2A" w:rsidRDefault="00120A2A" w:rsidP="00120A2A">
      <w:pPr>
        <w:jc w:val="center"/>
        <w:rPr>
          <w:rFonts w:ascii="Calibri" w:hAnsi="Calibri" w:cs="Arial"/>
          <w:b/>
          <w:bCs/>
        </w:rPr>
      </w:pPr>
    </w:p>
    <w:p w14:paraId="754484AE" w14:textId="77777777" w:rsidR="00120A2A" w:rsidRPr="00882343"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jc w:val="center"/>
        <w:rPr>
          <w:rFonts w:ascii="Calibri" w:hAnsi="Calibri" w:cs="Arial"/>
          <w:b/>
          <w:bCs/>
          <w:sz w:val="20"/>
          <w:szCs w:val="20"/>
        </w:rPr>
      </w:pPr>
      <w:r w:rsidRPr="00882343">
        <w:rPr>
          <w:rFonts w:ascii="Calibri" w:hAnsi="Calibri" w:cs="Arial"/>
          <w:b/>
          <w:bCs/>
          <w:sz w:val="20"/>
          <w:szCs w:val="20"/>
        </w:rPr>
        <w:lastRenderedPageBreak/>
        <w:t>ANEXO 9-B</w:t>
      </w:r>
    </w:p>
    <w:p w14:paraId="60A2F8BA" w14:textId="77777777" w:rsidR="00120A2A" w:rsidRPr="00882343" w:rsidRDefault="00120A2A" w:rsidP="00120A2A">
      <w:pPr>
        <w:jc w:val="center"/>
        <w:rPr>
          <w:rFonts w:ascii="Calibri" w:hAnsi="Calibri" w:cs="Arial"/>
          <w:b/>
          <w:bCs/>
          <w:sz w:val="20"/>
          <w:szCs w:val="20"/>
        </w:rPr>
      </w:pPr>
      <w:r w:rsidRPr="00882343">
        <w:rPr>
          <w:rFonts w:ascii="Calibri" w:hAnsi="Calibri" w:cs="Arial"/>
          <w:b/>
          <w:bCs/>
          <w:sz w:val="20"/>
          <w:szCs w:val="20"/>
        </w:rPr>
        <w:t>BIENES DE ORIGEN IMPORTADO</w:t>
      </w:r>
    </w:p>
    <w:p w14:paraId="672CD89A" w14:textId="77777777" w:rsidR="00120A2A" w:rsidRPr="008B4324" w:rsidRDefault="00120A2A" w:rsidP="00120A2A">
      <w:pPr>
        <w:jc w:val="center"/>
        <w:rPr>
          <w:rFonts w:ascii="Calibri" w:hAnsi="Calibri" w:cs="Arial"/>
          <w:b/>
          <w:bCs/>
        </w:rPr>
      </w:pPr>
    </w:p>
    <w:p w14:paraId="3E7E6E67" w14:textId="77777777" w:rsidR="00120A2A" w:rsidRPr="008B4324" w:rsidRDefault="00120A2A" w:rsidP="00120A2A">
      <w:pPr>
        <w:pStyle w:val="Ttulo"/>
        <w:jc w:val="both"/>
        <w:rPr>
          <w:rFonts w:ascii="Calibri" w:eastAsia="Calibri" w:hAnsi="Calibri"/>
          <w:color w:val="000000"/>
          <w:sz w:val="20"/>
          <w:szCs w:val="20"/>
          <w:lang w:eastAsia="en-US"/>
        </w:rPr>
      </w:pPr>
      <w:bookmarkStart w:id="10" w:name="_Toc303847773"/>
      <w:r w:rsidRPr="008B4324">
        <w:rPr>
          <w:rFonts w:ascii="Calibri" w:eastAsia="Calibri" w:hAnsi="Calibri"/>
          <w:color w:val="000000"/>
          <w:sz w:val="20"/>
          <w:szCs w:val="20"/>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10"/>
    </w:p>
    <w:p w14:paraId="135E32D2" w14:textId="77777777" w:rsidR="00120A2A" w:rsidRPr="008B4324" w:rsidRDefault="00120A2A" w:rsidP="00120A2A">
      <w:pPr>
        <w:jc w:val="center"/>
        <w:rPr>
          <w:rFonts w:ascii="Calibri" w:hAnsi="Calibri" w:cs="Arial"/>
          <w:b/>
          <w:bCs/>
          <w:i/>
          <w:iCs/>
          <w:sz w:val="16"/>
          <w:szCs w:val="16"/>
        </w:rPr>
      </w:pPr>
      <w:r w:rsidRPr="008B4324">
        <w:rPr>
          <w:rFonts w:ascii="Calibri" w:hAnsi="Calibri" w:cs="Arial"/>
          <w:b/>
          <w:bCs/>
          <w:i/>
          <w:iCs/>
          <w:sz w:val="16"/>
          <w:szCs w:val="16"/>
        </w:rPr>
        <w:t xml:space="preserve"> (En papel con membrete de la empresa, o bien con su nombre o razón social impreso)</w:t>
      </w:r>
    </w:p>
    <w:p w14:paraId="1FD06E1E" w14:textId="77777777" w:rsidR="00120A2A" w:rsidRPr="008B4324" w:rsidRDefault="00120A2A" w:rsidP="00120A2A">
      <w:pPr>
        <w:pStyle w:val="Texto0"/>
        <w:spacing w:after="0" w:line="240" w:lineRule="auto"/>
        <w:ind w:firstLine="0"/>
        <w:jc w:val="right"/>
        <w:rPr>
          <w:rFonts w:ascii="Calibri" w:hAnsi="Calibri"/>
          <w:szCs w:val="23"/>
        </w:rPr>
      </w:pPr>
    </w:p>
    <w:p w14:paraId="1A1D47D9" w14:textId="77777777" w:rsidR="00120A2A" w:rsidRPr="008B4324" w:rsidRDefault="00120A2A" w:rsidP="00120A2A">
      <w:pPr>
        <w:pStyle w:val="Texto0"/>
        <w:spacing w:after="0" w:line="240" w:lineRule="auto"/>
        <w:ind w:firstLine="0"/>
        <w:jc w:val="right"/>
        <w:rPr>
          <w:rFonts w:ascii="Calibri" w:hAnsi="Calibri"/>
          <w:szCs w:val="23"/>
        </w:rPr>
      </w:pPr>
      <w:r w:rsidRPr="008B4324">
        <w:rPr>
          <w:rFonts w:ascii="Calibri" w:hAnsi="Calibri"/>
          <w:szCs w:val="23"/>
        </w:rPr>
        <w:t xml:space="preserve">____ de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14:paraId="705A063A" w14:textId="77777777" w:rsidR="00120A2A" w:rsidRPr="008B4324" w:rsidRDefault="00120A2A" w:rsidP="00120A2A">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_(2)_</w:t>
      </w:r>
      <w:proofErr w:type="gramEnd"/>
      <w:r w:rsidRPr="008B4324">
        <w:rPr>
          <w:rFonts w:ascii="Calibri" w:hAnsi="Calibri"/>
          <w:szCs w:val="23"/>
        </w:rPr>
        <w:t>___________</w:t>
      </w:r>
    </w:p>
    <w:p w14:paraId="48ADDA54" w14:textId="77777777" w:rsidR="00120A2A" w:rsidRPr="008B4324" w:rsidRDefault="00120A2A" w:rsidP="00120A2A">
      <w:pPr>
        <w:pStyle w:val="Texto0"/>
        <w:spacing w:after="0" w:line="240" w:lineRule="auto"/>
        <w:ind w:firstLine="0"/>
        <w:rPr>
          <w:rFonts w:ascii="Calibri" w:hAnsi="Calibri"/>
          <w:szCs w:val="23"/>
        </w:rPr>
      </w:pPr>
      <w:r w:rsidRPr="008B4324">
        <w:rPr>
          <w:rFonts w:ascii="Calibri" w:hAnsi="Calibri"/>
          <w:szCs w:val="23"/>
        </w:rPr>
        <w:t>PRESENTE.</w:t>
      </w:r>
    </w:p>
    <w:p w14:paraId="509D9AB6" w14:textId="77777777" w:rsidR="00120A2A" w:rsidRPr="008B4324" w:rsidRDefault="00120A2A" w:rsidP="00120A2A">
      <w:pPr>
        <w:pStyle w:val="Texto0"/>
        <w:spacing w:after="0" w:line="240" w:lineRule="auto"/>
        <w:ind w:firstLine="0"/>
        <w:rPr>
          <w:rFonts w:ascii="Calibri" w:hAnsi="Calibri"/>
          <w:sz w:val="17"/>
          <w:szCs w:val="17"/>
        </w:rPr>
      </w:pPr>
      <w:r w:rsidRPr="008B4324">
        <w:rPr>
          <w:rFonts w:ascii="Calibri" w:hAnsi="Calibri"/>
          <w:sz w:val="17"/>
          <w:szCs w:val="17"/>
        </w:rPr>
        <w:t>Me refiero al procedimiento ________</w:t>
      </w:r>
      <w:proofErr w:type="gramStart"/>
      <w:r w:rsidRPr="008B4324">
        <w:rPr>
          <w:rFonts w:ascii="Calibri" w:hAnsi="Calibri"/>
          <w:sz w:val="17"/>
          <w:szCs w:val="17"/>
        </w:rPr>
        <w:t>_(3)_</w:t>
      </w:r>
      <w:proofErr w:type="gramEnd"/>
      <w:r w:rsidRPr="008B4324">
        <w:rPr>
          <w:rFonts w:ascii="Calibri" w:hAnsi="Calibri"/>
          <w:sz w:val="17"/>
          <w:szCs w:val="17"/>
        </w:rPr>
        <w:t xml:space="preserve">________ </w:t>
      </w:r>
      <w:proofErr w:type="gramStart"/>
      <w:r w:rsidRPr="008B4324">
        <w:rPr>
          <w:rFonts w:ascii="Calibri" w:hAnsi="Calibri"/>
          <w:sz w:val="17"/>
          <w:szCs w:val="17"/>
        </w:rPr>
        <w:t>No._</w:t>
      </w:r>
      <w:proofErr w:type="gramEnd"/>
      <w:r w:rsidRPr="008B4324">
        <w:rPr>
          <w:rFonts w:ascii="Calibri" w:hAnsi="Calibri"/>
          <w:sz w:val="17"/>
          <w:szCs w:val="17"/>
        </w:rPr>
        <w:t>___</w:t>
      </w:r>
      <w:proofErr w:type="gramStart"/>
      <w:r w:rsidRPr="008B4324">
        <w:rPr>
          <w:rFonts w:ascii="Calibri" w:hAnsi="Calibri"/>
          <w:sz w:val="17"/>
          <w:szCs w:val="17"/>
        </w:rPr>
        <w:t>_(4)_</w:t>
      </w:r>
      <w:proofErr w:type="gramEnd"/>
      <w:r w:rsidRPr="008B4324">
        <w:rPr>
          <w:rFonts w:ascii="Calibri" w:hAnsi="Calibri"/>
          <w:sz w:val="17"/>
          <w:szCs w:val="17"/>
        </w:rPr>
        <w:t>___ en el que mi representada, la empresa _________________</w:t>
      </w:r>
      <w:proofErr w:type="gramStart"/>
      <w:r w:rsidRPr="008B4324">
        <w:rPr>
          <w:rFonts w:ascii="Calibri" w:hAnsi="Calibri"/>
          <w:sz w:val="17"/>
          <w:szCs w:val="17"/>
        </w:rPr>
        <w:t>_(5)_</w:t>
      </w:r>
      <w:proofErr w:type="gramEnd"/>
      <w:r w:rsidRPr="008B4324">
        <w:rPr>
          <w:rFonts w:ascii="Calibri" w:hAnsi="Calibri"/>
          <w:sz w:val="17"/>
          <w:szCs w:val="17"/>
        </w:rPr>
        <w:t>____________participa a través de la presente propuesta.</w:t>
      </w:r>
    </w:p>
    <w:p w14:paraId="49451BEC" w14:textId="77777777" w:rsidR="00120A2A" w:rsidRPr="008B4324" w:rsidRDefault="00120A2A" w:rsidP="00120A2A">
      <w:pPr>
        <w:pStyle w:val="Texto0"/>
        <w:spacing w:after="0" w:line="240" w:lineRule="auto"/>
        <w:ind w:firstLine="0"/>
        <w:rPr>
          <w:rFonts w:ascii="Calibri" w:hAnsi="Calibri"/>
          <w:sz w:val="17"/>
          <w:szCs w:val="17"/>
        </w:rPr>
      </w:pPr>
      <w:r w:rsidRPr="008B4324">
        <w:rPr>
          <w:rFonts w:ascii="Calibri" w:hAnsi="Calibri"/>
          <w:sz w:val="17"/>
          <w:szCs w:val="17"/>
        </w:rPr>
        <w:t>Sobre el particular, y en los términos de lo previsto en las “</w:t>
      </w:r>
      <w:r w:rsidRPr="008B4324">
        <w:rPr>
          <w:rFonts w:ascii="Calibri" w:hAnsi="Calibri"/>
          <w:i/>
          <w:sz w:val="17"/>
          <w:szCs w:val="17"/>
        </w:rPr>
        <w:t>Reglas para la celebración de licitaciones públicas internacionales bajo la cobertura de tratados de libre comercio suscritos por los Estados Unidos Mexicanos”</w:t>
      </w:r>
      <w:r w:rsidRPr="008B4324">
        <w:rPr>
          <w:rFonts w:ascii="Calibri" w:hAnsi="Calibri"/>
          <w:sz w:val="17"/>
          <w:szCs w:val="17"/>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14:paraId="7B4D0479" w14:textId="77777777" w:rsidR="00120A2A" w:rsidRPr="008B4324" w:rsidRDefault="00120A2A" w:rsidP="00120A2A">
      <w:pPr>
        <w:pStyle w:val="Texto0"/>
        <w:spacing w:after="0" w:line="240" w:lineRule="auto"/>
        <w:ind w:firstLine="0"/>
        <w:rPr>
          <w:rFonts w:ascii="Calibri" w:hAnsi="Calibri"/>
          <w:sz w:val="17"/>
          <w:szCs w:val="17"/>
        </w:rPr>
      </w:pPr>
      <w:r w:rsidRPr="008B4324">
        <w:rPr>
          <w:rFonts w:ascii="Calibri" w:hAnsi="Calibri"/>
          <w:sz w:val="17"/>
          <w:szCs w:val="17"/>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120A2A" w:rsidRPr="00CB3BA8" w14:paraId="4EB11729" w14:textId="77777777" w:rsidTr="0029602F">
        <w:trPr>
          <w:cantSplit/>
          <w:trHeight w:val="1006"/>
          <w:jc w:val="center"/>
        </w:trPr>
        <w:tc>
          <w:tcPr>
            <w:tcW w:w="4398" w:type="dxa"/>
          </w:tcPr>
          <w:p w14:paraId="54B18AB2" w14:textId="77777777" w:rsidR="00120A2A" w:rsidRPr="008B4324" w:rsidRDefault="00120A2A" w:rsidP="0029602F">
            <w:pPr>
              <w:pStyle w:val="Texto0"/>
              <w:spacing w:after="0" w:line="240" w:lineRule="auto"/>
              <w:ind w:firstLine="0"/>
              <w:jc w:val="center"/>
              <w:rPr>
                <w:rFonts w:ascii="Calibri" w:hAnsi="Calibri"/>
                <w:szCs w:val="23"/>
              </w:rPr>
            </w:pPr>
            <w:r w:rsidRPr="008B4324">
              <w:rPr>
                <w:rFonts w:ascii="Calibri" w:hAnsi="Calibri"/>
                <w:szCs w:val="23"/>
              </w:rPr>
              <w:t>ATENTAMENTE</w:t>
            </w:r>
          </w:p>
          <w:p w14:paraId="3A22A881" w14:textId="77777777" w:rsidR="00120A2A" w:rsidRPr="008B4324" w:rsidRDefault="00120A2A" w:rsidP="0029602F">
            <w:pPr>
              <w:pStyle w:val="Texto0"/>
              <w:spacing w:after="0" w:line="240" w:lineRule="auto"/>
              <w:ind w:firstLine="0"/>
              <w:jc w:val="center"/>
              <w:rPr>
                <w:rFonts w:ascii="Calibri" w:hAnsi="Calibri"/>
                <w:szCs w:val="23"/>
              </w:rPr>
            </w:pPr>
            <w:r w:rsidRPr="008B4324">
              <w:rPr>
                <w:rFonts w:ascii="Calibri" w:hAnsi="Calibri"/>
                <w:szCs w:val="23"/>
              </w:rPr>
              <w:t>_____________</w:t>
            </w:r>
            <w:proofErr w:type="gramStart"/>
            <w:r w:rsidRPr="008B4324">
              <w:rPr>
                <w:rFonts w:ascii="Calibri" w:hAnsi="Calibri"/>
                <w:szCs w:val="23"/>
              </w:rPr>
              <w:t>_(9)_</w:t>
            </w:r>
            <w:proofErr w:type="gramEnd"/>
            <w:r w:rsidRPr="008B4324">
              <w:rPr>
                <w:rFonts w:ascii="Calibri" w:hAnsi="Calibri"/>
                <w:szCs w:val="23"/>
              </w:rPr>
              <w:t>_____________</w:t>
            </w:r>
          </w:p>
          <w:p w14:paraId="5EA72E89" w14:textId="77777777" w:rsidR="00120A2A" w:rsidRPr="008B4324" w:rsidRDefault="00120A2A" w:rsidP="0029602F">
            <w:pPr>
              <w:pStyle w:val="Texto0"/>
              <w:spacing w:after="0" w:line="240" w:lineRule="auto"/>
              <w:ind w:firstLine="0"/>
              <w:rPr>
                <w:rFonts w:ascii="Calibri" w:hAnsi="Calibri"/>
                <w:szCs w:val="23"/>
              </w:rPr>
            </w:pPr>
          </w:p>
        </w:tc>
      </w:tr>
    </w:tbl>
    <w:p w14:paraId="7AD24E1E" w14:textId="77777777" w:rsidR="00120A2A" w:rsidRPr="008B4324" w:rsidRDefault="00120A2A" w:rsidP="00120A2A">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710BC703" w14:textId="77777777" w:rsidR="00120A2A" w:rsidRPr="008B4324" w:rsidRDefault="00120A2A" w:rsidP="00120A2A">
      <w:pPr>
        <w:pStyle w:val="Texto0"/>
        <w:spacing w:after="0" w:line="240" w:lineRule="auto"/>
        <w:ind w:firstLine="0"/>
        <w:rPr>
          <w:rFonts w:ascii="Calibri" w:hAnsi="Calibri"/>
          <w:b/>
          <w:sz w:val="12"/>
          <w:szCs w:val="12"/>
        </w:rPr>
      </w:pPr>
    </w:p>
    <w:p w14:paraId="6BDEB081" w14:textId="77777777" w:rsidR="00120A2A" w:rsidRPr="008B4324" w:rsidRDefault="00120A2A" w:rsidP="00120A2A">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120A2A" w:rsidRPr="00CB3BA8" w14:paraId="61722F84" w14:textId="77777777" w:rsidTr="0029602F">
        <w:trPr>
          <w:trHeight w:val="59"/>
          <w:jc w:val="center"/>
        </w:trPr>
        <w:tc>
          <w:tcPr>
            <w:tcW w:w="1346" w:type="dxa"/>
            <w:tcBorders>
              <w:top w:val="single" w:sz="6" w:space="0" w:color="auto"/>
              <w:left w:val="single" w:sz="6" w:space="0" w:color="auto"/>
              <w:bottom w:val="single" w:sz="6" w:space="0" w:color="auto"/>
              <w:right w:val="single" w:sz="6" w:space="0" w:color="auto"/>
            </w:tcBorders>
            <w:shd w:val="clear" w:color="auto" w:fill="ABE9FF"/>
            <w:noWrap/>
          </w:tcPr>
          <w:p w14:paraId="59262CCA" w14:textId="77777777" w:rsidR="00120A2A" w:rsidRPr="008B4324" w:rsidRDefault="00120A2A" w:rsidP="0029602F">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ABE9FF"/>
          </w:tcPr>
          <w:p w14:paraId="289118D3" w14:textId="77777777" w:rsidR="00120A2A" w:rsidRPr="008B4324" w:rsidRDefault="00120A2A" w:rsidP="0029602F">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120A2A" w:rsidRPr="00CB3BA8" w14:paraId="28448B6D" w14:textId="77777777" w:rsidTr="0029602F">
        <w:trPr>
          <w:trHeight w:val="55"/>
          <w:jc w:val="center"/>
        </w:trPr>
        <w:tc>
          <w:tcPr>
            <w:tcW w:w="1346" w:type="dxa"/>
            <w:tcBorders>
              <w:top w:val="single" w:sz="6" w:space="0" w:color="auto"/>
              <w:left w:val="single" w:sz="6" w:space="0" w:color="auto"/>
              <w:bottom w:val="single" w:sz="6" w:space="0" w:color="auto"/>
              <w:right w:val="single" w:sz="6" w:space="0" w:color="auto"/>
            </w:tcBorders>
          </w:tcPr>
          <w:p w14:paraId="7495C520"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14:paraId="30B8453A" w14:textId="77777777" w:rsidR="00120A2A" w:rsidRPr="008B4324" w:rsidRDefault="00120A2A" w:rsidP="0029602F">
            <w:pPr>
              <w:pStyle w:val="Texto0"/>
              <w:spacing w:after="0" w:line="240" w:lineRule="auto"/>
              <w:ind w:firstLine="0"/>
              <w:jc w:val="left"/>
              <w:rPr>
                <w:rFonts w:ascii="Calibri" w:hAnsi="Calibri"/>
                <w:sz w:val="12"/>
                <w:szCs w:val="12"/>
              </w:rPr>
            </w:pPr>
            <w:r w:rsidRPr="008B4324">
              <w:rPr>
                <w:rFonts w:ascii="Calibri" w:hAnsi="Calibri"/>
                <w:sz w:val="12"/>
                <w:szCs w:val="12"/>
              </w:rPr>
              <w:t>Señalar la fecha de suscripción del documento.</w:t>
            </w:r>
          </w:p>
        </w:tc>
      </w:tr>
      <w:tr w:rsidR="00120A2A" w:rsidRPr="00CB3BA8" w14:paraId="50C8628B" w14:textId="77777777" w:rsidTr="0029602F">
        <w:trPr>
          <w:trHeight w:val="134"/>
          <w:jc w:val="center"/>
        </w:trPr>
        <w:tc>
          <w:tcPr>
            <w:tcW w:w="1346" w:type="dxa"/>
            <w:tcBorders>
              <w:top w:val="single" w:sz="6" w:space="0" w:color="auto"/>
              <w:left w:val="single" w:sz="6" w:space="0" w:color="auto"/>
              <w:bottom w:val="single" w:sz="6" w:space="0" w:color="auto"/>
              <w:right w:val="single" w:sz="6" w:space="0" w:color="auto"/>
            </w:tcBorders>
          </w:tcPr>
          <w:p w14:paraId="68A5A7C4"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14:paraId="3621FBDF" w14:textId="77777777" w:rsidR="00120A2A" w:rsidRPr="008B4324" w:rsidRDefault="00120A2A" w:rsidP="0029602F">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 la dependencia o entidad que convoca o invita.</w:t>
            </w:r>
          </w:p>
        </w:tc>
      </w:tr>
      <w:tr w:rsidR="00120A2A" w:rsidRPr="00CB3BA8" w14:paraId="3F6B7005" w14:textId="77777777" w:rsidTr="0029602F">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27941BE"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14:paraId="70DBE84B" w14:textId="77777777" w:rsidR="00120A2A" w:rsidRPr="008B4324" w:rsidRDefault="00120A2A" w:rsidP="0029602F">
            <w:pPr>
              <w:pStyle w:val="Texto0"/>
              <w:spacing w:after="0" w:line="240" w:lineRule="auto"/>
              <w:ind w:firstLine="0"/>
              <w:jc w:val="left"/>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120A2A" w:rsidRPr="00CB3BA8" w14:paraId="34567EBF" w14:textId="77777777" w:rsidTr="0029602F">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17B54384"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14:paraId="1FEBCE4F" w14:textId="77777777" w:rsidR="00120A2A" w:rsidRPr="008B4324" w:rsidRDefault="00120A2A" w:rsidP="0029602F">
            <w:pPr>
              <w:pStyle w:val="Texto0"/>
              <w:spacing w:after="0" w:line="240" w:lineRule="auto"/>
              <w:ind w:firstLine="0"/>
              <w:jc w:val="left"/>
              <w:rPr>
                <w:rFonts w:ascii="Calibri" w:hAnsi="Calibri"/>
                <w:sz w:val="12"/>
                <w:szCs w:val="12"/>
              </w:rPr>
            </w:pPr>
            <w:r w:rsidRPr="008B4324">
              <w:rPr>
                <w:rFonts w:ascii="Calibri" w:hAnsi="Calibri"/>
                <w:sz w:val="12"/>
                <w:szCs w:val="12"/>
              </w:rPr>
              <w:t>Indicar el número de procedimiento respectivo.</w:t>
            </w:r>
          </w:p>
        </w:tc>
      </w:tr>
      <w:tr w:rsidR="00120A2A" w:rsidRPr="00CB3BA8" w14:paraId="79B71748" w14:textId="77777777" w:rsidTr="0029602F">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75493B40"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14:paraId="15730C99" w14:textId="77777777" w:rsidR="00120A2A" w:rsidRPr="008B4324" w:rsidRDefault="00120A2A" w:rsidP="0029602F">
            <w:pPr>
              <w:pStyle w:val="Texto0"/>
              <w:spacing w:after="0" w:line="240" w:lineRule="auto"/>
              <w:ind w:firstLine="0"/>
              <w:jc w:val="left"/>
              <w:rPr>
                <w:rFonts w:ascii="Calibri" w:hAnsi="Calibri"/>
                <w:sz w:val="12"/>
                <w:szCs w:val="12"/>
              </w:rPr>
            </w:pPr>
            <w:r w:rsidRPr="008B4324">
              <w:rPr>
                <w:rFonts w:ascii="Calibri" w:hAnsi="Calibri"/>
                <w:sz w:val="12"/>
                <w:szCs w:val="12"/>
              </w:rPr>
              <w:t>Citar el nombre o razón social o denominación del licitante.</w:t>
            </w:r>
          </w:p>
        </w:tc>
      </w:tr>
      <w:tr w:rsidR="00120A2A" w:rsidRPr="00CB3BA8" w14:paraId="76268BDC" w14:textId="77777777" w:rsidTr="0029602F">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00050CDC"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14:paraId="5CCB1662" w14:textId="77777777" w:rsidR="00120A2A" w:rsidRPr="008B4324" w:rsidRDefault="00120A2A" w:rsidP="0029602F">
            <w:pPr>
              <w:pStyle w:val="Texto0"/>
              <w:spacing w:after="0" w:line="240" w:lineRule="auto"/>
              <w:ind w:firstLine="0"/>
              <w:jc w:val="left"/>
              <w:rPr>
                <w:rFonts w:ascii="Calibri" w:hAnsi="Calibri"/>
                <w:sz w:val="12"/>
                <w:szCs w:val="12"/>
              </w:rPr>
            </w:pPr>
            <w:r w:rsidRPr="008B4324">
              <w:rPr>
                <w:rFonts w:ascii="Calibri" w:hAnsi="Calibri"/>
                <w:sz w:val="12"/>
                <w:szCs w:val="12"/>
              </w:rPr>
              <w:t>Señalar el número de partida que corresponda.</w:t>
            </w:r>
          </w:p>
        </w:tc>
      </w:tr>
      <w:tr w:rsidR="00120A2A" w:rsidRPr="00CB3BA8" w14:paraId="205FEA49" w14:textId="77777777" w:rsidTr="0029602F">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FD071F4"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14:paraId="3AB0815F" w14:textId="77777777" w:rsidR="00120A2A" w:rsidRPr="008B4324" w:rsidRDefault="00120A2A" w:rsidP="0029602F">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del país de origen del bien.</w:t>
            </w:r>
          </w:p>
        </w:tc>
      </w:tr>
      <w:tr w:rsidR="00120A2A" w:rsidRPr="00CB3BA8" w14:paraId="2A4763D3" w14:textId="77777777" w:rsidTr="0029602F">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1AABC505"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14:paraId="4AB203C4" w14:textId="77777777" w:rsidR="00120A2A" w:rsidRPr="008B4324" w:rsidRDefault="00120A2A" w:rsidP="0029602F">
            <w:pPr>
              <w:pStyle w:val="Texto0"/>
              <w:spacing w:after="0" w:line="240" w:lineRule="auto"/>
              <w:ind w:firstLine="0"/>
              <w:jc w:val="left"/>
              <w:rPr>
                <w:rFonts w:ascii="Calibri" w:hAnsi="Calibri"/>
                <w:sz w:val="12"/>
                <w:szCs w:val="12"/>
              </w:rPr>
            </w:pPr>
            <w:r w:rsidRPr="008B4324">
              <w:rPr>
                <w:rFonts w:ascii="Calibri" w:hAnsi="Calibri"/>
                <w:sz w:val="12"/>
                <w:szCs w:val="12"/>
              </w:rPr>
              <w:t>Indicar el tratado bajo cuya cobertura se realiza el procedimiento de contratación.</w:t>
            </w:r>
          </w:p>
        </w:tc>
      </w:tr>
      <w:tr w:rsidR="00120A2A" w:rsidRPr="00CB3BA8" w14:paraId="43DE1958" w14:textId="77777777" w:rsidTr="0029602F">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0FCD6587" w14:textId="77777777" w:rsidR="00120A2A" w:rsidRPr="008B4324" w:rsidRDefault="00120A2A" w:rsidP="0029602F">
            <w:pPr>
              <w:pStyle w:val="Texto0"/>
              <w:spacing w:after="0" w:line="240" w:lineRule="auto"/>
              <w:ind w:firstLine="0"/>
              <w:jc w:val="center"/>
              <w:rPr>
                <w:rFonts w:ascii="Calibri" w:hAnsi="Calibri"/>
                <w:sz w:val="12"/>
                <w:szCs w:val="12"/>
              </w:rPr>
            </w:pPr>
            <w:r w:rsidRPr="008B4324">
              <w:rPr>
                <w:rFonts w:ascii="Calibri" w:hAnsi="Calibri"/>
                <w:sz w:val="12"/>
                <w:szCs w:val="12"/>
              </w:rPr>
              <w:t>9</w:t>
            </w:r>
          </w:p>
        </w:tc>
        <w:tc>
          <w:tcPr>
            <w:tcW w:w="7366" w:type="dxa"/>
            <w:tcBorders>
              <w:top w:val="single" w:sz="6" w:space="0" w:color="auto"/>
              <w:left w:val="single" w:sz="6" w:space="0" w:color="auto"/>
              <w:bottom w:val="single" w:sz="6" w:space="0" w:color="auto"/>
              <w:right w:val="single" w:sz="6" w:space="0" w:color="auto"/>
            </w:tcBorders>
          </w:tcPr>
          <w:p w14:paraId="55BCB7A5" w14:textId="77777777" w:rsidR="00120A2A" w:rsidRPr="008B4324" w:rsidRDefault="00120A2A" w:rsidP="0029602F">
            <w:pPr>
              <w:pStyle w:val="Texto0"/>
              <w:spacing w:after="0" w:line="240" w:lineRule="auto"/>
              <w:ind w:firstLine="0"/>
              <w:jc w:val="left"/>
              <w:rPr>
                <w:rFonts w:ascii="Calibri" w:hAnsi="Calibri"/>
                <w:sz w:val="12"/>
                <w:szCs w:val="12"/>
              </w:rPr>
            </w:pPr>
            <w:r w:rsidRPr="008B4324">
              <w:rPr>
                <w:rFonts w:ascii="Calibri" w:hAnsi="Calibri"/>
                <w:sz w:val="12"/>
                <w:szCs w:val="12"/>
              </w:rPr>
              <w:t>Anotar el nombre y firma del representante de la empresa licitante.</w:t>
            </w:r>
          </w:p>
        </w:tc>
      </w:tr>
    </w:tbl>
    <w:p w14:paraId="3A7F2E18" w14:textId="77777777" w:rsidR="00120A2A" w:rsidRPr="008B4324" w:rsidRDefault="00120A2A" w:rsidP="00120A2A">
      <w:pPr>
        <w:pStyle w:val="Texto0"/>
        <w:spacing w:after="0" w:line="240" w:lineRule="auto"/>
        <w:rPr>
          <w:rFonts w:ascii="Calibri" w:hAnsi="Calibri"/>
          <w:b/>
          <w:sz w:val="12"/>
          <w:szCs w:val="12"/>
        </w:rPr>
      </w:pPr>
    </w:p>
    <w:p w14:paraId="3C18227D" w14:textId="77777777" w:rsidR="00120A2A" w:rsidRPr="008B4324" w:rsidRDefault="00120A2A" w:rsidP="00120A2A">
      <w:pPr>
        <w:pStyle w:val="Texto0"/>
        <w:spacing w:after="0" w:line="240" w:lineRule="auto"/>
        <w:rPr>
          <w:rFonts w:ascii="Calibri" w:hAnsi="Calibri"/>
          <w:b/>
          <w:sz w:val="12"/>
          <w:szCs w:val="12"/>
        </w:rPr>
      </w:pPr>
    </w:p>
    <w:p w14:paraId="04EFF21A" w14:textId="77777777" w:rsidR="00120A2A" w:rsidRDefault="00120A2A" w:rsidP="00120A2A">
      <w:pPr>
        <w:pStyle w:val="Texto0"/>
        <w:spacing w:after="0" w:line="240" w:lineRule="auto"/>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14:paraId="04277703" w14:textId="77777777" w:rsidR="00120A2A" w:rsidRDefault="00120A2A" w:rsidP="00120A2A">
      <w:pPr>
        <w:pStyle w:val="Texto0"/>
        <w:spacing w:after="0" w:line="240" w:lineRule="auto"/>
        <w:rPr>
          <w:rFonts w:ascii="Calibri" w:hAnsi="Calibri"/>
          <w:sz w:val="12"/>
          <w:szCs w:val="12"/>
        </w:rPr>
      </w:pPr>
    </w:p>
    <w:p w14:paraId="790D5DF7" w14:textId="77777777" w:rsidR="00120A2A" w:rsidRDefault="00120A2A" w:rsidP="00120A2A">
      <w:pPr>
        <w:pStyle w:val="Texto0"/>
        <w:spacing w:after="0" w:line="240" w:lineRule="auto"/>
        <w:rPr>
          <w:rFonts w:ascii="Calibri" w:hAnsi="Calibri"/>
          <w:sz w:val="12"/>
          <w:szCs w:val="12"/>
        </w:rPr>
      </w:pPr>
    </w:p>
    <w:p w14:paraId="10DACF8F" w14:textId="77777777" w:rsidR="00120A2A" w:rsidRDefault="00120A2A" w:rsidP="00120A2A">
      <w:pPr>
        <w:pStyle w:val="Texto0"/>
        <w:spacing w:after="0" w:line="240" w:lineRule="auto"/>
        <w:rPr>
          <w:rFonts w:ascii="Calibri" w:hAnsi="Calibri"/>
          <w:sz w:val="12"/>
          <w:szCs w:val="12"/>
        </w:rPr>
      </w:pPr>
    </w:p>
    <w:p w14:paraId="35595A1F" w14:textId="77777777" w:rsidR="00120A2A" w:rsidRDefault="00120A2A" w:rsidP="00120A2A">
      <w:pPr>
        <w:pStyle w:val="Texto0"/>
        <w:spacing w:after="0" w:line="240" w:lineRule="auto"/>
        <w:rPr>
          <w:rFonts w:ascii="Calibri" w:hAnsi="Calibri"/>
          <w:sz w:val="12"/>
          <w:szCs w:val="12"/>
        </w:rPr>
      </w:pPr>
    </w:p>
    <w:p w14:paraId="3FE32171" w14:textId="77777777" w:rsidR="00120A2A" w:rsidRDefault="00120A2A" w:rsidP="00120A2A">
      <w:pPr>
        <w:pStyle w:val="Texto0"/>
        <w:spacing w:after="0" w:line="240" w:lineRule="auto"/>
        <w:rPr>
          <w:rFonts w:ascii="Calibri" w:hAnsi="Calibri"/>
          <w:sz w:val="12"/>
          <w:szCs w:val="12"/>
        </w:rPr>
      </w:pPr>
    </w:p>
    <w:p w14:paraId="0786BF26" w14:textId="77777777" w:rsidR="00120A2A" w:rsidRDefault="00120A2A" w:rsidP="00120A2A">
      <w:pPr>
        <w:pStyle w:val="Texto0"/>
        <w:spacing w:after="0" w:line="240" w:lineRule="auto"/>
        <w:rPr>
          <w:rFonts w:ascii="Calibri" w:hAnsi="Calibri"/>
          <w:sz w:val="12"/>
          <w:szCs w:val="12"/>
        </w:rPr>
      </w:pPr>
    </w:p>
    <w:p w14:paraId="575FD923" w14:textId="77777777" w:rsidR="00120A2A" w:rsidRDefault="00120A2A" w:rsidP="00120A2A">
      <w:pPr>
        <w:pStyle w:val="Texto0"/>
        <w:spacing w:after="0" w:line="240" w:lineRule="auto"/>
        <w:rPr>
          <w:rFonts w:ascii="Calibri" w:hAnsi="Calibri"/>
          <w:sz w:val="12"/>
          <w:szCs w:val="12"/>
        </w:rPr>
      </w:pPr>
    </w:p>
    <w:p w14:paraId="131A06BC" w14:textId="77777777" w:rsidR="00120A2A" w:rsidRDefault="00120A2A" w:rsidP="00120A2A">
      <w:pPr>
        <w:pStyle w:val="Texto0"/>
        <w:spacing w:after="0" w:line="240" w:lineRule="auto"/>
        <w:rPr>
          <w:rFonts w:ascii="Calibri" w:hAnsi="Calibri"/>
          <w:sz w:val="12"/>
          <w:szCs w:val="12"/>
        </w:rPr>
      </w:pPr>
    </w:p>
    <w:p w14:paraId="688106CD" w14:textId="77777777" w:rsidR="00120A2A" w:rsidRDefault="00120A2A" w:rsidP="00120A2A">
      <w:pPr>
        <w:pStyle w:val="Texto0"/>
        <w:spacing w:after="0" w:line="240" w:lineRule="auto"/>
        <w:rPr>
          <w:rFonts w:ascii="Calibri" w:hAnsi="Calibri"/>
          <w:sz w:val="12"/>
          <w:szCs w:val="12"/>
        </w:rPr>
      </w:pPr>
    </w:p>
    <w:p w14:paraId="38EEE2A1" w14:textId="77777777" w:rsidR="00120A2A" w:rsidRDefault="00120A2A" w:rsidP="00120A2A">
      <w:pPr>
        <w:pStyle w:val="Texto0"/>
        <w:spacing w:after="0" w:line="240" w:lineRule="auto"/>
        <w:rPr>
          <w:rFonts w:ascii="Calibri" w:hAnsi="Calibri"/>
          <w:sz w:val="12"/>
          <w:szCs w:val="12"/>
        </w:rPr>
      </w:pPr>
    </w:p>
    <w:p w14:paraId="7403322E" w14:textId="77777777" w:rsidR="00882343" w:rsidRDefault="00882343" w:rsidP="00120A2A">
      <w:pPr>
        <w:pStyle w:val="Texto0"/>
        <w:spacing w:after="0" w:line="240" w:lineRule="auto"/>
        <w:rPr>
          <w:rFonts w:ascii="Calibri" w:hAnsi="Calibri"/>
          <w:sz w:val="12"/>
          <w:szCs w:val="12"/>
        </w:rPr>
      </w:pPr>
    </w:p>
    <w:p w14:paraId="25495D35" w14:textId="77777777" w:rsidR="00882343" w:rsidRDefault="00882343" w:rsidP="00120A2A">
      <w:pPr>
        <w:pStyle w:val="Texto0"/>
        <w:spacing w:after="0" w:line="240" w:lineRule="auto"/>
        <w:rPr>
          <w:rFonts w:ascii="Calibri" w:hAnsi="Calibri"/>
          <w:sz w:val="12"/>
          <w:szCs w:val="12"/>
        </w:rPr>
      </w:pPr>
    </w:p>
    <w:p w14:paraId="59905F13" w14:textId="77777777" w:rsidR="00882343" w:rsidRDefault="00882343" w:rsidP="00120A2A">
      <w:pPr>
        <w:pStyle w:val="Texto0"/>
        <w:spacing w:after="0" w:line="240" w:lineRule="auto"/>
        <w:rPr>
          <w:rFonts w:ascii="Calibri" w:hAnsi="Calibri"/>
          <w:sz w:val="12"/>
          <w:szCs w:val="12"/>
        </w:rPr>
      </w:pPr>
    </w:p>
    <w:p w14:paraId="0CE375EA" w14:textId="77777777" w:rsidR="00882343" w:rsidRDefault="00882343" w:rsidP="00120A2A">
      <w:pPr>
        <w:pStyle w:val="Texto0"/>
        <w:spacing w:after="0" w:line="240" w:lineRule="auto"/>
        <w:rPr>
          <w:rFonts w:ascii="Calibri" w:hAnsi="Calibri"/>
          <w:sz w:val="12"/>
          <w:szCs w:val="12"/>
        </w:rPr>
      </w:pPr>
    </w:p>
    <w:p w14:paraId="6C43F84A" w14:textId="77777777" w:rsidR="00882343" w:rsidRDefault="00882343" w:rsidP="00120A2A">
      <w:pPr>
        <w:pStyle w:val="Texto0"/>
        <w:spacing w:after="0" w:line="240" w:lineRule="auto"/>
        <w:rPr>
          <w:rFonts w:ascii="Calibri" w:hAnsi="Calibri"/>
          <w:sz w:val="12"/>
          <w:szCs w:val="12"/>
        </w:rPr>
      </w:pPr>
    </w:p>
    <w:p w14:paraId="3F791381" w14:textId="77777777" w:rsidR="00120A2A" w:rsidRDefault="00120A2A" w:rsidP="00120A2A">
      <w:pPr>
        <w:pStyle w:val="Texto0"/>
        <w:spacing w:after="0" w:line="240" w:lineRule="auto"/>
        <w:rPr>
          <w:rFonts w:ascii="Calibri" w:hAnsi="Calibri"/>
          <w:sz w:val="12"/>
          <w:szCs w:val="12"/>
        </w:rPr>
      </w:pPr>
    </w:p>
    <w:p w14:paraId="22EE0D9D" w14:textId="77777777" w:rsidR="00120A2A" w:rsidRDefault="00120A2A" w:rsidP="00120A2A">
      <w:pPr>
        <w:pStyle w:val="Texto0"/>
        <w:spacing w:after="0" w:line="240" w:lineRule="auto"/>
        <w:rPr>
          <w:rFonts w:ascii="Calibri" w:hAnsi="Calibri"/>
          <w:sz w:val="12"/>
          <w:szCs w:val="12"/>
        </w:rPr>
      </w:pPr>
    </w:p>
    <w:p w14:paraId="218CFA08" w14:textId="77777777" w:rsidR="00120A2A" w:rsidRDefault="00120A2A" w:rsidP="00120A2A">
      <w:pPr>
        <w:pStyle w:val="Texto0"/>
        <w:spacing w:after="0" w:line="240" w:lineRule="auto"/>
        <w:rPr>
          <w:rFonts w:ascii="Calibri" w:hAnsi="Calibri"/>
          <w:sz w:val="12"/>
          <w:szCs w:val="12"/>
        </w:rPr>
      </w:pPr>
    </w:p>
    <w:p w14:paraId="3860CF03" w14:textId="77777777" w:rsidR="00120A2A" w:rsidRPr="00882343" w:rsidRDefault="00120A2A" w:rsidP="00120A2A">
      <w:pPr>
        <w:pBdr>
          <w:top w:val="single" w:sz="4" w:space="2" w:color="auto"/>
          <w:left w:val="single" w:sz="4" w:space="4" w:color="auto"/>
          <w:bottom w:val="single" w:sz="4" w:space="1" w:color="auto"/>
          <w:right w:val="single" w:sz="4" w:space="4" w:color="auto"/>
        </w:pBdr>
        <w:shd w:val="clear" w:color="auto" w:fill="ABE9FF"/>
        <w:tabs>
          <w:tab w:val="left" w:pos="4253"/>
          <w:tab w:val="left" w:pos="8080"/>
        </w:tabs>
        <w:ind w:right="1"/>
        <w:jc w:val="center"/>
        <w:outlineLvl w:val="0"/>
        <w:rPr>
          <w:rFonts w:ascii="Calibri" w:hAnsi="Calibri" w:cs="Arial"/>
          <w:sz w:val="20"/>
          <w:szCs w:val="20"/>
        </w:rPr>
      </w:pPr>
      <w:r w:rsidRPr="00882343">
        <w:rPr>
          <w:rFonts w:ascii="Calibri" w:hAnsi="Calibri" w:cs="Arial"/>
          <w:b/>
          <w:bCs/>
          <w:sz w:val="20"/>
          <w:szCs w:val="20"/>
        </w:rPr>
        <w:lastRenderedPageBreak/>
        <w:t xml:space="preserve">ANEXO </w:t>
      </w:r>
      <w:r w:rsidRPr="00882343">
        <w:rPr>
          <w:rFonts w:ascii="Calibri" w:hAnsi="Calibri" w:cs="Arial"/>
          <w:b/>
          <w:sz w:val="20"/>
          <w:szCs w:val="20"/>
        </w:rPr>
        <w:t>10</w:t>
      </w:r>
    </w:p>
    <w:p w14:paraId="74F27237" w14:textId="77777777" w:rsidR="00120A2A" w:rsidRPr="002522C8" w:rsidRDefault="00120A2A" w:rsidP="00120A2A">
      <w:pPr>
        <w:tabs>
          <w:tab w:val="left" w:pos="8080"/>
        </w:tabs>
        <w:spacing w:line="360" w:lineRule="auto"/>
        <w:jc w:val="both"/>
        <w:rPr>
          <w:rFonts w:ascii="Calibri" w:hAnsi="Calibri" w:cs="Arial"/>
        </w:rPr>
      </w:pPr>
    </w:p>
    <w:p w14:paraId="141496CD" w14:textId="77777777" w:rsidR="00120A2A" w:rsidRPr="00882343" w:rsidRDefault="00120A2A" w:rsidP="00120A2A">
      <w:pPr>
        <w:tabs>
          <w:tab w:val="left" w:pos="3969"/>
          <w:tab w:val="left" w:pos="8080"/>
        </w:tabs>
        <w:ind w:right="1"/>
        <w:jc w:val="center"/>
        <w:outlineLvl w:val="0"/>
        <w:rPr>
          <w:rFonts w:ascii="Calibri" w:hAnsi="Calibri" w:cs="Arial"/>
          <w:b/>
          <w:sz w:val="20"/>
          <w:szCs w:val="20"/>
          <w:u w:val="single"/>
        </w:rPr>
      </w:pPr>
      <w:r w:rsidRPr="00882343">
        <w:rPr>
          <w:rFonts w:ascii="Calibri" w:hAnsi="Calibri" w:cs="Arial"/>
          <w:b/>
          <w:sz w:val="20"/>
          <w:szCs w:val="20"/>
          <w:u w:val="single"/>
        </w:rPr>
        <w:t xml:space="preserve">A </w:t>
      </w:r>
      <w:proofErr w:type="gramStart"/>
      <w:r w:rsidRPr="00882343">
        <w:rPr>
          <w:rFonts w:ascii="Calibri" w:hAnsi="Calibri" w:cs="Arial"/>
          <w:b/>
          <w:sz w:val="20"/>
          <w:szCs w:val="20"/>
          <w:u w:val="single"/>
        </w:rPr>
        <w:t>F  I</w:t>
      </w:r>
      <w:proofErr w:type="gramEnd"/>
      <w:r w:rsidRPr="00882343">
        <w:rPr>
          <w:rFonts w:ascii="Calibri" w:hAnsi="Calibri" w:cs="Arial"/>
          <w:b/>
          <w:sz w:val="20"/>
          <w:szCs w:val="20"/>
          <w:u w:val="single"/>
        </w:rPr>
        <w:t xml:space="preserve">  </w:t>
      </w:r>
      <w:proofErr w:type="gramStart"/>
      <w:r w:rsidRPr="00882343">
        <w:rPr>
          <w:rFonts w:ascii="Calibri" w:hAnsi="Calibri" w:cs="Arial"/>
          <w:b/>
          <w:sz w:val="20"/>
          <w:szCs w:val="20"/>
          <w:u w:val="single"/>
        </w:rPr>
        <w:t>A  N</w:t>
      </w:r>
      <w:proofErr w:type="gramEnd"/>
      <w:r w:rsidRPr="00882343">
        <w:rPr>
          <w:rFonts w:ascii="Calibri" w:hAnsi="Calibri" w:cs="Arial"/>
          <w:b/>
          <w:sz w:val="20"/>
          <w:szCs w:val="20"/>
          <w:u w:val="single"/>
        </w:rPr>
        <w:t xml:space="preserve">  </w:t>
      </w:r>
      <w:proofErr w:type="gramStart"/>
      <w:r w:rsidRPr="00882343">
        <w:rPr>
          <w:rFonts w:ascii="Calibri" w:hAnsi="Calibri" w:cs="Arial"/>
          <w:b/>
          <w:sz w:val="20"/>
          <w:szCs w:val="20"/>
          <w:u w:val="single"/>
        </w:rPr>
        <w:t>Z  A</w:t>
      </w:r>
      <w:proofErr w:type="gramEnd"/>
      <w:r w:rsidRPr="00882343">
        <w:rPr>
          <w:rFonts w:ascii="Calibri" w:hAnsi="Calibri" w:cs="Arial"/>
          <w:b/>
          <w:sz w:val="20"/>
          <w:szCs w:val="20"/>
          <w:u w:val="single"/>
        </w:rPr>
        <w:t xml:space="preserve">  </w:t>
      </w:r>
      <w:proofErr w:type="gramStart"/>
      <w:r w:rsidRPr="00882343">
        <w:rPr>
          <w:rFonts w:ascii="Calibri" w:hAnsi="Calibri" w:cs="Arial"/>
          <w:b/>
          <w:sz w:val="20"/>
          <w:szCs w:val="20"/>
          <w:u w:val="single"/>
        </w:rPr>
        <w:t>D  O</w:t>
      </w:r>
      <w:proofErr w:type="gramEnd"/>
      <w:r w:rsidRPr="00882343">
        <w:rPr>
          <w:rFonts w:ascii="Calibri" w:hAnsi="Calibri" w:cs="Arial"/>
          <w:b/>
          <w:sz w:val="20"/>
          <w:szCs w:val="20"/>
          <w:u w:val="single"/>
        </w:rPr>
        <w:t xml:space="preserve">  </w:t>
      </w:r>
      <w:proofErr w:type="gramStart"/>
      <w:r w:rsidRPr="00882343">
        <w:rPr>
          <w:rFonts w:ascii="Calibri" w:hAnsi="Calibri" w:cs="Arial"/>
          <w:b/>
          <w:sz w:val="20"/>
          <w:szCs w:val="20"/>
          <w:u w:val="single"/>
        </w:rPr>
        <w:t>R  A</w:t>
      </w:r>
      <w:proofErr w:type="gramEnd"/>
    </w:p>
    <w:p w14:paraId="74EA02D2" w14:textId="77777777" w:rsidR="00120A2A" w:rsidRPr="00882343" w:rsidRDefault="00120A2A" w:rsidP="00120A2A">
      <w:pPr>
        <w:tabs>
          <w:tab w:val="left" w:pos="3969"/>
          <w:tab w:val="left" w:pos="8080"/>
        </w:tabs>
        <w:ind w:right="1"/>
        <w:jc w:val="center"/>
        <w:rPr>
          <w:rFonts w:ascii="Calibri" w:hAnsi="Calibri" w:cs="Arial"/>
          <w:b/>
          <w:sz w:val="20"/>
          <w:szCs w:val="20"/>
          <w:u w:val="single"/>
        </w:rPr>
      </w:pPr>
      <w:r w:rsidRPr="00882343">
        <w:rPr>
          <w:rFonts w:ascii="Calibri" w:hAnsi="Calibri" w:cs="Arial"/>
          <w:b/>
          <w:sz w:val="20"/>
          <w:szCs w:val="20"/>
          <w:u w:val="single"/>
        </w:rPr>
        <w:t>GARANTÍA DE BUEN CUMPLIMIENTO DE CONTRATO</w:t>
      </w:r>
    </w:p>
    <w:p w14:paraId="507B3603" w14:textId="77777777" w:rsidR="00120A2A" w:rsidRPr="002522C8" w:rsidRDefault="00120A2A" w:rsidP="00120A2A">
      <w:pPr>
        <w:tabs>
          <w:tab w:val="left" w:pos="3969"/>
          <w:tab w:val="left" w:pos="8080"/>
        </w:tabs>
        <w:ind w:right="1"/>
        <w:jc w:val="center"/>
        <w:rPr>
          <w:rFonts w:ascii="Calibri" w:hAnsi="Calibri" w:cs="Arial"/>
          <w:b/>
          <w:u w:val="single"/>
        </w:rPr>
      </w:pPr>
    </w:p>
    <w:p w14:paraId="21D3F785" w14:textId="77777777" w:rsidR="00120A2A" w:rsidRPr="0038242F" w:rsidRDefault="00120A2A" w:rsidP="00120A2A">
      <w:pPr>
        <w:pStyle w:val="NormalWeb"/>
        <w:spacing w:before="0" w:beforeAutospacing="0" w:after="0" w:afterAutospacing="0"/>
        <w:jc w:val="both"/>
        <w:rPr>
          <w:sz w:val="20"/>
          <w:szCs w:val="20"/>
          <w:lang w:val="es-MX" w:eastAsia="es-MX"/>
        </w:rPr>
      </w:pPr>
      <w:r w:rsidRPr="0038242F">
        <w:rPr>
          <w:rFonts w:ascii="Calibri" w:hAnsi="Calibri" w:cs="Tahoma"/>
          <w:sz w:val="20"/>
          <w:szCs w:val="20"/>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5BCB6868" w14:textId="77777777" w:rsidR="00120A2A" w:rsidRPr="0038242F" w:rsidRDefault="00120A2A" w:rsidP="00120A2A">
      <w:pPr>
        <w:pStyle w:val="NormalWeb"/>
        <w:spacing w:before="0" w:beforeAutospacing="0" w:after="0" w:afterAutospacing="0"/>
        <w:jc w:val="both"/>
        <w:rPr>
          <w:sz w:val="20"/>
          <w:szCs w:val="20"/>
        </w:rPr>
      </w:pPr>
      <w:r w:rsidRPr="0038242F">
        <w:rPr>
          <w:rFonts w:ascii="Calibri" w:hAnsi="Calibri" w:cs="Tahoma"/>
          <w:sz w:val="20"/>
          <w:szCs w:val="20"/>
        </w:rPr>
        <w:t> </w:t>
      </w:r>
    </w:p>
    <w:p w14:paraId="25713560" w14:textId="77777777" w:rsidR="00120A2A" w:rsidRPr="0038242F" w:rsidRDefault="00120A2A">
      <w:pPr>
        <w:pStyle w:val="NormalWeb"/>
        <w:numPr>
          <w:ilvl w:val="0"/>
          <w:numId w:val="28"/>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14:paraId="03196451" w14:textId="77777777" w:rsidR="00120A2A" w:rsidRPr="0038242F" w:rsidRDefault="00120A2A" w:rsidP="00120A2A">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14:paraId="002A32FF" w14:textId="77777777" w:rsidR="00120A2A" w:rsidRPr="00E84DEC" w:rsidRDefault="00120A2A">
      <w:pPr>
        <w:pStyle w:val="NormalWeb"/>
        <w:numPr>
          <w:ilvl w:val="0"/>
          <w:numId w:val="28"/>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Ante la Secretaría de Finanzas y Tesorería General del Estado de Nuevo León, la presente fianza se otorga para garantizar por (nombre de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w:t>
      </w:r>
      <w:r w:rsidRPr="0038242F">
        <w:rPr>
          <w:rFonts w:ascii="Calibri" w:hAnsi="Calibri" w:cs="Tahoma"/>
          <w:b/>
          <w:color w:val="000000"/>
          <w:sz w:val="20"/>
          <w:szCs w:val="20"/>
        </w:rPr>
        <w:t xml:space="preserve">“S.S.N.L.”; </w:t>
      </w:r>
      <w:r w:rsidRPr="0038242F">
        <w:rPr>
          <w:rFonts w:ascii="Calibri" w:hAnsi="Calibri" w:cs="Tahoma"/>
          <w:color w:val="000000"/>
          <w:sz w:val="20"/>
          <w:szCs w:val="20"/>
        </w:rPr>
        <w:t>relativo a</w:t>
      </w:r>
      <w:r>
        <w:rPr>
          <w:rFonts w:ascii="Calibri" w:hAnsi="Calibri" w:cs="Tahoma"/>
          <w:color w:val="000000"/>
          <w:sz w:val="20"/>
          <w:szCs w:val="20"/>
        </w:rPr>
        <w:t xml:space="preserve"> </w:t>
      </w:r>
      <w:r w:rsidRPr="0038242F">
        <w:rPr>
          <w:rFonts w:ascii="Calibri" w:hAnsi="Calibri" w:cs="Tahoma"/>
          <w:color w:val="000000"/>
          <w:sz w:val="20"/>
          <w:szCs w:val="20"/>
        </w:rPr>
        <w:t>l</w:t>
      </w:r>
      <w:r>
        <w:rPr>
          <w:rFonts w:ascii="Calibri" w:hAnsi="Calibri" w:cs="Tahoma"/>
          <w:color w:val="000000"/>
          <w:sz w:val="20"/>
          <w:szCs w:val="20"/>
        </w:rPr>
        <w:t>a</w:t>
      </w:r>
      <w:r w:rsidRPr="0038242F">
        <w:rPr>
          <w:rFonts w:ascii="Calibri" w:hAnsi="Calibri" w:cs="Tahoma"/>
          <w:color w:val="000000"/>
          <w:sz w:val="20"/>
          <w:szCs w:val="20"/>
        </w:rPr>
        <w:t xml:space="preserve"> </w:t>
      </w:r>
      <w:r>
        <w:rPr>
          <w:rFonts w:ascii="Calibri" w:hAnsi="Calibri" w:cs="Tahoma"/>
          <w:color w:val="000000"/>
          <w:sz w:val="20"/>
          <w:szCs w:val="20"/>
        </w:rPr>
        <w:t>adquisición</w:t>
      </w:r>
      <w:r w:rsidRPr="0038242F">
        <w:rPr>
          <w:rFonts w:ascii="Calibri" w:hAnsi="Calibri" w:cs="Tahoma"/>
          <w:color w:val="000000"/>
          <w:sz w:val="20"/>
          <w:szCs w:val="20"/>
        </w:rPr>
        <w:t xml:space="preserve"> </w:t>
      </w:r>
      <w:r>
        <w:rPr>
          <w:rFonts w:ascii="Calibri" w:hAnsi="Calibri" w:cs="Tahoma"/>
          <w:color w:val="000000"/>
          <w:sz w:val="20"/>
          <w:szCs w:val="20"/>
        </w:rPr>
        <w:t>de __________</w:t>
      </w:r>
      <w:r w:rsidRPr="0038242F">
        <w:rPr>
          <w:rFonts w:ascii="Calibri" w:hAnsi="Calibri" w:cs="Tahoma"/>
          <w:color w:val="000000"/>
          <w:sz w:val="20"/>
          <w:szCs w:val="20"/>
        </w:rPr>
        <w:t>, por un importe de (monto</w:t>
      </w:r>
      <w:r>
        <w:rPr>
          <w:rFonts w:ascii="Calibri" w:hAnsi="Calibri" w:cs="Tahoma"/>
          <w:color w:val="000000"/>
          <w:sz w:val="20"/>
          <w:szCs w:val="20"/>
        </w:rPr>
        <w:t xml:space="preserve"> del contrato incluyendo I.V.A).</w:t>
      </w:r>
    </w:p>
    <w:p w14:paraId="6DF3239F" w14:textId="77777777" w:rsidR="00120A2A" w:rsidRDefault="00120A2A" w:rsidP="00120A2A">
      <w:pPr>
        <w:pStyle w:val="Prrafodelista"/>
        <w:rPr>
          <w:rFonts w:ascii="Calibri" w:hAnsi="Calibri" w:cs="Tahoma"/>
          <w:color w:val="000000"/>
        </w:rPr>
      </w:pPr>
    </w:p>
    <w:p w14:paraId="23AA8A70" w14:textId="4F926798" w:rsidR="00120A2A" w:rsidRDefault="00120A2A">
      <w:pPr>
        <w:pStyle w:val="NormalWeb"/>
        <w:numPr>
          <w:ilvl w:val="0"/>
          <w:numId w:val="28"/>
        </w:numPr>
        <w:spacing w:before="0" w:beforeAutospacing="0" w:after="0" w:afterAutospacing="0"/>
        <w:jc w:val="both"/>
        <w:rPr>
          <w:color w:val="000000"/>
          <w:sz w:val="20"/>
          <w:szCs w:val="20"/>
        </w:rPr>
      </w:pPr>
      <w:r w:rsidRPr="00E84DEC">
        <w:rPr>
          <w:rFonts w:ascii="Calibri" w:hAnsi="Calibri" w:cs="Tahoma"/>
          <w:color w:val="000000"/>
          <w:sz w:val="20"/>
          <w:szCs w:val="20"/>
        </w:rPr>
        <w:t xml:space="preserve">Que la Fianza se otorga en los términos del presente contrato, para garantizar todas y cada una de las obligaciones derivadas de la Licitación Pública Internacional bajo la Cobertura de Tratados Presencial No. </w:t>
      </w:r>
      <w:r w:rsidR="00081B40">
        <w:rPr>
          <w:rFonts w:ascii="Calibri" w:hAnsi="Calibri" w:cs="Tahoma"/>
          <w:color w:val="000000"/>
          <w:sz w:val="20"/>
          <w:szCs w:val="20"/>
        </w:rPr>
        <w:t>LP-919044992-I10-2026</w:t>
      </w:r>
      <w:r w:rsidRPr="00E84DEC">
        <w:rPr>
          <w:rFonts w:ascii="Calibri" w:hAnsi="Calibri" w:cs="Tahoma"/>
          <w:color w:val="000000"/>
          <w:sz w:val="20"/>
          <w:szCs w:val="20"/>
        </w:rPr>
        <w:t>.</w:t>
      </w:r>
    </w:p>
    <w:p w14:paraId="608DA1C2" w14:textId="77777777" w:rsidR="00120A2A" w:rsidRDefault="00120A2A" w:rsidP="00120A2A">
      <w:pPr>
        <w:pStyle w:val="Prrafodelista"/>
        <w:rPr>
          <w:rFonts w:ascii="Calibri" w:hAnsi="Calibri" w:cs="Tahoma"/>
          <w:color w:val="000000"/>
        </w:rPr>
      </w:pPr>
    </w:p>
    <w:p w14:paraId="34837CB9" w14:textId="77777777" w:rsidR="00120A2A" w:rsidRDefault="00120A2A">
      <w:pPr>
        <w:pStyle w:val="NormalWeb"/>
        <w:numPr>
          <w:ilvl w:val="0"/>
          <w:numId w:val="28"/>
        </w:numPr>
        <w:spacing w:before="0" w:beforeAutospacing="0" w:after="0" w:afterAutospacing="0"/>
        <w:jc w:val="both"/>
        <w:rPr>
          <w:color w:val="000000"/>
          <w:sz w:val="20"/>
          <w:szCs w:val="20"/>
        </w:rPr>
      </w:pPr>
      <w:r w:rsidRPr="00E84DEC">
        <w:rPr>
          <w:rFonts w:ascii="Calibri" w:hAnsi="Calibri" w:cs="Tahoma"/>
          <w:color w:val="000000"/>
          <w:sz w:val="20"/>
          <w:szCs w:val="20"/>
        </w:rPr>
        <w:t xml:space="preserve">Que la Fianza estará en vigor por un año, y en el caso de defectos y/o responsabilidades imputables a </w:t>
      </w:r>
      <w:r w:rsidRPr="00E84DEC">
        <w:rPr>
          <w:rFonts w:ascii="Calibri" w:hAnsi="Calibri" w:cs="Tahoma"/>
          <w:b/>
          <w:color w:val="000000"/>
          <w:sz w:val="20"/>
          <w:szCs w:val="20"/>
        </w:rPr>
        <w:t>“EL PROVEEDOR”</w:t>
      </w:r>
      <w:r w:rsidRPr="00E84DEC">
        <w:rPr>
          <w:rFonts w:ascii="Calibri" w:hAnsi="Calibri" w:cs="Tahoma"/>
          <w:color w:val="000000"/>
          <w:sz w:val="20"/>
          <w:szCs w:val="20"/>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3354989A" w14:textId="77777777" w:rsidR="00120A2A" w:rsidRDefault="00120A2A" w:rsidP="00120A2A">
      <w:pPr>
        <w:pStyle w:val="Prrafodelista"/>
        <w:rPr>
          <w:rFonts w:ascii="Calibri" w:hAnsi="Calibri" w:cs="Tahoma"/>
          <w:color w:val="000000"/>
        </w:rPr>
      </w:pPr>
    </w:p>
    <w:p w14:paraId="4F6F2C27" w14:textId="77777777" w:rsidR="00120A2A" w:rsidRDefault="00120A2A">
      <w:pPr>
        <w:pStyle w:val="NormalWeb"/>
        <w:numPr>
          <w:ilvl w:val="0"/>
          <w:numId w:val="28"/>
        </w:numPr>
        <w:spacing w:before="0" w:beforeAutospacing="0" w:after="0" w:afterAutospacing="0"/>
        <w:jc w:val="both"/>
        <w:rPr>
          <w:color w:val="000000"/>
          <w:sz w:val="20"/>
          <w:szCs w:val="20"/>
        </w:rPr>
      </w:pPr>
      <w:r w:rsidRPr="00E84DEC">
        <w:rPr>
          <w:rFonts w:ascii="Calibri" w:hAnsi="Calibri" w:cs="Tahoma"/>
          <w:color w:val="000000"/>
          <w:sz w:val="20"/>
          <w:szCs w:val="20"/>
        </w:rPr>
        <w:t xml:space="preserve">Que esta fianza continuará vigente en el caso de que se otorgue prórroga a </w:t>
      </w:r>
      <w:r w:rsidRPr="00E84DEC">
        <w:rPr>
          <w:rFonts w:ascii="Calibri" w:hAnsi="Calibri" w:cs="Tahoma"/>
          <w:b/>
          <w:color w:val="000000"/>
          <w:sz w:val="20"/>
          <w:szCs w:val="20"/>
        </w:rPr>
        <w:t xml:space="preserve">“EL PROVEEDOR” </w:t>
      </w:r>
      <w:r w:rsidRPr="00E84DEC">
        <w:rPr>
          <w:rFonts w:ascii="Calibri" w:hAnsi="Calibri" w:cs="Tahoma"/>
          <w:color w:val="000000"/>
          <w:sz w:val="20"/>
          <w:szCs w:val="20"/>
        </w:rPr>
        <w:t xml:space="preserve">para el cumplimiento de las obligaciones que se afianzan, aun cuando haya sido solicitada y autorizada extemporáneamente. </w:t>
      </w:r>
    </w:p>
    <w:p w14:paraId="76FDB6B2" w14:textId="77777777" w:rsidR="00120A2A" w:rsidRDefault="00120A2A" w:rsidP="00120A2A">
      <w:pPr>
        <w:pStyle w:val="Prrafodelista"/>
        <w:rPr>
          <w:rFonts w:ascii="Calibri" w:hAnsi="Calibri" w:cs="Tahoma"/>
          <w:color w:val="000000"/>
        </w:rPr>
      </w:pPr>
    </w:p>
    <w:p w14:paraId="7E56C565" w14:textId="77777777" w:rsidR="00120A2A" w:rsidRDefault="00120A2A">
      <w:pPr>
        <w:pStyle w:val="NormalWeb"/>
        <w:numPr>
          <w:ilvl w:val="0"/>
          <w:numId w:val="28"/>
        </w:numPr>
        <w:spacing w:before="0" w:beforeAutospacing="0" w:after="0" w:afterAutospacing="0"/>
        <w:jc w:val="both"/>
        <w:rPr>
          <w:color w:val="000000"/>
          <w:sz w:val="20"/>
          <w:szCs w:val="20"/>
        </w:rPr>
      </w:pPr>
      <w:r w:rsidRPr="00E84DEC">
        <w:rPr>
          <w:rFonts w:ascii="Calibri" w:hAnsi="Calibri" w:cs="Tahoma"/>
          <w:color w:val="000000"/>
          <w:sz w:val="20"/>
          <w:szCs w:val="20"/>
        </w:rPr>
        <w:t xml:space="preserve">Que sólo podrá ser cancelada mediante aviso por escrito de </w:t>
      </w:r>
      <w:r w:rsidRPr="00E84DEC">
        <w:rPr>
          <w:rFonts w:ascii="Calibri" w:hAnsi="Calibri" w:cs="Tahoma"/>
          <w:b/>
          <w:color w:val="000000"/>
          <w:sz w:val="20"/>
          <w:szCs w:val="20"/>
        </w:rPr>
        <w:t>“S.S.N.L.”</w:t>
      </w:r>
      <w:r w:rsidRPr="00E84DEC">
        <w:rPr>
          <w:rFonts w:ascii="Calibri" w:hAnsi="Calibri" w:cs="Tahoma"/>
          <w:color w:val="000000"/>
          <w:sz w:val="20"/>
          <w:szCs w:val="20"/>
        </w:rPr>
        <w:t>.</w:t>
      </w:r>
    </w:p>
    <w:p w14:paraId="61DFA1E9" w14:textId="77777777" w:rsidR="00120A2A" w:rsidRDefault="00120A2A" w:rsidP="00120A2A">
      <w:pPr>
        <w:pStyle w:val="Prrafodelista"/>
        <w:rPr>
          <w:rFonts w:ascii="Calibri" w:hAnsi="Calibri" w:cs="Tahoma"/>
          <w:color w:val="000000"/>
        </w:rPr>
      </w:pPr>
    </w:p>
    <w:p w14:paraId="5B5348FA" w14:textId="77777777" w:rsidR="00120A2A" w:rsidRDefault="00120A2A">
      <w:pPr>
        <w:pStyle w:val="NormalWeb"/>
        <w:numPr>
          <w:ilvl w:val="0"/>
          <w:numId w:val="28"/>
        </w:numPr>
        <w:spacing w:before="0" w:beforeAutospacing="0" w:after="0" w:afterAutospacing="0"/>
        <w:jc w:val="both"/>
        <w:rPr>
          <w:color w:val="000000"/>
          <w:sz w:val="20"/>
          <w:szCs w:val="20"/>
        </w:rPr>
      </w:pPr>
      <w:r w:rsidRPr="00E84DEC">
        <w:rPr>
          <w:rFonts w:ascii="Calibri" w:hAnsi="Calibri" w:cs="Tahoma"/>
          <w:color w:val="000000"/>
          <w:sz w:val="20"/>
          <w:szCs w:val="20"/>
        </w:rPr>
        <w:t>Que la Institución Afianzadora acepta lo preceptuado por los artículos 174, 178, 179, 282, 283 y 289 de la Ley de Instituciones de Seguros y de Fianzas en vigor.</w:t>
      </w:r>
    </w:p>
    <w:p w14:paraId="252376CA" w14:textId="77777777" w:rsidR="00120A2A" w:rsidRDefault="00120A2A" w:rsidP="00120A2A">
      <w:pPr>
        <w:pStyle w:val="Prrafodelista"/>
        <w:rPr>
          <w:rFonts w:ascii="Calibri" w:hAnsi="Calibri" w:cs="Tahoma"/>
          <w:color w:val="000000"/>
        </w:rPr>
      </w:pPr>
    </w:p>
    <w:p w14:paraId="5C90E04C" w14:textId="77777777" w:rsidR="00120A2A" w:rsidRPr="00E84DEC" w:rsidRDefault="00120A2A">
      <w:pPr>
        <w:pStyle w:val="NormalWeb"/>
        <w:numPr>
          <w:ilvl w:val="0"/>
          <w:numId w:val="28"/>
        </w:numPr>
        <w:spacing w:before="0" w:beforeAutospacing="0" w:after="0" w:afterAutospacing="0"/>
        <w:jc w:val="both"/>
        <w:rPr>
          <w:color w:val="000000"/>
          <w:sz w:val="20"/>
          <w:szCs w:val="20"/>
        </w:rPr>
      </w:pPr>
      <w:r w:rsidRPr="00E84DEC">
        <w:rPr>
          <w:rFonts w:ascii="Calibri" w:hAnsi="Calibri" w:cs="Tahoma"/>
          <w:color w:val="000000"/>
          <w:sz w:val="20"/>
          <w:szCs w:val="20"/>
        </w:rPr>
        <w:t xml:space="preserve">Que </w:t>
      </w:r>
      <w:r w:rsidRPr="00E84DEC">
        <w:rPr>
          <w:rFonts w:ascii="Calibri" w:hAnsi="Calibri" w:cs="Tahoma"/>
          <w:b/>
          <w:color w:val="000000"/>
          <w:sz w:val="20"/>
          <w:szCs w:val="20"/>
        </w:rPr>
        <w:t xml:space="preserve">“S.S.N.L.”, </w:t>
      </w:r>
      <w:r w:rsidRPr="00E84DEC">
        <w:rPr>
          <w:rFonts w:ascii="Calibri" w:hAnsi="Calibri" w:cs="Tahoma"/>
          <w:color w:val="000000"/>
          <w:sz w:val="20"/>
          <w:szCs w:val="20"/>
        </w:rPr>
        <w:t xml:space="preserve">cuenta con un término de un año contado a partir del incumplimiento de </w:t>
      </w:r>
      <w:r w:rsidRPr="00E84DEC">
        <w:rPr>
          <w:rFonts w:ascii="Calibri" w:hAnsi="Calibri" w:cs="Tahoma"/>
          <w:b/>
          <w:color w:val="000000"/>
          <w:sz w:val="20"/>
          <w:szCs w:val="20"/>
        </w:rPr>
        <w:t xml:space="preserve">“EL PROVEEDOR”, </w:t>
      </w:r>
      <w:r w:rsidRPr="00E84DEC">
        <w:rPr>
          <w:rFonts w:ascii="Calibri" w:hAnsi="Calibri" w:cs="Tahoma"/>
          <w:color w:val="000000"/>
          <w:sz w:val="20"/>
          <w:szCs w:val="20"/>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3CF9B74D" w14:textId="77777777" w:rsidR="00120A2A" w:rsidRPr="0038242F" w:rsidRDefault="00120A2A" w:rsidP="00120A2A">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14:paraId="52F9C9D5" w14:textId="77777777" w:rsidR="00120A2A" w:rsidRDefault="00120A2A" w:rsidP="00120A2A">
      <w:pPr>
        <w:pStyle w:val="NormalWeb"/>
        <w:spacing w:before="0" w:beforeAutospacing="0" w:after="0" w:afterAutospacing="0"/>
        <w:ind w:left="720"/>
        <w:jc w:val="both"/>
        <w:rPr>
          <w:rFonts w:ascii="Calibri" w:hAnsi="Calibri" w:cs="Tahoma"/>
          <w:color w:val="000000"/>
          <w:sz w:val="20"/>
          <w:szCs w:val="20"/>
        </w:rPr>
      </w:pPr>
      <w:r w:rsidRPr="0038242F">
        <w:rPr>
          <w:rFonts w:ascii="Calibri" w:hAnsi="Calibri" w:cs="Tahoma"/>
          <w:color w:val="000000"/>
          <w:sz w:val="20"/>
          <w:szCs w:val="20"/>
        </w:rPr>
        <w:t xml:space="preserve">Una vez cumplidas las obligaciones de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a satisfacción de </w:t>
      </w:r>
      <w:r w:rsidRPr="0038242F">
        <w:rPr>
          <w:rFonts w:ascii="Calibri" w:hAnsi="Calibri" w:cs="Tahoma"/>
          <w:b/>
          <w:color w:val="000000"/>
          <w:sz w:val="20"/>
          <w:szCs w:val="20"/>
        </w:rPr>
        <w:t>“S.S.N.L.”</w:t>
      </w:r>
      <w:r w:rsidRPr="0038242F">
        <w:rPr>
          <w:rFonts w:ascii="Calibri" w:hAnsi="Calibri" w:cs="Tahoma"/>
          <w:color w:val="000000"/>
          <w:sz w:val="20"/>
          <w:szCs w:val="20"/>
        </w:rPr>
        <w:t xml:space="preserve">, este último procederá a extender la constancia de cumplimiento de las obligaciones contractuales para que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de inicio a los trámites para la cancelación de la garantía de cumplimiento prevista en esta cláusula.</w:t>
      </w:r>
    </w:p>
    <w:p w14:paraId="53C0C772" w14:textId="77777777" w:rsidR="00120A2A" w:rsidRDefault="00120A2A" w:rsidP="00120A2A">
      <w:pPr>
        <w:pStyle w:val="NormalWeb"/>
        <w:spacing w:before="0" w:beforeAutospacing="0" w:after="0" w:afterAutospacing="0"/>
        <w:ind w:left="720"/>
        <w:jc w:val="both"/>
        <w:rPr>
          <w:rFonts w:ascii="Calibri" w:hAnsi="Calibri" w:cs="Tahoma"/>
          <w:color w:val="000000"/>
          <w:sz w:val="20"/>
          <w:szCs w:val="20"/>
        </w:rPr>
      </w:pPr>
    </w:p>
    <w:p w14:paraId="25B03CCD" w14:textId="77777777" w:rsidR="00120A2A" w:rsidRDefault="00120A2A" w:rsidP="00120A2A">
      <w:pPr>
        <w:pStyle w:val="NormalWeb"/>
        <w:spacing w:before="0" w:beforeAutospacing="0" w:after="0" w:afterAutospacing="0"/>
        <w:ind w:left="720"/>
        <w:jc w:val="both"/>
        <w:rPr>
          <w:rFonts w:ascii="Calibri" w:hAnsi="Calibri" w:cs="Tahoma"/>
          <w:color w:val="000000"/>
          <w:sz w:val="20"/>
          <w:szCs w:val="20"/>
        </w:rPr>
      </w:pPr>
    </w:p>
    <w:p w14:paraId="3D06984B" w14:textId="77777777" w:rsidR="00882343" w:rsidRDefault="00882343" w:rsidP="00120A2A">
      <w:pPr>
        <w:pStyle w:val="NormalWeb"/>
        <w:spacing w:before="0" w:beforeAutospacing="0" w:after="0" w:afterAutospacing="0"/>
        <w:ind w:left="720"/>
        <w:jc w:val="both"/>
        <w:rPr>
          <w:rFonts w:ascii="Calibri" w:hAnsi="Calibri" w:cs="Tahoma"/>
          <w:color w:val="000000"/>
          <w:sz w:val="20"/>
          <w:szCs w:val="20"/>
        </w:rPr>
      </w:pPr>
    </w:p>
    <w:p w14:paraId="387FDB11" w14:textId="77777777" w:rsidR="00882343" w:rsidRDefault="00882343" w:rsidP="00120A2A">
      <w:pPr>
        <w:pStyle w:val="NormalWeb"/>
        <w:spacing w:before="0" w:beforeAutospacing="0" w:after="0" w:afterAutospacing="0"/>
        <w:ind w:left="720"/>
        <w:jc w:val="both"/>
        <w:rPr>
          <w:rFonts w:ascii="Calibri" w:hAnsi="Calibri" w:cs="Tahoma"/>
          <w:color w:val="000000"/>
          <w:sz w:val="20"/>
          <w:szCs w:val="20"/>
        </w:rPr>
      </w:pPr>
    </w:p>
    <w:p w14:paraId="5F2348E4" w14:textId="77777777" w:rsidR="00882343" w:rsidRDefault="00882343" w:rsidP="00120A2A">
      <w:pPr>
        <w:pStyle w:val="NormalWeb"/>
        <w:spacing w:before="0" w:beforeAutospacing="0" w:after="0" w:afterAutospacing="0"/>
        <w:ind w:left="720"/>
        <w:jc w:val="both"/>
        <w:rPr>
          <w:rFonts w:ascii="Calibri" w:hAnsi="Calibri" w:cs="Tahoma"/>
          <w:color w:val="000000"/>
          <w:sz w:val="20"/>
          <w:szCs w:val="20"/>
        </w:rPr>
      </w:pPr>
    </w:p>
    <w:p w14:paraId="75195CE3" w14:textId="77777777" w:rsidR="00120A2A" w:rsidRPr="00174D9C" w:rsidRDefault="00120A2A" w:rsidP="00120A2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jc w:val="center"/>
        <w:rPr>
          <w:rFonts w:ascii="Calibri" w:hAnsi="Calibri" w:cs="Calibri"/>
          <w:b/>
          <w:bCs/>
          <w:sz w:val="20"/>
          <w:szCs w:val="20"/>
        </w:rPr>
      </w:pPr>
      <w:r>
        <w:rPr>
          <w:rFonts w:ascii="Calibri" w:hAnsi="Calibri" w:cs="Calibri"/>
          <w:b/>
          <w:bCs/>
          <w:sz w:val="20"/>
          <w:szCs w:val="20"/>
        </w:rPr>
        <w:t>ANEXO 11</w:t>
      </w:r>
    </w:p>
    <w:p w14:paraId="690D5730" w14:textId="77777777" w:rsidR="00120A2A" w:rsidRPr="00174D9C" w:rsidRDefault="00120A2A" w:rsidP="00120A2A">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3FD6CDD7" w14:textId="77777777" w:rsidR="00120A2A" w:rsidRPr="00174D9C" w:rsidRDefault="00120A2A" w:rsidP="00120A2A">
      <w:pPr>
        <w:pStyle w:val="Default"/>
        <w:rPr>
          <w:rFonts w:ascii="Calibri" w:hAnsi="Calibri" w:cs="Calibri"/>
          <w:b/>
          <w:bCs/>
          <w:sz w:val="20"/>
          <w:szCs w:val="20"/>
        </w:rPr>
      </w:pPr>
    </w:p>
    <w:p w14:paraId="2EA37F2F" w14:textId="77777777" w:rsidR="00120A2A" w:rsidRPr="00174D9C" w:rsidRDefault="00120A2A" w:rsidP="00120A2A">
      <w:pPr>
        <w:pStyle w:val="Default"/>
        <w:rPr>
          <w:rFonts w:ascii="Calibri" w:hAnsi="Calibri" w:cs="Calibri"/>
          <w:b/>
          <w:bCs/>
          <w:sz w:val="20"/>
          <w:szCs w:val="20"/>
        </w:rPr>
      </w:pPr>
    </w:p>
    <w:p w14:paraId="5152EBE4" w14:textId="77777777" w:rsidR="00120A2A" w:rsidRPr="00174D9C" w:rsidRDefault="00120A2A" w:rsidP="00120A2A">
      <w:pPr>
        <w:pStyle w:val="Default"/>
        <w:rPr>
          <w:rFonts w:ascii="Calibri" w:hAnsi="Calibri" w:cs="Calibri"/>
          <w:b/>
          <w:bCs/>
          <w:sz w:val="20"/>
          <w:szCs w:val="20"/>
        </w:rPr>
      </w:pPr>
    </w:p>
    <w:p w14:paraId="75305E0B" w14:textId="77777777" w:rsidR="00120A2A" w:rsidRPr="00882343" w:rsidRDefault="00120A2A" w:rsidP="00120A2A">
      <w:pPr>
        <w:rPr>
          <w:rFonts w:cs="Arial"/>
          <w:b/>
          <w:sz w:val="20"/>
          <w:szCs w:val="20"/>
        </w:rPr>
      </w:pPr>
      <w:r w:rsidRPr="00882343">
        <w:rPr>
          <w:rFonts w:cs="Arial"/>
          <w:b/>
          <w:sz w:val="20"/>
          <w:szCs w:val="20"/>
        </w:rPr>
        <w:t>LIC. VICENTE ARTURO LÓPEZ LIMÓN</w:t>
      </w:r>
    </w:p>
    <w:p w14:paraId="5B94D27E" w14:textId="77777777" w:rsidR="00120A2A" w:rsidRPr="00174D9C" w:rsidRDefault="00120A2A" w:rsidP="00120A2A">
      <w:pPr>
        <w:pStyle w:val="Default"/>
        <w:rPr>
          <w:rFonts w:ascii="Calibri" w:hAnsi="Calibri" w:cs="Calibri"/>
          <w:b/>
          <w:bCs/>
          <w:sz w:val="20"/>
          <w:szCs w:val="20"/>
        </w:rPr>
      </w:pPr>
      <w:r w:rsidRPr="00174D9C">
        <w:rPr>
          <w:rFonts w:ascii="Calibri" w:hAnsi="Calibri" w:cs="Calibri"/>
          <w:b/>
          <w:bCs/>
          <w:sz w:val="20"/>
          <w:szCs w:val="20"/>
        </w:rPr>
        <w:t>DIRECTOR ADMINISTRATIVO</w:t>
      </w:r>
    </w:p>
    <w:p w14:paraId="775C0768" w14:textId="77777777" w:rsidR="00120A2A" w:rsidRPr="00174D9C" w:rsidRDefault="00120A2A" w:rsidP="00120A2A">
      <w:pPr>
        <w:pStyle w:val="Default"/>
        <w:rPr>
          <w:rFonts w:ascii="Calibri" w:hAnsi="Calibri" w:cs="Calibri"/>
          <w:b/>
          <w:bCs/>
          <w:sz w:val="20"/>
          <w:szCs w:val="20"/>
        </w:rPr>
      </w:pPr>
      <w:r w:rsidRPr="00174D9C">
        <w:rPr>
          <w:rFonts w:ascii="Calibri" w:hAnsi="Calibri" w:cs="Calibri"/>
          <w:b/>
          <w:bCs/>
          <w:sz w:val="20"/>
          <w:szCs w:val="20"/>
        </w:rPr>
        <w:t>PRESENTE.</w:t>
      </w:r>
    </w:p>
    <w:p w14:paraId="2095269B" w14:textId="77777777" w:rsidR="00120A2A" w:rsidRPr="00174D9C" w:rsidRDefault="00120A2A" w:rsidP="00120A2A">
      <w:pPr>
        <w:pStyle w:val="Default"/>
        <w:rPr>
          <w:rFonts w:ascii="Calibri" w:hAnsi="Calibri" w:cs="Calibri"/>
          <w:sz w:val="20"/>
          <w:szCs w:val="20"/>
        </w:rPr>
      </w:pPr>
    </w:p>
    <w:p w14:paraId="14F6CBAC" w14:textId="77777777" w:rsidR="00120A2A" w:rsidRPr="00174D9C" w:rsidRDefault="00120A2A" w:rsidP="00120A2A">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5AF04446" w14:textId="77777777" w:rsidR="00120A2A" w:rsidRPr="00174D9C" w:rsidRDefault="00120A2A" w:rsidP="00120A2A">
      <w:pPr>
        <w:pStyle w:val="Default"/>
        <w:rPr>
          <w:rFonts w:ascii="Calibri" w:hAnsi="Calibri" w:cs="Calibri"/>
          <w:sz w:val="20"/>
          <w:szCs w:val="20"/>
        </w:rPr>
      </w:pPr>
    </w:p>
    <w:p w14:paraId="4E781383" w14:textId="77777777" w:rsidR="00120A2A" w:rsidRPr="00174D9C" w:rsidRDefault="00120A2A" w:rsidP="00120A2A">
      <w:pPr>
        <w:pStyle w:val="Default"/>
        <w:rPr>
          <w:rFonts w:ascii="Calibri" w:hAnsi="Calibri" w:cs="Calibri"/>
          <w:sz w:val="20"/>
          <w:szCs w:val="20"/>
        </w:rPr>
      </w:pPr>
    </w:p>
    <w:p w14:paraId="6F915983" w14:textId="28C4FA0E" w:rsidR="00120A2A" w:rsidRPr="00174D9C" w:rsidRDefault="00120A2A" w:rsidP="00120A2A">
      <w:pPr>
        <w:pStyle w:val="Default"/>
        <w:spacing w:line="360" w:lineRule="auto"/>
        <w:jc w:val="both"/>
        <w:rPr>
          <w:rFonts w:ascii="Calibri" w:hAnsi="Calibri" w:cs="Calibri"/>
          <w:sz w:val="20"/>
          <w:szCs w:val="20"/>
        </w:rPr>
      </w:pPr>
      <w:r w:rsidRPr="00174D9C">
        <w:rPr>
          <w:rFonts w:ascii="Calibri" w:hAnsi="Calibri" w:cs="Calibri"/>
          <w:sz w:val="20"/>
          <w:szCs w:val="20"/>
        </w:rPr>
        <w:t>______________________________, en mi carácter de representante o apoderado legal de la empresa (nombre o razón social)</w:t>
      </w:r>
      <w:r w:rsidR="00882343">
        <w:rPr>
          <w:rFonts w:ascii="Calibri" w:hAnsi="Calibri" w:cs="Calibri"/>
          <w:sz w:val="20"/>
          <w:szCs w:val="20"/>
        </w:rPr>
        <w:t xml:space="preserve"> </w:t>
      </w:r>
      <w:r w:rsidRPr="00174D9C">
        <w:rPr>
          <w:rFonts w:ascii="Calibri" w:hAnsi="Calibri" w:cs="Calibri"/>
          <w:sz w:val="20"/>
          <w:szCs w:val="20"/>
        </w:rPr>
        <w:t xml:space="preserve">___________________________________________, declaro bajo protesta de decir verdad que mi representada o por su conducto, no participan en este procedimiento de </w:t>
      </w:r>
      <w:r>
        <w:rPr>
          <w:rFonts w:ascii="Calibri" w:hAnsi="Calibri" w:cs="Calibri"/>
          <w:b/>
          <w:bCs/>
          <w:sz w:val="20"/>
          <w:szCs w:val="20"/>
        </w:rPr>
        <w:t>LICITACIÓN PÚBLICA INTERNACIONAL BAJO LA COBERTURA DE TRATADOS PRESENCIAL</w:t>
      </w:r>
      <w:r w:rsidRPr="00174D9C">
        <w:rPr>
          <w:rFonts w:ascii="Calibri" w:hAnsi="Calibri" w:cs="Calibri"/>
          <w:b/>
          <w:bCs/>
          <w:sz w:val="20"/>
          <w:szCs w:val="20"/>
        </w:rPr>
        <w:t xml:space="preserve"> No. </w:t>
      </w:r>
      <w:r w:rsidR="00081B40">
        <w:rPr>
          <w:rFonts w:ascii="Calibri" w:hAnsi="Calibri" w:cs="Calibri"/>
          <w:b/>
          <w:bCs/>
          <w:sz w:val="20"/>
          <w:szCs w:val="20"/>
        </w:rPr>
        <w:t>LP-919044992-I10-2026</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3623D706" w14:textId="77777777" w:rsidR="00120A2A" w:rsidRPr="00174D9C" w:rsidRDefault="00120A2A" w:rsidP="00120A2A">
      <w:pPr>
        <w:pStyle w:val="Default"/>
        <w:spacing w:line="360" w:lineRule="auto"/>
        <w:jc w:val="both"/>
        <w:rPr>
          <w:rFonts w:ascii="Calibri" w:hAnsi="Calibri" w:cs="Calibri"/>
          <w:sz w:val="20"/>
          <w:szCs w:val="20"/>
        </w:rPr>
      </w:pPr>
    </w:p>
    <w:p w14:paraId="17FCD254" w14:textId="77777777" w:rsidR="00120A2A" w:rsidRPr="00174D9C" w:rsidRDefault="00120A2A">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591DAF7D" w14:textId="77777777" w:rsidR="00120A2A" w:rsidRPr="00174D9C" w:rsidRDefault="00120A2A" w:rsidP="00120A2A">
      <w:pPr>
        <w:pStyle w:val="Default"/>
        <w:spacing w:line="360" w:lineRule="auto"/>
        <w:ind w:left="993" w:right="709"/>
        <w:jc w:val="both"/>
        <w:rPr>
          <w:rFonts w:ascii="Calibri" w:hAnsi="Calibri" w:cs="Calibri"/>
          <w:sz w:val="20"/>
          <w:szCs w:val="20"/>
        </w:rPr>
      </w:pPr>
    </w:p>
    <w:p w14:paraId="62E2397B" w14:textId="77777777" w:rsidR="00120A2A" w:rsidRPr="00174D9C" w:rsidRDefault="00120A2A">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1BC4132E" w14:textId="77777777" w:rsidR="00120A2A" w:rsidRPr="00174D9C" w:rsidRDefault="00120A2A" w:rsidP="00120A2A">
      <w:pPr>
        <w:pStyle w:val="Default"/>
        <w:spacing w:line="360" w:lineRule="auto"/>
        <w:ind w:left="993" w:right="709"/>
        <w:jc w:val="both"/>
        <w:rPr>
          <w:rFonts w:ascii="Calibri" w:hAnsi="Calibri" w:cs="Calibri"/>
          <w:sz w:val="20"/>
          <w:szCs w:val="20"/>
        </w:rPr>
      </w:pPr>
    </w:p>
    <w:p w14:paraId="4C2089FA" w14:textId="77777777" w:rsidR="00120A2A" w:rsidRPr="00174D9C" w:rsidRDefault="00120A2A">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175A137D" w14:textId="77777777" w:rsidR="00120A2A" w:rsidRPr="00174D9C" w:rsidRDefault="00120A2A" w:rsidP="00120A2A">
      <w:pPr>
        <w:pStyle w:val="Default"/>
        <w:rPr>
          <w:rFonts w:ascii="Calibri" w:hAnsi="Calibri" w:cs="Calibri"/>
          <w:b/>
          <w:bCs/>
          <w:sz w:val="20"/>
          <w:szCs w:val="20"/>
        </w:rPr>
      </w:pPr>
    </w:p>
    <w:p w14:paraId="75AA69D0" w14:textId="77777777" w:rsidR="00120A2A" w:rsidRPr="00882343" w:rsidRDefault="00120A2A" w:rsidP="00120A2A">
      <w:pPr>
        <w:pStyle w:val="Default"/>
        <w:rPr>
          <w:rFonts w:ascii="Calibri" w:hAnsi="Calibri" w:cs="Calibri"/>
          <w:b/>
          <w:bCs/>
          <w:sz w:val="20"/>
          <w:szCs w:val="20"/>
        </w:rPr>
      </w:pPr>
    </w:p>
    <w:p w14:paraId="25AA54BD" w14:textId="77777777" w:rsidR="00120A2A" w:rsidRPr="00882343" w:rsidRDefault="00120A2A" w:rsidP="00120A2A">
      <w:pPr>
        <w:autoSpaceDE w:val="0"/>
        <w:autoSpaceDN w:val="0"/>
        <w:adjustRightInd w:val="0"/>
        <w:jc w:val="center"/>
        <w:rPr>
          <w:rFonts w:ascii="Calibri" w:hAnsi="Calibri" w:cs="Calibri"/>
          <w:b/>
          <w:sz w:val="20"/>
          <w:szCs w:val="20"/>
        </w:rPr>
      </w:pPr>
      <w:r w:rsidRPr="00882343">
        <w:rPr>
          <w:rFonts w:ascii="Calibri" w:hAnsi="Calibri" w:cs="Calibri"/>
          <w:b/>
          <w:sz w:val="20"/>
          <w:szCs w:val="20"/>
        </w:rPr>
        <w:t>ATENTAMENTE</w:t>
      </w:r>
    </w:p>
    <w:p w14:paraId="12819A06" w14:textId="77777777" w:rsidR="00120A2A" w:rsidRPr="00882343" w:rsidRDefault="00120A2A" w:rsidP="00120A2A">
      <w:pPr>
        <w:autoSpaceDE w:val="0"/>
        <w:autoSpaceDN w:val="0"/>
        <w:adjustRightInd w:val="0"/>
        <w:jc w:val="center"/>
        <w:rPr>
          <w:rFonts w:ascii="Calibri" w:hAnsi="Calibri" w:cs="Calibri"/>
          <w:b/>
          <w:sz w:val="20"/>
          <w:szCs w:val="20"/>
        </w:rPr>
      </w:pPr>
    </w:p>
    <w:p w14:paraId="10FE96F9" w14:textId="77777777" w:rsidR="00120A2A" w:rsidRPr="00882343" w:rsidRDefault="00120A2A" w:rsidP="00120A2A">
      <w:pPr>
        <w:autoSpaceDE w:val="0"/>
        <w:autoSpaceDN w:val="0"/>
        <w:adjustRightInd w:val="0"/>
        <w:jc w:val="center"/>
        <w:rPr>
          <w:rFonts w:ascii="Calibri" w:hAnsi="Calibri" w:cs="Calibri"/>
          <w:b/>
          <w:sz w:val="20"/>
          <w:szCs w:val="20"/>
        </w:rPr>
      </w:pPr>
    </w:p>
    <w:p w14:paraId="11F28A2E" w14:textId="77777777" w:rsidR="00120A2A" w:rsidRPr="00882343" w:rsidRDefault="00120A2A" w:rsidP="00120A2A">
      <w:pPr>
        <w:tabs>
          <w:tab w:val="left" w:pos="5245"/>
          <w:tab w:val="left" w:pos="7655"/>
        </w:tabs>
        <w:ind w:right="-91"/>
        <w:jc w:val="center"/>
        <w:rPr>
          <w:rFonts w:ascii="Calibri" w:hAnsi="Calibri" w:cs="Arial"/>
          <w:b/>
          <w:sz w:val="20"/>
          <w:szCs w:val="20"/>
        </w:rPr>
      </w:pPr>
      <w:r w:rsidRPr="00882343">
        <w:rPr>
          <w:rFonts w:ascii="Calibri" w:hAnsi="Calibri" w:cs="Arial"/>
          <w:b/>
          <w:sz w:val="20"/>
          <w:szCs w:val="20"/>
        </w:rPr>
        <w:t>_____________________________________________________</w:t>
      </w:r>
    </w:p>
    <w:p w14:paraId="20ABB146" w14:textId="77777777" w:rsidR="00120A2A" w:rsidRPr="00882343" w:rsidRDefault="00120A2A" w:rsidP="00120A2A">
      <w:pPr>
        <w:tabs>
          <w:tab w:val="left" w:pos="5245"/>
          <w:tab w:val="left" w:pos="7655"/>
        </w:tabs>
        <w:ind w:right="-91"/>
        <w:jc w:val="center"/>
        <w:rPr>
          <w:rFonts w:ascii="Calibri" w:hAnsi="Calibri" w:cs="Arial"/>
          <w:b/>
          <w:sz w:val="20"/>
          <w:szCs w:val="20"/>
        </w:rPr>
      </w:pPr>
      <w:r w:rsidRPr="00882343">
        <w:rPr>
          <w:rFonts w:ascii="Calibri" w:hAnsi="Calibri" w:cs="Arial"/>
          <w:b/>
          <w:sz w:val="20"/>
          <w:szCs w:val="20"/>
        </w:rPr>
        <w:t>Nombre, Firma y del Representante de la Empresa</w:t>
      </w:r>
    </w:p>
    <w:p w14:paraId="75BC847F" w14:textId="77777777" w:rsidR="00120A2A" w:rsidRPr="00882343" w:rsidRDefault="00120A2A" w:rsidP="00120A2A">
      <w:pPr>
        <w:tabs>
          <w:tab w:val="left" w:pos="5245"/>
          <w:tab w:val="left" w:pos="7655"/>
        </w:tabs>
        <w:ind w:right="-91"/>
        <w:jc w:val="center"/>
        <w:rPr>
          <w:rFonts w:ascii="Calibri" w:hAnsi="Calibri" w:cs="Arial"/>
          <w:b/>
          <w:sz w:val="20"/>
          <w:szCs w:val="20"/>
        </w:rPr>
      </w:pPr>
    </w:p>
    <w:p w14:paraId="5C33F392" w14:textId="77777777" w:rsidR="00120A2A" w:rsidRDefault="00120A2A" w:rsidP="00120A2A">
      <w:pPr>
        <w:tabs>
          <w:tab w:val="left" w:pos="5245"/>
          <w:tab w:val="left" w:pos="7655"/>
        </w:tabs>
        <w:ind w:right="-91"/>
        <w:jc w:val="center"/>
        <w:rPr>
          <w:rFonts w:ascii="Calibri" w:hAnsi="Calibri" w:cs="Arial"/>
          <w:b/>
          <w:sz w:val="20"/>
          <w:szCs w:val="20"/>
        </w:rPr>
      </w:pPr>
    </w:p>
    <w:p w14:paraId="3F58FB30" w14:textId="77777777" w:rsidR="00882343" w:rsidRDefault="00882343" w:rsidP="00120A2A">
      <w:pPr>
        <w:tabs>
          <w:tab w:val="left" w:pos="5245"/>
          <w:tab w:val="left" w:pos="7655"/>
        </w:tabs>
        <w:ind w:right="-91"/>
        <w:jc w:val="center"/>
        <w:rPr>
          <w:rFonts w:ascii="Calibri" w:hAnsi="Calibri" w:cs="Arial"/>
          <w:b/>
          <w:sz w:val="20"/>
          <w:szCs w:val="20"/>
        </w:rPr>
      </w:pPr>
    </w:p>
    <w:p w14:paraId="1F63F980" w14:textId="77777777" w:rsidR="00882343" w:rsidRPr="00882343" w:rsidRDefault="00882343" w:rsidP="00120A2A">
      <w:pPr>
        <w:tabs>
          <w:tab w:val="left" w:pos="5245"/>
          <w:tab w:val="left" w:pos="7655"/>
        </w:tabs>
        <w:ind w:right="-91"/>
        <w:jc w:val="center"/>
        <w:rPr>
          <w:rFonts w:ascii="Calibri" w:hAnsi="Calibri" w:cs="Arial"/>
          <w:b/>
          <w:sz w:val="20"/>
          <w:szCs w:val="20"/>
        </w:rPr>
      </w:pPr>
    </w:p>
    <w:p w14:paraId="5014168F" w14:textId="77777777" w:rsidR="00120A2A" w:rsidRPr="00882343"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autoSpaceDE w:val="0"/>
        <w:autoSpaceDN w:val="0"/>
        <w:adjustRightInd w:val="0"/>
        <w:jc w:val="center"/>
        <w:rPr>
          <w:rFonts w:ascii="Calibri" w:hAnsi="Calibri" w:cs="Calibri"/>
          <w:b/>
          <w:sz w:val="20"/>
          <w:szCs w:val="20"/>
        </w:rPr>
      </w:pPr>
      <w:r w:rsidRPr="00882343">
        <w:rPr>
          <w:rFonts w:ascii="Calibri" w:hAnsi="Calibri" w:cs="Calibri"/>
          <w:b/>
          <w:sz w:val="20"/>
          <w:szCs w:val="20"/>
        </w:rPr>
        <w:lastRenderedPageBreak/>
        <w:t>ANEXO 12</w:t>
      </w:r>
    </w:p>
    <w:p w14:paraId="2DB242B8" w14:textId="77777777" w:rsidR="00120A2A" w:rsidRPr="00174D9C" w:rsidRDefault="00120A2A" w:rsidP="00120A2A">
      <w:pPr>
        <w:pStyle w:val="Default"/>
        <w:jc w:val="both"/>
        <w:rPr>
          <w:rFonts w:ascii="Calibri" w:hAnsi="Calibri" w:cs="Calibri"/>
          <w:b/>
          <w:bCs/>
          <w:sz w:val="22"/>
          <w:szCs w:val="23"/>
        </w:rPr>
      </w:pPr>
    </w:p>
    <w:p w14:paraId="2AB64D5C" w14:textId="77777777" w:rsidR="00120A2A" w:rsidRPr="00174D9C" w:rsidRDefault="00120A2A" w:rsidP="00120A2A">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2EC284F6" w14:textId="77777777" w:rsidR="00120A2A" w:rsidRPr="00174D9C" w:rsidRDefault="00120A2A" w:rsidP="00120A2A">
      <w:pPr>
        <w:pStyle w:val="Default"/>
        <w:rPr>
          <w:rFonts w:ascii="Calibri" w:hAnsi="Calibri" w:cs="Calibri"/>
          <w:i/>
          <w:iCs/>
          <w:sz w:val="20"/>
          <w:szCs w:val="22"/>
        </w:rPr>
      </w:pPr>
    </w:p>
    <w:p w14:paraId="7773903B" w14:textId="77777777" w:rsidR="00120A2A" w:rsidRPr="00174D9C" w:rsidRDefault="00120A2A" w:rsidP="00120A2A">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2771107C" w14:textId="77777777" w:rsidR="00120A2A" w:rsidRPr="00174D9C" w:rsidRDefault="00120A2A" w:rsidP="00120A2A">
      <w:pPr>
        <w:spacing w:line="216" w:lineRule="exact"/>
        <w:ind w:firstLine="288"/>
        <w:jc w:val="right"/>
        <w:rPr>
          <w:rFonts w:ascii="Calibri" w:hAnsi="Calibri" w:cs="Calibri"/>
          <w:sz w:val="14"/>
          <w:szCs w:val="16"/>
        </w:rPr>
      </w:pPr>
      <w:r w:rsidRPr="00174D9C">
        <w:rPr>
          <w:rFonts w:ascii="Calibri" w:hAnsi="Calibri" w:cs="Calibri"/>
          <w:sz w:val="14"/>
          <w:szCs w:val="16"/>
        </w:rPr>
        <w:t xml:space="preserve">__________DE __________ </w:t>
      </w:r>
      <w:proofErr w:type="spellStart"/>
      <w:r w:rsidRPr="00174D9C">
        <w:rPr>
          <w:rFonts w:ascii="Calibri" w:hAnsi="Calibri" w:cs="Calibri"/>
          <w:sz w:val="14"/>
          <w:szCs w:val="16"/>
        </w:rPr>
        <w:t>DE</w:t>
      </w:r>
      <w:proofErr w:type="spellEnd"/>
      <w:r w:rsidRPr="00174D9C">
        <w:rPr>
          <w:rFonts w:ascii="Calibri" w:hAnsi="Calibri" w:cs="Calibri"/>
          <w:sz w:val="14"/>
          <w:szCs w:val="16"/>
        </w:rPr>
        <w:t xml:space="preserve"> ______________ (1)</w:t>
      </w:r>
    </w:p>
    <w:p w14:paraId="37923200" w14:textId="77777777" w:rsidR="00120A2A" w:rsidRPr="00174D9C" w:rsidRDefault="00120A2A" w:rsidP="00120A2A">
      <w:pPr>
        <w:spacing w:line="216" w:lineRule="exact"/>
        <w:jc w:val="both"/>
        <w:rPr>
          <w:rFonts w:ascii="Calibri" w:hAnsi="Calibri" w:cs="Calibri"/>
          <w:sz w:val="14"/>
          <w:szCs w:val="16"/>
        </w:rPr>
      </w:pPr>
      <w:r w:rsidRPr="00174D9C">
        <w:rPr>
          <w:rFonts w:ascii="Calibri" w:hAnsi="Calibri" w:cs="Calibri"/>
          <w:sz w:val="14"/>
          <w:szCs w:val="16"/>
        </w:rPr>
        <w:t>__________</w:t>
      </w:r>
      <w:proofErr w:type="gramStart"/>
      <w:r w:rsidRPr="00174D9C">
        <w:rPr>
          <w:rFonts w:ascii="Calibri" w:hAnsi="Calibri" w:cs="Calibri"/>
          <w:sz w:val="14"/>
          <w:szCs w:val="16"/>
        </w:rPr>
        <w:t>_(2)_</w:t>
      </w:r>
      <w:proofErr w:type="gramEnd"/>
      <w:r w:rsidRPr="00174D9C">
        <w:rPr>
          <w:rFonts w:ascii="Calibri" w:hAnsi="Calibri" w:cs="Calibri"/>
          <w:sz w:val="14"/>
          <w:szCs w:val="16"/>
        </w:rPr>
        <w:t xml:space="preserve">___________ </w:t>
      </w:r>
      <w:r w:rsidRPr="00174D9C">
        <w:rPr>
          <w:rFonts w:ascii="Calibri" w:hAnsi="Calibri" w:cs="Calibri"/>
          <w:sz w:val="14"/>
          <w:szCs w:val="16"/>
        </w:rPr>
        <w:br/>
        <w:t>PRESENTE.</w:t>
      </w:r>
    </w:p>
    <w:p w14:paraId="7E94F261" w14:textId="77777777" w:rsidR="00120A2A" w:rsidRPr="00174D9C" w:rsidRDefault="00120A2A" w:rsidP="00120A2A">
      <w:pPr>
        <w:spacing w:line="216" w:lineRule="exact"/>
        <w:ind w:firstLine="288"/>
        <w:jc w:val="both"/>
        <w:rPr>
          <w:rFonts w:ascii="Calibri" w:hAnsi="Calibri" w:cs="Calibri"/>
          <w:sz w:val="14"/>
          <w:szCs w:val="16"/>
        </w:rPr>
      </w:pPr>
      <w:r w:rsidRPr="00174D9C">
        <w:rPr>
          <w:rFonts w:ascii="Calibri" w:hAnsi="Calibri" w:cs="Calibri"/>
          <w:sz w:val="14"/>
          <w:szCs w:val="16"/>
        </w:rPr>
        <w:t>ME REFIERO AL PROCEDIMIENTO ______</w:t>
      </w:r>
      <w:proofErr w:type="gramStart"/>
      <w:r w:rsidRPr="00174D9C">
        <w:rPr>
          <w:rFonts w:ascii="Calibri" w:hAnsi="Calibri" w:cs="Calibri"/>
          <w:sz w:val="14"/>
          <w:szCs w:val="16"/>
        </w:rPr>
        <w:t>_(3)_</w:t>
      </w:r>
      <w:proofErr w:type="gramEnd"/>
      <w:r w:rsidRPr="00174D9C">
        <w:rPr>
          <w:rFonts w:ascii="Calibri" w:hAnsi="Calibri" w:cs="Calibri"/>
          <w:sz w:val="14"/>
          <w:szCs w:val="16"/>
        </w:rPr>
        <w:t>__________ NO. _</w:t>
      </w:r>
      <w:proofErr w:type="gramStart"/>
      <w:r w:rsidRPr="00174D9C">
        <w:rPr>
          <w:rFonts w:ascii="Calibri" w:hAnsi="Calibri" w:cs="Calibri"/>
          <w:sz w:val="14"/>
          <w:szCs w:val="16"/>
        </w:rPr>
        <w:t>_(4)_</w:t>
      </w:r>
      <w:proofErr w:type="gramEnd"/>
      <w:r w:rsidRPr="00174D9C">
        <w:rPr>
          <w:rFonts w:ascii="Calibri" w:hAnsi="Calibri" w:cs="Calibri"/>
          <w:sz w:val="14"/>
          <w:szCs w:val="16"/>
        </w:rPr>
        <w:t>___ EN EL QUE MI REPRESENTADA, LA EMPRESA ______________</w:t>
      </w:r>
      <w:proofErr w:type="gramStart"/>
      <w:r w:rsidRPr="00174D9C">
        <w:rPr>
          <w:rFonts w:ascii="Calibri" w:hAnsi="Calibri" w:cs="Calibri"/>
          <w:sz w:val="14"/>
          <w:szCs w:val="16"/>
        </w:rPr>
        <w:t>_(5)_</w:t>
      </w:r>
      <w:proofErr w:type="gramEnd"/>
      <w:r w:rsidRPr="00174D9C">
        <w:rPr>
          <w:rFonts w:ascii="Calibri" w:hAnsi="Calibri" w:cs="Calibri"/>
          <w:sz w:val="14"/>
          <w:szCs w:val="16"/>
        </w:rPr>
        <w:t>__________________ PARTICIPA A TRAVÉS DE LA PROPUESTA QUE SE CONTIENE EN EL PRESENTE SOBRE.</w:t>
      </w:r>
    </w:p>
    <w:p w14:paraId="33235EE9" w14:textId="77777777" w:rsidR="00120A2A" w:rsidRPr="00174D9C" w:rsidRDefault="00120A2A" w:rsidP="00120A2A">
      <w:pPr>
        <w:spacing w:line="216" w:lineRule="exact"/>
        <w:ind w:firstLine="288"/>
        <w:jc w:val="both"/>
        <w:rPr>
          <w:rFonts w:ascii="Calibri" w:hAnsi="Calibri" w:cs="Calibri"/>
          <w:sz w:val="14"/>
          <w:szCs w:val="16"/>
        </w:rPr>
      </w:pPr>
    </w:p>
    <w:p w14:paraId="6EFCEB3B" w14:textId="77777777" w:rsidR="00120A2A" w:rsidRPr="00174D9C" w:rsidRDefault="00120A2A" w:rsidP="00120A2A">
      <w:pPr>
        <w:spacing w:line="216" w:lineRule="exact"/>
        <w:ind w:firstLine="288"/>
        <w:jc w:val="both"/>
        <w:rPr>
          <w:rFonts w:ascii="Calibri" w:hAnsi="Calibri" w:cs="Calibri"/>
          <w:sz w:val="14"/>
          <w:szCs w:val="16"/>
        </w:rPr>
      </w:pPr>
      <w:r w:rsidRPr="00174D9C">
        <w:rPr>
          <w:rFonts w:ascii="Calibri" w:hAnsi="Calibri" w:cs="Calibri"/>
          <w:sz w:val="14"/>
          <w:szCs w:val="16"/>
        </w:rPr>
        <w:t>SOBRE EL PARTICULAR, DECLARO BAJO PROTESTA DECIR VERDAD, QUE MÍ REPRESENTADA PERTENECE AL SECTOR __</w:t>
      </w:r>
      <w:proofErr w:type="gramStart"/>
      <w:r w:rsidRPr="00174D9C">
        <w:rPr>
          <w:rFonts w:ascii="Calibri" w:hAnsi="Calibri" w:cs="Calibri"/>
          <w:sz w:val="14"/>
          <w:szCs w:val="16"/>
        </w:rPr>
        <w:t>_</w:t>
      </w:r>
      <w:r w:rsidRPr="00174D9C">
        <w:rPr>
          <w:rFonts w:ascii="Calibri" w:hAnsi="Calibri" w:cs="Calibri"/>
          <w:sz w:val="14"/>
          <w:szCs w:val="16"/>
          <w:u w:val="single"/>
        </w:rPr>
        <w:t>(6)_</w:t>
      </w:r>
      <w:proofErr w:type="gramEnd"/>
      <w:r w:rsidRPr="00174D9C">
        <w:rPr>
          <w:rFonts w:ascii="Calibri" w:hAnsi="Calibri" w:cs="Calibri"/>
          <w:sz w:val="14"/>
          <w:szCs w:val="16"/>
          <w:u w:val="single"/>
        </w:rPr>
        <w:t>___</w:t>
      </w:r>
      <w:r w:rsidRPr="00174D9C">
        <w:rPr>
          <w:rFonts w:ascii="Calibri" w:hAnsi="Calibri" w:cs="Calibri"/>
          <w:sz w:val="14"/>
          <w:szCs w:val="16"/>
        </w:rPr>
        <w:t>, CUENTA CON ___</w:t>
      </w:r>
      <w:proofErr w:type="gramStart"/>
      <w:r w:rsidRPr="00174D9C">
        <w:rPr>
          <w:rFonts w:ascii="Calibri" w:hAnsi="Calibri" w:cs="Calibri"/>
          <w:sz w:val="14"/>
          <w:szCs w:val="16"/>
          <w:u w:val="single"/>
        </w:rPr>
        <w:t>_(7)_</w:t>
      </w:r>
      <w:proofErr w:type="gramEnd"/>
      <w:r w:rsidRPr="00174D9C">
        <w:rPr>
          <w:rFonts w:ascii="Calibri" w:hAnsi="Calibri" w:cs="Calibri"/>
          <w:sz w:val="14"/>
          <w:szCs w:val="16"/>
        </w:rPr>
        <w:t>_____ EMPLEADOS DE PLANTA REGISTRADOS ANTE EL IMSS Y CON __</w:t>
      </w:r>
      <w:proofErr w:type="gramStart"/>
      <w:r w:rsidRPr="00174D9C">
        <w:rPr>
          <w:rFonts w:ascii="Calibri" w:hAnsi="Calibri" w:cs="Calibri"/>
          <w:sz w:val="14"/>
          <w:szCs w:val="16"/>
        </w:rPr>
        <w:t>_</w:t>
      </w:r>
      <w:r w:rsidRPr="00174D9C">
        <w:rPr>
          <w:rFonts w:ascii="Calibri" w:hAnsi="Calibri" w:cs="Calibri"/>
          <w:sz w:val="14"/>
          <w:szCs w:val="16"/>
          <w:u w:val="single"/>
        </w:rPr>
        <w:t>(8)_</w:t>
      </w:r>
      <w:proofErr w:type="gramEnd"/>
      <w:r w:rsidRPr="00174D9C">
        <w:rPr>
          <w:rFonts w:ascii="Calibri" w:hAnsi="Calibri" w:cs="Calibri"/>
          <w:sz w:val="14"/>
          <w:szCs w:val="16"/>
        </w:rPr>
        <w:t>____ PERSONAS SUBCONTRATADAS Y QUE EL MONTO DE LAS VENTAS ANUALES DE MI REPRESENTADA ES DE ______</w:t>
      </w:r>
      <w:proofErr w:type="gramStart"/>
      <w:r w:rsidRPr="00174D9C">
        <w:rPr>
          <w:rFonts w:ascii="Calibri" w:hAnsi="Calibri" w:cs="Calibri"/>
          <w:sz w:val="14"/>
          <w:szCs w:val="16"/>
        </w:rPr>
        <w:t>_</w:t>
      </w:r>
      <w:r w:rsidRPr="00174D9C">
        <w:rPr>
          <w:rFonts w:ascii="Calibri" w:hAnsi="Calibri" w:cs="Calibri"/>
          <w:sz w:val="14"/>
          <w:szCs w:val="16"/>
          <w:u w:val="single"/>
        </w:rPr>
        <w:t>(9)_</w:t>
      </w:r>
      <w:proofErr w:type="gramEnd"/>
      <w:r w:rsidRPr="00174D9C">
        <w:rPr>
          <w:rFonts w:ascii="Calibri" w:hAnsi="Calibri" w:cs="Calibri"/>
          <w:sz w:val="14"/>
          <w:szCs w:val="16"/>
          <w:u w:val="single"/>
        </w:rPr>
        <w:t>__</w:t>
      </w:r>
      <w:r w:rsidRPr="00174D9C">
        <w:rPr>
          <w:rFonts w:ascii="Calibri" w:hAnsi="Calibri" w:cs="Calibri"/>
          <w:sz w:val="14"/>
          <w:szCs w:val="16"/>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rPr>
        <w:t>_</w:t>
      </w:r>
      <w:r w:rsidRPr="00174D9C">
        <w:rPr>
          <w:rFonts w:ascii="Calibri" w:hAnsi="Calibri" w:cs="Calibri"/>
          <w:sz w:val="14"/>
          <w:szCs w:val="16"/>
          <w:u w:val="single"/>
        </w:rPr>
        <w:t>(10)_</w:t>
      </w:r>
      <w:proofErr w:type="gramEnd"/>
      <w:r w:rsidRPr="00174D9C">
        <w:rPr>
          <w:rFonts w:ascii="Calibri" w:hAnsi="Calibri" w:cs="Calibri"/>
          <w:sz w:val="14"/>
          <w:szCs w:val="16"/>
        </w:rPr>
        <w:t>___ ATENDIENDO A LO SIGUIENTE:</w:t>
      </w:r>
    </w:p>
    <w:p w14:paraId="77D9276C" w14:textId="77777777" w:rsidR="00120A2A" w:rsidRPr="00174D9C" w:rsidRDefault="00120A2A" w:rsidP="00120A2A">
      <w:pPr>
        <w:spacing w:line="216" w:lineRule="exact"/>
        <w:ind w:firstLine="288"/>
        <w:jc w:val="both"/>
        <w:rPr>
          <w:rFonts w:ascii="Calibri" w:hAnsi="Calibri" w:cs="Calibri"/>
          <w:sz w:val="14"/>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120A2A" w:rsidRPr="00EF115D" w14:paraId="4D7DD220" w14:textId="77777777" w:rsidTr="0029602F">
        <w:trPr>
          <w:trHeight w:val="96"/>
        </w:trPr>
        <w:tc>
          <w:tcPr>
            <w:tcW w:w="9639" w:type="dxa"/>
            <w:gridSpan w:val="5"/>
            <w:shd w:val="clear" w:color="auto" w:fill="ABE9FF"/>
          </w:tcPr>
          <w:p w14:paraId="60CA5723"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ESTRATIFICACIÓN</w:t>
            </w:r>
          </w:p>
        </w:tc>
      </w:tr>
      <w:tr w:rsidR="00120A2A" w:rsidRPr="00EF115D" w14:paraId="7E5828B8" w14:textId="77777777" w:rsidTr="0029602F">
        <w:tc>
          <w:tcPr>
            <w:tcW w:w="1687" w:type="dxa"/>
            <w:shd w:val="clear" w:color="auto" w:fill="ABE9FF"/>
          </w:tcPr>
          <w:p w14:paraId="6EF2EB7E"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TAMAÑO</w:t>
            </w:r>
          </w:p>
          <w:p w14:paraId="784120C1"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(10)</w:t>
            </w:r>
          </w:p>
        </w:tc>
        <w:tc>
          <w:tcPr>
            <w:tcW w:w="1795" w:type="dxa"/>
            <w:shd w:val="clear" w:color="auto" w:fill="ABE9FF"/>
          </w:tcPr>
          <w:p w14:paraId="7592802D"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SECTOR</w:t>
            </w:r>
          </w:p>
          <w:p w14:paraId="104C2620"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(6)</w:t>
            </w:r>
          </w:p>
        </w:tc>
        <w:tc>
          <w:tcPr>
            <w:tcW w:w="2047" w:type="dxa"/>
            <w:shd w:val="clear" w:color="auto" w:fill="ABE9FF"/>
          </w:tcPr>
          <w:p w14:paraId="545F6321"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RANGO DE NÚMERO DE TRABAJADORES (7) + (8)</w:t>
            </w:r>
          </w:p>
        </w:tc>
        <w:tc>
          <w:tcPr>
            <w:tcW w:w="2409" w:type="dxa"/>
            <w:shd w:val="clear" w:color="auto" w:fill="ABE9FF"/>
          </w:tcPr>
          <w:p w14:paraId="6A6ACA18"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RANGO DE MONTO DE VENTAS ANUALES (MDP) (9)</w:t>
            </w:r>
          </w:p>
        </w:tc>
        <w:tc>
          <w:tcPr>
            <w:tcW w:w="1701" w:type="dxa"/>
            <w:shd w:val="clear" w:color="auto" w:fill="ABE9FF"/>
          </w:tcPr>
          <w:p w14:paraId="1DD7E425"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TOPE MÁXIMO COMBINADO*</w:t>
            </w:r>
          </w:p>
        </w:tc>
      </w:tr>
      <w:tr w:rsidR="00120A2A" w:rsidRPr="00EF115D" w14:paraId="191CF562" w14:textId="77777777" w:rsidTr="0029602F">
        <w:tc>
          <w:tcPr>
            <w:tcW w:w="1687" w:type="dxa"/>
            <w:shd w:val="clear" w:color="auto" w:fill="ABE9FF"/>
          </w:tcPr>
          <w:p w14:paraId="171F0D69"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MICRO</w:t>
            </w:r>
          </w:p>
        </w:tc>
        <w:tc>
          <w:tcPr>
            <w:tcW w:w="1795" w:type="dxa"/>
          </w:tcPr>
          <w:p w14:paraId="1D5244A5"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TODAS</w:t>
            </w:r>
          </w:p>
        </w:tc>
        <w:tc>
          <w:tcPr>
            <w:tcW w:w="2047" w:type="dxa"/>
          </w:tcPr>
          <w:p w14:paraId="78203D10"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HASTA 10</w:t>
            </w:r>
          </w:p>
        </w:tc>
        <w:tc>
          <w:tcPr>
            <w:tcW w:w="2409" w:type="dxa"/>
          </w:tcPr>
          <w:p w14:paraId="07D387D3"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HASTA $4</w:t>
            </w:r>
          </w:p>
        </w:tc>
        <w:tc>
          <w:tcPr>
            <w:tcW w:w="1701" w:type="dxa"/>
          </w:tcPr>
          <w:p w14:paraId="590E6A9D"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4.6</w:t>
            </w:r>
          </w:p>
        </w:tc>
      </w:tr>
      <w:tr w:rsidR="00120A2A" w:rsidRPr="00EF115D" w14:paraId="12C3D1BC" w14:textId="77777777" w:rsidTr="0029602F">
        <w:tc>
          <w:tcPr>
            <w:tcW w:w="1687" w:type="dxa"/>
            <w:vMerge w:val="restart"/>
            <w:shd w:val="clear" w:color="auto" w:fill="ABE9FF"/>
          </w:tcPr>
          <w:p w14:paraId="06FE7D1B" w14:textId="77777777" w:rsidR="00120A2A" w:rsidRPr="00174D9C" w:rsidRDefault="00120A2A" w:rsidP="0029602F">
            <w:pPr>
              <w:jc w:val="center"/>
              <w:rPr>
                <w:rFonts w:ascii="Calibri" w:hAnsi="Calibri" w:cs="Calibri"/>
                <w:sz w:val="2"/>
                <w:szCs w:val="4"/>
              </w:rPr>
            </w:pPr>
          </w:p>
          <w:p w14:paraId="6C1239BE"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PEQUEÑA</w:t>
            </w:r>
          </w:p>
        </w:tc>
        <w:tc>
          <w:tcPr>
            <w:tcW w:w="1795" w:type="dxa"/>
          </w:tcPr>
          <w:p w14:paraId="123E0C10"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716173C9"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DESDE 11 HASTA 30</w:t>
            </w:r>
          </w:p>
        </w:tc>
        <w:tc>
          <w:tcPr>
            <w:tcW w:w="2409" w:type="dxa"/>
          </w:tcPr>
          <w:p w14:paraId="42A3EC24"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25A70050"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93</w:t>
            </w:r>
          </w:p>
        </w:tc>
      </w:tr>
      <w:tr w:rsidR="00120A2A" w:rsidRPr="00EF115D" w14:paraId="2CF9EA39" w14:textId="77777777" w:rsidTr="0029602F">
        <w:tc>
          <w:tcPr>
            <w:tcW w:w="1687" w:type="dxa"/>
            <w:vMerge/>
            <w:shd w:val="clear" w:color="auto" w:fill="ABE9FF"/>
          </w:tcPr>
          <w:p w14:paraId="7D51D683" w14:textId="77777777" w:rsidR="00120A2A" w:rsidRPr="00174D9C" w:rsidRDefault="00120A2A" w:rsidP="0029602F">
            <w:pPr>
              <w:jc w:val="center"/>
              <w:rPr>
                <w:rFonts w:ascii="Calibri" w:hAnsi="Calibri" w:cs="Calibri"/>
                <w:sz w:val="14"/>
                <w:szCs w:val="16"/>
              </w:rPr>
            </w:pPr>
          </w:p>
        </w:tc>
        <w:tc>
          <w:tcPr>
            <w:tcW w:w="1795" w:type="dxa"/>
          </w:tcPr>
          <w:p w14:paraId="479F48CA"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INDUSTRIA Y SERVICIOS</w:t>
            </w:r>
          </w:p>
        </w:tc>
        <w:tc>
          <w:tcPr>
            <w:tcW w:w="2047" w:type="dxa"/>
          </w:tcPr>
          <w:p w14:paraId="44B8481F"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DESDE 11 HASTA 50</w:t>
            </w:r>
          </w:p>
        </w:tc>
        <w:tc>
          <w:tcPr>
            <w:tcW w:w="2409" w:type="dxa"/>
          </w:tcPr>
          <w:p w14:paraId="6CB3A5D3"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42ED8451"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95</w:t>
            </w:r>
          </w:p>
        </w:tc>
      </w:tr>
      <w:tr w:rsidR="00120A2A" w:rsidRPr="00EF115D" w14:paraId="45547F58" w14:textId="77777777" w:rsidTr="0029602F">
        <w:tc>
          <w:tcPr>
            <w:tcW w:w="1687" w:type="dxa"/>
            <w:vMerge w:val="restart"/>
            <w:shd w:val="clear" w:color="auto" w:fill="ABE9FF"/>
          </w:tcPr>
          <w:p w14:paraId="0A9B5B89" w14:textId="77777777" w:rsidR="00120A2A" w:rsidRPr="00174D9C" w:rsidRDefault="00120A2A" w:rsidP="0029602F">
            <w:pPr>
              <w:jc w:val="center"/>
              <w:rPr>
                <w:rFonts w:ascii="Calibri" w:hAnsi="Calibri" w:cs="Calibri"/>
                <w:sz w:val="8"/>
                <w:szCs w:val="10"/>
              </w:rPr>
            </w:pPr>
          </w:p>
          <w:p w14:paraId="05134D8C" w14:textId="77777777" w:rsidR="00120A2A" w:rsidRPr="00174D9C" w:rsidRDefault="00120A2A" w:rsidP="0029602F">
            <w:pPr>
              <w:jc w:val="center"/>
              <w:rPr>
                <w:rFonts w:ascii="Calibri" w:hAnsi="Calibri" w:cs="Calibri"/>
                <w:sz w:val="8"/>
                <w:szCs w:val="10"/>
              </w:rPr>
            </w:pPr>
          </w:p>
          <w:p w14:paraId="50929EDE"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MEDIANA</w:t>
            </w:r>
          </w:p>
        </w:tc>
        <w:tc>
          <w:tcPr>
            <w:tcW w:w="1795" w:type="dxa"/>
          </w:tcPr>
          <w:p w14:paraId="23E58E88"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3899AFC1"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DESDE 31 HASTA 100</w:t>
            </w:r>
          </w:p>
        </w:tc>
        <w:tc>
          <w:tcPr>
            <w:tcW w:w="2409" w:type="dxa"/>
            <w:vMerge w:val="restart"/>
            <w:vAlign w:val="center"/>
          </w:tcPr>
          <w:p w14:paraId="7AF8495D"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DESDE $100.01 HASTA $250</w:t>
            </w:r>
          </w:p>
        </w:tc>
        <w:tc>
          <w:tcPr>
            <w:tcW w:w="1701" w:type="dxa"/>
            <w:vMerge w:val="restart"/>
            <w:vAlign w:val="center"/>
          </w:tcPr>
          <w:p w14:paraId="22237537"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235</w:t>
            </w:r>
          </w:p>
        </w:tc>
      </w:tr>
      <w:tr w:rsidR="00120A2A" w:rsidRPr="00EF115D" w14:paraId="72CB603C" w14:textId="77777777" w:rsidTr="0029602F">
        <w:tc>
          <w:tcPr>
            <w:tcW w:w="1687" w:type="dxa"/>
            <w:vMerge/>
            <w:shd w:val="clear" w:color="auto" w:fill="ABE9FF"/>
          </w:tcPr>
          <w:p w14:paraId="55A62DEE" w14:textId="77777777" w:rsidR="00120A2A" w:rsidRPr="00174D9C" w:rsidRDefault="00120A2A" w:rsidP="0029602F">
            <w:pPr>
              <w:jc w:val="center"/>
              <w:rPr>
                <w:rFonts w:ascii="Calibri" w:hAnsi="Calibri" w:cs="Calibri"/>
                <w:sz w:val="14"/>
                <w:szCs w:val="16"/>
              </w:rPr>
            </w:pPr>
          </w:p>
        </w:tc>
        <w:tc>
          <w:tcPr>
            <w:tcW w:w="1795" w:type="dxa"/>
          </w:tcPr>
          <w:p w14:paraId="633CF0EE"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SERVICIOS</w:t>
            </w:r>
          </w:p>
        </w:tc>
        <w:tc>
          <w:tcPr>
            <w:tcW w:w="2047" w:type="dxa"/>
          </w:tcPr>
          <w:p w14:paraId="33F3C2C3"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DESDE 51 HASTA 100</w:t>
            </w:r>
          </w:p>
        </w:tc>
        <w:tc>
          <w:tcPr>
            <w:tcW w:w="2409" w:type="dxa"/>
            <w:vMerge/>
          </w:tcPr>
          <w:p w14:paraId="298386B0" w14:textId="77777777" w:rsidR="00120A2A" w:rsidRPr="00174D9C" w:rsidRDefault="00120A2A" w:rsidP="0029602F">
            <w:pPr>
              <w:jc w:val="center"/>
              <w:rPr>
                <w:rFonts w:ascii="Calibri" w:hAnsi="Calibri" w:cs="Calibri"/>
                <w:sz w:val="14"/>
                <w:szCs w:val="16"/>
              </w:rPr>
            </w:pPr>
          </w:p>
        </w:tc>
        <w:tc>
          <w:tcPr>
            <w:tcW w:w="1701" w:type="dxa"/>
            <w:vMerge/>
          </w:tcPr>
          <w:p w14:paraId="35D2CB3B" w14:textId="77777777" w:rsidR="00120A2A" w:rsidRPr="00174D9C" w:rsidRDefault="00120A2A" w:rsidP="0029602F">
            <w:pPr>
              <w:jc w:val="center"/>
              <w:rPr>
                <w:rFonts w:ascii="Calibri" w:hAnsi="Calibri" w:cs="Calibri"/>
                <w:sz w:val="14"/>
                <w:szCs w:val="16"/>
              </w:rPr>
            </w:pPr>
          </w:p>
        </w:tc>
      </w:tr>
      <w:tr w:rsidR="00120A2A" w:rsidRPr="00EF115D" w14:paraId="693B8E3A" w14:textId="77777777" w:rsidTr="0029602F">
        <w:tc>
          <w:tcPr>
            <w:tcW w:w="1687" w:type="dxa"/>
            <w:vMerge/>
            <w:shd w:val="clear" w:color="auto" w:fill="ABE9FF"/>
          </w:tcPr>
          <w:p w14:paraId="7F37DAC6" w14:textId="77777777" w:rsidR="00120A2A" w:rsidRPr="00174D9C" w:rsidRDefault="00120A2A" w:rsidP="0029602F">
            <w:pPr>
              <w:jc w:val="center"/>
              <w:rPr>
                <w:rFonts w:ascii="Calibri" w:hAnsi="Calibri" w:cs="Calibri"/>
                <w:sz w:val="14"/>
                <w:szCs w:val="16"/>
              </w:rPr>
            </w:pPr>
          </w:p>
        </w:tc>
        <w:tc>
          <w:tcPr>
            <w:tcW w:w="1795" w:type="dxa"/>
          </w:tcPr>
          <w:p w14:paraId="1CD0DD3C"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INDUSTRIA</w:t>
            </w:r>
          </w:p>
        </w:tc>
        <w:tc>
          <w:tcPr>
            <w:tcW w:w="2047" w:type="dxa"/>
          </w:tcPr>
          <w:p w14:paraId="13C411A7"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DESDE 51 HASTA 250</w:t>
            </w:r>
          </w:p>
        </w:tc>
        <w:tc>
          <w:tcPr>
            <w:tcW w:w="2409" w:type="dxa"/>
          </w:tcPr>
          <w:p w14:paraId="63E5F8C0"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DESDE $100.01 HASTA $250</w:t>
            </w:r>
          </w:p>
        </w:tc>
        <w:tc>
          <w:tcPr>
            <w:tcW w:w="1701" w:type="dxa"/>
          </w:tcPr>
          <w:p w14:paraId="0884C9BA" w14:textId="77777777" w:rsidR="00120A2A" w:rsidRPr="00174D9C" w:rsidRDefault="00120A2A" w:rsidP="0029602F">
            <w:pPr>
              <w:jc w:val="center"/>
              <w:rPr>
                <w:rFonts w:ascii="Calibri" w:hAnsi="Calibri" w:cs="Calibri"/>
                <w:sz w:val="14"/>
                <w:szCs w:val="16"/>
              </w:rPr>
            </w:pPr>
            <w:r w:rsidRPr="00174D9C">
              <w:rPr>
                <w:rFonts w:ascii="Calibri" w:hAnsi="Calibri" w:cs="Calibri"/>
                <w:sz w:val="14"/>
                <w:szCs w:val="16"/>
              </w:rPr>
              <w:t>250</w:t>
            </w:r>
          </w:p>
        </w:tc>
      </w:tr>
    </w:tbl>
    <w:p w14:paraId="2CCC46F9" w14:textId="77777777" w:rsidR="00120A2A" w:rsidRPr="00174D9C" w:rsidRDefault="00120A2A" w:rsidP="00120A2A">
      <w:pPr>
        <w:spacing w:line="216" w:lineRule="exact"/>
        <w:jc w:val="both"/>
        <w:rPr>
          <w:rFonts w:ascii="Calibri" w:hAnsi="Calibri" w:cs="Calibri"/>
          <w:sz w:val="14"/>
          <w:szCs w:val="16"/>
        </w:rPr>
      </w:pPr>
      <w:r w:rsidRPr="00174D9C">
        <w:rPr>
          <w:rFonts w:ascii="Calibri" w:hAnsi="Calibri" w:cs="Calibri"/>
          <w:sz w:val="14"/>
          <w:szCs w:val="16"/>
        </w:rPr>
        <w:t>*TOPE MÁXIMO COMBINADO = (TRABAJADORES) X 10% + (VENTAS ANUALES) X 90%)</w:t>
      </w:r>
    </w:p>
    <w:p w14:paraId="33CB9A9F" w14:textId="77777777" w:rsidR="00120A2A" w:rsidRPr="00174D9C" w:rsidRDefault="00120A2A" w:rsidP="00120A2A">
      <w:pPr>
        <w:spacing w:line="216" w:lineRule="exact"/>
        <w:jc w:val="both"/>
        <w:rPr>
          <w:rFonts w:ascii="Calibri" w:hAnsi="Calibri" w:cs="Calibri"/>
          <w:sz w:val="14"/>
          <w:szCs w:val="16"/>
        </w:rPr>
      </w:pPr>
      <w:r w:rsidRPr="00174D9C">
        <w:rPr>
          <w:rFonts w:ascii="Calibri" w:hAnsi="Calibri" w:cs="Calibri"/>
          <w:sz w:val="14"/>
          <w:szCs w:val="16"/>
        </w:rPr>
        <w:t>(7) (8)      EL NÚMERO DE TRABAJADORES SERÁ EL QUE RESULTE DE LA SUMATORIA DE LOS PUNTOS (7) Y (8)</w:t>
      </w:r>
    </w:p>
    <w:p w14:paraId="24F78946" w14:textId="77777777" w:rsidR="00120A2A" w:rsidRPr="00174D9C" w:rsidRDefault="00120A2A" w:rsidP="00120A2A">
      <w:pPr>
        <w:spacing w:line="216" w:lineRule="exact"/>
        <w:jc w:val="both"/>
        <w:rPr>
          <w:rFonts w:ascii="Calibri" w:hAnsi="Calibri" w:cs="Calibri"/>
          <w:sz w:val="14"/>
          <w:szCs w:val="16"/>
        </w:rPr>
      </w:pPr>
    </w:p>
    <w:p w14:paraId="475A0F28" w14:textId="77777777" w:rsidR="00120A2A" w:rsidRPr="00174D9C" w:rsidRDefault="00120A2A">
      <w:pPr>
        <w:numPr>
          <w:ilvl w:val="0"/>
          <w:numId w:val="9"/>
        </w:numPr>
        <w:spacing w:line="216" w:lineRule="exact"/>
        <w:ind w:hanging="720"/>
        <w:jc w:val="both"/>
        <w:rPr>
          <w:rFonts w:ascii="Calibri" w:hAnsi="Calibri" w:cs="Calibri"/>
          <w:sz w:val="14"/>
          <w:szCs w:val="16"/>
        </w:rPr>
      </w:pPr>
      <w:r w:rsidRPr="00174D9C">
        <w:rPr>
          <w:rFonts w:ascii="Calibri" w:hAnsi="Calibri" w:cs="Calibr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65044B5E" w14:textId="77777777" w:rsidR="00120A2A" w:rsidRPr="00174D9C" w:rsidRDefault="00120A2A" w:rsidP="00120A2A">
      <w:pPr>
        <w:spacing w:line="216" w:lineRule="exact"/>
        <w:jc w:val="both"/>
        <w:rPr>
          <w:rFonts w:ascii="Calibri" w:hAnsi="Calibri" w:cs="Calibri"/>
          <w:sz w:val="14"/>
          <w:szCs w:val="16"/>
        </w:rPr>
      </w:pPr>
    </w:p>
    <w:p w14:paraId="70CC4D2E" w14:textId="77777777" w:rsidR="00120A2A" w:rsidRPr="00174D9C" w:rsidRDefault="00120A2A" w:rsidP="00120A2A">
      <w:pPr>
        <w:spacing w:line="216" w:lineRule="exact"/>
        <w:jc w:val="center"/>
        <w:rPr>
          <w:rFonts w:ascii="Calibri" w:hAnsi="Calibri" w:cs="Calibri"/>
          <w:sz w:val="14"/>
          <w:szCs w:val="16"/>
        </w:rPr>
      </w:pPr>
      <w:r w:rsidRPr="00174D9C">
        <w:rPr>
          <w:rFonts w:ascii="Calibri" w:hAnsi="Calibri" w:cs="Calibri"/>
          <w:sz w:val="14"/>
          <w:szCs w:val="16"/>
        </w:rPr>
        <w:t>A T E N T A M E N T E</w:t>
      </w:r>
    </w:p>
    <w:p w14:paraId="68B9DD76" w14:textId="77777777" w:rsidR="00120A2A" w:rsidRPr="00174D9C" w:rsidRDefault="00120A2A" w:rsidP="00120A2A">
      <w:pPr>
        <w:spacing w:line="216" w:lineRule="exact"/>
        <w:jc w:val="center"/>
        <w:rPr>
          <w:rFonts w:ascii="Calibri" w:hAnsi="Calibri" w:cs="Calibri"/>
          <w:sz w:val="14"/>
          <w:szCs w:val="16"/>
          <w:u w:val="single"/>
        </w:rPr>
      </w:pPr>
      <w:r w:rsidRPr="00174D9C">
        <w:rPr>
          <w:rFonts w:ascii="Calibri" w:hAnsi="Calibri" w:cs="Calibri"/>
          <w:sz w:val="14"/>
          <w:szCs w:val="16"/>
          <w:u w:val="single"/>
        </w:rPr>
        <w:t>_________________</w:t>
      </w:r>
      <w:proofErr w:type="gramStart"/>
      <w:r w:rsidRPr="00174D9C">
        <w:rPr>
          <w:rFonts w:ascii="Calibri" w:hAnsi="Calibri" w:cs="Calibri"/>
          <w:sz w:val="14"/>
          <w:szCs w:val="16"/>
          <w:u w:val="single"/>
        </w:rPr>
        <w:t>_(11)_</w:t>
      </w:r>
      <w:proofErr w:type="gramEnd"/>
      <w:r w:rsidRPr="00174D9C">
        <w:rPr>
          <w:rFonts w:ascii="Calibri" w:hAnsi="Calibri" w:cs="Calibri"/>
          <w:sz w:val="14"/>
          <w:szCs w:val="16"/>
          <w:u w:val="single"/>
        </w:rPr>
        <w:t>________________</w:t>
      </w:r>
    </w:p>
    <w:p w14:paraId="3D71EC88" w14:textId="77777777" w:rsidR="00120A2A" w:rsidRPr="00174D9C" w:rsidRDefault="00120A2A" w:rsidP="00120A2A">
      <w:pPr>
        <w:spacing w:line="216" w:lineRule="exact"/>
        <w:jc w:val="center"/>
        <w:rPr>
          <w:rFonts w:ascii="Calibri" w:hAnsi="Calibri" w:cs="Calibri"/>
          <w:b/>
          <w:sz w:val="16"/>
          <w:szCs w:val="16"/>
        </w:rPr>
      </w:pPr>
    </w:p>
    <w:p w14:paraId="568BF020" w14:textId="77777777" w:rsidR="00120A2A" w:rsidRPr="00882343" w:rsidRDefault="00120A2A" w:rsidP="00120A2A">
      <w:pPr>
        <w:spacing w:line="216" w:lineRule="exact"/>
        <w:jc w:val="center"/>
        <w:rPr>
          <w:rFonts w:ascii="Calibri" w:hAnsi="Calibri" w:cs="Calibri"/>
          <w:b/>
          <w:sz w:val="20"/>
          <w:szCs w:val="20"/>
        </w:rPr>
      </w:pPr>
      <w:r w:rsidRPr="00882343">
        <w:rPr>
          <w:rFonts w:ascii="Calibri" w:hAnsi="Calibri" w:cs="Calibri"/>
          <w:b/>
          <w:sz w:val="20"/>
          <w:szCs w:val="20"/>
        </w:rPr>
        <w:t>INSTRUCTIVO DE LLENADO DEL “ANEXO 12”</w:t>
      </w:r>
    </w:p>
    <w:p w14:paraId="5187E9D8" w14:textId="77777777" w:rsidR="00120A2A" w:rsidRDefault="00120A2A" w:rsidP="00120A2A">
      <w:pPr>
        <w:spacing w:line="216" w:lineRule="exact"/>
        <w:jc w:val="center"/>
        <w:rPr>
          <w:rFonts w:ascii="Calibri" w:hAnsi="Calibri" w:cs="Calibri"/>
          <w:b/>
        </w:rPr>
      </w:pP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120A2A" w:rsidRPr="00EF115D" w14:paraId="74614A37" w14:textId="77777777" w:rsidTr="0029602F">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ABE9FF"/>
          </w:tcPr>
          <w:p w14:paraId="6622E4B9" w14:textId="77777777" w:rsidR="00120A2A" w:rsidRDefault="00120A2A" w:rsidP="0029602F">
            <w:pPr>
              <w:spacing w:before="20"/>
              <w:jc w:val="center"/>
              <w:rPr>
                <w:rFonts w:ascii="Calibri" w:hAnsi="Calibri" w:cs="Calibri"/>
                <w:b/>
                <w:sz w:val="12"/>
                <w:szCs w:val="16"/>
              </w:rPr>
            </w:pPr>
          </w:p>
          <w:p w14:paraId="63AD8491" w14:textId="77777777" w:rsidR="00120A2A" w:rsidRPr="00174D9C" w:rsidRDefault="00120A2A" w:rsidP="0029602F">
            <w:pPr>
              <w:spacing w:before="20"/>
              <w:jc w:val="center"/>
              <w:rPr>
                <w:rFonts w:ascii="Calibri" w:hAnsi="Calibri" w:cs="Calibri"/>
                <w:b/>
                <w:sz w:val="12"/>
                <w:szCs w:val="16"/>
              </w:rPr>
            </w:pPr>
            <w:r w:rsidRPr="00174D9C">
              <w:rPr>
                <w:rFonts w:ascii="Calibri" w:hAnsi="Calibri" w:cs="Calibr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ABE9FF"/>
          </w:tcPr>
          <w:p w14:paraId="12C39614" w14:textId="77777777" w:rsidR="00120A2A" w:rsidRPr="00174D9C" w:rsidRDefault="00120A2A" w:rsidP="0029602F">
            <w:pPr>
              <w:spacing w:before="20"/>
              <w:jc w:val="center"/>
              <w:rPr>
                <w:rFonts w:ascii="Calibri" w:hAnsi="Calibri" w:cs="Calibri"/>
                <w:b/>
                <w:sz w:val="12"/>
                <w:szCs w:val="16"/>
              </w:rPr>
            </w:pPr>
            <w:r w:rsidRPr="00174D9C">
              <w:rPr>
                <w:rFonts w:ascii="Calibri" w:hAnsi="Calibri" w:cs="Calibri"/>
                <w:b/>
                <w:sz w:val="12"/>
                <w:szCs w:val="16"/>
              </w:rPr>
              <w:t>DESCRIPCIÓN</w:t>
            </w:r>
          </w:p>
        </w:tc>
      </w:tr>
      <w:tr w:rsidR="00120A2A" w:rsidRPr="00EF115D" w14:paraId="0021E3FF" w14:textId="77777777" w:rsidTr="0029602F">
        <w:trPr>
          <w:cantSplit/>
          <w:jc w:val="center"/>
        </w:trPr>
        <w:tc>
          <w:tcPr>
            <w:tcW w:w="1095" w:type="dxa"/>
            <w:tcBorders>
              <w:top w:val="single" w:sz="6" w:space="0" w:color="auto"/>
              <w:left w:val="single" w:sz="6" w:space="0" w:color="auto"/>
              <w:bottom w:val="single" w:sz="6" w:space="0" w:color="auto"/>
              <w:right w:val="single" w:sz="6" w:space="0" w:color="auto"/>
            </w:tcBorders>
          </w:tcPr>
          <w:p w14:paraId="53690EB9" w14:textId="77777777" w:rsidR="00120A2A" w:rsidRPr="00174D9C" w:rsidRDefault="00120A2A" w:rsidP="0029602F">
            <w:pPr>
              <w:spacing w:before="20"/>
              <w:jc w:val="center"/>
              <w:rPr>
                <w:rFonts w:ascii="Calibri" w:hAnsi="Calibri" w:cs="Calibri"/>
                <w:sz w:val="12"/>
                <w:szCs w:val="16"/>
              </w:rPr>
            </w:pPr>
            <w:r w:rsidRPr="00174D9C">
              <w:rPr>
                <w:rFonts w:ascii="Calibri" w:hAnsi="Calibri" w:cs="Calibri"/>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0066BB08" w14:textId="77777777" w:rsidR="00120A2A" w:rsidRPr="00174D9C" w:rsidRDefault="00120A2A" w:rsidP="0029602F">
            <w:pPr>
              <w:spacing w:before="20"/>
              <w:jc w:val="both"/>
              <w:rPr>
                <w:rFonts w:ascii="Calibri" w:hAnsi="Calibri" w:cs="Calibri"/>
                <w:sz w:val="12"/>
                <w:szCs w:val="16"/>
              </w:rPr>
            </w:pPr>
            <w:r w:rsidRPr="00174D9C">
              <w:rPr>
                <w:rFonts w:ascii="Calibri" w:hAnsi="Calibri" w:cs="Calibri"/>
                <w:sz w:val="12"/>
                <w:szCs w:val="16"/>
              </w:rPr>
              <w:t>SEÑALAR LA FECHA DE SUSCRIPCIÓN DEL DOCUMENTO.</w:t>
            </w:r>
          </w:p>
        </w:tc>
      </w:tr>
      <w:tr w:rsidR="00120A2A" w:rsidRPr="00EF115D" w14:paraId="42997C7A" w14:textId="77777777" w:rsidTr="0029602F">
        <w:trPr>
          <w:cantSplit/>
          <w:jc w:val="center"/>
        </w:trPr>
        <w:tc>
          <w:tcPr>
            <w:tcW w:w="1095" w:type="dxa"/>
            <w:tcBorders>
              <w:top w:val="single" w:sz="6" w:space="0" w:color="auto"/>
              <w:left w:val="single" w:sz="6" w:space="0" w:color="auto"/>
              <w:bottom w:val="single" w:sz="6" w:space="0" w:color="auto"/>
              <w:right w:val="single" w:sz="6" w:space="0" w:color="auto"/>
            </w:tcBorders>
          </w:tcPr>
          <w:p w14:paraId="2F34690F" w14:textId="77777777" w:rsidR="00120A2A" w:rsidRPr="00174D9C" w:rsidRDefault="00120A2A" w:rsidP="0029602F">
            <w:pPr>
              <w:spacing w:before="20"/>
              <w:jc w:val="center"/>
              <w:rPr>
                <w:rFonts w:ascii="Calibri" w:hAnsi="Calibri" w:cs="Calibri"/>
                <w:sz w:val="12"/>
                <w:szCs w:val="16"/>
              </w:rPr>
            </w:pPr>
            <w:r w:rsidRPr="00174D9C">
              <w:rPr>
                <w:rFonts w:ascii="Calibri" w:hAnsi="Calibri" w:cs="Calibr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08AF27E0" w14:textId="77777777" w:rsidR="00120A2A" w:rsidRPr="00174D9C" w:rsidRDefault="00120A2A" w:rsidP="0029602F">
            <w:pPr>
              <w:spacing w:before="20"/>
              <w:jc w:val="both"/>
              <w:rPr>
                <w:rFonts w:ascii="Calibri" w:hAnsi="Calibri" w:cs="Calibri"/>
                <w:sz w:val="12"/>
                <w:szCs w:val="16"/>
              </w:rPr>
            </w:pPr>
            <w:r w:rsidRPr="00174D9C">
              <w:rPr>
                <w:rFonts w:ascii="Calibri" w:hAnsi="Calibri" w:cs="Calibri"/>
                <w:sz w:val="12"/>
                <w:szCs w:val="16"/>
              </w:rPr>
              <w:t>ANOTAR EL NOMBRE DE LA CONVOCANTE Y DE SU DIRECTOR ADMINISTRATIVO.</w:t>
            </w:r>
          </w:p>
        </w:tc>
      </w:tr>
      <w:tr w:rsidR="00120A2A" w:rsidRPr="00EF115D" w14:paraId="56F8F4F5" w14:textId="77777777" w:rsidTr="0029602F">
        <w:trPr>
          <w:cantSplit/>
          <w:jc w:val="center"/>
        </w:trPr>
        <w:tc>
          <w:tcPr>
            <w:tcW w:w="1095" w:type="dxa"/>
            <w:tcBorders>
              <w:top w:val="single" w:sz="6" w:space="0" w:color="auto"/>
              <w:left w:val="single" w:sz="6" w:space="0" w:color="auto"/>
              <w:bottom w:val="single" w:sz="6" w:space="0" w:color="auto"/>
              <w:right w:val="single" w:sz="6" w:space="0" w:color="auto"/>
            </w:tcBorders>
          </w:tcPr>
          <w:p w14:paraId="15492A14" w14:textId="77777777" w:rsidR="00120A2A" w:rsidRPr="00174D9C" w:rsidRDefault="00120A2A" w:rsidP="0029602F">
            <w:pPr>
              <w:spacing w:before="20"/>
              <w:jc w:val="center"/>
              <w:rPr>
                <w:rFonts w:ascii="Calibri" w:hAnsi="Calibri" w:cs="Calibri"/>
                <w:sz w:val="12"/>
                <w:szCs w:val="16"/>
              </w:rPr>
            </w:pPr>
            <w:r w:rsidRPr="00174D9C">
              <w:rPr>
                <w:rFonts w:ascii="Calibri" w:hAnsi="Calibri" w:cs="Calibr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32E003A7" w14:textId="77777777" w:rsidR="00120A2A" w:rsidRPr="00174D9C" w:rsidRDefault="00120A2A" w:rsidP="0029602F">
            <w:pPr>
              <w:spacing w:before="20"/>
              <w:jc w:val="both"/>
              <w:rPr>
                <w:rFonts w:ascii="Calibri" w:hAnsi="Calibri" w:cs="Calibri"/>
                <w:sz w:val="12"/>
                <w:szCs w:val="16"/>
              </w:rPr>
            </w:pPr>
            <w:r w:rsidRPr="00174D9C">
              <w:rPr>
                <w:rFonts w:ascii="Calibri" w:hAnsi="Calibri" w:cs="Calibri"/>
                <w:sz w:val="12"/>
                <w:szCs w:val="16"/>
              </w:rPr>
              <w:t>PRECISAR EL PROCEDIMIENTO DE QUE SE TRATE, LICITACIÓN PÚBLICA O INVITACIÓN A CUANDO MENOS TRES PERSONAS O ADJUDICACIÓN DIRECTA.</w:t>
            </w:r>
          </w:p>
        </w:tc>
      </w:tr>
      <w:tr w:rsidR="00120A2A" w:rsidRPr="00EF115D" w14:paraId="326AFA3F" w14:textId="77777777" w:rsidTr="0029602F">
        <w:trPr>
          <w:cantSplit/>
          <w:jc w:val="center"/>
        </w:trPr>
        <w:tc>
          <w:tcPr>
            <w:tcW w:w="1095" w:type="dxa"/>
            <w:tcBorders>
              <w:top w:val="single" w:sz="6" w:space="0" w:color="auto"/>
              <w:left w:val="single" w:sz="6" w:space="0" w:color="auto"/>
              <w:bottom w:val="single" w:sz="6" w:space="0" w:color="auto"/>
              <w:right w:val="single" w:sz="6" w:space="0" w:color="auto"/>
            </w:tcBorders>
          </w:tcPr>
          <w:p w14:paraId="27DA4C4C" w14:textId="77777777" w:rsidR="00120A2A" w:rsidRPr="00174D9C" w:rsidRDefault="00120A2A" w:rsidP="0029602F">
            <w:pPr>
              <w:spacing w:before="20"/>
              <w:jc w:val="center"/>
              <w:rPr>
                <w:rFonts w:ascii="Calibri" w:hAnsi="Calibri" w:cs="Calibri"/>
                <w:sz w:val="12"/>
                <w:szCs w:val="16"/>
              </w:rPr>
            </w:pPr>
            <w:r w:rsidRPr="00174D9C">
              <w:rPr>
                <w:rFonts w:ascii="Calibri" w:hAnsi="Calibri" w:cs="Calibri"/>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7CADCBA9" w14:textId="77777777" w:rsidR="00120A2A" w:rsidRPr="00174D9C" w:rsidRDefault="00120A2A" w:rsidP="0029602F">
            <w:pPr>
              <w:spacing w:before="20"/>
              <w:jc w:val="both"/>
              <w:rPr>
                <w:rFonts w:ascii="Calibri" w:hAnsi="Calibri" w:cs="Calibri"/>
                <w:sz w:val="12"/>
                <w:szCs w:val="16"/>
              </w:rPr>
            </w:pPr>
            <w:r w:rsidRPr="00174D9C">
              <w:rPr>
                <w:rFonts w:ascii="Calibri" w:hAnsi="Calibri" w:cs="Calibri"/>
                <w:sz w:val="12"/>
                <w:szCs w:val="16"/>
              </w:rPr>
              <w:t>INDICAR EL NÚMERO RESPECTIVO DEL PROCEDIMIENTO.</w:t>
            </w:r>
          </w:p>
        </w:tc>
      </w:tr>
      <w:tr w:rsidR="00120A2A" w:rsidRPr="00EF115D" w14:paraId="25922279" w14:textId="77777777" w:rsidTr="0029602F">
        <w:trPr>
          <w:cantSplit/>
          <w:jc w:val="center"/>
        </w:trPr>
        <w:tc>
          <w:tcPr>
            <w:tcW w:w="1095" w:type="dxa"/>
            <w:tcBorders>
              <w:top w:val="single" w:sz="6" w:space="0" w:color="auto"/>
              <w:left w:val="single" w:sz="6" w:space="0" w:color="auto"/>
              <w:bottom w:val="single" w:sz="6" w:space="0" w:color="auto"/>
              <w:right w:val="single" w:sz="6" w:space="0" w:color="auto"/>
            </w:tcBorders>
          </w:tcPr>
          <w:p w14:paraId="4D0F136F" w14:textId="77777777" w:rsidR="00120A2A" w:rsidRPr="00174D9C" w:rsidRDefault="00120A2A" w:rsidP="0029602F">
            <w:pPr>
              <w:spacing w:before="20"/>
              <w:jc w:val="center"/>
              <w:rPr>
                <w:rFonts w:ascii="Calibri" w:hAnsi="Calibri" w:cs="Calibri"/>
                <w:sz w:val="12"/>
                <w:szCs w:val="16"/>
              </w:rPr>
            </w:pPr>
            <w:r w:rsidRPr="00174D9C">
              <w:rPr>
                <w:rFonts w:ascii="Calibri" w:hAnsi="Calibri" w:cs="Calibr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56696D47" w14:textId="77777777" w:rsidR="00120A2A" w:rsidRPr="00174D9C" w:rsidRDefault="00120A2A" w:rsidP="0029602F">
            <w:pPr>
              <w:spacing w:before="20"/>
              <w:jc w:val="both"/>
              <w:rPr>
                <w:rFonts w:ascii="Calibri" w:hAnsi="Calibri" w:cs="Calibri"/>
                <w:sz w:val="12"/>
                <w:szCs w:val="16"/>
              </w:rPr>
            </w:pPr>
            <w:r w:rsidRPr="00174D9C">
              <w:rPr>
                <w:rFonts w:ascii="Calibri" w:hAnsi="Calibri" w:cs="Calibri"/>
                <w:sz w:val="12"/>
                <w:szCs w:val="16"/>
              </w:rPr>
              <w:t>CITAR EL NOMBRE O RAZÓN SOCIAL O DENOMINACIÓN DE LA EMPRESA.</w:t>
            </w:r>
          </w:p>
        </w:tc>
      </w:tr>
      <w:tr w:rsidR="00120A2A" w:rsidRPr="00EF115D" w14:paraId="7C55BCDF" w14:textId="77777777" w:rsidTr="0029602F">
        <w:trPr>
          <w:cantSplit/>
          <w:jc w:val="center"/>
        </w:trPr>
        <w:tc>
          <w:tcPr>
            <w:tcW w:w="1095" w:type="dxa"/>
            <w:tcBorders>
              <w:top w:val="single" w:sz="6" w:space="0" w:color="auto"/>
              <w:left w:val="single" w:sz="6" w:space="0" w:color="auto"/>
              <w:bottom w:val="single" w:sz="6" w:space="0" w:color="auto"/>
              <w:right w:val="single" w:sz="6" w:space="0" w:color="auto"/>
            </w:tcBorders>
          </w:tcPr>
          <w:p w14:paraId="72414216" w14:textId="77777777" w:rsidR="00120A2A" w:rsidRPr="00174D9C" w:rsidRDefault="00120A2A" w:rsidP="0029602F">
            <w:pPr>
              <w:spacing w:before="20"/>
              <w:jc w:val="center"/>
              <w:rPr>
                <w:rFonts w:ascii="Calibri" w:hAnsi="Calibri" w:cs="Calibri"/>
                <w:sz w:val="12"/>
                <w:szCs w:val="16"/>
              </w:rPr>
            </w:pPr>
            <w:r w:rsidRPr="00174D9C">
              <w:rPr>
                <w:rFonts w:ascii="Calibri" w:hAnsi="Calibri" w:cs="Calibr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4C9146CB" w14:textId="77777777" w:rsidR="00120A2A" w:rsidRPr="00174D9C" w:rsidRDefault="00120A2A" w:rsidP="0029602F">
            <w:pPr>
              <w:spacing w:before="20"/>
              <w:jc w:val="both"/>
              <w:rPr>
                <w:rFonts w:ascii="Calibri" w:hAnsi="Calibri" w:cs="Calibri"/>
                <w:sz w:val="12"/>
                <w:szCs w:val="16"/>
              </w:rPr>
            </w:pPr>
            <w:r w:rsidRPr="00174D9C">
              <w:rPr>
                <w:rFonts w:ascii="Calibri" w:hAnsi="Calibri" w:cs="Calibri"/>
                <w:sz w:val="12"/>
                <w:szCs w:val="16"/>
              </w:rPr>
              <w:t>INDICAR CON LETRA EL SECTOR AL QUE PERTENECE (INDUSTRIA, COMERCIO O SERVICIOS)</w:t>
            </w:r>
          </w:p>
        </w:tc>
      </w:tr>
      <w:tr w:rsidR="00120A2A" w:rsidRPr="00EF115D" w14:paraId="5DC5866A" w14:textId="77777777" w:rsidTr="0029602F">
        <w:trPr>
          <w:cantSplit/>
          <w:jc w:val="center"/>
        </w:trPr>
        <w:tc>
          <w:tcPr>
            <w:tcW w:w="1095" w:type="dxa"/>
            <w:tcBorders>
              <w:top w:val="single" w:sz="6" w:space="0" w:color="auto"/>
              <w:left w:val="single" w:sz="6" w:space="0" w:color="auto"/>
              <w:bottom w:val="single" w:sz="6" w:space="0" w:color="auto"/>
              <w:right w:val="single" w:sz="6" w:space="0" w:color="auto"/>
            </w:tcBorders>
          </w:tcPr>
          <w:p w14:paraId="003BC322" w14:textId="77777777" w:rsidR="00120A2A" w:rsidRPr="00174D9C" w:rsidRDefault="00120A2A" w:rsidP="0029602F">
            <w:pPr>
              <w:spacing w:before="20"/>
              <w:jc w:val="center"/>
              <w:rPr>
                <w:rFonts w:ascii="Calibri" w:hAnsi="Calibri" w:cs="Calibri"/>
                <w:sz w:val="12"/>
                <w:szCs w:val="16"/>
              </w:rPr>
            </w:pPr>
            <w:r w:rsidRPr="00174D9C">
              <w:rPr>
                <w:rFonts w:ascii="Calibri" w:hAnsi="Calibri" w:cs="Calibr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0FB9963E" w14:textId="77777777" w:rsidR="00120A2A" w:rsidRPr="00174D9C" w:rsidRDefault="00120A2A" w:rsidP="0029602F">
            <w:pPr>
              <w:spacing w:before="20"/>
              <w:jc w:val="both"/>
              <w:rPr>
                <w:rFonts w:ascii="Calibri" w:hAnsi="Calibri" w:cs="Calibri"/>
                <w:sz w:val="12"/>
                <w:szCs w:val="16"/>
              </w:rPr>
            </w:pPr>
            <w:r w:rsidRPr="00174D9C">
              <w:rPr>
                <w:rFonts w:ascii="Calibri" w:hAnsi="Calibri" w:cs="Calibri"/>
                <w:sz w:val="12"/>
                <w:szCs w:val="16"/>
              </w:rPr>
              <w:t>ANOTAR EL NÚMERO DE TRABAJADORES DE PLANTA INSCRITOS EN EL IMSS.</w:t>
            </w:r>
          </w:p>
        </w:tc>
      </w:tr>
      <w:tr w:rsidR="00120A2A" w:rsidRPr="00EF115D" w14:paraId="0B96BC5E" w14:textId="77777777" w:rsidTr="0029602F">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7DC27A0F" w14:textId="77777777" w:rsidR="00120A2A" w:rsidRPr="00174D9C" w:rsidRDefault="00120A2A" w:rsidP="0029602F">
            <w:pPr>
              <w:spacing w:before="20"/>
              <w:jc w:val="center"/>
              <w:rPr>
                <w:rFonts w:ascii="Calibri" w:hAnsi="Calibri" w:cs="Calibri"/>
                <w:sz w:val="12"/>
                <w:szCs w:val="16"/>
              </w:rPr>
            </w:pPr>
            <w:r w:rsidRPr="00174D9C">
              <w:rPr>
                <w:rFonts w:ascii="Calibri" w:hAnsi="Calibri" w:cs="Calibr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28D196E6" w14:textId="77777777" w:rsidR="00120A2A" w:rsidRPr="00174D9C" w:rsidRDefault="00120A2A" w:rsidP="0029602F">
            <w:pPr>
              <w:jc w:val="both"/>
              <w:rPr>
                <w:rFonts w:ascii="Calibri" w:hAnsi="Calibri" w:cs="Calibri"/>
                <w:sz w:val="12"/>
                <w:szCs w:val="16"/>
              </w:rPr>
            </w:pPr>
            <w:r w:rsidRPr="00174D9C">
              <w:rPr>
                <w:rFonts w:ascii="Calibri" w:hAnsi="Calibri" w:cs="Calibri"/>
                <w:sz w:val="12"/>
                <w:szCs w:val="16"/>
              </w:rPr>
              <w:t>EN SU CASO, ANOTAR EL NÚMERO DE PERSONAS SUBCONTRATADAS.</w:t>
            </w:r>
          </w:p>
        </w:tc>
      </w:tr>
      <w:tr w:rsidR="00120A2A" w:rsidRPr="00EF115D" w14:paraId="48AD9D12" w14:textId="77777777" w:rsidTr="0029602F">
        <w:trPr>
          <w:cantSplit/>
          <w:jc w:val="center"/>
        </w:trPr>
        <w:tc>
          <w:tcPr>
            <w:tcW w:w="1095" w:type="dxa"/>
            <w:tcBorders>
              <w:top w:val="single" w:sz="6" w:space="0" w:color="auto"/>
              <w:left w:val="single" w:sz="6" w:space="0" w:color="auto"/>
              <w:bottom w:val="single" w:sz="6" w:space="0" w:color="auto"/>
              <w:right w:val="single" w:sz="6" w:space="0" w:color="auto"/>
            </w:tcBorders>
          </w:tcPr>
          <w:p w14:paraId="30C50837" w14:textId="77777777" w:rsidR="00120A2A" w:rsidRPr="00174D9C" w:rsidRDefault="00120A2A" w:rsidP="0029602F">
            <w:pPr>
              <w:spacing w:before="20"/>
              <w:jc w:val="center"/>
              <w:rPr>
                <w:rFonts w:ascii="Calibri" w:hAnsi="Calibri" w:cs="Calibri"/>
                <w:sz w:val="12"/>
                <w:szCs w:val="16"/>
              </w:rPr>
            </w:pPr>
            <w:r w:rsidRPr="00174D9C">
              <w:rPr>
                <w:rFonts w:ascii="Calibri" w:hAnsi="Calibri" w:cs="Calibr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11D8E3F3" w14:textId="77777777" w:rsidR="00120A2A" w:rsidRPr="00174D9C" w:rsidRDefault="00120A2A" w:rsidP="0029602F">
            <w:pPr>
              <w:spacing w:before="20"/>
              <w:jc w:val="both"/>
              <w:rPr>
                <w:rFonts w:ascii="Calibri" w:hAnsi="Calibri" w:cs="Calibri"/>
                <w:sz w:val="12"/>
                <w:szCs w:val="16"/>
              </w:rPr>
            </w:pPr>
            <w:r w:rsidRPr="00174D9C">
              <w:rPr>
                <w:rFonts w:ascii="Calibri" w:hAnsi="Calibri" w:cs="Calibri"/>
                <w:sz w:val="12"/>
                <w:szCs w:val="16"/>
              </w:rPr>
              <w:t>SEÑALAR EL RANGO DE MONTO DE VENTAS ANUALES EN MILLONES DE PESOS (MDP), CONFORME AL REPORTE DE SU EJERCICIO FISCAL CORRESPONDIENTE A LA ÚLTIMA DECLARACIÓN ANUAL DE IMPUESTOS FEDERALES.</w:t>
            </w:r>
          </w:p>
        </w:tc>
      </w:tr>
      <w:tr w:rsidR="00120A2A" w:rsidRPr="00EF115D" w14:paraId="72F1B1E0" w14:textId="77777777" w:rsidTr="0029602F">
        <w:trPr>
          <w:cantSplit/>
          <w:jc w:val="center"/>
        </w:trPr>
        <w:tc>
          <w:tcPr>
            <w:tcW w:w="1095" w:type="dxa"/>
            <w:tcBorders>
              <w:top w:val="single" w:sz="6" w:space="0" w:color="auto"/>
              <w:left w:val="single" w:sz="6" w:space="0" w:color="auto"/>
              <w:bottom w:val="single" w:sz="6" w:space="0" w:color="auto"/>
              <w:right w:val="single" w:sz="6" w:space="0" w:color="auto"/>
            </w:tcBorders>
          </w:tcPr>
          <w:p w14:paraId="476F936E" w14:textId="77777777" w:rsidR="00120A2A" w:rsidRPr="00174D9C" w:rsidRDefault="00120A2A" w:rsidP="0029602F">
            <w:pPr>
              <w:spacing w:before="20"/>
              <w:jc w:val="center"/>
              <w:rPr>
                <w:rFonts w:ascii="Calibri" w:hAnsi="Calibri" w:cs="Calibri"/>
                <w:sz w:val="12"/>
                <w:szCs w:val="16"/>
              </w:rPr>
            </w:pPr>
            <w:r w:rsidRPr="00174D9C">
              <w:rPr>
                <w:rFonts w:ascii="Calibri" w:hAnsi="Calibri" w:cs="Calibri"/>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1E77BF46" w14:textId="77777777" w:rsidR="00120A2A" w:rsidRPr="00174D9C" w:rsidRDefault="00120A2A" w:rsidP="0029602F">
            <w:pPr>
              <w:spacing w:before="20"/>
              <w:jc w:val="both"/>
              <w:rPr>
                <w:rFonts w:ascii="Calibri" w:hAnsi="Calibri" w:cs="Calibri"/>
                <w:sz w:val="12"/>
                <w:szCs w:val="16"/>
              </w:rPr>
            </w:pPr>
            <w:r w:rsidRPr="00174D9C">
              <w:rPr>
                <w:rFonts w:ascii="Calibri" w:hAnsi="Calibri" w:cs="Calibri"/>
                <w:sz w:val="12"/>
                <w:szCs w:val="16"/>
              </w:rPr>
              <w:t>SEÑALAR CON LETRA EL TAMAÑO DE LA EMPRESA (MICRO, PEQUEÑA O MEDIANA), CONFORME A LA FÓRMULA ANOTADA AL PIE DEL CUADRO DE ESTRATIFICACIÓN.</w:t>
            </w:r>
          </w:p>
        </w:tc>
      </w:tr>
      <w:tr w:rsidR="00120A2A" w:rsidRPr="00EF115D" w14:paraId="3FED6FFB" w14:textId="77777777" w:rsidTr="0029602F">
        <w:trPr>
          <w:cantSplit/>
          <w:jc w:val="center"/>
        </w:trPr>
        <w:tc>
          <w:tcPr>
            <w:tcW w:w="1095" w:type="dxa"/>
            <w:tcBorders>
              <w:top w:val="single" w:sz="6" w:space="0" w:color="auto"/>
              <w:left w:val="single" w:sz="6" w:space="0" w:color="auto"/>
              <w:bottom w:val="single" w:sz="6" w:space="0" w:color="auto"/>
              <w:right w:val="single" w:sz="6" w:space="0" w:color="auto"/>
            </w:tcBorders>
          </w:tcPr>
          <w:p w14:paraId="3D41C939" w14:textId="77777777" w:rsidR="00120A2A" w:rsidRPr="00174D9C" w:rsidRDefault="00120A2A" w:rsidP="0029602F">
            <w:pPr>
              <w:spacing w:before="20"/>
              <w:jc w:val="center"/>
              <w:rPr>
                <w:rFonts w:ascii="Calibri" w:hAnsi="Calibri" w:cs="Calibri"/>
                <w:sz w:val="12"/>
                <w:szCs w:val="16"/>
              </w:rPr>
            </w:pPr>
            <w:r w:rsidRPr="00174D9C">
              <w:rPr>
                <w:rFonts w:ascii="Calibri" w:hAnsi="Calibri" w:cs="Calibri"/>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1FD16A73" w14:textId="77777777" w:rsidR="00120A2A" w:rsidRPr="00174D9C" w:rsidRDefault="00120A2A" w:rsidP="0029602F">
            <w:pPr>
              <w:spacing w:before="20"/>
              <w:jc w:val="both"/>
              <w:rPr>
                <w:rFonts w:ascii="Calibri" w:hAnsi="Calibri" w:cs="Calibri"/>
                <w:sz w:val="12"/>
                <w:szCs w:val="16"/>
              </w:rPr>
            </w:pPr>
            <w:r w:rsidRPr="00174D9C">
              <w:rPr>
                <w:rFonts w:ascii="Calibri" w:hAnsi="Calibri" w:cs="Calibri"/>
                <w:sz w:val="12"/>
                <w:szCs w:val="16"/>
              </w:rPr>
              <w:t>ANOTAR EL NOMBRE Y FIRMA DEL REPRESENTANTE DE LA EMPRESA LICITANTE.</w:t>
            </w:r>
          </w:p>
        </w:tc>
      </w:tr>
    </w:tbl>
    <w:p w14:paraId="12EDBE7D" w14:textId="77777777" w:rsidR="00120A2A" w:rsidRDefault="00120A2A" w:rsidP="00120A2A"/>
    <w:p w14:paraId="45B16DC5" w14:textId="77777777" w:rsidR="00120A2A" w:rsidRDefault="00120A2A" w:rsidP="00120A2A"/>
    <w:p w14:paraId="17BD18C6" w14:textId="77777777" w:rsidR="00120A2A" w:rsidRPr="00AA0B61" w:rsidRDefault="00120A2A" w:rsidP="00120A2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jc w:val="center"/>
        <w:rPr>
          <w:rFonts w:ascii="Calibri" w:hAnsi="Calibri"/>
          <w:sz w:val="20"/>
          <w:szCs w:val="20"/>
        </w:rPr>
      </w:pPr>
      <w:r w:rsidRPr="00AA0B61">
        <w:rPr>
          <w:rFonts w:ascii="Calibri" w:hAnsi="Calibri"/>
          <w:b/>
          <w:bCs/>
          <w:sz w:val="20"/>
          <w:szCs w:val="20"/>
        </w:rPr>
        <w:lastRenderedPageBreak/>
        <w:t>ANEXO 1</w:t>
      </w:r>
      <w:r>
        <w:rPr>
          <w:rFonts w:ascii="Calibri" w:hAnsi="Calibri"/>
          <w:b/>
          <w:bCs/>
          <w:sz w:val="20"/>
          <w:szCs w:val="20"/>
        </w:rPr>
        <w:t>3</w:t>
      </w:r>
    </w:p>
    <w:p w14:paraId="4C6C24F8" w14:textId="77777777" w:rsidR="00120A2A" w:rsidRPr="00AA0B61" w:rsidRDefault="00120A2A" w:rsidP="00120A2A">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6BD30B0B" w14:textId="77777777" w:rsidR="00120A2A" w:rsidRDefault="00120A2A" w:rsidP="00120A2A">
      <w:pPr>
        <w:pStyle w:val="Default"/>
        <w:jc w:val="center"/>
        <w:rPr>
          <w:rFonts w:ascii="Calibri" w:hAnsi="Calibri"/>
          <w:b/>
          <w:bCs/>
          <w:sz w:val="20"/>
          <w:szCs w:val="20"/>
        </w:rPr>
      </w:pPr>
      <w:r>
        <w:rPr>
          <w:rFonts w:ascii="Calibri" w:hAnsi="Calibri" w:cs="Calibri"/>
          <w:b/>
          <w:bCs/>
          <w:sz w:val="20"/>
          <w:szCs w:val="20"/>
        </w:rPr>
        <w:t>LICITACIÓN PÚBLICA INTERNACIONAL BAJO LA COBERTURA DE TRATADOS PRESENCIAL</w:t>
      </w:r>
      <w:r w:rsidRPr="00AA0B61">
        <w:rPr>
          <w:rFonts w:ascii="Calibri" w:hAnsi="Calibri"/>
          <w:b/>
          <w:bCs/>
          <w:sz w:val="20"/>
          <w:szCs w:val="20"/>
        </w:rPr>
        <w:t xml:space="preserve"> </w:t>
      </w:r>
    </w:p>
    <w:p w14:paraId="1A5B93BE" w14:textId="1B37DB9E" w:rsidR="00120A2A" w:rsidRPr="00AA0B61" w:rsidRDefault="00120A2A" w:rsidP="00120A2A">
      <w:pPr>
        <w:pStyle w:val="Default"/>
        <w:jc w:val="center"/>
        <w:rPr>
          <w:rFonts w:ascii="Calibri" w:hAnsi="Calibri"/>
          <w:b/>
          <w:bCs/>
          <w:color w:val="548DD4"/>
          <w:sz w:val="20"/>
          <w:szCs w:val="20"/>
        </w:rPr>
      </w:pPr>
      <w:r w:rsidRPr="00AA0B61">
        <w:rPr>
          <w:rFonts w:ascii="Calibri" w:hAnsi="Calibri"/>
          <w:b/>
          <w:bCs/>
          <w:sz w:val="20"/>
          <w:szCs w:val="20"/>
        </w:rPr>
        <w:t>No.</w:t>
      </w:r>
      <w:r>
        <w:rPr>
          <w:rFonts w:ascii="Calibri" w:hAnsi="Calibri"/>
          <w:b/>
          <w:bCs/>
          <w:sz w:val="20"/>
          <w:szCs w:val="20"/>
        </w:rPr>
        <w:t xml:space="preserve"> </w:t>
      </w:r>
      <w:r w:rsidR="00081B40">
        <w:rPr>
          <w:rFonts w:ascii="Calibri" w:hAnsi="Calibri"/>
          <w:b/>
          <w:bCs/>
          <w:sz w:val="20"/>
          <w:szCs w:val="20"/>
        </w:rPr>
        <w:t>LP-919044992-I10-2026</w:t>
      </w:r>
    </w:p>
    <w:p w14:paraId="463FA57B" w14:textId="77777777" w:rsidR="00120A2A" w:rsidRDefault="00120A2A" w:rsidP="00120A2A">
      <w:pPr>
        <w:pStyle w:val="Default"/>
        <w:rPr>
          <w:rFonts w:ascii="Calibri" w:hAnsi="Calibri"/>
          <w:b/>
          <w:bCs/>
          <w:sz w:val="20"/>
          <w:szCs w:val="20"/>
        </w:rPr>
      </w:pPr>
    </w:p>
    <w:p w14:paraId="12BC4823" w14:textId="77777777" w:rsidR="00120A2A" w:rsidRDefault="00120A2A" w:rsidP="00120A2A">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5C282222" w14:textId="77777777" w:rsidR="00120A2A" w:rsidRPr="00AA0B61" w:rsidRDefault="00120A2A" w:rsidP="00120A2A">
      <w:pPr>
        <w:pStyle w:val="Default"/>
        <w:rPr>
          <w:rFonts w:ascii="Calibri" w:hAnsi="Calibri"/>
          <w:b/>
          <w:bCs/>
          <w:sz w:val="20"/>
          <w:szCs w:val="20"/>
        </w:rPr>
      </w:pP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120A2A" w:rsidRPr="00AA0B61" w14:paraId="5A63A431" w14:textId="77777777" w:rsidTr="0029602F">
        <w:trPr>
          <w:trHeight w:val="77"/>
          <w:jc w:val="center"/>
        </w:trPr>
        <w:tc>
          <w:tcPr>
            <w:tcW w:w="674" w:type="dxa"/>
            <w:shd w:val="clear" w:color="auto" w:fill="ABE9FF"/>
            <w:vAlign w:val="center"/>
          </w:tcPr>
          <w:p w14:paraId="0AB24DC5" w14:textId="77777777" w:rsidR="00120A2A" w:rsidRPr="00AA0B61" w:rsidRDefault="00120A2A" w:rsidP="0029602F">
            <w:pPr>
              <w:pStyle w:val="Default"/>
              <w:jc w:val="center"/>
              <w:rPr>
                <w:rFonts w:ascii="Calibri" w:hAnsi="Calibri"/>
                <w:b/>
                <w:sz w:val="15"/>
                <w:szCs w:val="15"/>
              </w:rPr>
            </w:pPr>
            <w:r w:rsidRPr="00AA0B61">
              <w:rPr>
                <w:rFonts w:ascii="Calibri" w:hAnsi="Calibri"/>
                <w:b/>
                <w:bCs/>
                <w:sz w:val="15"/>
                <w:szCs w:val="15"/>
              </w:rPr>
              <w:t>No.</w:t>
            </w:r>
          </w:p>
        </w:tc>
        <w:tc>
          <w:tcPr>
            <w:tcW w:w="7506" w:type="dxa"/>
            <w:shd w:val="clear" w:color="auto" w:fill="ABE9FF"/>
            <w:vAlign w:val="center"/>
          </w:tcPr>
          <w:p w14:paraId="755E22C1" w14:textId="77777777" w:rsidR="00120A2A" w:rsidRPr="00AA0B61" w:rsidRDefault="00120A2A" w:rsidP="0029602F">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ABE9FF"/>
            <w:vAlign w:val="center"/>
          </w:tcPr>
          <w:p w14:paraId="37683C0D" w14:textId="77777777" w:rsidR="00120A2A" w:rsidRPr="00AA0B61" w:rsidRDefault="00120A2A" w:rsidP="0029602F">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ABE9FF"/>
            <w:vAlign w:val="center"/>
          </w:tcPr>
          <w:p w14:paraId="34D494F7" w14:textId="77777777" w:rsidR="00120A2A" w:rsidRPr="00AA0B61" w:rsidRDefault="00120A2A" w:rsidP="0029602F">
            <w:pPr>
              <w:pStyle w:val="Default"/>
              <w:jc w:val="center"/>
              <w:rPr>
                <w:rFonts w:ascii="Calibri" w:hAnsi="Calibri"/>
                <w:b/>
                <w:bCs/>
                <w:sz w:val="15"/>
                <w:szCs w:val="15"/>
              </w:rPr>
            </w:pPr>
            <w:r w:rsidRPr="00AA0B61">
              <w:rPr>
                <w:rFonts w:ascii="Calibri" w:hAnsi="Calibri"/>
                <w:b/>
                <w:bCs/>
                <w:sz w:val="15"/>
                <w:szCs w:val="15"/>
              </w:rPr>
              <w:t>OBSERVACIONES</w:t>
            </w:r>
          </w:p>
        </w:tc>
      </w:tr>
      <w:tr w:rsidR="00120A2A" w:rsidRPr="00AA0B61" w14:paraId="0F84B4EA" w14:textId="77777777" w:rsidTr="0029602F">
        <w:trPr>
          <w:trHeight w:val="64"/>
          <w:jc w:val="center"/>
        </w:trPr>
        <w:tc>
          <w:tcPr>
            <w:tcW w:w="674" w:type="dxa"/>
            <w:vAlign w:val="center"/>
          </w:tcPr>
          <w:p w14:paraId="3B9ECB2F" w14:textId="77777777" w:rsidR="00120A2A" w:rsidRPr="002F46FE" w:rsidRDefault="00120A2A" w:rsidP="0029602F">
            <w:pPr>
              <w:pStyle w:val="Default"/>
              <w:jc w:val="center"/>
              <w:rPr>
                <w:rFonts w:ascii="Calibri" w:hAnsi="Calibri"/>
                <w:b/>
                <w:sz w:val="16"/>
                <w:szCs w:val="16"/>
              </w:rPr>
            </w:pPr>
            <w:r w:rsidRPr="002F46FE">
              <w:rPr>
                <w:rFonts w:ascii="Calibri" w:hAnsi="Calibri"/>
                <w:b/>
                <w:sz w:val="16"/>
                <w:szCs w:val="16"/>
              </w:rPr>
              <w:t>1</w:t>
            </w:r>
          </w:p>
        </w:tc>
        <w:tc>
          <w:tcPr>
            <w:tcW w:w="7506" w:type="dxa"/>
          </w:tcPr>
          <w:p w14:paraId="55E5ACAE" w14:textId="77777777" w:rsidR="00120A2A" w:rsidRPr="00AC0A05" w:rsidRDefault="00120A2A" w:rsidP="0029602F">
            <w:pPr>
              <w:tabs>
                <w:tab w:val="left" w:pos="1418"/>
              </w:tabs>
              <w:ind w:left="13"/>
              <w:jc w:val="both"/>
              <w:rPr>
                <w:bCs/>
                <w:sz w:val="17"/>
                <w:szCs w:val="17"/>
              </w:rPr>
            </w:pPr>
            <w:r w:rsidRPr="00AC0A05">
              <w:rPr>
                <w:rFonts w:cs="Arial"/>
                <w:b/>
                <w:sz w:val="17"/>
                <w:szCs w:val="17"/>
              </w:rPr>
              <w:t>ANEXO 13.</w:t>
            </w:r>
            <w:r w:rsidRPr="00AC0A05">
              <w:rPr>
                <w:rFonts w:cs="Arial"/>
                <w:sz w:val="17"/>
                <w:szCs w:val="17"/>
              </w:rPr>
              <w:t xml:space="preserve"> Cédula de entrega de documentos.</w:t>
            </w:r>
          </w:p>
        </w:tc>
        <w:tc>
          <w:tcPr>
            <w:tcW w:w="709" w:type="dxa"/>
            <w:vAlign w:val="center"/>
          </w:tcPr>
          <w:p w14:paraId="671E6A8C"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4EA66D0"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F76E6E4" w14:textId="77777777" w:rsidR="00120A2A" w:rsidRPr="00AA0B61" w:rsidRDefault="00120A2A" w:rsidP="0029602F">
            <w:pPr>
              <w:pStyle w:val="Default"/>
              <w:rPr>
                <w:rFonts w:ascii="Calibri" w:hAnsi="Calibri"/>
                <w:sz w:val="16"/>
                <w:szCs w:val="16"/>
              </w:rPr>
            </w:pPr>
          </w:p>
        </w:tc>
      </w:tr>
      <w:tr w:rsidR="00120A2A" w:rsidRPr="00AA0B61" w14:paraId="1C6AFD71" w14:textId="77777777" w:rsidTr="0029602F">
        <w:trPr>
          <w:trHeight w:val="102"/>
          <w:jc w:val="center"/>
        </w:trPr>
        <w:tc>
          <w:tcPr>
            <w:tcW w:w="674" w:type="dxa"/>
            <w:vAlign w:val="center"/>
          </w:tcPr>
          <w:p w14:paraId="711D20B0" w14:textId="77777777" w:rsidR="00120A2A" w:rsidRPr="002F46FE" w:rsidRDefault="00120A2A" w:rsidP="0029602F">
            <w:pPr>
              <w:pStyle w:val="Default"/>
              <w:jc w:val="center"/>
              <w:rPr>
                <w:rFonts w:ascii="Calibri" w:hAnsi="Calibri"/>
                <w:b/>
                <w:sz w:val="16"/>
                <w:szCs w:val="16"/>
              </w:rPr>
            </w:pPr>
            <w:r w:rsidRPr="002F46FE">
              <w:rPr>
                <w:rFonts w:ascii="Calibri" w:hAnsi="Calibri"/>
                <w:b/>
                <w:sz w:val="16"/>
                <w:szCs w:val="16"/>
              </w:rPr>
              <w:t>2</w:t>
            </w:r>
          </w:p>
        </w:tc>
        <w:tc>
          <w:tcPr>
            <w:tcW w:w="7506" w:type="dxa"/>
          </w:tcPr>
          <w:p w14:paraId="057BFC2C" w14:textId="77777777" w:rsidR="00120A2A" w:rsidRPr="00AC0A05" w:rsidRDefault="00120A2A" w:rsidP="0029602F">
            <w:pPr>
              <w:tabs>
                <w:tab w:val="left" w:pos="1418"/>
              </w:tabs>
              <w:ind w:left="13"/>
              <w:jc w:val="both"/>
              <w:rPr>
                <w:bCs/>
                <w:sz w:val="17"/>
                <w:szCs w:val="17"/>
              </w:rPr>
            </w:pPr>
            <w:r w:rsidRPr="00AC0A05">
              <w:rPr>
                <w:sz w:val="17"/>
                <w:szCs w:val="17"/>
              </w:rPr>
              <w:t>Identificación oficial vigente de quien firma las proposiciones, quien deberá contar con facultades de administración y/o dominio, o poder especial para actos de licitación pública.</w:t>
            </w:r>
          </w:p>
        </w:tc>
        <w:tc>
          <w:tcPr>
            <w:tcW w:w="709" w:type="dxa"/>
            <w:vAlign w:val="center"/>
          </w:tcPr>
          <w:p w14:paraId="0085DDC2"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A9910AD"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D219557" w14:textId="77777777" w:rsidR="00120A2A" w:rsidRPr="00AA0B61" w:rsidRDefault="00120A2A" w:rsidP="0029602F">
            <w:pPr>
              <w:pStyle w:val="Default"/>
              <w:rPr>
                <w:rFonts w:ascii="Calibri" w:hAnsi="Calibri"/>
                <w:sz w:val="16"/>
                <w:szCs w:val="16"/>
              </w:rPr>
            </w:pPr>
          </w:p>
        </w:tc>
      </w:tr>
      <w:tr w:rsidR="00120A2A" w:rsidRPr="00AA0B61" w14:paraId="74D5C77B" w14:textId="77777777" w:rsidTr="0029602F">
        <w:trPr>
          <w:trHeight w:val="102"/>
          <w:jc w:val="center"/>
        </w:trPr>
        <w:tc>
          <w:tcPr>
            <w:tcW w:w="674" w:type="dxa"/>
            <w:vAlign w:val="center"/>
          </w:tcPr>
          <w:p w14:paraId="4F899724" w14:textId="77777777" w:rsidR="00120A2A" w:rsidRPr="002F46FE" w:rsidRDefault="00120A2A" w:rsidP="0029602F">
            <w:pPr>
              <w:pStyle w:val="Default"/>
              <w:jc w:val="center"/>
              <w:rPr>
                <w:rFonts w:ascii="Calibri" w:hAnsi="Calibri"/>
                <w:b/>
                <w:sz w:val="16"/>
                <w:szCs w:val="16"/>
              </w:rPr>
            </w:pPr>
            <w:r w:rsidRPr="002F46FE">
              <w:rPr>
                <w:rFonts w:ascii="Calibri" w:hAnsi="Calibri"/>
                <w:b/>
                <w:sz w:val="16"/>
                <w:szCs w:val="16"/>
              </w:rPr>
              <w:t>3</w:t>
            </w:r>
          </w:p>
        </w:tc>
        <w:tc>
          <w:tcPr>
            <w:tcW w:w="7506" w:type="dxa"/>
          </w:tcPr>
          <w:p w14:paraId="6C7817AB" w14:textId="77777777" w:rsidR="00120A2A" w:rsidRPr="00AC0A05" w:rsidRDefault="00120A2A" w:rsidP="0029602F">
            <w:pPr>
              <w:tabs>
                <w:tab w:val="left" w:pos="1418"/>
              </w:tabs>
              <w:ind w:left="13"/>
              <w:jc w:val="both"/>
              <w:rPr>
                <w:bCs/>
                <w:sz w:val="17"/>
                <w:szCs w:val="17"/>
              </w:rPr>
            </w:pPr>
            <w:r w:rsidRPr="00AC0A05">
              <w:rPr>
                <w:sz w:val="17"/>
                <w:szCs w:val="17"/>
              </w:rPr>
              <w:t>Currículum de la empresa,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del suministro reactivos, que demuestre experiencia en Instituciones de Salud públicas y privadas, enfatizando su infraestructura física, capacidad de distribución y de recursos humanos y el listado de vehículos con que cuenta.</w:t>
            </w:r>
          </w:p>
        </w:tc>
        <w:tc>
          <w:tcPr>
            <w:tcW w:w="709" w:type="dxa"/>
            <w:vAlign w:val="center"/>
          </w:tcPr>
          <w:p w14:paraId="5630E1EC"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C57FCAB"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684EF1B" w14:textId="77777777" w:rsidR="00120A2A" w:rsidRPr="00AA0B61" w:rsidRDefault="00120A2A" w:rsidP="0029602F">
            <w:pPr>
              <w:pStyle w:val="Default"/>
              <w:rPr>
                <w:rFonts w:ascii="Calibri" w:hAnsi="Calibri"/>
                <w:sz w:val="16"/>
                <w:szCs w:val="16"/>
              </w:rPr>
            </w:pPr>
          </w:p>
        </w:tc>
      </w:tr>
      <w:tr w:rsidR="00120A2A" w:rsidRPr="00AA0B61" w14:paraId="23038F0B" w14:textId="77777777" w:rsidTr="0029602F">
        <w:trPr>
          <w:trHeight w:val="102"/>
          <w:jc w:val="center"/>
        </w:trPr>
        <w:tc>
          <w:tcPr>
            <w:tcW w:w="674" w:type="dxa"/>
            <w:vAlign w:val="center"/>
          </w:tcPr>
          <w:p w14:paraId="4852B05F" w14:textId="77777777" w:rsidR="00120A2A" w:rsidRPr="002F46FE" w:rsidRDefault="00120A2A" w:rsidP="0029602F">
            <w:pPr>
              <w:pStyle w:val="Default"/>
              <w:jc w:val="center"/>
              <w:rPr>
                <w:rFonts w:ascii="Calibri" w:hAnsi="Calibri"/>
                <w:b/>
                <w:sz w:val="16"/>
                <w:szCs w:val="16"/>
              </w:rPr>
            </w:pPr>
            <w:r w:rsidRPr="002F46FE">
              <w:rPr>
                <w:rFonts w:ascii="Calibri" w:hAnsi="Calibri"/>
                <w:b/>
                <w:sz w:val="16"/>
                <w:szCs w:val="16"/>
              </w:rPr>
              <w:t>4</w:t>
            </w:r>
          </w:p>
        </w:tc>
        <w:tc>
          <w:tcPr>
            <w:tcW w:w="7506" w:type="dxa"/>
          </w:tcPr>
          <w:p w14:paraId="2744FB90" w14:textId="77777777" w:rsidR="00120A2A" w:rsidRPr="00AC0A05" w:rsidRDefault="00120A2A" w:rsidP="0029602F">
            <w:pPr>
              <w:tabs>
                <w:tab w:val="left" w:pos="1134"/>
              </w:tabs>
              <w:ind w:left="13"/>
              <w:jc w:val="both"/>
              <w:rPr>
                <w:color w:val="000000"/>
                <w:sz w:val="17"/>
                <w:szCs w:val="17"/>
              </w:rPr>
            </w:pPr>
            <w:r w:rsidRPr="00AC0A05">
              <w:rPr>
                <w:b/>
                <w:sz w:val="17"/>
                <w:szCs w:val="17"/>
              </w:rPr>
              <w:t>ANEXO 2</w:t>
            </w:r>
            <w:r w:rsidRPr="00AC0A05">
              <w:rPr>
                <w:sz w:val="17"/>
                <w:szCs w:val="17"/>
              </w:rPr>
              <w:t>. Propuesta Técnica conforme al formato del anexo 2 de las presentes bases.</w:t>
            </w:r>
          </w:p>
        </w:tc>
        <w:tc>
          <w:tcPr>
            <w:tcW w:w="709" w:type="dxa"/>
            <w:vAlign w:val="center"/>
          </w:tcPr>
          <w:p w14:paraId="1C738EFE"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8416B49"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0BD8E29" w14:textId="77777777" w:rsidR="00120A2A" w:rsidRPr="00AA0B61" w:rsidRDefault="00120A2A" w:rsidP="0029602F">
            <w:pPr>
              <w:pStyle w:val="Default"/>
              <w:rPr>
                <w:rFonts w:ascii="Calibri" w:hAnsi="Calibri"/>
                <w:sz w:val="16"/>
                <w:szCs w:val="16"/>
              </w:rPr>
            </w:pPr>
          </w:p>
        </w:tc>
      </w:tr>
      <w:tr w:rsidR="00120A2A" w:rsidRPr="00AA0B61" w14:paraId="0B8842DF" w14:textId="77777777" w:rsidTr="0029602F">
        <w:trPr>
          <w:trHeight w:val="169"/>
          <w:jc w:val="center"/>
        </w:trPr>
        <w:tc>
          <w:tcPr>
            <w:tcW w:w="674" w:type="dxa"/>
            <w:vAlign w:val="center"/>
          </w:tcPr>
          <w:p w14:paraId="5A934BCC" w14:textId="77777777" w:rsidR="00120A2A" w:rsidRPr="002F46FE" w:rsidRDefault="00120A2A" w:rsidP="0029602F">
            <w:pPr>
              <w:pStyle w:val="Default"/>
              <w:jc w:val="center"/>
              <w:rPr>
                <w:rFonts w:ascii="Calibri" w:hAnsi="Calibri"/>
                <w:b/>
                <w:sz w:val="16"/>
                <w:szCs w:val="16"/>
              </w:rPr>
            </w:pPr>
            <w:r w:rsidRPr="002F46FE">
              <w:rPr>
                <w:rFonts w:ascii="Calibri" w:hAnsi="Calibri"/>
                <w:b/>
                <w:sz w:val="16"/>
                <w:szCs w:val="16"/>
              </w:rPr>
              <w:t>5</w:t>
            </w:r>
          </w:p>
        </w:tc>
        <w:tc>
          <w:tcPr>
            <w:tcW w:w="7506" w:type="dxa"/>
          </w:tcPr>
          <w:p w14:paraId="5FCFB0CB" w14:textId="77777777" w:rsidR="00120A2A" w:rsidRPr="00AC0A05" w:rsidRDefault="00120A2A" w:rsidP="0029602F">
            <w:pPr>
              <w:tabs>
                <w:tab w:val="left" w:pos="1134"/>
              </w:tabs>
              <w:ind w:left="13"/>
              <w:jc w:val="both"/>
              <w:rPr>
                <w:color w:val="000000"/>
                <w:sz w:val="17"/>
                <w:szCs w:val="17"/>
              </w:rPr>
            </w:pPr>
            <w:r w:rsidRPr="00AC0A05">
              <w:rPr>
                <w:rFonts w:cs="Arial"/>
                <w:sz w:val="17"/>
                <w:szCs w:val="17"/>
              </w:rPr>
              <w:t>Certificado o escrito bajo protesta de decir verdad de que cumplen con las Normas Oficiales Mexicanas o las Normas Mexicanas o Normas Internacionales aplicables y en el que manifieste que los reactivos que oferte cumplen con la legislación sanitaria vigente, para las partidas y renglones que aplica, y con las Normas Oficiales Mexicanas, las Normas Mexicanas y a falta de éstas, con las Normas Internacionales.</w:t>
            </w:r>
          </w:p>
        </w:tc>
        <w:tc>
          <w:tcPr>
            <w:tcW w:w="709" w:type="dxa"/>
            <w:vAlign w:val="center"/>
          </w:tcPr>
          <w:p w14:paraId="3DBE33DD"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4D87023"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E52DA2A" w14:textId="77777777" w:rsidR="00120A2A" w:rsidRPr="00AA0B61" w:rsidRDefault="00120A2A" w:rsidP="0029602F">
            <w:pPr>
              <w:pStyle w:val="Default"/>
              <w:rPr>
                <w:rFonts w:ascii="Calibri" w:hAnsi="Calibri"/>
                <w:sz w:val="16"/>
                <w:szCs w:val="16"/>
              </w:rPr>
            </w:pPr>
          </w:p>
        </w:tc>
      </w:tr>
      <w:tr w:rsidR="00120A2A" w:rsidRPr="00AA0B61" w14:paraId="6F022FFB" w14:textId="77777777" w:rsidTr="0029602F">
        <w:trPr>
          <w:trHeight w:val="81"/>
          <w:jc w:val="center"/>
        </w:trPr>
        <w:tc>
          <w:tcPr>
            <w:tcW w:w="674" w:type="dxa"/>
            <w:vAlign w:val="center"/>
          </w:tcPr>
          <w:p w14:paraId="057A0EAD" w14:textId="77777777" w:rsidR="00120A2A" w:rsidRPr="002F46FE" w:rsidRDefault="00120A2A" w:rsidP="0029602F">
            <w:pPr>
              <w:pStyle w:val="Default"/>
              <w:jc w:val="center"/>
              <w:rPr>
                <w:rFonts w:ascii="Calibri" w:hAnsi="Calibri"/>
                <w:b/>
                <w:sz w:val="16"/>
                <w:szCs w:val="16"/>
              </w:rPr>
            </w:pPr>
            <w:r w:rsidRPr="002F46FE">
              <w:rPr>
                <w:rFonts w:ascii="Calibri" w:hAnsi="Calibri"/>
                <w:b/>
                <w:sz w:val="16"/>
                <w:szCs w:val="16"/>
              </w:rPr>
              <w:t>6</w:t>
            </w:r>
          </w:p>
        </w:tc>
        <w:tc>
          <w:tcPr>
            <w:tcW w:w="7506" w:type="dxa"/>
          </w:tcPr>
          <w:p w14:paraId="3691B606" w14:textId="77777777" w:rsidR="00120A2A" w:rsidRPr="00AC0A05" w:rsidRDefault="00120A2A" w:rsidP="0029602F">
            <w:pPr>
              <w:tabs>
                <w:tab w:val="left" w:pos="1134"/>
              </w:tabs>
              <w:ind w:left="13"/>
              <w:jc w:val="both"/>
              <w:rPr>
                <w:color w:val="000000"/>
                <w:sz w:val="17"/>
                <w:szCs w:val="17"/>
              </w:rPr>
            </w:pPr>
            <w:r w:rsidRPr="00AC0A05">
              <w:rPr>
                <w:color w:val="000000"/>
                <w:sz w:val="17"/>
                <w:szCs w:val="17"/>
              </w:rPr>
              <w:t>Carta de apoyo del fabricante o distribuidor mayorista del Reactivo</w:t>
            </w:r>
            <w:r>
              <w:rPr>
                <w:color w:val="000000"/>
                <w:sz w:val="17"/>
                <w:szCs w:val="17"/>
              </w:rPr>
              <w:t xml:space="preserve"> y equipo</w:t>
            </w:r>
            <w:r w:rsidRPr="00AC0A05">
              <w:rPr>
                <w:color w:val="000000"/>
                <w:sz w:val="17"/>
                <w:szCs w:val="17"/>
              </w:rPr>
              <w:t xml:space="preserve"> para la determinación de Carga viral</w:t>
            </w:r>
            <w:r>
              <w:rPr>
                <w:color w:val="000000"/>
                <w:sz w:val="17"/>
                <w:szCs w:val="17"/>
              </w:rPr>
              <w:t xml:space="preserve"> </w:t>
            </w:r>
            <w:r w:rsidRPr="00AC0A05">
              <w:rPr>
                <w:color w:val="000000"/>
                <w:sz w:val="17"/>
                <w:szCs w:val="17"/>
              </w:rPr>
              <w:t>que se solicita en el anexo 1 de estas bases en la que se mencione el número de licitación y se describan las partidas, marcas y cantidades ofertadas.</w:t>
            </w:r>
          </w:p>
        </w:tc>
        <w:tc>
          <w:tcPr>
            <w:tcW w:w="709" w:type="dxa"/>
            <w:vAlign w:val="center"/>
          </w:tcPr>
          <w:p w14:paraId="0F00E058"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FAB537B"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5AAE6269" w14:textId="77777777" w:rsidR="00120A2A" w:rsidRPr="00AA0B61" w:rsidRDefault="00120A2A" w:rsidP="0029602F">
            <w:pPr>
              <w:pStyle w:val="Default"/>
              <w:rPr>
                <w:rFonts w:ascii="Calibri" w:hAnsi="Calibri"/>
                <w:sz w:val="16"/>
                <w:szCs w:val="16"/>
              </w:rPr>
            </w:pPr>
          </w:p>
        </w:tc>
      </w:tr>
      <w:tr w:rsidR="00120A2A" w:rsidRPr="00AA0B61" w14:paraId="15342699" w14:textId="77777777" w:rsidTr="0029602F">
        <w:trPr>
          <w:trHeight w:val="218"/>
          <w:jc w:val="center"/>
        </w:trPr>
        <w:tc>
          <w:tcPr>
            <w:tcW w:w="674" w:type="dxa"/>
            <w:vAlign w:val="center"/>
          </w:tcPr>
          <w:p w14:paraId="41F7A838" w14:textId="77777777" w:rsidR="00120A2A" w:rsidRPr="002F46FE" w:rsidRDefault="00120A2A" w:rsidP="0029602F">
            <w:pPr>
              <w:pStyle w:val="Default"/>
              <w:jc w:val="center"/>
              <w:rPr>
                <w:rFonts w:ascii="Calibri" w:hAnsi="Calibri"/>
                <w:b/>
                <w:sz w:val="16"/>
                <w:szCs w:val="16"/>
              </w:rPr>
            </w:pPr>
            <w:r w:rsidRPr="002F46FE">
              <w:rPr>
                <w:rFonts w:ascii="Calibri" w:hAnsi="Calibri"/>
                <w:b/>
                <w:sz w:val="16"/>
                <w:szCs w:val="16"/>
              </w:rPr>
              <w:t>7</w:t>
            </w:r>
          </w:p>
        </w:tc>
        <w:tc>
          <w:tcPr>
            <w:tcW w:w="7506" w:type="dxa"/>
          </w:tcPr>
          <w:p w14:paraId="54FD45E2" w14:textId="77777777" w:rsidR="00120A2A" w:rsidRPr="00087D4A" w:rsidRDefault="00120A2A" w:rsidP="0029602F">
            <w:pPr>
              <w:ind w:left="13"/>
              <w:jc w:val="both"/>
              <w:rPr>
                <w:rFonts w:cs="Arial"/>
                <w:sz w:val="17"/>
                <w:szCs w:val="17"/>
              </w:rPr>
            </w:pPr>
            <w:r w:rsidRPr="00087D4A">
              <w:rPr>
                <w:rFonts w:cs="Arial"/>
                <w:sz w:val="17"/>
                <w:szCs w:val="17"/>
              </w:rPr>
              <w:t>Carta bajo protesta de decir verdad firmada por el representante legal, que manifieste que su representada cumple con todos los registros sanitarios para funcionar como negocio en la venta de productos de consumo en el Sector Salud.</w:t>
            </w:r>
          </w:p>
        </w:tc>
        <w:tc>
          <w:tcPr>
            <w:tcW w:w="709" w:type="dxa"/>
            <w:vAlign w:val="center"/>
          </w:tcPr>
          <w:p w14:paraId="136ECB44"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C78B337"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5D8011B5" w14:textId="77777777" w:rsidR="00120A2A" w:rsidRPr="00AA0B61" w:rsidRDefault="00120A2A" w:rsidP="0029602F">
            <w:pPr>
              <w:pStyle w:val="Default"/>
              <w:rPr>
                <w:rFonts w:ascii="Calibri" w:hAnsi="Calibri"/>
                <w:sz w:val="16"/>
                <w:szCs w:val="16"/>
              </w:rPr>
            </w:pPr>
          </w:p>
        </w:tc>
      </w:tr>
      <w:tr w:rsidR="00120A2A" w:rsidRPr="00AA0B61" w14:paraId="4A412CF6" w14:textId="77777777" w:rsidTr="0029602F">
        <w:trPr>
          <w:trHeight w:val="169"/>
          <w:jc w:val="center"/>
        </w:trPr>
        <w:tc>
          <w:tcPr>
            <w:tcW w:w="674" w:type="dxa"/>
            <w:vAlign w:val="center"/>
          </w:tcPr>
          <w:p w14:paraId="0CB966E5" w14:textId="77777777" w:rsidR="00120A2A" w:rsidRPr="002F46FE" w:rsidRDefault="00120A2A" w:rsidP="0029602F">
            <w:pPr>
              <w:pStyle w:val="Default"/>
              <w:jc w:val="center"/>
              <w:rPr>
                <w:rFonts w:ascii="Calibri" w:hAnsi="Calibri"/>
                <w:b/>
                <w:sz w:val="16"/>
                <w:szCs w:val="16"/>
              </w:rPr>
            </w:pPr>
            <w:r w:rsidRPr="002F46FE">
              <w:rPr>
                <w:rFonts w:ascii="Calibri" w:hAnsi="Calibri"/>
                <w:b/>
                <w:sz w:val="16"/>
                <w:szCs w:val="16"/>
              </w:rPr>
              <w:t>8</w:t>
            </w:r>
          </w:p>
        </w:tc>
        <w:tc>
          <w:tcPr>
            <w:tcW w:w="7506" w:type="dxa"/>
          </w:tcPr>
          <w:p w14:paraId="3FAD1238" w14:textId="77777777" w:rsidR="00120A2A" w:rsidRPr="00087D4A" w:rsidRDefault="00120A2A" w:rsidP="0029602F">
            <w:pPr>
              <w:ind w:left="13"/>
              <w:jc w:val="both"/>
              <w:rPr>
                <w:rFonts w:cs="Arial"/>
                <w:sz w:val="17"/>
                <w:szCs w:val="17"/>
              </w:rPr>
            </w:pPr>
            <w:r w:rsidRPr="00087D4A">
              <w:rPr>
                <w:rFonts w:cs="Arial"/>
                <w:sz w:val="17"/>
                <w:szCs w:val="17"/>
              </w:rPr>
              <w:t xml:space="preserve">Folletos en español del Equipo en Comodato que describa cuando menos las características solicitadas en </w:t>
            </w:r>
            <w:r w:rsidRPr="00CA042A">
              <w:rPr>
                <w:rFonts w:cs="Arial"/>
                <w:sz w:val="17"/>
                <w:szCs w:val="17"/>
              </w:rPr>
              <w:t>el Anexo 1-A.</w:t>
            </w:r>
          </w:p>
        </w:tc>
        <w:tc>
          <w:tcPr>
            <w:tcW w:w="709" w:type="dxa"/>
            <w:vAlign w:val="center"/>
          </w:tcPr>
          <w:p w14:paraId="6DA0BC91"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A6EF8CB"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E4B4FCD" w14:textId="77777777" w:rsidR="00120A2A" w:rsidRPr="00AA0B61" w:rsidRDefault="00120A2A" w:rsidP="0029602F">
            <w:pPr>
              <w:pStyle w:val="Default"/>
              <w:rPr>
                <w:rFonts w:ascii="Calibri" w:hAnsi="Calibri"/>
                <w:sz w:val="16"/>
                <w:szCs w:val="16"/>
              </w:rPr>
            </w:pPr>
          </w:p>
        </w:tc>
      </w:tr>
      <w:tr w:rsidR="00120A2A" w:rsidRPr="00AA0B61" w14:paraId="75C19A99" w14:textId="77777777" w:rsidTr="0029602F">
        <w:trPr>
          <w:trHeight w:val="165"/>
          <w:jc w:val="center"/>
        </w:trPr>
        <w:tc>
          <w:tcPr>
            <w:tcW w:w="674" w:type="dxa"/>
            <w:vAlign w:val="center"/>
          </w:tcPr>
          <w:p w14:paraId="4166A9C4" w14:textId="77777777" w:rsidR="00120A2A" w:rsidRPr="002F46FE" w:rsidRDefault="00120A2A" w:rsidP="0029602F">
            <w:pPr>
              <w:pStyle w:val="Default"/>
              <w:jc w:val="center"/>
              <w:rPr>
                <w:rFonts w:ascii="Calibri" w:hAnsi="Calibri"/>
                <w:b/>
                <w:sz w:val="16"/>
                <w:szCs w:val="16"/>
              </w:rPr>
            </w:pPr>
            <w:r w:rsidRPr="002F46FE">
              <w:rPr>
                <w:rFonts w:ascii="Calibri" w:hAnsi="Calibri"/>
                <w:b/>
                <w:sz w:val="16"/>
                <w:szCs w:val="16"/>
              </w:rPr>
              <w:t>9</w:t>
            </w:r>
          </w:p>
        </w:tc>
        <w:tc>
          <w:tcPr>
            <w:tcW w:w="7506" w:type="dxa"/>
          </w:tcPr>
          <w:p w14:paraId="1A8B9A39" w14:textId="77777777" w:rsidR="00120A2A" w:rsidRPr="00490FBF" w:rsidRDefault="00120A2A" w:rsidP="0029602F">
            <w:pPr>
              <w:ind w:left="13"/>
              <w:jc w:val="both"/>
              <w:rPr>
                <w:rFonts w:cs="Arial"/>
                <w:sz w:val="17"/>
                <w:szCs w:val="17"/>
              </w:rPr>
            </w:pPr>
            <w:r w:rsidRPr="00490FBF">
              <w:rPr>
                <w:rFonts w:cs="Arial"/>
                <w:sz w:val="17"/>
                <w:szCs w:val="17"/>
              </w:rPr>
              <w:t>Carta compromiso de que proporcionará la capacitación y asesoría al personal del Laboratorio Estatal de la Convocante, durante el tiempo que estime conveniente dicha Unidad, para el adecuado manejo del equipo.</w:t>
            </w:r>
          </w:p>
        </w:tc>
        <w:tc>
          <w:tcPr>
            <w:tcW w:w="709" w:type="dxa"/>
            <w:vAlign w:val="center"/>
          </w:tcPr>
          <w:p w14:paraId="78A84443"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A4FAA16"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D3CEFA1" w14:textId="77777777" w:rsidR="00120A2A" w:rsidRPr="00AA0B61" w:rsidRDefault="00120A2A" w:rsidP="0029602F">
            <w:pPr>
              <w:pStyle w:val="Default"/>
              <w:rPr>
                <w:rFonts w:ascii="Calibri" w:hAnsi="Calibri"/>
                <w:sz w:val="16"/>
                <w:szCs w:val="16"/>
              </w:rPr>
            </w:pPr>
          </w:p>
        </w:tc>
      </w:tr>
      <w:tr w:rsidR="00120A2A" w:rsidRPr="00AA0B61" w14:paraId="47FBE41F" w14:textId="77777777" w:rsidTr="0029602F">
        <w:trPr>
          <w:trHeight w:val="70"/>
          <w:jc w:val="center"/>
        </w:trPr>
        <w:tc>
          <w:tcPr>
            <w:tcW w:w="674" w:type="dxa"/>
            <w:vAlign w:val="center"/>
          </w:tcPr>
          <w:p w14:paraId="1F54D8BE" w14:textId="77777777" w:rsidR="00120A2A" w:rsidRPr="002F46FE" w:rsidRDefault="00120A2A" w:rsidP="0029602F">
            <w:pPr>
              <w:pStyle w:val="Default"/>
              <w:jc w:val="center"/>
              <w:rPr>
                <w:rFonts w:ascii="Calibri" w:hAnsi="Calibri"/>
                <w:b/>
                <w:sz w:val="16"/>
                <w:szCs w:val="16"/>
              </w:rPr>
            </w:pPr>
            <w:r w:rsidRPr="002F46FE">
              <w:rPr>
                <w:rFonts w:ascii="Calibri" w:hAnsi="Calibri"/>
                <w:b/>
                <w:sz w:val="16"/>
                <w:szCs w:val="16"/>
              </w:rPr>
              <w:t>10</w:t>
            </w:r>
          </w:p>
        </w:tc>
        <w:tc>
          <w:tcPr>
            <w:tcW w:w="7506" w:type="dxa"/>
          </w:tcPr>
          <w:p w14:paraId="150BBFED" w14:textId="77777777" w:rsidR="00120A2A" w:rsidRPr="00490FBF" w:rsidRDefault="00120A2A" w:rsidP="0029602F">
            <w:pPr>
              <w:ind w:left="13"/>
              <w:jc w:val="both"/>
              <w:rPr>
                <w:rFonts w:cs="Arial"/>
                <w:sz w:val="17"/>
                <w:szCs w:val="17"/>
              </w:rPr>
            </w:pPr>
            <w:r w:rsidRPr="00490FBF">
              <w:rPr>
                <w:rFonts w:cs="Arial"/>
                <w:sz w:val="17"/>
                <w:szCs w:val="17"/>
              </w:rPr>
              <w:t xml:space="preserve">Carta donde detalle el Staff de Ingeniería; deberá incluir nombres de las personas, Currículums, Diplomas y Certificados y teléfonos de urgencia, además de los nombres y teléfonos de las personas con los cuales se contactará el Laboratorio Estatal para las solicitudes de abasto o devoluciones, así como el domicilio, teléfono de la oficina, celular y correos electrónicos. </w:t>
            </w:r>
          </w:p>
        </w:tc>
        <w:tc>
          <w:tcPr>
            <w:tcW w:w="709" w:type="dxa"/>
            <w:vAlign w:val="center"/>
          </w:tcPr>
          <w:p w14:paraId="7ECEA4D6"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896995B"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4861C64" w14:textId="77777777" w:rsidR="00120A2A" w:rsidRPr="00AA0B61" w:rsidRDefault="00120A2A" w:rsidP="0029602F">
            <w:pPr>
              <w:pStyle w:val="Default"/>
              <w:rPr>
                <w:rFonts w:ascii="Calibri" w:hAnsi="Calibri"/>
                <w:sz w:val="16"/>
                <w:szCs w:val="16"/>
              </w:rPr>
            </w:pPr>
          </w:p>
        </w:tc>
      </w:tr>
      <w:tr w:rsidR="00120A2A" w:rsidRPr="00AA0B61" w14:paraId="0E083083" w14:textId="77777777" w:rsidTr="0029602F">
        <w:trPr>
          <w:trHeight w:val="70"/>
          <w:jc w:val="center"/>
        </w:trPr>
        <w:tc>
          <w:tcPr>
            <w:tcW w:w="674" w:type="dxa"/>
            <w:vAlign w:val="center"/>
          </w:tcPr>
          <w:p w14:paraId="256B5128" w14:textId="77777777" w:rsidR="00120A2A" w:rsidRPr="002F46FE" w:rsidRDefault="00120A2A" w:rsidP="0029602F">
            <w:pPr>
              <w:pStyle w:val="Default"/>
              <w:jc w:val="center"/>
              <w:rPr>
                <w:rFonts w:ascii="Calibri" w:hAnsi="Calibri"/>
                <w:b/>
                <w:sz w:val="16"/>
                <w:szCs w:val="16"/>
              </w:rPr>
            </w:pPr>
            <w:r w:rsidRPr="002F46FE">
              <w:rPr>
                <w:rFonts w:ascii="Calibri" w:hAnsi="Calibri"/>
                <w:b/>
                <w:sz w:val="16"/>
                <w:szCs w:val="16"/>
              </w:rPr>
              <w:t>11</w:t>
            </w:r>
          </w:p>
        </w:tc>
        <w:tc>
          <w:tcPr>
            <w:tcW w:w="7506" w:type="dxa"/>
          </w:tcPr>
          <w:p w14:paraId="2115217B" w14:textId="77777777" w:rsidR="00120A2A" w:rsidRPr="00490FBF" w:rsidRDefault="00120A2A" w:rsidP="0029602F">
            <w:pPr>
              <w:ind w:left="13"/>
              <w:jc w:val="both"/>
              <w:rPr>
                <w:rFonts w:cs="Arial"/>
                <w:sz w:val="17"/>
                <w:szCs w:val="17"/>
              </w:rPr>
            </w:pPr>
            <w:r w:rsidRPr="00490FBF">
              <w:rPr>
                <w:rFonts w:cs="Arial"/>
                <w:sz w:val="17"/>
                <w:szCs w:val="17"/>
              </w:rPr>
              <w:t xml:space="preserve">Carta compromiso de que en caso de resultar adjudicado, se corregirá en un término no mayor a 24 horas cualquier falla o avería que se presente en el equipo, así como de que, en el supuesto que no se subsane la anomalía en el término establecido o que el equipo no tenga compostura, la Convocante tomará las medidas necesarias a fin de que se garantice el servicio a los pacientes, por lo cual, el licitante será responsable de los gastos que se generen en demasía por su incumplimiento en la prestación del servicio. </w:t>
            </w:r>
          </w:p>
        </w:tc>
        <w:tc>
          <w:tcPr>
            <w:tcW w:w="709" w:type="dxa"/>
            <w:vAlign w:val="center"/>
          </w:tcPr>
          <w:p w14:paraId="42B23D21"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AE005D6"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F4CBD55" w14:textId="77777777" w:rsidR="00120A2A" w:rsidRPr="00AA0B61" w:rsidRDefault="00120A2A" w:rsidP="0029602F">
            <w:pPr>
              <w:pStyle w:val="Default"/>
              <w:rPr>
                <w:rFonts w:ascii="Calibri" w:hAnsi="Calibri"/>
                <w:sz w:val="16"/>
                <w:szCs w:val="16"/>
              </w:rPr>
            </w:pPr>
          </w:p>
        </w:tc>
      </w:tr>
      <w:tr w:rsidR="00120A2A" w:rsidRPr="00AA0B61" w14:paraId="66230243" w14:textId="77777777" w:rsidTr="0029602F">
        <w:trPr>
          <w:trHeight w:val="169"/>
          <w:jc w:val="center"/>
        </w:trPr>
        <w:tc>
          <w:tcPr>
            <w:tcW w:w="674" w:type="dxa"/>
            <w:vAlign w:val="center"/>
          </w:tcPr>
          <w:p w14:paraId="6B39C1C4" w14:textId="77777777" w:rsidR="00120A2A" w:rsidRPr="002F46FE" w:rsidRDefault="00120A2A" w:rsidP="0029602F">
            <w:pPr>
              <w:pStyle w:val="Default"/>
              <w:jc w:val="center"/>
              <w:rPr>
                <w:rFonts w:ascii="Calibri" w:hAnsi="Calibri"/>
                <w:b/>
                <w:sz w:val="16"/>
                <w:szCs w:val="16"/>
              </w:rPr>
            </w:pPr>
            <w:r w:rsidRPr="002F46FE">
              <w:rPr>
                <w:rFonts w:ascii="Calibri" w:hAnsi="Calibri"/>
                <w:b/>
                <w:sz w:val="16"/>
                <w:szCs w:val="16"/>
              </w:rPr>
              <w:t>12</w:t>
            </w:r>
          </w:p>
        </w:tc>
        <w:tc>
          <w:tcPr>
            <w:tcW w:w="7506" w:type="dxa"/>
          </w:tcPr>
          <w:p w14:paraId="21CB748A" w14:textId="77777777" w:rsidR="00120A2A" w:rsidRPr="00490FBF" w:rsidRDefault="00120A2A" w:rsidP="0029602F">
            <w:pPr>
              <w:ind w:left="13"/>
              <w:jc w:val="both"/>
              <w:rPr>
                <w:rFonts w:cs="Arial"/>
                <w:sz w:val="17"/>
                <w:szCs w:val="17"/>
              </w:rPr>
            </w:pPr>
            <w:r w:rsidRPr="00490FBF">
              <w:rPr>
                <w:rFonts w:cs="Arial"/>
                <w:sz w:val="17"/>
                <w:szCs w:val="17"/>
              </w:rPr>
              <w:t>Carta compromiso de que en caso de resultar adjudicado se responsabilizará del mantenimiento preventivo y correctivo del equipo proporcionado en comodato, cuando sea necesario el traslado del equipo a las oficinas del licitante, para su mantenimiento y se prolongue por más de 24 horas proporcionará inmediatamente otro equipo igual, de tal manera que el servicio no se vea interrumpido.</w:t>
            </w:r>
          </w:p>
        </w:tc>
        <w:tc>
          <w:tcPr>
            <w:tcW w:w="709" w:type="dxa"/>
            <w:vAlign w:val="center"/>
          </w:tcPr>
          <w:p w14:paraId="1542A12F"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82E53C1"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44FD81F" w14:textId="77777777" w:rsidR="00120A2A" w:rsidRPr="00AA0B61" w:rsidRDefault="00120A2A" w:rsidP="0029602F">
            <w:pPr>
              <w:pStyle w:val="Default"/>
              <w:rPr>
                <w:rFonts w:ascii="Calibri" w:hAnsi="Calibri"/>
                <w:sz w:val="16"/>
                <w:szCs w:val="16"/>
              </w:rPr>
            </w:pPr>
          </w:p>
        </w:tc>
      </w:tr>
      <w:tr w:rsidR="00120A2A" w:rsidRPr="00AA0B61" w14:paraId="499820CC" w14:textId="77777777" w:rsidTr="0029602F">
        <w:trPr>
          <w:trHeight w:val="60"/>
          <w:jc w:val="center"/>
        </w:trPr>
        <w:tc>
          <w:tcPr>
            <w:tcW w:w="674" w:type="dxa"/>
            <w:vAlign w:val="center"/>
          </w:tcPr>
          <w:p w14:paraId="681ABED8" w14:textId="77777777" w:rsidR="00120A2A" w:rsidRPr="002F46FE" w:rsidRDefault="00120A2A" w:rsidP="0029602F">
            <w:pPr>
              <w:pStyle w:val="Default"/>
              <w:jc w:val="center"/>
              <w:rPr>
                <w:rFonts w:ascii="Calibri" w:hAnsi="Calibri"/>
                <w:b/>
                <w:sz w:val="16"/>
                <w:szCs w:val="16"/>
              </w:rPr>
            </w:pPr>
            <w:r w:rsidRPr="002F46FE">
              <w:rPr>
                <w:rFonts w:ascii="Calibri" w:hAnsi="Calibri"/>
                <w:b/>
                <w:sz w:val="16"/>
                <w:szCs w:val="16"/>
              </w:rPr>
              <w:t>13</w:t>
            </w:r>
          </w:p>
        </w:tc>
        <w:tc>
          <w:tcPr>
            <w:tcW w:w="7506" w:type="dxa"/>
          </w:tcPr>
          <w:p w14:paraId="651863FF" w14:textId="77777777" w:rsidR="00120A2A" w:rsidRPr="00490FBF" w:rsidRDefault="00120A2A" w:rsidP="0029602F">
            <w:pPr>
              <w:tabs>
                <w:tab w:val="left" w:pos="1134"/>
              </w:tabs>
              <w:ind w:left="13"/>
              <w:jc w:val="both"/>
              <w:rPr>
                <w:rFonts w:cs="Arial"/>
                <w:sz w:val="17"/>
                <w:szCs w:val="17"/>
              </w:rPr>
            </w:pPr>
            <w:r w:rsidRPr="00490FBF">
              <w:rPr>
                <w:rFonts w:cs="Arial"/>
                <w:sz w:val="17"/>
                <w:szCs w:val="17"/>
              </w:rPr>
              <w:t>Escrito en el que garantice que el período de caducidad de los Reactivos deberá ser de un año, como mínimo, contado a partir de la recepción en el Laboratorio Estatal de la Convocante y que, en caso de suministrar reactivos con menor caducidad a la establecida, se podrán devolver los mismos a juicio y responsabilidad del Laboratorio Estatal.</w:t>
            </w:r>
          </w:p>
        </w:tc>
        <w:tc>
          <w:tcPr>
            <w:tcW w:w="709" w:type="dxa"/>
            <w:vAlign w:val="center"/>
          </w:tcPr>
          <w:p w14:paraId="73C10D51"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028DAE7"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A62C122" w14:textId="77777777" w:rsidR="00120A2A" w:rsidRPr="00AA0B61" w:rsidRDefault="00120A2A" w:rsidP="0029602F">
            <w:pPr>
              <w:pStyle w:val="Default"/>
              <w:rPr>
                <w:rFonts w:ascii="Calibri" w:hAnsi="Calibri"/>
                <w:sz w:val="16"/>
                <w:szCs w:val="16"/>
              </w:rPr>
            </w:pPr>
          </w:p>
        </w:tc>
      </w:tr>
      <w:tr w:rsidR="00120A2A" w:rsidRPr="00AA0B61" w14:paraId="5485B854" w14:textId="77777777" w:rsidTr="0029602F">
        <w:trPr>
          <w:trHeight w:val="60"/>
          <w:jc w:val="center"/>
        </w:trPr>
        <w:tc>
          <w:tcPr>
            <w:tcW w:w="674" w:type="dxa"/>
            <w:vAlign w:val="center"/>
          </w:tcPr>
          <w:p w14:paraId="6C2F1E14" w14:textId="77777777" w:rsidR="00120A2A" w:rsidRPr="002F46FE" w:rsidRDefault="00120A2A" w:rsidP="0029602F">
            <w:pPr>
              <w:pStyle w:val="Default"/>
              <w:jc w:val="center"/>
              <w:rPr>
                <w:rFonts w:ascii="Calibri" w:hAnsi="Calibri"/>
                <w:b/>
                <w:sz w:val="16"/>
                <w:szCs w:val="16"/>
              </w:rPr>
            </w:pPr>
            <w:r w:rsidRPr="002F46FE">
              <w:rPr>
                <w:rFonts w:ascii="Calibri" w:hAnsi="Calibri"/>
                <w:b/>
                <w:sz w:val="16"/>
                <w:szCs w:val="16"/>
              </w:rPr>
              <w:lastRenderedPageBreak/>
              <w:t>14</w:t>
            </w:r>
          </w:p>
        </w:tc>
        <w:tc>
          <w:tcPr>
            <w:tcW w:w="7506" w:type="dxa"/>
          </w:tcPr>
          <w:p w14:paraId="66A1DBA6" w14:textId="77777777" w:rsidR="00120A2A" w:rsidRPr="00AC0A05" w:rsidRDefault="00120A2A" w:rsidP="0029602F">
            <w:pPr>
              <w:tabs>
                <w:tab w:val="right" w:pos="1276"/>
              </w:tabs>
              <w:ind w:left="13"/>
              <w:jc w:val="both"/>
              <w:rPr>
                <w:sz w:val="17"/>
                <w:szCs w:val="17"/>
              </w:rPr>
            </w:pPr>
            <w:r w:rsidRPr="00AC0A05">
              <w:rPr>
                <w:sz w:val="17"/>
                <w:szCs w:val="17"/>
              </w:rPr>
              <w:t>Alguno de los siguientes Certificados de calidad: ISO, FDA, CE,</w:t>
            </w:r>
            <w:r w:rsidRPr="00AC0A05">
              <w:rPr>
                <w:rFonts w:cs="Arial"/>
                <w:sz w:val="17"/>
                <w:szCs w:val="17"/>
              </w:rPr>
              <w:t xml:space="preserve"> UL, TUV. P</w:t>
            </w:r>
            <w:r w:rsidRPr="00AC0A05">
              <w:rPr>
                <w:sz w:val="17"/>
                <w:szCs w:val="17"/>
              </w:rPr>
              <w:t>ara equipos y reactivos fabricados en México, además, la documentación de buenas prácticas de fabricación y la marca registrada en Original o copias certificadas.</w:t>
            </w:r>
          </w:p>
        </w:tc>
        <w:tc>
          <w:tcPr>
            <w:tcW w:w="709" w:type="dxa"/>
            <w:vAlign w:val="center"/>
          </w:tcPr>
          <w:p w14:paraId="6A746F34"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FDB206B"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4776C61" w14:textId="77777777" w:rsidR="00120A2A" w:rsidRPr="00AA0B61" w:rsidRDefault="00120A2A" w:rsidP="0029602F">
            <w:pPr>
              <w:pStyle w:val="Default"/>
              <w:rPr>
                <w:rFonts w:ascii="Calibri" w:hAnsi="Calibri"/>
                <w:sz w:val="16"/>
                <w:szCs w:val="16"/>
              </w:rPr>
            </w:pPr>
          </w:p>
        </w:tc>
      </w:tr>
      <w:tr w:rsidR="00120A2A" w:rsidRPr="00AA0B61" w14:paraId="19D4C541" w14:textId="77777777" w:rsidTr="000157E4">
        <w:trPr>
          <w:trHeight w:val="70"/>
          <w:jc w:val="center"/>
        </w:trPr>
        <w:tc>
          <w:tcPr>
            <w:tcW w:w="674" w:type="dxa"/>
            <w:vAlign w:val="center"/>
          </w:tcPr>
          <w:p w14:paraId="28FD485B" w14:textId="77777777" w:rsidR="00120A2A" w:rsidRPr="002F46FE" w:rsidRDefault="00120A2A" w:rsidP="0029602F">
            <w:pPr>
              <w:pStyle w:val="Default"/>
              <w:jc w:val="center"/>
              <w:rPr>
                <w:rFonts w:ascii="Calibri" w:hAnsi="Calibri"/>
                <w:b/>
                <w:sz w:val="16"/>
                <w:szCs w:val="16"/>
              </w:rPr>
            </w:pPr>
            <w:r w:rsidRPr="002F46FE">
              <w:rPr>
                <w:rFonts w:ascii="Calibri" w:hAnsi="Calibri"/>
                <w:b/>
                <w:sz w:val="16"/>
                <w:szCs w:val="16"/>
              </w:rPr>
              <w:t>15</w:t>
            </w:r>
          </w:p>
        </w:tc>
        <w:tc>
          <w:tcPr>
            <w:tcW w:w="7506" w:type="dxa"/>
          </w:tcPr>
          <w:p w14:paraId="17CD9CBC" w14:textId="77777777" w:rsidR="00120A2A" w:rsidRPr="00AC0A05" w:rsidRDefault="00120A2A" w:rsidP="0029602F">
            <w:pPr>
              <w:ind w:left="13"/>
              <w:jc w:val="both"/>
              <w:rPr>
                <w:bCs/>
                <w:sz w:val="17"/>
                <w:szCs w:val="17"/>
              </w:rPr>
            </w:pPr>
            <w:r w:rsidRPr="00AC0A05">
              <w:rPr>
                <w:sz w:val="17"/>
                <w:szCs w:val="17"/>
              </w:rPr>
              <w:t>Copia simple legible del Registro Sanitario de los reactivos y equipo propuestos.</w:t>
            </w:r>
          </w:p>
        </w:tc>
        <w:tc>
          <w:tcPr>
            <w:tcW w:w="709" w:type="dxa"/>
            <w:vAlign w:val="center"/>
          </w:tcPr>
          <w:p w14:paraId="46028B53"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AA7BD60"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018FDFE" w14:textId="77777777" w:rsidR="00120A2A" w:rsidRPr="00AA0B61" w:rsidRDefault="00120A2A" w:rsidP="0029602F">
            <w:pPr>
              <w:pStyle w:val="Default"/>
              <w:rPr>
                <w:rFonts w:ascii="Calibri" w:hAnsi="Calibri"/>
                <w:sz w:val="16"/>
                <w:szCs w:val="16"/>
              </w:rPr>
            </w:pPr>
          </w:p>
        </w:tc>
      </w:tr>
      <w:tr w:rsidR="00120A2A" w:rsidRPr="00AA0B61" w14:paraId="75355980" w14:textId="77777777" w:rsidTr="0029602F">
        <w:trPr>
          <w:trHeight w:val="60"/>
          <w:jc w:val="center"/>
        </w:trPr>
        <w:tc>
          <w:tcPr>
            <w:tcW w:w="674" w:type="dxa"/>
            <w:vAlign w:val="center"/>
          </w:tcPr>
          <w:p w14:paraId="12A00923" w14:textId="77777777" w:rsidR="00120A2A" w:rsidRPr="00AA0B61" w:rsidRDefault="00120A2A" w:rsidP="0029602F">
            <w:pPr>
              <w:pStyle w:val="Default"/>
              <w:jc w:val="center"/>
              <w:rPr>
                <w:rFonts w:ascii="Calibri" w:hAnsi="Calibri"/>
                <w:b/>
                <w:sz w:val="16"/>
                <w:szCs w:val="16"/>
              </w:rPr>
            </w:pPr>
            <w:r>
              <w:rPr>
                <w:rFonts w:ascii="Calibri" w:hAnsi="Calibri"/>
                <w:b/>
                <w:sz w:val="16"/>
                <w:szCs w:val="16"/>
              </w:rPr>
              <w:t>16</w:t>
            </w:r>
          </w:p>
        </w:tc>
        <w:tc>
          <w:tcPr>
            <w:tcW w:w="7506" w:type="dxa"/>
          </w:tcPr>
          <w:p w14:paraId="208B31DF" w14:textId="77777777" w:rsidR="00120A2A" w:rsidRPr="00C83D54" w:rsidRDefault="00120A2A" w:rsidP="0029602F">
            <w:pPr>
              <w:ind w:left="13"/>
              <w:jc w:val="both"/>
              <w:rPr>
                <w:bCs/>
                <w:sz w:val="17"/>
                <w:szCs w:val="17"/>
              </w:rPr>
            </w:pPr>
            <w:r w:rsidRPr="00C83D54">
              <w:rPr>
                <w:rFonts w:cs="Arial"/>
                <w:sz w:val="17"/>
                <w:szCs w:val="17"/>
              </w:rPr>
              <w:t>Los licitantes que quieran participar en el presente concurso, deberán presentar cuando menos dos cartas en original, emitidas por clientes en un período máximo de 12 meses previos a la fecha de la apertura de proposiciones técnicas, en hoja membretada de estos; en las cuales estipule que han prestado buen servicio en la venta de reactivo de la misma naturaleza o similar a lo requerido en esta licitación, deberán mencionar el número de la presente licitación y estar dirigidas al Director Administrativo de la Convocante, mismas que la Convocante se reserva el derecho de verificar, para su participación en el presente evento.</w:t>
            </w:r>
          </w:p>
        </w:tc>
        <w:tc>
          <w:tcPr>
            <w:tcW w:w="709" w:type="dxa"/>
            <w:vAlign w:val="center"/>
          </w:tcPr>
          <w:p w14:paraId="17050DA8"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7E9B11C"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B3C592A" w14:textId="77777777" w:rsidR="00120A2A" w:rsidRPr="00AA0B61" w:rsidRDefault="00120A2A" w:rsidP="0029602F">
            <w:pPr>
              <w:pStyle w:val="Default"/>
              <w:rPr>
                <w:rFonts w:ascii="Calibri" w:hAnsi="Calibri"/>
                <w:sz w:val="16"/>
                <w:szCs w:val="16"/>
              </w:rPr>
            </w:pPr>
          </w:p>
        </w:tc>
      </w:tr>
      <w:tr w:rsidR="00120A2A" w:rsidRPr="00AA0B61" w14:paraId="4E9B98DE" w14:textId="77777777" w:rsidTr="0029602F">
        <w:trPr>
          <w:trHeight w:val="60"/>
          <w:jc w:val="center"/>
        </w:trPr>
        <w:tc>
          <w:tcPr>
            <w:tcW w:w="674" w:type="dxa"/>
            <w:vAlign w:val="center"/>
          </w:tcPr>
          <w:p w14:paraId="1AB77B03" w14:textId="77777777" w:rsidR="00120A2A" w:rsidRDefault="00120A2A" w:rsidP="0029602F">
            <w:pPr>
              <w:pStyle w:val="Default"/>
              <w:jc w:val="center"/>
              <w:rPr>
                <w:rFonts w:ascii="Calibri" w:hAnsi="Calibri"/>
                <w:b/>
                <w:sz w:val="16"/>
                <w:szCs w:val="16"/>
              </w:rPr>
            </w:pPr>
            <w:r>
              <w:rPr>
                <w:rFonts w:ascii="Calibri" w:hAnsi="Calibri"/>
                <w:b/>
                <w:sz w:val="16"/>
                <w:szCs w:val="16"/>
              </w:rPr>
              <w:t>17</w:t>
            </w:r>
          </w:p>
        </w:tc>
        <w:tc>
          <w:tcPr>
            <w:tcW w:w="7506" w:type="dxa"/>
          </w:tcPr>
          <w:p w14:paraId="0BF6F125" w14:textId="77777777" w:rsidR="00120A2A" w:rsidRPr="00C83D54" w:rsidRDefault="00120A2A" w:rsidP="0029602F">
            <w:pPr>
              <w:ind w:left="13"/>
              <w:jc w:val="both"/>
              <w:rPr>
                <w:rFonts w:cs="Arial"/>
                <w:sz w:val="17"/>
                <w:szCs w:val="17"/>
              </w:rPr>
            </w:pPr>
            <w:r w:rsidRPr="00C83D54">
              <w:rPr>
                <w:sz w:val="17"/>
                <w:szCs w:val="17"/>
              </w:rPr>
              <w:t>Carta compromiso de cumplir con cada uno de los requisitos señalados en el punto 1.3.3 de estas bases, Condiciones de prestación del servicio.</w:t>
            </w:r>
          </w:p>
        </w:tc>
        <w:tc>
          <w:tcPr>
            <w:tcW w:w="709" w:type="dxa"/>
            <w:vAlign w:val="center"/>
          </w:tcPr>
          <w:p w14:paraId="1B8DBDC2"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7B5807D"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90EFA0C" w14:textId="77777777" w:rsidR="00120A2A" w:rsidRPr="00AA0B61" w:rsidRDefault="00120A2A" w:rsidP="0029602F">
            <w:pPr>
              <w:pStyle w:val="Default"/>
              <w:rPr>
                <w:rFonts w:ascii="Calibri" w:hAnsi="Calibri"/>
                <w:sz w:val="16"/>
                <w:szCs w:val="16"/>
              </w:rPr>
            </w:pPr>
          </w:p>
        </w:tc>
      </w:tr>
      <w:tr w:rsidR="00120A2A" w:rsidRPr="00AA0B61" w14:paraId="28E7BB7A" w14:textId="77777777" w:rsidTr="0029602F">
        <w:trPr>
          <w:trHeight w:val="126"/>
          <w:jc w:val="center"/>
        </w:trPr>
        <w:tc>
          <w:tcPr>
            <w:tcW w:w="674" w:type="dxa"/>
            <w:vAlign w:val="center"/>
          </w:tcPr>
          <w:p w14:paraId="424455E3" w14:textId="77777777" w:rsidR="00120A2A" w:rsidRPr="00AA0B61" w:rsidRDefault="00120A2A" w:rsidP="0029602F">
            <w:pPr>
              <w:pStyle w:val="Default"/>
              <w:jc w:val="center"/>
              <w:rPr>
                <w:rFonts w:ascii="Calibri" w:hAnsi="Calibri"/>
                <w:b/>
                <w:sz w:val="16"/>
                <w:szCs w:val="16"/>
              </w:rPr>
            </w:pPr>
            <w:r>
              <w:rPr>
                <w:rFonts w:ascii="Calibri" w:hAnsi="Calibri"/>
                <w:b/>
                <w:sz w:val="16"/>
                <w:szCs w:val="16"/>
              </w:rPr>
              <w:t>18</w:t>
            </w:r>
          </w:p>
        </w:tc>
        <w:tc>
          <w:tcPr>
            <w:tcW w:w="7506" w:type="dxa"/>
          </w:tcPr>
          <w:p w14:paraId="529FCC1E" w14:textId="7805DF1D" w:rsidR="00120A2A" w:rsidRPr="00AC0A05" w:rsidRDefault="00120A2A" w:rsidP="0029602F">
            <w:pPr>
              <w:tabs>
                <w:tab w:val="left" w:pos="993"/>
              </w:tabs>
              <w:ind w:left="13"/>
              <w:jc w:val="both"/>
              <w:rPr>
                <w:sz w:val="17"/>
                <w:szCs w:val="17"/>
              </w:rPr>
            </w:pPr>
            <w:r w:rsidRPr="00AC0A05">
              <w:rPr>
                <w:bCs/>
                <w:sz w:val="17"/>
                <w:szCs w:val="17"/>
              </w:rPr>
              <w:t xml:space="preserve">USB que contenga el total de los documentos incluidos en el sobre técnico en formato </w:t>
            </w:r>
            <w:proofErr w:type="spellStart"/>
            <w:r w:rsidRPr="00AC0A05">
              <w:rPr>
                <w:bCs/>
                <w:sz w:val="17"/>
                <w:szCs w:val="17"/>
              </w:rPr>
              <w:t>pdf</w:t>
            </w:r>
            <w:proofErr w:type="spellEnd"/>
            <w:r w:rsidRPr="00AC0A05">
              <w:rPr>
                <w:bCs/>
                <w:sz w:val="17"/>
                <w:szCs w:val="17"/>
              </w:rPr>
              <w:t xml:space="preserve">, </w:t>
            </w:r>
            <w:proofErr w:type="spellStart"/>
            <w:r w:rsidRPr="00AC0A05">
              <w:rPr>
                <w:bCs/>
                <w:sz w:val="17"/>
                <w:szCs w:val="17"/>
              </w:rPr>
              <w:t>word</w:t>
            </w:r>
            <w:proofErr w:type="spellEnd"/>
            <w:r w:rsidRPr="00AC0A05">
              <w:rPr>
                <w:bCs/>
                <w:sz w:val="17"/>
                <w:szCs w:val="17"/>
              </w:rPr>
              <w:t xml:space="preserve"> o Excel, el cual se requiere únicamente para agilizar la conducción del evento.</w:t>
            </w:r>
          </w:p>
        </w:tc>
        <w:tc>
          <w:tcPr>
            <w:tcW w:w="709" w:type="dxa"/>
            <w:vAlign w:val="center"/>
          </w:tcPr>
          <w:p w14:paraId="57666EE4"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FB9126C"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A047ACC" w14:textId="77777777" w:rsidR="00120A2A" w:rsidRPr="00AA0B61" w:rsidRDefault="00120A2A" w:rsidP="0029602F">
            <w:pPr>
              <w:pStyle w:val="Default"/>
              <w:rPr>
                <w:rFonts w:ascii="Calibri" w:hAnsi="Calibri"/>
                <w:sz w:val="16"/>
                <w:szCs w:val="16"/>
              </w:rPr>
            </w:pPr>
          </w:p>
        </w:tc>
      </w:tr>
      <w:tr w:rsidR="00120A2A" w:rsidRPr="00AA0B61" w14:paraId="6A5C3FE0" w14:textId="77777777" w:rsidTr="0029602F">
        <w:trPr>
          <w:trHeight w:val="126"/>
          <w:jc w:val="center"/>
        </w:trPr>
        <w:tc>
          <w:tcPr>
            <w:tcW w:w="674" w:type="dxa"/>
            <w:vAlign w:val="center"/>
          </w:tcPr>
          <w:p w14:paraId="5D100937" w14:textId="77777777" w:rsidR="00120A2A" w:rsidRPr="00AA0B61" w:rsidRDefault="00120A2A" w:rsidP="0029602F">
            <w:pPr>
              <w:pStyle w:val="Default"/>
              <w:jc w:val="center"/>
              <w:rPr>
                <w:rFonts w:ascii="Calibri" w:hAnsi="Calibri"/>
                <w:b/>
                <w:bCs/>
                <w:sz w:val="16"/>
                <w:szCs w:val="16"/>
              </w:rPr>
            </w:pPr>
            <w:r>
              <w:rPr>
                <w:rFonts w:ascii="Calibri" w:hAnsi="Calibri"/>
                <w:b/>
                <w:bCs/>
                <w:sz w:val="16"/>
                <w:szCs w:val="16"/>
              </w:rPr>
              <w:t>19</w:t>
            </w:r>
          </w:p>
        </w:tc>
        <w:tc>
          <w:tcPr>
            <w:tcW w:w="7506" w:type="dxa"/>
          </w:tcPr>
          <w:p w14:paraId="4B3E7146" w14:textId="77777777" w:rsidR="00120A2A" w:rsidRPr="00AC0A05" w:rsidRDefault="00120A2A" w:rsidP="0029602F">
            <w:pPr>
              <w:tabs>
                <w:tab w:val="left" w:pos="1134"/>
              </w:tabs>
              <w:ind w:left="13"/>
              <w:jc w:val="both"/>
              <w:rPr>
                <w:color w:val="000000"/>
                <w:sz w:val="17"/>
                <w:szCs w:val="17"/>
              </w:rPr>
            </w:pPr>
            <w:r w:rsidRPr="00AC0A05">
              <w:rPr>
                <w:b/>
                <w:sz w:val="17"/>
                <w:szCs w:val="17"/>
              </w:rPr>
              <w:t>ANEXO 5</w:t>
            </w:r>
            <w:r w:rsidRPr="00AC0A05">
              <w:rPr>
                <w:sz w:val="17"/>
                <w:szCs w:val="17"/>
              </w:rPr>
              <w:t xml:space="preserve">. </w:t>
            </w:r>
            <w:r w:rsidRPr="00AC0A05">
              <w:rPr>
                <w:rFonts w:cs="Arial"/>
                <w:sz w:val="17"/>
                <w:szCs w:val="17"/>
              </w:rPr>
              <w:t>Carta de presentación de proposiciones</w:t>
            </w:r>
            <w:r w:rsidRPr="00AC0A05">
              <w:rPr>
                <w:color w:val="000000"/>
                <w:sz w:val="17"/>
                <w:szCs w:val="17"/>
              </w:rPr>
              <w:t>.</w:t>
            </w:r>
          </w:p>
        </w:tc>
        <w:tc>
          <w:tcPr>
            <w:tcW w:w="709" w:type="dxa"/>
            <w:vAlign w:val="center"/>
          </w:tcPr>
          <w:p w14:paraId="358C72A8"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81763E8"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460A30E" w14:textId="77777777" w:rsidR="00120A2A" w:rsidRPr="00AA0B61" w:rsidRDefault="00120A2A" w:rsidP="0029602F">
            <w:pPr>
              <w:pStyle w:val="Default"/>
              <w:rPr>
                <w:rFonts w:ascii="Calibri" w:hAnsi="Calibri"/>
                <w:sz w:val="16"/>
                <w:szCs w:val="16"/>
              </w:rPr>
            </w:pPr>
          </w:p>
        </w:tc>
      </w:tr>
      <w:tr w:rsidR="00120A2A" w:rsidRPr="00AA0B61" w14:paraId="7DCFB658" w14:textId="77777777" w:rsidTr="0029602F">
        <w:trPr>
          <w:trHeight w:val="126"/>
          <w:jc w:val="center"/>
        </w:trPr>
        <w:tc>
          <w:tcPr>
            <w:tcW w:w="674" w:type="dxa"/>
            <w:vAlign w:val="center"/>
          </w:tcPr>
          <w:p w14:paraId="700B74E0" w14:textId="77777777" w:rsidR="00120A2A" w:rsidRPr="00AA0B61" w:rsidRDefault="00120A2A" w:rsidP="0029602F">
            <w:pPr>
              <w:pStyle w:val="Default"/>
              <w:jc w:val="center"/>
              <w:rPr>
                <w:rFonts w:ascii="Calibri" w:hAnsi="Calibri"/>
                <w:b/>
                <w:bCs/>
                <w:sz w:val="16"/>
                <w:szCs w:val="16"/>
              </w:rPr>
            </w:pPr>
            <w:r>
              <w:rPr>
                <w:rFonts w:ascii="Calibri" w:hAnsi="Calibri"/>
                <w:b/>
                <w:bCs/>
                <w:sz w:val="16"/>
                <w:szCs w:val="16"/>
              </w:rPr>
              <w:t>20</w:t>
            </w:r>
          </w:p>
        </w:tc>
        <w:tc>
          <w:tcPr>
            <w:tcW w:w="7506" w:type="dxa"/>
          </w:tcPr>
          <w:p w14:paraId="028FA2ED" w14:textId="77777777" w:rsidR="00120A2A" w:rsidRPr="00AC0A05" w:rsidRDefault="00120A2A" w:rsidP="0029602F">
            <w:pPr>
              <w:tabs>
                <w:tab w:val="left" w:pos="1134"/>
              </w:tabs>
              <w:ind w:left="13"/>
              <w:jc w:val="both"/>
              <w:rPr>
                <w:color w:val="000000"/>
                <w:sz w:val="17"/>
                <w:szCs w:val="17"/>
              </w:rPr>
            </w:pPr>
            <w:r w:rsidRPr="00AC0A05">
              <w:rPr>
                <w:rFonts w:cstheme="minorHAnsi"/>
                <w:b/>
                <w:sz w:val="17"/>
                <w:szCs w:val="17"/>
              </w:rPr>
              <w:t>ANEXO 7</w:t>
            </w:r>
            <w:r w:rsidRPr="00AC0A05">
              <w:rPr>
                <w:rFonts w:cstheme="minorHAnsi"/>
                <w:sz w:val="17"/>
                <w:szCs w:val="17"/>
              </w:rPr>
              <w:t xml:space="preserve">. Declaración de no encontrarse en alguno de los supuestos establecidos en los </w:t>
            </w:r>
            <w:r w:rsidRPr="00AC0A05">
              <w:rPr>
                <w:rFonts w:cstheme="minorHAnsi"/>
                <w:i/>
                <w:sz w:val="17"/>
                <w:szCs w:val="17"/>
              </w:rPr>
              <w:t>Artículos 37 y 95</w:t>
            </w:r>
            <w:r>
              <w:rPr>
                <w:rFonts w:cstheme="minorHAnsi"/>
                <w:sz w:val="17"/>
                <w:szCs w:val="17"/>
              </w:rPr>
              <w:t xml:space="preserve"> de la Ley </w:t>
            </w:r>
            <w:r w:rsidRPr="00AC0A05">
              <w:rPr>
                <w:rFonts w:cs="Arial"/>
                <w:sz w:val="17"/>
                <w:szCs w:val="17"/>
              </w:rPr>
              <w:t xml:space="preserve">y </w:t>
            </w:r>
            <w:r w:rsidRPr="00AC0A05">
              <w:rPr>
                <w:rFonts w:cs="Arial"/>
                <w:i/>
                <w:sz w:val="17"/>
                <w:szCs w:val="17"/>
              </w:rPr>
              <w:t>Artículo 38</w:t>
            </w:r>
            <w:r w:rsidRPr="00AC0A05">
              <w:rPr>
                <w:rFonts w:cs="Arial"/>
                <w:sz w:val="17"/>
                <w:szCs w:val="17"/>
              </w:rPr>
              <w:t xml:space="preserve"> del Reglamento de la Ley de Adquisiciones, </w:t>
            </w:r>
            <w:r>
              <w:rPr>
                <w:rFonts w:cs="Arial"/>
                <w:sz w:val="17"/>
                <w:szCs w:val="17"/>
              </w:rPr>
              <w:t>A</w:t>
            </w:r>
            <w:r w:rsidRPr="00AC0A05">
              <w:rPr>
                <w:rFonts w:cs="Arial"/>
                <w:sz w:val="17"/>
                <w:szCs w:val="17"/>
              </w:rPr>
              <w:t>rrendamientos y Contrataciones de Servicios del Estado de Nuevo León</w:t>
            </w:r>
            <w:r w:rsidRPr="00AC0A05">
              <w:rPr>
                <w:rFonts w:cstheme="minorHAnsi"/>
                <w:sz w:val="17"/>
                <w:szCs w:val="17"/>
              </w:rPr>
              <w:t>, Declaración de integridad y Certificado de Determinación Independiente de Propuesta.</w:t>
            </w:r>
          </w:p>
        </w:tc>
        <w:tc>
          <w:tcPr>
            <w:tcW w:w="709" w:type="dxa"/>
            <w:vAlign w:val="center"/>
          </w:tcPr>
          <w:p w14:paraId="5B6A00CA"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CAD230D"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9264FC9" w14:textId="77777777" w:rsidR="00120A2A" w:rsidRPr="00AA0B61" w:rsidRDefault="00120A2A" w:rsidP="0029602F">
            <w:pPr>
              <w:pStyle w:val="Default"/>
              <w:rPr>
                <w:rFonts w:ascii="Calibri" w:hAnsi="Calibri"/>
                <w:sz w:val="16"/>
                <w:szCs w:val="16"/>
              </w:rPr>
            </w:pPr>
          </w:p>
        </w:tc>
      </w:tr>
      <w:tr w:rsidR="00120A2A" w:rsidRPr="00AA0B61" w14:paraId="26A45518" w14:textId="77777777" w:rsidTr="0029602F">
        <w:trPr>
          <w:trHeight w:val="126"/>
          <w:jc w:val="center"/>
        </w:trPr>
        <w:tc>
          <w:tcPr>
            <w:tcW w:w="674" w:type="dxa"/>
            <w:vAlign w:val="center"/>
          </w:tcPr>
          <w:p w14:paraId="2493567D" w14:textId="77777777" w:rsidR="00120A2A" w:rsidRPr="00AA0B61" w:rsidRDefault="00120A2A" w:rsidP="0029602F">
            <w:pPr>
              <w:pStyle w:val="Default"/>
              <w:jc w:val="center"/>
              <w:rPr>
                <w:rFonts w:ascii="Calibri" w:hAnsi="Calibri"/>
                <w:b/>
                <w:bCs/>
                <w:sz w:val="16"/>
                <w:szCs w:val="16"/>
              </w:rPr>
            </w:pPr>
            <w:r>
              <w:rPr>
                <w:rFonts w:ascii="Calibri" w:hAnsi="Calibri"/>
                <w:b/>
                <w:bCs/>
                <w:sz w:val="16"/>
                <w:szCs w:val="16"/>
              </w:rPr>
              <w:t>21</w:t>
            </w:r>
          </w:p>
        </w:tc>
        <w:tc>
          <w:tcPr>
            <w:tcW w:w="7506" w:type="dxa"/>
          </w:tcPr>
          <w:p w14:paraId="4369D173" w14:textId="77777777" w:rsidR="00120A2A" w:rsidRPr="00AC0A05" w:rsidRDefault="00120A2A" w:rsidP="0029602F">
            <w:pPr>
              <w:tabs>
                <w:tab w:val="left" w:pos="1134"/>
              </w:tabs>
              <w:ind w:left="13"/>
              <w:jc w:val="both"/>
              <w:rPr>
                <w:color w:val="000000"/>
                <w:sz w:val="17"/>
                <w:szCs w:val="17"/>
              </w:rPr>
            </w:pPr>
            <w:r w:rsidRPr="00AC0A05">
              <w:rPr>
                <w:rFonts w:cs="Arial"/>
                <w:sz w:val="17"/>
                <w:szCs w:val="17"/>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AC0A05">
              <w:rPr>
                <w:rFonts w:cs="Arial"/>
                <w:bCs/>
                <w:sz w:val="17"/>
                <w:szCs w:val="17"/>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AC0A05">
              <w:rPr>
                <w:rFonts w:cs="Arial"/>
                <w:b/>
                <w:bCs/>
                <w:sz w:val="17"/>
                <w:szCs w:val="17"/>
              </w:rPr>
              <w:t>Anexo 9”</w:t>
            </w:r>
            <w:r w:rsidRPr="00AC0A05">
              <w:rPr>
                <w:rFonts w:cs="Arial"/>
                <w:bCs/>
                <w:sz w:val="17"/>
                <w:szCs w:val="17"/>
              </w:rPr>
              <w:t xml:space="preserve">; o con las reglas de origen correspondientes a los capítulos de compras del sector público de los tratados de libre comercio, citados en el numeral 1.1, utilizando el formato del </w:t>
            </w:r>
            <w:r w:rsidRPr="00AC0A05">
              <w:rPr>
                <w:rFonts w:cs="Arial"/>
                <w:b/>
                <w:bCs/>
                <w:sz w:val="17"/>
                <w:szCs w:val="17"/>
              </w:rPr>
              <w:t>Anexo “9-A”</w:t>
            </w:r>
            <w:r w:rsidRPr="00AC0A05">
              <w:rPr>
                <w:rFonts w:cs="Arial"/>
                <w:bCs/>
                <w:sz w:val="17"/>
                <w:szCs w:val="17"/>
              </w:rPr>
              <w:t>.</w:t>
            </w:r>
            <w:r w:rsidRPr="00AC0A05">
              <w:rPr>
                <w:color w:val="000000"/>
                <w:sz w:val="17"/>
                <w:szCs w:val="17"/>
              </w:rPr>
              <w:t xml:space="preserve"> </w:t>
            </w:r>
            <w:proofErr w:type="spellStart"/>
            <w:r w:rsidRPr="00AC0A05">
              <w:rPr>
                <w:color w:val="000000"/>
                <w:sz w:val="17"/>
                <w:szCs w:val="17"/>
              </w:rPr>
              <w:t>ii</w:t>
            </w:r>
            <w:proofErr w:type="spellEnd"/>
            <w:r w:rsidRPr="00AC0A05">
              <w:rPr>
                <w:color w:val="000000"/>
                <w:sz w:val="17"/>
                <w:szCs w:val="17"/>
              </w:rPr>
              <w:t xml:space="preserve">.- </w:t>
            </w:r>
            <w:r w:rsidRPr="00AC0A05">
              <w:rPr>
                <w:rFonts w:cs="Arial"/>
                <w:bCs/>
                <w:sz w:val="17"/>
                <w:szCs w:val="17"/>
              </w:rPr>
              <w:t xml:space="preserve">Los bienes importados cumplen con las reglas de origen establecidas en el Capítulo de Compras del Sector Público del Tratado que corresponda, conforme al formato del </w:t>
            </w:r>
            <w:r w:rsidRPr="00AC0A05">
              <w:rPr>
                <w:rFonts w:cs="Arial"/>
                <w:b/>
                <w:bCs/>
                <w:sz w:val="17"/>
                <w:szCs w:val="17"/>
              </w:rPr>
              <w:t>Anexo “9-B”.</w:t>
            </w:r>
          </w:p>
        </w:tc>
        <w:tc>
          <w:tcPr>
            <w:tcW w:w="709" w:type="dxa"/>
            <w:vAlign w:val="center"/>
          </w:tcPr>
          <w:p w14:paraId="4D951306"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B07BCBF"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2E0D6FC" w14:textId="77777777" w:rsidR="00120A2A" w:rsidRPr="00AA0B61" w:rsidRDefault="00120A2A" w:rsidP="0029602F">
            <w:pPr>
              <w:pStyle w:val="Default"/>
              <w:rPr>
                <w:rFonts w:ascii="Calibri" w:hAnsi="Calibri"/>
                <w:sz w:val="16"/>
                <w:szCs w:val="16"/>
              </w:rPr>
            </w:pPr>
          </w:p>
        </w:tc>
      </w:tr>
      <w:tr w:rsidR="00120A2A" w:rsidRPr="00AA0B61" w14:paraId="77C057F0" w14:textId="77777777" w:rsidTr="0029602F">
        <w:trPr>
          <w:trHeight w:val="126"/>
          <w:jc w:val="center"/>
        </w:trPr>
        <w:tc>
          <w:tcPr>
            <w:tcW w:w="674" w:type="dxa"/>
            <w:vAlign w:val="center"/>
          </w:tcPr>
          <w:p w14:paraId="09614181" w14:textId="77777777" w:rsidR="00120A2A" w:rsidRPr="00AA0B61" w:rsidRDefault="00120A2A" w:rsidP="0029602F">
            <w:pPr>
              <w:pStyle w:val="Default"/>
              <w:jc w:val="center"/>
              <w:rPr>
                <w:rFonts w:ascii="Calibri" w:hAnsi="Calibri"/>
                <w:b/>
                <w:bCs/>
                <w:sz w:val="16"/>
                <w:szCs w:val="16"/>
              </w:rPr>
            </w:pPr>
            <w:r>
              <w:rPr>
                <w:rFonts w:ascii="Calibri" w:hAnsi="Calibri"/>
                <w:b/>
                <w:bCs/>
                <w:sz w:val="16"/>
                <w:szCs w:val="16"/>
              </w:rPr>
              <w:t>22</w:t>
            </w:r>
          </w:p>
        </w:tc>
        <w:tc>
          <w:tcPr>
            <w:tcW w:w="7506" w:type="dxa"/>
          </w:tcPr>
          <w:p w14:paraId="731AA5C9" w14:textId="77777777" w:rsidR="00120A2A" w:rsidRPr="00AC0A05" w:rsidRDefault="00120A2A" w:rsidP="0029602F">
            <w:pPr>
              <w:tabs>
                <w:tab w:val="left" w:pos="1134"/>
              </w:tabs>
              <w:ind w:left="13"/>
              <w:jc w:val="both"/>
              <w:rPr>
                <w:color w:val="000000"/>
                <w:sz w:val="17"/>
                <w:szCs w:val="17"/>
              </w:rPr>
            </w:pPr>
            <w:r w:rsidRPr="00AC0A05">
              <w:rPr>
                <w:b/>
                <w:sz w:val="17"/>
                <w:szCs w:val="17"/>
              </w:rPr>
              <w:t>ANEXO 11</w:t>
            </w:r>
            <w:r w:rsidRPr="00AC0A05">
              <w:rPr>
                <w:sz w:val="17"/>
                <w:szCs w:val="17"/>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14:paraId="60570B80"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6611488"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555D4F84" w14:textId="77777777" w:rsidR="00120A2A" w:rsidRPr="00AA0B61" w:rsidRDefault="00120A2A" w:rsidP="0029602F">
            <w:pPr>
              <w:pStyle w:val="Default"/>
              <w:rPr>
                <w:rFonts w:ascii="Calibri" w:hAnsi="Calibri"/>
                <w:sz w:val="16"/>
                <w:szCs w:val="16"/>
              </w:rPr>
            </w:pPr>
          </w:p>
        </w:tc>
      </w:tr>
      <w:tr w:rsidR="00120A2A" w:rsidRPr="00AA0B61" w14:paraId="255EC68F" w14:textId="77777777" w:rsidTr="0029602F">
        <w:trPr>
          <w:trHeight w:val="126"/>
          <w:jc w:val="center"/>
        </w:trPr>
        <w:tc>
          <w:tcPr>
            <w:tcW w:w="674" w:type="dxa"/>
            <w:vAlign w:val="center"/>
          </w:tcPr>
          <w:p w14:paraId="28FA7BFD" w14:textId="77777777" w:rsidR="00120A2A" w:rsidRDefault="00120A2A" w:rsidP="0029602F">
            <w:pPr>
              <w:pStyle w:val="Default"/>
              <w:jc w:val="center"/>
              <w:rPr>
                <w:rFonts w:ascii="Calibri" w:hAnsi="Calibri"/>
                <w:b/>
                <w:bCs/>
                <w:sz w:val="16"/>
                <w:szCs w:val="16"/>
              </w:rPr>
            </w:pPr>
            <w:r>
              <w:rPr>
                <w:rFonts w:ascii="Calibri" w:hAnsi="Calibri"/>
                <w:b/>
                <w:bCs/>
                <w:sz w:val="16"/>
                <w:szCs w:val="16"/>
              </w:rPr>
              <w:t>23</w:t>
            </w:r>
          </w:p>
        </w:tc>
        <w:tc>
          <w:tcPr>
            <w:tcW w:w="7506" w:type="dxa"/>
          </w:tcPr>
          <w:p w14:paraId="2C735EAB" w14:textId="77777777" w:rsidR="00120A2A" w:rsidRPr="00AC0A05" w:rsidRDefault="00120A2A" w:rsidP="0029602F">
            <w:pPr>
              <w:tabs>
                <w:tab w:val="left" w:pos="1134"/>
              </w:tabs>
              <w:ind w:left="13"/>
              <w:jc w:val="both"/>
              <w:rPr>
                <w:color w:val="000000"/>
                <w:sz w:val="17"/>
                <w:szCs w:val="17"/>
              </w:rPr>
            </w:pPr>
            <w:r w:rsidRPr="00AC0A05">
              <w:rPr>
                <w:rFonts w:cstheme="minorHAnsi"/>
                <w:b/>
                <w:sz w:val="17"/>
                <w:szCs w:val="17"/>
              </w:rPr>
              <w:t>ANEXO 12</w:t>
            </w:r>
            <w:r w:rsidRPr="00AC0A05">
              <w:rPr>
                <w:rFonts w:cstheme="minorHAnsi"/>
                <w:sz w:val="17"/>
                <w:szCs w:val="17"/>
              </w:rPr>
              <w:t>. Escrito a que hace referencia a la Estratificación de Micro, Pequeña o Mediana empresa.</w:t>
            </w:r>
          </w:p>
        </w:tc>
        <w:tc>
          <w:tcPr>
            <w:tcW w:w="709" w:type="dxa"/>
            <w:vAlign w:val="center"/>
          </w:tcPr>
          <w:p w14:paraId="6103A414"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3BA8AED"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6708303" w14:textId="77777777" w:rsidR="00120A2A" w:rsidRPr="00AA0B61" w:rsidRDefault="00120A2A" w:rsidP="0029602F">
            <w:pPr>
              <w:pStyle w:val="Default"/>
              <w:rPr>
                <w:rFonts w:ascii="Calibri" w:hAnsi="Calibri"/>
                <w:sz w:val="16"/>
                <w:szCs w:val="16"/>
              </w:rPr>
            </w:pPr>
          </w:p>
        </w:tc>
      </w:tr>
      <w:tr w:rsidR="00120A2A" w:rsidRPr="00AA0B61" w14:paraId="06286E18" w14:textId="77777777" w:rsidTr="0029602F">
        <w:trPr>
          <w:trHeight w:val="126"/>
          <w:jc w:val="center"/>
        </w:trPr>
        <w:tc>
          <w:tcPr>
            <w:tcW w:w="674" w:type="dxa"/>
            <w:vAlign w:val="center"/>
          </w:tcPr>
          <w:p w14:paraId="3FF425D4" w14:textId="77777777" w:rsidR="00120A2A" w:rsidRDefault="00120A2A" w:rsidP="0029602F">
            <w:pPr>
              <w:pStyle w:val="Default"/>
              <w:jc w:val="center"/>
              <w:rPr>
                <w:rFonts w:ascii="Calibri" w:hAnsi="Calibri"/>
                <w:b/>
                <w:bCs/>
                <w:sz w:val="16"/>
                <w:szCs w:val="16"/>
              </w:rPr>
            </w:pPr>
            <w:r>
              <w:rPr>
                <w:rFonts w:ascii="Calibri" w:hAnsi="Calibri"/>
                <w:b/>
                <w:bCs/>
                <w:sz w:val="16"/>
                <w:szCs w:val="16"/>
              </w:rPr>
              <w:t>24</w:t>
            </w:r>
          </w:p>
        </w:tc>
        <w:tc>
          <w:tcPr>
            <w:tcW w:w="7506" w:type="dxa"/>
          </w:tcPr>
          <w:p w14:paraId="145C139B" w14:textId="77777777" w:rsidR="00120A2A" w:rsidRPr="00AC0A05" w:rsidRDefault="00120A2A" w:rsidP="0029602F">
            <w:pPr>
              <w:tabs>
                <w:tab w:val="left" w:pos="1134"/>
              </w:tabs>
              <w:ind w:left="13"/>
              <w:jc w:val="both"/>
              <w:rPr>
                <w:color w:val="000000"/>
                <w:sz w:val="17"/>
                <w:szCs w:val="17"/>
              </w:rPr>
            </w:pPr>
            <w:r w:rsidRPr="00AC0A05">
              <w:rPr>
                <w:rFonts w:cs="Arial"/>
                <w:sz w:val="17"/>
                <w:szCs w:val="17"/>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14:paraId="2B68CFC4"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EF75D5B"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2C54D05" w14:textId="77777777" w:rsidR="00120A2A" w:rsidRPr="00AA0B61" w:rsidRDefault="00120A2A" w:rsidP="0029602F">
            <w:pPr>
              <w:pStyle w:val="Default"/>
              <w:rPr>
                <w:rFonts w:ascii="Calibri" w:hAnsi="Calibri"/>
                <w:sz w:val="16"/>
                <w:szCs w:val="16"/>
              </w:rPr>
            </w:pPr>
          </w:p>
        </w:tc>
      </w:tr>
      <w:tr w:rsidR="00120A2A" w:rsidRPr="00AA0B61" w14:paraId="2EAB8F47" w14:textId="77777777" w:rsidTr="0029602F">
        <w:trPr>
          <w:trHeight w:val="126"/>
          <w:jc w:val="center"/>
        </w:trPr>
        <w:tc>
          <w:tcPr>
            <w:tcW w:w="674" w:type="dxa"/>
            <w:vAlign w:val="center"/>
          </w:tcPr>
          <w:p w14:paraId="581447D0" w14:textId="77777777" w:rsidR="00120A2A" w:rsidRDefault="00120A2A" w:rsidP="0029602F">
            <w:pPr>
              <w:pStyle w:val="Default"/>
              <w:jc w:val="center"/>
              <w:rPr>
                <w:rFonts w:ascii="Calibri" w:hAnsi="Calibri"/>
                <w:b/>
                <w:bCs/>
                <w:sz w:val="16"/>
                <w:szCs w:val="16"/>
              </w:rPr>
            </w:pPr>
            <w:r>
              <w:rPr>
                <w:rFonts w:ascii="Calibri" w:hAnsi="Calibri"/>
                <w:b/>
                <w:bCs/>
                <w:sz w:val="16"/>
                <w:szCs w:val="16"/>
              </w:rPr>
              <w:t>25</w:t>
            </w:r>
          </w:p>
        </w:tc>
        <w:tc>
          <w:tcPr>
            <w:tcW w:w="7506" w:type="dxa"/>
          </w:tcPr>
          <w:p w14:paraId="1D13E024" w14:textId="77777777" w:rsidR="00120A2A" w:rsidRPr="00AC0A05" w:rsidRDefault="00120A2A" w:rsidP="0029602F">
            <w:pPr>
              <w:tabs>
                <w:tab w:val="left" w:pos="1134"/>
              </w:tabs>
              <w:ind w:left="13"/>
              <w:jc w:val="both"/>
              <w:rPr>
                <w:color w:val="000000"/>
                <w:sz w:val="17"/>
                <w:szCs w:val="17"/>
              </w:rPr>
            </w:pPr>
            <w:r w:rsidRPr="00AC0A05">
              <w:rPr>
                <w:rFonts w:cs="Arial"/>
                <w:sz w:val="17"/>
                <w:szCs w:val="17"/>
              </w:rPr>
              <w:t>Escrito indicando que en caso de violaciones en materia de derechos inherentes a la propiedad intelectual asumirán la responsabilidad correspondiente.</w:t>
            </w:r>
          </w:p>
        </w:tc>
        <w:tc>
          <w:tcPr>
            <w:tcW w:w="709" w:type="dxa"/>
            <w:vAlign w:val="center"/>
          </w:tcPr>
          <w:p w14:paraId="1E8A75EF"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0DB15C9"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FDF9032" w14:textId="77777777" w:rsidR="00120A2A" w:rsidRPr="00AA0B61" w:rsidRDefault="00120A2A" w:rsidP="0029602F">
            <w:pPr>
              <w:pStyle w:val="Default"/>
              <w:rPr>
                <w:rFonts w:ascii="Calibri" w:hAnsi="Calibri"/>
                <w:sz w:val="16"/>
                <w:szCs w:val="16"/>
              </w:rPr>
            </w:pPr>
          </w:p>
        </w:tc>
      </w:tr>
      <w:tr w:rsidR="00120A2A" w:rsidRPr="00AA0B61" w14:paraId="7B696127" w14:textId="77777777" w:rsidTr="0029602F">
        <w:trPr>
          <w:trHeight w:val="126"/>
          <w:jc w:val="center"/>
        </w:trPr>
        <w:tc>
          <w:tcPr>
            <w:tcW w:w="674" w:type="dxa"/>
            <w:vAlign w:val="center"/>
          </w:tcPr>
          <w:p w14:paraId="06A46AB7" w14:textId="77777777" w:rsidR="00120A2A" w:rsidRDefault="00120A2A" w:rsidP="0029602F">
            <w:pPr>
              <w:pStyle w:val="Default"/>
              <w:jc w:val="center"/>
              <w:rPr>
                <w:rFonts w:ascii="Calibri" w:hAnsi="Calibri"/>
                <w:b/>
                <w:bCs/>
                <w:sz w:val="16"/>
                <w:szCs w:val="16"/>
              </w:rPr>
            </w:pPr>
            <w:r>
              <w:rPr>
                <w:rFonts w:ascii="Calibri" w:hAnsi="Calibri"/>
                <w:b/>
                <w:bCs/>
                <w:sz w:val="16"/>
                <w:szCs w:val="16"/>
              </w:rPr>
              <w:t>26</w:t>
            </w:r>
          </w:p>
        </w:tc>
        <w:tc>
          <w:tcPr>
            <w:tcW w:w="7506" w:type="dxa"/>
          </w:tcPr>
          <w:p w14:paraId="6C9EB2BD" w14:textId="77777777" w:rsidR="00120A2A" w:rsidRPr="00C83D54" w:rsidRDefault="00120A2A" w:rsidP="0029602F">
            <w:pPr>
              <w:tabs>
                <w:tab w:val="left" w:pos="1134"/>
              </w:tabs>
              <w:ind w:left="13"/>
              <w:jc w:val="both"/>
              <w:rPr>
                <w:color w:val="000000"/>
                <w:sz w:val="17"/>
                <w:szCs w:val="17"/>
              </w:rPr>
            </w:pPr>
            <w:r w:rsidRPr="00C83D54">
              <w:rPr>
                <w:rFonts w:cstheme="minorHAnsi"/>
                <w:sz w:val="17"/>
                <w:szCs w:val="17"/>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709" w:type="dxa"/>
            <w:vAlign w:val="center"/>
          </w:tcPr>
          <w:p w14:paraId="1F3BE8B6"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85B3EE5"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F88BA8C" w14:textId="77777777" w:rsidR="00120A2A" w:rsidRPr="00AA0B61" w:rsidRDefault="00120A2A" w:rsidP="0029602F">
            <w:pPr>
              <w:pStyle w:val="Default"/>
              <w:rPr>
                <w:rFonts w:ascii="Calibri" w:hAnsi="Calibri"/>
                <w:sz w:val="16"/>
                <w:szCs w:val="16"/>
              </w:rPr>
            </w:pPr>
          </w:p>
        </w:tc>
      </w:tr>
      <w:tr w:rsidR="00120A2A" w:rsidRPr="00AA0B61" w14:paraId="478EF44C" w14:textId="77777777" w:rsidTr="0029602F">
        <w:trPr>
          <w:trHeight w:val="126"/>
          <w:jc w:val="center"/>
        </w:trPr>
        <w:tc>
          <w:tcPr>
            <w:tcW w:w="674" w:type="dxa"/>
            <w:vAlign w:val="center"/>
          </w:tcPr>
          <w:p w14:paraId="14C0FC46" w14:textId="77777777" w:rsidR="00120A2A" w:rsidRDefault="00120A2A" w:rsidP="0029602F">
            <w:pPr>
              <w:pStyle w:val="Default"/>
              <w:jc w:val="center"/>
              <w:rPr>
                <w:rFonts w:ascii="Calibri" w:hAnsi="Calibri"/>
                <w:b/>
                <w:bCs/>
                <w:sz w:val="16"/>
                <w:szCs w:val="16"/>
              </w:rPr>
            </w:pPr>
            <w:r>
              <w:rPr>
                <w:rFonts w:ascii="Calibri" w:hAnsi="Calibri"/>
                <w:b/>
                <w:bCs/>
                <w:sz w:val="16"/>
                <w:szCs w:val="16"/>
              </w:rPr>
              <w:t>27</w:t>
            </w:r>
          </w:p>
        </w:tc>
        <w:tc>
          <w:tcPr>
            <w:tcW w:w="7506" w:type="dxa"/>
          </w:tcPr>
          <w:p w14:paraId="4A9ABA82" w14:textId="77777777" w:rsidR="00120A2A" w:rsidRPr="00AC0A05" w:rsidRDefault="00120A2A" w:rsidP="0029602F">
            <w:pPr>
              <w:tabs>
                <w:tab w:val="left" w:pos="1134"/>
              </w:tabs>
              <w:ind w:left="13"/>
              <w:jc w:val="both"/>
              <w:rPr>
                <w:color w:val="000000"/>
                <w:sz w:val="17"/>
                <w:szCs w:val="17"/>
              </w:rPr>
            </w:pPr>
            <w:r w:rsidRPr="00AC0A05">
              <w:rPr>
                <w:rFonts w:cs="Arial"/>
                <w:sz w:val="17"/>
                <w:szCs w:val="17"/>
              </w:rPr>
              <w:t xml:space="preserve">Carta mediante la cual manifieste que su giro comercial comprende el suministro de los reactivos y </w:t>
            </w:r>
            <w:r>
              <w:rPr>
                <w:rFonts w:cs="Arial"/>
                <w:sz w:val="17"/>
                <w:szCs w:val="17"/>
              </w:rPr>
              <w:t>equipo</w:t>
            </w:r>
            <w:r w:rsidRPr="00AC0A05">
              <w:rPr>
                <w:rFonts w:cs="Arial"/>
                <w:sz w:val="17"/>
                <w:szCs w:val="17"/>
              </w:rPr>
              <w:t xml:space="preserve"> a que se refieren </w:t>
            </w:r>
            <w:r w:rsidRPr="00CA042A">
              <w:rPr>
                <w:rFonts w:cs="Arial"/>
                <w:sz w:val="17"/>
                <w:szCs w:val="17"/>
              </w:rPr>
              <w:t>los anexos 1 y 1-A de esta convocatoria</w:t>
            </w:r>
            <w:r w:rsidRPr="00AC0A05">
              <w:rPr>
                <w:rFonts w:cs="Arial"/>
                <w:sz w:val="17"/>
                <w:szCs w:val="17"/>
              </w:rPr>
              <w:t>.</w:t>
            </w:r>
          </w:p>
        </w:tc>
        <w:tc>
          <w:tcPr>
            <w:tcW w:w="709" w:type="dxa"/>
            <w:vAlign w:val="center"/>
          </w:tcPr>
          <w:p w14:paraId="2CF1E618"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714EA87"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587625A4" w14:textId="77777777" w:rsidR="00120A2A" w:rsidRPr="00AA0B61" w:rsidRDefault="00120A2A" w:rsidP="0029602F">
            <w:pPr>
              <w:pStyle w:val="Default"/>
              <w:rPr>
                <w:rFonts w:ascii="Calibri" w:hAnsi="Calibri"/>
                <w:sz w:val="16"/>
                <w:szCs w:val="16"/>
              </w:rPr>
            </w:pPr>
          </w:p>
        </w:tc>
      </w:tr>
      <w:tr w:rsidR="00120A2A" w:rsidRPr="00AA0B61" w14:paraId="72C2BDAA" w14:textId="77777777" w:rsidTr="0029602F">
        <w:trPr>
          <w:trHeight w:val="126"/>
          <w:jc w:val="center"/>
        </w:trPr>
        <w:tc>
          <w:tcPr>
            <w:tcW w:w="674" w:type="dxa"/>
            <w:vAlign w:val="center"/>
          </w:tcPr>
          <w:p w14:paraId="523EDAC7" w14:textId="77777777" w:rsidR="00120A2A" w:rsidRDefault="00120A2A" w:rsidP="0029602F">
            <w:pPr>
              <w:pStyle w:val="Default"/>
              <w:jc w:val="center"/>
              <w:rPr>
                <w:rFonts w:ascii="Calibri" w:hAnsi="Calibri"/>
                <w:b/>
                <w:bCs/>
                <w:sz w:val="16"/>
                <w:szCs w:val="16"/>
              </w:rPr>
            </w:pPr>
            <w:r>
              <w:rPr>
                <w:rFonts w:ascii="Calibri" w:hAnsi="Calibri"/>
                <w:b/>
                <w:bCs/>
                <w:sz w:val="16"/>
                <w:szCs w:val="16"/>
              </w:rPr>
              <w:t>28</w:t>
            </w:r>
          </w:p>
        </w:tc>
        <w:tc>
          <w:tcPr>
            <w:tcW w:w="7506" w:type="dxa"/>
          </w:tcPr>
          <w:p w14:paraId="505BF5F5" w14:textId="77777777" w:rsidR="00120A2A" w:rsidRPr="00AC0A05" w:rsidRDefault="00120A2A" w:rsidP="0029602F">
            <w:pPr>
              <w:tabs>
                <w:tab w:val="left" w:pos="1134"/>
              </w:tabs>
              <w:ind w:left="13"/>
              <w:jc w:val="both"/>
              <w:rPr>
                <w:color w:val="000000"/>
                <w:sz w:val="17"/>
                <w:szCs w:val="17"/>
              </w:rPr>
            </w:pPr>
            <w:r w:rsidRPr="00AC0A05">
              <w:rPr>
                <w:rFonts w:cs="Arial"/>
                <w:sz w:val="17"/>
                <w:szCs w:val="17"/>
              </w:rPr>
              <w:t xml:space="preserve">Escrito de manifestación bajo protesta de decir verdad de no mantener una relación personal, familiar o de negocios con Servidores Públicos con facultad de decisión que intervenga en cualquier etapa del </w:t>
            </w:r>
            <w:r w:rsidRPr="00AC0A05">
              <w:rPr>
                <w:rFonts w:cs="Arial"/>
                <w:sz w:val="17"/>
                <w:szCs w:val="17"/>
              </w:rPr>
              <w:lastRenderedPageBreak/>
              <w:t>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14:paraId="72F7A6E5"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lastRenderedPageBreak/>
              <w:t xml:space="preserve">Si </w:t>
            </w:r>
            <w:proofErr w:type="gramStart"/>
            <w:r w:rsidRPr="00AA0B61">
              <w:rPr>
                <w:rFonts w:ascii="Calibri" w:hAnsi="Calibri"/>
                <w:sz w:val="16"/>
                <w:szCs w:val="16"/>
              </w:rPr>
              <w:t>( )</w:t>
            </w:r>
            <w:proofErr w:type="gramEnd"/>
          </w:p>
        </w:tc>
        <w:tc>
          <w:tcPr>
            <w:tcW w:w="709" w:type="dxa"/>
            <w:vAlign w:val="center"/>
          </w:tcPr>
          <w:p w14:paraId="21CA98CD"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454C2D1" w14:textId="77777777" w:rsidR="00120A2A" w:rsidRPr="00AA0B61" w:rsidRDefault="00120A2A" w:rsidP="0029602F">
            <w:pPr>
              <w:pStyle w:val="Default"/>
              <w:rPr>
                <w:rFonts w:ascii="Calibri" w:hAnsi="Calibri"/>
                <w:sz w:val="16"/>
                <w:szCs w:val="16"/>
              </w:rPr>
            </w:pPr>
          </w:p>
        </w:tc>
      </w:tr>
      <w:tr w:rsidR="00120A2A" w:rsidRPr="00AA0B61" w14:paraId="4CA426B6" w14:textId="77777777" w:rsidTr="0029602F">
        <w:trPr>
          <w:trHeight w:val="126"/>
          <w:jc w:val="center"/>
        </w:trPr>
        <w:tc>
          <w:tcPr>
            <w:tcW w:w="674" w:type="dxa"/>
            <w:vAlign w:val="center"/>
          </w:tcPr>
          <w:p w14:paraId="33F318C5" w14:textId="77777777" w:rsidR="00120A2A" w:rsidRDefault="00120A2A" w:rsidP="0029602F">
            <w:pPr>
              <w:pStyle w:val="Default"/>
              <w:jc w:val="center"/>
              <w:rPr>
                <w:rFonts w:ascii="Calibri" w:hAnsi="Calibri"/>
                <w:b/>
                <w:bCs/>
                <w:sz w:val="16"/>
                <w:szCs w:val="16"/>
              </w:rPr>
            </w:pPr>
            <w:r>
              <w:rPr>
                <w:rFonts w:ascii="Calibri" w:hAnsi="Calibri"/>
                <w:b/>
                <w:bCs/>
                <w:sz w:val="16"/>
                <w:szCs w:val="16"/>
              </w:rPr>
              <w:t>29</w:t>
            </w:r>
          </w:p>
        </w:tc>
        <w:tc>
          <w:tcPr>
            <w:tcW w:w="7506" w:type="dxa"/>
          </w:tcPr>
          <w:p w14:paraId="100A1AB5" w14:textId="77777777" w:rsidR="00120A2A" w:rsidRPr="00AC0A05" w:rsidRDefault="00120A2A" w:rsidP="0029602F">
            <w:pPr>
              <w:ind w:left="13"/>
              <w:jc w:val="both"/>
              <w:rPr>
                <w:sz w:val="17"/>
                <w:szCs w:val="17"/>
              </w:rPr>
            </w:pPr>
            <w:r w:rsidRPr="00AC0A05">
              <w:rPr>
                <w:rFonts w:cs="Arial"/>
                <w:sz w:val="17"/>
                <w:szCs w:val="17"/>
              </w:rPr>
              <w:t xml:space="preserve">Para el caso del(los) </w:t>
            </w:r>
            <w:r w:rsidRPr="00AC0A05">
              <w:rPr>
                <w:rFonts w:cs="Arial"/>
                <w:bCs/>
                <w:sz w:val="17"/>
                <w:szCs w:val="17"/>
              </w:rPr>
              <w:t>PARTICIPANTE(s)</w:t>
            </w:r>
            <w:r w:rsidRPr="00AC0A05">
              <w:rPr>
                <w:rFonts w:cs="Arial"/>
                <w:sz w:val="17"/>
                <w:szCs w:val="17"/>
              </w:rPr>
              <w:t xml:space="preserve"> que opte(n) por la presentación conjunta de propuestas, de conformidad con los </w:t>
            </w:r>
            <w:r w:rsidRPr="00AC0A05">
              <w:rPr>
                <w:rFonts w:cs="Arial"/>
                <w:i/>
                <w:sz w:val="17"/>
                <w:szCs w:val="17"/>
              </w:rPr>
              <w:t>Artículos 36</w:t>
            </w:r>
            <w:r w:rsidRPr="00AC0A05">
              <w:rPr>
                <w:rFonts w:cs="Arial"/>
                <w:sz w:val="17"/>
                <w:szCs w:val="17"/>
              </w:rPr>
              <w:t xml:space="preserve"> de la Ley de Adquisiciones, Arrendamientos y Contratación de Servicios</w:t>
            </w:r>
            <w:r w:rsidRPr="00AC0A05">
              <w:rPr>
                <w:rFonts w:cs="Arial"/>
                <w:bCs/>
                <w:sz w:val="17"/>
                <w:szCs w:val="17"/>
              </w:rPr>
              <w:t xml:space="preserve"> del Estado de Nuevo León </w:t>
            </w:r>
            <w:r w:rsidRPr="00AC0A05">
              <w:rPr>
                <w:rFonts w:cs="Arial"/>
                <w:sz w:val="17"/>
                <w:szCs w:val="17"/>
              </w:rPr>
              <w:t xml:space="preserve">y </w:t>
            </w:r>
            <w:r w:rsidRPr="00AC0A05">
              <w:rPr>
                <w:rFonts w:cs="Arial"/>
                <w:i/>
                <w:sz w:val="17"/>
                <w:szCs w:val="17"/>
              </w:rPr>
              <w:t>76</w:t>
            </w:r>
            <w:r w:rsidRPr="00AC0A05">
              <w:rPr>
                <w:rFonts w:cs="Arial"/>
                <w:sz w:val="17"/>
                <w:szCs w:val="17"/>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AC0A05">
              <w:rPr>
                <w:sz w:val="17"/>
                <w:szCs w:val="17"/>
              </w:rPr>
              <w:t>Las personas que integran</w:t>
            </w:r>
            <w:r w:rsidRPr="00AC0A05">
              <w:rPr>
                <w:rFonts w:cs="Arial"/>
                <w:sz w:val="17"/>
                <w:szCs w:val="17"/>
              </w:rPr>
              <w:t xml:space="preserve">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TRATADOS PRESENCIAL; Descripción de las partes objeto del contrato que corresponderá cumplir a cada persona integrante, así como la manera en que se exigirá el </w:t>
            </w:r>
            <w:r w:rsidRPr="00AC0A05">
              <w:rPr>
                <w:rFonts w:cstheme="minorHAnsi"/>
                <w:sz w:val="17"/>
                <w:szCs w:val="17"/>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AC0A05">
              <w:rPr>
                <w:rFonts w:cstheme="minorHAnsi"/>
                <w:i/>
                <w:sz w:val="17"/>
                <w:szCs w:val="17"/>
              </w:rPr>
              <w:t>En caso de que no participen en propuestas conjuntas deberá manifestarlo por escrito, sin que la omisión de dicho escrito sea motivo de rechazo</w:t>
            </w:r>
          </w:p>
        </w:tc>
        <w:tc>
          <w:tcPr>
            <w:tcW w:w="709" w:type="dxa"/>
            <w:vAlign w:val="center"/>
          </w:tcPr>
          <w:p w14:paraId="6EAF3CC3"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3BAE8B8"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47EB9A1" w14:textId="77777777" w:rsidR="00120A2A" w:rsidRPr="00AA0B61" w:rsidRDefault="00120A2A" w:rsidP="0029602F">
            <w:pPr>
              <w:pStyle w:val="Default"/>
              <w:rPr>
                <w:rFonts w:ascii="Calibri" w:hAnsi="Calibri"/>
                <w:sz w:val="16"/>
                <w:szCs w:val="16"/>
              </w:rPr>
            </w:pPr>
          </w:p>
        </w:tc>
      </w:tr>
      <w:tr w:rsidR="00120A2A" w:rsidRPr="00AA0B61" w14:paraId="4AA195B0" w14:textId="77777777" w:rsidTr="0029602F">
        <w:trPr>
          <w:trHeight w:val="126"/>
          <w:jc w:val="center"/>
        </w:trPr>
        <w:tc>
          <w:tcPr>
            <w:tcW w:w="674" w:type="dxa"/>
            <w:vAlign w:val="center"/>
          </w:tcPr>
          <w:p w14:paraId="506DEA0F" w14:textId="77777777" w:rsidR="00120A2A" w:rsidRDefault="00120A2A" w:rsidP="0029602F">
            <w:pPr>
              <w:pStyle w:val="Default"/>
              <w:jc w:val="center"/>
              <w:rPr>
                <w:rFonts w:ascii="Calibri" w:hAnsi="Calibri"/>
                <w:b/>
                <w:bCs/>
                <w:sz w:val="16"/>
                <w:szCs w:val="16"/>
              </w:rPr>
            </w:pPr>
            <w:r>
              <w:rPr>
                <w:rFonts w:ascii="Calibri" w:hAnsi="Calibri"/>
                <w:b/>
                <w:bCs/>
                <w:sz w:val="16"/>
                <w:szCs w:val="16"/>
              </w:rPr>
              <w:t>30</w:t>
            </w:r>
          </w:p>
        </w:tc>
        <w:tc>
          <w:tcPr>
            <w:tcW w:w="7506" w:type="dxa"/>
          </w:tcPr>
          <w:p w14:paraId="23B92867" w14:textId="77777777" w:rsidR="00120A2A" w:rsidRPr="001A3565" w:rsidRDefault="00120A2A" w:rsidP="0029602F">
            <w:pPr>
              <w:tabs>
                <w:tab w:val="left" w:pos="1134"/>
              </w:tabs>
              <w:ind w:right="49"/>
              <w:jc w:val="both"/>
              <w:rPr>
                <w:rFonts w:cs="Arial"/>
                <w:sz w:val="17"/>
                <w:szCs w:val="17"/>
              </w:rPr>
            </w:pPr>
            <w:r w:rsidRPr="001A3565">
              <w:rPr>
                <w:rFonts w:cs="Arial"/>
                <w:sz w:val="17"/>
                <w:szCs w:val="17"/>
              </w:rPr>
              <w:t>Copia del recibo de Inscripción a la Licitación.</w:t>
            </w:r>
          </w:p>
        </w:tc>
        <w:tc>
          <w:tcPr>
            <w:tcW w:w="709" w:type="dxa"/>
            <w:vAlign w:val="center"/>
          </w:tcPr>
          <w:p w14:paraId="114FC0ED"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BA8FED8" w14:textId="77777777" w:rsidR="00120A2A" w:rsidRPr="00AA0B61" w:rsidRDefault="00120A2A" w:rsidP="0029602F">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5D456787" w14:textId="77777777" w:rsidR="00120A2A" w:rsidRPr="00AA0B61" w:rsidRDefault="00120A2A" w:rsidP="0029602F">
            <w:pPr>
              <w:pStyle w:val="Default"/>
              <w:rPr>
                <w:rFonts w:ascii="Calibri" w:hAnsi="Calibri"/>
                <w:sz w:val="16"/>
                <w:szCs w:val="16"/>
              </w:rPr>
            </w:pPr>
          </w:p>
        </w:tc>
      </w:tr>
    </w:tbl>
    <w:p w14:paraId="33F84D24" w14:textId="77777777" w:rsidR="00120A2A" w:rsidRPr="00AA0B61" w:rsidRDefault="00120A2A" w:rsidP="00120A2A">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120A2A" w:rsidRPr="00DB0F7C" w14:paraId="50D27152" w14:textId="77777777" w:rsidTr="0029602F">
        <w:trPr>
          <w:trHeight w:val="474"/>
          <w:jc w:val="center"/>
        </w:trPr>
        <w:tc>
          <w:tcPr>
            <w:tcW w:w="4890" w:type="dxa"/>
          </w:tcPr>
          <w:p w14:paraId="57B42D80" w14:textId="77777777" w:rsidR="00120A2A" w:rsidRDefault="00120A2A" w:rsidP="0029602F">
            <w:pPr>
              <w:pStyle w:val="Default"/>
              <w:jc w:val="center"/>
              <w:rPr>
                <w:rFonts w:ascii="Calibri" w:hAnsi="Calibri"/>
                <w:b/>
                <w:bCs/>
                <w:sz w:val="16"/>
                <w:szCs w:val="14"/>
              </w:rPr>
            </w:pPr>
            <w:r w:rsidRPr="00AA0B61">
              <w:rPr>
                <w:rFonts w:ascii="Calibri" w:hAnsi="Calibri"/>
                <w:b/>
                <w:bCs/>
                <w:sz w:val="16"/>
                <w:szCs w:val="14"/>
              </w:rPr>
              <w:t>ENTREGA:</w:t>
            </w:r>
          </w:p>
          <w:p w14:paraId="36427605" w14:textId="77777777" w:rsidR="00120A2A" w:rsidRPr="00AA0B61" w:rsidRDefault="00120A2A" w:rsidP="0029602F">
            <w:pPr>
              <w:pStyle w:val="Default"/>
              <w:jc w:val="center"/>
              <w:rPr>
                <w:rFonts w:ascii="Calibri" w:hAnsi="Calibri"/>
                <w:b/>
                <w:bCs/>
                <w:sz w:val="16"/>
                <w:szCs w:val="14"/>
              </w:rPr>
            </w:pPr>
          </w:p>
          <w:p w14:paraId="2EB67496" w14:textId="77777777" w:rsidR="00120A2A" w:rsidRPr="00AA0B61" w:rsidRDefault="00120A2A" w:rsidP="0029602F">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w:t>
            </w:r>
          </w:p>
          <w:p w14:paraId="28A35F02" w14:textId="77777777" w:rsidR="00120A2A" w:rsidRPr="00AA0B61" w:rsidRDefault="00120A2A" w:rsidP="0029602F">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1E809244" w14:textId="77777777" w:rsidR="00120A2A" w:rsidRDefault="00120A2A" w:rsidP="0029602F">
            <w:pPr>
              <w:pStyle w:val="Default"/>
              <w:jc w:val="center"/>
              <w:rPr>
                <w:rFonts w:ascii="Calibri" w:hAnsi="Calibri"/>
                <w:b/>
                <w:bCs/>
                <w:sz w:val="16"/>
                <w:szCs w:val="14"/>
              </w:rPr>
            </w:pPr>
            <w:r w:rsidRPr="00AA0B61">
              <w:rPr>
                <w:rFonts w:ascii="Calibri" w:hAnsi="Calibri"/>
                <w:b/>
                <w:bCs/>
                <w:sz w:val="16"/>
                <w:szCs w:val="14"/>
              </w:rPr>
              <w:t>RECIBE:</w:t>
            </w:r>
          </w:p>
          <w:p w14:paraId="4577F991" w14:textId="77777777" w:rsidR="00120A2A" w:rsidRPr="00AA0B61" w:rsidRDefault="00120A2A" w:rsidP="0029602F">
            <w:pPr>
              <w:pStyle w:val="Default"/>
              <w:jc w:val="center"/>
              <w:rPr>
                <w:rFonts w:ascii="Calibri" w:hAnsi="Calibri"/>
                <w:sz w:val="16"/>
                <w:szCs w:val="14"/>
              </w:rPr>
            </w:pPr>
          </w:p>
          <w:p w14:paraId="26AE18BA" w14:textId="77777777" w:rsidR="00120A2A" w:rsidRPr="00AA0B61" w:rsidRDefault="00120A2A" w:rsidP="0029602F">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w:t>
            </w:r>
          </w:p>
          <w:p w14:paraId="7FF7645E" w14:textId="77777777" w:rsidR="00120A2A" w:rsidRPr="00AA0B61" w:rsidRDefault="00120A2A" w:rsidP="0029602F">
            <w:pPr>
              <w:pStyle w:val="Default"/>
              <w:jc w:val="center"/>
              <w:rPr>
                <w:rFonts w:ascii="Calibri" w:hAnsi="Calibri"/>
                <w:sz w:val="16"/>
                <w:szCs w:val="14"/>
              </w:rPr>
            </w:pPr>
            <w:r w:rsidRPr="00AA0B61">
              <w:rPr>
                <w:rFonts w:ascii="Calibri" w:hAnsi="Calibri"/>
                <w:b/>
                <w:bCs/>
                <w:sz w:val="16"/>
                <w:szCs w:val="14"/>
              </w:rPr>
              <w:t>NOMBRE, CARGO Y FIRMA</w:t>
            </w:r>
          </w:p>
        </w:tc>
      </w:tr>
    </w:tbl>
    <w:p w14:paraId="34522457" w14:textId="77777777" w:rsidR="00120A2A" w:rsidRDefault="00120A2A" w:rsidP="00120A2A">
      <w:pPr>
        <w:pStyle w:val="Default"/>
        <w:jc w:val="both"/>
        <w:rPr>
          <w:rFonts w:ascii="Calibri" w:hAnsi="Calibri"/>
          <w:sz w:val="16"/>
          <w:szCs w:val="16"/>
        </w:rPr>
      </w:pPr>
    </w:p>
    <w:p w14:paraId="4E48F75E" w14:textId="77777777" w:rsidR="00120A2A" w:rsidRPr="00AA0B61" w:rsidRDefault="00120A2A" w:rsidP="00120A2A">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6046C237" w14:textId="77777777" w:rsidR="00120A2A" w:rsidRPr="00AA0B61" w:rsidRDefault="00120A2A" w:rsidP="00120A2A">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1595957E" w14:textId="77777777" w:rsidR="00120A2A" w:rsidRDefault="00120A2A" w:rsidP="00120A2A">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de conformidad con lo establecido en los requisitos solicitados en</w:t>
      </w:r>
      <w:r>
        <w:rPr>
          <w:rFonts w:ascii="Calibri" w:hAnsi="Calibri"/>
          <w:sz w:val="16"/>
          <w:szCs w:val="16"/>
        </w:rPr>
        <w:t xml:space="preserve"> el n</w:t>
      </w:r>
      <w:r w:rsidRPr="00AA0B61">
        <w:rPr>
          <w:rFonts w:ascii="Calibri" w:hAnsi="Calibri"/>
          <w:b/>
          <w:bCs/>
          <w:sz w:val="16"/>
          <w:szCs w:val="16"/>
        </w:rPr>
        <w:t>umeral 3</w:t>
      </w:r>
      <w:r>
        <w:rPr>
          <w:rFonts w:ascii="Calibri" w:hAnsi="Calibri"/>
          <w:b/>
          <w:bCs/>
          <w:sz w:val="16"/>
          <w:szCs w:val="16"/>
        </w:rPr>
        <w:t>, inciso C</w:t>
      </w:r>
      <w:r w:rsidRPr="00AA0B61">
        <w:rPr>
          <w:rFonts w:ascii="Calibri" w:hAnsi="Calibri"/>
          <w:b/>
          <w:bCs/>
          <w:sz w:val="16"/>
          <w:szCs w:val="16"/>
        </w:rPr>
        <w:t xml:space="preserve"> de la </w:t>
      </w:r>
      <w:r w:rsidRPr="001A3565">
        <w:rPr>
          <w:rFonts w:ascii="Calibri" w:hAnsi="Calibri"/>
          <w:b/>
          <w:bCs/>
          <w:sz w:val="16"/>
          <w:szCs w:val="16"/>
        </w:rPr>
        <w:t>Convocatoria de la presente licitación</w:t>
      </w:r>
      <w:r w:rsidRPr="00AA0B61">
        <w:rPr>
          <w:rFonts w:ascii="Calibri" w:hAnsi="Calibri"/>
          <w:sz w:val="16"/>
          <w:szCs w:val="16"/>
        </w:rPr>
        <w:t xml:space="preserve"> y </w:t>
      </w:r>
      <w:r w:rsidRPr="001A3565">
        <w:rPr>
          <w:rFonts w:ascii="Calibri" w:hAnsi="Calibri"/>
          <w:sz w:val="16"/>
          <w:szCs w:val="16"/>
        </w:rPr>
        <w:t>sólo de manera cuantitativa</w:t>
      </w:r>
      <w:r w:rsidRPr="00AA0B61">
        <w:rPr>
          <w:rFonts w:ascii="Calibri" w:hAnsi="Calibri"/>
          <w:sz w:val="16"/>
          <w:szCs w:val="16"/>
        </w:rPr>
        <w:t>, sin embargo</w:t>
      </w:r>
      <w:r>
        <w:rPr>
          <w:rFonts w:ascii="Calibri" w:hAnsi="Calibri"/>
          <w:sz w:val="16"/>
          <w:szCs w:val="16"/>
        </w:rPr>
        <w:t>,</w:t>
      </w:r>
      <w:r w:rsidRPr="00AA0B61">
        <w:rPr>
          <w:rFonts w:ascii="Calibri" w:hAnsi="Calibri"/>
          <w:sz w:val="16"/>
          <w:szCs w:val="16"/>
        </w:rPr>
        <w:t xml:space="preserve">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2694D0A0" w14:textId="77777777" w:rsidR="00120A2A" w:rsidRDefault="00120A2A" w:rsidP="00120A2A">
      <w:pPr>
        <w:tabs>
          <w:tab w:val="left" w:pos="4253"/>
          <w:tab w:val="left" w:pos="8080"/>
        </w:tabs>
        <w:ind w:right="1"/>
        <w:jc w:val="center"/>
        <w:rPr>
          <w:rFonts w:ascii="Calibri" w:hAnsi="Calibri" w:cs="Arial"/>
          <w:b/>
          <w:bCs/>
        </w:rPr>
      </w:pPr>
    </w:p>
    <w:p w14:paraId="36145966" w14:textId="77777777" w:rsidR="00120A2A" w:rsidRDefault="00120A2A" w:rsidP="00120A2A">
      <w:pPr>
        <w:tabs>
          <w:tab w:val="left" w:pos="4253"/>
          <w:tab w:val="left" w:pos="8080"/>
        </w:tabs>
        <w:ind w:right="1"/>
        <w:jc w:val="center"/>
        <w:rPr>
          <w:rFonts w:ascii="Calibri" w:hAnsi="Calibri" w:cs="Arial"/>
          <w:b/>
          <w:bCs/>
        </w:rPr>
      </w:pPr>
    </w:p>
    <w:p w14:paraId="45B67EA3" w14:textId="77777777" w:rsidR="00120A2A" w:rsidRDefault="00120A2A" w:rsidP="00120A2A">
      <w:pPr>
        <w:tabs>
          <w:tab w:val="left" w:pos="4253"/>
          <w:tab w:val="left" w:pos="8080"/>
        </w:tabs>
        <w:ind w:right="1"/>
        <w:jc w:val="center"/>
        <w:rPr>
          <w:rFonts w:ascii="Calibri" w:hAnsi="Calibri" w:cs="Arial"/>
          <w:b/>
          <w:bCs/>
        </w:rPr>
      </w:pPr>
    </w:p>
    <w:p w14:paraId="0525123A" w14:textId="77777777" w:rsidR="00120A2A" w:rsidRDefault="00120A2A" w:rsidP="00120A2A">
      <w:pPr>
        <w:tabs>
          <w:tab w:val="left" w:pos="4253"/>
          <w:tab w:val="left" w:pos="8080"/>
        </w:tabs>
        <w:ind w:right="1"/>
        <w:jc w:val="center"/>
        <w:rPr>
          <w:rFonts w:ascii="Calibri" w:hAnsi="Calibri" w:cs="Arial"/>
          <w:b/>
          <w:bCs/>
        </w:rPr>
      </w:pPr>
    </w:p>
    <w:p w14:paraId="6EB9ACE2" w14:textId="77777777" w:rsidR="00882343" w:rsidRDefault="00882343" w:rsidP="00120A2A">
      <w:pPr>
        <w:tabs>
          <w:tab w:val="left" w:pos="4253"/>
          <w:tab w:val="left" w:pos="8080"/>
        </w:tabs>
        <w:ind w:right="1"/>
        <w:jc w:val="center"/>
        <w:rPr>
          <w:rFonts w:ascii="Calibri" w:hAnsi="Calibri" w:cs="Arial"/>
          <w:b/>
          <w:bCs/>
        </w:rPr>
      </w:pPr>
    </w:p>
    <w:p w14:paraId="463946B5" w14:textId="77777777" w:rsidR="00882343" w:rsidRDefault="00882343" w:rsidP="00120A2A">
      <w:pPr>
        <w:tabs>
          <w:tab w:val="left" w:pos="4253"/>
          <w:tab w:val="left" w:pos="8080"/>
        </w:tabs>
        <w:ind w:right="1"/>
        <w:jc w:val="center"/>
        <w:rPr>
          <w:rFonts w:ascii="Calibri" w:hAnsi="Calibri" w:cs="Arial"/>
          <w:b/>
          <w:bCs/>
        </w:rPr>
      </w:pPr>
    </w:p>
    <w:p w14:paraId="0B313BD2" w14:textId="77777777" w:rsidR="00882343" w:rsidRDefault="00882343" w:rsidP="00120A2A">
      <w:pPr>
        <w:tabs>
          <w:tab w:val="left" w:pos="4253"/>
          <w:tab w:val="left" w:pos="8080"/>
        </w:tabs>
        <w:ind w:right="1"/>
        <w:jc w:val="center"/>
        <w:rPr>
          <w:rFonts w:ascii="Calibri" w:hAnsi="Calibri" w:cs="Arial"/>
          <w:b/>
          <w:bCs/>
        </w:rPr>
      </w:pPr>
    </w:p>
    <w:p w14:paraId="2F020C0F" w14:textId="77777777" w:rsidR="00882343" w:rsidRDefault="00882343" w:rsidP="00120A2A">
      <w:pPr>
        <w:tabs>
          <w:tab w:val="left" w:pos="4253"/>
          <w:tab w:val="left" w:pos="8080"/>
        </w:tabs>
        <w:ind w:right="1"/>
        <w:jc w:val="center"/>
        <w:rPr>
          <w:rFonts w:ascii="Calibri" w:hAnsi="Calibri" w:cs="Arial"/>
          <w:b/>
          <w:bCs/>
        </w:rPr>
      </w:pPr>
    </w:p>
    <w:p w14:paraId="7A38FAD5" w14:textId="77777777" w:rsidR="00120A2A" w:rsidRDefault="00120A2A" w:rsidP="00120A2A">
      <w:pPr>
        <w:tabs>
          <w:tab w:val="left" w:pos="4253"/>
          <w:tab w:val="left" w:pos="8080"/>
        </w:tabs>
        <w:ind w:right="1"/>
        <w:jc w:val="center"/>
        <w:rPr>
          <w:rFonts w:ascii="Calibri" w:hAnsi="Calibri" w:cs="Arial"/>
          <w:b/>
          <w:bCs/>
        </w:rPr>
      </w:pPr>
    </w:p>
    <w:p w14:paraId="76FBAD52" w14:textId="77777777" w:rsidR="00120A2A" w:rsidRPr="00C765F1" w:rsidRDefault="00120A2A" w:rsidP="00120A2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jc w:val="center"/>
        <w:rPr>
          <w:rFonts w:asciiTheme="minorHAnsi" w:hAnsiTheme="minorHAnsi"/>
          <w:sz w:val="20"/>
          <w:szCs w:val="20"/>
        </w:rPr>
      </w:pPr>
      <w:r>
        <w:rPr>
          <w:rFonts w:asciiTheme="minorHAnsi" w:hAnsiTheme="minorHAnsi"/>
          <w:b/>
          <w:bCs/>
          <w:sz w:val="20"/>
          <w:szCs w:val="20"/>
        </w:rPr>
        <w:lastRenderedPageBreak/>
        <w:t>ANEXO 14</w:t>
      </w:r>
    </w:p>
    <w:p w14:paraId="30350B04" w14:textId="77777777" w:rsidR="00120A2A" w:rsidRPr="00C765F1" w:rsidRDefault="00120A2A" w:rsidP="00120A2A">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14:paraId="7DF46567" w14:textId="77777777" w:rsidR="00120A2A" w:rsidRPr="00C765F1" w:rsidRDefault="00120A2A" w:rsidP="00120A2A">
      <w:pPr>
        <w:pStyle w:val="Default"/>
        <w:rPr>
          <w:rFonts w:asciiTheme="minorHAnsi" w:hAnsiTheme="minorHAnsi"/>
          <w:sz w:val="20"/>
          <w:szCs w:val="20"/>
        </w:rPr>
      </w:pPr>
    </w:p>
    <w:p w14:paraId="23E30F2A" w14:textId="77777777" w:rsidR="00120A2A" w:rsidRPr="00C765F1" w:rsidRDefault="00120A2A" w:rsidP="00120A2A">
      <w:pPr>
        <w:pStyle w:val="Default"/>
        <w:rPr>
          <w:rFonts w:asciiTheme="minorHAnsi" w:hAnsiTheme="minorHAnsi"/>
          <w:sz w:val="20"/>
          <w:szCs w:val="20"/>
        </w:rPr>
      </w:pPr>
    </w:p>
    <w:p w14:paraId="58C983B7" w14:textId="77777777" w:rsidR="00120A2A" w:rsidRPr="00C765F1" w:rsidRDefault="00120A2A" w:rsidP="00120A2A">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14:paraId="45CEEBEE" w14:textId="77777777" w:rsidR="00120A2A" w:rsidRPr="00C96B24" w:rsidRDefault="00120A2A" w:rsidP="00120A2A">
      <w:pPr>
        <w:pStyle w:val="Default"/>
        <w:jc w:val="right"/>
        <w:rPr>
          <w:rFonts w:asciiTheme="minorHAnsi" w:hAnsiTheme="minorHAnsi"/>
          <w:color w:val="auto"/>
          <w:sz w:val="18"/>
          <w:szCs w:val="16"/>
        </w:rPr>
      </w:pPr>
      <w:r>
        <w:rPr>
          <w:rFonts w:ascii="Calibri" w:hAnsi="Calibri" w:cs="Calibri"/>
          <w:b/>
          <w:bCs/>
          <w:sz w:val="20"/>
          <w:szCs w:val="20"/>
        </w:rPr>
        <w:t xml:space="preserve">LICITACIÓN PÚBLICA INTERNACIONAL </w:t>
      </w:r>
      <w:r w:rsidRPr="00C96B24">
        <w:rPr>
          <w:rFonts w:ascii="Calibri" w:hAnsi="Calibri" w:cs="Calibri"/>
          <w:b/>
          <w:bCs/>
          <w:color w:val="auto"/>
          <w:sz w:val="20"/>
          <w:szCs w:val="20"/>
        </w:rPr>
        <w:t>BAJO LA COBERTURA DE TRATADOS PRESENCIAL</w:t>
      </w:r>
      <w:r w:rsidRPr="00C96B24">
        <w:rPr>
          <w:rFonts w:asciiTheme="minorHAnsi" w:hAnsiTheme="minorHAnsi"/>
          <w:color w:val="auto"/>
          <w:sz w:val="18"/>
          <w:szCs w:val="16"/>
        </w:rPr>
        <w:t xml:space="preserve"> </w:t>
      </w:r>
    </w:p>
    <w:p w14:paraId="2E3DEB3E" w14:textId="62DB003F" w:rsidR="00120A2A" w:rsidRPr="00C96B24" w:rsidRDefault="00120A2A" w:rsidP="00120A2A">
      <w:pPr>
        <w:pStyle w:val="Default"/>
        <w:jc w:val="right"/>
        <w:rPr>
          <w:rFonts w:asciiTheme="minorHAnsi" w:hAnsiTheme="minorHAnsi"/>
          <w:color w:val="auto"/>
          <w:sz w:val="18"/>
          <w:szCs w:val="16"/>
        </w:rPr>
      </w:pPr>
      <w:r w:rsidRPr="00C96B24">
        <w:rPr>
          <w:rFonts w:asciiTheme="minorHAnsi" w:hAnsiTheme="minorHAnsi"/>
          <w:color w:val="auto"/>
          <w:sz w:val="18"/>
          <w:szCs w:val="16"/>
        </w:rPr>
        <w:t xml:space="preserve">No. </w:t>
      </w:r>
      <w:r w:rsidR="00081B40">
        <w:rPr>
          <w:rFonts w:asciiTheme="minorHAnsi" w:hAnsiTheme="minorHAnsi"/>
          <w:b/>
          <w:color w:val="auto"/>
          <w:sz w:val="18"/>
          <w:szCs w:val="16"/>
        </w:rPr>
        <w:t>LP-919044992-I10-2026</w:t>
      </w:r>
    </w:p>
    <w:p w14:paraId="187684F0" w14:textId="77777777" w:rsidR="00120A2A" w:rsidRPr="00C96B24" w:rsidRDefault="00120A2A" w:rsidP="00120A2A">
      <w:pPr>
        <w:pStyle w:val="Default"/>
        <w:jc w:val="right"/>
        <w:rPr>
          <w:rFonts w:asciiTheme="minorHAnsi" w:hAnsiTheme="minorHAnsi"/>
          <w:color w:val="auto"/>
          <w:sz w:val="18"/>
          <w:szCs w:val="16"/>
        </w:rPr>
      </w:pPr>
    </w:p>
    <w:p w14:paraId="15D6B5BE" w14:textId="0FEB3F54" w:rsidR="00120A2A" w:rsidRPr="00C765F1" w:rsidRDefault="00120A2A" w:rsidP="00120A2A">
      <w:pPr>
        <w:pStyle w:val="Default"/>
        <w:jc w:val="both"/>
        <w:rPr>
          <w:rFonts w:asciiTheme="minorHAnsi" w:hAnsiTheme="minorHAnsi"/>
          <w:sz w:val="18"/>
          <w:szCs w:val="16"/>
        </w:rPr>
      </w:pPr>
      <w:r w:rsidRPr="00E54736">
        <w:rPr>
          <w:rFonts w:asciiTheme="minorHAnsi" w:hAnsiTheme="minorHAnsi"/>
          <w:sz w:val="18"/>
          <w:szCs w:val="16"/>
        </w:rPr>
        <w:t xml:space="preserve">Con fundamento en el Artículo 34, </w:t>
      </w:r>
      <w:r>
        <w:rPr>
          <w:rFonts w:asciiTheme="minorHAnsi" w:hAnsiTheme="minorHAnsi"/>
          <w:sz w:val="18"/>
          <w:szCs w:val="16"/>
        </w:rPr>
        <w:t>Segundo</w:t>
      </w:r>
      <w:r w:rsidRPr="00E54736">
        <w:rPr>
          <w:rFonts w:asciiTheme="minorHAnsi" w:hAnsiTheme="minorHAnsi"/>
          <w:sz w:val="18"/>
          <w:szCs w:val="16"/>
        </w:rPr>
        <w:t xml:space="preserve"> Párrafo de la Ley de Adquisiciones, Arrendamientos y Contratación de Servicios del Estado de Nuevo León</w:t>
      </w:r>
      <w:r w:rsidRPr="009A4F2F">
        <w:rPr>
          <w:rFonts w:asciiTheme="minorHAnsi" w:hAnsiTheme="minorHAnsi"/>
          <w:sz w:val="18"/>
          <w:szCs w:val="16"/>
        </w:rPr>
        <w:t>,</w:t>
      </w:r>
      <w:r w:rsidRPr="00C96B24">
        <w:rPr>
          <w:rFonts w:asciiTheme="minorHAnsi" w:hAnsiTheme="minorHAnsi"/>
          <w:color w:val="auto"/>
          <w:sz w:val="18"/>
          <w:szCs w:val="16"/>
        </w:rPr>
        <w:t xml:space="preserve"> manifiesto que es de mi interés participar en la </w:t>
      </w:r>
      <w:r w:rsidRPr="00C96B24">
        <w:rPr>
          <w:rFonts w:ascii="Calibri" w:hAnsi="Calibri" w:cs="Calibri"/>
          <w:b/>
          <w:bCs/>
          <w:color w:val="auto"/>
          <w:sz w:val="20"/>
          <w:szCs w:val="20"/>
        </w:rPr>
        <w:t>LICITACIÓN PÚBLICA INTERNACIONAL</w:t>
      </w:r>
      <w:r>
        <w:rPr>
          <w:rFonts w:ascii="Calibri" w:hAnsi="Calibri" w:cs="Calibri"/>
          <w:b/>
          <w:bCs/>
          <w:color w:val="auto"/>
          <w:sz w:val="20"/>
          <w:szCs w:val="20"/>
        </w:rPr>
        <w:t xml:space="preserve"> BAJO LA COBERTURA DE TRATADOS </w:t>
      </w:r>
      <w:r w:rsidRPr="00C96B24">
        <w:rPr>
          <w:rFonts w:ascii="Calibri" w:hAnsi="Calibri" w:cs="Calibri"/>
          <w:b/>
          <w:bCs/>
          <w:color w:val="auto"/>
          <w:sz w:val="20"/>
          <w:szCs w:val="20"/>
        </w:rPr>
        <w:t>PRESENCIAL</w:t>
      </w:r>
      <w:r w:rsidRPr="00C96B24">
        <w:rPr>
          <w:rFonts w:asciiTheme="minorHAnsi" w:hAnsiTheme="minorHAnsi"/>
          <w:color w:val="auto"/>
          <w:sz w:val="18"/>
          <w:szCs w:val="16"/>
        </w:rPr>
        <w:t xml:space="preserve"> No. </w:t>
      </w:r>
      <w:r w:rsidR="00081B40">
        <w:rPr>
          <w:rFonts w:asciiTheme="minorHAnsi" w:hAnsiTheme="minorHAnsi"/>
          <w:b/>
          <w:color w:val="auto"/>
          <w:sz w:val="18"/>
          <w:szCs w:val="16"/>
        </w:rPr>
        <w:t>LP-919044992-I10-2026</w:t>
      </w:r>
      <w:r w:rsidRPr="00C96B24">
        <w:rPr>
          <w:rFonts w:asciiTheme="minorHAnsi" w:hAnsiTheme="minorHAnsi"/>
          <w:b/>
          <w:color w:val="auto"/>
          <w:sz w:val="18"/>
          <w:szCs w:val="16"/>
        </w:rPr>
        <w:t xml:space="preserve"> </w:t>
      </w:r>
      <w:r w:rsidRPr="00C96B24">
        <w:rPr>
          <w:rFonts w:asciiTheme="minorHAnsi" w:hAnsiTheme="minorHAnsi"/>
          <w:color w:val="auto"/>
          <w:sz w:val="18"/>
          <w:szCs w:val="16"/>
        </w:rPr>
        <w:t>que cuento con las facultades suficiente</w:t>
      </w:r>
      <w:r w:rsidRPr="00C765F1">
        <w:rPr>
          <w:rFonts w:asciiTheme="minorHAnsi" w:hAnsiTheme="minorHAnsi"/>
          <w:sz w:val="18"/>
          <w:szCs w:val="16"/>
        </w:rPr>
        <w:t>s para solicitar aclaraciones a los aspectos contenidos en la convocatoria y suscribir la Proposición en la presente a nombre y representación de: ____</w:t>
      </w:r>
      <w:r>
        <w:rPr>
          <w:rFonts w:asciiTheme="minorHAnsi" w:hAnsiTheme="minorHAnsi"/>
          <w:sz w:val="18"/>
          <w:szCs w:val="16"/>
        </w:rPr>
        <w:t xml:space="preserve"> </w:t>
      </w:r>
      <w:r w:rsidRPr="00C765F1">
        <w:rPr>
          <w:rFonts w:asciiTheme="minorHAnsi" w:hAnsiTheme="minorHAnsi"/>
          <w:sz w:val="18"/>
          <w:szCs w:val="16"/>
        </w:rPr>
        <w:t>(persona física o moral)</w:t>
      </w:r>
      <w:r>
        <w:rPr>
          <w:rFonts w:asciiTheme="minorHAnsi" w:hAnsiTheme="minorHAnsi"/>
          <w:sz w:val="18"/>
          <w:szCs w:val="16"/>
        </w:rPr>
        <w:t xml:space="preserve"> </w:t>
      </w:r>
      <w:r w:rsidRPr="00C765F1">
        <w:rPr>
          <w:rFonts w:asciiTheme="minorHAnsi" w:hAnsiTheme="minorHAnsi"/>
          <w:sz w:val="18"/>
          <w:szCs w:val="16"/>
        </w:rPr>
        <w:t xml:space="preserve">______________así como todos los datos aquí asentados, son ciertos y han sido verificados. </w:t>
      </w:r>
    </w:p>
    <w:p w14:paraId="69070998" w14:textId="77777777" w:rsidR="00120A2A" w:rsidRPr="00C765F1" w:rsidRDefault="00120A2A" w:rsidP="00120A2A">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120A2A" w:rsidRPr="00C765F1" w14:paraId="2541A360" w14:textId="77777777" w:rsidTr="0029602F">
        <w:trPr>
          <w:trHeight w:val="84"/>
          <w:jc w:val="center"/>
        </w:trPr>
        <w:tc>
          <w:tcPr>
            <w:tcW w:w="9639" w:type="dxa"/>
            <w:gridSpan w:val="4"/>
          </w:tcPr>
          <w:p w14:paraId="4E0808AD"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120A2A" w:rsidRPr="00C765F1" w14:paraId="4E262F92" w14:textId="77777777" w:rsidTr="0029602F">
        <w:trPr>
          <w:trHeight w:val="84"/>
          <w:jc w:val="center"/>
        </w:trPr>
        <w:tc>
          <w:tcPr>
            <w:tcW w:w="9639" w:type="dxa"/>
            <w:gridSpan w:val="4"/>
          </w:tcPr>
          <w:p w14:paraId="62255B23"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120A2A" w:rsidRPr="00C765F1" w14:paraId="4EC27712" w14:textId="77777777" w:rsidTr="0029602F">
        <w:trPr>
          <w:trHeight w:val="84"/>
          <w:jc w:val="center"/>
        </w:trPr>
        <w:tc>
          <w:tcPr>
            <w:tcW w:w="4536" w:type="dxa"/>
            <w:gridSpan w:val="2"/>
          </w:tcPr>
          <w:p w14:paraId="29FBD66C"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14:paraId="3D5DB3AB"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120A2A" w:rsidRPr="00C765F1" w14:paraId="742295A3" w14:textId="77777777" w:rsidTr="0029602F">
        <w:trPr>
          <w:trHeight w:val="84"/>
          <w:jc w:val="center"/>
        </w:trPr>
        <w:tc>
          <w:tcPr>
            <w:tcW w:w="4536" w:type="dxa"/>
            <w:gridSpan w:val="2"/>
          </w:tcPr>
          <w:p w14:paraId="155EC01D"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14:paraId="6EFCD274"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120A2A" w:rsidRPr="00C765F1" w14:paraId="76B74BD3" w14:textId="77777777" w:rsidTr="0029602F">
        <w:trPr>
          <w:trHeight w:val="84"/>
          <w:jc w:val="center"/>
        </w:trPr>
        <w:tc>
          <w:tcPr>
            <w:tcW w:w="4536" w:type="dxa"/>
            <w:gridSpan w:val="2"/>
          </w:tcPr>
          <w:p w14:paraId="6DD384D3"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14:paraId="669B812B"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 xml:space="preserve">Fax: </w:t>
            </w:r>
          </w:p>
        </w:tc>
      </w:tr>
      <w:tr w:rsidR="00120A2A" w:rsidRPr="00C765F1" w14:paraId="145FAC11" w14:textId="77777777" w:rsidTr="0029602F">
        <w:trPr>
          <w:trHeight w:val="84"/>
          <w:jc w:val="center"/>
        </w:trPr>
        <w:tc>
          <w:tcPr>
            <w:tcW w:w="9639" w:type="dxa"/>
            <w:gridSpan w:val="4"/>
          </w:tcPr>
          <w:p w14:paraId="70E4CB7F"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120A2A" w:rsidRPr="00C765F1" w14:paraId="2E417862" w14:textId="77777777" w:rsidTr="0029602F">
        <w:trPr>
          <w:trHeight w:val="84"/>
          <w:jc w:val="center"/>
        </w:trPr>
        <w:tc>
          <w:tcPr>
            <w:tcW w:w="4536" w:type="dxa"/>
            <w:gridSpan w:val="2"/>
          </w:tcPr>
          <w:p w14:paraId="3558D56E"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14:paraId="2C009ADA"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 xml:space="preserve">Fecha: </w:t>
            </w:r>
          </w:p>
        </w:tc>
      </w:tr>
      <w:tr w:rsidR="00120A2A" w:rsidRPr="00C765F1" w14:paraId="39C719F9" w14:textId="77777777" w:rsidTr="0029602F">
        <w:trPr>
          <w:trHeight w:val="84"/>
          <w:jc w:val="center"/>
        </w:trPr>
        <w:tc>
          <w:tcPr>
            <w:tcW w:w="9639" w:type="dxa"/>
            <w:gridSpan w:val="4"/>
          </w:tcPr>
          <w:p w14:paraId="20B4239E"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120A2A" w:rsidRPr="00C765F1" w14:paraId="6F9A40AF" w14:textId="77777777" w:rsidTr="0029602F">
        <w:trPr>
          <w:trHeight w:val="188"/>
          <w:jc w:val="center"/>
        </w:trPr>
        <w:tc>
          <w:tcPr>
            <w:tcW w:w="9639" w:type="dxa"/>
            <w:gridSpan w:val="4"/>
          </w:tcPr>
          <w:p w14:paraId="263C3A6D"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Relación de accionistas:</w:t>
            </w:r>
          </w:p>
        </w:tc>
      </w:tr>
      <w:tr w:rsidR="00120A2A" w:rsidRPr="00C765F1" w14:paraId="714F6171" w14:textId="77777777" w:rsidTr="0029602F">
        <w:trPr>
          <w:trHeight w:val="188"/>
          <w:jc w:val="center"/>
        </w:trPr>
        <w:tc>
          <w:tcPr>
            <w:tcW w:w="2661" w:type="dxa"/>
          </w:tcPr>
          <w:p w14:paraId="0BB078A8"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14:paraId="0C117AE8"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14:paraId="15A4E0C3"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 xml:space="preserve">Nombre(s): </w:t>
            </w:r>
          </w:p>
        </w:tc>
      </w:tr>
      <w:tr w:rsidR="00120A2A" w:rsidRPr="00C765F1" w14:paraId="219371E3" w14:textId="77777777" w:rsidTr="0029602F">
        <w:trPr>
          <w:trHeight w:val="188"/>
          <w:jc w:val="center"/>
        </w:trPr>
        <w:tc>
          <w:tcPr>
            <w:tcW w:w="2661" w:type="dxa"/>
          </w:tcPr>
          <w:p w14:paraId="0D5A2CA2" w14:textId="77777777" w:rsidR="00120A2A" w:rsidRPr="00C765F1" w:rsidRDefault="00120A2A" w:rsidP="0029602F">
            <w:pPr>
              <w:pStyle w:val="Default"/>
              <w:rPr>
                <w:rFonts w:asciiTheme="minorHAnsi" w:hAnsiTheme="minorHAnsi"/>
                <w:sz w:val="16"/>
                <w:szCs w:val="16"/>
              </w:rPr>
            </w:pPr>
          </w:p>
        </w:tc>
        <w:tc>
          <w:tcPr>
            <w:tcW w:w="3293" w:type="dxa"/>
            <w:gridSpan w:val="2"/>
          </w:tcPr>
          <w:p w14:paraId="576EEAA3" w14:textId="77777777" w:rsidR="00120A2A" w:rsidRPr="00C765F1" w:rsidRDefault="00120A2A" w:rsidP="0029602F">
            <w:pPr>
              <w:pStyle w:val="Default"/>
              <w:rPr>
                <w:rFonts w:asciiTheme="minorHAnsi" w:hAnsiTheme="minorHAnsi"/>
                <w:sz w:val="16"/>
                <w:szCs w:val="16"/>
              </w:rPr>
            </w:pPr>
          </w:p>
        </w:tc>
        <w:tc>
          <w:tcPr>
            <w:tcW w:w="3685" w:type="dxa"/>
          </w:tcPr>
          <w:p w14:paraId="552C5A5D" w14:textId="77777777" w:rsidR="00120A2A" w:rsidRPr="00C765F1" w:rsidRDefault="00120A2A" w:rsidP="0029602F">
            <w:pPr>
              <w:pStyle w:val="Default"/>
              <w:rPr>
                <w:rFonts w:asciiTheme="minorHAnsi" w:hAnsiTheme="minorHAnsi"/>
                <w:sz w:val="16"/>
                <w:szCs w:val="16"/>
              </w:rPr>
            </w:pPr>
          </w:p>
        </w:tc>
      </w:tr>
      <w:tr w:rsidR="00120A2A" w:rsidRPr="00C765F1" w14:paraId="46CC3E81" w14:textId="77777777" w:rsidTr="0029602F">
        <w:trPr>
          <w:trHeight w:val="188"/>
          <w:jc w:val="center"/>
        </w:trPr>
        <w:tc>
          <w:tcPr>
            <w:tcW w:w="2661" w:type="dxa"/>
          </w:tcPr>
          <w:p w14:paraId="3084CB9C" w14:textId="77777777" w:rsidR="00120A2A" w:rsidRPr="00C765F1" w:rsidRDefault="00120A2A" w:rsidP="0029602F">
            <w:pPr>
              <w:pStyle w:val="Default"/>
              <w:rPr>
                <w:rFonts w:asciiTheme="minorHAnsi" w:hAnsiTheme="minorHAnsi"/>
                <w:sz w:val="16"/>
                <w:szCs w:val="16"/>
              </w:rPr>
            </w:pPr>
          </w:p>
        </w:tc>
        <w:tc>
          <w:tcPr>
            <w:tcW w:w="3293" w:type="dxa"/>
            <w:gridSpan w:val="2"/>
          </w:tcPr>
          <w:p w14:paraId="7183F7B6" w14:textId="77777777" w:rsidR="00120A2A" w:rsidRPr="00C765F1" w:rsidRDefault="00120A2A" w:rsidP="0029602F">
            <w:pPr>
              <w:pStyle w:val="Default"/>
              <w:rPr>
                <w:rFonts w:asciiTheme="minorHAnsi" w:hAnsiTheme="minorHAnsi"/>
                <w:sz w:val="16"/>
                <w:szCs w:val="16"/>
              </w:rPr>
            </w:pPr>
          </w:p>
        </w:tc>
        <w:tc>
          <w:tcPr>
            <w:tcW w:w="3685" w:type="dxa"/>
          </w:tcPr>
          <w:p w14:paraId="6EC2EB5D" w14:textId="77777777" w:rsidR="00120A2A" w:rsidRPr="00C765F1" w:rsidRDefault="00120A2A" w:rsidP="0029602F">
            <w:pPr>
              <w:pStyle w:val="Default"/>
              <w:rPr>
                <w:rFonts w:asciiTheme="minorHAnsi" w:hAnsiTheme="minorHAnsi"/>
                <w:sz w:val="16"/>
                <w:szCs w:val="16"/>
              </w:rPr>
            </w:pPr>
          </w:p>
        </w:tc>
      </w:tr>
      <w:tr w:rsidR="00120A2A" w:rsidRPr="00C765F1" w14:paraId="081BD147" w14:textId="77777777" w:rsidTr="0029602F">
        <w:trPr>
          <w:trHeight w:val="188"/>
          <w:jc w:val="center"/>
        </w:trPr>
        <w:tc>
          <w:tcPr>
            <w:tcW w:w="2661" w:type="dxa"/>
          </w:tcPr>
          <w:p w14:paraId="2486AE1C" w14:textId="77777777" w:rsidR="00120A2A" w:rsidRPr="00C765F1" w:rsidRDefault="00120A2A" w:rsidP="0029602F">
            <w:pPr>
              <w:pStyle w:val="Default"/>
              <w:rPr>
                <w:rFonts w:asciiTheme="minorHAnsi" w:hAnsiTheme="minorHAnsi"/>
                <w:sz w:val="16"/>
                <w:szCs w:val="16"/>
              </w:rPr>
            </w:pPr>
          </w:p>
        </w:tc>
        <w:tc>
          <w:tcPr>
            <w:tcW w:w="3293" w:type="dxa"/>
            <w:gridSpan w:val="2"/>
          </w:tcPr>
          <w:p w14:paraId="5DD23A71" w14:textId="77777777" w:rsidR="00120A2A" w:rsidRPr="00C765F1" w:rsidRDefault="00120A2A" w:rsidP="0029602F">
            <w:pPr>
              <w:pStyle w:val="Default"/>
              <w:rPr>
                <w:rFonts w:asciiTheme="minorHAnsi" w:hAnsiTheme="minorHAnsi"/>
                <w:sz w:val="16"/>
                <w:szCs w:val="16"/>
              </w:rPr>
            </w:pPr>
          </w:p>
        </w:tc>
        <w:tc>
          <w:tcPr>
            <w:tcW w:w="3685" w:type="dxa"/>
          </w:tcPr>
          <w:p w14:paraId="6518EBD2" w14:textId="77777777" w:rsidR="00120A2A" w:rsidRPr="00C765F1" w:rsidRDefault="00120A2A" w:rsidP="0029602F">
            <w:pPr>
              <w:pStyle w:val="Default"/>
              <w:rPr>
                <w:rFonts w:asciiTheme="minorHAnsi" w:hAnsiTheme="minorHAnsi"/>
                <w:sz w:val="16"/>
                <w:szCs w:val="16"/>
              </w:rPr>
            </w:pPr>
          </w:p>
        </w:tc>
      </w:tr>
      <w:tr w:rsidR="00120A2A" w:rsidRPr="00C765F1" w14:paraId="4B5D1AF0" w14:textId="77777777" w:rsidTr="0029602F">
        <w:trPr>
          <w:trHeight w:val="188"/>
          <w:jc w:val="center"/>
        </w:trPr>
        <w:tc>
          <w:tcPr>
            <w:tcW w:w="2661" w:type="dxa"/>
          </w:tcPr>
          <w:p w14:paraId="2E38392E" w14:textId="77777777" w:rsidR="00120A2A" w:rsidRPr="00C765F1" w:rsidRDefault="00120A2A" w:rsidP="0029602F">
            <w:pPr>
              <w:pStyle w:val="Default"/>
              <w:rPr>
                <w:rFonts w:asciiTheme="minorHAnsi" w:hAnsiTheme="minorHAnsi"/>
                <w:sz w:val="16"/>
                <w:szCs w:val="16"/>
              </w:rPr>
            </w:pPr>
          </w:p>
        </w:tc>
        <w:tc>
          <w:tcPr>
            <w:tcW w:w="3293" w:type="dxa"/>
            <w:gridSpan w:val="2"/>
          </w:tcPr>
          <w:p w14:paraId="3DF66FE1" w14:textId="77777777" w:rsidR="00120A2A" w:rsidRPr="00C765F1" w:rsidRDefault="00120A2A" w:rsidP="0029602F">
            <w:pPr>
              <w:pStyle w:val="Default"/>
              <w:rPr>
                <w:rFonts w:asciiTheme="minorHAnsi" w:hAnsiTheme="minorHAnsi"/>
                <w:sz w:val="16"/>
                <w:szCs w:val="16"/>
              </w:rPr>
            </w:pPr>
          </w:p>
        </w:tc>
        <w:tc>
          <w:tcPr>
            <w:tcW w:w="3685" w:type="dxa"/>
          </w:tcPr>
          <w:p w14:paraId="322EE03C" w14:textId="77777777" w:rsidR="00120A2A" w:rsidRPr="00C765F1" w:rsidRDefault="00120A2A" w:rsidP="0029602F">
            <w:pPr>
              <w:pStyle w:val="Default"/>
              <w:rPr>
                <w:rFonts w:asciiTheme="minorHAnsi" w:hAnsiTheme="minorHAnsi"/>
                <w:sz w:val="16"/>
                <w:szCs w:val="16"/>
              </w:rPr>
            </w:pPr>
          </w:p>
        </w:tc>
      </w:tr>
      <w:tr w:rsidR="00120A2A" w:rsidRPr="00C765F1" w14:paraId="0A5D26BC" w14:textId="77777777" w:rsidTr="0029602F">
        <w:trPr>
          <w:trHeight w:val="84"/>
          <w:jc w:val="center"/>
        </w:trPr>
        <w:tc>
          <w:tcPr>
            <w:tcW w:w="9639" w:type="dxa"/>
            <w:gridSpan w:val="4"/>
          </w:tcPr>
          <w:p w14:paraId="4DDF4B6B"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120A2A" w:rsidRPr="00C765F1" w14:paraId="4C0F1972" w14:textId="77777777" w:rsidTr="0029602F">
        <w:trPr>
          <w:trHeight w:val="84"/>
          <w:jc w:val="center"/>
        </w:trPr>
        <w:tc>
          <w:tcPr>
            <w:tcW w:w="9639" w:type="dxa"/>
            <w:gridSpan w:val="4"/>
          </w:tcPr>
          <w:p w14:paraId="32A3AC20"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120A2A" w:rsidRPr="00C765F1" w14:paraId="6CC56C01" w14:textId="77777777" w:rsidTr="0029602F">
        <w:trPr>
          <w:trHeight w:val="84"/>
          <w:jc w:val="center"/>
        </w:trPr>
        <w:tc>
          <w:tcPr>
            <w:tcW w:w="9639" w:type="dxa"/>
            <w:gridSpan w:val="4"/>
          </w:tcPr>
          <w:p w14:paraId="7A5011BD"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120A2A" w:rsidRPr="00C765F1" w14:paraId="1C513D30" w14:textId="77777777" w:rsidTr="0029602F">
        <w:trPr>
          <w:trHeight w:val="84"/>
          <w:jc w:val="center"/>
        </w:trPr>
        <w:tc>
          <w:tcPr>
            <w:tcW w:w="9639" w:type="dxa"/>
            <w:gridSpan w:val="4"/>
          </w:tcPr>
          <w:p w14:paraId="6CCD5560"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120A2A" w:rsidRPr="00C765F1" w14:paraId="1E869682" w14:textId="77777777" w:rsidTr="0029602F">
        <w:trPr>
          <w:trHeight w:val="84"/>
          <w:jc w:val="center"/>
        </w:trPr>
        <w:tc>
          <w:tcPr>
            <w:tcW w:w="9639" w:type="dxa"/>
            <w:gridSpan w:val="4"/>
          </w:tcPr>
          <w:p w14:paraId="73A510E8"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120A2A" w:rsidRPr="00C765F1" w14:paraId="7A9C4B46" w14:textId="77777777" w:rsidTr="0029602F">
        <w:trPr>
          <w:trHeight w:val="84"/>
          <w:jc w:val="center"/>
        </w:trPr>
        <w:tc>
          <w:tcPr>
            <w:tcW w:w="4536" w:type="dxa"/>
            <w:gridSpan w:val="2"/>
          </w:tcPr>
          <w:p w14:paraId="2C48C761"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14:paraId="7F159905"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 xml:space="preserve">Fecha: </w:t>
            </w:r>
          </w:p>
        </w:tc>
      </w:tr>
      <w:tr w:rsidR="00120A2A" w:rsidRPr="00C765F1" w14:paraId="0D5418F6" w14:textId="77777777" w:rsidTr="0029602F">
        <w:trPr>
          <w:trHeight w:val="84"/>
          <w:jc w:val="center"/>
        </w:trPr>
        <w:tc>
          <w:tcPr>
            <w:tcW w:w="9639" w:type="dxa"/>
            <w:gridSpan w:val="4"/>
          </w:tcPr>
          <w:p w14:paraId="5900C360"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120A2A" w:rsidRPr="00C765F1" w14:paraId="4F3016E7" w14:textId="77777777" w:rsidTr="0029602F">
        <w:trPr>
          <w:trHeight w:val="84"/>
          <w:jc w:val="center"/>
        </w:trPr>
        <w:tc>
          <w:tcPr>
            <w:tcW w:w="9639" w:type="dxa"/>
            <w:gridSpan w:val="4"/>
          </w:tcPr>
          <w:p w14:paraId="6E4E5C19" w14:textId="77777777" w:rsidR="00120A2A" w:rsidRPr="00C765F1" w:rsidRDefault="00120A2A" w:rsidP="0029602F">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14:paraId="02EB8472" w14:textId="77777777" w:rsidR="00120A2A" w:rsidRPr="00C765F1" w:rsidRDefault="00120A2A" w:rsidP="00120A2A">
      <w:pPr>
        <w:pStyle w:val="Default"/>
        <w:rPr>
          <w:rFonts w:asciiTheme="minorHAnsi" w:hAnsiTheme="minorHAnsi"/>
          <w:sz w:val="20"/>
          <w:szCs w:val="20"/>
        </w:rPr>
      </w:pPr>
    </w:p>
    <w:p w14:paraId="2044CBCE" w14:textId="77777777" w:rsidR="00120A2A" w:rsidRPr="00C765F1" w:rsidRDefault="00120A2A" w:rsidP="00120A2A">
      <w:pPr>
        <w:pStyle w:val="Default"/>
        <w:jc w:val="center"/>
        <w:rPr>
          <w:rFonts w:asciiTheme="minorHAnsi" w:hAnsiTheme="minorHAnsi"/>
          <w:sz w:val="20"/>
          <w:szCs w:val="20"/>
        </w:rPr>
      </w:pPr>
      <w:r w:rsidRPr="00C765F1">
        <w:rPr>
          <w:rFonts w:asciiTheme="minorHAnsi" w:hAnsiTheme="minorHAnsi"/>
          <w:sz w:val="20"/>
          <w:szCs w:val="20"/>
        </w:rPr>
        <w:t>PROTESTO LO NECESARIO</w:t>
      </w:r>
    </w:p>
    <w:p w14:paraId="0A4B4EC5" w14:textId="77777777" w:rsidR="00120A2A" w:rsidRPr="00C765F1" w:rsidRDefault="00120A2A" w:rsidP="00120A2A">
      <w:pPr>
        <w:pStyle w:val="Default"/>
        <w:jc w:val="center"/>
        <w:rPr>
          <w:rFonts w:asciiTheme="minorHAnsi" w:hAnsiTheme="minorHAnsi"/>
          <w:sz w:val="20"/>
          <w:szCs w:val="20"/>
        </w:rPr>
      </w:pPr>
    </w:p>
    <w:p w14:paraId="06199723" w14:textId="77777777" w:rsidR="00120A2A" w:rsidRPr="00C765F1" w:rsidRDefault="00120A2A" w:rsidP="00120A2A">
      <w:pPr>
        <w:pStyle w:val="Default"/>
        <w:jc w:val="center"/>
        <w:rPr>
          <w:rFonts w:asciiTheme="minorHAnsi" w:hAnsiTheme="minorHAnsi"/>
          <w:sz w:val="20"/>
          <w:szCs w:val="20"/>
        </w:rPr>
      </w:pPr>
    </w:p>
    <w:p w14:paraId="1EC7DCB4" w14:textId="77777777" w:rsidR="00120A2A" w:rsidRPr="00C765F1" w:rsidRDefault="00120A2A" w:rsidP="00120A2A">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14:paraId="746AA7B3" w14:textId="77777777" w:rsidR="00120A2A" w:rsidRPr="00C765F1" w:rsidRDefault="00120A2A" w:rsidP="00120A2A">
      <w:pPr>
        <w:pStyle w:val="Default"/>
        <w:jc w:val="center"/>
        <w:rPr>
          <w:rFonts w:asciiTheme="minorHAnsi" w:hAnsiTheme="minorHAnsi"/>
          <w:sz w:val="20"/>
          <w:szCs w:val="20"/>
        </w:rPr>
      </w:pPr>
    </w:p>
    <w:p w14:paraId="3AB074B7" w14:textId="77777777" w:rsidR="00120A2A" w:rsidRPr="00C765F1" w:rsidRDefault="00120A2A" w:rsidP="00120A2A">
      <w:pPr>
        <w:pStyle w:val="Default"/>
        <w:rPr>
          <w:rFonts w:asciiTheme="minorHAnsi" w:hAnsiTheme="minorHAnsi"/>
          <w:sz w:val="20"/>
          <w:szCs w:val="20"/>
        </w:rPr>
      </w:pPr>
    </w:p>
    <w:p w14:paraId="1E7A5F88" w14:textId="77777777" w:rsidR="00120A2A" w:rsidRDefault="00120A2A" w:rsidP="00120A2A">
      <w:pPr>
        <w:pStyle w:val="Default"/>
        <w:rPr>
          <w:rFonts w:asciiTheme="minorHAnsi" w:hAnsiTheme="minorHAnsi"/>
          <w:sz w:val="20"/>
          <w:szCs w:val="20"/>
        </w:rPr>
      </w:pPr>
    </w:p>
    <w:p w14:paraId="57AFB015" w14:textId="77777777" w:rsidR="00120A2A" w:rsidRDefault="00120A2A" w:rsidP="00120A2A">
      <w:pPr>
        <w:pStyle w:val="Default"/>
        <w:rPr>
          <w:rFonts w:asciiTheme="minorHAnsi" w:hAnsiTheme="minorHAnsi"/>
          <w:sz w:val="20"/>
          <w:szCs w:val="20"/>
        </w:rPr>
      </w:pPr>
    </w:p>
    <w:p w14:paraId="0A030101" w14:textId="77777777" w:rsidR="00120A2A" w:rsidRDefault="00120A2A" w:rsidP="00120A2A">
      <w:pPr>
        <w:pStyle w:val="Default"/>
        <w:rPr>
          <w:rFonts w:asciiTheme="minorHAnsi" w:hAnsiTheme="minorHAnsi"/>
          <w:sz w:val="20"/>
          <w:szCs w:val="20"/>
        </w:rPr>
      </w:pPr>
    </w:p>
    <w:p w14:paraId="0A8E02E8" w14:textId="77777777" w:rsidR="00882343" w:rsidRDefault="00882343" w:rsidP="00120A2A">
      <w:pPr>
        <w:pStyle w:val="Default"/>
        <w:rPr>
          <w:rFonts w:asciiTheme="minorHAnsi" w:hAnsiTheme="minorHAnsi"/>
          <w:sz w:val="20"/>
          <w:szCs w:val="20"/>
        </w:rPr>
      </w:pPr>
    </w:p>
    <w:p w14:paraId="2650AE0C" w14:textId="77777777" w:rsidR="00882343" w:rsidRDefault="00882343" w:rsidP="00120A2A">
      <w:pPr>
        <w:pStyle w:val="Default"/>
        <w:rPr>
          <w:rFonts w:asciiTheme="minorHAnsi" w:hAnsiTheme="minorHAnsi"/>
          <w:sz w:val="20"/>
          <w:szCs w:val="20"/>
        </w:rPr>
      </w:pPr>
    </w:p>
    <w:p w14:paraId="304A4201" w14:textId="77777777" w:rsidR="00120A2A" w:rsidRPr="00190C8C" w:rsidRDefault="00120A2A" w:rsidP="00120A2A">
      <w:pPr>
        <w:tabs>
          <w:tab w:val="left" w:pos="4253"/>
          <w:tab w:val="left" w:pos="8080"/>
        </w:tabs>
        <w:ind w:right="1"/>
        <w:jc w:val="center"/>
        <w:rPr>
          <w:rFonts w:ascii="Calibri" w:hAnsi="Calibri" w:cs="Arial"/>
          <w:b/>
          <w:bCs/>
        </w:rPr>
      </w:pPr>
    </w:p>
    <w:p w14:paraId="2BD2F482" w14:textId="77777777" w:rsidR="00120A2A" w:rsidRDefault="00120A2A" w:rsidP="00120A2A">
      <w:pPr>
        <w:tabs>
          <w:tab w:val="left" w:pos="4253"/>
          <w:tab w:val="left" w:pos="8080"/>
        </w:tabs>
        <w:ind w:right="1"/>
        <w:jc w:val="center"/>
        <w:rPr>
          <w:rFonts w:ascii="Calibri" w:hAnsi="Calibri" w:cs="Arial"/>
          <w:b/>
          <w:bCs/>
        </w:rPr>
      </w:pPr>
    </w:p>
    <w:p w14:paraId="56FAF864" w14:textId="77777777" w:rsidR="00120A2A" w:rsidRPr="00882343" w:rsidRDefault="00120A2A" w:rsidP="00120A2A">
      <w:pPr>
        <w:pBdr>
          <w:top w:val="single" w:sz="4" w:space="1" w:color="auto"/>
          <w:left w:val="single" w:sz="4" w:space="4" w:color="auto"/>
          <w:bottom w:val="single" w:sz="4" w:space="1" w:color="auto"/>
          <w:right w:val="single" w:sz="4" w:space="4" w:color="auto"/>
        </w:pBdr>
        <w:shd w:val="clear" w:color="auto" w:fill="ABE9FF"/>
        <w:tabs>
          <w:tab w:val="left" w:pos="2835"/>
          <w:tab w:val="left" w:pos="5670"/>
          <w:tab w:val="left" w:pos="7655"/>
        </w:tabs>
        <w:ind w:right="-91"/>
        <w:jc w:val="center"/>
        <w:rPr>
          <w:rFonts w:ascii="Calibri" w:hAnsi="Calibri"/>
          <w:b/>
          <w:sz w:val="20"/>
          <w:szCs w:val="20"/>
        </w:rPr>
      </w:pPr>
      <w:r w:rsidRPr="00882343">
        <w:rPr>
          <w:rFonts w:ascii="Calibri" w:hAnsi="Calibri"/>
          <w:b/>
          <w:sz w:val="20"/>
          <w:szCs w:val="20"/>
        </w:rPr>
        <w:lastRenderedPageBreak/>
        <w:t>ANEXO 14-A</w:t>
      </w:r>
    </w:p>
    <w:p w14:paraId="7517F402" w14:textId="231B1751" w:rsidR="00120A2A" w:rsidRPr="00882343" w:rsidRDefault="00120A2A" w:rsidP="00120A2A">
      <w:pPr>
        <w:ind w:right="-91"/>
        <w:jc w:val="center"/>
        <w:rPr>
          <w:rFonts w:ascii="Calibri" w:hAnsi="Calibri" w:cs="Calibri"/>
          <w:i/>
          <w:sz w:val="20"/>
          <w:szCs w:val="20"/>
        </w:rPr>
      </w:pPr>
      <w:r w:rsidRPr="00882343">
        <w:rPr>
          <w:rFonts w:ascii="Calibri" w:hAnsi="Calibri" w:cs="Calibri"/>
          <w:b/>
          <w:bCs/>
          <w:sz w:val="20"/>
          <w:szCs w:val="20"/>
        </w:rPr>
        <w:t>LICITACIÓN PÚBLICA INTERNACIONAL BAJO LA COBERTURA DE TRATADOS PRESENCIAL</w:t>
      </w:r>
      <w:r w:rsidRPr="00882343">
        <w:rPr>
          <w:rFonts w:ascii="Calibri" w:hAnsi="Calibri" w:cs="Calibri"/>
          <w:b/>
          <w:i/>
          <w:sz w:val="20"/>
          <w:szCs w:val="20"/>
        </w:rPr>
        <w:t xml:space="preserve"> No.</w:t>
      </w:r>
      <w:r w:rsidR="00CA042A">
        <w:rPr>
          <w:rFonts w:ascii="Calibri" w:hAnsi="Calibri" w:cs="Calibri"/>
          <w:b/>
          <w:i/>
          <w:sz w:val="20"/>
          <w:szCs w:val="20"/>
        </w:rPr>
        <w:t xml:space="preserve"> </w:t>
      </w:r>
      <w:r w:rsidRPr="00882343">
        <w:rPr>
          <w:rFonts w:ascii="Calibri" w:hAnsi="Calibri" w:cs="Calibri"/>
          <w:b/>
          <w:i/>
          <w:sz w:val="20"/>
          <w:szCs w:val="20"/>
        </w:rPr>
        <w:t>___________________</w:t>
      </w:r>
    </w:p>
    <w:p w14:paraId="32F8EF35" w14:textId="77777777" w:rsidR="00120A2A" w:rsidRPr="00882343" w:rsidRDefault="00120A2A" w:rsidP="00120A2A">
      <w:pPr>
        <w:tabs>
          <w:tab w:val="left" w:pos="2835"/>
          <w:tab w:val="left" w:pos="5670"/>
          <w:tab w:val="left" w:pos="7655"/>
        </w:tabs>
        <w:ind w:right="-91"/>
        <w:rPr>
          <w:rFonts w:ascii="Calibri" w:hAnsi="Calibri" w:cs="Calibri"/>
          <w:sz w:val="20"/>
          <w:szCs w:val="20"/>
        </w:rPr>
      </w:pPr>
    </w:p>
    <w:p w14:paraId="12FD8F1C" w14:textId="77777777" w:rsidR="00120A2A" w:rsidRPr="00882343" w:rsidRDefault="00120A2A" w:rsidP="00120A2A">
      <w:pPr>
        <w:tabs>
          <w:tab w:val="left" w:pos="2835"/>
          <w:tab w:val="left" w:pos="5670"/>
          <w:tab w:val="left" w:pos="7655"/>
        </w:tabs>
        <w:ind w:right="-91"/>
        <w:jc w:val="center"/>
        <w:rPr>
          <w:rFonts w:ascii="Calibri" w:hAnsi="Calibri" w:cs="Calibri"/>
          <w:sz w:val="20"/>
          <w:szCs w:val="20"/>
        </w:rPr>
      </w:pPr>
      <w:r w:rsidRPr="00882343">
        <w:rPr>
          <w:rFonts w:ascii="Calibri" w:hAnsi="Calibri" w:cs="Calibri"/>
          <w:sz w:val="20"/>
          <w:szCs w:val="20"/>
        </w:rPr>
        <w:t>Junta de Aclaraciones a las bases del concurso</w:t>
      </w:r>
    </w:p>
    <w:p w14:paraId="2467EA42" w14:textId="77777777" w:rsidR="00120A2A" w:rsidRPr="00882343" w:rsidRDefault="00120A2A" w:rsidP="00120A2A">
      <w:pPr>
        <w:tabs>
          <w:tab w:val="left" w:pos="2835"/>
          <w:tab w:val="left" w:pos="5670"/>
          <w:tab w:val="left" w:pos="7655"/>
        </w:tabs>
        <w:ind w:right="-91"/>
        <w:rPr>
          <w:rFonts w:ascii="Calibri" w:hAnsi="Calibri" w:cs="Calibri"/>
          <w:sz w:val="20"/>
          <w:szCs w:val="20"/>
        </w:rPr>
      </w:pPr>
    </w:p>
    <w:p w14:paraId="4192AB96" w14:textId="77777777" w:rsidR="00120A2A" w:rsidRPr="00882343" w:rsidRDefault="00120A2A" w:rsidP="00120A2A">
      <w:pPr>
        <w:tabs>
          <w:tab w:val="left" w:pos="2835"/>
          <w:tab w:val="left" w:pos="5670"/>
          <w:tab w:val="left" w:pos="7655"/>
        </w:tabs>
        <w:ind w:right="-91"/>
        <w:rPr>
          <w:rFonts w:ascii="Calibri" w:hAnsi="Calibri" w:cs="Calibri"/>
          <w:sz w:val="20"/>
          <w:szCs w:val="20"/>
        </w:rPr>
      </w:pPr>
    </w:p>
    <w:p w14:paraId="32CD6984" w14:textId="77777777" w:rsidR="00120A2A" w:rsidRPr="00882343" w:rsidRDefault="00120A2A" w:rsidP="00120A2A">
      <w:pPr>
        <w:tabs>
          <w:tab w:val="left" w:pos="2835"/>
          <w:tab w:val="left" w:pos="5670"/>
          <w:tab w:val="left" w:pos="7655"/>
        </w:tabs>
        <w:ind w:left="851" w:right="-91"/>
        <w:rPr>
          <w:rFonts w:ascii="Calibri" w:hAnsi="Calibri" w:cs="Calibri"/>
          <w:sz w:val="20"/>
          <w:szCs w:val="20"/>
        </w:rPr>
      </w:pPr>
      <w:r w:rsidRPr="00882343">
        <w:rPr>
          <w:rFonts w:ascii="Calibri" w:hAnsi="Calibri" w:cs="Calibri"/>
          <w:sz w:val="20"/>
          <w:szCs w:val="20"/>
        </w:rPr>
        <w:t>Dudas respecto a las bases del concurso:</w:t>
      </w:r>
    </w:p>
    <w:p w14:paraId="0D55C67F" w14:textId="77777777" w:rsidR="00120A2A" w:rsidRPr="00882343" w:rsidRDefault="00120A2A" w:rsidP="00120A2A">
      <w:pPr>
        <w:tabs>
          <w:tab w:val="left" w:pos="2835"/>
          <w:tab w:val="left" w:pos="5670"/>
          <w:tab w:val="left" w:pos="7655"/>
        </w:tabs>
        <w:ind w:left="851" w:right="-91"/>
        <w:rPr>
          <w:rFonts w:ascii="Calibri" w:hAnsi="Calibri" w:cs="Calibri"/>
          <w:sz w:val="20"/>
          <w:szCs w:val="20"/>
        </w:rPr>
      </w:pPr>
    </w:p>
    <w:p w14:paraId="2EACABF0" w14:textId="77777777" w:rsidR="00120A2A" w:rsidRPr="00882343" w:rsidRDefault="00120A2A" w:rsidP="00120A2A">
      <w:pPr>
        <w:tabs>
          <w:tab w:val="left" w:pos="2835"/>
          <w:tab w:val="left" w:pos="5670"/>
          <w:tab w:val="left" w:pos="7655"/>
        </w:tabs>
        <w:ind w:left="851" w:right="-91"/>
        <w:rPr>
          <w:rFonts w:ascii="Calibri" w:hAnsi="Calibri" w:cs="Calibri"/>
          <w:sz w:val="20"/>
          <w:szCs w:val="20"/>
        </w:rPr>
      </w:pPr>
    </w:p>
    <w:p w14:paraId="314CD9B3" w14:textId="77777777" w:rsidR="00120A2A" w:rsidRPr="00882343" w:rsidRDefault="00120A2A">
      <w:pPr>
        <w:pStyle w:val="Prrafodelista"/>
        <w:numPr>
          <w:ilvl w:val="0"/>
          <w:numId w:val="29"/>
        </w:numPr>
        <w:rPr>
          <w:rFonts w:ascii="Calibri" w:hAnsi="Calibri" w:cs="Calibri"/>
          <w:b/>
        </w:rPr>
      </w:pPr>
      <w:r w:rsidRPr="00882343">
        <w:rPr>
          <w:rFonts w:ascii="Calibri" w:hAnsi="Calibri" w:cs="Calibri"/>
          <w:b/>
          <w:i/>
        </w:rPr>
        <w:t>Dudas Administrativas</w:t>
      </w:r>
      <w:r w:rsidRPr="00882343">
        <w:rPr>
          <w:rFonts w:ascii="Calibri" w:hAnsi="Calibri" w:cs="Calibri"/>
          <w:b/>
        </w:rPr>
        <w:t>:</w:t>
      </w:r>
    </w:p>
    <w:p w14:paraId="6C4874C0" w14:textId="77777777" w:rsidR="00120A2A" w:rsidRPr="00882343" w:rsidRDefault="00120A2A" w:rsidP="00120A2A">
      <w:pPr>
        <w:pStyle w:val="Prrafodelista"/>
        <w:ind w:left="720"/>
        <w:rPr>
          <w:rFonts w:ascii="Calibri" w:hAnsi="Calibri" w:cs="Calibri"/>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120A2A" w:rsidRPr="00882343" w14:paraId="0423CB1C" w14:textId="77777777" w:rsidTr="0029602F">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32B3E9F4" w14:textId="77777777" w:rsidR="00120A2A" w:rsidRPr="00882343" w:rsidRDefault="00120A2A" w:rsidP="0029602F">
            <w:pPr>
              <w:jc w:val="center"/>
              <w:rPr>
                <w:rFonts w:ascii="Calibri" w:hAnsi="Calibri" w:cs="Calibri"/>
                <w:b/>
                <w:color w:val="000000"/>
                <w:sz w:val="20"/>
                <w:szCs w:val="20"/>
              </w:rPr>
            </w:pPr>
            <w:r w:rsidRPr="00882343">
              <w:rPr>
                <w:rFonts w:ascii="Calibri" w:hAnsi="Calibri" w:cs="Calibri"/>
                <w:b/>
                <w:color w:val="000000"/>
                <w:sz w:val="20"/>
                <w:szCs w:val="20"/>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3B230763" w14:textId="77777777" w:rsidR="00120A2A" w:rsidRPr="00882343" w:rsidRDefault="00120A2A" w:rsidP="0029602F">
            <w:pPr>
              <w:jc w:val="center"/>
              <w:rPr>
                <w:rFonts w:ascii="Calibri" w:hAnsi="Calibri" w:cs="Calibri"/>
                <w:b/>
                <w:color w:val="000000"/>
                <w:sz w:val="20"/>
                <w:szCs w:val="20"/>
              </w:rPr>
            </w:pPr>
            <w:r w:rsidRPr="00882343">
              <w:rPr>
                <w:rFonts w:ascii="Calibri" w:hAnsi="Calibri" w:cs="Calibri"/>
                <w:b/>
                <w:color w:val="000000"/>
                <w:sz w:val="20"/>
                <w:szCs w:val="20"/>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49DF4153" w14:textId="77777777" w:rsidR="00120A2A" w:rsidRPr="00882343" w:rsidRDefault="00120A2A" w:rsidP="0029602F">
            <w:pPr>
              <w:jc w:val="center"/>
              <w:rPr>
                <w:rFonts w:ascii="Calibri" w:hAnsi="Calibri" w:cs="Calibri"/>
                <w:b/>
                <w:color w:val="000000"/>
                <w:sz w:val="20"/>
                <w:szCs w:val="20"/>
              </w:rPr>
            </w:pPr>
            <w:r w:rsidRPr="00882343">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14D9D742" w14:textId="77777777" w:rsidR="00120A2A" w:rsidRPr="00882343" w:rsidRDefault="00120A2A" w:rsidP="0029602F">
            <w:pPr>
              <w:jc w:val="center"/>
              <w:rPr>
                <w:rFonts w:ascii="Calibri" w:hAnsi="Calibri" w:cs="Calibri"/>
                <w:b/>
                <w:color w:val="000000"/>
                <w:sz w:val="20"/>
                <w:szCs w:val="20"/>
              </w:rPr>
            </w:pPr>
            <w:r w:rsidRPr="00882343">
              <w:rPr>
                <w:rFonts w:ascii="Calibri" w:hAnsi="Calibri" w:cs="Calibri"/>
                <w:b/>
                <w:color w:val="000000"/>
                <w:sz w:val="20"/>
                <w:szCs w:val="20"/>
              </w:rPr>
              <w:t>Pregunta</w:t>
            </w:r>
          </w:p>
        </w:tc>
      </w:tr>
      <w:tr w:rsidR="00120A2A" w:rsidRPr="00882343" w14:paraId="10462A66" w14:textId="77777777" w:rsidTr="0029602F">
        <w:trPr>
          <w:trHeight w:val="300"/>
          <w:jc w:val="center"/>
        </w:trPr>
        <w:tc>
          <w:tcPr>
            <w:tcW w:w="921" w:type="dxa"/>
            <w:tcBorders>
              <w:top w:val="nil"/>
              <w:left w:val="single" w:sz="4" w:space="0" w:color="auto"/>
              <w:bottom w:val="single" w:sz="4" w:space="0" w:color="auto"/>
              <w:right w:val="single" w:sz="4" w:space="0" w:color="auto"/>
            </w:tcBorders>
            <w:vAlign w:val="bottom"/>
          </w:tcPr>
          <w:p w14:paraId="6C339343"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11A563FC"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10F96ABB"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B80338B"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r>
      <w:tr w:rsidR="00120A2A" w:rsidRPr="00882343" w14:paraId="37EEBF2C" w14:textId="77777777" w:rsidTr="0029602F">
        <w:trPr>
          <w:trHeight w:val="300"/>
          <w:jc w:val="center"/>
        </w:trPr>
        <w:tc>
          <w:tcPr>
            <w:tcW w:w="921" w:type="dxa"/>
            <w:tcBorders>
              <w:top w:val="nil"/>
              <w:left w:val="single" w:sz="4" w:space="0" w:color="auto"/>
              <w:bottom w:val="single" w:sz="4" w:space="0" w:color="auto"/>
              <w:right w:val="single" w:sz="4" w:space="0" w:color="auto"/>
            </w:tcBorders>
            <w:vAlign w:val="bottom"/>
          </w:tcPr>
          <w:p w14:paraId="6ED548CB"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756875D"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1D93B8C1"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7237FE8"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r>
      <w:tr w:rsidR="00120A2A" w:rsidRPr="00882343" w14:paraId="42E6CE24" w14:textId="77777777" w:rsidTr="0029602F">
        <w:trPr>
          <w:trHeight w:val="300"/>
          <w:jc w:val="center"/>
        </w:trPr>
        <w:tc>
          <w:tcPr>
            <w:tcW w:w="921" w:type="dxa"/>
            <w:tcBorders>
              <w:top w:val="nil"/>
              <w:left w:val="single" w:sz="4" w:space="0" w:color="auto"/>
              <w:bottom w:val="single" w:sz="4" w:space="0" w:color="auto"/>
              <w:right w:val="single" w:sz="4" w:space="0" w:color="auto"/>
            </w:tcBorders>
            <w:vAlign w:val="bottom"/>
          </w:tcPr>
          <w:p w14:paraId="5D28D74B"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2D8500F"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3F8413EF"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8FD926A"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r>
      <w:tr w:rsidR="00120A2A" w:rsidRPr="00882343" w14:paraId="19B41FBF" w14:textId="77777777" w:rsidTr="0029602F">
        <w:trPr>
          <w:trHeight w:val="300"/>
          <w:jc w:val="center"/>
        </w:trPr>
        <w:tc>
          <w:tcPr>
            <w:tcW w:w="921" w:type="dxa"/>
            <w:tcBorders>
              <w:top w:val="nil"/>
              <w:left w:val="single" w:sz="4" w:space="0" w:color="auto"/>
              <w:bottom w:val="single" w:sz="4" w:space="0" w:color="auto"/>
              <w:right w:val="single" w:sz="4" w:space="0" w:color="auto"/>
            </w:tcBorders>
            <w:vAlign w:val="bottom"/>
          </w:tcPr>
          <w:p w14:paraId="2B7F088E"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43780262"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6E00386C"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9818ABC"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r>
      <w:tr w:rsidR="00120A2A" w:rsidRPr="00882343" w14:paraId="74AB8BE2" w14:textId="77777777" w:rsidTr="0029602F">
        <w:trPr>
          <w:trHeight w:val="300"/>
          <w:jc w:val="center"/>
        </w:trPr>
        <w:tc>
          <w:tcPr>
            <w:tcW w:w="921" w:type="dxa"/>
            <w:tcBorders>
              <w:top w:val="nil"/>
              <w:left w:val="single" w:sz="4" w:space="0" w:color="auto"/>
              <w:bottom w:val="single" w:sz="4" w:space="0" w:color="auto"/>
              <w:right w:val="single" w:sz="4" w:space="0" w:color="auto"/>
            </w:tcBorders>
            <w:vAlign w:val="bottom"/>
          </w:tcPr>
          <w:p w14:paraId="2E32A6DF"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68389399"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5D834593"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010EEF3"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r>
      <w:tr w:rsidR="00120A2A" w:rsidRPr="00882343" w14:paraId="0E84C39A" w14:textId="77777777" w:rsidTr="0029602F">
        <w:trPr>
          <w:trHeight w:val="300"/>
          <w:jc w:val="center"/>
        </w:trPr>
        <w:tc>
          <w:tcPr>
            <w:tcW w:w="921" w:type="dxa"/>
            <w:tcBorders>
              <w:top w:val="nil"/>
              <w:left w:val="single" w:sz="4" w:space="0" w:color="auto"/>
              <w:bottom w:val="single" w:sz="4" w:space="0" w:color="auto"/>
              <w:right w:val="single" w:sz="4" w:space="0" w:color="auto"/>
            </w:tcBorders>
            <w:vAlign w:val="bottom"/>
          </w:tcPr>
          <w:p w14:paraId="7422525D"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63BE9DF6"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22BEE107"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FCB8A49"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r>
    </w:tbl>
    <w:p w14:paraId="16509D73" w14:textId="77777777" w:rsidR="00120A2A" w:rsidRPr="00882343" w:rsidRDefault="00120A2A" w:rsidP="00120A2A">
      <w:pPr>
        <w:rPr>
          <w:rFonts w:ascii="Calibri" w:hAnsi="Calibri" w:cs="Calibri"/>
          <w:sz w:val="20"/>
          <w:szCs w:val="20"/>
        </w:rPr>
      </w:pPr>
    </w:p>
    <w:p w14:paraId="2DB50897" w14:textId="77777777" w:rsidR="00120A2A" w:rsidRPr="00882343" w:rsidRDefault="00120A2A" w:rsidP="00120A2A">
      <w:pPr>
        <w:ind w:firstLine="708"/>
        <w:rPr>
          <w:rFonts w:ascii="Calibri" w:hAnsi="Calibri" w:cs="Calibri"/>
          <w:b/>
          <w:i/>
          <w:sz w:val="20"/>
          <w:szCs w:val="20"/>
        </w:rPr>
      </w:pPr>
      <w:r w:rsidRPr="00882343">
        <w:rPr>
          <w:rFonts w:ascii="Calibri" w:hAnsi="Calibri" w:cs="Calibri"/>
          <w:b/>
          <w:sz w:val="20"/>
          <w:szCs w:val="20"/>
        </w:rPr>
        <w:t xml:space="preserve">B) </w:t>
      </w:r>
      <w:r w:rsidRPr="00882343">
        <w:rPr>
          <w:rFonts w:ascii="Calibri" w:hAnsi="Calibri" w:cs="Calibri"/>
          <w:b/>
          <w:i/>
          <w:sz w:val="20"/>
          <w:szCs w:val="20"/>
        </w:rPr>
        <w:t>Dudas Técnicas:</w:t>
      </w:r>
    </w:p>
    <w:p w14:paraId="15174B18" w14:textId="77777777" w:rsidR="00120A2A" w:rsidRPr="00882343" w:rsidRDefault="00120A2A" w:rsidP="00120A2A">
      <w:pPr>
        <w:rPr>
          <w:rFonts w:ascii="Calibri" w:hAnsi="Calibri" w:cs="Calibri"/>
          <w:b/>
          <w:i/>
          <w:sz w:val="20"/>
          <w:szCs w:val="20"/>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120A2A" w:rsidRPr="00882343" w14:paraId="41A4B844" w14:textId="77777777" w:rsidTr="0029602F">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39A8A113" w14:textId="77777777" w:rsidR="00120A2A" w:rsidRPr="00882343" w:rsidRDefault="00120A2A" w:rsidP="0029602F">
            <w:pPr>
              <w:jc w:val="center"/>
              <w:rPr>
                <w:rFonts w:ascii="Calibri" w:hAnsi="Calibri" w:cs="Calibri"/>
                <w:b/>
                <w:color w:val="000000"/>
                <w:sz w:val="20"/>
                <w:szCs w:val="20"/>
              </w:rPr>
            </w:pPr>
            <w:r w:rsidRPr="00882343">
              <w:rPr>
                <w:rFonts w:ascii="Calibri" w:hAnsi="Calibri" w:cs="Calibri"/>
                <w:b/>
                <w:color w:val="000000"/>
                <w:sz w:val="20"/>
                <w:szCs w:val="20"/>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15382913" w14:textId="77777777" w:rsidR="00120A2A" w:rsidRPr="00882343" w:rsidRDefault="00120A2A" w:rsidP="0029602F">
            <w:pPr>
              <w:jc w:val="center"/>
              <w:rPr>
                <w:rFonts w:ascii="Calibri" w:hAnsi="Calibri" w:cs="Calibri"/>
                <w:b/>
                <w:color w:val="000000"/>
                <w:sz w:val="20"/>
                <w:szCs w:val="20"/>
              </w:rPr>
            </w:pPr>
            <w:r w:rsidRPr="00882343">
              <w:rPr>
                <w:rFonts w:ascii="Calibri" w:hAnsi="Calibri" w:cs="Calibri"/>
                <w:b/>
                <w:color w:val="000000"/>
                <w:sz w:val="20"/>
                <w:szCs w:val="20"/>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268C8935" w14:textId="77777777" w:rsidR="00120A2A" w:rsidRPr="00882343" w:rsidRDefault="00120A2A" w:rsidP="0029602F">
            <w:pPr>
              <w:jc w:val="center"/>
              <w:rPr>
                <w:rFonts w:ascii="Calibri" w:hAnsi="Calibri" w:cs="Calibri"/>
                <w:b/>
                <w:color w:val="000000"/>
                <w:sz w:val="20"/>
                <w:szCs w:val="20"/>
              </w:rPr>
            </w:pPr>
            <w:r w:rsidRPr="00882343">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78787EC8" w14:textId="77777777" w:rsidR="00120A2A" w:rsidRPr="00882343" w:rsidRDefault="00120A2A" w:rsidP="0029602F">
            <w:pPr>
              <w:jc w:val="center"/>
              <w:rPr>
                <w:rFonts w:ascii="Calibri" w:hAnsi="Calibri" w:cs="Calibri"/>
                <w:b/>
                <w:color w:val="000000"/>
                <w:sz w:val="20"/>
                <w:szCs w:val="20"/>
              </w:rPr>
            </w:pPr>
            <w:r w:rsidRPr="00882343">
              <w:rPr>
                <w:rFonts w:ascii="Calibri" w:hAnsi="Calibri" w:cs="Calibri"/>
                <w:b/>
                <w:color w:val="000000"/>
                <w:sz w:val="20"/>
                <w:szCs w:val="20"/>
              </w:rPr>
              <w:t>Pregunta</w:t>
            </w:r>
          </w:p>
        </w:tc>
      </w:tr>
      <w:tr w:rsidR="00120A2A" w:rsidRPr="00882343" w14:paraId="580C0E47" w14:textId="77777777" w:rsidTr="0029602F">
        <w:trPr>
          <w:trHeight w:val="300"/>
          <w:jc w:val="center"/>
        </w:trPr>
        <w:tc>
          <w:tcPr>
            <w:tcW w:w="921" w:type="dxa"/>
            <w:tcBorders>
              <w:top w:val="nil"/>
              <w:left w:val="single" w:sz="4" w:space="0" w:color="auto"/>
              <w:bottom w:val="single" w:sz="4" w:space="0" w:color="auto"/>
              <w:right w:val="single" w:sz="4" w:space="0" w:color="auto"/>
            </w:tcBorders>
            <w:vAlign w:val="bottom"/>
          </w:tcPr>
          <w:p w14:paraId="673DDB0C"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4B094D1A"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3EDFADF2"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620EC0A"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r>
      <w:tr w:rsidR="00120A2A" w:rsidRPr="00882343" w14:paraId="6B359B01" w14:textId="77777777" w:rsidTr="0029602F">
        <w:trPr>
          <w:trHeight w:val="300"/>
          <w:jc w:val="center"/>
        </w:trPr>
        <w:tc>
          <w:tcPr>
            <w:tcW w:w="921" w:type="dxa"/>
            <w:tcBorders>
              <w:top w:val="nil"/>
              <w:left w:val="single" w:sz="4" w:space="0" w:color="auto"/>
              <w:bottom w:val="single" w:sz="4" w:space="0" w:color="auto"/>
              <w:right w:val="single" w:sz="4" w:space="0" w:color="auto"/>
            </w:tcBorders>
            <w:vAlign w:val="bottom"/>
          </w:tcPr>
          <w:p w14:paraId="618CA10B"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6B0B085F"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214D1B80" w14:textId="77777777" w:rsidR="00120A2A" w:rsidRPr="00882343" w:rsidRDefault="00120A2A" w:rsidP="0029602F">
            <w:pPr>
              <w:ind w:right="-298"/>
              <w:rPr>
                <w:rFonts w:ascii="Calibri" w:hAnsi="Calibri" w:cs="Calibri"/>
                <w:color w:val="000000"/>
                <w:sz w:val="20"/>
                <w:szCs w:val="20"/>
              </w:rPr>
            </w:pPr>
            <w:r w:rsidRPr="0088234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624C210"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r>
      <w:tr w:rsidR="00120A2A" w:rsidRPr="00882343" w14:paraId="044F5C88" w14:textId="77777777" w:rsidTr="0029602F">
        <w:trPr>
          <w:trHeight w:val="300"/>
          <w:jc w:val="center"/>
        </w:trPr>
        <w:tc>
          <w:tcPr>
            <w:tcW w:w="921" w:type="dxa"/>
            <w:tcBorders>
              <w:top w:val="nil"/>
              <w:left w:val="single" w:sz="4" w:space="0" w:color="auto"/>
              <w:bottom w:val="single" w:sz="4" w:space="0" w:color="auto"/>
              <w:right w:val="single" w:sz="4" w:space="0" w:color="auto"/>
            </w:tcBorders>
            <w:vAlign w:val="bottom"/>
          </w:tcPr>
          <w:p w14:paraId="0288623D"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452D6ECA"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7B0010CD"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C917C03"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r>
      <w:tr w:rsidR="00120A2A" w:rsidRPr="00882343" w14:paraId="0159E6B1" w14:textId="77777777" w:rsidTr="0029602F">
        <w:trPr>
          <w:trHeight w:val="300"/>
          <w:jc w:val="center"/>
        </w:trPr>
        <w:tc>
          <w:tcPr>
            <w:tcW w:w="921" w:type="dxa"/>
            <w:tcBorders>
              <w:top w:val="nil"/>
              <w:left w:val="single" w:sz="4" w:space="0" w:color="auto"/>
              <w:bottom w:val="single" w:sz="4" w:space="0" w:color="auto"/>
              <w:right w:val="single" w:sz="4" w:space="0" w:color="auto"/>
            </w:tcBorders>
            <w:vAlign w:val="bottom"/>
          </w:tcPr>
          <w:p w14:paraId="739D6DEC"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798EF07D"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7BACF20E"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4CEECA9"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r>
      <w:tr w:rsidR="00120A2A" w:rsidRPr="00882343" w14:paraId="0EB62BCA" w14:textId="77777777" w:rsidTr="0029602F">
        <w:trPr>
          <w:trHeight w:val="300"/>
          <w:jc w:val="center"/>
        </w:trPr>
        <w:tc>
          <w:tcPr>
            <w:tcW w:w="921" w:type="dxa"/>
            <w:tcBorders>
              <w:top w:val="nil"/>
              <w:left w:val="single" w:sz="4" w:space="0" w:color="auto"/>
              <w:bottom w:val="single" w:sz="4" w:space="0" w:color="auto"/>
              <w:right w:val="single" w:sz="4" w:space="0" w:color="auto"/>
            </w:tcBorders>
            <w:vAlign w:val="bottom"/>
          </w:tcPr>
          <w:p w14:paraId="70F3B8DD"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5107E8B3"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37770E7E"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6D73CE17"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r>
      <w:tr w:rsidR="00120A2A" w:rsidRPr="00882343" w14:paraId="43645457" w14:textId="77777777" w:rsidTr="0029602F">
        <w:trPr>
          <w:trHeight w:val="300"/>
          <w:jc w:val="center"/>
        </w:trPr>
        <w:tc>
          <w:tcPr>
            <w:tcW w:w="921" w:type="dxa"/>
            <w:tcBorders>
              <w:top w:val="nil"/>
              <w:left w:val="single" w:sz="4" w:space="0" w:color="auto"/>
              <w:bottom w:val="single" w:sz="4" w:space="0" w:color="auto"/>
              <w:right w:val="single" w:sz="4" w:space="0" w:color="auto"/>
            </w:tcBorders>
            <w:vAlign w:val="bottom"/>
          </w:tcPr>
          <w:p w14:paraId="7DBA995B"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7A9A2201"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06177A93"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DC616C5" w14:textId="77777777" w:rsidR="00120A2A" w:rsidRPr="00882343" w:rsidRDefault="00120A2A" w:rsidP="0029602F">
            <w:pPr>
              <w:rPr>
                <w:rFonts w:ascii="Calibri" w:hAnsi="Calibri" w:cs="Calibri"/>
                <w:color w:val="000000"/>
                <w:sz w:val="20"/>
                <w:szCs w:val="20"/>
              </w:rPr>
            </w:pPr>
            <w:r w:rsidRPr="00882343">
              <w:rPr>
                <w:rFonts w:ascii="Calibri" w:hAnsi="Calibri" w:cs="Calibri"/>
                <w:color w:val="000000"/>
                <w:sz w:val="20"/>
                <w:szCs w:val="20"/>
              </w:rPr>
              <w:t> </w:t>
            </w:r>
          </w:p>
        </w:tc>
      </w:tr>
    </w:tbl>
    <w:p w14:paraId="7B046019" w14:textId="77777777" w:rsidR="00120A2A" w:rsidRPr="00882343" w:rsidRDefault="00120A2A" w:rsidP="00120A2A">
      <w:pPr>
        <w:tabs>
          <w:tab w:val="left" w:pos="2835"/>
          <w:tab w:val="left" w:pos="5670"/>
          <w:tab w:val="left" w:pos="7655"/>
        </w:tabs>
        <w:ind w:left="851" w:right="-91"/>
        <w:jc w:val="both"/>
        <w:rPr>
          <w:rFonts w:ascii="Calibri" w:hAnsi="Calibri" w:cs="Calibri"/>
          <w:sz w:val="20"/>
          <w:szCs w:val="20"/>
        </w:rPr>
      </w:pPr>
    </w:p>
    <w:p w14:paraId="71E79EC2" w14:textId="77777777" w:rsidR="00120A2A" w:rsidRPr="00882343" w:rsidRDefault="00120A2A" w:rsidP="00120A2A">
      <w:pPr>
        <w:tabs>
          <w:tab w:val="left" w:pos="2835"/>
          <w:tab w:val="left" w:pos="5670"/>
          <w:tab w:val="left" w:pos="7655"/>
        </w:tabs>
        <w:ind w:left="851" w:right="-91"/>
        <w:jc w:val="center"/>
        <w:rPr>
          <w:rFonts w:ascii="Calibri" w:hAnsi="Calibri" w:cs="Calibri"/>
          <w:sz w:val="20"/>
          <w:szCs w:val="20"/>
        </w:rPr>
      </w:pPr>
    </w:p>
    <w:p w14:paraId="5DC26618" w14:textId="77777777" w:rsidR="00120A2A" w:rsidRPr="00882343" w:rsidRDefault="00120A2A" w:rsidP="00120A2A">
      <w:pPr>
        <w:tabs>
          <w:tab w:val="left" w:pos="2835"/>
          <w:tab w:val="left" w:pos="5670"/>
          <w:tab w:val="left" w:pos="7655"/>
        </w:tabs>
        <w:ind w:left="851" w:right="-91"/>
        <w:jc w:val="center"/>
        <w:rPr>
          <w:rFonts w:ascii="Calibri" w:hAnsi="Calibri" w:cs="Calibri"/>
          <w:sz w:val="20"/>
          <w:szCs w:val="20"/>
        </w:rPr>
      </w:pPr>
      <w:r w:rsidRPr="00882343">
        <w:rPr>
          <w:rFonts w:ascii="Calibri" w:hAnsi="Calibri" w:cs="Calibri"/>
          <w:sz w:val="20"/>
          <w:szCs w:val="20"/>
        </w:rPr>
        <w:t>___________________________________________</w:t>
      </w:r>
    </w:p>
    <w:p w14:paraId="05D39D09" w14:textId="77777777" w:rsidR="00120A2A" w:rsidRPr="00882343" w:rsidRDefault="00120A2A" w:rsidP="00120A2A">
      <w:pPr>
        <w:tabs>
          <w:tab w:val="left" w:pos="2835"/>
          <w:tab w:val="left" w:pos="5670"/>
          <w:tab w:val="left" w:pos="7655"/>
        </w:tabs>
        <w:ind w:left="851" w:right="-91"/>
        <w:jc w:val="center"/>
        <w:rPr>
          <w:rFonts w:ascii="Calibri" w:hAnsi="Calibri" w:cs="Calibri"/>
          <w:sz w:val="20"/>
          <w:szCs w:val="20"/>
        </w:rPr>
      </w:pPr>
      <w:r w:rsidRPr="00882343">
        <w:rPr>
          <w:rFonts w:ascii="Calibri" w:hAnsi="Calibri" w:cs="Calibri"/>
          <w:sz w:val="20"/>
          <w:szCs w:val="20"/>
        </w:rPr>
        <w:t>C o m p a ñ í a</w:t>
      </w:r>
    </w:p>
    <w:p w14:paraId="223C0E7B" w14:textId="77777777" w:rsidR="00120A2A" w:rsidRPr="00882343" w:rsidRDefault="00120A2A" w:rsidP="00120A2A">
      <w:pPr>
        <w:tabs>
          <w:tab w:val="left" w:pos="2835"/>
          <w:tab w:val="left" w:pos="5670"/>
          <w:tab w:val="left" w:pos="7655"/>
        </w:tabs>
        <w:ind w:left="851" w:right="-91"/>
        <w:rPr>
          <w:rFonts w:ascii="Calibri" w:hAnsi="Calibri" w:cs="Calibri"/>
          <w:sz w:val="20"/>
          <w:szCs w:val="20"/>
        </w:rPr>
      </w:pPr>
    </w:p>
    <w:p w14:paraId="75043E9A" w14:textId="77777777" w:rsidR="00120A2A" w:rsidRPr="00882343" w:rsidRDefault="00120A2A" w:rsidP="00120A2A">
      <w:pPr>
        <w:tabs>
          <w:tab w:val="left" w:pos="2835"/>
          <w:tab w:val="left" w:pos="5670"/>
          <w:tab w:val="left" w:pos="7655"/>
        </w:tabs>
        <w:ind w:right="-91"/>
        <w:rPr>
          <w:rFonts w:ascii="Calibri" w:hAnsi="Calibri" w:cs="Calibri"/>
          <w:sz w:val="20"/>
          <w:szCs w:val="20"/>
        </w:rPr>
      </w:pPr>
    </w:p>
    <w:p w14:paraId="3EE28372" w14:textId="77777777" w:rsidR="00120A2A" w:rsidRPr="00882343" w:rsidRDefault="00120A2A" w:rsidP="00120A2A">
      <w:pPr>
        <w:tabs>
          <w:tab w:val="left" w:pos="2835"/>
          <w:tab w:val="left" w:pos="5670"/>
          <w:tab w:val="left" w:pos="7655"/>
        </w:tabs>
        <w:ind w:right="-91"/>
        <w:jc w:val="center"/>
        <w:rPr>
          <w:rFonts w:ascii="Calibri" w:hAnsi="Calibri" w:cs="Calibri"/>
          <w:sz w:val="20"/>
          <w:szCs w:val="20"/>
        </w:rPr>
      </w:pPr>
      <w:r w:rsidRPr="00882343">
        <w:rPr>
          <w:rFonts w:ascii="Calibri" w:hAnsi="Calibri" w:cs="Calibri"/>
          <w:sz w:val="20"/>
          <w:szCs w:val="20"/>
        </w:rPr>
        <w:t xml:space="preserve">__________________             ____________________________     </w:t>
      </w:r>
      <w:r w:rsidRPr="00882343">
        <w:rPr>
          <w:rFonts w:ascii="Calibri" w:hAnsi="Calibri" w:cs="Calibri"/>
          <w:sz w:val="20"/>
          <w:szCs w:val="20"/>
        </w:rPr>
        <w:tab/>
        <w:t xml:space="preserve"> _______________________</w:t>
      </w:r>
    </w:p>
    <w:p w14:paraId="12D97CAA" w14:textId="77777777" w:rsidR="00120A2A" w:rsidRPr="00882343" w:rsidRDefault="00120A2A" w:rsidP="00120A2A">
      <w:pPr>
        <w:tabs>
          <w:tab w:val="left" w:pos="567"/>
          <w:tab w:val="left" w:pos="3544"/>
          <w:tab w:val="left" w:pos="5670"/>
          <w:tab w:val="left" w:pos="8364"/>
        </w:tabs>
        <w:ind w:right="-91"/>
        <w:jc w:val="center"/>
        <w:rPr>
          <w:rFonts w:ascii="Calibri" w:hAnsi="Calibri" w:cs="Calibri"/>
          <w:sz w:val="20"/>
          <w:szCs w:val="20"/>
        </w:rPr>
      </w:pPr>
      <w:r w:rsidRPr="00882343">
        <w:rPr>
          <w:rFonts w:ascii="Calibri" w:hAnsi="Calibri" w:cs="Calibri"/>
          <w:sz w:val="20"/>
          <w:szCs w:val="20"/>
        </w:rPr>
        <w:t>Fecha                                Nombre del Representante Legal                               Firma</w:t>
      </w:r>
    </w:p>
    <w:p w14:paraId="3C904DD7" w14:textId="77777777" w:rsidR="00120A2A" w:rsidRDefault="00120A2A" w:rsidP="00120A2A">
      <w:pPr>
        <w:autoSpaceDE w:val="0"/>
        <w:autoSpaceDN w:val="0"/>
        <w:adjustRightInd w:val="0"/>
        <w:jc w:val="right"/>
        <w:rPr>
          <w:rFonts w:cstheme="minorHAnsi"/>
          <w:b/>
        </w:rPr>
      </w:pPr>
    </w:p>
    <w:p w14:paraId="070700E8" w14:textId="77777777" w:rsidR="00120A2A" w:rsidRDefault="00120A2A" w:rsidP="00120A2A">
      <w:pPr>
        <w:autoSpaceDE w:val="0"/>
        <w:autoSpaceDN w:val="0"/>
        <w:adjustRightInd w:val="0"/>
        <w:jc w:val="right"/>
        <w:rPr>
          <w:rFonts w:cstheme="minorHAnsi"/>
          <w:b/>
        </w:rPr>
      </w:pPr>
    </w:p>
    <w:p w14:paraId="0D89F8EC" w14:textId="77777777" w:rsidR="00882343" w:rsidRDefault="00882343" w:rsidP="00120A2A">
      <w:pPr>
        <w:autoSpaceDE w:val="0"/>
        <w:autoSpaceDN w:val="0"/>
        <w:adjustRightInd w:val="0"/>
        <w:jc w:val="right"/>
        <w:rPr>
          <w:rFonts w:cstheme="minorHAnsi"/>
          <w:b/>
        </w:rPr>
      </w:pPr>
    </w:p>
    <w:p w14:paraId="32BA88EB" w14:textId="77777777" w:rsidR="00120A2A" w:rsidRDefault="00120A2A" w:rsidP="00120A2A">
      <w:pPr>
        <w:autoSpaceDE w:val="0"/>
        <w:autoSpaceDN w:val="0"/>
        <w:adjustRightInd w:val="0"/>
        <w:jc w:val="right"/>
        <w:rPr>
          <w:rFonts w:cstheme="minorHAnsi"/>
          <w:b/>
        </w:rPr>
      </w:pPr>
    </w:p>
    <w:p w14:paraId="39236189" w14:textId="77777777" w:rsidR="00120A2A" w:rsidRPr="00BA09CD" w:rsidRDefault="00120A2A" w:rsidP="00120A2A">
      <w:pPr>
        <w:autoSpaceDE w:val="0"/>
        <w:autoSpaceDN w:val="0"/>
        <w:adjustRightInd w:val="0"/>
        <w:jc w:val="right"/>
        <w:rPr>
          <w:rFonts w:cstheme="minorHAnsi"/>
          <w:b/>
        </w:rPr>
      </w:pPr>
    </w:p>
    <w:p w14:paraId="1D618729" w14:textId="77777777" w:rsidR="00120A2A" w:rsidRPr="00882343" w:rsidRDefault="00120A2A" w:rsidP="00120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BE9FF"/>
        <w:autoSpaceDE w:val="0"/>
        <w:autoSpaceDN w:val="0"/>
        <w:adjustRightInd w:val="0"/>
        <w:jc w:val="center"/>
        <w:rPr>
          <w:rFonts w:cstheme="minorHAnsi"/>
          <w:b/>
          <w:sz w:val="20"/>
          <w:szCs w:val="20"/>
        </w:rPr>
      </w:pPr>
      <w:r w:rsidRPr="00882343">
        <w:rPr>
          <w:rFonts w:cstheme="minorHAnsi"/>
          <w:b/>
          <w:sz w:val="20"/>
          <w:szCs w:val="20"/>
        </w:rPr>
        <w:lastRenderedPageBreak/>
        <w:t>ANEXO 15</w:t>
      </w:r>
    </w:p>
    <w:p w14:paraId="323F60A7" w14:textId="77777777" w:rsidR="00554D74" w:rsidRPr="002A150D" w:rsidRDefault="00554D74" w:rsidP="00554D74">
      <w:pPr>
        <w:autoSpaceDE w:val="0"/>
        <w:autoSpaceDN w:val="0"/>
        <w:adjustRightInd w:val="0"/>
        <w:jc w:val="center"/>
        <w:rPr>
          <w:rFonts w:cstheme="minorHAnsi"/>
          <w:b/>
          <w:sz w:val="16"/>
          <w:szCs w:val="16"/>
        </w:rPr>
      </w:pPr>
      <w:r w:rsidRPr="002A150D">
        <w:rPr>
          <w:rFonts w:cstheme="minorHAnsi"/>
          <w:b/>
          <w:sz w:val="16"/>
          <w:szCs w:val="16"/>
        </w:rPr>
        <w:t>MODELO DE CONTRATO</w:t>
      </w:r>
    </w:p>
    <w:p w14:paraId="446BA7B5" w14:textId="77777777" w:rsidR="00554D74" w:rsidRPr="002A150D" w:rsidRDefault="00554D74" w:rsidP="00554D74">
      <w:pPr>
        <w:autoSpaceDE w:val="0"/>
        <w:autoSpaceDN w:val="0"/>
        <w:adjustRightInd w:val="0"/>
        <w:jc w:val="right"/>
        <w:rPr>
          <w:rFonts w:cstheme="minorHAnsi"/>
          <w:b/>
          <w:sz w:val="16"/>
          <w:szCs w:val="16"/>
        </w:rPr>
      </w:pPr>
      <w:r w:rsidRPr="002A150D">
        <w:rPr>
          <w:rFonts w:cstheme="minorHAnsi"/>
          <w:b/>
          <w:sz w:val="16"/>
          <w:szCs w:val="16"/>
        </w:rPr>
        <w:t>CONTRATO No: __________</w:t>
      </w:r>
    </w:p>
    <w:p w14:paraId="710D97B4" w14:textId="77777777" w:rsidR="00554D74" w:rsidRPr="002A150D" w:rsidRDefault="00554D74" w:rsidP="00554D74">
      <w:pPr>
        <w:autoSpaceDE w:val="0"/>
        <w:autoSpaceDN w:val="0"/>
        <w:adjustRightInd w:val="0"/>
        <w:rPr>
          <w:rFonts w:cstheme="minorHAnsi"/>
          <w:sz w:val="16"/>
          <w:szCs w:val="16"/>
        </w:rPr>
      </w:pPr>
    </w:p>
    <w:p w14:paraId="3181C323" w14:textId="77777777" w:rsidR="00554D74" w:rsidRPr="0026730E" w:rsidRDefault="00554D74" w:rsidP="00554D74">
      <w:pPr>
        <w:pStyle w:val="Textoindependiente2"/>
        <w:rPr>
          <w:rFonts w:asciiTheme="minorHAnsi" w:hAnsiTheme="minorHAnsi" w:cstheme="minorHAnsi"/>
          <w:b/>
          <w:sz w:val="16"/>
          <w:szCs w:val="16"/>
        </w:rPr>
      </w:pPr>
      <w:r w:rsidRPr="0026730E">
        <w:rPr>
          <w:rFonts w:asciiTheme="minorHAnsi" w:hAnsiTheme="minorHAnsi" w:cstheme="minorHAnsi"/>
          <w:sz w:val="16"/>
          <w:szCs w:val="16"/>
        </w:rPr>
        <w:t xml:space="preserve">CONTRATO DE COMPRAVENTA/CONTRATACIÓN DE _______________________________________, QUE CELEBRAN POR UNA PARTE SERVICIOS DE SALUD DE NUEVO LEÓN, ORGANISMO PÚBLICO DESCENTRALIZADO, REPRESENTADO POR SU DIRECTOR ADMINISTRATIVO, EL C. VICENTE ARTURO LÓPEZ LIMÓN, Y EL C. EDUARDO MEDINA CÁRDENAS, SUBDIRECTOR DE RECURSOS MATERIALES, A QUIENES EN LO SUCESIVO SE LES DENOMINARÁ “S.S.N.L.”, Y POR LA OTRA PARTE, LA COMPAÑÍA DENOMINADA ___________________________, REPRESENTADA POR EL/LA C. ______________________________, EN SU CARÁCTER DE REPRESENTANTE LEGAL, A QUIEN EN LO SUCESIVO SE LE DENOMINARÁ “EL PROVEEDOR”, AL TENOR DE LAS SIGUIENTES: </w:t>
      </w:r>
      <w:r w:rsidRPr="0026730E">
        <w:rPr>
          <w:rFonts w:asciiTheme="minorHAnsi" w:hAnsiTheme="minorHAnsi" w:cstheme="minorHAnsi"/>
          <w:b/>
          <w:sz w:val="16"/>
          <w:szCs w:val="16"/>
        </w:rPr>
        <w:t xml:space="preserve"> </w:t>
      </w:r>
    </w:p>
    <w:p w14:paraId="5A27DB2C" w14:textId="77777777" w:rsidR="00554D74" w:rsidRPr="0026730E" w:rsidRDefault="00554D74" w:rsidP="00554D74">
      <w:pPr>
        <w:pStyle w:val="Textoindependiente2"/>
        <w:rPr>
          <w:rFonts w:asciiTheme="minorHAnsi" w:hAnsiTheme="minorHAnsi" w:cstheme="minorHAnsi"/>
          <w:b/>
          <w:sz w:val="16"/>
          <w:szCs w:val="16"/>
        </w:rPr>
      </w:pPr>
    </w:p>
    <w:p w14:paraId="46100F6F" w14:textId="77777777" w:rsidR="00554D74" w:rsidRPr="0026730E" w:rsidRDefault="00554D74" w:rsidP="00554D74">
      <w:pPr>
        <w:jc w:val="center"/>
        <w:rPr>
          <w:rFonts w:cstheme="minorHAnsi"/>
          <w:b/>
          <w:sz w:val="16"/>
          <w:szCs w:val="16"/>
          <w:lang w:val="pt-BR"/>
        </w:rPr>
      </w:pPr>
      <w:r w:rsidRPr="0026730E">
        <w:rPr>
          <w:rFonts w:cstheme="minorHAnsi"/>
          <w:b/>
          <w:sz w:val="16"/>
          <w:szCs w:val="16"/>
          <w:lang w:val="pt-BR"/>
        </w:rPr>
        <w:t>D E C L A R A C I O N E S</w:t>
      </w:r>
    </w:p>
    <w:p w14:paraId="712CF71A" w14:textId="77777777" w:rsidR="00554D74" w:rsidRPr="0026730E" w:rsidRDefault="00554D74" w:rsidP="00554D74">
      <w:pPr>
        <w:ind w:left="567" w:hanging="567"/>
        <w:jc w:val="both"/>
        <w:rPr>
          <w:rFonts w:cstheme="minorHAnsi"/>
          <w:b/>
          <w:sz w:val="16"/>
          <w:szCs w:val="16"/>
        </w:rPr>
      </w:pPr>
    </w:p>
    <w:p w14:paraId="6510A238" w14:textId="77777777" w:rsidR="00554D74" w:rsidRPr="0026730E" w:rsidRDefault="00554D74" w:rsidP="00554D74">
      <w:pPr>
        <w:ind w:left="567" w:hanging="567"/>
        <w:jc w:val="both"/>
        <w:rPr>
          <w:rFonts w:cstheme="minorHAnsi"/>
          <w:b/>
          <w:sz w:val="16"/>
          <w:szCs w:val="16"/>
        </w:rPr>
      </w:pPr>
      <w:r w:rsidRPr="0026730E">
        <w:rPr>
          <w:rFonts w:cstheme="minorHAnsi"/>
          <w:b/>
          <w:sz w:val="16"/>
          <w:szCs w:val="16"/>
        </w:rPr>
        <w:t>I.-   Declara “S.S.N.L.”:</w:t>
      </w:r>
    </w:p>
    <w:p w14:paraId="4A2C2F43" w14:textId="77777777" w:rsidR="00554D74" w:rsidRPr="0026730E" w:rsidRDefault="00554D74" w:rsidP="00554D74">
      <w:pPr>
        <w:ind w:left="851" w:hanging="567"/>
        <w:jc w:val="both"/>
        <w:rPr>
          <w:rFonts w:cstheme="minorHAnsi"/>
          <w:sz w:val="16"/>
          <w:szCs w:val="16"/>
        </w:rPr>
      </w:pPr>
    </w:p>
    <w:p w14:paraId="1C1DECEB" w14:textId="77777777" w:rsidR="00554D74" w:rsidRPr="0026730E" w:rsidRDefault="00554D74" w:rsidP="00554D74">
      <w:pPr>
        <w:pStyle w:val="Sangra3detindependiente"/>
        <w:ind w:left="180" w:hanging="360"/>
        <w:rPr>
          <w:rFonts w:asciiTheme="minorHAnsi" w:hAnsiTheme="minorHAnsi" w:cstheme="minorHAnsi"/>
        </w:rPr>
      </w:pPr>
      <w:r w:rsidRPr="0026730E">
        <w:rPr>
          <w:rFonts w:asciiTheme="minorHAnsi" w:hAnsiTheme="minorHAnsi" w:cstheme="minorHAnsi"/>
        </w:rPr>
        <w:t xml:space="preserve">I.1.- Que es un Organismo Público Descentralizado con personalidad jurídica y patrimonio propios, creado por decreto número 328 de fecha 18 de </w:t>
      </w:r>
      <w:proofErr w:type="gramStart"/>
      <w:r w:rsidRPr="0026730E">
        <w:rPr>
          <w:rFonts w:asciiTheme="minorHAnsi" w:hAnsiTheme="minorHAnsi" w:cstheme="minorHAnsi"/>
        </w:rPr>
        <w:t>Diciembre</w:t>
      </w:r>
      <w:proofErr w:type="gramEnd"/>
      <w:r w:rsidRPr="0026730E">
        <w:rPr>
          <w:rFonts w:asciiTheme="minorHAnsi" w:hAnsiTheme="minorHAnsi" w:cstheme="minorHAnsi"/>
        </w:rPr>
        <w:t xml:space="preserve"> de 1996. Con Registro Federal de Contribuyentes SSN-970115-QI9.</w:t>
      </w:r>
    </w:p>
    <w:p w14:paraId="4316A31A" w14:textId="77777777" w:rsidR="00554D74" w:rsidRPr="0026730E" w:rsidRDefault="00554D74" w:rsidP="00554D74">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I.2.- Que de conformidad con lo previsto por los artículos 18 y 24 fracciones XIII, XIV y XVI del Reglamento Interior de Servicios de Salud de Nuevo León, O.P.D., y Acuerdo Delegatorio de facultades signado en fecha 02 de Junio del 2022 y Publicado en el Periódico Oficial del Estado de Nuevo León, el Director Administrativo se encuentra facultado para celebrar, en los términos de las disposiciones legales aplicables los contratos de adquisiciones, arrendamientos, prestación de servicios, de obras públicas y servicios relacionados con las mismas. </w:t>
      </w:r>
    </w:p>
    <w:p w14:paraId="567BEAF8" w14:textId="77777777" w:rsidR="00554D74" w:rsidRPr="0026730E" w:rsidRDefault="00554D74" w:rsidP="00554D74">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w:t>
      </w:r>
      <w:proofErr w:type="gramStart"/>
      <w:r w:rsidRPr="0026730E">
        <w:rPr>
          <w:rFonts w:asciiTheme="minorHAnsi" w:hAnsiTheme="minorHAnsi" w:cstheme="minorHAnsi"/>
          <w:sz w:val="16"/>
          <w:szCs w:val="16"/>
        </w:rPr>
        <w:t>Noviembre</w:t>
      </w:r>
      <w:proofErr w:type="gramEnd"/>
      <w:r w:rsidRPr="0026730E">
        <w:rPr>
          <w:rFonts w:asciiTheme="minorHAnsi" w:hAnsiTheme="minorHAnsi" w:cstheme="minorHAnsi"/>
          <w:sz w:val="16"/>
          <w:szCs w:val="16"/>
        </w:rPr>
        <w:t xml:space="preserve"> del 2021 y Acuerdo Delegatorio de facultades signado en fecha 02 de </w:t>
      </w:r>
      <w:proofErr w:type="gramStart"/>
      <w:r w:rsidRPr="0026730E">
        <w:rPr>
          <w:rFonts w:asciiTheme="minorHAnsi" w:hAnsiTheme="minorHAnsi" w:cstheme="minorHAnsi"/>
          <w:sz w:val="16"/>
          <w:szCs w:val="16"/>
        </w:rPr>
        <w:t>Junio</w:t>
      </w:r>
      <w:proofErr w:type="gramEnd"/>
      <w:r w:rsidRPr="0026730E">
        <w:rPr>
          <w:rFonts w:asciiTheme="minorHAnsi" w:hAnsiTheme="minorHAnsi" w:cstheme="minorHAnsi"/>
          <w:sz w:val="16"/>
          <w:szCs w:val="16"/>
        </w:rPr>
        <w:t xml:space="preserve"> del 2022 y Publicado en el Periódico Oficial del Estado de Nuevo León.</w:t>
      </w:r>
    </w:p>
    <w:p w14:paraId="6AF213B8" w14:textId="77777777" w:rsidR="00554D74" w:rsidRPr="0026730E" w:rsidRDefault="00554D74" w:rsidP="00554D74">
      <w:pPr>
        <w:pStyle w:val="Sangra3detindependiente"/>
        <w:ind w:left="180" w:hanging="360"/>
        <w:rPr>
          <w:rFonts w:asciiTheme="minorHAnsi" w:hAnsiTheme="minorHAnsi" w:cstheme="minorHAnsi"/>
        </w:rPr>
      </w:pPr>
      <w:r w:rsidRPr="0026730E">
        <w:rPr>
          <w:rFonts w:asciiTheme="minorHAnsi" w:hAnsiTheme="minorHAnsi" w:cstheme="minorHAnsi"/>
        </w:rPr>
        <w:t xml:space="preserve">I.4.- Que cuenta con recursos suficientes y disponibles en su presupuesto autorizado mediante oficio número ________ con cargo al Presupuesto ______________, Programa _________, Partida ________, para celebrar el presente contrato que fue adjudicado en la </w:t>
      </w:r>
      <w:bookmarkStart w:id="11" w:name="_Hlk181197294"/>
      <w:r w:rsidRPr="0026730E">
        <w:rPr>
          <w:rFonts w:asciiTheme="minorHAnsi" w:hAnsiTheme="minorHAnsi" w:cstheme="minorHAnsi"/>
        </w:rPr>
        <w:t xml:space="preserve">Licitación Pública __________________________________ Presencial No. </w:t>
      </w:r>
      <w:bookmarkEnd w:id="11"/>
      <w:r w:rsidRPr="0026730E">
        <w:rPr>
          <w:rFonts w:asciiTheme="minorHAnsi" w:hAnsiTheme="minorHAnsi" w:cstheme="minorHAnsi"/>
        </w:rPr>
        <w:t>__________________________, relativa a la compraventa/contratación de ______________________________________________________.</w:t>
      </w:r>
    </w:p>
    <w:p w14:paraId="63EB5BB3" w14:textId="77777777" w:rsidR="00554D74" w:rsidRDefault="00554D74" w:rsidP="00554D74">
      <w:pPr>
        <w:pStyle w:val="Sangradetextonormal"/>
        <w:ind w:left="142" w:right="-5" w:hanging="426"/>
        <w:rPr>
          <w:rFonts w:asciiTheme="minorHAnsi" w:hAnsiTheme="minorHAnsi" w:cstheme="minorHAnsi"/>
          <w:sz w:val="16"/>
          <w:szCs w:val="16"/>
        </w:rPr>
      </w:pPr>
      <w:r w:rsidRPr="0026730E">
        <w:rPr>
          <w:rFonts w:asciiTheme="minorHAnsi" w:hAnsiTheme="minorHAnsi" w:cstheme="minorHAnsi"/>
          <w:sz w:val="16"/>
          <w:szCs w:val="16"/>
        </w:rPr>
        <w:t>I.5.-Que para los fines y efectos legales del presente instrumento señala como su domicilio el ubicado en la calle Matamoros, Oriente, número 520, entre Escobedo y Zaragoza en el Centro de Monterrey, Nuevo León, C.P. 64000.</w:t>
      </w:r>
    </w:p>
    <w:p w14:paraId="5729C48F" w14:textId="77777777" w:rsidR="00554D74" w:rsidRPr="0026730E" w:rsidRDefault="00554D74" w:rsidP="00554D74">
      <w:pPr>
        <w:pStyle w:val="Sangradetextonormal"/>
        <w:ind w:left="142" w:right="-5" w:hanging="426"/>
        <w:rPr>
          <w:rFonts w:asciiTheme="minorHAnsi" w:hAnsiTheme="minorHAnsi" w:cstheme="minorHAnsi"/>
          <w:sz w:val="16"/>
          <w:szCs w:val="16"/>
        </w:rPr>
      </w:pPr>
    </w:p>
    <w:p w14:paraId="78667651" w14:textId="77777777" w:rsidR="00554D74" w:rsidRPr="0026730E" w:rsidRDefault="00554D74" w:rsidP="00554D74">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w:t>
      </w:r>
      <w:r w:rsidRPr="0026730E">
        <w:rPr>
          <w:rFonts w:asciiTheme="minorHAnsi" w:hAnsiTheme="minorHAnsi" w:cstheme="minorHAnsi"/>
          <w:b/>
          <w:sz w:val="16"/>
          <w:szCs w:val="16"/>
        </w:rPr>
        <w:tab/>
        <w:t>Declara “EL PROVEEDOR”:</w:t>
      </w:r>
    </w:p>
    <w:p w14:paraId="0DD5EF80" w14:textId="77777777" w:rsidR="00554D74" w:rsidRPr="0026730E" w:rsidRDefault="00554D74" w:rsidP="00554D74">
      <w:pPr>
        <w:ind w:left="180" w:right="-5" w:hanging="360"/>
        <w:jc w:val="both"/>
        <w:rPr>
          <w:rFonts w:cstheme="minorHAnsi"/>
          <w:color w:val="000000"/>
          <w:sz w:val="16"/>
          <w:szCs w:val="16"/>
        </w:rPr>
      </w:pPr>
    </w:p>
    <w:p w14:paraId="6351AE88" w14:textId="77777777" w:rsidR="00554D74" w:rsidRDefault="00554D74" w:rsidP="00554D74">
      <w:pPr>
        <w:ind w:right="-5"/>
        <w:jc w:val="both"/>
        <w:rPr>
          <w:rFonts w:cstheme="minorHAnsi"/>
          <w:b/>
          <w:sz w:val="16"/>
          <w:szCs w:val="16"/>
        </w:rPr>
      </w:pPr>
      <w:r w:rsidRPr="0026730E">
        <w:rPr>
          <w:rFonts w:cstheme="minorHAnsi"/>
          <w:sz w:val="16"/>
          <w:szCs w:val="16"/>
        </w:rPr>
        <w:t>II.1.-Que acredita la legal existencia de la compañía denominada _________________________, mediante Escritura Pública número _____ de fecha ____________________, pasada ante la fe del/la Lic. _______________________, Notario Público Titular de la Notaría Pública número ____, con ejercicio en _________________, e inscrita en el Registro Público de Comercio bajo el folio mercantil electrónico __________ en fecha ______________________. Que su Registro Federal de Contribuyentes es ________________.</w:t>
      </w:r>
    </w:p>
    <w:p w14:paraId="4FA1779D" w14:textId="77777777" w:rsidR="00554D74" w:rsidRPr="0026730E" w:rsidRDefault="00554D74" w:rsidP="00554D74">
      <w:pPr>
        <w:ind w:right="-5"/>
        <w:jc w:val="both"/>
        <w:rPr>
          <w:rFonts w:cstheme="minorHAnsi"/>
          <w:b/>
          <w:sz w:val="16"/>
          <w:szCs w:val="16"/>
        </w:rPr>
      </w:pPr>
    </w:p>
    <w:p w14:paraId="0076A492" w14:textId="77777777" w:rsidR="00554D74" w:rsidRPr="0026730E" w:rsidRDefault="00554D74" w:rsidP="00554D74">
      <w:pPr>
        <w:ind w:right="-5"/>
        <w:jc w:val="both"/>
        <w:rPr>
          <w:rFonts w:cstheme="minorHAnsi"/>
          <w:sz w:val="16"/>
          <w:szCs w:val="16"/>
        </w:rPr>
      </w:pPr>
      <w:r w:rsidRPr="0026730E">
        <w:rPr>
          <w:rFonts w:cstheme="minorHAnsi"/>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6294230B" w14:textId="77777777" w:rsidR="00554D74" w:rsidRPr="0026730E" w:rsidRDefault="00554D74" w:rsidP="00554D74">
      <w:pPr>
        <w:ind w:right="-5"/>
        <w:jc w:val="both"/>
        <w:rPr>
          <w:rFonts w:cstheme="minorHAnsi"/>
          <w:sz w:val="16"/>
          <w:szCs w:val="16"/>
        </w:rPr>
      </w:pPr>
    </w:p>
    <w:p w14:paraId="68114B11" w14:textId="77777777" w:rsidR="00554D74" w:rsidRPr="0026730E" w:rsidRDefault="00554D74" w:rsidP="00554D74">
      <w:pPr>
        <w:ind w:right="-5"/>
        <w:jc w:val="both"/>
        <w:rPr>
          <w:rFonts w:cstheme="minorHAnsi"/>
          <w:sz w:val="16"/>
          <w:szCs w:val="16"/>
        </w:rPr>
      </w:pPr>
      <w:r w:rsidRPr="0026730E">
        <w:rPr>
          <w:rFonts w:cstheme="minorHAnsi"/>
          <w:sz w:val="16"/>
          <w:szCs w:val="16"/>
        </w:rPr>
        <w:t>II.3.-Que el Representante Legal de dicha compañía, acredita la personalidad y carácter con que interviene en este acto, mediante Escritura Pública número ______ de fecha _______________, pasada ante la fe del/la Lic. ____________________, Notario Público Suplente adscrito a la Notaría Pública número ___ de la cual es Titular el/la Lic. ____________________, con ejercicio en ___________________. Manifestando bajo protesta de decir verdad que su cargo y facultades conferidas no le han sido revocadas o disminuidas a la fecha.</w:t>
      </w:r>
    </w:p>
    <w:p w14:paraId="7A79A9F5" w14:textId="77777777" w:rsidR="00554D74" w:rsidRPr="0026730E" w:rsidRDefault="00554D74" w:rsidP="00554D74">
      <w:pPr>
        <w:ind w:right="-5"/>
        <w:jc w:val="both"/>
        <w:rPr>
          <w:rFonts w:cstheme="minorHAnsi"/>
          <w:sz w:val="16"/>
          <w:szCs w:val="16"/>
        </w:rPr>
      </w:pPr>
    </w:p>
    <w:p w14:paraId="287A1397" w14:textId="77777777" w:rsidR="00554D74" w:rsidRPr="0026730E" w:rsidRDefault="00554D74" w:rsidP="00554D74">
      <w:pPr>
        <w:ind w:right="-5"/>
        <w:jc w:val="both"/>
        <w:rPr>
          <w:rFonts w:cstheme="minorHAnsi"/>
          <w:sz w:val="16"/>
          <w:szCs w:val="16"/>
        </w:rPr>
      </w:pPr>
      <w:r w:rsidRPr="0026730E">
        <w:rPr>
          <w:rFonts w:cstheme="minorHAnsi"/>
          <w:sz w:val="16"/>
          <w:szCs w:val="16"/>
        </w:rPr>
        <w:t>II.4.-Continúa manifestando que su representada tiene capacidad jurídica y reúne las condiciones técnicas y económicas para obligarse a la prestación del servicio objeto del presente contrato.</w:t>
      </w:r>
    </w:p>
    <w:p w14:paraId="6E4E5DCC" w14:textId="77777777" w:rsidR="00554D74" w:rsidRPr="0026730E" w:rsidRDefault="00554D74" w:rsidP="00554D74">
      <w:pPr>
        <w:ind w:right="-5"/>
        <w:jc w:val="both"/>
        <w:rPr>
          <w:rFonts w:cstheme="minorHAnsi"/>
          <w:sz w:val="16"/>
          <w:szCs w:val="16"/>
        </w:rPr>
      </w:pPr>
    </w:p>
    <w:p w14:paraId="4F71420F" w14:textId="77777777" w:rsidR="00554D74" w:rsidRPr="0026730E" w:rsidRDefault="00554D74" w:rsidP="00554D74">
      <w:pPr>
        <w:ind w:right="-5"/>
        <w:jc w:val="both"/>
        <w:rPr>
          <w:rFonts w:cstheme="minorHAnsi"/>
          <w:sz w:val="16"/>
          <w:szCs w:val="16"/>
        </w:rPr>
      </w:pPr>
      <w:r w:rsidRPr="0026730E">
        <w:rPr>
          <w:rFonts w:cstheme="minorHAnsi"/>
          <w:sz w:val="16"/>
          <w:szCs w:val="16"/>
          <w:lang w:val="es-ES_tradnl"/>
        </w:rPr>
        <w:t>II.5.-</w:t>
      </w:r>
      <w:r w:rsidRPr="0026730E">
        <w:rPr>
          <w:rFonts w:cstheme="minorHAnsi"/>
          <w:sz w:val="16"/>
          <w:szCs w:val="16"/>
        </w:rPr>
        <w:t>Que conoce el contenido y los requisitos que establecen la Ley de Adquisiciones, Arrendamientos y Contratación de Servicios del Estado de Nuevo León, su Reglamento y las reglas generales para la contratación, ejecución de adquisiciones, así como los términos del presente contrato.</w:t>
      </w:r>
    </w:p>
    <w:p w14:paraId="47002978" w14:textId="77777777" w:rsidR="00554D74" w:rsidRPr="0026730E" w:rsidRDefault="00554D74" w:rsidP="00554D74">
      <w:pPr>
        <w:ind w:right="-5"/>
        <w:jc w:val="both"/>
        <w:rPr>
          <w:rFonts w:cstheme="minorHAnsi"/>
          <w:sz w:val="16"/>
          <w:szCs w:val="16"/>
          <w:lang w:val="es-ES_tradnl"/>
        </w:rPr>
      </w:pPr>
    </w:p>
    <w:p w14:paraId="6C43A946" w14:textId="77777777" w:rsidR="00554D74" w:rsidRPr="0026730E" w:rsidRDefault="00554D74" w:rsidP="00554D74">
      <w:pPr>
        <w:ind w:right="-5"/>
        <w:jc w:val="both"/>
        <w:rPr>
          <w:rFonts w:cstheme="minorHAnsi"/>
          <w:sz w:val="16"/>
          <w:szCs w:val="16"/>
        </w:rPr>
      </w:pPr>
      <w:r w:rsidRPr="0026730E">
        <w:rPr>
          <w:rFonts w:cstheme="minorHAnsi"/>
          <w:color w:val="000000"/>
          <w:sz w:val="16"/>
          <w:szCs w:val="16"/>
          <w:lang w:val="es-ES_tradnl"/>
        </w:rPr>
        <w:lastRenderedPageBreak/>
        <w:t>II.6.-</w:t>
      </w:r>
      <w:r w:rsidRPr="0026730E">
        <w:rPr>
          <w:rFonts w:cstheme="minorHAnsi"/>
          <w:sz w:val="16"/>
          <w:szCs w:val="16"/>
        </w:rPr>
        <w:t>Que para los fines y efectos legales de este contrato señala como su domicilio, el ubicado en la Calle _______________ No. _____, Colonia ____________, (Municipio), (Entidad Federativa), C.P. ________</w:t>
      </w:r>
    </w:p>
    <w:p w14:paraId="7AC1C39C" w14:textId="77777777" w:rsidR="00554D74" w:rsidRPr="0026730E" w:rsidRDefault="00554D74" w:rsidP="00554D74">
      <w:pPr>
        <w:tabs>
          <w:tab w:val="left" w:pos="284"/>
        </w:tabs>
        <w:autoSpaceDE w:val="0"/>
        <w:autoSpaceDN w:val="0"/>
        <w:adjustRightInd w:val="0"/>
        <w:ind w:right="18"/>
        <w:jc w:val="both"/>
        <w:rPr>
          <w:rFonts w:cstheme="minorHAnsi"/>
          <w:b/>
          <w:sz w:val="16"/>
          <w:szCs w:val="16"/>
        </w:rPr>
      </w:pPr>
    </w:p>
    <w:p w14:paraId="767A2823" w14:textId="77777777" w:rsidR="00554D74" w:rsidRPr="0026730E" w:rsidRDefault="00554D74" w:rsidP="00554D74">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III.- DECLARAN “LAS PARTES”:</w:t>
      </w:r>
    </w:p>
    <w:p w14:paraId="4762B948" w14:textId="77777777" w:rsidR="00554D74" w:rsidRPr="0026730E" w:rsidRDefault="00554D74" w:rsidP="00554D74">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III.1.-Que se reconocen la personalidad con la que comparecen y acuerdan celebrar el presente contrato al tenor de las siguientes:</w:t>
      </w:r>
    </w:p>
    <w:p w14:paraId="316ACEA8" w14:textId="77777777" w:rsidR="00554D74" w:rsidRPr="0026730E" w:rsidRDefault="00554D74" w:rsidP="00554D74">
      <w:pPr>
        <w:pStyle w:val="Ttulo2"/>
        <w:rPr>
          <w:rFonts w:asciiTheme="minorHAnsi" w:hAnsiTheme="minorHAnsi" w:cstheme="minorHAnsi"/>
          <w:sz w:val="16"/>
          <w:szCs w:val="16"/>
        </w:rPr>
      </w:pPr>
      <w:r w:rsidRPr="0026730E">
        <w:rPr>
          <w:rFonts w:asciiTheme="minorHAnsi" w:hAnsiTheme="minorHAnsi" w:cstheme="minorHAnsi"/>
          <w:sz w:val="16"/>
          <w:szCs w:val="16"/>
        </w:rPr>
        <w:t xml:space="preserve">C L </w:t>
      </w:r>
      <w:proofErr w:type="spellStart"/>
      <w:r w:rsidRPr="0026730E">
        <w:rPr>
          <w:rFonts w:asciiTheme="minorHAnsi" w:hAnsiTheme="minorHAnsi" w:cstheme="minorHAnsi"/>
          <w:sz w:val="16"/>
          <w:szCs w:val="16"/>
        </w:rPr>
        <w:t>Á</w:t>
      </w:r>
      <w:proofErr w:type="spellEnd"/>
      <w:r w:rsidRPr="0026730E">
        <w:rPr>
          <w:rFonts w:asciiTheme="minorHAnsi" w:hAnsiTheme="minorHAnsi" w:cstheme="minorHAnsi"/>
          <w:sz w:val="16"/>
          <w:szCs w:val="16"/>
        </w:rPr>
        <w:t xml:space="preserve"> U S U L A S </w:t>
      </w:r>
    </w:p>
    <w:p w14:paraId="6986D227" w14:textId="77777777" w:rsidR="00554D74" w:rsidRPr="0026730E" w:rsidRDefault="00554D74" w:rsidP="00554D74">
      <w:pPr>
        <w:jc w:val="center"/>
        <w:rPr>
          <w:rFonts w:cstheme="minorHAnsi"/>
          <w:b/>
          <w:sz w:val="16"/>
          <w:szCs w:val="16"/>
        </w:rPr>
      </w:pPr>
    </w:p>
    <w:p w14:paraId="74391B2D" w14:textId="77777777" w:rsidR="00554D74" w:rsidRPr="0026730E" w:rsidRDefault="00554D74" w:rsidP="00554D74">
      <w:pPr>
        <w:jc w:val="both"/>
        <w:rPr>
          <w:rFonts w:cstheme="minorHAnsi"/>
          <w:sz w:val="16"/>
          <w:szCs w:val="16"/>
        </w:rPr>
      </w:pPr>
      <w:r w:rsidRPr="0026730E">
        <w:rPr>
          <w:rFonts w:cstheme="minorHAnsi"/>
          <w:b/>
          <w:sz w:val="16"/>
          <w:szCs w:val="16"/>
        </w:rPr>
        <w:t>PRIMERA: OBJETO. -</w:t>
      </w:r>
      <w:r w:rsidRPr="0026730E">
        <w:rPr>
          <w:rFonts w:cstheme="minorHAnsi"/>
          <w:sz w:val="16"/>
          <w:szCs w:val="16"/>
        </w:rPr>
        <w:t xml:space="preserve"> </w:t>
      </w:r>
      <w:r w:rsidRPr="0026730E">
        <w:rPr>
          <w:rFonts w:cstheme="minorHAnsi"/>
          <w:b/>
          <w:sz w:val="16"/>
          <w:szCs w:val="16"/>
        </w:rPr>
        <w:t>“EL PROVEEDOR”</w:t>
      </w:r>
      <w:r w:rsidRPr="0026730E">
        <w:rPr>
          <w:rFonts w:cstheme="minorHAnsi"/>
          <w:sz w:val="16"/>
          <w:szCs w:val="16"/>
        </w:rPr>
        <w:t xml:space="preserve"> se obliga a vender/suministrar/proporcionar a </w:t>
      </w:r>
      <w:r w:rsidRPr="0026730E">
        <w:rPr>
          <w:rFonts w:cstheme="minorHAnsi"/>
          <w:b/>
          <w:sz w:val="16"/>
          <w:szCs w:val="16"/>
        </w:rPr>
        <w:t>“S.S.N.L.”</w:t>
      </w:r>
      <w:r w:rsidRPr="0026730E">
        <w:rPr>
          <w:rFonts w:cstheme="minorHAnsi"/>
          <w:sz w:val="16"/>
          <w:szCs w:val="16"/>
        </w:rPr>
        <w:t xml:space="preserve"> el producto/servicio/insumos/material para ______________________, el cual se ajustará a la descripción, especificaciones y precio, que se describen en el Anexo No. 1, el cual forma parte integral del presente instrumento</w:t>
      </w:r>
      <w:r w:rsidRPr="0026730E">
        <w:rPr>
          <w:rFonts w:cstheme="minorHAnsi"/>
          <w:b/>
          <w:sz w:val="16"/>
          <w:szCs w:val="16"/>
        </w:rPr>
        <w:t xml:space="preserve"> </w:t>
      </w:r>
      <w:r w:rsidRPr="0026730E">
        <w:rPr>
          <w:rFonts w:cstheme="minorHAnsi"/>
          <w:sz w:val="16"/>
          <w:szCs w:val="16"/>
        </w:rPr>
        <w:t xml:space="preserve">y demás especificaciones solicitadas por </w:t>
      </w:r>
      <w:r w:rsidRPr="0026730E">
        <w:rPr>
          <w:rFonts w:cstheme="minorHAnsi"/>
          <w:b/>
          <w:sz w:val="16"/>
          <w:szCs w:val="16"/>
        </w:rPr>
        <w:t>“S.S.N.L.”</w:t>
      </w:r>
      <w:r w:rsidRPr="0026730E">
        <w:rPr>
          <w:rFonts w:cstheme="minorHAnsi"/>
          <w:sz w:val="16"/>
          <w:szCs w:val="16"/>
        </w:rPr>
        <w:t>, en la convocatoria de la Licitación Pública ______________ Presencial No. ______________________, y conforme a las propuestas técnica y económica presentadas por</w:t>
      </w:r>
      <w:r w:rsidRPr="0026730E">
        <w:rPr>
          <w:rFonts w:cstheme="minorHAnsi"/>
          <w:b/>
          <w:sz w:val="16"/>
          <w:szCs w:val="16"/>
        </w:rPr>
        <w:t xml:space="preserve"> “EL PROVEEDOR”</w:t>
      </w:r>
      <w:r w:rsidRPr="0026730E">
        <w:rPr>
          <w:rFonts w:cstheme="minorHAnsi"/>
          <w:sz w:val="16"/>
          <w:szCs w:val="16"/>
        </w:rPr>
        <w:t>,</w:t>
      </w:r>
      <w:r w:rsidRPr="0026730E">
        <w:rPr>
          <w:rFonts w:cstheme="minorHAnsi"/>
          <w:b/>
          <w:sz w:val="16"/>
          <w:szCs w:val="16"/>
        </w:rPr>
        <w:t xml:space="preserve"> </w:t>
      </w:r>
      <w:r w:rsidRPr="0026730E">
        <w:rPr>
          <w:rFonts w:cstheme="minorHAnsi"/>
          <w:sz w:val="16"/>
          <w:szCs w:val="16"/>
        </w:rPr>
        <w:t>las cuales forman parte integral de este contrato.</w:t>
      </w:r>
    </w:p>
    <w:p w14:paraId="4DD47499" w14:textId="77777777" w:rsidR="00554D74" w:rsidRPr="0026730E" w:rsidRDefault="00554D74" w:rsidP="00554D74">
      <w:pPr>
        <w:jc w:val="both"/>
        <w:rPr>
          <w:rFonts w:cstheme="minorHAnsi"/>
          <w:sz w:val="16"/>
          <w:szCs w:val="16"/>
        </w:rPr>
      </w:pPr>
    </w:p>
    <w:p w14:paraId="6A89F71C" w14:textId="77777777" w:rsidR="00554D74" w:rsidRPr="0026730E" w:rsidRDefault="00554D74" w:rsidP="00554D74">
      <w:pPr>
        <w:jc w:val="both"/>
        <w:rPr>
          <w:rFonts w:cstheme="minorHAnsi"/>
          <w:sz w:val="16"/>
          <w:szCs w:val="16"/>
          <w:lang w:val="es-ES_tradnl"/>
        </w:rPr>
      </w:pPr>
      <w:r w:rsidRPr="0026730E">
        <w:rPr>
          <w:rFonts w:cstheme="minorHAnsi"/>
          <w:sz w:val="16"/>
          <w:szCs w:val="16"/>
          <w:lang w:val="es-ES_tradnl"/>
        </w:rPr>
        <w:t>En caso de discrepancia entre la convocatoria y el modelo del contrato prevalecerá lo establecido en la respectiva convocatoria.</w:t>
      </w:r>
    </w:p>
    <w:p w14:paraId="49D9CBBB" w14:textId="77777777" w:rsidR="00554D74" w:rsidRPr="0026730E" w:rsidRDefault="00554D74" w:rsidP="00554D74">
      <w:pPr>
        <w:jc w:val="both"/>
        <w:rPr>
          <w:rFonts w:cstheme="minorHAnsi"/>
          <w:sz w:val="16"/>
          <w:szCs w:val="16"/>
          <w:lang w:val="es-ES_tradnl"/>
        </w:rPr>
      </w:pPr>
    </w:p>
    <w:p w14:paraId="4369A79D" w14:textId="77777777" w:rsidR="00554D74" w:rsidRPr="0026730E" w:rsidRDefault="00554D74" w:rsidP="00554D74">
      <w:pPr>
        <w:jc w:val="both"/>
        <w:rPr>
          <w:rFonts w:cstheme="minorHAnsi"/>
          <w:sz w:val="16"/>
          <w:szCs w:val="16"/>
          <w:lang w:val="es-ES_tradnl"/>
        </w:rPr>
      </w:pPr>
      <w:r w:rsidRPr="0026730E">
        <w:rPr>
          <w:rFonts w:cstheme="minorHAnsi"/>
          <w:b/>
          <w:sz w:val="16"/>
          <w:szCs w:val="16"/>
        </w:rPr>
        <w:t xml:space="preserve">SEGUNDA: MONTO DEL CONTRATO. - </w:t>
      </w:r>
      <w:r w:rsidRPr="0026730E">
        <w:rPr>
          <w:rFonts w:cstheme="minorHAnsi"/>
          <w:sz w:val="16"/>
          <w:szCs w:val="16"/>
        </w:rPr>
        <w:t>El monto del presente contrato será por la cantidad de               $_______________ (______________________________________ pesos 00/100 M.N) incluyendo el Impuesto al Valor Agregado, que</w:t>
      </w:r>
      <w:r w:rsidRPr="0026730E">
        <w:rPr>
          <w:rFonts w:cstheme="minorHAnsi"/>
          <w:b/>
          <w:sz w:val="16"/>
          <w:szCs w:val="16"/>
        </w:rPr>
        <w:t xml:space="preserve"> “S.S.N.L.” </w:t>
      </w:r>
      <w:r w:rsidRPr="0026730E">
        <w:rPr>
          <w:rFonts w:cstheme="minorHAnsi"/>
          <w:sz w:val="16"/>
          <w:szCs w:val="16"/>
        </w:rPr>
        <w:t>cubrirá a</w:t>
      </w:r>
      <w:r w:rsidRPr="0026730E">
        <w:rPr>
          <w:rFonts w:cstheme="minorHAnsi"/>
          <w:b/>
          <w:sz w:val="16"/>
          <w:szCs w:val="16"/>
        </w:rPr>
        <w:t xml:space="preserve"> “EL PROVEEDOR”</w:t>
      </w:r>
      <w:r w:rsidRPr="0026730E">
        <w:rPr>
          <w:rFonts w:cstheme="minorHAnsi"/>
          <w:sz w:val="16"/>
          <w:szCs w:val="16"/>
        </w:rPr>
        <w:t xml:space="preserve">, por concepto del producto/servicio/insumos/material objeto del presente contrato, el pago antes referido se efectuará conforme a lo establecido en la Cláusula </w:t>
      </w:r>
      <w:r w:rsidRPr="0026730E">
        <w:rPr>
          <w:rFonts w:cstheme="minorHAnsi"/>
          <w:bCs/>
          <w:iCs/>
          <w:sz w:val="16"/>
          <w:szCs w:val="16"/>
        </w:rPr>
        <w:t>Tercera</w:t>
      </w:r>
      <w:r w:rsidRPr="0026730E">
        <w:rPr>
          <w:rFonts w:cstheme="minorHAnsi"/>
          <w:sz w:val="16"/>
          <w:szCs w:val="16"/>
        </w:rPr>
        <w:t xml:space="preserve">. </w:t>
      </w:r>
    </w:p>
    <w:p w14:paraId="47501457" w14:textId="77777777" w:rsidR="00554D74" w:rsidRPr="0026730E" w:rsidRDefault="00554D74" w:rsidP="00554D74">
      <w:pPr>
        <w:jc w:val="both"/>
        <w:rPr>
          <w:rFonts w:cstheme="minorHAnsi"/>
          <w:sz w:val="16"/>
          <w:szCs w:val="16"/>
          <w:lang w:val="es-ES_tradnl"/>
        </w:rPr>
      </w:pPr>
    </w:p>
    <w:p w14:paraId="55A6FD65" w14:textId="3C6C0B6A" w:rsidR="00554D74" w:rsidRDefault="00554D74" w:rsidP="00554D74">
      <w:pPr>
        <w:jc w:val="both"/>
        <w:rPr>
          <w:rFonts w:cstheme="minorHAnsi"/>
          <w:sz w:val="16"/>
          <w:szCs w:val="16"/>
        </w:rPr>
      </w:pPr>
      <w:r w:rsidRPr="00554D74">
        <w:rPr>
          <w:rFonts w:cstheme="minorHAnsi"/>
          <w:sz w:val="16"/>
          <w:szCs w:val="16"/>
        </w:rPr>
        <w:t>El presente instrumento se celebra bajo la modalidad de contrato abierto, conforme a los precios unitarios establecidos por </w:t>
      </w:r>
      <w:r w:rsidRPr="00554D74">
        <w:rPr>
          <w:rFonts w:cstheme="minorHAnsi"/>
          <w:b/>
          <w:bCs/>
          <w:sz w:val="16"/>
          <w:szCs w:val="16"/>
        </w:rPr>
        <w:t>“EL PROVEEDOR”</w:t>
      </w:r>
      <w:r w:rsidRPr="00554D74">
        <w:rPr>
          <w:rFonts w:cstheme="minorHAnsi"/>
          <w:sz w:val="16"/>
          <w:szCs w:val="16"/>
        </w:rPr>
        <w:t xml:space="preserve"> en su propuesta económica, la cual forma parte del presente contrato y se sujetará al monto total que se establece en el párrafo anterior, para todas las </w:t>
      </w:r>
      <w:r>
        <w:rPr>
          <w:rFonts w:cstheme="minorHAnsi"/>
          <w:sz w:val="16"/>
          <w:szCs w:val="16"/>
        </w:rPr>
        <w:t>claves</w:t>
      </w:r>
      <w:r w:rsidRPr="00554D74">
        <w:rPr>
          <w:rFonts w:cstheme="minorHAnsi"/>
          <w:sz w:val="16"/>
          <w:szCs w:val="16"/>
        </w:rPr>
        <w:t xml:space="preserve"> adjudicadas.</w:t>
      </w:r>
      <w:r>
        <w:rPr>
          <w:rFonts w:cstheme="minorHAnsi"/>
          <w:sz w:val="16"/>
          <w:szCs w:val="16"/>
        </w:rPr>
        <w:t xml:space="preserve"> </w:t>
      </w:r>
    </w:p>
    <w:p w14:paraId="17DCCD37" w14:textId="77777777" w:rsidR="0073696A" w:rsidRDefault="0073696A" w:rsidP="00554D74">
      <w:pPr>
        <w:jc w:val="both"/>
        <w:rPr>
          <w:rFonts w:cstheme="minorHAnsi"/>
          <w:sz w:val="16"/>
          <w:szCs w:val="16"/>
        </w:rPr>
      </w:pPr>
    </w:p>
    <w:p w14:paraId="46743E3B" w14:textId="1F620944" w:rsidR="0073696A" w:rsidRDefault="0073696A" w:rsidP="00554D74">
      <w:pPr>
        <w:jc w:val="both"/>
        <w:rPr>
          <w:rFonts w:cstheme="minorHAnsi"/>
          <w:sz w:val="16"/>
          <w:szCs w:val="16"/>
        </w:rPr>
      </w:pPr>
      <w:r w:rsidRPr="0026730E">
        <w:rPr>
          <w:rFonts w:cstheme="minorHAnsi"/>
          <w:sz w:val="16"/>
          <w:szCs w:val="16"/>
        </w:rPr>
        <w:t>El presente contrato se celebra bajo la condición de precio fijo, por lo que no se reconocerá incremento alguno en los precios ofertados en su propuesta económica</w:t>
      </w:r>
      <w:r>
        <w:rPr>
          <w:rFonts w:cstheme="minorHAnsi"/>
          <w:sz w:val="16"/>
          <w:szCs w:val="16"/>
        </w:rPr>
        <w:t>.</w:t>
      </w:r>
    </w:p>
    <w:p w14:paraId="1EB7416D" w14:textId="77777777" w:rsidR="00554D74" w:rsidRDefault="00554D74" w:rsidP="00554D74">
      <w:pPr>
        <w:jc w:val="both"/>
        <w:rPr>
          <w:rFonts w:cstheme="minorHAnsi"/>
          <w:sz w:val="16"/>
          <w:szCs w:val="16"/>
        </w:rPr>
      </w:pPr>
    </w:p>
    <w:p w14:paraId="2D18A9D5" w14:textId="3F5AB902" w:rsidR="00554D74" w:rsidRDefault="00554D74" w:rsidP="00554D74">
      <w:pPr>
        <w:jc w:val="both"/>
        <w:rPr>
          <w:rFonts w:cstheme="minorHAnsi"/>
          <w:sz w:val="16"/>
          <w:szCs w:val="16"/>
        </w:rPr>
      </w:pPr>
      <w:r w:rsidRPr="00554D74">
        <w:rPr>
          <w:rFonts w:cstheme="minorHAnsi"/>
          <w:b/>
          <w:bCs/>
          <w:sz w:val="16"/>
          <w:szCs w:val="16"/>
        </w:rPr>
        <w:t>“S.S.N.L.”</w:t>
      </w:r>
      <w:r w:rsidRPr="00554D74">
        <w:rPr>
          <w:rFonts w:cstheme="minorHAnsi"/>
          <w:sz w:val="16"/>
          <w:szCs w:val="16"/>
        </w:rPr>
        <w:t xml:space="preserve"> se compromete a erogar como mínimo el </w:t>
      </w:r>
      <w:r w:rsidR="00AE3A32">
        <w:rPr>
          <w:rFonts w:cstheme="minorHAnsi"/>
          <w:sz w:val="16"/>
          <w:szCs w:val="16"/>
        </w:rPr>
        <w:t>5</w:t>
      </w:r>
      <w:r w:rsidRPr="00554D74">
        <w:rPr>
          <w:rFonts w:cstheme="minorHAnsi"/>
          <w:sz w:val="16"/>
          <w:szCs w:val="16"/>
        </w:rPr>
        <w:t xml:space="preserve">0% del monto adjudicado. El </w:t>
      </w:r>
      <w:r w:rsidR="00AE3A32">
        <w:rPr>
          <w:rFonts w:cstheme="minorHAnsi"/>
          <w:sz w:val="16"/>
          <w:szCs w:val="16"/>
        </w:rPr>
        <w:t>5</w:t>
      </w:r>
      <w:r w:rsidRPr="00554D74">
        <w:rPr>
          <w:rFonts w:cstheme="minorHAnsi"/>
          <w:sz w:val="16"/>
          <w:szCs w:val="16"/>
        </w:rPr>
        <w:t>0% del monto comprometido por </w:t>
      </w:r>
      <w:r w:rsidRPr="00554D74">
        <w:rPr>
          <w:rFonts w:cstheme="minorHAnsi"/>
          <w:b/>
          <w:bCs/>
          <w:sz w:val="16"/>
          <w:szCs w:val="16"/>
        </w:rPr>
        <w:t>“S.S.N.L.”</w:t>
      </w:r>
      <w:r w:rsidRPr="00554D74">
        <w:rPr>
          <w:rFonts w:cstheme="minorHAnsi"/>
          <w:sz w:val="16"/>
          <w:szCs w:val="16"/>
        </w:rPr>
        <w:t>, se ejercerá de acuerdo a los anexos 1 y 1-A, en base a las partidas, renglones y cantidades establecidas por </w:t>
      </w:r>
      <w:r w:rsidRPr="00554D74">
        <w:rPr>
          <w:rFonts w:cstheme="minorHAnsi"/>
          <w:b/>
          <w:bCs/>
          <w:sz w:val="16"/>
          <w:szCs w:val="16"/>
        </w:rPr>
        <w:t>“S.S.N.L.”</w:t>
      </w:r>
      <w:r w:rsidRPr="00554D74">
        <w:rPr>
          <w:rFonts w:cstheme="minorHAnsi"/>
          <w:sz w:val="16"/>
          <w:szCs w:val="16"/>
        </w:rPr>
        <w:t>, estas cantidades son referenciales y pueden variar según las necesidades del hospital y el presupuesto autorizado.</w:t>
      </w:r>
    </w:p>
    <w:p w14:paraId="62C3C8DB" w14:textId="77777777" w:rsidR="00554D74" w:rsidRPr="0026730E" w:rsidRDefault="00554D74" w:rsidP="00554D74">
      <w:pPr>
        <w:jc w:val="both"/>
        <w:rPr>
          <w:rFonts w:cstheme="minorHAnsi"/>
          <w:sz w:val="16"/>
          <w:szCs w:val="16"/>
        </w:rPr>
      </w:pPr>
    </w:p>
    <w:p w14:paraId="0253DDE4" w14:textId="77777777" w:rsidR="00554D74" w:rsidRPr="0026730E" w:rsidRDefault="00554D74" w:rsidP="00554D74">
      <w:pPr>
        <w:jc w:val="both"/>
        <w:rPr>
          <w:rFonts w:cstheme="minorHAnsi"/>
          <w:sz w:val="16"/>
          <w:szCs w:val="16"/>
        </w:rPr>
      </w:pPr>
      <w:r w:rsidRPr="0026730E">
        <w:rPr>
          <w:rFonts w:cstheme="minorHAnsi"/>
          <w:sz w:val="16"/>
          <w:szCs w:val="16"/>
        </w:rPr>
        <w:t xml:space="preserve">El precio señalado en la propuesta económica y este instrumento, compensará a </w:t>
      </w:r>
      <w:r w:rsidRPr="0026730E">
        <w:rPr>
          <w:rFonts w:cstheme="minorHAnsi"/>
          <w:b/>
          <w:sz w:val="16"/>
          <w:szCs w:val="16"/>
        </w:rPr>
        <w:t>“EL</w:t>
      </w:r>
      <w:r w:rsidRPr="0026730E">
        <w:rPr>
          <w:rFonts w:cstheme="minorHAnsi"/>
          <w:sz w:val="16"/>
          <w:szCs w:val="16"/>
        </w:rPr>
        <w:t xml:space="preserve"> </w:t>
      </w:r>
      <w:r w:rsidRPr="0026730E">
        <w:rPr>
          <w:rFonts w:cstheme="minorHAnsi"/>
          <w:b/>
          <w:sz w:val="16"/>
          <w:szCs w:val="16"/>
        </w:rPr>
        <w:t>PROVEEDOR”</w:t>
      </w:r>
      <w:r w:rsidRPr="0026730E">
        <w:rPr>
          <w:rFonts w:cstheme="minorHAnsi"/>
          <w:sz w:val="16"/>
          <w:szCs w:val="16"/>
        </w:rPr>
        <w:t xml:space="preserve"> por la venta del producto/servicio/insumos/material objeto del presente contrato, transportación, instalación, carga, descarga, hasta su entrega y todos los demás gastos que se originen como consecuencia del presente contrato, así como su utilidad, por lo que</w:t>
      </w:r>
      <w:r w:rsidRPr="0026730E">
        <w:rPr>
          <w:rFonts w:cstheme="minorHAnsi"/>
          <w:b/>
          <w:sz w:val="16"/>
          <w:szCs w:val="16"/>
        </w:rPr>
        <w:t xml:space="preserve"> “EL PROVEEDOR”</w:t>
      </w:r>
      <w:r w:rsidRPr="0026730E">
        <w:rPr>
          <w:rFonts w:cstheme="minorHAnsi"/>
          <w:sz w:val="16"/>
          <w:szCs w:val="16"/>
        </w:rPr>
        <w:t xml:space="preserve"> no podrá exigir mayor retribución por ningún otro concepto. </w:t>
      </w:r>
    </w:p>
    <w:p w14:paraId="66743144" w14:textId="77777777" w:rsidR="00554D74" w:rsidRPr="0026730E" w:rsidRDefault="00554D74" w:rsidP="00554D74">
      <w:pPr>
        <w:jc w:val="both"/>
        <w:rPr>
          <w:rFonts w:cstheme="minorHAnsi"/>
          <w:sz w:val="16"/>
          <w:szCs w:val="16"/>
        </w:rPr>
      </w:pPr>
    </w:p>
    <w:p w14:paraId="1292FBD0" w14:textId="77777777" w:rsidR="00554D74" w:rsidRPr="0026730E" w:rsidRDefault="00554D74" w:rsidP="00554D74">
      <w:pPr>
        <w:jc w:val="both"/>
        <w:rPr>
          <w:rFonts w:cstheme="minorHAnsi"/>
          <w:sz w:val="16"/>
          <w:szCs w:val="16"/>
        </w:rPr>
      </w:pPr>
      <w:r w:rsidRPr="0026730E">
        <w:rPr>
          <w:rFonts w:cstheme="minorHAnsi"/>
          <w:sz w:val="16"/>
          <w:szCs w:val="16"/>
        </w:rPr>
        <w:t>Cuando el equipo no se ajuste a lo pactado,</w:t>
      </w:r>
      <w:r w:rsidRPr="0026730E">
        <w:rPr>
          <w:rFonts w:cstheme="minorHAnsi"/>
          <w:b/>
          <w:sz w:val="16"/>
          <w:szCs w:val="16"/>
        </w:rPr>
        <w:t xml:space="preserve"> “S.S.N.L.”</w:t>
      </w:r>
      <w:r w:rsidRPr="0026730E">
        <w:rPr>
          <w:rFonts w:cstheme="minorHAnsi"/>
          <w:sz w:val="16"/>
          <w:szCs w:val="16"/>
        </w:rPr>
        <w:t xml:space="preserve"> no liquidará a</w:t>
      </w:r>
      <w:r w:rsidRPr="0026730E">
        <w:rPr>
          <w:rFonts w:cstheme="minorHAnsi"/>
          <w:b/>
          <w:sz w:val="16"/>
          <w:szCs w:val="16"/>
        </w:rPr>
        <w:t xml:space="preserve"> “EL PROVEEDOR”</w:t>
      </w:r>
      <w:r w:rsidRPr="0026730E">
        <w:rPr>
          <w:rFonts w:cstheme="minorHAnsi"/>
          <w:sz w:val="16"/>
          <w:szCs w:val="16"/>
        </w:rPr>
        <w:t xml:space="preserve"> el importe del mismo.</w:t>
      </w:r>
    </w:p>
    <w:p w14:paraId="2BD31994" w14:textId="77777777" w:rsidR="00554D74" w:rsidRPr="0026730E" w:rsidRDefault="00554D74" w:rsidP="00554D74">
      <w:pPr>
        <w:jc w:val="both"/>
        <w:rPr>
          <w:rFonts w:cstheme="minorHAnsi"/>
          <w:sz w:val="16"/>
          <w:szCs w:val="16"/>
        </w:rPr>
      </w:pPr>
    </w:p>
    <w:p w14:paraId="5C891363" w14:textId="77777777" w:rsidR="00554D74" w:rsidRPr="0026730E" w:rsidRDefault="00554D74" w:rsidP="00554D74">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“EL PROVEEDOR”</w:t>
      </w:r>
      <w:r w:rsidRPr="0026730E">
        <w:rPr>
          <w:rFonts w:cstheme="minorHAnsi"/>
          <w:sz w:val="16"/>
          <w:szCs w:val="16"/>
        </w:rPr>
        <w:t xml:space="preserve"> se obliga a respetar el precio fijo, en el supuesto de que </w:t>
      </w:r>
      <w:r w:rsidRPr="0026730E">
        <w:rPr>
          <w:rFonts w:cstheme="minorHAnsi"/>
          <w:b/>
          <w:bCs/>
          <w:sz w:val="16"/>
          <w:szCs w:val="16"/>
        </w:rPr>
        <w:t>“S.S.N.L.”</w:t>
      </w:r>
      <w:r w:rsidRPr="0026730E">
        <w:rPr>
          <w:rFonts w:cstheme="minorHAnsi"/>
          <w:sz w:val="16"/>
          <w:szCs w:val="16"/>
        </w:rPr>
        <w:t xml:space="preserve"> realice compras directas, cuando se presenten circunstancias especiales o se establezcan programas que hagan necesaria la adquisición del equipo que este comprendido dentro del objeto de este contrato.</w:t>
      </w:r>
    </w:p>
    <w:p w14:paraId="11B9A7E4" w14:textId="77777777" w:rsidR="00554D74" w:rsidRPr="0026730E" w:rsidRDefault="00554D74" w:rsidP="00554D74">
      <w:pPr>
        <w:jc w:val="both"/>
        <w:rPr>
          <w:rFonts w:cstheme="minorHAnsi"/>
          <w:sz w:val="16"/>
          <w:szCs w:val="16"/>
        </w:rPr>
      </w:pPr>
    </w:p>
    <w:p w14:paraId="1A6A9106" w14:textId="77777777" w:rsidR="00554D74" w:rsidRPr="0026730E" w:rsidRDefault="00554D74" w:rsidP="00554D74">
      <w:pPr>
        <w:jc w:val="both"/>
        <w:rPr>
          <w:rFonts w:cstheme="minorHAnsi"/>
          <w:sz w:val="16"/>
          <w:szCs w:val="16"/>
        </w:rPr>
      </w:pPr>
      <w:r w:rsidRPr="0026730E">
        <w:rPr>
          <w:rFonts w:cstheme="minorHAnsi"/>
          <w:b/>
          <w:sz w:val="16"/>
          <w:szCs w:val="16"/>
        </w:rPr>
        <w:t xml:space="preserve">TERCERA: FORMA DE PAGO. - </w:t>
      </w:r>
      <w:r w:rsidRPr="0026730E">
        <w:rPr>
          <w:rFonts w:cstheme="minorHAnsi"/>
          <w:sz w:val="16"/>
          <w:szCs w:val="16"/>
        </w:rPr>
        <w:t>El pago del producto/servicio/insumos/material adquirido</w:t>
      </w:r>
      <w:r>
        <w:rPr>
          <w:rFonts w:cstheme="minorHAnsi"/>
          <w:sz w:val="16"/>
          <w:szCs w:val="16"/>
        </w:rPr>
        <w:t>/contratado</w:t>
      </w:r>
      <w:r w:rsidRPr="0026730E">
        <w:rPr>
          <w:rFonts w:cstheme="minorHAnsi"/>
          <w:sz w:val="16"/>
          <w:szCs w:val="16"/>
        </w:rPr>
        <w:t xml:space="preserve"> se efectuará en la Subdirección de Recursos Financieros de </w:t>
      </w:r>
      <w:r w:rsidRPr="0026730E">
        <w:rPr>
          <w:rFonts w:cstheme="minorHAnsi"/>
          <w:b/>
          <w:sz w:val="16"/>
          <w:szCs w:val="16"/>
        </w:rPr>
        <w:t>“S.S.N.L.”</w:t>
      </w:r>
      <w:r w:rsidRPr="0026730E">
        <w:rPr>
          <w:rFonts w:cstheme="minorHAnsi"/>
          <w:sz w:val="16"/>
          <w:szCs w:val="16"/>
        </w:rPr>
        <w:t xml:space="preserve"> dicho pago se realizará en </w:t>
      </w:r>
      <w:proofErr w:type="gramStart"/>
      <w:r w:rsidRPr="0026730E">
        <w:rPr>
          <w:rFonts w:cstheme="minorHAnsi"/>
          <w:sz w:val="16"/>
          <w:szCs w:val="16"/>
        </w:rPr>
        <w:t>Pesos Mexicanos</w:t>
      </w:r>
      <w:proofErr w:type="gramEnd"/>
      <w:r w:rsidRPr="0026730E">
        <w:rPr>
          <w:rFonts w:cstheme="minorHAnsi"/>
          <w:sz w:val="16"/>
          <w:szCs w:val="16"/>
        </w:rPr>
        <w:t xml:space="preserve">, dentro de los 20 (veinte) días naturales siguientes a la presentación de la factura en el área de Recursos Financieros de </w:t>
      </w:r>
      <w:r w:rsidRPr="0026730E">
        <w:rPr>
          <w:rFonts w:cstheme="minorHAnsi"/>
          <w:b/>
          <w:sz w:val="16"/>
          <w:szCs w:val="16"/>
        </w:rPr>
        <w:t>“S.S.N.L.”</w:t>
      </w:r>
      <w:r w:rsidRPr="0026730E">
        <w:rPr>
          <w:rFonts w:cstheme="minorHAnsi"/>
          <w:sz w:val="16"/>
          <w:szCs w:val="16"/>
        </w:rPr>
        <w:t xml:space="preserve"> debidamente validada por el área encargada de su recepción.</w:t>
      </w:r>
    </w:p>
    <w:p w14:paraId="054A59B1" w14:textId="77777777" w:rsidR="00554D74" w:rsidRPr="0026730E" w:rsidRDefault="00554D74" w:rsidP="00554D74">
      <w:pPr>
        <w:jc w:val="both"/>
        <w:rPr>
          <w:rFonts w:cstheme="minorHAnsi"/>
          <w:sz w:val="16"/>
          <w:szCs w:val="16"/>
        </w:rPr>
      </w:pPr>
    </w:p>
    <w:p w14:paraId="105F8BDC" w14:textId="77777777" w:rsidR="00554D74" w:rsidRPr="0026730E" w:rsidRDefault="00554D74" w:rsidP="00554D74">
      <w:pPr>
        <w:jc w:val="both"/>
        <w:rPr>
          <w:rFonts w:cstheme="minorHAnsi"/>
          <w:bCs/>
          <w:sz w:val="16"/>
          <w:szCs w:val="16"/>
        </w:rPr>
      </w:pPr>
      <w:r w:rsidRPr="0026730E">
        <w:rPr>
          <w:rFonts w:cstheme="minorHAnsi"/>
          <w:bCs/>
          <w:sz w:val="16"/>
          <w:szCs w:val="16"/>
        </w:rPr>
        <w:t xml:space="preserve">Las facturas que resulten de la entrega del equipo objeto del presente instrumento, serán presentadas por </w:t>
      </w:r>
      <w:r w:rsidRPr="0026730E">
        <w:rPr>
          <w:rFonts w:cstheme="minorHAnsi"/>
          <w:b/>
          <w:bCs/>
          <w:sz w:val="16"/>
          <w:szCs w:val="16"/>
        </w:rPr>
        <w:t>“EL PROVEEDOR”</w:t>
      </w:r>
      <w:r w:rsidRPr="0026730E">
        <w:rPr>
          <w:rFonts w:cstheme="minorHAnsi"/>
          <w:bCs/>
          <w:sz w:val="16"/>
          <w:szCs w:val="16"/>
        </w:rPr>
        <w:t xml:space="preserve"> en la Subdirección de Recursos Financieros de</w:t>
      </w:r>
      <w:r w:rsidRPr="0026730E">
        <w:rPr>
          <w:rFonts w:cstheme="minorHAnsi"/>
          <w:b/>
          <w:bCs/>
          <w:sz w:val="16"/>
          <w:szCs w:val="16"/>
        </w:rPr>
        <w:t xml:space="preserve"> “S.S.N.L.”</w:t>
      </w:r>
      <w:r w:rsidRPr="0026730E">
        <w:rPr>
          <w:rFonts w:cstheme="minorHAnsi"/>
          <w:bCs/>
          <w:sz w:val="16"/>
          <w:szCs w:val="16"/>
        </w:rPr>
        <w:t>, éstas serán a favor de Servicios de Salud de Nuevo León, R.F.C. SSN-970115-QI9, con domicilio en Matamoros, Oriente, No. 520, en el Centro de Monterrey, N.L., C.P. 64000, y deberán contener lo siguiente: nombre y firma de quien realizo la recepción y la firma del Administrador y/o Director de la Unidad Aplicativa (se anexará a la factura copia de la orden de envío, mediante la cual se solicitó el equipo y de la cédula de recepción de bienes muebles correspondiente); además deberá invariablemente describir en cada factura el número de licitación, número de contrato, número de serie del equipo, número de orden de envío, marca y modelo.</w:t>
      </w:r>
    </w:p>
    <w:p w14:paraId="3C851F02" w14:textId="77777777" w:rsidR="00554D74" w:rsidRPr="0026730E" w:rsidRDefault="00554D74" w:rsidP="00554D74">
      <w:pPr>
        <w:jc w:val="both"/>
        <w:rPr>
          <w:rFonts w:cstheme="minorHAnsi"/>
          <w:bCs/>
          <w:sz w:val="16"/>
          <w:szCs w:val="16"/>
        </w:rPr>
      </w:pPr>
    </w:p>
    <w:p w14:paraId="5A037062" w14:textId="77777777" w:rsidR="00554D74" w:rsidRPr="0026730E" w:rsidRDefault="00554D74" w:rsidP="00554D74">
      <w:pPr>
        <w:pStyle w:val="Default"/>
        <w:jc w:val="both"/>
        <w:rPr>
          <w:rFonts w:asciiTheme="minorHAnsi" w:hAnsiTheme="minorHAnsi" w:cstheme="minorHAnsi"/>
          <w:color w:val="auto"/>
          <w:sz w:val="16"/>
          <w:szCs w:val="16"/>
          <w:lang w:val="es-ES_tradnl" w:eastAsia="es-ES"/>
        </w:rPr>
      </w:pPr>
      <w:r w:rsidRPr="0026730E">
        <w:rPr>
          <w:rFonts w:asciiTheme="minorHAnsi" w:hAnsiTheme="minorHAnsi" w:cstheme="minorHAnsi"/>
          <w:b/>
          <w:bCs/>
          <w:iCs/>
          <w:sz w:val="16"/>
          <w:szCs w:val="16"/>
          <w:lang w:val="es-ES_tradnl"/>
        </w:rPr>
        <w:t xml:space="preserve">“EL PROVEEDOR” </w:t>
      </w:r>
      <w:r w:rsidRPr="0026730E">
        <w:rPr>
          <w:rFonts w:asciiTheme="minorHAnsi" w:hAnsiTheme="minorHAnsi" w:cstheme="minorHAnsi"/>
          <w:color w:val="auto"/>
          <w:sz w:val="16"/>
          <w:szCs w:val="16"/>
          <w:lang w:val="es-ES_tradnl" w:eastAsia="es-ES"/>
        </w:rPr>
        <w:t>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50FB4594" w14:textId="77777777" w:rsidR="00554D74" w:rsidRPr="0026730E" w:rsidRDefault="00554D74" w:rsidP="00554D74">
      <w:pPr>
        <w:jc w:val="both"/>
        <w:rPr>
          <w:rFonts w:cstheme="minorHAnsi"/>
          <w:b/>
          <w:sz w:val="16"/>
          <w:szCs w:val="16"/>
        </w:rPr>
      </w:pPr>
    </w:p>
    <w:p w14:paraId="52A920C5" w14:textId="77777777" w:rsidR="00554D74" w:rsidRPr="0026730E" w:rsidRDefault="00554D74" w:rsidP="00554D74">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se deslinda del pago de las facturas que no sean presentadas para su pago antes de 90 días posteriores a la fecha de recibo en la Unidad Aplicativa a la que va destinado el equipo salvo caso justificado a consideración de </w:t>
      </w:r>
      <w:r w:rsidRPr="0026730E">
        <w:rPr>
          <w:rFonts w:cstheme="minorHAnsi"/>
          <w:b/>
          <w:sz w:val="16"/>
          <w:szCs w:val="16"/>
        </w:rPr>
        <w:t>“S.S.N.L.”</w:t>
      </w:r>
      <w:r w:rsidRPr="0026730E">
        <w:rPr>
          <w:rFonts w:cstheme="minorHAnsi"/>
          <w:sz w:val="16"/>
          <w:szCs w:val="16"/>
        </w:rPr>
        <w:t xml:space="preserve">, en caso de no presentarse las facturas en dicho período, </w:t>
      </w:r>
      <w:r w:rsidRPr="0026730E">
        <w:rPr>
          <w:rFonts w:cstheme="minorHAnsi"/>
          <w:b/>
          <w:sz w:val="16"/>
          <w:szCs w:val="16"/>
        </w:rPr>
        <w:t>“S.S.N.L.”</w:t>
      </w:r>
      <w:r w:rsidRPr="0026730E">
        <w:rPr>
          <w:rFonts w:cstheme="minorHAnsi"/>
          <w:sz w:val="16"/>
          <w:szCs w:val="16"/>
        </w:rPr>
        <w:t xml:space="preserve"> no estará obligada a la devolución del equipo ni a cubrir gasto alguno.</w:t>
      </w:r>
    </w:p>
    <w:p w14:paraId="3D5B15E2" w14:textId="77777777" w:rsidR="00554D74" w:rsidRPr="0026730E" w:rsidRDefault="00554D74" w:rsidP="00554D74">
      <w:pPr>
        <w:jc w:val="both"/>
        <w:rPr>
          <w:rFonts w:cstheme="minorHAnsi"/>
          <w:sz w:val="16"/>
          <w:szCs w:val="16"/>
        </w:rPr>
      </w:pPr>
    </w:p>
    <w:p w14:paraId="6A6363A7" w14:textId="77777777" w:rsidR="00554D74" w:rsidRPr="0026730E" w:rsidRDefault="00554D74" w:rsidP="00554D74">
      <w:pPr>
        <w:jc w:val="both"/>
        <w:rPr>
          <w:rFonts w:cstheme="minorHAnsi"/>
          <w:sz w:val="16"/>
          <w:szCs w:val="16"/>
        </w:rPr>
      </w:pPr>
      <w:r w:rsidRPr="0026730E">
        <w:rPr>
          <w:rFonts w:cstheme="minorHAnsi"/>
          <w:sz w:val="16"/>
          <w:szCs w:val="16"/>
        </w:rPr>
        <w:t xml:space="preserve">La liquidación total del equipo no significará la aceptación del mismo, por lo tanto </w:t>
      </w:r>
      <w:r w:rsidRPr="0026730E">
        <w:rPr>
          <w:rFonts w:cstheme="minorHAnsi"/>
          <w:b/>
          <w:sz w:val="16"/>
          <w:szCs w:val="16"/>
        </w:rPr>
        <w:t>“S.S.N.L.”</w:t>
      </w:r>
      <w:r w:rsidRPr="0026730E">
        <w:rPr>
          <w:rFonts w:cstheme="minorHAnsi"/>
          <w:sz w:val="16"/>
          <w:szCs w:val="16"/>
        </w:rPr>
        <w:t xml:space="preserve"> se reserva expresamente el derecho de reclamar los vicios ocultos, equipo faltante o el pago de lo indebido.</w:t>
      </w:r>
    </w:p>
    <w:p w14:paraId="01F2F4BC" w14:textId="77777777" w:rsidR="00554D74" w:rsidRPr="0026730E" w:rsidRDefault="00554D74" w:rsidP="00554D74">
      <w:pPr>
        <w:jc w:val="both"/>
        <w:rPr>
          <w:rFonts w:cstheme="minorHAnsi"/>
          <w:sz w:val="16"/>
          <w:szCs w:val="16"/>
        </w:rPr>
      </w:pPr>
    </w:p>
    <w:p w14:paraId="60A37576" w14:textId="77777777" w:rsidR="00554D74" w:rsidRPr="0026730E" w:rsidRDefault="00554D74" w:rsidP="00554D74">
      <w:pPr>
        <w:ind w:right="51"/>
        <w:jc w:val="both"/>
        <w:rPr>
          <w:rFonts w:cstheme="minorHAnsi"/>
          <w:bCs/>
          <w:sz w:val="16"/>
          <w:szCs w:val="16"/>
        </w:rPr>
      </w:pPr>
      <w:r w:rsidRPr="0026730E">
        <w:rPr>
          <w:rFonts w:cstheme="minorHAnsi"/>
          <w:bCs/>
          <w:sz w:val="16"/>
          <w:szCs w:val="16"/>
        </w:rPr>
        <w:lastRenderedPageBreak/>
        <w:t xml:space="preserve">El pago del </w:t>
      </w:r>
      <w:r w:rsidRPr="0026730E">
        <w:rPr>
          <w:rFonts w:cstheme="minorHAnsi"/>
          <w:sz w:val="16"/>
          <w:szCs w:val="16"/>
        </w:rPr>
        <w:t>producto/servicio/insumos/material</w:t>
      </w:r>
      <w:r w:rsidRPr="0026730E">
        <w:rPr>
          <w:rFonts w:cstheme="minorHAnsi"/>
          <w:bCs/>
          <w:sz w:val="16"/>
          <w:szCs w:val="16"/>
        </w:rPr>
        <w:t xml:space="preserve"> quedará condicionado, proporcionalmente, al pago que </w:t>
      </w:r>
      <w:r w:rsidRPr="0026730E">
        <w:rPr>
          <w:rFonts w:cstheme="minorHAnsi"/>
          <w:b/>
          <w:sz w:val="16"/>
          <w:szCs w:val="16"/>
        </w:rPr>
        <w:t>“EL PROVEEDOR”</w:t>
      </w:r>
      <w:r w:rsidRPr="0026730E">
        <w:rPr>
          <w:rFonts w:cstheme="minorHAnsi"/>
          <w:bCs/>
          <w:sz w:val="16"/>
          <w:szCs w:val="16"/>
        </w:rPr>
        <w:t xml:space="preserve"> deba efectuar por concepto de penas convencionales por atraso, en el entendido de que si el contrato es rescindido no procederá el cobro de dichas penas ni la contabilización de las mismas al hacer efectiva la garantía de cumplimiento.</w:t>
      </w:r>
    </w:p>
    <w:p w14:paraId="79DE0D4D" w14:textId="77777777" w:rsidR="00554D74" w:rsidRPr="0026730E" w:rsidRDefault="00554D74" w:rsidP="00554D74">
      <w:pPr>
        <w:jc w:val="both"/>
        <w:rPr>
          <w:rFonts w:cstheme="minorHAnsi"/>
          <w:sz w:val="16"/>
          <w:szCs w:val="16"/>
        </w:rPr>
      </w:pPr>
    </w:p>
    <w:p w14:paraId="56B14738" w14:textId="77777777" w:rsidR="00554D74" w:rsidRPr="0026730E" w:rsidRDefault="00554D74" w:rsidP="00554D74">
      <w:pPr>
        <w:jc w:val="both"/>
        <w:rPr>
          <w:rFonts w:cstheme="minorHAnsi"/>
          <w:sz w:val="16"/>
          <w:szCs w:val="16"/>
        </w:rPr>
      </w:pPr>
      <w:r w:rsidRPr="0026730E">
        <w:rPr>
          <w:rFonts w:cstheme="minorHAnsi"/>
          <w:sz w:val="16"/>
          <w:szCs w:val="16"/>
        </w:rPr>
        <w:t>Las condiciones y forma de pago podrán variar, y si las hubiere dichas modificaciones estarán sujetas a las Leyes, Normas, Reglamentos o Directrices Aplicables que señale el Gobierno Federal, a través de la Secretaría de Hacienda y Crédito Público.</w:t>
      </w:r>
    </w:p>
    <w:p w14:paraId="6A06201C" w14:textId="77777777" w:rsidR="00554D74" w:rsidRPr="0026730E" w:rsidRDefault="00554D74" w:rsidP="00554D74">
      <w:pPr>
        <w:jc w:val="both"/>
        <w:rPr>
          <w:rFonts w:cstheme="minorHAnsi"/>
          <w:sz w:val="16"/>
          <w:szCs w:val="16"/>
        </w:rPr>
      </w:pPr>
    </w:p>
    <w:p w14:paraId="080ABA2D" w14:textId="77777777" w:rsidR="00554D74" w:rsidRPr="0026730E" w:rsidRDefault="00554D74" w:rsidP="00554D74">
      <w:pPr>
        <w:ind w:right="-1"/>
        <w:jc w:val="both"/>
        <w:rPr>
          <w:rFonts w:cstheme="minorHAnsi"/>
          <w:sz w:val="16"/>
          <w:szCs w:val="16"/>
        </w:rPr>
      </w:pPr>
      <w:r w:rsidRPr="0026730E">
        <w:rPr>
          <w:rFonts w:cstheme="minorHAnsi"/>
          <w:b/>
          <w:sz w:val="16"/>
          <w:szCs w:val="16"/>
        </w:rPr>
        <w:t xml:space="preserve">CUARTA: PLAZO Y LUGAR DE ENTREGA. - </w:t>
      </w:r>
      <w:r w:rsidRPr="0026730E">
        <w:rPr>
          <w:rFonts w:cstheme="minorHAnsi"/>
          <w:sz w:val="16"/>
          <w:szCs w:val="16"/>
        </w:rPr>
        <w:t xml:space="preserve">El período de entrega del producto/servicio/insumos/material incluyendo _____________, será del ________________ al ________________, de </w:t>
      </w:r>
      <w:proofErr w:type="gramStart"/>
      <w:r w:rsidRPr="0026730E">
        <w:rPr>
          <w:rFonts w:cstheme="minorHAnsi"/>
          <w:sz w:val="16"/>
          <w:szCs w:val="16"/>
        </w:rPr>
        <w:t>Lunes</w:t>
      </w:r>
      <w:proofErr w:type="gramEnd"/>
      <w:r w:rsidRPr="0026730E">
        <w:rPr>
          <w:rFonts w:cstheme="minorHAnsi"/>
          <w:sz w:val="16"/>
          <w:szCs w:val="16"/>
        </w:rPr>
        <w:t xml:space="preserve"> a </w:t>
      </w:r>
      <w:proofErr w:type="gramStart"/>
      <w:r w:rsidRPr="0026730E">
        <w:rPr>
          <w:rFonts w:cstheme="minorHAnsi"/>
          <w:sz w:val="16"/>
          <w:szCs w:val="16"/>
        </w:rPr>
        <w:t>Viernes</w:t>
      </w:r>
      <w:proofErr w:type="gramEnd"/>
      <w:r w:rsidRPr="0026730E">
        <w:rPr>
          <w:rFonts w:cstheme="minorHAnsi"/>
          <w:sz w:val="16"/>
          <w:szCs w:val="16"/>
        </w:rPr>
        <w:t xml:space="preserve"> en un horario de _____ a ______ horas.</w:t>
      </w:r>
      <w:r w:rsidRPr="0026730E">
        <w:rPr>
          <w:rFonts w:cstheme="minorHAnsi"/>
          <w:b/>
          <w:sz w:val="16"/>
          <w:szCs w:val="16"/>
        </w:rPr>
        <w:t xml:space="preserve"> </w:t>
      </w:r>
    </w:p>
    <w:p w14:paraId="1E950852" w14:textId="77777777" w:rsidR="00554D74" w:rsidRPr="0026730E" w:rsidRDefault="00554D74" w:rsidP="00554D74">
      <w:pPr>
        <w:ind w:right="-1"/>
        <w:jc w:val="both"/>
        <w:rPr>
          <w:rFonts w:cstheme="minorHAnsi"/>
          <w:b/>
          <w:sz w:val="16"/>
          <w:szCs w:val="16"/>
        </w:rPr>
      </w:pPr>
    </w:p>
    <w:p w14:paraId="566CFF90" w14:textId="77777777" w:rsidR="00554D74" w:rsidRPr="0026730E" w:rsidRDefault="00554D74" w:rsidP="00554D74">
      <w:pPr>
        <w:ind w:right="-1"/>
        <w:jc w:val="both"/>
        <w:rPr>
          <w:rFonts w:cstheme="minorHAnsi"/>
          <w:sz w:val="16"/>
          <w:szCs w:val="16"/>
        </w:rPr>
      </w:pPr>
      <w:r w:rsidRPr="0026730E">
        <w:rPr>
          <w:rFonts w:cstheme="minorHAnsi"/>
          <w:sz w:val="16"/>
          <w:szCs w:val="16"/>
        </w:rPr>
        <w:t xml:space="preserve">El lugar de entrega del equipo será en: </w:t>
      </w:r>
    </w:p>
    <w:p w14:paraId="2E9525FC" w14:textId="77777777" w:rsidR="00554D74" w:rsidRPr="0026730E" w:rsidRDefault="00554D74" w:rsidP="00554D74">
      <w:pPr>
        <w:ind w:right="-1"/>
        <w:jc w:val="both"/>
        <w:rPr>
          <w:rFonts w:cstheme="minorHAnsi"/>
          <w:sz w:val="16"/>
          <w:szCs w:val="1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6096"/>
      </w:tblGrid>
      <w:tr w:rsidR="00554D74" w:rsidRPr="0026730E" w14:paraId="408121BB" w14:textId="77777777" w:rsidTr="000B651F">
        <w:trPr>
          <w:trHeight w:val="166"/>
        </w:trPr>
        <w:tc>
          <w:tcPr>
            <w:tcW w:w="4536" w:type="dxa"/>
            <w:shd w:val="clear" w:color="auto" w:fill="6DE3FF"/>
            <w:vAlign w:val="center"/>
          </w:tcPr>
          <w:p w14:paraId="2ADEF2E4" w14:textId="77777777" w:rsidR="00554D74" w:rsidRPr="0026730E" w:rsidRDefault="00554D74" w:rsidP="000B651F">
            <w:pPr>
              <w:ind w:left="284"/>
              <w:jc w:val="center"/>
              <w:rPr>
                <w:rFonts w:cstheme="minorHAnsi"/>
                <w:b/>
                <w:bCs/>
                <w:sz w:val="16"/>
                <w:szCs w:val="16"/>
                <w:highlight w:val="yellow"/>
              </w:rPr>
            </w:pPr>
            <w:r w:rsidRPr="0026730E">
              <w:rPr>
                <w:rFonts w:cstheme="minorHAnsi"/>
                <w:b/>
                <w:bCs/>
                <w:sz w:val="16"/>
                <w:szCs w:val="16"/>
              </w:rPr>
              <w:t>Unidad</w:t>
            </w:r>
          </w:p>
        </w:tc>
        <w:tc>
          <w:tcPr>
            <w:tcW w:w="6096" w:type="dxa"/>
            <w:shd w:val="clear" w:color="auto" w:fill="6DE3FF"/>
            <w:vAlign w:val="center"/>
          </w:tcPr>
          <w:p w14:paraId="4618CD19" w14:textId="77777777" w:rsidR="00554D74" w:rsidRPr="0026730E" w:rsidRDefault="00554D74" w:rsidP="000B651F">
            <w:pPr>
              <w:ind w:left="284"/>
              <w:jc w:val="center"/>
              <w:rPr>
                <w:rFonts w:cstheme="minorHAnsi"/>
                <w:b/>
                <w:bCs/>
                <w:sz w:val="16"/>
                <w:szCs w:val="16"/>
                <w:highlight w:val="yellow"/>
              </w:rPr>
            </w:pPr>
            <w:r w:rsidRPr="0026730E">
              <w:rPr>
                <w:rFonts w:cstheme="minorHAnsi"/>
                <w:b/>
                <w:bCs/>
                <w:sz w:val="16"/>
                <w:szCs w:val="16"/>
              </w:rPr>
              <w:t>Dirección</w:t>
            </w:r>
          </w:p>
        </w:tc>
      </w:tr>
      <w:tr w:rsidR="00554D74" w:rsidRPr="0026730E" w14:paraId="7C1D0FFD" w14:textId="77777777" w:rsidTr="000B651F">
        <w:tc>
          <w:tcPr>
            <w:tcW w:w="4536" w:type="dxa"/>
            <w:tcBorders>
              <w:top w:val="single" w:sz="4" w:space="0" w:color="auto"/>
              <w:left w:val="single" w:sz="4" w:space="0" w:color="auto"/>
              <w:bottom w:val="single" w:sz="4" w:space="0" w:color="auto"/>
              <w:right w:val="single" w:sz="4" w:space="0" w:color="auto"/>
            </w:tcBorders>
            <w:vAlign w:val="center"/>
          </w:tcPr>
          <w:p w14:paraId="34F7E11F" w14:textId="77777777" w:rsidR="00554D74" w:rsidRPr="0026730E" w:rsidRDefault="00554D74" w:rsidP="000B651F">
            <w:pPr>
              <w:rPr>
                <w:rFonts w:cstheme="minorHAnsi"/>
                <w:sz w:val="16"/>
                <w:szCs w:val="16"/>
              </w:rPr>
            </w:pPr>
          </w:p>
        </w:tc>
        <w:tc>
          <w:tcPr>
            <w:tcW w:w="6096" w:type="dxa"/>
            <w:tcBorders>
              <w:top w:val="single" w:sz="4" w:space="0" w:color="auto"/>
              <w:left w:val="single" w:sz="4" w:space="0" w:color="auto"/>
              <w:bottom w:val="single" w:sz="4" w:space="0" w:color="auto"/>
              <w:right w:val="single" w:sz="4" w:space="0" w:color="auto"/>
            </w:tcBorders>
            <w:vAlign w:val="center"/>
          </w:tcPr>
          <w:p w14:paraId="2484221A" w14:textId="77777777" w:rsidR="00554D74" w:rsidRPr="0026730E" w:rsidRDefault="00554D74" w:rsidP="000B651F">
            <w:pPr>
              <w:jc w:val="both"/>
              <w:rPr>
                <w:rFonts w:cstheme="minorHAnsi"/>
                <w:sz w:val="16"/>
                <w:szCs w:val="16"/>
              </w:rPr>
            </w:pPr>
          </w:p>
        </w:tc>
      </w:tr>
    </w:tbl>
    <w:p w14:paraId="01FB673B" w14:textId="77777777" w:rsidR="00554D74" w:rsidRPr="0026730E" w:rsidRDefault="00554D74" w:rsidP="00554D74">
      <w:pPr>
        <w:ind w:right="-1"/>
        <w:jc w:val="both"/>
        <w:rPr>
          <w:rFonts w:cstheme="minorHAnsi"/>
          <w:sz w:val="16"/>
          <w:szCs w:val="16"/>
        </w:rPr>
      </w:pPr>
    </w:p>
    <w:p w14:paraId="24B401E6" w14:textId="77777777" w:rsidR="00554D74" w:rsidRPr="0026730E" w:rsidRDefault="00554D74" w:rsidP="00554D74">
      <w:pPr>
        <w:jc w:val="both"/>
        <w:rPr>
          <w:rFonts w:cstheme="minorHAnsi"/>
          <w:sz w:val="16"/>
          <w:szCs w:val="16"/>
        </w:rPr>
      </w:pPr>
      <w:r w:rsidRPr="0026730E">
        <w:rPr>
          <w:rFonts w:cstheme="minorHAnsi"/>
          <w:sz w:val="16"/>
          <w:szCs w:val="16"/>
        </w:rPr>
        <w:t xml:space="preserve">La Unidad Aplicativa de </w:t>
      </w:r>
      <w:r w:rsidRPr="0026730E">
        <w:rPr>
          <w:rFonts w:cstheme="minorHAnsi"/>
          <w:b/>
          <w:sz w:val="16"/>
          <w:szCs w:val="16"/>
        </w:rPr>
        <w:t>“S.S.N.L.”</w:t>
      </w:r>
      <w:r w:rsidRPr="0026730E">
        <w:rPr>
          <w:rFonts w:cstheme="minorHAnsi"/>
          <w:sz w:val="16"/>
          <w:szCs w:val="16"/>
        </w:rPr>
        <w:t xml:space="preserve"> hará la solicitud del equipo requerido en el formato de Orden de Envío debidamente foliado, firmado y deberá ser enviado por correo electrónico o algún otro conducto a </w:t>
      </w:r>
      <w:r w:rsidRPr="0026730E">
        <w:rPr>
          <w:rFonts w:cstheme="minorHAnsi"/>
          <w:b/>
          <w:sz w:val="16"/>
          <w:szCs w:val="16"/>
        </w:rPr>
        <w:t>“EL PROVEEDOR”</w:t>
      </w:r>
      <w:r w:rsidRPr="0026730E">
        <w:rPr>
          <w:rFonts w:cstheme="minorHAnsi"/>
          <w:sz w:val="16"/>
          <w:szCs w:val="16"/>
        </w:rPr>
        <w:t xml:space="preserve">, recabando acuse de recibo de la Orden de Envío con firma y fecha por parte de </w:t>
      </w:r>
      <w:r w:rsidRPr="0026730E">
        <w:rPr>
          <w:rFonts w:cstheme="minorHAnsi"/>
          <w:b/>
          <w:sz w:val="16"/>
          <w:szCs w:val="16"/>
        </w:rPr>
        <w:t>“EL PROVEEDOR”</w:t>
      </w:r>
      <w:r w:rsidRPr="0026730E">
        <w:rPr>
          <w:rFonts w:cstheme="minorHAnsi"/>
          <w:sz w:val="16"/>
          <w:szCs w:val="16"/>
        </w:rPr>
        <w:t xml:space="preserve">, dicho acuse deberá </w:t>
      </w:r>
      <w:r w:rsidRPr="0026730E">
        <w:rPr>
          <w:rFonts w:cstheme="minorHAnsi"/>
          <w:b/>
          <w:sz w:val="16"/>
          <w:szCs w:val="16"/>
        </w:rPr>
        <w:t>“EL PROVEEDOR”</w:t>
      </w:r>
      <w:r w:rsidRPr="0026730E">
        <w:rPr>
          <w:rFonts w:cstheme="minorHAnsi"/>
          <w:sz w:val="16"/>
          <w:szCs w:val="16"/>
        </w:rPr>
        <w:t xml:space="preserve"> hacerlo el mismo día de la elaboración de la Orden de Envío o a más tardar al siguiente día hábil y se tomará para contabilizar la entrega del equipo el día de elaboración de la Orden de Envío, lo anterior se tomará en cuenta por </w:t>
      </w:r>
      <w:r w:rsidRPr="0026730E">
        <w:rPr>
          <w:rFonts w:cstheme="minorHAnsi"/>
          <w:b/>
          <w:sz w:val="16"/>
          <w:szCs w:val="16"/>
        </w:rPr>
        <w:t>“S.S.N.L.”</w:t>
      </w:r>
      <w:r w:rsidRPr="0026730E">
        <w:rPr>
          <w:rFonts w:cstheme="minorHAnsi"/>
          <w:sz w:val="16"/>
          <w:szCs w:val="16"/>
        </w:rPr>
        <w:t>, para el cálculo y elaboración de sanción por el atraso en la entrega.</w:t>
      </w:r>
    </w:p>
    <w:p w14:paraId="28B9A8A1" w14:textId="77777777" w:rsidR="00554D74" w:rsidRPr="0026730E" w:rsidRDefault="00554D74" w:rsidP="00554D74">
      <w:pPr>
        <w:ind w:right="-5"/>
        <w:jc w:val="both"/>
        <w:rPr>
          <w:rFonts w:cstheme="minorHAnsi"/>
          <w:sz w:val="16"/>
          <w:szCs w:val="16"/>
        </w:rPr>
      </w:pPr>
    </w:p>
    <w:p w14:paraId="7586EB52" w14:textId="77777777" w:rsidR="00554D74" w:rsidRPr="0026730E" w:rsidRDefault="00554D74" w:rsidP="00554D74">
      <w:pPr>
        <w:ind w:right="-5"/>
        <w:jc w:val="both"/>
        <w:rPr>
          <w:rFonts w:cstheme="minorHAnsi"/>
          <w:b/>
          <w:sz w:val="16"/>
          <w:szCs w:val="16"/>
        </w:rPr>
      </w:pPr>
      <w:r w:rsidRPr="0026730E">
        <w:rPr>
          <w:rFonts w:cstheme="minorHAnsi"/>
          <w:sz w:val="16"/>
          <w:szCs w:val="16"/>
        </w:rPr>
        <w:t>En los casos fortuitos o de fuerza mayor, o cuando por cualquier otra causa no imputable a</w:t>
      </w:r>
      <w:r w:rsidRPr="0026730E">
        <w:rPr>
          <w:rFonts w:cstheme="minorHAnsi"/>
          <w:b/>
          <w:sz w:val="16"/>
          <w:szCs w:val="16"/>
        </w:rPr>
        <w:t xml:space="preserve"> “EL PROVEEDOR”</w:t>
      </w:r>
      <w:r w:rsidRPr="0026730E">
        <w:rPr>
          <w:rFonts w:cstheme="minorHAnsi"/>
          <w:sz w:val="16"/>
          <w:szCs w:val="16"/>
        </w:rPr>
        <w:t xml:space="preserve"> le fuera imposible a éste cumplir con la entrega del equipo, podrá solicitar oportunamente y por escrito la prórroga que considere necesaria, expresando los motivos en que se apoye su solicitud;</w:t>
      </w:r>
      <w:r w:rsidRPr="0026730E">
        <w:rPr>
          <w:rFonts w:cstheme="minorHAnsi"/>
          <w:b/>
          <w:sz w:val="16"/>
          <w:szCs w:val="16"/>
        </w:rPr>
        <w:t xml:space="preserve"> “S.S.N.L.”</w:t>
      </w:r>
      <w:r w:rsidRPr="0026730E">
        <w:rPr>
          <w:rFonts w:cstheme="minorHAnsi"/>
          <w:sz w:val="16"/>
          <w:szCs w:val="16"/>
        </w:rPr>
        <w:t xml:space="preserve"> resolverá sobre la justificación y procedencia de la prórroga y en su caso, concederá la que estime conveniente.</w:t>
      </w:r>
      <w:r w:rsidRPr="0026730E">
        <w:rPr>
          <w:rFonts w:cstheme="minorHAnsi"/>
          <w:b/>
          <w:sz w:val="16"/>
          <w:szCs w:val="16"/>
        </w:rPr>
        <w:t xml:space="preserve"> </w:t>
      </w:r>
    </w:p>
    <w:p w14:paraId="53FEA9E4" w14:textId="77777777" w:rsidR="00554D74" w:rsidRPr="0026730E" w:rsidRDefault="00554D74" w:rsidP="00554D74">
      <w:pPr>
        <w:ind w:right="-5"/>
        <w:jc w:val="both"/>
        <w:rPr>
          <w:rFonts w:cstheme="minorHAnsi"/>
          <w:b/>
          <w:sz w:val="16"/>
          <w:szCs w:val="16"/>
        </w:rPr>
      </w:pPr>
    </w:p>
    <w:p w14:paraId="6BC86877" w14:textId="77777777" w:rsidR="00554D74" w:rsidRPr="0026730E" w:rsidRDefault="00554D74" w:rsidP="00554D74">
      <w:pPr>
        <w:ind w:right="-5"/>
        <w:jc w:val="both"/>
        <w:rPr>
          <w:rFonts w:cstheme="minorHAnsi"/>
          <w:b/>
          <w:sz w:val="16"/>
          <w:szCs w:val="16"/>
        </w:rPr>
      </w:pPr>
      <w:r w:rsidRPr="0026730E">
        <w:rPr>
          <w:rFonts w:cstheme="minorHAnsi"/>
          <w:sz w:val="16"/>
          <w:szCs w:val="16"/>
        </w:rPr>
        <w:t>Si se presentaren causas que impidan la entrega del equipo, en la fecha estipulada, que fueren imputables</w:t>
      </w:r>
      <w:r w:rsidRPr="0026730E">
        <w:rPr>
          <w:rFonts w:cstheme="minorHAnsi"/>
          <w:b/>
          <w:sz w:val="16"/>
          <w:szCs w:val="16"/>
        </w:rPr>
        <w:t xml:space="preserve"> </w:t>
      </w:r>
      <w:r w:rsidRPr="0026730E">
        <w:rPr>
          <w:rFonts w:cstheme="minorHAnsi"/>
          <w:sz w:val="16"/>
          <w:szCs w:val="16"/>
        </w:rPr>
        <w:t>a</w:t>
      </w:r>
      <w:r w:rsidRPr="0026730E">
        <w:rPr>
          <w:rFonts w:cstheme="minorHAnsi"/>
          <w:b/>
          <w:sz w:val="16"/>
          <w:szCs w:val="16"/>
        </w:rPr>
        <w:t xml:space="preserve"> “EL PROVEEDOR”</w:t>
      </w:r>
      <w:r w:rsidRPr="0026730E">
        <w:rPr>
          <w:rFonts w:cstheme="minorHAnsi"/>
          <w:bCs/>
          <w:sz w:val="16"/>
          <w:szCs w:val="16"/>
        </w:rPr>
        <w:t>,</w:t>
      </w:r>
      <w:r w:rsidRPr="0026730E">
        <w:rPr>
          <w:rFonts w:cstheme="minorHAnsi"/>
          <w:sz w:val="16"/>
          <w:szCs w:val="16"/>
        </w:rPr>
        <w:t xml:space="preserve"> éste podrá solicitar también una prórroga y será optativo para</w:t>
      </w:r>
      <w:r w:rsidRPr="0026730E">
        <w:rPr>
          <w:rFonts w:cstheme="minorHAnsi"/>
          <w:b/>
          <w:sz w:val="16"/>
          <w:szCs w:val="16"/>
        </w:rPr>
        <w:t xml:space="preserve"> “S.S.N.L.”</w:t>
      </w:r>
      <w:r w:rsidRPr="0026730E">
        <w:rPr>
          <w:rFonts w:cstheme="minorHAnsi"/>
          <w:bCs/>
          <w:sz w:val="16"/>
          <w:szCs w:val="16"/>
        </w:rPr>
        <w:t>,</w:t>
      </w:r>
      <w:r w:rsidRPr="0026730E">
        <w:rPr>
          <w:rFonts w:cstheme="minorHAnsi"/>
          <w:b/>
          <w:sz w:val="16"/>
          <w:szCs w:val="16"/>
        </w:rPr>
        <w:t xml:space="preserve"> </w:t>
      </w:r>
      <w:r w:rsidRPr="0026730E">
        <w:rPr>
          <w:rFonts w:cstheme="minorHAnsi"/>
          <w:sz w:val="16"/>
          <w:szCs w:val="16"/>
        </w:rPr>
        <w:t xml:space="preserve">el concederla o negarla. En caso de concederla decidirá si procede imponer a                               </w:t>
      </w:r>
      <w:r w:rsidRPr="0026730E">
        <w:rPr>
          <w:rFonts w:cstheme="minorHAnsi"/>
          <w:b/>
          <w:sz w:val="16"/>
          <w:szCs w:val="16"/>
        </w:rPr>
        <w:t>“EL PROVEEDOR”</w:t>
      </w:r>
      <w:r w:rsidRPr="0026730E">
        <w:rPr>
          <w:rFonts w:cstheme="minorHAnsi"/>
          <w:sz w:val="16"/>
          <w:szCs w:val="16"/>
        </w:rPr>
        <w:t xml:space="preserve"> las sanciones a que haya lugar, de conformidad a lo establecido en la </w:t>
      </w:r>
      <w:r w:rsidRPr="0026730E">
        <w:rPr>
          <w:rFonts w:cstheme="minorHAnsi"/>
          <w:b/>
          <w:sz w:val="16"/>
          <w:szCs w:val="16"/>
        </w:rPr>
        <w:t>Cláusula Décima</w:t>
      </w:r>
      <w:r w:rsidRPr="0026730E">
        <w:rPr>
          <w:rFonts w:cstheme="minorHAnsi"/>
          <w:sz w:val="16"/>
          <w:szCs w:val="16"/>
        </w:rPr>
        <w:t xml:space="preserve"> y, en caso de negarla, podrá exigir a</w:t>
      </w:r>
      <w:r w:rsidRPr="0026730E">
        <w:rPr>
          <w:rFonts w:cstheme="minorHAnsi"/>
          <w:b/>
          <w:sz w:val="16"/>
          <w:szCs w:val="16"/>
        </w:rPr>
        <w:t xml:space="preserve"> “EL PROVEEDOR” </w:t>
      </w:r>
      <w:r w:rsidRPr="0026730E">
        <w:rPr>
          <w:rFonts w:cstheme="minorHAnsi"/>
          <w:sz w:val="16"/>
          <w:szCs w:val="16"/>
        </w:rPr>
        <w:t xml:space="preserve">el cumplimiento del contrato, ordenándole que adopte las medidas necesarias a fin de que la entrega del equipo objeto del presente contrato no se interrumpa y quede concluida oportunamente, o bien procederá a rescindir el contrato de conformidad con lo establecido en la </w:t>
      </w:r>
      <w:r w:rsidRPr="0026730E">
        <w:rPr>
          <w:rFonts w:cstheme="minorHAnsi"/>
          <w:b/>
          <w:sz w:val="16"/>
          <w:szCs w:val="16"/>
        </w:rPr>
        <w:t>Cláusula Décima Segunda.</w:t>
      </w:r>
    </w:p>
    <w:p w14:paraId="025C98DE" w14:textId="77777777" w:rsidR="00554D74" w:rsidRPr="0026730E" w:rsidRDefault="00554D74" w:rsidP="00554D74">
      <w:pPr>
        <w:ind w:right="-5"/>
        <w:rPr>
          <w:rFonts w:cstheme="minorHAnsi"/>
          <w:b/>
          <w:sz w:val="16"/>
          <w:szCs w:val="16"/>
        </w:rPr>
      </w:pPr>
    </w:p>
    <w:p w14:paraId="35612509" w14:textId="77777777" w:rsidR="00554D74" w:rsidRPr="0026730E" w:rsidRDefault="00554D74" w:rsidP="00554D74">
      <w:pPr>
        <w:ind w:right="-1"/>
        <w:jc w:val="both"/>
        <w:rPr>
          <w:rFonts w:cstheme="minorHAnsi"/>
          <w:bCs/>
          <w:sz w:val="16"/>
          <w:szCs w:val="16"/>
        </w:rPr>
      </w:pPr>
      <w:r w:rsidRPr="0026730E">
        <w:rPr>
          <w:rFonts w:cstheme="minorHAnsi"/>
          <w:b/>
          <w:sz w:val="16"/>
          <w:szCs w:val="16"/>
        </w:rPr>
        <w:t xml:space="preserve">QUINTA: CONDICIONES DE ENTREGA. - </w:t>
      </w:r>
      <w:r w:rsidRPr="0026730E">
        <w:rPr>
          <w:rFonts w:cstheme="minorHAnsi"/>
          <w:b/>
          <w:bCs/>
          <w:sz w:val="16"/>
          <w:szCs w:val="16"/>
        </w:rPr>
        <w:t>“EL PROVEEDOR”</w:t>
      </w:r>
      <w:r w:rsidRPr="0026730E">
        <w:rPr>
          <w:rFonts w:cstheme="minorHAnsi"/>
          <w:bCs/>
          <w:sz w:val="16"/>
          <w:szCs w:val="16"/>
        </w:rPr>
        <w:t xml:space="preserve"> proporcionará el </w:t>
      </w:r>
      <w:r w:rsidRPr="0026730E">
        <w:rPr>
          <w:rFonts w:cstheme="minorHAnsi"/>
          <w:sz w:val="16"/>
          <w:szCs w:val="16"/>
        </w:rPr>
        <w:t>producto/servicio/insumos/material</w:t>
      </w:r>
      <w:r w:rsidRPr="0026730E">
        <w:rPr>
          <w:rFonts w:cstheme="minorHAnsi"/>
          <w:bCs/>
          <w:sz w:val="16"/>
          <w:szCs w:val="16"/>
        </w:rPr>
        <w:t xml:space="preserve">, de acuerdo a su propuesta técnica presentada y evaluada por el Comité Técnico que designe </w:t>
      </w:r>
      <w:r w:rsidRPr="0026730E">
        <w:rPr>
          <w:rFonts w:cstheme="minorHAnsi"/>
          <w:b/>
          <w:sz w:val="16"/>
          <w:szCs w:val="16"/>
        </w:rPr>
        <w:t>“S.S.N.L.”</w:t>
      </w:r>
      <w:r w:rsidRPr="0026730E">
        <w:rPr>
          <w:rFonts w:cstheme="minorHAnsi"/>
          <w:bCs/>
          <w:sz w:val="16"/>
          <w:szCs w:val="16"/>
        </w:rPr>
        <w:t>.</w:t>
      </w:r>
    </w:p>
    <w:p w14:paraId="6AD6A070" w14:textId="77777777" w:rsidR="00554D74" w:rsidRPr="0026730E" w:rsidRDefault="00554D74" w:rsidP="00554D74">
      <w:pPr>
        <w:ind w:right="-1"/>
        <w:jc w:val="both"/>
        <w:rPr>
          <w:rFonts w:cstheme="minorHAnsi"/>
          <w:bCs/>
          <w:sz w:val="16"/>
          <w:szCs w:val="16"/>
        </w:rPr>
      </w:pPr>
    </w:p>
    <w:p w14:paraId="46D5D52F" w14:textId="77777777" w:rsidR="00554D74" w:rsidRPr="0026730E" w:rsidRDefault="00554D74" w:rsidP="00554D74">
      <w:pPr>
        <w:numPr>
          <w:ilvl w:val="0"/>
          <w:numId w:val="44"/>
        </w:numPr>
        <w:ind w:left="284" w:right="-1" w:hanging="295"/>
        <w:rPr>
          <w:rFonts w:cstheme="minorHAnsi"/>
          <w:sz w:val="16"/>
          <w:szCs w:val="16"/>
        </w:rPr>
      </w:pPr>
      <w:r w:rsidRPr="0026730E">
        <w:rPr>
          <w:rFonts w:cstheme="minorHAnsi"/>
          <w:b/>
          <w:bCs/>
          <w:sz w:val="16"/>
          <w:szCs w:val="16"/>
        </w:rPr>
        <w:t>importación: “EL PROVEEDOR”</w:t>
      </w:r>
      <w:r w:rsidRPr="0026730E">
        <w:rPr>
          <w:rFonts w:cstheme="minorHAnsi"/>
          <w:sz w:val="16"/>
          <w:szCs w:val="16"/>
        </w:rPr>
        <w:t xml:space="preserve"> </w:t>
      </w:r>
      <w:r w:rsidRPr="0026730E">
        <w:rPr>
          <w:rFonts w:cstheme="minorHAnsi"/>
          <w:sz w:val="16"/>
          <w:szCs w:val="16"/>
          <w:lang w:val="es-ES_tradnl"/>
        </w:rPr>
        <w:t>será responsable de efectuar los trámites de importación y pagar los impuestos y derechos que se generen.</w:t>
      </w:r>
    </w:p>
    <w:p w14:paraId="14604684" w14:textId="77777777" w:rsidR="00554D74" w:rsidRPr="0026730E" w:rsidRDefault="00554D74" w:rsidP="00554D74">
      <w:pPr>
        <w:ind w:left="284" w:right="-1"/>
        <w:rPr>
          <w:rFonts w:cstheme="minorHAnsi"/>
          <w:sz w:val="16"/>
          <w:szCs w:val="16"/>
        </w:rPr>
      </w:pPr>
    </w:p>
    <w:p w14:paraId="4C7DF2A5" w14:textId="77777777" w:rsidR="00554D74" w:rsidRPr="0026730E" w:rsidRDefault="00554D74" w:rsidP="00554D74">
      <w:pPr>
        <w:numPr>
          <w:ilvl w:val="0"/>
          <w:numId w:val="44"/>
        </w:numPr>
        <w:ind w:left="284" w:right="-1" w:hanging="295"/>
        <w:rPr>
          <w:rFonts w:cstheme="minorHAnsi"/>
          <w:sz w:val="16"/>
          <w:szCs w:val="16"/>
        </w:rPr>
      </w:pPr>
      <w:r w:rsidRPr="0026730E">
        <w:rPr>
          <w:rFonts w:cstheme="minorHAnsi"/>
          <w:b/>
          <w:bCs/>
          <w:sz w:val="16"/>
          <w:szCs w:val="16"/>
        </w:rPr>
        <w:t>Transportación:</w:t>
      </w:r>
      <w:r w:rsidRPr="0026730E">
        <w:rPr>
          <w:rFonts w:cstheme="minorHAnsi"/>
          <w:bCs/>
          <w:sz w:val="16"/>
          <w:szCs w:val="16"/>
        </w:rPr>
        <w:t xml:space="preserve"> </w:t>
      </w:r>
      <w:r w:rsidRPr="0026730E">
        <w:rPr>
          <w:rFonts w:cstheme="minorHAnsi"/>
          <w:sz w:val="16"/>
          <w:szCs w:val="16"/>
        </w:rPr>
        <w:t xml:space="preserve">la transportación del equipo y las maniobras de carga y descarga en el lugar de entrega, será por cuenta y riesgo de </w:t>
      </w:r>
      <w:r w:rsidRPr="0026730E">
        <w:rPr>
          <w:rFonts w:cstheme="minorHAnsi"/>
          <w:b/>
          <w:bCs/>
          <w:sz w:val="16"/>
          <w:szCs w:val="16"/>
        </w:rPr>
        <w:t>“EL PROVEEDOR”</w:t>
      </w:r>
      <w:r w:rsidRPr="0026730E">
        <w:rPr>
          <w:rFonts w:cstheme="minorHAnsi"/>
          <w:sz w:val="16"/>
          <w:szCs w:val="16"/>
        </w:rPr>
        <w:t xml:space="preserve">. </w:t>
      </w:r>
    </w:p>
    <w:p w14:paraId="16D282BB" w14:textId="77777777" w:rsidR="00554D74" w:rsidRPr="0026730E" w:rsidRDefault="00554D74" w:rsidP="00554D74">
      <w:pPr>
        <w:pStyle w:val="Prrafodelista"/>
        <w:rPr>
          <w:rFonts w:asciiTheme="minorHAnsi" w:hAnsiTheme="minorHAnsi" w:cstheme="minorHAnsi"/>
          <w:sz w:val="16"/>
          <w:szCs w:val="16"/>
          <w:lang w:val="es-MX"/>
        </w:rPr>
      </w:pPr>
    </w:p>
    <w:p w14:paraId="24EDEACB" w14:textId="77777777" w:rsidR="00554D74" w:rsidRPr="0026730E" w:rsidRDefault="00554D74" w:rsidP="00554D74">
      <w:pPr>
        <w:ind w:right="-1"/>
        <w:rPr>
          <w:rFonts w:cstheme="minorHAnsi"/>
          <w:sz w:val="16"/>
          <w:szCs w:val="16"/>
        </w:rPr>
      </w:pPr>
      <w:r w:rsidRPr="0026730E">
        <w:rPr>
          <w:rFonts w:cstheme="minorHAnsi"/>
          <w:b/>
          <w:bCs/>
          <w:sz w:val="16"/>
          <w:szCs w:val="16"/>
        </w:rPr>
        <w:t>“EL PROVEEDOR”</w:t>
      </w:r>
      <w:r w:rsidRPr="0026730E">
        <w:rPr>
          <w:rFonts w:cstheme="minorHAnsi"/>
          <w:sz w:val="16"/>
          <w:szCs w:val="16"/>
        </w:rPr>
        <w:t xml:space="preserve"> será responsable del aseguramiento de los bienes hasta que estos sean recibidos de conformidad por </w:t>
      </w:r>
      <w:r w:rsidRPr="0026730E">
        <w:rPr>
          <w:rFonts w:cstheme="minorHAnsi"/>
          <w:b/>
          <w:sz w:val="16"/>
          <w:szCs w:val="16"/>
        </w:rPr>
        <w:t>“S.S.N.L.”</w:t>
      </w:r>
    </w:p>
    <w:p w14:paraId="565543B0" w14:textId="77777777" w:rsidR="00554D74" w:rsidRPr="0026730E" w:rsidRDefault="00554D74" w:rsidP="00554D74">
      <w:pPr>
        <w:ind w:right="-1"/>
        <w:rPr>
          <w:rFonts w:cstheme="minorHAnsi"/>
          <w:sz w:val="16"/>
          <w:szCs w:val="16"/>
        </w:rPr>
      </w:pPr>
    </w:p>
    <w:p w14:paraId="20129DE4" w14:textId="77777777" w:rsidR="00554D74" w:rsidRPr="0026730E" w:rsidRDefault="00554D74" w:rsidP="00554D74">
      <w:pPr>
        <w:ind w:right="-1"/>
        <w:jc w:val="both"/>
        <w:rPr>
          <w:rFonts w:eastAsia="Calibri" w:cstheme="minorHAnsi"/>
          <w:bCs/>
          <w:color w:val="000000"/>
          <w:sz w:val="16"/>
          <w:szCs w:val="16"/>
        </w:rPr>
      </w:pPr>
      <w:r w:rsidRPr="0026730E">
        <w:rPr>
          <w:rFonts w:eastAsia="Calibri" w:cstheme="minorHAnsi"/>
          <w:bCs/>
          <w:color w:val="000000"/>
          <w:sz w:val="16"/>
          <w:szCs w:val="16"/>
        </w:rPr>
        <w:t xml:space="preserve">No será aceptada condición alguna en cuanto a cargos adicionales por concepto de fletes, maniobras de carga y descarga, seguros u otros costos adicionales para </w:t>
      </w:r>
      <w:r w:rsidRPr="0026730E">
        <w:rPr>
          <w:rFonts w:cstheme="minorHAnsi"/>
          <w:b/>
          <w:sz w:val="16"/>
          <w:szCs w:val="16"/>
        </w:rPr>
        <w:t>“S.S.N.L.”</w:t>
      </w:r>
      <w:r w:rsidRPr="0026730E">
        <w:rPr>
          <w:rFonts w:eastAsia="Calibri" w:cstheme="minorHAnsi"/>
          <w:bCs/>
          <w:color w:val="000000"/>
          <w:sz w:val="16"/>
          <w:szCs w:val="16"/>
        </w:rPr>
        <w:t>.</w:t>
      </w:r>
    </w:p>
    <w:p w14:paraId="053FFD56" w14:textId="77777777" w:rsidR="00554D74" w:rsidRPr="0026730E" w:rsidRDefault="00554D74" w:rsidP="00554D74">
      <w:pPr>
        <w:ind w:right="-1"/>
        <w:jc w:val="both"/>
        <w:rPr>
          <w:rFonts w:eastAsia="Calibri" w:cstheme="minorHAnsi"/>
          <w:bCs/>
          <w:color w:val="000000"/>
          <w:sz w:val="16"/>
          <w:szCs w:val="16"/>
        </w:rPr>
      </w:pPr>
    </w:p>
    <w:p w14:paraId="02E686FD" w14:textId="77777777" w:rsidR="00554D74" w:rsidRPr="0026730E" w:rsidRDefault="00554D74" w:rsidP="00554D74">
      <w:pPr>
        <w:rPr>
          <w:rFonts w:eastAsia="Calibri" w:cstheme="minorHAnsi"/>
          <w:bCs/>
          <w:color w:val="000000"/>
          <w:sz w:val="16"/>
          <w:szCs w:val="16"/>
        </w:rPr>
      </w:pPr>
      <w:r w:rsidRPr="0026730E">
        <w:rPr>
          <w:rFonts w:eastAsia="Calibri" w:cstheme="minorHAnsi"/>
          <w:bCs/>
          <w:color w:val="000000"/>
          <w:sz w:val="16"/>
          <w:szCs w:val="16"/>
        </w:rPr>
        <w:t xml:space="preserve">Si en la entrega del equipo se identifican defectos que afecten su calidad y funcionalidad, </w:t>
      </w:r>
      <w:r w:rsidRPr="0026730E">
        <w:rPr>
          <w:rFonts w:cstheme="minorHAnsi"/>
          <w:b/>
          <w:sz w:val="16"/>
          <w:szCs w:val="16"/>
        </w:rPr>
        <w:t xml:space="preserve">“S.S.N.L.” </w:t>
      </w:r>
      <w:r w:rsidRPr="0026730E">
        <w:rPr>
          <w:rFonts w:eastAsia="Calibri" w:cstheme="minorHAnsi"/>
          <w:bCs/>
          <w:color w:val="000000"/>
          <w:sz w:val="16"/>
          <w:szCs w:val="16"/>
        </w:rPr>
        <w:t xml:space="preserve">procederá a no aceptar los mismos. </w:t>
      </w:r>
    </w:p>
    <w:p w14:paraId="60D55AF8" w14:textId="77777777" w:rsidR="00554D74" w:rsidRPr="0026730E" w:rsidRDefault="00554D74" w:rsidP="00554D74">
      <w:pPr>
        <w:rPr>
          <w:rFonts w:eastAsia="Calibri" w:cstheme="minorHAnsi"/>
          <w:bCs/>
          <w:color w:val="000000"/>
          <w:sz w:val="16"/>
          <w:szCs w:val="16"/>
        </w:rPr>
      </w:pPr>
    </w:p>
    <w:p w14:paraId="740FCBBD" w14:textId="77777777" w:rsidR="00554D74" w:rsidRPr="0026730E" w:rsidRDefault="00554D74" w:rsidP="00554D74">
      <w:pPr>
        <w:rPr>
          <w:rFonts w:eastAsia="Calibri" w:cstheme="minorHAnsi"/>
          <w:bCs/>
          <w:color w:val="000000"/>
          <w:sz w:val="16"/>
          <w:szCs w:val="16"/>
        </w:rPr>
      </w:pPr>
      <w:r w:rsidRPr="0026730E">
        <w:rPr>
          <w:rFonts w:eastAsia="Calibri" w:cstheme="minorHAnsi"/>
          <w:bCs/>
          <w:color w:val="000000"/>
          <w:sz w:val="16"/>
          <w:szCs w:val="16"/>
        </w:rPr>
        <w:t xml:space="preserve">El equipo deberá ser nuevo, cuyas características, especificaciones, unidad de medida y cantidad, se señalan en el presente contrato y </w:t>
      </w:r>
      <w:r w:rsidRPr="0026730E">
        <w:rPr>
          <w:rFonts w:cstheme="minorHAnsi"/>
          <w:b/>
          <w:bCs/>
          <w:sz w:val="16"/>
          <w:szCs w:val="16"/>
        </w:rPr>
        <w:t xml:space="preserve">“EL PROVEEDOR” </w:t>
      </w:r>
      <w:r w:rsidRPr="0026730E">
        <w:rPr>
          <w:rFonts w:eastAsia="Calibri" w:cstheme="minorHAnsi"/>
          <w:bCs/>
          <w:color w:val="000000"/>
          <w:sz w:val="16"/>
          <w:szCs w:val="16"/>
        </w:rPr>
        <w:t>deberá incluir la instalación del mismo.</w:t>
      </w:r>
    </w:p>
    <w:p w14:paraId="1D07F4DE" w14:textId="77777777" w:rsidR="00554D74" w:rsidRPr="0026730E" w:rsidRDefault="00554D74" w:rsidP="00554D74">
      <w:pPr>
        <w:rPr>
          <w:rFonts w:eastAsia="Calibri" w:cstheme="minorHAnsi"/>
          <w:bCs/>
          <w:color w:val="000000"/>
          <w:sz w:val="16"/>
          <w:szCs w:val="16"/>
        </w:rPr>
      </w:pPr>
    </w:p>
    <w:p w14:paraId="5549AF01" w14:textId="77777777" w:rsidR="00554D74" w:rsidRPr="0026730E" w:rsidRDefault="00554D74" w:rsidP="00554D74">
      <w:pPr>
        <w:jc w:val="both"/>
        <w:rPr>
          <w:rFonts w:eastAsia="Calibri" w:cstheme="minorHAnsi"/>
          <w:bCs/>
          <w:color w:val="000000"/>
          <w:sz w:val="16"/>
          <w:szCs w:val="16"/>
          <w:lang w:val="es-ES_tradnl"/>
        </w:rPr>
      </w:pPr>
      <w:r w:rsidRPr="0026730E">
        <w:rPr>
          <w:rFonts w:eastAsia="Calibri" w:cstheme="minorHAnsi"/>
          <w:bCs/>
          <w:color w:val="000000"/>
          <w:sz w:val="16"/>
          <w:szCs w:val="16"/>
          <w:lang w:val="es-ES_tradnl"/>
        </w:rPr>
        <w:t xml:space="preserve">En caso de que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 xml:space="preserve">entregue equipo distinto a lo requerido, o que no cumpla con las especificaciones originalmente contratadas, se rechazará la recepción de éste.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tendrá 5 días hábiles para la entrega total del mismo, sin embargo, se hará acreedor a lo establecido en la Cláusula Decima del presente contrato, por atraso en la entrega.</w:t>
      </w:r>
    </w:p>
    <w:p w14:paraId="06CBA8B6" w14:textId="77777777" w:rsidR="00554D74" w:rsidRPr="0026730E" w:rsidRDefault="00554D74" w:rsidP="00554D74">
      <w:pPr>
        <w:rPr>
          <w:rFonts w:eastAsia="Calibri" w:cstheme="minorHAnsi"/>
          <w:bCs/>
          <w:color w:val="000000"/>
          <w:sz w:val="16"/>
          <w:szCs w:val="16"/>
          <w:lang w:val="es-ES_tradnl"/>
        </w:rPr>
      </w:pPr>
    </w:p>
    <w:p w14:paraId="4E13FE72" w14:textId="77777777" w:rsidR="00554D74" w:rsidRPr="0026730E" w:rsidRDefault="00554D74" w:rsidP="00554D74">
      <w:pPr>
        <w:numPr>
          <w:ilvl w:val="0"/>
          <w:numId w:val="44"/>
        </w:numPr>
        <w:ind w:left="284" w:hanging="284"/>
        <w:jc w:val="both"/>
        <w:rPr>
          <w:rFonts w:eastAsia="Calibri" w:cstheme="minorHAnsi"/>
          <w:bCs/>
          <w:color w:val="000000"/>
          <w:sz w:val="16"/>
          <w:szCs w:val="16"/>
        </w:rPr>
      </w:pPr>
      <w:r w:rsidRPr="0026730E">
        <w:rPr>
          <w:rFonts w:eastAsia="Calibri" w:cstheme="minorHAnsi"/>
          <w:b/>
          <w:color w:val="000000"/>
          <w:sz w:val="16"/>
          <w:szCs w:val="16"/>
        </w:rPr>
        <w:t>Instalación</w:t>
      </w:r>
      <w:r w:rsidRPr="0026730E">
        <w:rPr>
          <w:rFonts w:eastAsia="Calibri" w:cstheme="minorHAnsi"/>
          <w:bCs/>
          <w:color w:val="000000"/>
          <w:sz w:val="16"/>
          <w:szCs w:val="16"/>
        </w:rPr>
        <w:t xml:space="preserve">: Es responsabilidad de </w:t>
      </w:r>
      <w:r w:rsidRPr="0026730E">
        <w:rPr>
          <w:rFonts w:cstheme="minorHAnsi"/>
          <w:b/>
          <w:bCs/>
          <w:sz w:val="16"/>
          <w:szCs w:val="16"/>
        </w:rPr>
        <w:t xml:space="preserve">“EL PROVEEDOR” </w:t>
      </w:r>
      <w:r w:rsidRPr="0026730E">
        <w:rPr>
          <w:rFonts w:eastAsia="Calibri" w:cstheme="minorHAnsi"/>
          <w:bCs/>
          <w:color w:val="000000"/>
          <w:sz w:val="16"/>
          <w:szCs w:val="16"/>
        </w:rPr>
        <w:t>la instalación y puesta en operación del equipo, el cual se llevará a cabo en la Unidad a la que va destinado el equipo objeto del presente contrato.</w:t>
      </w:r>
    </w:p>
    <w:p w14:paraId="70153B52" w14:textId="77777777" w:rsidR="00554D74" w:rsidRPr="0026730E" w:rsidRDefault="00554D74" w:rsidP="00554D74">
      <w:pPr>
        <w:ind w:left="284"/>
        <w:jc w:val="both"/>
        <w:rPr>
          <w:rFonts w:eastAsia="Calibri" w:cstheme="minorHAnsi"/>
          <w:bCs/>
          <w:color w:val="000000"/>
          <w:sz w:val="16"/>
          <w:szCs w:val="16"/>
        </w:rPr>
      </w:pPr>
    </w:p>
    <w:p w14:paraId="7991A5CE" w14:textId="77777777" w:rsidR="00554D74" w:rsidRPr="0026730E" w:rsidRDefault="00554D74" w:rsidP="00554D74">
      <w:pPr>
        <w:tabs>
          <w:tab w:val="right" w:pos="1276"/>
        </w:tabs>
        <w:ind w:right="-1"/>
        <w:jc w:val="both"/>
        <w:rPr>
          <w:rFonts w:cstheme="minorHAnsi"/>
          <w:sz w:val="16"/>
          <w:szCs w:val="16"/>
        </w:rPr>
      </w:pPr>
      <w:r w:rsidRPr="0026730E">
        <w:rPr>
          <w:rFonts w:cstheme="minorHAnsi"/>
          <w:b/>
          <w:sz w:val="16"/>
          <w:szCs w:val="16"/>
        </w:rPr>
        <w:t xml:space="preserve">“EL PROVEEDOR” </w:t>
      </w:r>
      <w:r w:rsidRPr="0026730E">
        <w:rPr>
          <w:rFonts w:cstheme="minorHAnsi"/>
          <w:sz w:val="16"/>
          <w:szCs w:val="16"/>
        </w:rPr>
        <w:t xml:space="preserve">hará entrega a </w:t>
      </w:r>
      <w:r w:rsidRPr="0026730E">
        <w:rPr>
          <w:rFonts w:cstheme="minorHAnsi"/>
          <w:b/>
          <w:bCs/>
          <w:sz w:val="16"/>
          <w:szCs w:val="16"/>
        </w:rPr>
        <w:t xml:space="preserve">“S.S.N.L.” </w:t>
      </w:r>
      <w:r w:rsidRPr="0026730E">
        <w:rPr>
          <w:rFonts w:cstheme="minorHAnsi"/>
          <w:sz w:val="16"/>
          <w:szCs w:val="16"/>
        </w:rPr>
        <w:t>de las guías mecánicas, planos y diseño de disposición del equipo que requieren adecuación o preparación del área de manera previa a la instalación, en un período máximo de 10 días naturales posteriores del fallo.</w:t>
      </w:r>
    </w:p>
    <w:p w14:paraId="6392DB20" w14:textId="77777777" w:rsidR="00554D74" w:rsidRPr="0026730E" w:rsidRDefault="00554D74" w:rsidP="00554D74">
      <w:pPr>
        <w:tabs>
          <w:tab w:val="right" w:pos="1276"/>
        </w:tabs>
        <w:ind w:right="-1"/>
        <w:jc w:val="both"/>
        <w:rPr>
          <w:rFonts w:cstheme="minorHAnsi"/>
          <w:b/>
          <w:bCs/>
          <w:sz w:val="16"/>
          <w:szCs w:val="16"/>
        </w:rPr>
      </w:pPr>
      <w:r w:rsidRPr="0026730E">
        <w:rPr>
          <w:rFonts w:cstheme="minorHAnsi"/>
          <w:b/>
          <w:bCs/>
          <w:sz w:val="16"/>
          <w:szCs w:val="16"/>
        </w:rPr>
        <w:tab/>
      </w:r>
    </w:p>
    <w:p w14:paraId="13ED4E3E" w14:textId="77777777" w:rsidR="00554D74" w:rsidRPr="0026730E" w:rsidRDefault="00554D74" w:rsidP="00554D74">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lastRenderedPageBreak/>
        <w:t xml:space="preserve">“EL PROVEEDOR” </w:t>
      </w:r>
      <w:r w:rsidRPr="0026730E">
        <w:rPr>
          <w:rFonts w:asciiTheme="minorHAnsi" w:hAnsiTheme="minorHAnsi" w:cstheme="minorHAnsi"/>
          <w:bCs/>
          <w:sz w:val="16"/>
          <w:szCs w:val="16"/>
        </w:rPr>
        <w:t>proporcionará la capacitación y asesoría al personal que designe la Unidad a la que va dirigido el equipo para el adecuado manejo y funcionamiento de los equipos que así lo requieran.  El tiempo de capacitación será el requerido por la Unidad.</w:t>
      </w:r>
    </w:p>
    <w:p w14:paraId="11DF5E6B" w14:textId="77777777" w:rsidR="00554D74" w:rsidRPr="0026730E" w:rsidRDefault="00554D74" w:rsidP="00554D74">
      <w:pPr>
        <w:pStyle w:val="Prrafodelista"/>
        <w:ind w:left="0"/>
        <w:jc w:val="both"/>
        <w:rPr>
          <w:rFonts w:asciiTheme="minorHAnsi" w:hAnsiTheme="minorHAnsi" w:cstheme="minorHAnsi"/>
          <w:bCs/>
          <w:sz w:val="16"/>
          <w:szCs w:val="16"/>
        </w:rPr>
      </w:pPr>
    </w:p>
    <w:p w14:paraId="4135E3B2" w14:textId="77777777" w:rsidR="00554D74" w:rsidRPr="0026730E" w:rsidRDefault="00554D74" w:rsidP="00554D74">
      <w:pPr>
        <w:pStyle w:val="Prrafodelista"/>
        <w:ind w:left="0"/>
        <w:jc w:val="both"/>
        <w:rPr>
          <w:rFonts w:asciiTheme="minorHAnsi" w:hAnsiTheme="minorHAnsi" w:cstheme="minorHAnsi"/>
          <w:bCs/>
          <w:sz w:val="16"/>
          <w:szCs w:val="16"/>
        </w:rPr>
      </w:pPr>
      <w:r w:rsidRPr="0026730E">
        <w:rPr>
          <w:rFonts w:asciiTheme="minorHAnsi" w:hAnsiTheme="minorHAnsi" w:cstheme="minorHAnsi"/>
          <w:b/>
          <w:bCs/>
          <w:sz w:val="16"/>
          <w:szCs w:val="16"/>
          <w:lang w:val="es-MX"/>
        </w:rPr>
        <w:t xml:space="preserve">“EL PROVEEDOR” </w:t>
      </w:r>
      <w:r w:rsidRPr="0026730E">
        <w:rPr>
          <w:rFonts w:asciiTheme="minorHAnsi" w:hAnsiTheme="minorHAnsi" w:cstheme="minorHAnsi"/>
          <w:sz w:val="16"/>
          <w:szCs w:val="16"/>
          <w:lang w:val="es-MX"/>
        </w:rPr>
        <w:t>deberá hacer pruebas de funcionamiento, de acuerdo a las características propias del equipo, estas pruebas deberán tener visto bueno del área de Ingeniería Biomédica o bien el visto bueno del personal responsable de la operación.</w:t>
      </w:r>
    </w:p>
    <w:p w14:paraId="4B6CFFAD" w14:textId="77777777" w:rsidR="00554D74" w:rsidRPr="0026730E" w:rsidRDefault="00554D74" w:rsidP="00554D74">
      <w:pPr>
        <w:pStyle w:val="Prrafodelista"/>
        <w:ind w:left="0"/>
        <w:jc w:val="both"/>
        <w:rPr>
          <w:rFonts w:asciiTheme="minorHAnsi" w:hAnsiTheme="minorHAnsi" w:cstheme="minorHAnsi"/>
          <w:bCs/>
          <w:sz w:val="16"/>
          <w:szCs w:val="16"/>
        </w:rPr>
      </w:pPr>
    </w:p>
    <w:p w14:paraId="2F996BC9" w14:textId="77777777" w:rsidR="00554D74" w:rsidRPr="0026730E" w:rsidRDefault="00554D74" w:rsidP="00554D74">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se comprometerá, mediante carta responsiva al mantenimiento preventivo y correctivo del equipo durante el periodo de garantía a partir de la entrega del equipo.</w:t>
      </w:r>
    </w:p>
    <w:p w14:paraId="2BC8D2FD" w14:textId="77777777" w:rsidR="00554D74" w:rsidRPr="0026730E" w:rsidRDefault="00554D74" w:rsidP="00554D74">
      <w:pPr>
        <w:pStyle w:val="Prrafodelista"/>
        <w:ind w:left="0"/>
        <w:jc w:val="both"/>
        <w:rPr>
          <w:rFonts w:asciiTheme="minorHAnsi" w:hAnsiTheme="minorHAnsi" w:cstheme="minorHAnsi"/>
          <w:bCs/>
          <w:sz w:val="16"/>
          <w:szCs w:val="16"/>
        </w:rPr>
      </w:pPr>
    </w:p>
    <w:p w14:paraId="52530D00" w14:textId="77777777" w:rsidR="00554D74" w:rsidRPr="0026730E" w:rsidRDefault="00554D74" w:rsidP="00554D74">
      <w:pPr>
        <w:numPr>
          <w:ilvl w:val="0"/>
          <w:numId w:val="44"/>
        </w:numPr>
        <w:ind w:left="284" w:hanging="284"/>
        <w:jc w:val="both"/>
        <w:rPr>
          <w:rFonts w:cstheme="minorHAnsi"/>
          <w:bCs/>
          <w:sz w:val="16"/>
          <w:szCs w:val="16"/>
          <w:lang w:val="es-ES_tradnl"/>
        </w:rPr>
      </w:pPr>
      <w:r w:rsidRPr="0026730E">
        <w:rPr>
          <w:rFonts w:cstheme="minorHAnsi"/>
          <w:b/>
          <w:sz w:val="16"/>
          <w:szCs w:val="16"/>
          <w:lang w:val="es-ES_tradnl"/>
        </w:rPr>
        <w:t>Facturas</w:t>
      </w:r>
      <w:r w:rsidRPr="0026730E">
        <w:rPr>
          <w:rFonts w:cstheme="minorHAnsi"/>
          <w:bCs/>
          <w:sz w:val="16"/>
          <w:szCs w:val="16"/>
          <w:lang w:val="es-ES_tradnl"/>
        </w:rPr>
        <w:t>. Las facturas que resulten de la recepción del equipo, deberán ser presentadas por el licitante que resulte adjudicado en la Unidad Aplicativa, deberán contener lo siguiente: nombre y firma de quién realizó la recepción y la firma del Administrador y/o director del Hospital General de Linares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el ________________________ en un plazo no mayor de 2 días hábiles.</w:t>
      </w:r>
    </w:p>
    <w:p w14:paraId="572691B7" w14:textId="77777777" w:rsidR="00554D74" w:rsidRPr="0026730E" w:rsidRDefault="00554D74" w:rsidP="00554D74">
      <w:pPr>
        <w:ind w:left="284"/>
        <w:jc w:val="both"/>
        <w:rPr>
          <w:rFonts w:cstheme="minorHAnsi"/>
          <w:bCs/>
          <w:sz w:val="16"/>
          <w:szCs w:val="16"/>
          <w:lang w:val="es-ES_tradnl"/>
        </w:rPr>
      </w:pPr>
    </w:p>
    <w:p w14:paraId="7DB0F5B7" w14:textId="77777777" w:rsidR="00554D74" w:rsidRPr="0026730E" w:rsidRDefault="00554D74" w:rsidP="00554D74">
      <w:pPr>
        <w:numPr>
          <w:ilvl w:val="0"/>
          <w:numId w:val="44"/>
        </w:numPr>
        <w:ind w:left="284" w:hanging="284"/>
        <w:jc w:val="both"/>
        <w:rPr>
          <w:rFonts w:cstheme="minorHAnsi"/>
          <w:bCs/>
          <w:sz w:val="16"/>
          <w:szCs w:val="16"/>
          <w:lang w:val="es-ES_tradnl"/>
        </w:rPr>
      </w:pPr>
      <w:r w:rsidRPr="0026730E">
        <w:rPr>
          <w:rFonts w:cstheme="minorHAnsi"/>
          <w:b/>
          <w:sz w:val="16"/>
          <w:szCs w:val="16"/>
          <w:lang w:val="es-ES_tradnl"/>
        </w:rPr>
        <w:t>Facturas a revisión</w:t>
      </w:r>
      <w:r w:rsidRPr="0026730E">
        <w:rPr>
          <w:rFonts w:cstheme="minorHAnsi"/>
          <w:bCs/>
          <w:sz w:val="16"/>
          <w:szCs w:val="16"/>
          <w:lang w:val="es-ES_tradnl"/>
        </w:rPr>
        <w:t xml:space="preserve">. </w:t>
      </w:r>
      <w:r w:rsidRPr="0026730E">
        <w:rPr>
          <w:rFonts w:cstheme="minorHAnsi"/>
          <w:b/>
          <w:bCs/>
          <w:sz w:val="16"/>
          <w:szCs w:val="16"/>
        </w:rPr>
        <w:t xml:space="preserve">“EL PROVEEDOR” </w:t>
      </w:r>
      <w:r w:rsidRPr="0026730E">
        <w:rPr>
          <w:rFonts w:cstheme="minorHAnsi"/>
          <w:bCs/>
          <w:sz w:val="16"/>
          <w:szCs w:val="16"/>
          <w:lang w:val="es-ES_tradnl"/>
        </w:rPr>
        <w:t xml:space="preserve">deberá presentar las facturas correspondientes, en original y copias debidamente selladas de recibido y con la cédula de recepción de bienes muebles correspondiente revisada y firmada por el Administrador y/o </w:t>
      </w:r>
      <w:proofErr w:type="gramStart"/>
      <w:r w:rsidRPr="0026730E">
        <w:rPr>
          <w:rFonts w:cstheme="minorHAnsi"/>
          <w:bCs/>
          <w:sz w:val="16"/>
          <w:szCs w:val="16"/>
          <w:lang w:val="es-ES_tradnl"/>
        </w:rPr>
        <w:t>Director</w:t>
      </w:r>
      <w:proofErr w:type="gramEnd"/>
      <w:r w:rsidRPr="0026730E">
        <w:rPr>
          <w:rFonts w:cstheme="minorHAnsi"/>
          <w:bCs/>
          <w:sz w:val="16"/>
          <w:szCs w:val="16"/>
          <w:lang w:val="es-ES_tradnl"/>
        </w:rPr>
        <w:t xml:space="preserve"> del ____________________, en el área de Recursos Financieros para su pago posterior.</w:t>
      </w:r>
    </w:p>
    <w:p w14:paraId="08CF5E54" w14:textId="77777777" w:rsidR="00554D74" w:rsidRPr="0026730E" w:rsidRDefault="00554D74" w:rsidP="00554D74">
      <w:pPr>
        <w:pStyle w:val="Prrafodelista"/>
        <w:ind w:left="0"/>
        <w:jc w:val="both"/>
        <w:rPr>
          <w:rFonts w:asciiTheme="minorHAnsi" w:hAnsiTheme="minorHAnsi" w:cstheme="minorHAnsi"/>
          <w:bCs/>
          <w:sz w:val="16"/>
          <w:szCs w:val="16"/>
        </w:rPr>
      </w:pPr>
    </w:p>
    <w:p w14:paraId="16625EE9" w14:textId="77777777" w:rsidR="00554D74" w:rsidRPr="0026730E" w:rsidRDefault="00554D74" w:rsidP="00554D74">
      <w:pPr>
        <w:pStyle w:val="Textoindependiente22"/>
        <w:tabs>
          <w:tab w:val="left" w:pos="851"/>
        </w:tabs>
        <w:ind w:right="49"/>
        <w:rPr>
          <w:rFonts w:asciiTheme="minorHAnsi" w:hAnsiTheme="minorHAnsi" w:cstheme="minorHAnsi"/>
          <w:b/>
          <w:sz w:val="16"/>
          <w:szCs w:val="16"/>
        </w:rPr>
      </w:pPr>
      <w:r w:rsidRPr="0026730E">
        <w:rPr>
          <w:rFonts w:asciiTheme="minorHAnsi" w:hAnsiTheme="minorHAnsi" w:cstheme="minorHAnsi"/>
          <w:b/>
          <w:sz w:val="16"/>
          <w:szCs w:val="16"/>
        </w:rPr>
        <w:t xml:space="preserve">SEXTA: DEVOLUCIONES.- </w:t>
      </w:r>
      <w:r w:rsidRPr="0026730E">
        <w:rPr>
          <w:rFonts w:asciiTheme="minorHAnsi" w:hAnsiTheme="minorHAnsi" w:cstheme="minorHAnsi"/>
          <w:sz w:val="16"/>
          <w:szCs w:val="16"/>
        </w:rPr>
        <w:t xml:space="preserve">Si durante el uso del equipo se comprueban vicios ocultos o defectos de fabricación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y dentro del periodo de garantía, que se computará a partir de la entrega del equipo,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hará la devolución del mismo; en estos casos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reponer 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sin condición alguna, el 100% del volumen devuelto originalmente, en un plazo que no excederá de 5 días hábiles contados a partir de la notificación de dicha devolución.</w:t>
      </w:r>
    </w:p>
    <w:p w14:paraId="56DFD26E" w14:textId="77777777" w:rsidR="00554D74" w:rsidRPr="0026730E" w:rsidRDefault="00554D74" w:rsidP="00554D74">
      <w:pPr>
        <w:pStyle w:val="Textoindependiente22"/>
        <w:tabs>
          <w:tab w:val="left" w:pos="851"/>
        </w:tabs>
        <w:ind w:right="49"/>
        <w:rPr>
          <w:rFonts w:asciiTheme="minorHAnsi" w:hAnsiTheme="minorHAnsi" w:cstheme="minorHAnsi"/>
          <w:sz w:val="16"/>
          <w:szCs w:val="16"/>
        </w:rPr>
      </w:pPr>
    </w:p>
    <w:p w14:paraId="6398B23B" w14:textId="77777777" w:rsidR="00554D74" w:rsidRPr="0026730E" w:rsidRDefault="00554D74" w:rsidP="00554D74">
      <w:pPr>
        <w:pStyle w:val="Default"/>
        <w:jc w:val="both"/>
        <w:rPr>
          <w:rFonts w:asciiTheme="minorHAnsi" w:hAnsiTheme="minorHAnsi" w:cstheme="minorHAnsi"/>
          <w:sz w:val="16"/>
          <w:szCs w:val="16"/>
        </w:rPr>
      </w:pPr>
      <w:r w:rsidRPr="0026730E">
        <w:rPr>
          <w:rFonts w:asciiTheme="minorHAnsi" w:hAnsiTheme="minorHAnsi" w:cstheme="minorHAnsi"/>
          <w:sz w:val="16"/>
          <w:szCs w:val="16"/>
        </w:rPr>
        <w:t xml:space="preserve">En caso de que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éste no pueda hacer la reposición en el plazo arriba señalado, se rescindirá el contrato y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y en su caso podrá hacerse efectiva la garantía de cumplimiento del contrato. </w:t>
      </w:r>
    </w:p>
    <w:p w14:paraId="73FA6D54" w14:textId="77777777" w:rsidR="00554D74" w:rsidRPr="0026730E" w:rsidRDefault="00554D74" w:rsidP="00554D74">
      <w:pPr>
        <w:jc w:val="both"/>
        <w:rPr>
          <w:rFonts w:cstheme="minorHAnsi"/>
          <w:b/>
          <w:sz w:val="16"/>
          <w:szCs w:val="16"/>
        </w:rPr>
      </w:pPr>
    </w:p>
    <w:p w14:paraId="69411EEF" w14:textId="77777777" w:rsidR="00554D74" w:rsidRPr="0026730E" w:rsidRDefault="00554D74" w:rsidP="00554D74">
      <w:pPr>
        <w:jc w:val="both"/>
        <w:rPr>
          <w:rFonts w:cstheme="minorHAnsi"/>
          <w:sz w:val="16"/>
          <w:szCs w:val="16"/>
        </w:rPr>
      </w:pPr>
      <w:r w:rsidRPr="0026730E">
        <w:rPr>
          <w:rFonts w:cstheme="minorHAnsi"/>
          <w:b/>
          <w:sz w:val="16"/>
          <w:szCs w:val="16"/>
        </w:rPr>
        <w:t xml:space="preserve">SÉPTIMA: VIGENCIA. - </w:t>
      </w:r>
      <w:r w:rsidRPr="0026730E">
        <w:rPr>
          <w:rFonts w:cstheme="minorHAnsi"/>
          <w:sz w:val="16"/>
          <w:szCs w:val="16"/>
        </w:rPr>
        <w:t xml:space="preserve">La vigencia del presente contrato será del _____________________ al ______________________, en la inteligencia de que si a la fecha de la conclusión de la vigencia del contrato el producto/servicio/insumos/material no ha sido entregado a satisfacción de </w:t>
      </w:r>
      <w:r w:rsidRPr="0026730E">
        <w:rPr>
          <w:rFonts w:cstheme="minorHAnsi"/>
          <w:b/>
          <w:bCs/>
          <w:sz w:val="16"/>
          <w:szCs w:val="16"/>
        </w:rPr>
        <w:t>“S.S.N.L.”</w:t>
      </w:r>
      <w:r w:rsidRPr="0026730E">
        <w:rPr>
          <w:rFonts w:cstheme="minorHAnsi"/>
          <w:sz w:val="16"/>
          <w:szCs w:val="16"/>
        </w:rPr>
        <w:t xml:space="preserve">, el instrumento continuará vigente, hasta en tanto no se cumpla dicha condición. </w:t>
      </w:r>
    </w:p>
    <w:p w14:paraId="024C9490" w14:textId="77777777" w:rsidR="00554D74" w:rsidRPr="0026730E" w:rsidRDefault="00554D74" w:rsidP="00554D74">
      <w:pPr>
        <w:jc w:val="both"/>
        <w:rPr>
          <w:rFonts w:cstheme="minorHAnsi"/>
          <w:sz w:val="16"/>
          <w:szCs w:val="16"/>
        </w:rPr>
      </w:pPr>
    </w:p>
    <w:p w14:paraId="4EEC14B4" w14:textId="77777777" w:rsidR="00554D74" w:rsidRPr="0026730E" w:rsidRDefault="00554D74" w:rsidP="00554D74">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podrá suspender temporalmente todo o en parte la compraventa del equipo objeto del presente contrato, en cualquier momento por causas justificadas o por razones de interés general, sin que ello implique su terminación definitiva, lo que se hará del conocimiento de </w:t>
      </w:r>
      <w:r w:rsidRPr="0026730E">
        <w:rPr>
          <w:rFonts w:cstheme="minorHAnsi"/>
          <w:b/>
          <w:sz w:val="16"/>
          <w:szCs w:val="16"/>
        </w:rPr>
        <w:t xml:space="preserve">“EL PROVEEDOR” </w:t>
      </w:r>
      <w:r w:rsidRPr="0026730E">
        <w:rPr>
          <w:rFonts w:cstheme="minorHAnsi"/>
          <w:sz w:val="16"/>
          <w:szCs w:val="16"/>
        </w:rPr>
        <w:t>por escrito.</w:t>
      </w:r>
    </w:p>
    <w:p w14:paraId="51E326AB" w14:textId="77777777" w:rsidR="00554D74" w:rsidRPr="0026730E" w:rsidRDefault="00554D74" w:rsidP="00554D74">
      <w:pPr>
        <w:jc w:val="both"/>
        <w:rPr>
          <w:rFonts w:cstheme="minorHAnsi"/>
          <w:sz w:val="16"/>
          <w:szCs w:val="16"/>
        </w:rPr>
      </w:pPr>
    </w:p>
    <w:p w14:paraId="124F4078" w14:textId="77777777" w:rsidR="00554D74" w:rsidRPr="0026730E" w:rsidRDefault="00554D74" w:rsidP="00554D74">
      <w:pPr>
        <w:jc w:val="both"/>
        <w:rPr>
          <w:rFonts w:cstheme="minorHAnsi"/>
          <w:sz w:val="16"/>
          <w:szCs w:val="16"/>
        </w:rPr>
      </w:pPr>
      <w:r w:rsidRPr="0026730E">
        <w:rPr>
          <w:rFonts w:cstheme="minorHAnsi"/>
          <w:sz w:val="16"/>
          <w:szCs w:val="16"/>
        </w:rPr>
        <w:t>El presente contrato podrá continuar produciendo todos sus efectos legales una vez que hayan desaparecido las causas que motivaron dicha suspensión.</w:t>
      </w:r>
    </w:p>
    <w:p w14:paraId="056906FA" w14:textId="77777777" w:rsidR="00554D74" w:rsidRPr="0026730E" w:rsidRDefault="00554D74" w:rsidP="00554D74">
      <w:pPr>
        <w:jc w:val="both"/>
        <w:rPr>
          <w:rFonts w:cstheme="minorHAnsi"/>
          <w:sz w:val="16"/>
          <w:szCs w:val="16"/>
        </w:rPr>
      </w:pPr>
    </w:p>
    <w:p w14:paraId="293D4DF5" w14:textId="77777777" w:rsidR="00554D74" w:rsidRPr="0026730E" w:rsidRDefault="00554D74" w:rsidP="00554D74">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 xml:space="preserve">“S.S.N.L.” </w:t>
      </w:r>
      <w:r w:rsidRPr="0026730E">
        <w:rPr>
          <w:rFonts w:cstheme="minorHAnsi"/>
          <w:sz w:val="16"/>
          <w:szCs w:val="16"/>
        </w:rPr>
        <w:t xml:space="preserve">podrá dar por terminado anticipadamente el presente contrato mediante notificación por escrito a </w:t>
      </w:r>
      <w:r w:rsidRPr="0026730E">
        <w:rPr>
          <w:rFonts w:cstheme="minorHAnsi"/>
          <w:b/>
          <w:sz w:val="16"/>
          <w:szCs w:val="16"/>
        </w:rPr>
        <w:t>“EL PROVEEDOR”</w:t>
      </w:r>
      <w:r w:rsidRPr="0026730E">
        <w:rPr>
          <w:rFonts w:cstheme="minorHAnsi"/>
          <w:sz w:val="16"/>
          <w:szCs w:val="16"/>
        </w:rPr>
        <w:t xml:space="preserve"> con 10 días de anticipación cuando concurran causas de interés general, o bien, cuando por causas justificadas se extinga la necesidad y se demuestre que de continuar con el cumplimiento de las obligaciones pactadas se ocasionaría algún daño o perjuicio a </w:t>
      </w:r>
      <w:r w:rsidRPr="0026730E">
        <w:rPr>
          <w:rFonts w:cstheme="minorHAnsi"/>
          <w:b/>
          <w:sz w:val="16"/>
          <w:szCs w:val="16"/>
        </w:rPr>
        <w:t>“S.S.N.L.”</w:t>
      </w:r>
      <w:r w:rsidRPr="0026730E">
        <w:rPr>
          <w:rFonts w:cstheme="minorHAnsi"/>
          <w:sz w:val="16"/>
          <w:szCs w:val="16"/>
        </w:rPr>
        <w:t>, o se determine, por la autoridad competente, la nulidad o inexistencia jurídica de los actos que dieron origen al contrato.</w:t>
      </w:r>
    </w:p>
    <w:p w14:paraId="2FE47F21" w14:textId="77777777" w:rsidR="00554D74" w:rsidRPr="0026730E" w:rsidRDefault="00554D74" w:rsidP="00554D74">
      <w:pPr>
        <w:jc w:val="both"/>
        <w:rPr>
          <w:rFonts w:cstheme="minorHAnsi"/>
          <w:b/>
          <w:sz w:val="16"/>
          <w:szCs w:val="16"/>
        </w:rPr>
      </w:pPr>
    </w:p>
    <w:p w14:paraId="6BEDE7A2" w14:textId="77777777" w:rsidR="00554D74" w:rsidRPr="0026730E" w:rsidRDefault="00554D74" w:rsidP="00554D74">
      <w:pPr>
        <w:jc w:val="both"/>
        <w:rPr>
          <w:rFonts w:cstheme="minorHAnsi"/>
          <w:bCs/>
          <w:sz w:val="16"/>
          <w:szCs w:val="16"/>
        </w:rPr>
      </w:pPr>
      <w:r w:rsidRPr="0026730E">
        <w:rPr>
          <w:rFonts w:cstheme="minorHAnsi"/>
          <w:b/>
          <w:sz w:val="16"/>
          <w:szCs w:val="16"/>
        </w:rPr>
        <w:t xml:space="preserve">OCTAVA: SUPERVISIÓN. - </w:t>
      </w:r>
      <w:r w:rsidRPr="0026730E">
        <w:rPr>
          <w:rFonts w:cstheme="minorHAnsi"/>
          <w:b/>
          <w:bCs/>
          <w:sz w:val="16"/>
          <w:szCs w:val="16"/>
        </w:rPr>
        <w:t>“S.S.N.L.”</w:t>
      </w:r>
      <w:r w:rsidRPr="0026730E">
        <w:rPr>
          <w:rFonts w:cstheme="minorHAnsi"/>
          <w:bCs/>
          <w:sz w:val="16"/>
          <w:szCs w:val="16"/>
        </w:rPr>
        <w:t xml:space="preserve"> a través del titular de la Unidad Aplicativa o el personal que este último designe para ello está facultado para supervisar y vigilar en todo tiempo el debido cumplimiento de las obligaciones contraídas en este contrato por </w:t>
      </w:r>
      <w:r w:rsidRPr="0026730E">
        <w:rPr>
          <w:rFonts w:cstheme="minorHAnsi"/>
          <w:b/>
          <w:bCs/>
          <w:sz w:val="16"/>
          <w:szCs w:val="16"/>
        </w:rPr>
        <w:t>“EL PROVEEDOR”</w:t>
      </w:r>
      <w:r w:rsidRPr="0026730E">
        <w:rPr>
          <w:rFonts w:cstheme="minorHAnsi"/>
          <w:bCs/>
          <w:sz w:val="16"/>
          <w:szCs w:val="16"/>
        </w:rPr>
        <w:t xml:space="preserve"> debiendo hacer del conocimiento del C. Eduardo Medina Cárdenas, </w:t>
      </w:r>
      <w:proofErr w:type="gramStart"/>
      <w:r w:rsidRPr="0026730E">
        <w:rPr>
          <w:rFonts w:cstheme="minorHAnsi"/>
          <w:bCs/>
          <w:sz w:val="16"/>
          <w:szCs w:val="16"/>
        </w:rPr>
        <w:t>Subdirector</w:t>
      </w:r>
      <w:proofErr w:type="gramEnd"/>
      <w:r w:rsidRPr="0026730E">
        <w:rPr>
          <w:rFonts w:cstheme="minorHAnsi"/>
          <w:bCs/>
          <w:sz w:val="16"/>
          <w:szCs w:val="16"/>
        </w:rPr>
        <w:t xml:space="preserve"> de Recursos Materiales, o la persona que ocupe dicho puesto, cualquier irregularidad en la entrega del equipo objeto del contrato.</w:t>
      </w:r>
    </w:p>
    <w:p w14:paraId="20DC191B" w14:textId="77777777" w:rsidR="00554D74" w:rsidRPr="0026730E" w:rsidRDefault="00554D74" w:rsidP="00554D74">
      <w:pPr>
        <w:jc w:val="both"/>
        <w:rPr>
          <w:rFonts w:cstheme="minorHAnsi"/>
          <w:bCs/>
          <w:sz w:val="16"/>
          <w:szCs w:val="16"/>
        </w:rPr>
      </w:pPr>
    </w:p>
    <w:p w14:paraId="36BBDFF9" w14:textId="77777777" w:rsidR="00554D74" w:rsidRPr="0026730E" w:rsidRDefault="00554D74" w:rsidP="00554D74">
      <w:pPr>
        <w:jc w:val="both"/>
        <w:rPr>
          <w:rFonts w:cstheme="minorHAnsi"/>
          <w:bCs/>
          <w:sz w:val="16"/>
          <w:szCs w:val="16"/>
        </w:rPr>
      </w:pPr>
      <w:r w:rsidRPr="0026730E">
        <w:rPr>
          <w:rFonts w:cstheme="minorHAnsi"/>
          <w:bCs/>
          <w:sz w:val="16"/>
          <w:szCs w:val="16"/>
        </w:rPr>
        <w:t xml:space="preserve">Asimismo, </w:t>
      </w:r>
      <w:r w:rsidRPr="0026730E">
        <w:rPr>
          <w:rFonts w:cstheme="minorHAnsi"/>
          <w:b/>
          <w:bCs/>
          <w:sz w:val="16"/>
          <w:szCs w:val="16"/>
        </w:rPr>
        <w:t>“S.S.N.L.”</w:t>
      </w:r>
      <w:r w:rsidRPr="0026730E">
        <w:rPr>
          <w:rFonts w:cstheme="minorHAnsi"/>
          <w:bCs/>
          <w:sz w:val="16"/>
          <w:szCs w:val="16"/>
        </w:rPr>
        <w:t xml:space="preserve"> podrá proporcionar a </w:t>
      </w:r>
      <w:r w:rsidRPr="0026730E">
        <w:rPr>
          <w:rFonts w:cstheme="minorHAnsi"/>
          <w:b/>
          <w:bCs/>
          <w:sz w:val="16"/>
          <w:szCs w:val="16"/>
        </w:rPr>
        <w:t>“EL PROVEEDOR”</w:t>
      </w:r>
      <w:r w:rsidRPr="0026730E">
        <w:rPr>
          <w:rFonts w:cstheme="minorHAnsi"/>
          <w:bCs/>
          <w:sz w:val="16"/>
          <w:szCs w:val="16"/>
        </w:rPr>
        <w:t xml:space="preserve"> por escrito, las instrucciones que estime convenientes y las relacionadas con la ejecución del objeto del presente instrumento, a fin de que se ajuste a las especificaciones, características y a las modificaciones que, en su caso, ordene </w:t>
      </w:r>
      <w:r w:rsidRPr="0026730E">
        <w:rPr>
          <w:rFonts w:cstheme="minorHAnsi"/>
          <w:b/>
          <w:bCs/>
          <w:sz w:val="16"/>
          <w:szCs w:val="16"/>
        </w:rPr>
        <w:t>“S.S.N.L.”</w:t>
      </w:r>
      <w:r w:rsidRPr="0026730E">
        <w:rPr>
          <w:rFonts w:cstheme="minorHAnsi"/>
          <w:bCs/>
          <w:sz w:val="16"/>
          <w:szCs w:val="16"/>
        </w:rPr>
        <w:t>.</w:t>
      </w:r>
    </w:p>
    <w:p w14:paraId="608C3204" w14:textId="77777777" w:rsidR="00554D74" w:rsidRPr="0026730E" w:rsidRDefault="00554D74" w:rsidP="00554D74">
      <w:pPr>
        <w:jc w:val="both"/>
        <w:rPr>
          <w:rFonts w:cstheme="minorHAnsi"/>
          <w:bCs/>
          <w:sz w:val="16"/>
          <w:szCs w:val="16"/>
        </w:rPr>
      </w:pPr>
    </w:p>
    <w:p w14:paraId="7D67A621" w14:textId="77777777" w:rsidR="00554D74" w:rsidRPr="0026730E" w:rsidRDefault="00554D74" w:rsidP="00554D74">
      <w:pPr>
        <w:jc w:val="both"/>
        <w:rPr>
          <w:rFonts w:cstheme="minorHAnsi"/>
          <w:sz w:val="16"/>
          <w:szCs w:val="16"/>
          <w:lang w:val="es-ES_tradnl"/>
        </w:rPr>
      </w:pPr>
      <w:r w:rsidRPr="0026730E">
        <w:rPr>
          <w:rFonts w:cstheme="minorHAnsi"/>
          <w:b/>
          <w:bCs/>
          <w:sz w:val="16"/>
          <w:szCs w:val="16"/>
        </w:rPr>
        <w:t>“EL PROVEEDOR”</w:t>
      </w:r>
      <w:r w:rsidRPr="0026730E">
        <w:rPr>
          <w:rFonts w:cstheme="minorHAnsi"/>
          <w:bCs/>
          <w:sz w:val="16"/>
          <w:szCs w:val="16"/>
        </w:rPr>
        <w:t xml:space="preserve"> deberá proporcionar en tiempo y forma, la información que en su momento se le requiera por parte de la Contraloría y Transparencia Gubernamental y/o los órganos de control interno, a través de auditorías, visitas o inspecciones que se practiquen </w:t>
      </w:r>
      <w:r w:rsidRPr="0026730E">
        <w:rPr>
          <w:rFonts w:cstheme="minorHAnsi"/>
          <w:sz w:val="16"/>
          <w:szCs w:val="16"/>
        </w:rPr>
        <w:t xml:space="preserve">de conformidad con el </w:t>
      </w:r>
      <w:r w:rsidRPr="0026730E">
        <w:rPr>
          <w:rFonts w:cstheme="minorHAnsi"/>
          <w:sz w:val="16"/>
          <w:szCs w:val="16"/>
          <w:lang w:val="es-ES_tradnl"/>
        </w:rPr>
        <w:t>artículo 78 de la Ley de Adquisiciones, Arrendamientos y Contratación de Servicios del Estado de Nuevo León y 120 del Reglamento de la misma Ley.</w:t>
      </w:r>
    </w:p>
    <w:p w14:paraId="0C5D48A9" w14:textId="77777777" w:rsidR="00554D74" w:rsidRPr="0026730E" w:rsidRDefault="00554D74" w:rsidP="00554D74">
      <w:pPr>
        <w:ind w:right="-5"/>
        <w:jc w:val="both"/>
        <w:rPr>
          <w:rFonts w:cstheme="minorHAnsi"/>
          <w:bCs/>
          <w:sz w:val="16"/>
          <w:szCs w:val="16"/>
        </w:rPr>
      </w:pPr>
    </w:p>
    <w:p w14:paraId="71B93ADB" w14:textId="77777777" w:rsidR="00554D74" w:rsidRPr="0026730E" w:rsidRDefault="00554D74" w:rsidP="00554D74">
      <w:pPr>
        <w:jc w:val="both"/>
        <w:rPr>
          <w:rFonts w:cstheme="minorHAnsi"/>
          <w:sz w:val="16"/>
          <w:szCs w:val="16"/>
        </w:rPr>
      </w:pPr>
      <w:r w:rsidRPr="0026730E">
        <w:rPr>
          <w:rFonts w:cstheme="minorHAnsi"/>
          <w:b/>
          <w:sz w:val="16"/>
          <w:szCs w:val="16"/>
        </w:rPr>
        <w:t>NOVENA: RELACIONES LABORALES. -</w:t>
      </w:r>
      <w:r w:rsidRPr="0026730E">
        <w:rPr>
          <w:rFonts w:cstheme="minorHAnsi"/>
          <w:b/>
          <w:bCs/>
          <w:sz w:val="16"/>
          <w:szCs w:val="16"/>
        </w:rPr>
        <w:t xml:space="preserve"> “EL PROVEEDOR”</w:t>
      </w:r>
      <w:r w:rsidRPr="0026730E">
        <w:rPr>
          <w:rFonts w:cstheme="minorHAnsi"/>
          <w:b/>
          <w:sz w:val="16"/>
          <w:szCs w:val="16"/>
        </w:rPr>
        <w:t xml:space="preserve"> </w:t>
      </w:r>
      <w:r w:rsidRPr="0026730E">
        <w:rPr>
          <w:rFonts w:cstheme="minorHAnsi"/>
          <w:sz w:val="16"/>
          <w:szCs w:val="16"/>
        </w:rPr>
        <w:t xml:space="preserve">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w:t>
      </w:r>
      <w:r w:rsidRPr="0026730E">
        <w:rPr>
          <w:rFonts w:cstheme="minorHAnsi"/>
          <w:b/>
          <w:bCs/>
          <w:sz w:val="16"/>
          <w:szCs w:val="16"/>
        </w:rPr>
        <w:t>“EL PROVEEDOR”</w:t>
      </w:r>
      <w:r w:rsidRPr="0026730E">
        <w:rPr>
          <w:rFonts w:cstheme="minorHAnsi"/>
          <w:bCs/>
          <w:sz w:val="16"/>
          <w:szCs w:val="16"/>
        </w:rPr>
        <w:t xml:space="preserve"> </w:t>
      </w:r>
      <w:r w:rsidRPr="0026730E">
        <w:rPr>
          <w:rFonts w:cstheme="minorHAnsi"/>
          <w:sz w:val="16"/>
          <w:szCs w:val="16"/>
        </w:rPr>
        <w:t xml:space="preserve">conviene por lo mismo en responder de todas las reclamaciones que sus trabajadores llegaren a presentar en su contra o en contra de </w:t>
      </w:r>
      <w:r w:rsidRPr="0026730E">
        <w:rPr>
          <w:rFonts w:cstheme="minorHAnsi"/>
          <w:b/>
          <w:bCs/>
          <w:sz w:val="16"/>
          <w:szCs w:val="16"/>
        </w:rPr>
        <w:t>“S.S.N.L.”</w:t>
      </w:r>
      <w:r w:rsidRPr="0026730E">
        <w:rPr>
          <w:rFonts w:cstheme="minorHAnsi"/>
          <w:bCs/>
          <w:sz w:val="16"/>
          <w:szCs w:val="16"/>
        </w:rPr>
        <w:t xml:space="preserve"> </w:t>
      </w:r>
      <w:r w:rsidRPr="0026730E">
        <w:rPr>
          <w:rFonts w:cstheme="minorHAnsi"/>
          <w:sz w:val="16"/>
          <w:szCs w:val="16"/>
        </w:rPr>
        <w:t>en relación con el objeto del presente contrato, eximiendo a</w:t>
      </w:r>
      <w:r w:rsidRPr="0026730E">
        <w:rPr>
          <w:rFonts w:cstheme="minorHAnsi"/>
          <w:bCs/>
          <w:sz w:val="16"/>
          <w:szCs w:val="16"/>
        </w:rPr>
        <w:t xml:space="preserve"> </w:t>
      </w:r>
      <w:r w:rsidRPr="0026730E">
        <w:rPr>
          <w:rFonts w:cstheme="minorHAnsi"/>
          <w:b/>
          <w:bCs/>
          <w:sz w:val="16"/>
          <w:szCs w:val="16"/>
        </w:rPr>
        <w:t>“S.S.N.L.”</w:t>
      </w:r>
      <w:r w:rsidRPr="0026730E">
        <w:rPr>
          <w:rFonts w:cstheme="minorHAnsi"/>
          <w:sz w:val="16"/>
          <w:szCs w:val="16"/>
        </w:rPr>
        <w:t xml:space="preserve"> de cualquier responsabilidad fiscal, laboral, de seguridad social, civil, penal y de cualquier otra índole, que pudiera darse como consecuencia directa del objeto materia del presente contrato. </w:t>
      </w:r>
      <w:r w:rsidRPr="0026730E">
        <w:rPr>
          <w:rFonts w:cstheme="minorHAnsi"/>
          <w:b/>
          <w:bCs/>
          <w:sz w:val="16"/>
          <w:szCs w:val="16"/>
        </w:rPr>
        <w:t>“S.S.N.L.”</w:t>
      </w:r>
      <w:r w:rsidRPr="0026730E">
        <w:rPr>
          <w:rFonts w:cstheme="minorHAnsi"/>
          <w:sz w:val="16"/>
          <w:szCs w:val="16"/>
        </w:rPr>
        <w:t xml:space="preserve"> no será patrón sustituto.</w:t>
      </w:r>
    </w:p>
    <w:p w14:paraId="6A13DDFD" w14:textId="77777777" w:rsidR="00554D74" w:rsidRPr="0026730E" w:rsidRDefault="00554D74" w:rsidP="00554D74">
      <w:pPr>
        <w:jc w:val="both"/>
        <w:rPr>
          <w:rFonts w:cstheme="minorHAnsi"/>
          <w:b/>
          <w:sz w:val="16"/>
          <w:szCs w:val="16"/>
        </w:rPr>
      </w:pPr>
    </w:p>
    <w:p w14:paraId="17382B9F" w14:textId="77777777" w:rsidR="00554D74" w:rsidRPr="0026730E" w:rsidRDefault="00554D74" w:rsidP="00554D74">
      <w:pPr>
        <w:ind w:right="49"/>
        <w:jc w:val="both"/>
        <w:rPr>
          <w:rFonts w:cstheme="minorHAnsi"/>
          <w:sz w:val="16"/>
          <w:szCs w:val="16"/>
        </w:rPr>
      </w:pPr>
      <w:r w:rsidRPr="0026730E">
        <w:rPr>
          <w:rFonts w:cstheme="minorHAnsi"/>
          <w:b/>
          <w:sz w:val="16"/>
          <w:szCs w:val="16"/>
        </w:rPr>
        <w:t xml:space="preserve">DÉCIMA: PENA CONVENCIONAL. - </w:t>
      </w:r>
      <w:r w:rsidRPr="0026730E">
        <w:rPr>
          <w:rFonts w:cstheme="minorHAnsi"/>
          <w:sz w:val="16"/>
          <w:szCs w:val="16"/>
        </w:rPr>
        <w:t xml:space="preserve">Se aplicará una pena convencional (Sanción) del 4% por cada día hábil de retraso sobre el monto de la entrega del equipo que se efectuare fuera del plazo establecido el cual no excederá el monto de la garantía de cumplimiento del contrato. La penalización por el retraso en la entrega del equipo, iniciará a contar a partir del día siguiente del plazo de vencimiento para la entrega del mismo. </w:t>
      </w:r>
    </w:p>
    <w:p w14:paraId="60EE3E23" w14:textId="77777777" w:rsidR="00554D74" w:rsidRPr="0026730E" w:rsidRDefault="00554D74" w:rsidP="00554D74">
      <w:pPr>
        <w:ind w:right="49"/>
        <w:jc w:val="both"/>
        <w:rPr>
          <w:rFonts w:cstheme="minorHAnsi"/>
          <w:sz w:val="16"/>
          <w:szCs w:val="16"/>
        </w:rPr>
      </w:pPr>
    </w:p>
    <w:p w14:paraId="2ED2BA94" w14:textId="77777777" w:rsidR="00554D74" w:rsidRPr="0026730E" w:rsidRDefault="00554D74" w:rsidP="00554D74">
      <w:pPr>
        <w:ind w:right="49"/>
        <w:jc w:val="both"/>
        <w:rPr>
          <w:rFonts w:cstheme="minorHAnsi"/>
          <w:sz w:val="16"/>
          <w:szCs w:val="16"/>
        </w:rPr>
      </w:pPr>
      <w:r w:rsidRPr="0026730E">
        <w:rPr>
          <w:rFonts w:cstheme="minorHAnsi"/>
          <w:sz w:val="16"/>
          <w:szCs w:val="16"/>
        </w:rPr>
        <w:t xml:space="preserve">En el supuesto de que se requiera la aplicación de la Pena Convencional el Administrador o Equivalente de la Unidad Aplicativa deberá elaborar el cálculo de dicha pena y hacerlo del conocimiento de </w:t>
      </w:r>
      <w:r w:rsidRPr="0026730E">
        <w:rPr>
          <w:rFonts w:cstheme="minorHAnsi"/>
          <w:b/>
          <w:sz w:val="16"/>
          <w:szCs w:val="16"/>
        </w:rPr>
        <w:t>“EL PROVEEDOR”</w:t>
      </w:r>
      <w:r w:rsidRPr="0026730E">
        <w:rPr>
          <w:rFonts w:cstheme="minorHAnsi"/>
          <w:sz w:val="16"/>
          <w:szCs w:val="16"/>
        </w:rPr>
        <w:t>, así como también deberá remitirlo a la Subdirección de Recursos Financieros para su trámite correspondiente.</w:t>
      </w:r>
    </w:p>
    <w:p w14:paraId="654C8EE3" w14:textId="77777777" w:rsidR="00554D74" w:rsidRPr="0026730E" w:rsidRDefault="00554D74" w:rsidP="00554D74">
      <w:pPr>
        <w:ind w:right="49"/>
        <w:jc w:val="both"/>
        <w:rPr>
          <w:rFonts w:cstheme="minorHAnsi"/>
          <w:sz w:val="16"/>
          <w:szCs w:val="16"/>
        </w:rPr>
      </w:pPr>
    </w:p>
    <w:p w14:paraId="45129379" w14:textId="77777777" w:rsidR="00554D74" w:rsidRPr="0026730E" w:rsidRDefault="00554D74" w:rsidP="00554D74">
      <w:pPr>
        <w:ind w:right="49"/>
        <w:jc w:val="both"/>
        <w:rPr>
          <w:rFonts w:cstheme="minorHAnsi"/>
          <w:sz w:val="16"/>
          <w:szCs w:val="16"/>
          <w:lang w:val="es-ES_tradnl"/>
        </w:rPr>
      </w:pPr>
      <w:r w:rsidRPr="0026730E">
        <w:rPr>
          <w:rFonts w:cstheme="minorHAnsi"/>
          <w:sz w:val="16"/>
          <w:szCs w:val="16"/>
          <w:lang w:val="es-ES_tradnl"/>
        </w:rPr>
        <w:t xml:space="preserve">La penalización por el retraso en la entrega del equipo, contará a partir del día siguiente del plazo de vencimiento para la entrega del mismo. </w:t>
      </w:r>
    </w:p>
    <w:p w14:paraId="74B07035" w14:textId="77777777" w:rsidR="00554D74" w:rsidRPr="0026730E" w:rsidRDefault="00554D74" w:rsidP="00554D74">
      <w:pPr>
        <w:ind w:right="49"/>
        <w:jc w:val="both"/>
        <w:rPr>
          <w:rFonts w:cstheme="minorHAnsi"/>
          <w:sz w:val="16"/>
          <w:szCs w:val="16"/>
        </w:rPr>
      </w:pPr>
    </w:p>
    <w:p w14:paraId="2FCD86A2" w14:textId="77777777" w:rsidR="00554D74" w:rsidRPr="0026730E" w:rsidRDefault="00554D74" w:rsidP="00554D74">
      <w:pPr>
        <w:ind w:right="49"/>
        <w:jc w:val="both"/>
        <w:rPr>
          <w:rFonts w:cstheme="minorHAnsi"/>
          <w:sz w:val="16"/>
          <w:szCs w:val="16"/>
        </w:rPr>
      </w:pPr>
      <w:r w:rsidRPr="0026730E">
        <w:rPr>
          <w:rFonts w:cstheme="minorHAnsi"/>
          <w:sz w:val="16"/>
          <w:szCs w:val="16"/>
        </w:rPr>
        <w:t xml:space="preserve">Las penas se harán efectivas descontándose de los pagos que </w:t>
      </w:r>
      <w:r w:rsidRPr="0026730E">
        <w:rPr>
          <w:rFonts w:cstheme="minorHAnsi"/>
          <w:b/>
          <w:sz w:val="16"/>
          <w:szCs w:val="16"/>
        </w:rPr>
        <w:t>“S.S.N.L.”</w:t>
      </w:r>
      <w:r w:rsidRPr="0026730E">
        <w:rPr>
          <w:rFonts w:cstheme="minorHAnsi"/>
          <w:sz w:val="16"/>
          <w:szCs w:val="16"/>
        </w:rPr>
        <w:t xml:space="preserve"> tenga pendientes de efectuar a </w:t>
      </w:r>
      <w:r w:rsidRPr="0026730E">
        <w:rPr>
          <w:rFonts w:cstheme="minorHAnsi"/>
          <w:b/>
          <w:sz w:val="16"/>
          <w:szCs w:val="16"/>
        </w:rPr>
        <w:t>“EL PROVEEDOR”</w:t>
      </w:r>
      <w:r w:rsidRPr="0026730E">
        <w:rPr>
          <w:rFonts w:cstheme="minorHAnsi"/>
          <w:sz w:val="16"/>
          <w:szCs w:val="16"/>
        </w:rPr>
        <w:t xml:space="preserve"> mediante nota de crédito sobre la factura o en su caso éste efectuará el pago correspondiente en el </w:t>
      </w:r>
      <w:r w:rsidRPr="0026730E">
        <w:rPr>
          <w:rFonts w:cstheme="minorHAnsi"/>
          <w:bCs/>
          <w:sz w:val="16"/>
          <w:szCs w:val="16"/>
        </w:rPr>
        <w:t xml:space="preserve">área </w:t>
      </w:r>
      <w:r w:rsidRPr="0026730E">
        <w:rPr>
          <w:rFonts w:cstheme="minorHAnsi"/>
          <w:sz w:val="16"/>
          <w:szCs w:val="16"/>
        </w:rPr>
        <w:t>de Recursos Financieros</w:t>
      </w:r>
      <w:r w:rsidRPr="0026730E">
        <w:rPr>
          <w:rFonts w:cstheme="minorHAnsi"/>
          <w:bCs/>
          <w:sz w:val="16"/>
          <w:szCs w:val="16"/>
        </w:rPr>
        <w:t xml:space="preserve"> de </w:t>
      </w:r>
      <w:r w:rsidRPr="0026730E">
        <w:rPr>
          <w:rFonts w:cstheme="minorHAnsi"/>
          <w:b/>
          <w:sz w:val="16"/>
          <w:szCs w:val="16"/>
        </w:rPr>
        <w:t>“S.S.N.L.”</w:t>
      </w:r>
      <w:r w:rsidRPr="0026730E">
        <w:rPr>
          <w:rFonts w:cstheme="minorHAnsi"/>
          <w:bCs/>
          <w:sz w:val="16"/>
          <w:szCs w:val="16"/>
        </w:rPr>
        <w:t xml:space="preserve">, independientemente de que </w:t>
      </w:r>
      <w:r w:rsidRPr="0026730E">
        <w:rPr>
          <w:rFonts w:cstheme="minorHAnsi"/>
          <w:b/>
          <w:sz w:val="16"/>
          <w:szCs w:val="16"/>
        </w:rPr>
        <w:t>“S.S.N.L.”</w:t>
      </w:r>
      <w:r w:rsidRPr="0026730E">
        <w:rPr>
          <w:rFonts w:cstheme="minorHAnsi"/>
          <w:bCs/>
          <w:sz w:val="16"/>
          <w:szCs w:val="16"/>
        </w:rPr>
        <w:t xml:space="preserve"> opte por hacer efectiva la garantía oto</w:t>
      </w:r>
      <w:r w:rsidRPr="0026730E">
        <w:rPr>
          <w:rFonts w:cstheme="minorHAnsi"/>
          <w:sz w:val="16"/>
          <w:szCs w:val="16"/>
        </w:rPr>
        <w:t xml:space="preserve">rgada por </w:t>
      </w:r>
      <w:r w:rsidRPr="0026730E">
        <w:rPr>
          <w:rFonts w:cstheme="minorHAnsi"/>
          <w:b/>
          <w:sz w:val="16"/>
          <w:szCs w:val="16"/>
        </w:rPr>
        <w:t>“EL PROVEEDOR”</w:t>
      </w:r>
      <w:r w:rsidRPr="0026730E">
        <w:rPr>
          <w:rFonts w:cstheme="minorHAnsi"/>
          <w:sz w:val="16"/>
          <w:szCs w:val="16"/>
        </w:rPr>
        <w:t xml:space="preserve"> hasta por el monto de las sanciones no cubiertas.</w:t>
      </w:r>
    </w:p>
    <w:p w14:paraId="7AB2C58C" w14:textId="77777777" w:rsidR="00554D74" w:rsidRPr="0026730E" w:rsidRDefault="00554D74" w:rsidP="00554D74">
      <w:pPr>
        <w:ind w:right="49"/>
        <w:jc w:val="both"/>
        <w:rPr>
          <w:rFonts w:cstheme="minorHAnsi"/>
          <w:sz w:val="16"/>
          <w:szCs w:val="16"/>
        </w:rPr>
      </w:pPr>
    </w:p>
    <w:p w14:paraId="37517DC0" w14:textId="77777777" w:rsidR="00554D74" w:rsidRPr="0026730E" w:rsidRDefault="00554D74" w:rsidP="00554D74">
      <w:pPr>
        <w:ind w:right="-1"/>
        <w:jc w:val="both"/>
        <w:rPr>
          <w:rFonts w:cstheme="minorHAnsi"/>
          <w:sz w:val="16"/>
          <w:szCs w:val="16"/>
          <w:lang w:val="es-ES_tradnl"/>
        </w:rPr>
      </w:pPr>
      <w:r w:rsidRPr="0026730E">
        <w:rPr>
          <w:rFonts w:cstheme="minorHAnsi"/>
          <w:sz w:val="16"/>
          <w:szCs w:val="16"/>
          <w:lang w:val="es-ES_tradnl"/>
        </w:rPr>
        <w:t xml:space="preserve">Será responsabilidad de </w:t>
      </w:r>
      <w:r w:rsidRPr="0026730E">
        <w:rPr>
          <w:rFonts w:cstheme="minorHAnsi"/>
          <w:b/>
          <w:sz w:val="16"/>
          <w:szCs w:val="16"/>
          <w:lang w:val="es-ES_tradnl"/>
        </w:rPr>
        <w:t>“EL PROVEEDOR”</w:t>
      </w:r>
      <w:r w:rsidRPr="0026730E">
        <w:rPr>
          <w:rFonts w:cstheme="minorHAnsi"/>
          <w:sz w:val="16"/>
          <w:szCs w:val="16"/>
          <w:lang w:val="es-ES_tradnl"/>
        </w:rPr>
        <w:t xml:space="preserve">, abastecer todas las necesidades que requiera la Unidad Aplicativa en los tiempos establecidos; en los casos que no surtan de acuerdo a lo requerido </w:t>
      </w:r>
      <w:r w:rsidRPr="0026730E">
        <w:rPr>
          <w:rFonts w:cstheme="minorHAnsi"/>
          <w:b/>
          <w:bCs/>
          <w:color w:val="000000"/>
          <w:sz w:val="16"/>
          <w:szCs w:val="16"/>
          <w:lang w:val="es-ES_tradnl"/>
        </w:rPr>
        <w:t xml:space="preserve">“S.S.N.L.” </w:t>
      </w:r>
      <w:r w:rsidRPr="0026730E">
        <w:rPr>
          <w:rFonts w:cstheme="minorHAnsi"/>
          <w:sz w:val="16"/>
          <w:szCs w:val="16"/>
          <w:lang w:val="es-ES_tradnl"/>
        </w:rPr>
        <w:t xml:space="preserve">tendrá el derecho de realizar compras directas, y si estas resultan con diferencia en precio, </w:t>
      </w:r>
      <w:r w:rsidRPr="0026730E">
        <w:rPr>
          <w:rFonts w:cstheme="minorHAnsi"/>
          <w:b/>
          <w:sz w:val="16"/>
          <w:szCs w:val="16"/>
          <w:lang w:val="es-ES_tradnl"/>
        </w:rPr>
        <w:t>“EL PROVEEDOR”</w:t>
      </w:r>
      <w:r w:rsidRPr="0026730E">
        <w:rPr>
          <w:rFonts w:cstheme="minorHAnsi"/>
          <w:sz w:val="16"/>
          <w:szCs w:val="16"/>
          <w:lang w:val="es-ES_tradnl"/>
        </w:rPr>
        <w:t xml:space="preserve"> deberá pagar dicha diferencia como sanción por daños ocasionados al no contar con oportunidad con los bienes, de igual manera se aplicará lo establecido en el párrafo primero de esta cláusula.</w:t>
      </w:r>
    </w:p>
    <w:p w14:paraId="4C520C2F" w14:textId="77777777" w:rsidR="00554D74" w:rsidRPr="0026730E" w:rsidRDefault="00554D74" w:rsidP="00554D74">
      <w:pPr>
        <w:ind w:right="49"/>
        <w:jc w:val="both"/>
        <w:rPr>
          <w:rFonts w:cstheme="minorHAnsi"/>
          <w:sz w:val="16"/>
          <w:szCs w:val="16"/>
          <w:lang w:val="es-ES_tradnl"/>
        </w:rPr>
      </w:pPr>
    </w:p>
    <w:p w14:paraId="02AA5453" w14:textId="77777777" w:rsidR="00554D74" w:rsidRPr="0026730E" w:rsidRDefault="00554D74" w:rsidP="00554D74">
      <w:pPr>
        <w:jc w:val="both"/>
        <w:rPr>
          <w:rFonts w:cstheme="minorHAnsi"/>
          <w:sz w:val="16"/>
          <w:szCs w:val="16"/>
        </w:rPr>
      </w:pPr>
      <w:r w:rsidRPr="0026730E">
        <w:rPr>
          <w:rFonts w:cstheme="minorHAnsi"/>
          <w:b/>
          <w:bCs/>
          <w:sz w:val="16"/>
          <w:szCs w:val="16"/>
        </w:rPr>
        <w:t xml:space="preserve">DÉCIMA PRIMERA: GARANTÍA DE CUMPLIMIENTO. - </w:t>
      </w:r>
      <w:r w:rsidRPr="0026730E">
        <w:rPr>
          <w:rFonts w:cstheme="minorHAnsi"/>
          <w:sz w:val="16"/>
          <w:szCs w:val="16"/>
        </w:rPr>
        <w:t xml:space="preserve">Para garantizar el cumplimiento de las obligaciones derivadas del presente contrato </w:t>
      </w:r>
      <w:r w:rsidRPr="0026730E">
        <w:rPr>
          <w:rFonts w:cstheme="minorHAnsi"/>
          <w:b/>
          <w:sz w:val="16"/>
          <w:szCs w:val="16"/>
        </w:rPr>
        <w:t>“EL PROVEEDOR”</w:t>
      </w:r>
      <w:r w:rsidRPr="0026730E">
        <w:rPr>
          <w:rFonts w:cstheme="minorHAnsi"/>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5B71A12F" w14:textId="77777777" w:rsidR="00554D74" w:rsidRPr="0026730E" w:rsidRDefault="00554D74" w:rsidP="00554D74">
      <w:pPr>
        <w:jc w:val="both"/>
        <w:rPr>
          <w:rFonts w:cstheme="minorHAnsi"/>
          <w:sz w:val="16"/>
          <w:szCs w:val="16"/>
        </w:rPr>
      </w:pPr>
    </w:p>
    <w:p w14:paraId="31416849" w14:textId="77777777" w:rsidR="00554D74" w:rsidRPr="0026730E" w:rsidRDefault="00554D74" w:rsidP="00554D74">
      <w:pPr>
        <w:jc w:val="both"/>
        <w:rPr>
          <w:rFonts w:cstheme="minorHAnsi"/>
          <w:sz w:val="16"/>
          <w:szCs w:val="16"/>
        </w:rPr>
      </w:pPr>
      <w:r w:rsidRPr="0026730E">
        <w:rPr>
          <w:rFonts w:cstheme="minorHAnsi"/>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354A8BB1" w14:textId="77777777" w:rsidR="00554D74" w:rsidRPr="0026730E" w:rsidRDefault="00554D74" w:rsidP="00554D74">
      <w:pPr>
        <w:jc w:val="both"/>
        <w:rPr>
          <w:rFonts w:cstheme="minorHAnsi"/>
          <w:sz w:val="16"/>
          <w:szCs w:val="16"/>
        </w:rPr>
      </w:pPr>
    </w:p>
    <w:p w14:paraId="07DDD09C" w14:textId="77777777" w:rsidR="00554D74" w:rsidRPr="0026730E" w:rsidRDefault="00554D74" w:rsidP="00554D74">
      <w:pPr>
        <w:jc w:val="both"/>
        <w:rPr>
          <w:rFonts w:cstheme="minorHAnsi"/>
          <w:sz w:val="16"/>
          <w:szCs w:val="16"/>
        </w:rPr>
      </w:pPr>
      <w:r w:rsidRPr="0026730E">
        <w:rPr>
          <w:rFonts w:cstheme="minorHAnsi"/>
          <w:b/>
          <w:sz w:val="16"/>
          <w:szCs w:val="16"/>
        </w:rPr>
        <w:t>a)</w:t>
      </w:r>
      <w:r w:rsidRPr="0026730E">
        <w:rPr>
          <w:rFonts w:cstheme="minorHAnsi"/>
          <w:sz w:val="16"/>
          <w:szCs w:val="16"/>
        </w:rPr>
        <w:t xml:space="preserve"> 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639892D6" w14:textId="77777777" w:rsidR="00554D74" w:rsidRPr="0026730E" w:rsidRDefault="00554D74" w:rsidP="00554D74">
      <w:pPr>
        <w:jc w:val="both"/>
        <w:rPr>
          <w:rFonts w:cstheme="minorHAnsi"/>
          <w:sz w:val="16"/>
          <w:szCs w:val="16"/>
        </w:rPr>
      </w:pPr>
      <w:r w:rsidRPr="0026730E">
        <w:rPr>
          <w:rFonts w:cstheme="minorHAnsi"/>
          <w:b/>
          <w:sz w:val="16"/>
          <w:szCs w:val="16"/>
        </w:rPr>
        <w:t>b)</w:t>
      </w:r>
      <w:r w:rsidRPr="0026730E">
        <w:rPr>
          <w:rFonts w:cstheme="minorHAnsi"/>
          <w:sz w:val="16"/>
          <w:szCs w:val="16"/>
        </w:rPr>
        <w:t xml:space="preserve"> Ante la Secretaría de Finanzas y Tesorería General del Estado de Nuevo León, la presente fianza se otorga para garantizar por (</w:t>
      </w:r>
      <w:r w:rsidRPr="0026730E">
        <w:rPr>
          <w:rFonts w:cstheme="minorHAnsi"/>
          <w:b/>
          <w:sz w:val="16"/>
          <w:szCs w:val="16"/>
        </w:rPr>
        <w:t>“EL PROVEEDOR”</w:t>
      </w:r>
      <w:r w:rsidRPr="0026730E">
        <w:rPr>
          <w:rFonts w:cstheme="minorHAnsi"/>
          <w:sz w:val="16"/>
          <w:szCs w:val="16"/>
        </w:rPr>
        <w:t xml:space="preserve">) con la cédula única de identificación fiscal (número de cédula de la empresa), y con domicilio en (domicilio de la empresa), todas y cada una de las obligaciones contenidas en el contrato (número de contrato y fecha) derivado de Licitación Pública _______________________ Presencial No. ________________________ (Número de Licitación), celebrado con </w:t>
      </w:r>
      <w:r w:rsidRPr="0026730E">
        <w:rPr>
          <w:rFonts w:cstheme="minorHAnsi"/>
          <w:b/>
          <w:sz w:val="16"/>
          <w:szCs w:val="16"/>
        </w:rPr>
        <w:t>“S.S.N.L.”</w:t>
      </w:r>
      <w:r w:rsidRPr="0026730E">
        <w:rPr>
          <w:rFonts w:cstheme="minorHAnsi"/>
          <w:sz w:val="16"/>
          <w:szCs w:val="16"/>
        </w:rPr>
        <w:t xml:space="preserve"> relativo a la compraventa de Equipo de Tomografía para el Hospital General de Linares, por un importe de (monto total del contrato I.V.A. incluido).</w:t>
      </w:r>
    </w:p>
    <w:p w14:paraId="6F461559" w14:textId="77777777" w:rsidR="00554D74" w:rsidRPr="0026730E" w:rsidRDefault="00554D74" w:rsidP="00554D74">
      <w:pPr>
        <w:jc w:val="both"/>
        <w:rPr>
          <w:rFonts w:cstheme="minorHAnsi"/>
          <w:sz w:val="16"/>
          <w:szCs w:val="16"/>
        </w:rPr>
      </w:pPr>
      <w:r w:rsidRPr="0026730E">
        <w:rPr>
          <w:rFonts w:cstheme="minorHAnsi"/>
          <w:b/>
          <w:sz w:val="16"/>
          <w:szCs w:val="16"/>
        </w:rPr>
        <w:t>c)</w:t>
      </w:r>
      <w:r w:rsidRPr="0026730E">
        <w:rPr>
          <w:rFonts w:cstheme="minorHAnsi"/>
          <w:sz w:val="16"/>
          <w:szCs w:val="16"/>
        </w:rPr>
        <w:t xml:space="preserve"> Que la Fianza se otorga en los términos del presente contrato, para garantizar todas y cada una de las obligaciones objeto del presente instrumento.</w:t>
      </w:r>
    </w:p>
    <w:p w14:paraId="6EADEFF7" w14:textId="77777777" w:rsidR="00554D74" w:rsidRPr="0026730E" w:rsidRDefault="00554D74" w:rsidP="00554D74">
      <w:pPr>
        <w:jc w:val="both"/>
        <w:rPr>
          <w:rFonts w:cstheme="minorHAnsi"/>
          <w:sz w:val="16"/>
          <w:szCs w:val="16"/>
        </w:rPr>
      </w:pPr>
      <w:r w:rsidRPr="0026730E">
        <w:rPr>
          <w:rFonts w:cstheme="minorHAnsi"/>
          <w:b/>
          <w:sz w:val="16"/>
          <w:szCs w:val="16"/>
        </w:rPr>
        <w:t>d)</w:t>
      </w:r>
      <w:r w:rsidRPr="0026730E">
        <w:rPr>
          <w:rFonts w:cstheme="minorHAnsi"/>
          <w:sz w:val="16"/>
          <w:szCs w:val="16"/>
        </w:rPr>
        <w:t xml:space="preserve"> Que la Fianza estará en vigor por un año, y en el caso de defectos y/o responsabilidades imputables a </w:t>
      </w:r>
      <w:r w:rsidRPr="0026730E">
        <w:rPr>
          <w:rFonts w:cstheme="minorHAnsi"/>
          <w:b/>
          <w:sz w:val="16"/>
          <w:szCs w:val="16"/>
        </w:rPr>
        <w:t>“EL PROVEEDOR”</w:t>
      </w:r>
      <w:r w:rsidRPr="0026730E">
        <w:rPr>
          <w:rFonts w:cstheme="minorHAnsi"/>
          <w:sz w:val="16"/>
          <w:szCs w:val="16"/>
        </w:rPr>
        <w:t xml:space="preserve"> continuará vigente hasta que se corrijan los defectos y se satisfagan las responsabilidades; así mismo continuará vigente hasta la substanciación de todos los recursos legales o juicios que se interpongan hasta en tanto se dicte resolución definitiva por autoridad competente.</w:t>
      </w:r>
    </w:p>
    <w:p w14:paraId="21DBC1A8" w14:textId="77777777" w:rsidR="00554D74" w:rsidRPr="0026730E" w:rsidRDefault="00554D74" w:rsidP="00554D74">
      <w:pPr>
        <w:jc w:val="both"/>
        <w:rPr>
          <w:rFonts w:cstheme="minorHAnsi"/>
          <w:sz w:val="16"/>
          <w:szCs w:val="16"/>
        </w:rPr>
      </w:pPr>
      <w:r w:rsidRPr="0026730E">
        <w:rPr>
          <w:rFonts w:cstheme="minorHAnsi"/>
          <w:b/>
          <w:sz w:val="16"/>
          <w:szCs w:val="16"/>
        </w:rPr>
        <w:t>e)</w:t>
      </w:r>
      <w:r w:rsidRPr="0026730E">
        <w:rPr>
          <w:rFonts w:cstheme="minorHAnsi"/>
          <w:sz w:val="16"/>
          <w:szCs w:val="16"/>
        </w:rPr>
        <w:t xml:space="preserve"> Que esta fianza continuará vigente en el caso de que se otorgue prórroga a </w:t>
      </w:r>
      <w:r w:rsidRPr="0026730E">
        <w:rPr>
          <w:rFonts w:cstheme="minorHAnsi"/>
          <w:b/>
          <w:sz w:val="16"/>
          <w:szCs w:val="16"/>
        </w:rPr>
        <w:t xml:space="preserve">“EL PROVEEDOR” </w:t>
      </w:r>
      <w:r w:rsidRPr="0026730E">
        <w:rPr>
          <w:rFonts w:cstheme="minorHAnsi"/>
          <w:sz w:val="16"/>
          <w:szCs w:val="16"/>
        </w:rPr>
        <w:t xml:space="preserve">para el cumplimiento de las obligaciones que se afianzan, aun cuando haya sido solicitada y autorizada extemporáneamente. </w:t>
      </w:r>
    </w:p>
    <w:p w14:paraId="06A1054E" w14:textId="77777777" w:rsidR="00554D74" w:rsidRPr="0026730E" w:rsidRDefault="00554D74" w:rsidP="00554D74">
      <w:pPr>
        <w:jc w:val="both"/>
        <w:rPr>
          <w:rFonts w:cstheme="minorHAnsi"/>
          <w:sz w:val="16"/>
          <w:szCs w:val="16"/>
        </w:rPr>
      </w:pPr>
      <w:r w:rsidRPr="0026730E">
        <w:rPr>
          <w:rFonts w:cstheme="minorHAnsi"/>
          <w:b/>
          <w:sz w:val="16"/>
          <w:szCs w:val="16"/>
        </w:rPr>
        <w:t>f)</w:t>
      </w:r>
      <w:r w:rsidRPr="0026730E">
        <w:rPr>
          <w:rFonts w:cstheme="minorHAnsi"/>
          <w:sz w:val="16"/>
          <w:szCs w:val="16"/>
        </w:rPr>
        <w:t xml:space="preserve"> Que sólo podrá ser cancelada mediante aviso por escrito de </w:t>
      </w:r>
      <w:r w:rsidRPr="0026730E">
        <w:rPr>
          <w:rFonts w:cstheme="minorHAnsi"/>
          <w:b/>
          <w:sz w:val="16"/>
          <w:szCs w:val="16"/>
        </w:rPr>
        <w:t>“S.S.N.L.”</w:t>
      </w:r>
      <w:r w:rsidRPr="0026730E">
        <w:rPr>
          <w:rFonts w:cstheme="minorHAnsi"/>
          <w:sz w:val="16"/>
          <w:szCs w:val="16"/>
        </w:rPr>
        <w:t>.</w:t>
      </w:r>
    </w:p>
    <w:p w14:paraId="6A552872" w14:textId="77777777" w:rsidR="00554D74" w:rsidRPr="0026730E" w:rsidRDefault="00554D74" w:rsidP="00554D74">
      <w:pPr>
        <w:jc w:val="both"/>
        <w:rPr>
          <w:rFonts w:cstheme="minorHAnsi"/>
          <w:sz w:val="16"/>
          <w:szCs w:val="16"/>
        </w:rPr>
      </w:pPr>
      <w:r w:rsidRPr="0026730E">
        <w:rPr>
          <w:rFonts w:cstheme="minorHAnsi"/>
          <w:b/>
          <w:sz w:val="16"/>
          <w:szCs w:val="16"/>
        </w:rPr>
        <w:t>g)</w:t>
      </w:r>
      <w:r w:rsidRPr="0026730E">
        <w:rPr>
          <w:rFonts w:cstheme="minorHAnsi"/>
          <w:sz w:val="16"/>
          <w:szCs w:val="16"/>
        </w:rPr>
        <w:t xml:space="preserve"> Que la Institución Afianzadora acepta lo preceptuado por los artículos 174, 178, 179, 282, 283 y 289, de la Ley de Instituciones de Seguros y de Fianzas en vigor.</w:t>
      </w:r>
    </w:p>
    <w:p w14:paraId="5FFD9692" w14:textId="77777777" w:rsidR="00554D74" w:rsidRPr="0026730E" w:rsidRDefault="00554D74" w:rsidP="00554D74">
      <w:pPr>
        <w:jc w:val="both"/>
        <w:rPr>
          <w:rFonts w:cstheme="minorHAnsi"/>
          <w:sz w:val="16"/>
          <w:szCs w:val="16"/>
        </w:rPr>
      </w:pPr>
      <w:r w:rsidRPr="0026730E">
        <w:rPr>
          <w:rFonts w:cstheme="minorHAnsi"/>
          <w:b/>
          <w:sz w:val="16"/>
          <w:szCs w:val="16"/>
        </w:rPr>
        <w:t>h)</w:t>
      </w:r>
      <w:r w:rsidRPr="0026730E">
        <w:rPr>
          <w:rFonts w:cstheme="minorHAnsi"/>
          <w:sz w:val="16"/>
          <w:szCs w:val="16"/>
        </w:rPr>
        <w:t xml:space="preserve"> Que </w:t>
      </w:r>
      <w:r w:rsidRPr="0026730E">
        <w:rPr>
          <w:rFonts w:cstheme="minorHAnsi"/>
          <w:b/>
          <w:sz w:val="16"/>
          <w:szCs w:val="16"/>
        </w:rPr>
        <w:t xml:space="preserve">“S.S.N.L.”, </w:t>
      </w:r>
      <w:r w:rsidRPr="0026730E">
        <w:rPr>
          <w:rFonts w:cstheme="minorHAnsi"/>
          <w:sz w:val="16"/>
          <w:szCs w:val="16"/>
        </w:rPr>
        <w:t xml:space="preserve">cuenta con un término de un año contado a partir del incumplimiento de </w:t>
      </w:r>
      <w:r w:rsidRPr="0026730E">
        <w:rPr>
          <w:rFonts w:cstheme="minorHAnsi"/>
          <w:b/>
          <w:sz w:val="16"/>
          <w:szCs w:val="16"/>
        </w:rPr>
        <w:t xml:space="preserve">“EL PROVEEDOR”, </w:t>
      </w:r>
      <w:r w:rsidRPr="0026730E">
        <w:rPr>
          <w:rFonts w:cstheme="minorHAnsi"/>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1E86543B" w14:textId="77777777" w:rsidR="00554D74" w:rsidRPr="0026730E" w:rsidRDefault="00554D74" w:rsidP="00554D74">
      <w:pPr>
        <w:jc w:val="both"/>
        <w:rPr>
          <w:rFonts w:cstheme="minorHAnsi"/>
          <w:sz w:val="16"/>
          <w:szCs w:val="16"/>
        </w:rPr>
      </w:pPr>
    </w:p>
    <w:p w14:paraId="225A1235" w14:textId="77777777" w:rsidR="00554D74" w:rsidRPr="0026730E" w:rsidRDefault="00554D74" w:rsidP="00554D74">
      <w:pPr>
        <w:jc w:val="both"/>
        <w:rPr>
          <w:rFonts w:cstheme="minorHAnsi"/>
          <w:sz w:val="16"/>
          <w:szCs w:val="16"/>
        </w:rPr>
      </w:pPr>
      <w:r w:rsidRPr="0026730E">
        <w:rPr>
          <w:rFonts w:cstheme="minorHAnsi"/>
          <w:sz w:val="16"/>
          <w:szCs w:val="16"/>
        </w:rPr>
        <w:t xml:space="preserve">Una vez cumplidas las obligaciones de </w:t>
      </w:r>
      <w:r w:rsidRPr="0026730E">
        <w:rPr>
          <w:rFonts w:cstheme="minorHAnsi"/>
          <w:b/>
          <w:sz w:val="16"/>
          <w:szCs w:val="16"/>
        </w:rPr>
        <w:t>“EL PROVEEDOR”</w:t>
      </w:r>
      <w:r w:rsidRPr="0026730E">
        <w:rPr>
          <w:rFonts w:cstheme="minorHAnsi"/>
          <w:sz w:val="16"/>
          <w:szCs w:val="16"/>
        </w:rPr>
        <w:t xml:space="preserve"> a satisfacción de </w:t>
      </w:r>
      <w:r w:rsidRPr="0026730E">
        <w:rPr>
          <w:rFonts w:cstheme="minorHAnsi"/>
          <w:b/>
          <w:sz w:val="16"/>
          <w:szCs w:val="16"/>
        </w:rPr>
        <w:t>“S.S.N.L.”</w:t>
      </w:r>
      <w:r w:rsidRPr="0026730E">
        <w:rPr>
          <w:rFonts w:cstheme="minorHAnsi"/>
          <w:sz w:val="16"/>
          <w:szCs w:val="16"/>
        </w:rPr>
        <w:t xml:space="preserve">, este último procederá a extender la constancia de cumplimiento de las obligaciones contractuales para que </w:t>
      </w:r>
      <w:r w:rsidRPr="0026730E">
        <w:rPr>
          <w:rFonts w:cstheme="minorHAnsi"/>
          <w:b/>
          <w:sz w:val="16"/>
          <w:szCs w:val="16"/>
        </w:rPr>
        <w:t>“EL PROVEEDOR”</w:t>
      </w:r>
      <w:r w:rsidRPr="0026730E">
        <w:rPr>
          <w:rFonts w:cstheme="minorHAnsi"/>
          <w:sz w:val="16"/>
          <w:szCs w:val="16"/>
        </w:rPr>
        <w:t xml:space="preserve"> de inicio a los trámites para la cancelación de la garantía de cumplimiento prevista en esta cláusula.</w:t>
      </w:r>
    </w:p>
    <w:p w14:paraId="74794CA0" w14:textId="77777777" w:rsidR="00554D74" w:rsidRPr="0026730E" w:rsidRDefault="00554D74" w:rsidP="00554D74">
      <w:pPr>
        <w:jc w:val="both"/>
        <w:rPr>
          <w:rFonts w:cstheme="minorHAnsi"/>
          <w:sz w:val="16"/>
          <w:szCs w:val="16"/>
          <w:u w:val="single"/>
        </w:rPr>
      </w:pPr>
    </w:p>
    <w:p w14:paraId="6C7D7A01" w14:textId="77777777" w:rsidR="00554D74" w:rsidRPr="0026730E" w:rsidRDefault="00554D74" w:rsidP="00554D74">
      <w:pPr>
        <w:ind w:right="49"/>
        <w:jc w:val="both"/>
        <w:rPr>
          <w:rFonts w:cstheme="minorHAnsi"/>
          <w:sz w:val="16"/>
          <w:szCs w:val="16"/>
        </w:rPr>
      </w:pPr>
      <w:r w:rsidRPr="0026730E">
        <w:rPr>
          <w:rFonts w:cstheme="minorHAnsi"/>
          <w:b/>
          <w:sz w:val="16"/>
          <w:szCs w:val="16"/>
        </w:rPr>
        <w:t>DÉCIMA SEGUNDA: RESCISIÓN ADMINISTRATIVA. -</w:t>
      </w:r>
      <w:r w:rsidRPr="0026730E">
        <w:rPr>
          <w:rFonts w:cstheme="minorHAnsi"/>
          <w:sz w:val="16"/>
          <w:szCs w:val="16"/>
        </w:rPr>
        <w:t xml:space="preserve"> El incumplimiento de las obligaciones que asume </w:t>
      </w:r>
      <w:r w:rsidRPr="0026730E">
        <w:rPr>
          <w:rFonts w:cstheme="minorHAnsi"/>
          <w:b/>
          <w:sz w:val="16"/>
          <w:szCs w:val="16"/>
        </w:rPr>
        <w:t>“EL PROVEEDOR”</w:t>
      </w:r>
      <w:r w:rsidRPr="0026730E">
        <w:rPr>
          <w:rFonts w:cstheme="minorHAnsi"/>
          <w:sz w:val="16"/>
          <w:szCs w:val="16"/>
        </w:rPr>
        <w:t xml:space="preserve"> por virtud de este contrato, faculta a </w:t>
      </w:r>
      <w:r w:rsidRPr="0026730E">
        <w:rPr>
          <w:rFonts w:cstheme="minorHAnsi"/>
          <w:b/>
          <w:sz w:val="16"/>
          <w:szCs w:val="16"/>
        </w:rPr>
        <w:t>“S.S.N.L.”</w:t>
      </w:r>
      <w:r w:rsidRPr="0026730E">
        <w:rPr>
          <w:rFonts w:cstheme="minorHAnsi"/>
          <w:sz w:val="16"/>
          <w:szCs w:val="16"/>
        </w:rPr>
        <w:t xml:space="preserve"> para darlo por rescindido total o parcialmente, sin ninguna responsabilidad a su cargo, especialmente si éste incurre en alguno de los siguientes supuestos:</w:t>
      </w:r>
    </w:p>
    <w:p w14:paraId="24BE5726" w14:textId="77777777" w:rsidR="00554D74" w:rsidRPr="0026730E" w:rsidRDefault="00554D74" w:rsidP="00554D74">
      <w:pPr>
        <w:ind w:right="49"/>
        <w:jc w:val="both"/>
        <w:rPr>
          <w:rFonts w:cstheme="minorHAnsi"/>
          <w:sz w:val="16"/>
          <w:szCs w:val="16"/>
        </w:rPr>
      </w:pPr>
    </w:p>
    <w:p w14:paraId="35221E1A" w14:textId="77777777" w:rsidR="00554D74" w:rsidRPr="0026730E" w:rsidRDefault="00554D74" w:rsidP="00554D74">
      <w:pPr>
        <w:ind w:right="51"/>
        <w:jc w:val="both"/>
        <w:rPr>
          <w:rFonts w:cstheme="minorHAnsi"/>
          <w:b/>
          <w:sz w:val="16"/>
          <w:szCs w:val="16"/>
        </w:rPr>
      </w:pPr>
      <w:r w:rsidRPr="0026730E">
        <w:rPr>
          <w:rFonts w:cstheme="minorHAnsi"/>
          <w:b/>
          <w:sz w:val="16"/>
          <w:szCs w:val="16"/>
        </w:rPr>
        <w:t>a</w:t>
      </w:r>
      <w:proofErr w:type="gramStart"/>
      <w:r w:rsidRPr="0026730E">
        <w:rPr>
          <w:rFonts w:cstheme="minorHAnsi"/>
          <w:b/>
          <w:sz w:val="16"/>
          <w:szCs w:val="16"/>
        </w:rPr>
        <w:t>).-</w:t>
      </w:r>
      <w:proofErr w:type="gramEnd"/>
      <w:r w:rsidRPr="0026730E">
        <w:rPr>
          <w:rFonts w:cstheme="minorHAnsi"/>
          <w:sz w:val="16"/>
          <w:szCs w:val="16"/>
        </w:rPr>
        <w:t xml:space="preserve">       El incumplimiento grave de las obligaciones contraídas por </w:t>
      </w:r>
      <w:r w:rsidRPr="0026730E">
        <w:rPr>
          <w:rFonts w:cstheme="minorHAnsi"/>
          <w:b/>
          <w:sz w:val="16"/>
          <w:szCs w:val="16"/>
        </w:rPr>
        <w:t>“EL PROVEEDOR”.</w:t>
      </w:r>
    </w:p>
    <w:p w14:paraId="78E9A85A" w14:textId="77777777" w:rsidR="00554D74" w:rsidRPr="0026730E" w:rsidRDefault="00554D74" w:rsidP="00554D74">
      <w:pPr>
        <w:ind w:left="709" w:right="51" w:hanging="709"/>
        <w:jc w:val="both"/>
        <w:rPr>
          <w:rFonts w:cstheme="minorHAnsi"/>
          <w:sz w:val="16"/>
          <w:szCs w:val="16"/>
        </w:rPr>
      </w:pPr>
      <w:r w:rsidRPr="0026730E">
        <w:rPr>
          <w:rFonts w:cstheme="minorHAnsi"/>
          <w:b/>
          <w:sz w:val="16"/>
          <w:szCs w:val="16"/>
        </w:rPr>
        <w:t>b</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cumple con la entrega del equipo objeto del presente contrato.</w:t>
      </w:r>
    </w:p>
    <w:p w14:paraId="36EC8DE4" w14:textId="77777777" w:rsidR="00554D74" w:rsidRPr="0026730E" w:rsidRDefault="00554D74" w:rsidP="00554D74">
      <w:pPr>
        <w:ind w:left="709" w:right="51" w:hanging="709"/>
        <w:jc w:val="both"/>
        <w:rPr>
          <w:rFonts w:cstheme="minorHAnsi"/>
          <w:sz w:val="16"/>
          <w:szCs w:val="16"/>
        </w:rPr>
      </w:pPr>
      <w:proofErr w:type="gramStart"/>
      <w:r w:rsidRPr="0026730E">
        <w:rPr>
          <w:rFonts w:cstheme="minorHAnsi"/>
          <w:b/>
          <w:sz w:val="16"/>
          <w:szCs w:val="16"/>
        </w:rPr>
        <w:t>c).-</w:t>
      </w:r>
      <w:proofErr w:type="gramEnd"/>
      <w:r w:rsidRPr="0026730E">
        <w:rPr>
          <w:rFonts w:cstheme="minorHAnsi"/>
          <w:sz w:val="16"/>
          <w:szCs w:val="16"/>
        </w:rPr>
        <w:t xml:space="preserve"> </w:t>
      </w:r>
      <w:r w:rsidRPr="0026730E">
        <w:rPr>
          <w:rFonts w:cstheme="minorHAnsi"/>
          <w:sz w:val="16"/>
          <w:szCs w:val="16"/>
        </w:rPr>
        <w:tab/>
        <w:t>Si</w:t>
      </w:r>
      <w:r w:rsidRPr="0026730E">
        <w:rPr>
          <w:rFonts w:cstheme="minorHAnsi"/>
          <w:b/>
          <w:sz w:val="16"/>
          <w:szCs w:val="16"/>
        </w:rPr>
        <w:t xml:space="preserve"> “EL PROVEEDOR”</w:t>
      </w:r>
      <w:r w:rsidRPr="0026730E">
        <w:rPr>
          <w:rFonts w:cstheme="minorHAnsi"/>
          <w:sz w:val="16"/>
          <w:szCs w:val="16"/>
        </w:rPr>
        <w:t xml:space="preserve"> no hace entrega dentro del plazo señalado de la totalidad </w:t>
      </w:r>
      <w:bookmarkStart w:id="12" w:name="_Hlk486434804"/>
      <w:r w:rsidRPr="0026730E">
        <w:rPr>
          <w:rFonts w:cstheme="minorHAnsi"/>
          <w:sz w:val="16"/>
          <w:szCs w:val="16"/>
        </w:rPr>
        <w:t>del equipo</w:t>
      </w:r>
      <w:bookmarkEnd w:id="12"/>
      <w:r w:rsidRPr="0026730E">
        <w:rPr>
          <w:rFonts w:cstheme="minorHAnsi"/>
          <w:sz w:val="16"/>
          <w:szCs w:val="16"/>
        </w:rPr>
        <w:t xml:space="preserve"> objeto del presente contrato.</w:t>
      </w:r>
    </w:p>
    <w:p w14:paraId="2C0C2DC9" w14:textId="77777777" w:rsidR="00554D74" w:rsidRPr="0026730E" w:rsidRDefault="00554D74" w:rsidP="00554D74">
      <w:pPr>
        <w:ind w:left="709" w:right="51" w:hanging="709"/>
        <w:jc w:val="both"/>
        <w:rPr>
          <w:rFonts w:cstheme="minorHAnsi"/>
          <w:sz w:val="16"/>
          <w:szCs w:val="16"/>
        </w:rPr>
      </w:pPr>
      <w:proofErr w:type="gramStart"/>
      <w:r w:rsidRPr="0026730E">
        <w:rPr>
          <w:rFonts w:cstheme="minorHAnsi"/>
          <w:b/>
          <w:sz w:val="16"/>
          <w:szCs w:val="16"/>
        </w:rPr>
        <w:t>d).-</w:t>
      </w:r>
      <w:proofErr w:type="gramEnd"/>
      <w:r w:rsidRPr="0026730E">
        <w:rPr>
          <w:rFonts w:cstheme="minorHAnsi"/>
          <w:b/>
          <w:sz w:val="16"/>
          <w:szCs w:val="16"/>
        </w:rPr>
        <w:tab/>
      </w:r>
      <w:r w:rsidRPr="0026730E">
        <w:rPr>
          <w:rFonts w:cstheme="minorHAnsi"/>
          <w:sz w:val="16"/>
          <w:szCs w:val="16"/>
        </w:rPr>
        <w:t xml:space="preserve">Si no otorga la fianza de garantía y en su caso el endoso de ampliación correspondiente, en los términos que se establecen en la </w:t>
      </w:r>
      <w:r w:rsidRPr="0026730E">
        <w:rPr>
          <w:rFonts w:cstheme="minorHAnsi"/>
          <w:b/>
          <w:sz w:val="16"/>
          <w:szCs w:val="16"/>
        </w:rPr>
        <w:t>Cláusula Décima Primera</w:t>
      </w:r>
      <w:r w:rsidRPr="0026730E">
        <w:rPr>
          <w:rFonts w:cstheme="minorHAnsi"/>
          <w:sz w:val="16"/>
          <w:szCs w:val="16"/>
        </w:rPr>
        <w:t xml:space="preserve">, siendo a su cargo objeto y perjuicios que pudiere sufrir </w:t>
      </w:r>
      <w:r w:rsidRPr="0026730E">
        <w:rPr>
          <w:rFonts w:cstheme="minorHAnsi"/>
          <w:b/>
          <w:bCs/>
          <w:sz w:val="16"/>
          <w:szCs w:val="16"/>
        </w:rPr>
        <w:t>“S.S.N.L.”</w:t>
      </w:r>
      <w:r w:rsidRPr="0026730E">
        <w:rPr>
          <w:rFonts w:cstheme="minorHAnsi"/>
          <w:sz w:val="16"/>
          <w:szCs w:val="16"/>
        </w:rPr>
        <w:t xml:space="preserve"> por falta de entrega del equipo objeto del presente instrumento.</w:t>
      </w:r>
    </w:p>
    <w:p w14:paraId="6A453635" w14:textId="77777777" w:rsidR="00554D74" w:rsidRPr="0026730E" w:rsidRDefault="00554D74" w:rsidP="00554D74">
      <w:pPr>
        <w:ind w:left="709" w:right="51" w:hanging="709"/>
        <w:jc w:val="both"/>
        <w:rPr>
          <w:rFonts w:cstheme="minorHAnsi"/>
          <w:sz w:val="16"/>
          <w:szCs w:val="16"/>
        </w:rPr>
      </w:pPr>
      <w:r w:rsidRPr="0026730E">
        <w:rPr>
          <w:rFonts w:cstheme="minorHAnsi"/>
          <w:b/>
          <w:sz w:val="16"/>
          <w:szCs w:val="16"/>
        </w:rPr>
        <w:t>e</w:t>
      </w:r>
      <w:proofErr w:type="gramStart"/>
      <w:r w:rsidRPr="0026730E">
        <w:rPr>
          <w:rFonts w:cstheme="minorHAnsi"/>
          <w:b/>
          <w:sz w:val="16"/>
          <w:szCs w:val="16"/>
        </w:rPr>
        <w:t>).-</w:t>
      </w:r>
      <w:proofErr w:type="gramEnd"/>
      <w:r w:rsidRPr="0026730E">
        <w:rPr>
          <w:rFonts w:cstheme="minorHAnsi"/>
          <w:sz w:val="16"/>
          <w:szCs w:val="16"/>
        </w:rPr>
        <w:t xml:space="preserve"> </w:t>
      </w:r>
      <w:r w:rsidRPr="0026730E">
        <w:rPr>
          <w:rFonts w:cstheme="minorHAnsi"/>
          <w:sz w:val="16"/>
          <w:szCs w:val="16"/>
        </w:rPr>
        <w:tab/>
        <w:t xml:space="preserve">Si </w:t>
      </w:r>
      <w:r w:rsidRPr="0026730E">
        <w:rPr>
          <w:rFonts w:cstheme="minorHAnsi"/>
          <w:b/>
          <w:sz w:val="16"/>
          <w:szCs w:val="16"/>
        </w:rPr>
        <w:t xml:space="preserve">“EL PROVEEDOR” </w:t>
      </w:r>
      <w:r w:rsidRPr="0026730E">
        <w:rPr>
          <w:rFonts w:cstheme="minorHAnsi"/>
          <w:sz w:val="16"/>
          <w:szCs w:val="16"/>
        </w:rPr>
        <w:t>incumple con cualquiera de las obligaciones establecidas en el presente contrato.</w:t>
      </w:r>
    </w:p>
    <w:p w14:paraId="7C3D8650" w14:textId="77777777" w:rsidR="00554D74" w:rsidRPr="0026730E" w:rsidRDefault="00554D74" w:rsidP="00554D74">
      <w:pPr>
        <w:ind w:left="709" w:right="51" w:hanging="709"/>
        <w:jc w:val="both"/>
        <w:rPr>
          <w:rFonts w:cstheme="minorHAnsi"/>
          <w:sz w:val="16"/>
          <w:szCs w:val="16"/>
        </w:rPr>
      </w:pPr>
      <w:r w:rsidRPr="0026730E">
        <w:rPr>
          <w:rFonts w:cstheme="minorHAnsi"/>
          <w:b/>
          <w:sz w:val="16"/>
          <w:szCs w:val="16"/>
        </w:rPr>
        <w:t>f</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hace entrega del equipo objeto del presente contrato, conforme a la cantidad y descripción establecidos en </w:t>
      </w:r>
      <w:proofErr w:type="gramStart"/>
      <w:r w:rsidRPr="0026730E">
        <w:rPr>
          <w:rFonts w:cstheme="minorHAnsi"/>
          <w:sz w:val="16"/>
          <w:szCs w:val="16"/>
        </w:rPr>
        <w:t>el  Anexo</w:t>
      </w:r>
      <w:proofErr w:type="gramEnd"/>
      <w:r w:rsidRPr="0026730E">
        <w:rPr>
          <w:rFonts w:cstheme="minorHAnsi"/>
          <w:sz w:val="16"/>
          <w:szCs w:val="16"/>
        </w:rPr>
        <w:t xml:space="preserve"> 1 del presente instrumento.</w:t>
      </w:r>
    </w:p>
    <w:p w14:paraId="5F569CF4" w14:textId="77777777" w:rsidR="00554D74" w:rsidRPr="0026730E" w:rsidRDefault="00554D74" w:rsidP="00554D74">
      <w:pPr>
        <w:ind w:left="709" w:right="51" w:hanging="709"/>
        <w:jc w:val="both"/>
        <w:rPr>
          <w:rFonts w:cstheme="minorHAnsi"/>
          <w:sz w:val="16"/>
          <w:szCs w:val="16"/>
        </w:rPr>
      </w:pPr>
      <w:r w:rsidRPr="0026730E">
        <w:rPr>
          <w:rFonts w:cstheme="minorHAnsi"/>
          <w:b/>
          <w:sz w:val="16"/>
          <w:szCs w:val="16"/>
        </w:rPr>
        <w:lastRenderedPageBreak/>
        <w:t>g</w:t>
      </w:r>
      <w:proofErr w:type="gramStart"/>
      <w:r w:rsidRPr="0026730E">
        <w:rPr>
          <w:rFonts w:cstheme="minorHAnsi"/>
          <w:b/>
          <w:sz w:val="16"/>
          <w:szCs w:val="16"/>
        </w:rPr>
        <w:t>).-</w:t>
      </w:r>
      <w:proofErr w:type="gramEnd"/>
      <w:r w:rsidRPr="0026730E">
        <w:rPr>
          <w:rFonts w:cstheme="minorHAnsi"/>
          <w:sz w:val="16"/>
          <w:szCs w:val="16"/>
        </w:rPr>
        <w:tab/>
        <w:t>Si no da las facilidades necesarias a los supervisores que al efecto designe</w:t>
      </w:r>
      <w:r w:rsidRPr="0026730E">
        <w:rPr>
          <w:rFonts w:cstheme="minorHAnsi"/>
          <w:b/>
          <w:sz w:val="16"/>
          <w:szCs w:val="16"/>
        </w:rPr>
        <w:t xml:space="preserve"> </w:t>
      </w:r>
      <w:r w:rsidRPr="0026730E">
        <w:rPr>
          <w:rFonts w:cstheme="minorHAnsi"/>
          <w:b/>
          <w:bCs/>
          <w:sz w:val="16"/>
          <w:szCs w:val="16"/>
        </w:rPr>
        <w:t>“S.S.N.L.”</w:t>
      </w:r>
      <w:r w:rsidRPr="0026730E">
        <w:rPr>
          <w:rFonts w:cstheme="minorHAnsi"/>
          <w:sz w:val="16"/>
          <w:szCs w:val="16"/>
        </w:rPr>
        <w:t>, para el ejercicio de su función.</w:t>
      </w:r>
    </w:p>
    <w:p w14:paraId="18D01A14" w14:textId="77777777" w:rsidR="00554D74" w:rsidRPr="0026730E" w:rsidRDefault="00554D74" w:rsidP="00554D74">
      <w:pPr>
        <w:ind w:left="709" w:right="51" w:hanging="709"/>
        <w:jc w:val="both"/>
        <w:rPr>
          <w:rFonts w:cstheme="minorHAnsi"/>
          <w:sz w:val="16"/>
          <w:szCs w:val="16"/>
        </w:rPr>
      </w:pPr>
      <w:r w:rsidRPr="0026730E">
        <w:rPr>
          <w:rFonts w:cstheme="minorHAnsi"/>
          <w:b/>
          <w:sz w:val="16"/>
          <w:szCs w:val="16"/>
        </w:rPr>
        <w:t>h</w:t>
      </w:r>
      <w:proofErr w:type="gramStart"/>
      <w:r w:rsidRPr="0026730E">
        <w:rPr>
          <w:rFonts w:cstheme="minorHAnsi"/>
          <w:b/>
          <w:sz w:val="16"/>
          <w:szCs w:val="16"/>
        </w:rPr>
        <w:t>).-</w:t>
      </w:r>
      <w:proofErr w:type="gramEnd"/>
      <w:r w:rsidRPr="0026730E">
        <w:rPr>
          <w:rFonts w:cstheme="minorHAnsi"/>
          <w:sz w:val="16"/>
          <w:szCs w:val="16"/>
        </w:rPr>
        <w:tab/>
        <w:t xml:space="preserve">Por negativa a repetir o completar la entrega del equipo que </w:t>
      </w:r>
      <w:r w:rsidRPr="0026730E">
        <w:rPr>
          <w:rFonts w:cstheme="minorHAnsi"/>
          <w:b/>
          <w:sz w:val="16"/>
          <w:szCs w:val="16"/>
        </w:rPr>
        <w:t>“S.S.N.L.”</w:t>
      </w:r>
      <w:r w:rsidRPr="0026730E">
        <w:rPr>
          <w:rFonts w:cstheme="minorHAnsi"/>
          <w:sz w:val="16"/>
          <w:szCs w:val="16"/>
        </w:rPr>
        <w:t xml:space="preserve"> no acepte por deficientes.</w:t>
      </w:r>
    </w:p>
    <w:p w14:paraId="02853827" w14:textId="77777777" w:rsidR="00554D74" w:rsidRPr="0026730E" w:rsidRDefault="00554D74" w:rsidP="00554D74">
      <w:pPr>
        <w:ind w:left="709" w:right="51" w:hanging="709"/>
        <w:jc w:val="both"/>
        <w:rPr>
          <w:rFonts w:cstheme="minorHAnsi"/>
          <w:sz w:val="16"/>
          <w:szCs w:val="16"/>
        </w:rPr>
      </w:pPr>
      <w:proofErr w:type="gramStart"/>
      <w:r w:rsidRPr="0026730E">
        <w:rPr>
          <w:rFonts w:cstheme="minorHAnsi"/>
          <w:b/>
          <w:sz w:val="16"/>
          <w:szCs w:val="16"/>
        </w:rPr>
        <w:t>i).-</w:t>
      </w:r>
      <w:proofErr w:type="gramEnd"/>
      <w:r w:rsidRPr="0026730E">
        <w:rPr>
          <w:rFonts w:cstheme="minorHAnsi"/>
          <w:sz w:val="16"/>
          <w:szCs w:val="16"/>
        </w:rPr>
        <w:tab/>
        <w:t xml:space="preserve">Por no cubrir con personal suficiente y capacitado para la entrega, instalación, puesta en marcha, capacitación y mantenimiento del equipo objeto del presente contrato. </w:t>
      </w:r>
    </w:p>
    <w:p w14:paraId="4BC7DD33" w14:textId="77777777" w:rsidR="00554D74" w:rsidRPr="0026730E" w:rsidRDefault="00554D74" w:rsidP="00554D74">
      <w:pPr>
        <w:ind w:left="709" w:right="51" w:hanging="709"/>
        <w:jc w:val="both"/>
        <w:rPr>
          <w:rFonts w:cstheme="minorHAnsi"/>
          <w:sz w:val="16"/>
          <w:szCs w:val="16"/>
        </w:rPr>
      </w:pPr>
      <w:r w:rsidRPr="0026730E">
        <w:rPr>
          <w:rFonts w:cstheme="minorHAnsi"/>
          <w:b/>
          <w:sz w:val="16"/>
          <w:szCs w:val="16"/>
        </w:rPr>
        <w:t>j</w:t>
      </w:r>
      <w:proofErr w:type="gramStart"/>
      <w:r w:rsidRPr="0026730E">
        <w:rPr>
          <w:rFonts w:cstheme="minorHAnsi"/>
          <w:b/>
          <w:sz w:val="16"/>
          <w:szCs w:val="16"/>
        </w:rPr>
        <w:t>).-</w:t>
      </w:r>
      <w:proofErr w:type="gramEnd"/>
      <w:r w:rsidRPr="0026730E">
        <w:rPr>
          <w:rFonts w:cstheme="minorHAnsi"/>
          <w:b/>
          <w:sz w:val="16"/>
          <w:szCs w:val="16"/>
        </w:rPr>
        <w:t xml:space="preserve">        </w:t>
      </w:r>
      <w:r w:rsidRPr="0026730E">
        <w:rPr>
          <w:rFonts w:cstheme="minorHAnsi"/>
          <w:sz w:val="16"/>
          <w:szCs w:val="16"/>
        </w:rPr>
        <w:t>Si cede, traspasa o subcontrata la compraventa del equipo objeto de este contrato.</w:t>
      </w:r>
    </w:p>
    <w:p w14:paraId="4D7DCDBD" w14:textId="77777777" w:rsidR="00554D74" w:rsidRPr="0026730E" w:rsidRDefault="00554D74" w:rsidP="00554D74">
      <w:pPr>
        <w:ind w:left="709" w:right="51" w:hanging="709"/>
        <w:jc w:val="both"/>
        <w:rPr>
          <w:rFonts w:cstheme="minorHAnsi"/>
          <w:sz w:val="16"/>
          <w:szCs w:val="16"/>
        </w:rPr>
      </w:pPr>
      <w:r w:rsidRPr="0026730E">
        <w:rPr>
          <w:rFonts w:cstheme="minorHAnsi"/>
          <w:b/>
          <w:sz w:val="16"/>
          <w:szCs w:val="16"/>
        </w:rPr>
        <w:t>k</w:t>
      </w:r>
      <w:proofErr w:type="gramStart"/>
      <w:r w:rsidRPr="0026730E">
        <w:rPr>
          <w:rFonts w:cstheme="minorHAnsi"/>
          <w:b/>
          <w:sz w:val="16"/>
          <w:szCs w:val="16"/>
        </w:rPr>
        <w:t>).-</w:t>
      </w:r>
      <w:proofErr w:type="gramEnd"/>
      <w:r w:rsidRPr="0026730E">
        <w:rPr>
          <w:rFonts w:cstheme="minorHAnsi"/>
          <w:sz w:val="16"/>
          <w:szCs w:val="16"/>
        </w:rPr>
        <w:tab/>
        <w:t>Si es declarado en estado de quiebra o suspensión de pagos, por autoridad competente.</w:t>
      </w:r>
    </w:p>
    <w:p w14:paraId="6E4A9ED4" w14:textId="77777777" w:rsidR="00554D74" w:rsidRPr="0026730E" w:rsidRDefault="00554D74" w:rsidP="00554D74">
      <w:pPr>
        <w:ind w:left="709" w:right="51" w:hanging="709"/>
        <w:jc w:val="both"/>
        <w:rPr>
          <w:rFonts w:cstheme="minorHAnsi"/>
          <w:sz w:val="16"/>
          <w:szCs w:val="16"/>
        </w:rPr>
      </w:pPr>
      <w:proofErr w:type="gramStart"/>
      <w:r>
        <w:rPr>
          <w:rFonts w:cstheme="minorHAnsi"/>
          <w:b/>
          <w:sz w:val="16"/>
          <w:szCs w:val="16"/>
        </w:rPr>
        <w:t>l</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Si se actualiza una o varias de las hipótesis previstas en los incisos anteriores, con excepción, de las señaladas en el inciso k) el cual surtirá sus efectos de inmediato, </w:t>
      </w:r>
      <w:r w:rsidRPr="0026730E">
        <w:rPr>
          <w:rFonts w:cstheme="minorHAnsi"/>
          <w:b/>
          <w:sz w:val="16"/>
          <w:szCs w:val="16"/>
        </w:rPr>
        <w:t>“EL PROVEEDOR”</w:t>
      </w:r>
      <w:r w:rsidRPr="0026730E">
        <w:rPr>
          <w:rFonts w:cstheme="minorHAnsi"/>
          <w:sz w:val="16"/>
          <w:szCs w:val="16"/>
        </w:rPr>
        <w:t xml:space="preserve"> se someterán al procedimiento previsto en el Artículo 111 del Reglamento de la Ley de Adquisiciones, Arrendamientos y Contratación de Servicios del Estado de Nuevo León, mismo que se llevará a cabo de la siguiente manera:</w:t>
      </w:r>
    </w:p>
    <w:p w14:paraId="3FBC1CAF" w14:textId="77777777" w:rsidR="00554D74" w:rsidRPr="0026730E" w:rsidRDefault="00554D74" w:rsidP="00554D74">
      <w:pPr>
        <w:ind w:left="709" w:right="51" w:hanging="709"/>
        <w:jc w:val="both"/>
        <w:rPr>
          <w:rFonts w:cstheme="minorHAnsi"/>
          <w:sz w:val="16"/>
          <w:szCs w:val="16"/>
        </w:rPr>
      </w:pPr>
      <w:proofErr w:type="gramStart"/>
      <w:r>
        <w:rPr>
          <w:rFonts w:cstheme="minorHAnsi"/>
          <w:b/>
          <w:sz w:val="16"/>
          <w:szCs w:val="16"/>
        </w:rPr>
        <w:t>m</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Cuando este se encuentre bajo proceso de investigación por cualquier órgano fiscalizador, en el ámbito Estatal o Federal, durante la vigencia del contrato.</w:t>
      </w:r>
    </w:p>
    <w:p w14:paraId="2EA52E2E" w14:textId="77777777" w:rsidR="00554D74" w:rsidRPr="0026730E" w:rsidRDefault="00554D74" w:rsidP="00554D74">
      <w:pPr>
        <w:ind w:left="709" w:right="51" w:hanging="709"/>
        <w:jc w:val="both"/>
        <w:rPr>
          <w:rFonts w:cstheme="minorHAnsi"/>
          <w:sz w:val="16"/>
          <w:szCs w:val="16"/>
        </w:rPr>
      </w:pPr>
    </w:p>
    <w:p w14:paraId="11E974EE" w14:textId="77777777" w:rsidR="00554D74" w:rsidRPr="0026730E" w:rsidRDefault="00554D74" w:rsidP="00554D74">
      <w:pPr>
        <w:ind w:right="51"/>
        <w:jc w:val="both"/>
        <w:rPr>
          <w:rFonts w:cstheme="minorHAnsi"/>
          <w:sz w:val="16"/>
          <w:szCs w:val="16"/>
        </w:rPr>
      </w:pPr>
    </w:p>
    <w:p w14:paraId="4437763F" w14:textId="77777777" w:rsidR="00554D74" w:rsidRPr="0026730E" w:rsidRDefault="00554D74" w:rsidP="00554D74">
      <w:pPr>
        <w:ind w:right="51"/>
        <w:jc w:val="both"/>
        <w:rPr>
          <w:rFonts w:cstheme="minorHAnsi"/>
          <w:sz w:val="16"/>
          <w:szCs w:val="16"/>
        </w:rPr>
      </w:pPr>
      <w:r w:rsidRPr="0026730E">
        <w:rPr>
          <w:rFonts w:cstheme="minorHAnsi"/>
          <w:sz w:val="16"/>
          <w:szCs w:val="16"/>
        </w:rPr>
        <w:t xml:space="preserve">Si se actualiza una o varias de las hipótesis previstas en los incisos anteriores, con excepción, de las señaladas en el inciso k) el cual surtirá sus efectos de inmediato, </w:t>
      </w:r>
      <w:r w:rsidRPr="0026730E">
        <w:rPr>
          <w:rFonts w:cstheme="minorHAnsi"/>
          <w:b/>
          <w:sz w:val="16"/>
          <w:szCs w:val="16"/>
        </w:rPr>
        <w:t xml:space="preserve">“LAS PARTES” </w:t>
      </w:r>
      <w:r w:rsidRPr="0026730E">
        <w:rPr>
          <w:rFonts w:cstheme="minorHAnsi"/>
          <w:sz w:val="16"/>
          <w:szCs w:val="16"/>
        </w:rPr>
        <w:t>se someterán al procedimiento previsto en el Artículo 111 del Reglamento de la Ley de Adquisiciones, Arrendamientos y Contratación de Servicios del Estado de Nuevo León, mismo que se llevará a cabo de la siguiente manera:</w:t>
      </w:r>
    </w:p>
    <w:p w14:paraId="1EC03A09" w14:textId="77777777" w:rsidR="00554D74" w:rsidRPr="0026730E" w:rsidRDefault="00554D74" w:rsidP="00554D74">
      <w:pPr>
        <w:ind w:right="51"/>
        <w:jc w:val="both"/>
        <w:rPr>
          <w:rFonts w:cstheme="minorHAnsi"/>
          <w:sz w:val="16"/>
          <w:szCs w:val="16"/>
        </w:rPr>
      </w:pPr>
    </w:p>
    <w:p w14:paraId="4F7F3B5E" w14:textId="77777777" w:rsidR="00554D74" w:rsidRPr="0026730E" w:rsidRDefault="00554D74" w:rsidP="00554D74">
      <w:pPr>
        <w:ind w:right="51"/>
        <w:jc w:val="both"/>
        <w:rPr>
          <w:rFonts w:cstheme="minorHAnsi"/>
          <w:color w:val="000000"/>
          <w:sz w:val="16"/>
          <w:szCs w:val="16"/>
        </w:rPr>
      </w:pPr>
      <w:bookmarkStart w:id="13" w:name="_Hlk144288444"/>
      <w:r w:rsidRPr="0026730E">
        <w:rPr>
          <w:rFonts w:cstheme="minorHAnsi"/>
          <w:b/>
          <w:bCs/>
          <w:color w:val="000000"/>
          <w:sz w:val="16"/>
          <w:szCs w:val="16"/>
        </w:rPr>
        <w:t xml:space="preserve">I. </w:t>
      </w:r>
      <w:r w:rsidRPr="0026730E">
        <w:rPr>
          <w:rFonts w:cstheme="minorHAnsi"/>
          <w:color w:val="000000"/>
          <w:sz w:val="16"/>
          <w:szCs w:val="16"/>
        </w:rPr>
        <w:t xml:space="preserve">Se iniciará a partir de que a </w:t>
      </w:r>
      <w:r w:rsidRPr="0026730E">
        <w:rPr>
          <w:rFonts w:cstheme="minorHAnsi"/>
          <w:b/>
          <w:color w:val="000000"/>
          <w:sz w:val="16"/>
          <w:szCs w:val="16"/>
        </w:rPr>
        <w:t>“EL PROVEEDOR”</w:t>
      </w:r>
      <w:r w:rsidRPr="0026730E">
        <w:rPr>
          <w:rFonts w:cstheme="minorHAnsi"/>
          <w:color w:val="000000"/>
          <w:sz w:val="16"/>
          <w:szCs w:val="16"/>
        </w:rPr>
        <w:t xml:space="preserve">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5F1565A8" w14:textId="77777777" w:rsidR="00554D74" w:rsidRPr="0026730E" w:rsidRDefault="00554D74" w:rsidP="00554D74">
      <w:pPr>
        <w:ind w:right="51"/>
        <w:jc w:val="both"/>
        <w:rPr>
          <w:rFonts w:cstheme="minorHAnsi"/>
          <w:color w:val="000000"/>
          <w:sz w:val="16"/>
          <w:szCs w:val="16"/>
        </w:rPr>
      </w:pPr>
      <w:r w:rsidRPr="0026730E">
        <w:rPr>
          <w:rFonts w:cstheme="minorHAnsi"/>
          <w:b/>
          <w:bCs/>
          <w:color w:val="000000"/>
          <w:sz w:val="16"/>
          <w:szCs w:val="16"/>
        </w:rPr>
        <w:t xml:space="preserve">II. </w:t>
      </w:r>
      <w:r w:rsidRPr="0026730E">
        <w:rPr>
          <w:rFonts w:cstheme="minorHAnsi"/>
          <w:color w:val="000000"/>
          <w:sz w:val="16"/>
          <w:szCs w:val="16"/>
        </w:rPr>
        <w:t xml:space="preserve">Del desahogo por escrito que realice </w:t>
      </w:r>
      <w:r w:rsidRPr="0026730E">
        <w:rPr>
          <w:rFonts w:cstheme="minorHAnsi"/>
          <w:b/>
          <w:color w:val="000000"/>
          <w:sz w:val="16"/>
          <w:szCs w:val="16"/>
        </w:rPr>
        <w:t>“EL PROVEEDOR”</w:t>
      </w:r>
      <w:r w:rsidRPr="0026730E">
        <w:rPr>
          <w:rFonts w:cstheme="minorHAnsi"/>
          <w:color w:val="000000"/>
          <w:sz w:val="16"/>
          <w:szCs w:val="16"/>
        </w:rPr>
        <w:t>,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52E9B612" w14:textId="77777777" w:rsidR="00554D74" w:rsidRPr="0026730E" w:rsidRDefault="00554D74" w:rsidP="00554D74">
      <w:pPr>
        <w:ind w:right="51"/>
        <w:jc w:val="both"/>
        <w:rPr>
          <w:rFonts w:cstheme="minorHAnsi"/>
          <w:color w:val="000000"/>
          <w:sz w:val="16"/>
          <w:szCs w:val="16"/>
        </w:rPr>
      </w:pPr>
      <w:r w:rsidRPr="0026730E">
        <w:rPr>
          <w:rFonts w:cstheme="minorHAnsi"/>
          <w:b/>
          <w:bCs/>
          <w:color w:val="000000"/>
          <w:sz w:val="16"/>
          <w:szCs w:val="16"/>
        </w:rPr>
        <w:t xml:space="preserve">III. </w:t>
      </w:r>
      <w:r w:rsidRPr="0026730E">
        <w:rPr>
          <w:rFonts w:cstheme="minorHAnsi"/>
          <w:color w:val="000000"/>
          <w:sz w:val="16"/>
          <w:szCs w:val="16"/>
        </w:rPr>
        <w:t xml:space="preserve">Transcurrido el término a que se refiere el párrafo anterior, la dependencia o entidad contará con un plazo de doce días para resolver, considerando los argumentos y pruebas que hubiere hecho valer </w:t>
      </w:r>
      <w:r w:rsidRPr="0026730E">
        <w:rPr>
          <w:rFonts w:cstheme="minorHAnsi"/>
          <w:b/>
          <w:color w:val="000000"/>
          <w:sz w:val="16"/>
          <w:szCs w:val="16"/>
        </w:rPr>
        <w:t>“EL PROVEEDOR”</w:t>
      </w:r>
      <w:r w:rsidRPr="0026730E">
        <w:rPr>
          <w:rFonts w:cstheme="minorHAnsi"/>
          <w:color w:val="000000"/>
          <w:sz w:val="16"/>
          <w:szCs w:val="16"/>
        </w:rPr>
        <w:t xml:space="preserve">. La determinación de dar o no por rescindido el contrato deberá ser debidamente fundada, motivada y comunicada a </w:t>
      </w:r>
      <w:r w:rsidRPr="0026730E">
        <w:rPr>
          <w:rFonts w:cstheme="minorHAnsi"/>
          <w:b/>
          <w:color w:val="000000"/>
          <w:sz w:val="16"/>
          <w:szCs w:val="16"/>
        </w:rPr>
        <w:t>“EL PROVEEDOR”</w:t>
      </w:r>
      <w:r w:rsidRPr="0026730E">
        <w:rPr>
          <w:rFonts w:cstheme="minorHAnsi"/>
          <w:color w:val="000000"/>
          <w:sz w:val="16"/>
          <w:szCs w:val="16"/>
        </w:rPr>
        <w:t xml:space="preserve"> dentro dicho plazo, y</w:t>
      </w:r>
    </w:p>
    <w:p w14:paraId="6AFABAC9" w14:textId="77777777" w:rsidR="00554D74" w:rsidRPr="0026730E" w:rsidRDefault="00554D74" w:rsidP="00554D74">
      <w:pPr>
        <w:ind w:right="51"/>
        <w:jc w:val="both"/>
        <w:rPr>
          <w:rFonts w:cstheme="minorHAnsi"/>
          <w:color w:val="000000"/>
          <w:sz w:val="16"/>
          <w:szCs w:val="16"/>
        </w:rPr>
      </w:pPr>
      <w:r w:rsidRPr="0026730E">
        <w:rPr>
          <w:rFonts w:cstheme="minorHAnsi"/>
          <w:b/>
          <w:bCs/>
          <w:color w:val="000000"/>
          <w:sz w:val="16"/>
          <w:szCs w:val="16"/>
        </w:rPr>
        <w:t xml:space="preserve">IV. </w:t>
      </w:r>
      <w:r w:rsidRPr="0026730E">
        <w:rPr>
          <w:rFonts w:cstheme="minorHAnsi"/>
          <w:color w:val="000000"/>
          <w:sz w:val="16"/>
          <w:szCs w:val="16"/>
        </w:rPr>
        <w:t>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2FDCA097" w14:textId="77777777" w:rsidR="00554D74" w:rsidRPr="0026730E" w:rsidRDefault="00554D74" w:rsidP="00554D74">
      <w:pPr>
        <w:ind w:right="51"/>
        <w:jc w:val="both"/>
        <w:rPr>
          <w:rFonts w:cstheme="minorHAnsi"/>
          <w:bCs/>
          <w:color w:val="000000"/>
          <w:sz w:val="16"/>
          <w:szCs w:val="16"/>
        </w:rPr>
      </w:pPr>
      <w:r w:rsidRPr="0026730E">
        <w:rPr>
          <w:rFonts w:cstheme="minorHAnsi"/>
          <w:b/>
          <w:bCs/>
          <w:color w:val="000000"/>
          <w:sz w:val="16"/>
          <w:szCs w:val="16"/>
        </w:rPr>
        <w:t>V.-</w:t>
      </w:r>
      <w:r w:rsidRPr="0026730E">
        <w:rPr>
          <w:rFonts w:cstheme="minorHAnsi"/>
          <w:color w:val="000000"/>
          <w:sz w:val="16"/>
          <w:szCs w:val="16"/>
        </w:rPr>
        <w:t xml:space="preserve"> Cuando por cualquier motivo existan discrepancias entre la Unidad Aplicativa y </w:t>
      </w:r>
      <w:r w:rsidRPr="0026730E">
        <w:rPr>
          <w:rFonts w:cstheme="minorHAnsi"/>
          <w:b/>
          <w:color w:val="000000"/>
          <w:sz w:val="16"/>
          <w:szCs w:val="16"/>
        </w:rPr>
        <w:t xml:space="preserve">“EL PROVEEDOR” </w:t>
      </w:r>
      <w:r w:rsidRPr="0026730E">
        <w:rPr>
          <w:rFonts w:cstheme="minorHAnsi"/>
          <w:bCs/>
          <w:color w:val="000000"/>
          <w:sz w:val="16"/>
          <w:szCs w:val="16"/>
        </w:rPr>
        <w:t>en cuestión de finiquito, este último podrá en caso de estimarlo necesario recurrir a los medios de defensa que conforme a derecho proceda</w:t>
      </w:r>
    </w:p>
    <w:bookmarkEnd w:id="13"/>
    <w:p w14:paraId="3E09862A" w14:textId="77777777" w:rsidR="00554D74" w:rsidRPr="0026730E" w:rsidRDefault="00554D74" w:rsidP="00554D74">
      <w:pPr>
        <w:ind w:right="51"/>
        <w:jc w:val="both"/>
        <w:rPr>
          <w:rFonts w:cstheme="minorHAnsi"/>
          <w:color w:val="000000"/>
          <w:sz w:val="16"/>
          <w:szCs w:val="16"/>
        </w:rPr>
      </w:pPr>
    </w:p>
    <w:p w14:paraId="0E6CD3C6" w14:textId="77777777" w:rsidR="00554D74" w:rsidRPr="0026730E" w:rsidRDefault="00554D74" w:rsidP="00554D74">
      <w:pPr>
        <w:ind w:right="51"/>
        <w:jc w:val="both"/>
        <w:rPr>
          <w:rFonts w:cstheme="minorHAnsi"/>
          <w:sz w:val="16"/>
          <w:szCs w:val="16"/>
        </w:rPr>
      </w:pPr>
      <w:r w:rsidRPr="0026730E">
        <w:rPr>
          <w:rFonts w:cstheme="minorHAnsi"/>
          <w:b/>
          <w:sz w:val="16"/>
          <w:szCs w:val="16"/>
        </w:rPr>
        <w:t xml:space="preserve">DÉCIMA TERCERA: PERÍODO DE GARANTÍA. - </w:t>
      </w:r>
      <w:r w:rsidRPr="0026730E">
        <w:rPr>
          <w:rFonts w:cstheme="minorHAnsi"/>
          <w:sz w:val="16"/>
          <w:szCs w:val="16"/>
        </w:rPr>
        <w:t xml:space="preserve">El período de garantía del equipo objeto de este contrato estará sujeta como mínimo a 12 meses contados a partir de la entrega e instalación, capacitación y pruebas de funcionamiento del mismo, por lo que deberá apegarse a lo establecido en la convocatoria, sin perjuicio que se haga efectiva la garantía de cumplimiento si se llegara a presentar algún incumplimiento por parte de </w:t>
      </w:r>
      <w:r w:rsidRPr="0026730E">
        <w:rPr>
          <w:rFonts w:cstheme="minorHAnsi"/>
          <w:b/>
          <w:sz w:val="16"/>
          <w:szCs w:val="16"/>
        </w:rPr>
        <w:t>“EL PROVEEDOR”.</w:t>
      </w:r>
    </w:p>
    <w:p w14:paraId="00051698" w14:textId="77777777" w:rsidR="00554D74" w:rsidRPr="0026730E" w:rsidRDefault="00554D74" w:rsidP="00554D74">
      <w:pPr>
        <w:ind w:right="51"/>
        <w:jc w:val="both"/>
        <w:rPr>
          <w:rFonts w:cstheme="minorHAnsi"/>
          <w:b/>
          <w:sz w:val="16"/>
          <w:szCs w:val="16"/>
        </w:rPr>
      </w:pPr>
    </w:p>
    <w:p w14:paraId="5E407984" w14:textId="77777777" w:rsidR="00554D74" w:rsidRPr="0026730E" w:rsidRDefault="00554D74" w:rsidP="00554D74">
      <w:pPr>
        <w:jc w:val="both"/>
        <w:rPr>
          <w:rFonts w:cstheme="minorHAnsi"/>
          <w:sz w:val="16"/>
          <w:szCs w:val="16"/>
        </w:rPr>
      </w:pPr>
      <w:r w:rsidRPr="0026730E">
        <w:rPr>
          <w:rFonts w:cstheme="minorHAnsi"/>
          <w:b/>
          <w:sz w:val="16"/>
          <w:szCs w:val="16"/>
        </w:rPr>
        <w:t>DÉCIMA CUARTA: MODIFICACIÓN AL CONTRATO.-</w:t>
      </w:r>
      <w:r w:rsidRPr="0026730E">
        <w:rPr>
          <w:rFonts w:cstheme="minorHAnsi"/>
          <w:sz w:val="16"/>
          <w:szCs w:val="16"/>
        </w:rPr>
        <w:t xml:space="preserve"> El presente contrato, podrá ser modificado siempre que el monto total de las modificaciones no rebase, en conjunto, el veinte por ciento de la cantidad de los conceptos establecidos originalmente en los mismos, y el precio del equipo sea igual al pactado originalmente, de conformidad con lo establecido en el último párrafo del artículo 47 de la Ley de Adquisiciones, Arrendamientos y Contratación de Servicios del Estado de Nuevo León, artículos  95 y 96 del Reglamento de la Ley.</w:t>
      </w:r>
    </w:p>
    <w:p w14:paraId="6A82B4EA" w14:textId="77777777" w:rsidR="00554D74" w:rsidRPr="0026730E" w:rsidRDefault="00554D74" w:rsidP="00554D74">
      <w:pPr>
        <w:jc w:val="both"/>
        <w:rPr>
          <w:rFonts w:cstheme="minorHAnsi"/>
          <w:sz w:val="16"/>
          <w:szCs w:val="16"/>
        </w:rPr>
      </w:pPr>
    </w:p>
    <w:p w14:paraId="3363554B" w14:textId="77777777" w:rsidR="00554D74" w:rsidRPr="0026730E" w:rsidRDefault="00554D74" w:rsidP="00554D74">
      <w:pPr>
        <w:ind w:right="-5"/>
        <w:jc w:val="both"/>
        <w:rPr>
          <w:rFonts w:cstheme="minorHAnsi"/>
          <w:sz w:val="16"/>
          <w:szCs w:val="16"/>
        </w:rPr>
      </w:pPr>
      <w:r w:rsidRPr="0026730E">
        <w:rPr>
          <w:rFonts w:cstheme="minorHAnsi"/>
          <w:sz w:val="16"/>
          <w:szCs w:val="16"/>
        </w:rPr>
        <w:t xml:space="preserve">En caso de otorgamiento de prórrogas o esperas a </w:t>
      </w:r>
      <w:r w:rsidRPr="0026730E">
        <w:rPr>
          <w:rFonts w:cstheme="minorHAnsi"/>
          <w:b/>
          <w:sz w:val="16"/>
          <w:szCs w:val="16"/>
        </w:rPr>
        <w:t>“EL PROVEEDOR”</w:t>
      </w:r>
      <w:r w:rsidRPr="0026730E">
        <w:rPr>
          <w:rFonts w:cstheme="minorHAnsi"/>
          <w:sz w:val="16"/>
          <w:szCs w:val="16"/>
        </w:rPr>
        <w:t xml:space="preserve"> para el cumplimiento de sus obligaciones derivadas de la formalización de convenios de ampliación al monto o al plazo de este contrato, se deberá realizar la modificación correspondiente a la fianza.</w:t>
      </w:r>
    </w:p>
    <w:p w14:paraId="04CBE163" w14:textId="77777777" w:rsidR="00554D74" w:rsidRPr="0026730E" w:rsidRDefault="00554D74" w:rsidP="00554D74">
      <w:pPr>
        <w:ind w:right="-5"/>
        <w:jc w:val="both"/>
        <w:rPr>
          <w:rFonts w:cstheme="minorHAnsi"/>
          <w:sz w:val="16"/>
          <w:szCs w:val="16"/>
        </w:rPr>
      </w:pPr>
    </w:p>
    <w:p w14:paraId="1C923CDA" w14:textId="77777777" w:rsidR="00554D74" w:rsidRPr="0026730E" w:rsidRDefault="00554D74" w:rsidP="00554D74">
      <w:pPr>
        <w:jc w:val="both"/>
        <w:rPr>
          <w:rFonts w:cstheme="minorHAnsi"/>
          <w:sz w:val="16"/>
          <w:szCs w:val="16"/>
        </w:rPr>
      </w:pPr>
      <w:r w:rsidRPr="0026730E">
        <w:rPr>
          <w:rFonts w:cstheme="minorHAnsi"/>
          <w:b/>
          <w:sz w:val="16"/>
          <w:szCs w:val="16"/>
        </w:rPr>
        <w:t xml:space="preserve">DÉCIMA QUINTA: DAÑOS Y PERJUICIOS. - “EL PROVEEDOR” </w:t>
      </w:r>
      <w:r w:rsidRPr="0026730E">
        <w:rPr>
          <w:rFonts w:cstheme="minorHAnsi"/>
          <w:sz w:val="16"/>
          <w:szCs w:val="16"/>
        </w:rPr>
        <w:t xml:space="preserve">se obliga al pago de los daños y perjuicios que ocasione a </w:t>
      </w:r>
      <w:r w:rsidRPr="0026730E">
        <w:rPr>
          <w:rFonts w:cstheme="minorHAnsi"/>
          <w:b/>
          <w:sz w:val="16"/>
          <w:szCs w:val="16"/>
        </w:rPr>
        <w:t>“S.S.N.L.”</w:t>
      </w:r>
      <w:r w:rsidRPr="0026730E">
        <w:rPr>
          <w:rFonts w:cstheme="minorHAnsi"/>
          <w:sz w:val="16"/>
          <w:szCs w:val="16"/>
        </w:rPr>
        <w:t xml:space="preserve"> por la falta de entrega del equipo, en los plazos pactados y cuando éstos no reúnan los requisitos de calidad, o el pago de daños que se causen a</w:t>
      </w:r>
      <w:r w:rsidRPr="0026730E">
        <w:rPr>
          <w:rFonts w:cstheme="minorHAnsi"/>
          <w:b/>
          <w:sz w:val="16"/>
          <w:szCs w:val="16"/>
        </w:rPr>
        <w:t xml:space="preserve"> </w:t>
      </w:r>
      <w:r w:rsidRPr="0026730E">
        <w:rPr>
          <w:rFonts w:cstheme="minorHAnsi"/>
          <w:sz w:val="16"/>
          <w:szCs w:val="16"/>
        </w:rPr>
        <w:t>terceros en su persona, así como por cualquier incumplimiento a lo establecido en el presente instrumento.</w:t>
      </w:r>
    </w:p>
    <w:p w14:paraId="31353F47" w14:textId="77777777" w:rsidR="00554D74" w:rsidRPr="0026730E" w:rsidRDefault="00554D74" w:rsidP="00554D74">
      <w:pPr>
        <w:pStyle w:val="Textoindependiente"/>
        <w:rPr>
          <w:rFonts w:asciiTheme="minorHAnsi" w:hAnsiTheme="minorHAnsi" w:cstheme="minorHAnsi"/>
          <w:b/>
          <w:sz w:val="16"/>
          <w:szCs w:val="16"/>
        </w:rPr>
      </w:pPr>
    </w:p>
    <w:p w14:paraId="62C95697" w14:textId="77777777" w:rsidR="00554D74" w:rsidRPr="0026730E" w:rsidRDefault="00554D74" w:rsidP="00554D74">
      <w:pPr>
        <w:jc w:val="both"/>
        <w:rPr>
          <w:rFonts w:cstheme="minorHAnsi"/>
          <w:snapToGrid w:val="0"/>
          <w:sz w:val="16"/>
          <w:szCs w:val="16"/>
        </w:rPr>
      </w:pPr>
      <w:r w:rsidRPr="0026730E">
        <w:rPr>
          <w:rFonts w:cstheme="minorHAnsi"/>
          <w:b/>
          <w:sz w:val="16"/>
          <w:szCs w:val="16"/>
        </w:rPr>
        <w:t xml:space="preserve">DÉCIMA SEXTA: </w:t>
      </w:r>
      <w:r w:rsidRPr="0026730E">
        <w:rPr>
          <w:rFonts w:cstheme="minorHAnsi"/>
          <w:b/>
          <w:snapToGrid w:val="0"/>
          <w:sz w:val="16"/>
          <w:szCs w:val="16"/>
        </w:rPr>
        <w:t>SUBCONTRATACIÓN. -</w:t>
      </w:r>
      <w:r w:rsidRPr="0026730E">
        <w:rPr>
          <w:rFonts w:cstheme="minorHAnsi"/>
          <w:snapToGrid w:val="0"/>
          <w:sz w:val="16"/>
          <w:szCs w:val="16"/>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610BC9DA" w14:textId="77777777" w:rsidR="00554D74" w:rsidRPr="0026730E" w:rsidRDefault="00554D74" w:rsidP="00554D74">
      <w:pPr>
        <w:pStyle w:val="Textoindependiente"/>
        <w:rPr>
          <w:rFonts w:asciiTheme="minorHAnsi" w:hAnsiTheme="minorHAnsi" w:cstheme="minorHAnsi"/>
          <w:sz w:val="16"/>
          <w:szCs w:val="16"/>
        </w:rPr>
      </w:pPr>
    </w:p>
    <w:p w14:paraId="1C4B98B9" w14:textId="77777777" w:rsidR="00554D74" w:rsidRPr="0026730E" w:rsidRDefault="00554D74" w:rsidP="00554D74">
      <w:pPr>
        <w:ind w:right="-5"/>
        <w:jc w:val="both"/>
        <w:rPr>
          <w:rFonts w:cstheme="minorHAnsi"/>
          <w:sz w:val="16"/>
          <w:szCs w:val="16"/>
        </w:rPr>
      </w:pPr>
      <w:r w:rsidRPr="0026730E">
        <w:rPr>
          <w:rFonts w:cstheme="minorHAnsi"/>
          <w:b/>
          <w:sz w:val="16"/>
          <w:szCs w:val="16"/>
        </w:rPr>
        <w:t xml:space="preserve">DÉCIMA SÉPTIMA: LICENCIAS. - “EL PROVEEDOR” </w:t>
      </w:r>
      <w:r w:rsidRPr="0026730E">
        <w:rPr>
          <w:rFonts w:cstheme="minorHAnsi"/>
          <w:bCs/>
          <w:sz w:val="16"/>
          <w:szCs w:val="16"/>
        </w:rPr>
        <w:t xml:space="preserve">se hace responsable de contar con las licencias, autorizaciones y/o permisos que requiera </w:t>
      </w:r>
      <w:r w:rsidRPr="0026730E">
        <w:rPr>
          <w:rFonts w:cstheme="minorHAnsi"/>
          <w:sz w:val="16"/>
          <w:szCs w:val="16"/>
        </w:rPr>
        <w:t xml:space="preserve">el equipo </w:t>
      </w:r>
      <w:r w:rsidRPr="0026730E">
        <w:rPr>
          <w:rFonts w:cstheme="minorHAnsi"/>
          <w:bCs/>
          <w:sz w:val="16"/>
          <w:szCs w:val="16"/>
        </w:rPr>
        <w:t>objeto del presente contrato y que conforme a otras disposiciones sea necesario contar para la celebración del presente instrumento.</w:t>
      </w:r>
    </w:p>
    <w:p w14:paraId="1B2EB399" w14:textId="77777777" w:rsidR="00554D74" w:rsidRPr="0026730E" w:rsidRDefault="00554D74" w:rsidP="00554D74">
      <w:pPr>
        <w:ind w:right="-5"/>
        <w:jc w:val="both"/>
        <w:rPr>
          <w:rFonts w:cstheme="minorHAnsi"/>
          <w:b/>
          <w:sz w:val="16"/>
          <w:szCs w:val="16"/>
        </w:rPr>
      </w:pPr>
    </w:p>
    <w:p w14:paraId="69ACA582" w14:textId="77777777" w:rsidR="00554D74" w:rsidRPr="0026730E" w:rsidRDefault="00554D74" w:rsidP="00554D74">
      <w:pPr>
        <w:ind w:right="-5"/>
        <w:jc w:val="both"/>
        <w:rPr>
          <w:rFonts w:cstheme="minorHAnsi"/>
          <w:sz w:val="16"/>
          <w:szCs w:val="16"/>
          <w:lang w:val="es-ES_tradnl"/>
        </w:rPr>
      </w:pPr>
      <w:r w:rsidRPr="0026730E">
        <w:rPr>
          <w:rFonts w:cstheme="minorHAnsi"/>
          <w:b/>
          <w:sz w:val="16"/>
          <w:szCs w:val="16"/>
        </w:rPr>
        <w:t>DÉCIMA OCTAVA: CALIDAD. - “EL PROVEEDOR”</w:t>
      </w:r>
      <w:r w:rsidRPr="0026730E">
        <w:rPr>
          <w:rFonts w:cstheme="minorHAnsi"/>
          <w:sz w:val="16"/>
          <w:szCs w:val="16"/>
        </w:rPr>
        <w:t xml:space="preserve"> </w:t>
      </w:r>
      <w:r w:rsidRPr="0026730E">
        <w:rPr>
          <w:rFonts w:cstheme="minorHAnsi"/>
          <w:bCs/>
          <w:sz w:val="16"/>
          <w:szCs w:val="16"/>
          <w:lang w:val="es-ES_tradnl"/>
        </w:rPr>
        <w:t xml:space="preserve">deberá cumplir con las normas de calidad (Normas Oficiales Mexicanas, Normas Mexicanas o las Normas de Referencia Aplicables), debiendo enunciarlas a </w:t>
      </w:r>
      <w:r w:rsidRPr="0026730E">
        <w:rPr>
          <w:rFonts w:cstheme="minorHAnsi"/>
          <w:b/>
          <w:sz w:val="16"/>
          <w:szCs w:val="16"/>
        </w:rPr>
        <w:t>“S.S.N.L.”</w:t>
      </w:r>
      <w:r w:rsidRPr="0026730E">
        <w:rPr>
          <w:rFonts w:cstheme="minorHAnsi"/>
          <w:bCs/>
          <w:sz w:val="16"/>
          <w:szCs w:val="16"/>
          <w:lang w:val="es-ES_tradnl"/>
        </w:rPr>
        <w:t>, cuyo cumplimiento sea aplicable para demostrar que el equipo al que hace referencia el presente instrumento cumple con los estándares de calidad o unidades de medida requeridas.</w:t>
      </w:r>
      <w:r w:rsidRPr="0026730E">
        <w:rPr>
          <w:rFonts w:cstheme="minorHAnsi"/>
          <w:sz w:val="16"/>
          <w:szCs w:val="16"/>
          <w:lang w:val="es-ES_tradnl"/>
        </w:rPr>
        <w:t xml:space="preserve"> </w:t>
      </w:r>
    </w:p>
    <w:p w14:paraId="1F565D85" w14:textId="77777777" w:rsidR="00554D74" w:rsidRPr="0026730E" w:rsidRDefault="00554D74" w:rsidP="00554D74">
      <w:pPr>
        <w:jc w:val="both"/>
        <w:rPr>
          <w:rFonts w:cstheme="minorHAnsi"/>
          <w:b/>
          <w:sz w:val="16"/>
          <w:szCs w:val="16"/>
          <w:lang w:val="es-ES_tradnl"/>
        </w:rPr>
      </w:pPr>
    </w:p>
    <w:p w14:paraId="4F4E835E" w14:textId="77777777" w:rsidR="00554D74" w:rsidRPr="0026730E" w:rsidRDefault="00554D74" w:rsidP="00554D74">
      <w:pPr>
        <w:ind w:right="-5"/>
        <w:jc w:val="both"/>
        <w:rPr>
          <w:rFonts w:cstheme="minorHAnsi"/>
          <w:sz w:val="16"/>
          <w:szCs w:val="16"/>
        </w:rPr>
      </w:pPr>
      <w:r w:rsidRPr="0026730E">
        <w:rPr>
          <w:rFonts w:cstheme="minorHAnsi"/>
          <w:b/>
          <w:sz w:val="16"/>
          <w:szCs w:val="16"/>
        </w:rPr>
        <w:t xml:space="preserve">DÉCIMA NOVENA: DERECHOS DE AUTOR. - “EL PROVEEDOR” </w:t>
      </w:r>
      <w:r w:rsidRPr="0026730E">
        <w:rPr>
          <w:rFonts w:cstheme="minorHAnsi"/>
          <w:sz w:val="16"/>
          <w:szCs w:val="16"/>
        </w:rPr>
        <w:t>será el responsable de las violaciones en materia de derechos inherentes a la propiedad intelectual que se deriven de la entrega del equipo objeto del presente contrato y que se pudieran generar con la celebración del mismo.</w:t>
      </w:r>
    </w:p>
    <w:p w14:paraId="12129501" w14:textId="77777777" w:rsidR="00554D74" w:rsidRPr="0026730E" w:rsidRDefault="00554D74" w:rsidP="00554D74">
      <w:pPr>
        <w:jc w:val="both"/>
        <w:rPr>
          <w:rFonts w:cstheme="minorHAnsi"/>
          <w:b/>
          <w:sz w:val="16"/>
          <w:szCs w:val="16"/>
        </w:rPr>
      </w:pPr>
    </w:p>
    <w:p w14:paraId="6DEAF165" w14:textId="77777777" w:rsidR="00554D74" w:rsidRPr="0026730E" w:rsidRDefault="00554D74" w:rsidP="00554D74">
      <w:pPr>
        <w:jc w:val="both"/>
        <w:rPr>
          <w:rFonts w:cstheme="minorHAnsi"/>
          <w:sz w:val="16"/>
          <w:szCs w:val="16"/>
        </w:rPr>
      </w:pPr>
      <w:r w:rsidRPr="0026730E">
        <w:rPr>
          <w:rFonts w:cstheme="minorHAnsi"/>
          <w:b/>
          <w:sz w:val="16"/>
          <w:szCs w:val="16"/>
        </w:rPr>
        <w:t>VIGÉSIMA: LEGISLACIÓN. -</w:t>
      </w:r>
      <w:r w:rsidRPr="0026730E">
        <w:rPr>
          <w:rFonts w:cstheme="minorHAnsi"/>
          <w:sz w:val="16"/>
          <w:szCs w:val="16"/>
        </w:rPr>
        <w:t xml:space="preserve"> </w:t>
      </w:r>
      <w:r w:rsidRPr="0026730E">
        <w:rPr>
          <w:rFonts w:cstheme="minorHAnsi"/>
          <w:b/>
          <w:sz w:val="16"/>
          <w:szCs w:val="16"/>
        </w:rPr>
        <w:t xml:space="preserve">“LAS PARTES” </w:t>
      </w:r>
      <w:r w:rsidRPr="0026730E">
        <w:rPr>
          <w:rFonts w:cstheme="minorHAnsi"/>
          <w:sz w:val="16"/>
          <w:szCs w:val="16"/>
        </w:rPr>
        <w:t>se obligan a sujetarse estrictamente para la ejecución del presente contrato, a todas y cada una de la Cláusulas que lo integran, propuesta técnica y propuesta económica y a sus anexos, así como a los términos, lineamientos, procedimientos y requisitos que establece la Ley de Adquisiciones, Arrendamientos y Contratación de Servicios del Estado de Nuevo León y su Reglamento.</w:t>
      </w:r>
    </w:p>
    <w:p w14:paraId="693BAC12" w14:textId="77777777" w:rsidR="00554D74" w:rsidRPr="0026730E" w:rsidRDefault="00554D74" w:rsidP="00554D74">
      <w:pPr>
        <w:jc w:val="both"/>
        <w:rPr>
          <w:rFonts w:cstheme="minorHAnsi"/>
          <w:b/>
          <w:sz w:val="16"/>
          <w:szCs w:val="16"/>
        </w:rPr>
      </w:pPr>
    </w:p>
    <w:p w14:paraId="31451C76" w14:textId="77777777" w:rsidR="00554D74" w:rsidRPr="0026730E" w:rsidRDefault="00554D74" w:rsidP="00554D74">
      <w:pPr>
        <w:jc w:val="both"/>
        <w:rPr>
          <w:rFonts w:cstheme="minorHAnsi"/>
          <w:sz w:val="16"/>
          <w:szCs w:val="16"/>
        </w:rPr>
      </w:pPr>
      <w:r w:rsidRPr="0026730E">
        <w:rPr>
          <w:rFonts w:cstheme="minorHAnsi"/>
          <w:b/>
          <w:sz w:val="16"/>
          <w:szCs w:val="16"/>
        </w:rPr>
        <w:t>VIGÉSIMA PRIMERA: JURISDICCIÓN. -</w:t>
      </w:r>
      <w:r w:rsidRPr="0026730E">
        <w:rPr>
          <w:rFonts w:cstheme="minorHAnsi"/>
          <w:sz w:val="16"/>
          <w:szCs w:val="16"/>
        </w:rPr>
        <w:t xml:space="preserve"> Para la interpretación y cumplimiento del presente instrumento, así como para todo aquello que no esté expresamente estipulado en el mismo, </w:t>
      </w:r>
      <w:r w:rsidRPr="0026730E">
        <w:rPr>
          <w:rFonts w:cstheme="minorHAnsi"/>
          <w:b/>
          <w:sz w:val="16"/>
          <w:szCs w:val="16"/>
        </w:rPr>
        <w:t>“LAS PARTES”</w:t>
      </w:r>
      <w:r w:rsidRPr="0026730E">
        <w:rPr>
          <w:rFonts w:cstheme="minorHAnsi"/>
          <w:sz w:val="16"/>
          <w:szCs w:val="16"/>
        </w:rPr>
        <w:t xml:space="preserve"> lo resolverán de común acuerdo y de no ser esto posible,</w:t>
      </w:r>
      <w:r w:rsidRPr="0026730E">
        <w:rPr>
          <w:rFonts w:cstheme="minorHAnsi"/>
          <w:b/>
          <w:sz w:val="16"/>
          <w:szCs w:val="16"/>
        </w:rPr>
        <w:t xml:space="preserve"> </w:t>
      </w:r>
      <w:r w:rsidRPr="0026730E">
        <w:rPr>
          <w:rFonts w:cstheme="minorHAnsi"/>
          <w:sz w:val="16"/>
          <w:szCs w:val="16"/>
        </w:rPr>
        <w:t xml:space="preserve">se someten a la jurisdicción de los Tribunales Competentes de la Ciudad de Monterrey, Nuevo León, por lo tanto, </w:t>
      </w:r>
      <w:r w:rsidRPr="0026730E">
        <w:rPr>
          <w:rFonts w:cstheme="minorHAnsi"/>
          <w:b/>
          <w:sz w:val="16"/>
          <w:szCs w:val="16"/>
        </w:rPr>
        <w:t>“EL PROVEEDOR”</w:t>
      </w:r>
      <w:r w:rsidRPr="0026730E">
        <w:rPr>
          <w:rFonts w:cstheme="minorHAnsi"/>
          <w:sz w:val="16"/>
          <w:szCs w:val="16"/>
        </w:rPr>
        <w:t xml:space="preserve"> renuncia al fuero que por razón de su domicilio presente o futuro pudiera corresponderle.</w:t>
      </w:r>
    </w:p>
    <w:p w14:paraId="4361A040" w14:textId="77777777" w:rsidR="00554D74" w:rsidRPr="0026730E" w:rsidRDefault="00554D74" w:rsidP="00554D74">
      <w:pPr>
        <w:jc w:val="both"/>
        <w:rPr>
          <w:rFonts w:cstheme="minorHAnsi"/>
          <w:sz w:val="16"/>
          <w:szCs w:val="16"/>
        </w:rPr>
      </w:pPr>
    </w:p>
    <w:p w14:paraId="134D98BC" w14:textId="77777777" w:rsidR="00554D74" w:rsidRPr="0026730E" w:rsidRDefault="00554D74" w:rsidP="00554D74">
      <w:pPr>
        <w:jc w:val="both"/>
        <w:rPr>
          <w:rFonts w:cstheme="minorHAnsi"/>
          <w:sz w:val="16"/>
          <w:szCs w:val="16"/>
        </w:rPr>
      </w:pPr>
      <w:r w:rsidRPr="0026730E">
        <w:rPr>
          <w:rFonts w:cstheme="minorHAnsi"/>
          <w:sz w:val="16"/>
          <w:szCs w:val="16"/>
        </w:rPr>
        <w:t>Leído que fue el presente contrato y enteradas las partes de su valor y consecuencias legales, se firma por triplicado en la Ciudad de Monterrey, Nuevo León, a los ___ días del mes de ______del año_____.</w:t>
      </w:r>
    </w:p>
    <w:p w14:paraId="22E923D7" w14:textId="77777777" w:rsidR="00554D74" w:rsidRPr="0026730E" w:rsidRDefault="00554D74" w:rsidP="00554D74">
      <w:pPr>
        <w:jc w:val="both"/>
        <w:rPr>
          <w:rFonts w:cstheme="minorHAnsi"/>
          <w:sz w:val="16"/>
          <w:szCs w:val="16"/>
        </w:rPr>
      </w:pPr>
    </w:p>
    <w:p w14:paraId="6510A3C7" w14:textId="77777777" w:rsidR="00554D74" w:rsidRPr="0026730E" w:rsidRDefault="00554D74" w:rsidP="00554D74">
      <w:pPr>
        <w:tabs>
          <w:tab w:val="center" w:pos="567"/>
        </w:tabs>
        <w:jc w:val="center"/>
        <w:rPr>
          <w:rFonts w:cstheme="minorHAnsi"/>
          <w:b/>
          <w:sz w:val="16"/>
          <w:szCs w:val="16"/>
        </w:rPr>
      </w:pPr>
      <w:r w:rsidRPr="0026730E">
        <w:rPr>
          <w:rFonts w:cstheme="minorHAnsi"/>
          <w:b/>
          <w:sz w:val="16"/>
          <w:szCs w:val="16"/>
        </w:rPr>
        <w:t>POR “S.S.N.L.”</w:t>
      </w:r>
      <w:r w:rsidRPr="0026730E">
        <w:rPr>
          <w:rFonts w:cstheme="minorHAnsi"/>
          <w:b/>
          <w:sz w:val="16"/>
          <w:szCs w:val="16"/>
        </w:rPr>
        <w:tab/>
      </w:r>
      <w:r w:rsidRPr="0026730E">
        <w:rPr>
          <w:rFonts w:cstheme="minorHAnsi"/>
          <w:b/>
          <w:sz w:val="16"/>
          <w:szCs w:val="16"/>
        </w:rPr>
        <w:tab/>
        <w:t xml:space="preserve">                                   POR “EL PROVEEDOR”</w:t>
      </w:r>
    </w:p>
    <w:p w14:paraId="4A67FDBB" w14:textId="77777777" w:rsidR="00554D74" w:rsidRPr="0026730E" w:rsidRDefault="00554D74" w:rsidP="00554D74">
      <w:pPr>
        <w:jc w:val="center"/>
        <w:rPr>
          <w:rFonts w:cstheme="minorHAnsi"/>
          <w:sz w:val="16"/>
          <w:szCs w:val="16"/>
        </w:rPr>
      </w:pPr>
    </w:p>
    <w:p w14:paraId="127DD31E" w14:textId="77777777" w:rsidR="00554D74" w:rsidRPr="0026730E" w:rsidRDefault="00554D74" w:rsidP="00554D74">
      <w:pPr>
        <w:jc w:val="center"/>
        <w:rPr>
          <w:rFonts w:cstheme="minorHAnsi"/>
          <w:sz w:val="16"/>
          <w:szCs w:val="16"/>
        </w:rPr>
      </w:pPr>
    </w:p>
    <w:p w14:paraId="0018D3C2" w14:textId="77777777" w:rsidR="00554D74" w:rsidRPr="0026730E" w:rsidRDefault="00554D74" w:rsidP="00554D74">
      <w:pPr>
        <w:jc w:val="center"/>
        <w:rPr>
          <w:rFonts w:cstheme="minorHAnsi"/>
          <w:sz w:val="16"/>
          <w:szCs w:val="16"/>
        </w:rPr>
      </w:pPr>
    </w:p>
    <w:p w14:paraId="5380733F" w14:textId="77777777" w:rsidR="00554D74" w:rsidRPr="0026730E" w:rsidRDefault="00554D74" w:rsidP="00554D74">
      <w:pPr>
        <w:jc w:val="center"/>
        <w:rPr>
          <w:rFonts w:cstheme="minorHAnsi"/>
          <w:sz w:val="16"/>
          <w:szCs w:val="16"/>
        </w:rPr>
      </w:pPr>
    </w:p>
    <w:tbl>
      <w:tblPr>
        <w:tblW w:w="10491" w:type="dxa"/>
        <w:tblInd w:w="-356" w:type="dxa"/>
        <w:tblLayout w:type="fixed"/>
        <w:tblCellMar>
          <w:left w:w="70" w:type="dxa"/>
          <w:right w:w="70" w:type="dxa"/>
        </w:tblCellMar>
        <w:tblLook w:val="0000" w:firstRow="0" w:lastRow="0" w:firstColumn="0" w:lastColumn="0" w:noHBand="0" w:noVBand="0"/>
      </w:tblPr>
      <w:tblGrid>
        <w:gridCol w:w="5246"/>
        <w:gridCol w:w="5245"/>
      </w:tblGrid>
      <w:tr w:rsidR="00554D74" w:rsidRPr="0026730E" w14:paraId="1A60541C" w14:textId="77777777" w:rsidTr="000B651F">
        <w:tc>
          <w:tcPr>
            <w:tcW w:w="5246" w:type="dxa"/>
          </w:tcPr>
          <w:p w14:paraId="01D21374" w14:textId="77777777" w:rsidR="00554D74" w:rsidRPr="0026730E" w:rsidRDefault="00554D74" w:rsidP="000B651F">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C. VICENTE ARTURO LÓPEZ LIMÓN</w:t>
            </w:r>
          </w:p>
          <w:p w14:paraId="734108E7" w14:textId="77777777" w:rsidR="00554D74" w:rsidRPr="0026730E" w:rsidRDefault="00554D74" w:rsidP="000B651F">
            <w:pPr>
              <w:jc w:val="center"/>
              <w:rPr>
                <w:rFonts w:cstheme="minorHAnsi"/>
                <w:b/>
                <w:sz w:val="16"/>
                <w:szCs w:val="16"/>
              </w:rPr>
            </w:pPr>
            <w:r w:rsidRPr="0026730E">
              <w:rPr>
                <w:rFonts w:cstheme="minorHAnsi"/>
                <w:b/>
                <w:sz w:val="16"/>
                <w:szCs w:val="16"/>
              </w:rPr>
              <w:t>DIRECTOR ADMINISTRATIVO</w:t>
            </w:r>
          </w:p>
        </w:tc>
        <w:tc>
          <w:tcPr>
            <w:tcW w:w="5245" w:type="dxa"/>
          </w:tcPr>
          <w:p w14:paraId="20FF75DE" w14:textId="77777777" w:rsidR="00554D74" w:rsidRPr="0026730E" w:rsidRDefault="00554D74" w:rsidP="000B651F">
            <w:pPr>
              <w:jc w:val="center"/>
              <w:rPr>
                <w:rFonts w:cstheme="minorHAnsi"/>
                <w:b/>
                <w:sz w:val="16"/>
                <w:szCs w:val="16"/>
                <w:lang w:val="pt-BR"/>
              </w:rPr>
            </w:pPr>
            <w:r w:rsidRPr="0026730E">
              <w:rPr>
                <w:rFonts w:cstheme="minorHAnsi"/>
                <w:sz w:val="16"/>
                <w:szCs w:val="16"/>
              </w:rPr>
              <w:t>C. ____________________________</w:t>
            </w:r>
          </w:p>
          <w:p w14:paraId="03597814" w14:textId="77777777" w:rsidR="00554D74" w:rsidRPr="0026730E" w:rsidRDefault="00554D74" w:rsidP="000B651F">
            <w:pPr>
              <w:jc w:val="center"/>
              <w:rPr>
                <w:rFonts w:cstheme="minorHAnsi"/>
                <w:b/>
                <w:sz w:val="16"/>
                <w:szCs w:val="16"/>
                <w:lang w:val="pt-BR"/>
              </w:rPr>
            </w:pPr>
            <w:r w:rsidRPr="0026730E">
              <w:rPr>
                <w:rFonts w:cstheme="minorHAnsi"/>
                <w:b/>
                <w:sz w:val="16"/>
                <w:szCs w:val="16"/>
                <w:lang w:val="pt-BR"/>
              </w:rPr>
              <w:t>REPRESENTANTE LEGAL</w:t>
            </w:r>
          </w:p>
        </w:tc>
      </w:tr>
    </w:tbl>
    <w:p w14:paraId="7C877C87" w14:textId="77777777" w:rsidR="00554D74" w:rsidRPr="0026730E" w:rsidRDefault="00554D74" w:rsidP="00554D74">
      <w:pPr>
        <w:rPr>
          <w:rFonts w:cstheme="minorHAnsi"/>
          <w:sz w:val="16"/>
          <w:szCs w:val="16"/>
          <w:lang w:val="pt-BR"/>
        </w:rPr>
      </w:pPr>
    </w:p>
    <w:p w14:paraId="74C13662" w14:textId="77777777" w:rsidR="00554D74" w:rsidRPr="0026730E" w:rsidRDefault="00554D74" w:rsidP="00554D74">
      <w:pPr>
        <w:rPr>
          <w:rFonts w:cstheme="minorHAnsi"/>
          <w:sz w:val="16"/>
          <w:szCs w:val="16"/>
          <w:lang w:val="pt-BR"/>
        </w:rPr>
      </w:pPr>
    </w:p>
    <w:p w14:paraId="33504ACF" w14:textId="77777777" w:rsidR="00554D74" w:rsidRPr="0026730E" w:rsidRDefault="00554D74" w:rsidP="00554D74">
      <w:pPr>
        <w:rPr>
          <w:rFonts w:cstheme="minorHAnsi"/>
          <w:sz w:val="16"/>
          <w:szCs w:val="16"/>
          <w:lang w:val="pt-BR"/>
        </w:rPr>
      </w:pPr>
    </w:p>
    <w:p w14:paraId="2A52AEC2" w14:textId="77777777" w:rsidR="00554D74" w:rsidRPr="0026730E" w:rsidRDefault="00554D74" w:rsidP="00554D74">
      <w:pPr>
        <w:rPr>
          <w:rFonts w:cstheme="minorHAnsi"/>
          <w:sz w:val="16"/>
          <w:szCs w:val="16"/>
          <w:lang w:val="pt-BR"/>
        </w:rPr>
      </w:pPr>
    </w:p>
    <w:tbl>
      <w:tblPr>
        <w:tblW w:w="10814" w:type="dxa"/>
        <w:tblInd w:w="-318" w:type="dxa"/>
        <w:tblLook w:val="01E0" w:firstRow="1" w:lastRow="1" w:firstColumn="1" w:lastColumn="1" w:noHBand="0" w:noVBand="0"/>
      </w:tblPr>
      <w:tblGrid>
        <w:gridCol w:w="5320"/>
        <w:gridCol w:w="5494"/>
      </w:tblGrid>
      <w:tr w:rsidR="00554D74" w:rsidRPr="0026730E" w14:paraId="3E81A7D4" w14:textId="77777777" w:rsidTr="000B651F">
        <w:trPr>
          <w:trHeight w:val="661"/>
        </w:trPr>
        <w:tc>
          <w:tcPr>
            <w:tcW w:w="5320" w:type="dxa"/>
          </w:tcPr>
          <w:p w14:paraId="41070DDC" w14:textId="77777777" w:rsidR="00554D74" w:rsidRPr="0026730E" w:rsidRDefault="00554D74" w:rsidP="000B651F">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 xml:space="preserve">   C. EDUARDO MEDINA CÁRDENAS</w:t>
            </w:r>
          </w:p>
          <w:p w14:paraId="46AB9267" w14:textId="77777777" w:rsidR="00554D74" w:rsidRPr="0026730E" w:rsidRDefault="00554D74" w:rsidP="000B651F">
            <w:pPr>
              <w:jc w:val="center"/>
              <w:rPr>
                <w:rFonts w:cstheme="minorHAnsi"/>
                <w:b/>
                <w:sz w:val="16"/>
                <w:szCs w:val="16"/>
              </w:rPr>
            </w:pPr>
            <w:r w:rsidRPr="0026730E">
              <w:rPr>
                <w:rFonts w:cstheme="minorHAnsi"/>
                <w:b/>
                <w:sz w:val="16"/>
                <w:szCs w:val="16"/>
              </w:rPr>
              <w:t xml:space="preserve">    SUBDIRECTOR DE RECURSOS MATERIALES</w:t>
            </w:r>
          </w:p>
        </w:tc>
        <w:tc>
          <w:tcPr>
            <w:tcW w:w="5494" w:type="dxa"/>
          </w:tcPr>
          <w:p w14:paraId="3F1C5F52" w14:textId="77777777" w:rsidR="00554D74" w:rsidRPr="0026730E" w:rsidRDefault="00554D74" w:rsidP="000B651F">
            <w:pPr>
              <w:rPr>
                <w:rFonts w:cstheme="minorHAnsi"/>
                <w:sz w:val="16"/>
                <w:szCs w:val="16"/>
              </w:rPr>
            </w:pPr>
          </w:p>
        </w:tc>
      </w:tr>
    </w:tbl>
    <w:p w14:paraId="0F103E18" w14:textId="77777777" w:rsidR="00554D74" w:rsidRPr="0026730E" w:rsidRDefault="00554D74" w:rsidP="00554D74">
      <w:pPr>
        <w:pStyle w:val="Ttulo3"/>
        <w:rPr>
          <w:rFonts w:asciiTheme="minorHAnsi" w:hAnsiTheme="minorHAnsi" w:cstheme="minorHAnsi"/>
          <w:b w:val="0"/>
          <w:bCs/>
          <w:sz w:val="16"/>
          <w:szCs w:val="16"/>
        </w:rPr>
      </w:pPr>
    </w:p>
    <w:p w14:paraId="7D2ADC88" w14:textId="77777777" w:rsidR="00554D74" w:rsidRPr="0026730E" w:rsidRDefault="00554D74" w:rsidP="00554D74">
      <w:pPr>
        <w:pStyle w:val="Ttulo3"/>
        <w:rPr>
          <w:rFonts w:asciiTheme="minorHAnsi" w:hAnsiTheme="minorHAnsi" w:cstheme="minorHAnsi"/>
          <w:b w:val="0"/>
          <w:bCs/>
          <w:sz w:val="16"/>
          <w:szCs w:val="16"/>
        </w:rPr>
      </w:pPr>
      <w:r w:rsidRPr="0026730E">
        <w:rPr>
          <w:rFonts w:asciiTheme="minorHAnsi" w:hAnsiTheme="minorHAnsi" w:cstheme="minorHAnsi"/>
          <w:b w:val="0"/>
          <w:bCs/>
          <w:sz w:val="16"/>
          <w:szCs w:val="16"/>
        </w:rPr>
        <w:t>TESTIGOS:</w:t>
      </w:r>
    </w:p>
    <w:p w14:paraId="705B47FC" w14:textId="77777777" w:rsidR="00554D74" w:rsidRPr="0026730E" w:rsidRDefault="00554D74" w:rsidP="00554D74">
      <w:pPr>
        <w:rPr>
          <w:rFonts w:cstheme="minorHAnsi"/>
          <w:sz w:val="16"/>
          <w:szCs w:val="16"/>
        </w:rPr>
      </w:pPr>
    </w:p>
    <w:p w14:paraId="78E5950A" w14:textId="77777777" w:rsidR="00554D74" w:rsidRPr="0026730E" w:rsidRDefault="00554D74" w:rsidP="00554D74">
      <w:pPr>
        <w:rPr>
          <w:rFonts w:cstheme="minorHAnsi"/>
          <w:sz w:val="16"/>
          <w:szCs w:val="16"/>
        </w:rPr>
      </w:pPr>
    </w:p>
    <w:p w14:paraId="1A93A2A3" w14:textId="77777777" w:rsidR="00554D74" w:rsidRPr="0026730E" w:rsidRDefault="00554D74" w:rsidP="00554D74">
      <w:pPr>
        <w:rPr>
          <w:rFonts w:cstheme="minorHAnsi"/>
          <w:sz w:val="16"/>
          <w:szCs w:val="16"/>
        </w:rPr>
      </w:pPr>
    </w:p>
    <w:tbl>
      <w:tblPr>
        <w:tblW w:w="10562" w:type="dxa"/>
        <w:tblInd w:w="-356" w:type="dxa"/>
        <w:tblLayout w:type="fixed"/>
        <w:tblCellMar>
          <w:left w:w="70" w:type="dxa"/>
          <w:right w:w="70" w:type="dxa"/>
        </w:tblCellMar>
        <w:tblLook w:val="0000" w:firstRow="0" w:lastRow="0" w:firstColumn="0" w:lastColumn="0" w:noHBand="0" w:noVBand="0"/>
      </w:tblPr>
      <w:tblGrid>
        <w:gridCol w:w="5120"/>
        <w:gridCol w:w="5442"/>
      </w:tblGrid>
      <w:tr w:rsidR="00554D74" w:rsidRPr="0026730E" w14:paraId="4C3E3F24" w14:textId="77777777" w:rsidTr="000B651F">
        <w:trPr>
          <w:trHeight w:val="757"/>
        </w:trPr>
        <w:tc>
          <w:tcPr>
            <w:tcW w:w="5120" w:type="dxa"/>
          </w:tcPr>
          <w:p w14:paraId="2CD30063" w14:textId="77777777" w:rsidR="00554D74" w:rsidRPr="0026730E" w:rsidRDefault="00554D74" w:rsidP="000B651F">
            <w:pPr>
              <w:jc w:val="center"/>
              <w:rPr>
                <w:rFonts w:cstheme="minorHAnsi"/>
                <w:sz w:val="16"/>
                <w:szCs w:val="16"/>
              </w:rPr>
            </w:pPr>
          </w:p>
          <w:p w14:paraId="35C2A025" w14:textId="77777777" w:rsidR="00554D74" w:rsidRPr="0026730E" w:rsidRDefault="00554D74" w:rsidP="000B651F">
            <w:pPr>
              <w:jc w:val="center"/>
              <w:rPr>
                <w:rFonts w:cstheme="minorHAnsi"/>
                <w:sz w:val="16"/>
                <w:szCs w:val="16"/>
              </w:rPr>
            </w:pPr>
            <w:r w:rsidRPr="0026730E">
              <w:rPr>
                <w:rFonts w:cstheme="minorHAnsi"/>
                <w:sz w:val="16"/>
                <w:szCs w:val="16"/>
              </w:rPr>
              <w:t xml:space="preserve"> C. SADIT AZAEL FLORES CAMPOS </w:t>
            </w:r>
          </w:p>
          <w:p w14:paraId="06867E8A" w14:textId="77777777" w:rsidR="00554D74" w:rsidRPr="0026730E" w:rsidRDefault="00554D74" w:rsidP="000B651F">
            <w:pPr>
              <w:jc w:val="center"/>
              <w:rPr>
                <w:rFonts w:cstheme="minorHAnsi"/>
                <w:b/>
                <w:sz w:val="16"/>
                <w:szCs w:val="16"/>
              </w:rPr>
            </w:pPr>
            <w:r w:rsidRPr="0026730E">
              <w:rPr>
                <w:rFonts w:cstheme="minorHAnsi"/>
                <w:b/>
                <w:sz w:val="16"/>
                <w:szCs w:val="16"/>
              </w:rPr>
              <w:t xml:space="preserve">  JEFE DEL DEPARTAMENTO DE CONTRATOS</w:t>
            </w:r>
          </w:p>
        </w:tc>
        <w:tc>
          <w:tcPr>
            <w:tcW w:w="5442" w:type="dxa"/>
          </w:tcPr>
          <w:p w14:paraId="70B13877" w14:textId="77777777" w:rsidR="00554D74" w:rsidRPr="0026730E" w:rsidRDefault="00554D74" w:rsidP="000B651F">
            <w:pPr>
              <w:spacing w:line="256" w:lineRule="auto"/>
              <w:rPr>
                <w:rFonts w:cstheme="minorHAnsi"/>
                <w:color w:val="000000"/>
                <w:sz w:val="16"/>
                <w:szCs w:val="16"/>
                <w:lang w:val="es-ES_tradnl"/>
              </w:rPr>
            </w:pPr>
          </w:p>
          <w:p w14:paraId="59D0203F" w14:textId="77777777" w:rsidR="00554D74" w:rsidRPr="0026730E" w:rsidRDefault="00554D74" w:rsidP="000B651F">
            <w:pPr>
              <w:spacing w:line="256" w:lineRule="auto"/>
              <w:jc w:val="center"/>
              <w:rPr>
                <w:rFonts w:cstheme="minorHAnsi"/>
                <w:color w:val="000000"/>
                <w:sz w:val="16"/>
                <w:szCs w:val="16"/>
                <w:lang w:val="es-ES_tradnl"/>
              </w:rPr>
            </w:pPr>
            <w:r w:rsidRPr="0026730E">
              <w:rPr>
                <w:rFonts w:cstheme="minorHAnsi"/>
                <w:color w:val="000000"/>
                <w:sz w:val="16"/>
                <w:szCs w:val="16"/>
                <w:lang w:val="es-ES_tradnl"/>
              </w:rPr>
              <w:t>C. __________________________</w:t>
            </w:r>
          </w:p>
          <w:p w14:paraId="2071E3D6" w14:textId="77777777" w:rsidR="00554D74" w:rsidRPr="0026730E" w:rsidRDefault="00554D74" w:rsidP="000B651F">
            <w:pPr>
              <w:jc w:val="center"/>
              <w:rPr>
                <w:rFonts w:cstheme="minorHAnsi"/>
                <w:b/>
                <w:sz w:val="16"/>
                <w:szCs w:val="16"/>
              </w:rPr>
            </w:pPr>
            <w:r w:rsidRPr="0026730E">
              <w:rPr>
                <w:rFonts w:cstheme="minorHAnsi"/>
                <w:b/>
                <w:sz w:val="16"/>
                <w:szCs w:val="16"/>
              </w:rPr>
              <w:t xml:space="preserve">   (AREA USUARIA)</w:t>
            </w:r>
          </w:p>
        </w:tc>
      </w:tr>
    </w:tbl>
    <w:p w14:paraId="0B091CFA" w14:textId="77777777" w:rsidR="00554D74" w:rsidRPr="0026730E" w:rsidRDefault="00554D74" w:rsidP="00554D74">
      <w:pPr>
        <w:jc w:val="both"/>
        <w:rPr>
          <w:rFonts w:cstheme="minorHAnsi"/>
          <w:sz w:val="16"/>
          <w:szCs w:val="16"/>
        </w:rPr>
      </w:pPr>
    </w:p>
    <w:p w14:paraId="5B59275D" w14:textId="13CDCC98" w:rsidR="00DF3D44" w:rsidRPr="00A10A5F" w:rsidRDefault="00DF3D44" w:rsidP="00554D74">
      <w:pPr>
        <w:autoSpaceDE w:val="0"/>
        <w:autoSpaceDN w:val="0"/>
        <w:adjustRightInd w:val="0"/>
        <w:jc w:val="center"/>
        <w:rPr>
          <w:sz w:val="20"/>
          <w:szCs w:val="20"/>
        </w:rPr>
      </w:pPr>
    </w:p>
    <w:sectPr w:rsidR="00DF3D44" w:rsidRPr="00A10A5F" w:rsidSect="00F25910">
      <w:headerReference w:type="default" r:id="rId9"/>
      <w:footerReference w:type="default" r:id="rId10"/>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CBB4" w14:textId="77777777" w:rsidR="004D48E6" w:rsidRDefault="004D48E6" w:rsidP="004648B9">
      <w:r>
        <w:separator/>
      </w:r>
    </w:p>
  </w:endnote>
  <w:endnote w:type="continuationSeparator" w:id="0">
    <w:p w14:paraId="6CD6601C" w14:textId="77777777" w:rsidR="004D48E6" w:rsidRDefault="004D48E6"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eiryo">
    <w:altName w:val="Meiryo"/>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23B8E30F"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377392919" name="Imagen 137739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w:t>
    </w:r>
    <w:r w:rsidR="00882343">
      <w:rPr>
        <w:rFonts w:ascii="Century Gothic" w:hAnsi="Century Gothic"/>
        <w:b/>
        <w:color w:val="00B0F0"/>
        <w:sz w:val="18"/>
        <w:szCs w:val="14"/>
      </w:rPr>
      <w:t>INTER</w:t>
    </w:r>
    <w:r w:rsidR="0052464C" w:rsidRPr="00774743">
      <w:rPr>
        <w:rFonts w:ascii="Century Gothic" w:hAnsi="Century Gothic"/>
        <w:b/>
        <w:color w:val="00B0F0"/>
        <w:sz w:val="18"/>
        <w:szCs w:val="14"/>
      </w:rPr>
      <w:t>NACIONAL</w:t>
    </w:r>
    <w:r w:rsidR="00882343">
      <w:rPr>
        <w:rFonts w:ascii="Century Gothic" w:hAnsi="Century Gothic"/>
        <w:b/>
        <w:color w:val="00B0F0"/>
        <w:sz w:val="18"/>
        <w:szCs w:val="14"/>
      </w:rPr>
      <w:t xml:space="preserve"> BAJO LA COBERTURA DE TRATADOS</w:t>
    </w:r>
    <w:r w:rsidR="0052464C" w:rsidRPr="00774743">
      <w:rPr>
        <w:rFonts w:ascii="Century Gothic" w:hAnsi="Century Gothic"/>
        <w:b/>
        <w:color w:val="00B0F0"/>
        <w:sz w:val="18"/>
        <w:szCs w:val="14"/>
      </w:rPr>
      <w:t xml:space="preserve"> PRESENCIAL </w:t>
    </w:r>
    <w:r w:rsidR="0052464C" w:rsidRPr="00774743">
      <w:rPr>
        <w:rFonts w:ascii="Century Gothic" w:hAnsi="Century Gothic"/>
        <w:b/>
        <w:color w:val="00B0F0"/>
        <w:sz w:val="18"/>
        <w:szCs w:val="16"/>
      </w:rPr>
      <w:t xml:space="preserve">No. </w:t>
    </w:r>
    <w:r w:rsidR="003C0958">
      <w:rPr>
        <w:rFonts w:ascii="Century Gothic" w:hAnsi="Century Gothic"/>
        <w:b/>
        <w:color w:val="00B0F0"/>
        <w:sz w:val="18"/>
        <w:szCs w:val="16"/>
      </w:rPr>
      <w:t>LP-919044992-I</w:t>
    </w:r>
    <w:r w:rsidR="00081B40">
      <w:rPr>
        <w:rFonts w:ascii="Century Gothic" w:hAnsi="Century Gothic"/>
        <w:b/>
        <w:color w:val="00B0F0"/>
        <w:sz w:val="18"/>
        <w:szCs w:val="16"/>
      </w:rPr>
      <w:t>10</w:t>
    </w:r>
    <w:r w:rsidR="003C0958">
      <w:rPr>
        <w:rFonts w:ascii="Century Gothic" w:hAnsi="Century Gothic"/>
        <w:b/>
        <w:color w:val="00B0F0"/>
        <w:sz w:val="18"/>
        <w:szCs w:val="16"/>
      </w:rPr>
      <w:t>-202</w:t>
    </w:r>
    <w:r w:rsidR="00081B40">
      <w:rPr>
        <w:rFonts w:ascii="Century Gothic" w:hAnsi="Century Gothic"/>
        <w:b/>
        <w:color w:val="00B0F0"/>
        <w:sz w:val="18"/>
        <w:szCs w:val="16"/>
      </w:rPr>
      <w:t>6</w:t>
    </w:r>
    <w:r w:rsidR="0052464C">
      <w:rPr>
        <w:rFonts w:ascii="Century Gothic" w:hAnsi="Century Gothic"/>
        <w:b/>
        <w:color w:val="00B0F0"/>
        <w:sz w:val="18"/>
        <w:szCs w:val="16"/>
      </w:rPr>
      <w:t xml:space="preserve">                                    </w:t>
    </w:r>
    <w:sdt>
      <w:sdtPr>
        <w:rPr>
          <w:rFonts w:ascii="Century Gothic" w:hAnsi="Century Gothic"/>
          <w:b/>
          <w:color w:val="00B0F0"/>
          <w:sz w:val="18"/>
          <w:szCs w:val="16"/>
        </w:rPr>
        <w:id w:val="523635540"/>
        <w:docPartObj>
          <w:docPartGallery w:val="Page Numbers (Bottom of Page)"/>
          <w:docPartUnique/>
        </w:docPartObj>
      </w:sdtPr>
      <w:sdtContent>
        <w:sdt>
          <w:sdtPr>
            <w:rPr>
              <w:rFonts w:ascii="Century Gothic" w:hAnsi="Century Gothic"/>
              <w:b/>
              <w:color w:val="00B0F0"/>
              <w:sz w:val="18"/>
              <w:szCs w:val="16"/>
            </w:rPr>
            <w:id w:val="523635541"/>
            <w:docPartObj>
              <w:docPartGallery w:val="Page Numbers (Top of Page)"/>
              <w:docPartUnique/>
            </w:docPartObj>
          </w:sdt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6F1EE5A6" w14:textId="30A2A8D3" w:rsidR="004648B9" w:rsidRDefault="004648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DEC6A" w14:textId="77777777" w:rsidR="004D48E6" w:rsidRDefault="004D48E6" w:rsidP="004648B9">
      <w:r>
        <w:separator/>
      </w:r>
    </w:p>
  </w:footnote>
  <w:footnote w:type="continuationSeparator" w:id="0">
    <w:p w14:paraId="7B290CBB" w14:textId="77777777" w:rsidR="004D48E6" w:rsidRDefault="004D48E6"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19473C81" w:rsidR="0052464C" w:rsidRPr="0052464C" w:rsidRDefault="00F25910" w:rsidP="0052464C">
    <w:pPr>
      <w:pStyle w:val="Encabezado"/>
      <w:jc w:val="center"/>
      <w:rPr>
        <w:noProof/>
        <w:sz w:val="20"/>
        <w:szCs w:val="20"/>
      </w:rPr>
    </w:pPr>
    <w:r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64015030" name="Imagen 640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50346919" name="Imagen 5034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1E42B20"/>
    <w:multiLevelType w:val="hybridMultilevel"/>
    <w:tmpl w:val="E6D4DB12"/>
    <w:lvl w:ilvl="0" w:tplc="080A0019">
      <w:start w:val="1"/>
      <w:numFmt w:val="lowerLetter"/>
      <w:lvlText w:val="%1."/>
      <w:lvlJc w:val="left"/>
      <w:pPr>
        <w:ind w:left="720" w:hanging="360"/>
      </w:pPr>
    </w:lvl>
    <w:lvl w:ilvl="1" w:tplc="C68690D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C066B3D"/>
    <w:multiLevelType w:val="hybridMultilevel"/>
    <w:tmpl w:val="F48652B0"/>
    <w:lvl w:ilvl="0" w:tplc="315845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5"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123E19EC"/>
    <w:multiLevelType w:val="hybridMultilevel"/>
    <w:tmpl w:val="44B09A68"/>
    <w:lvl w:ilvl="0" w:tplc="FA92592A">
      <w:start w:val="14"/>
      <w:numFmt w:val="bullet"/>
      <w:lvlText w:val="-"/>
      <w:lvlJc w:val="left"/>
      <w:pPr>
        <w:ind w:left="1440" w:hanging="360"/>
      </w:pPr>
      <w:rPr>
        <w:rFonts w:ascii="Arial" w:eastAsia="Times New Roman" w:hAnsi="Arial" w:cs="Arial" w:hint="default"/>
        <w:b/>
        <w:color w:val="000000"/>
        <w:sz w:val="22"/>
      </w:rPr>
    </w:lvl>
    <w:lvl w:ilvl="1" w:tplc="763A06D6">
      <w:numFmt w:val="bullet"/>
      <w:lvlText w:val=""/>
      <w:lvlJc w:val="left"/>
      <w:pPr>
        <w:ind w:left="1440" w:hanging="360"/>
      </w:pPr>
      <w:rPr>
        <w:rFonts w:ascii="Symbol" w:eastAsia="Batang" w:hAnsi="Symbol" w:hint="default"/>
        <w:b/>
        <w:color w:val="000000"/>
        <w:sz w:val="22"/>
      </w:rPr>
    </w:lvl>
    <w:lvl w:ilvl="2" w:tplc="9EDCDCDC">
      <w:numFmt w:val="bullet"/>
      <w:lvlText w:val=""/>
      <w:lvlJc w:val="left"/>
      <w:pPr>
        <w:ind w:left="1440" w:hanging="360"/>
      </w:pPr>
      <w:rPr>
        <w:rFonts w:ascii="Symbol" w:eastAsia="Batang" w:hAnsi="Symbol" w:hint="default"/>
        <w:b/>
        <w:color w:val="000000"/>
        <w:sz w:val="22"/>
      </w:rPr>
    </w:lvl>
    <w:lvl w:ilvl="3" w:tplc="836C38C0">
      <w:numFmt w:val="bullet"/>
      <w:lvlText w:val=""/>
      <w:lvlJc w:val="left"/>
      <w:pPr>
        <w:ind w:left="1440" w:hanging="360"/>
      </w:pPr>
      <w:rPr>
        <w:rFonts w:ascii="Symbol" w:eastAsia="Batang" w:hAnsi="Symbol" w:hint="default"/>
        <w:b/>
        <w:color w:val="000000"/>
        <w:sz w:val="22"/>
      </w:rPr>
    </w:lvl>
    <w:lvl w:ilvl="4" w:tplc="7868BD8A">
      <w:numFmt w:val="bullet"/>
      <w:lvlText w:val=""/>
      <w:lvlJc w:val="left"/>
      <w:pPr>
        <w:ind w:left="1440" w:hanging="360"/>
      </w:pPr>
      <w:rPr>
        <w:rFonts w:ascii="Symbol" w:eastAsia="Batang" w:hAnsi="Symbol" w:hint="default"/>
        <w:b/>
        <w:color w:val="000000"/>
        <w:sz w:val="22"/>
      </w:rPr>
    </w:lvl>
    <w:lvl w:ilvl="5" w:tplc="C9C04BF8">
      <w:numFmt w:val="bullet"/>
      <w:lvlText w:val=""/>
      <w:lvlJc w:val="left"/>
      <w:pPr>
        <w:ind w:left="1440" w:hanging="360"/>
      </w:pPr>
      <w:rPr>
        <w:rFonts w:ascii="Symbol" w:eastAsia="Batang" w:hAnsi="Symbol" w:hint="default"/>
        <w:b/>
        <w:color w:val="000000"/>
        <w:sz w:val="22"/>
      </w:rPr>
    </w:lvl>
    <w:lvl w:ilvl="6" w:tplc="FE30FCA0">
      <w:numFmt w:val="bullet"/>
      <w:lvlText w:val=""/>
      <w:lvlJc w:val="left"/>
      <w:pPr>
        <w:ind w:left="1440" w:hanging="360"/>
      </w:pPr>
      <w:rPr>
        <w:rFonts w:ascii="Symbol" w:eastAsia="Batang" w:hAnsi="Symbol" w:hint="default"/>
        <w:b/>
        <w:color w:val="000000"/>
        <w:sz w:val="22"/>
      </w:rPr>
    </w:lvl>
    <w:lvl w:ilvl="7" w:tplc="0F36D392">
      <w:numFmt w:val="bullet"/>
      <w:lvlText w:val=""/>
      <w:lvlJc w:val="left"/>
      <w:pPr>
        <w:ind w:left="1440" w:hanging="360"/>
      </w:pPr>
      <w:rPr>
        <w:rFonts w:ascii="Symbol" w:eastAsia="Batang" w:hAnsi="Symbol" w:hint="default"/>
        <w:b/>
        <w:color w:val="000000"/>
        <w:sz w:val="22"/>
      </w:rPr>
    </w:lvl>
    <w:lvl w:ilvl="8" w:tplc="0478EEE0">
      <w:numFmt w:val="bullet"/>
      <w:lvlText w:val=""/>
      <w:lvlJc w:val="left"/>
      <w:pPr>
        <w:ind w:left="1440" w:hanging="360"/>
      </w:pPr>
      <w:rPr>
        <w:rFonts w:ascii="Symbol" w:eastAsia="Batang" w:hAnsi="Symbol" w:hint="default"/>
        <w:b/>
        <w:color w:val="000000"/>
        <w:sz w:val="22"/>
      </w:rPr>
    </w:lvl>
  </w:abstractNum>
  <w:abstractNum w:abstractNumId="7"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0" w15:restartNumberingAfterBreak="0">
    <w:nsid w:val="1C790239"/>
    <w:multiLevelType w:val="hybridMultilevel"/>
    <w:tmpl w:val="CFD2339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6D2399"/>
    <w:multiLevelType w:val="hybridMultilevel"/>
    <w:tmpl w:val="EB50147E"/>
    <w:lvl w:ilvl="0" w:tplc="863663CE">
      <w:start w:val="1"/>
      <w:numFmt w:val="decimal"/>
      <w:lvlText w:val="%1."/>
      <w:lvlJc w:val="left"/>
      <w:pPr>
        <w:ind w:left="1429" w:hanging="360"/>
      </w:pPr>
      <w:rPr>
        <w:b/>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22C1103E"/>
    <w:multiLevelType w:val="hybridMultilevel"/>
    <w:tmpl w:val="653C0F6C"/>
    <w:lvl w:ilvl="0" w:tplc="080A0019">
      <w:start w:val="1"/>
      <w:numFmt w:val="lowerLetter"/>
      <w:lvlText w:val="%1."/>
      <w:lvlJc w:val="left"/>
      <w:pPr>
        <w:ind w:left="900" w:hanging="360"/>
      </w:pPr>
      <w:rPr>
        <w:b/>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3"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B2F776A"/>
    <w:multiLevelType w:val="hybridMultilevel"/>
    <w:tmpl w:val="C5C21CB0"/>
    <w:lvl w:ilvl="0" w:tplc="DC5E7C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FA31EC"/>
    <w:multiLevelType w:val="hybridMultilevel"/>
    <w:tmpl w:val="326A9222"/>
    <w:lvl w:ilvl="0" w:tplc="262A62C8">
      <w:start w:val="14"/>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20455B"/>
    <w:multiLevelType w:val="hybridMultilevel"/>
    <w:tmpl w:val="F814A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1"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B6405D"/>
    <w:multiLevelType w:val="multilevel"/>
    <w:tmpl w:val="FDC6283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6"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B66500A"/>
    <w:multiLevelType w:val="hybridMultilevel"/>
    <w:tmpl w:val="B7108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476702"/>
    <w:multiLevelType w:val="hybridMultilevel"/>
    <w:tmpl w:val="F48652B0"/>
    <w:lvl w:ilvl="0" w:tplc="315845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612C27EE"/>
    <w:multiLevelType w:val="multilevel"/>
    <w:tmpl w:val="4352FDFA"/>
    <w:lvl w:ilvl="0">
      <w:start w:val="1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628" w:hanging="36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018" w:hanging="1080"/>
      </w:pPr>
      <w:rPr>
        <w:rFonts w:hint="default"/>
      </w:rPr>
    </w:lvl>
    <w:lvl w:ilvl="8">
      <w:start w:val="1"/>
      <w:numFmt w:val="decimal"/>
      <w:lvlText w:val="%1.%2.%3.%4.%5.%6.%7.%8.%9"/>
      <w:lvlJc w:val="left"/>
      <w:pPr>
        <w:ind w:left="10512" w:hanging="1440"/>
      </w:pPr>
      <w:rPr>
        <w:rFonts w:hint="default"/>
      </w:rPr>
    </w:lvl>
  </w:abstractNum>
  <w:abstractNum w:abstractNumId="33"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4" w15:restartNumberingAfterBreak="0">
    <w:nsid w:val="695C38B8"/>
    <w:multiLevelType w:val="hybridMultilevel"/>
    <w:tmpl w:val="39DADC5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F823A3"/>
    <w:multiLevelType w:val="hybridMultilevel"/>
    <w:tmpl w:val="DF2049E4"/>
    <w:lvl w:ilvl="0" w:tplc="FA92592A">
      <w:start w:val="14"/>
      <w:numFmt w:val="bullet"/>
      <w:lvlText w:val="-"/>
      <w:lvlJc w:val="left"/>
      <w:pPr>
        <w:ind w:left="1440" w:hanging="360"/>
      </w:pPr>
      <w:rPr>
        <w:rFonts w:ascii="Arial" w:eastAsia="Times New Roman" w:hAnsi="Arial" w:cs="Arial" w:hint="default"/>
        <w:b/>
        <w:color w:val="000000"/>
        <w:sz w:val="22"/>
      </w:rPr>
    </w:lvl>
    <w:lvl w:ilvl="1" w:tplc="7264E148">
      <w:numFmt w:val="bullet"/>
      <w:lvlText w:val=""/>
      <w:lvlJc w:val="left"/>
      <w:pPr>
        <w:ind w:left="1440" w:hanging="360"/>
      </w:pPr>
      <w:rPr>
        <w:rFonts w:ascii="Symbol" w:eastAsia="Batang" w:hAnsi="Symbol" w:hint="default"/>
        <w:b/>
        <w:color w:val="000000"/>
        <w:sz w:val="22"/>
      </w:rPr>
    </w:lvl>
    <w:lvl w:ilvl="2" w:tplc="096CE03E">
      <w:numFmt w:val="bullet"/>
      <w:lvlText w:val=""/>
      <w:lvlJc w:val="left"/>
      <w:pPr>
        <w:ind w:left="1440" w:hanging="360"/>
      </w:pPr>
      <w:rPr>
        <w:rFonts w:ascii="Symbol" w:eastAsia="Batang" w:hAnsi="Symbol" w:hint="default"/>
        <w:b/>
        <w:color w:val="000000"/>
        <w:sz w:val="22"/>
      </w:rPr>
    </w:lvl>
    <w:lvl w:ilvl="3" w:tplc="44280F76">
      <w:numFmt w:val="bullet"/>
      <w:lvlText w:val=""/>
      <w:lvlJc w:val="left"/>
      <w:pPr>
        <w:ind w:left="1440" w:hanging="360"/>
      </w:pPr>
      <w:rPr>
        <w:rFonts w:ascii="Symbol" w:eastAsia="Batang" w:hAnsi="Symbol" w:hint="default"/>
        <w:b/>
        <w:color w:val="000000"/>
        <w:sz w:val="22"/>
      </w:rPr>
    </w:lvl>
    <w:lvl w:ilvl="4" w:tplc="8C7C05DE">
      <w:numFmt w:val="bullet"/>
      <w:lvlText w:val=""/>
      <w:lvlJc w:val="left"/>
      <w:pPr>
        <w:ind w:left="1440" w:hanging="360"/>
      </w:pPr>
      <w:rPr>
        <w:rFonts w:ascii="Symbol" w:eastAsia="Batang" w:hAnsi="Symbol" w:hint="default"/>
        <w:b/>
        <w:color w:val="000000"/>
        <w:sz w:val="22"/>
      </w:rPr>
    </w:lvl>
    <w:lvl w:ilvl="5" w:tplc="95E6067A">
      <w:numFmt w:val="bullet"/>
      <w:lvlText w:val=""/>
      <w:lvlJc w:val="left"/>
      <w:pPr>
        <w:ind w:left="1440" w:hanging="360"/>
      </w:pPr>
      <w:rPr>
        <w:rFonts w:ascii="Symbol" w:eastAsia="Batang" w:hAnsi="Symbol" w:hint="default"/>
        <w:b/>
        <w:color w:val="000000"/>
        <w:sz w:val="22"/>
      </w:rPr>
    </w:lvl>
    <w:lvl w:ilvl="6" w:tplc="C43E225A">
      <w:numFmt w:val="bullet"/>
      <w:lvlText w:val=""/>
      <w:lvlJc w:val="left"/>
      <w:pPr>
        <w:ind w:left="1440" w:hanging="360"/>
      </w:pPr>
      <w:rPr>
        <w:rFonts w:ascii="Symbol" w:eastAsia="Batang" w:hAnsi="Symbol" w:hint="default"/>
        <w:b/>
        <w:color w:val="000000"/>
        <w:sz w:val="22"/>
      </w:rPr>
    </w:lvl>
    <w:lvl w:ilvl="7" w:tplc="267A9124">
      <w:numFmt w:val="bullet"/>
      <w:lvlText w:val=""/>
      <w:lvlJc w:val="left"/>
      <w:pPr>
        <w:ind w:left="1440" w:hanging="360"/>
      </w:pPr>
      <w:rPr>
        <w:rFonts w:ascii="Symbol" w:eastAsia="Batang" w:hAnsi="Symbol" w:hint="default"/>
        <w:b/>
        <w:color w:val="000000"/>
        <w:sz w:val="22"/>
      </w:rPr>
    </w:lvl>
    <w:lvl w:ilvl="8" w:tplc="89085822">
      <w:numFmt w:val="bullet"/>
      <w:lvlText w:val=""/>
      <w:lvlJc w:val="left"/>
      <w:pPr>
        <w:ind w:left="1440" w:hanging="360"/>
      </w:pPr>
      <w:rPr>
        <w:rFonts w:ascii="Symbol" w:eastAsia="Batang" w:hAnsi="Symbol" w:hint="default"/>
        <w:b/>
        <w:color w:val="000000"/>
        <w:sz w:val="22"/>
      </w:rPr>
    </w:lvl>
  </w:abstractNum>
  <w:abstractNum w:abstractNumId="36"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14650BE"/>
    <w:multiLevelType w:val="hybridMultilevel"/>
    <w:tmpl w:val="8A9C032E"/>
    <w:lvl w:ilvl="0" w:tplc="FA92592A">
      <w:start w:val="14"/>
      <w:numFmt w:val="bullet"/>
      <w:lvlText w:val="-"/>
      <w:lvlJc w:val="left"/>
      <w:pPr>
        <w:ind w:left="1440" w:hanging="360"/>
      </w:pPr>
      <w:rPr>
        <w:rFonts w:ascii="Arial" w:eastAsia="Times New Roman" w:hAnsi="Arial" w:cs="Arial" w:hint="default"/>
        <w:b/>
        <w:color w:val="000000"/>
        <w:sz w:val="22"/>
      </w:rPr>
    </w:lvl>
    <w:lvl w:ilvl="1" w:tplc="763A06D6">
      <w:numFmt w:val="bullet"/>
      <w:lvlText w:val=""/>
      <w:lvlJc w:val="left"/>
      <w:pPr>
        <w:ind w:left="1440" w:hanging="360"/>
      </w:pPr>
      <w:rPr>
        <w:rFonts w:ascii="Symbol" w:eastAsia="Batang" w:hAnsi="Symbol" w:hint="default"/>
        <w:b/>
        <w:color w:val="000000"/>
        <w:sz w:val="22"/>
      </w:rPr>
    </w:lvl>
    <w:lvl w:ilvl="2" w:tplc="9EDCDCDC">
      <w:numFmt w:val="bullet"/>
      <w:lvlText w:val=""/>
      <w:lvlJc w:val="left"/>
      <w:pPr>
        <w:ind w:left="1440" w:hanging="360"/>
      </w:pPr>
      <w:rPr>
        <w:rFonts w:ascii="Symbol" w:eastAsia="Batang" w:hAnsi="Symbol" w:hint="default"/>
        <w:b/>
        <w:color w:val="000000"/>
        <w:sz w:val="22"/>
      </w:rPr>
    </w:lvl>
    <w:lvl w:ilvl="3" w:tplc="836C38C0">
      <w:numFmt w:val="bullet"/>
      <w:lvlText w:val=""/>
      <w:lvlJc w:val="left"/>
      <w:pPr>
        <w:ind w:left="1440" w:hanging="360"/>
      </w:pPr>
      <w:rPr>
        <w:rFonts w:ascii="Symbol" w:eastAsia="Batang" w:hAnsi="Symbol" w:hint="default"/>
        <w:b/>
        <w:color w:val="000000"/>
        <w:sz w:val="22"/>
      </w:rPr>
    </w:lvl>
    <w:lvl w:ilvl="4" w:tplc="7868BD8A">
      <w:numFmt w:val="bullet"/>
      <w:lvlText w:val=""/>
      <w:lvlJc w:val="left"/>
      <w:pPr>
        <w:ind w:left="1440" w:hanging="360"/>
      </w:pPr>
      <w:rPr>
        <w:rFonts w:ascii="Symbol" w:eastAsia="Batang" w:hAnsi="Symbol" w:hint="default"/>
        <w:b/>
        <w:color w:val="000000"/>
        <w:sz w:val="22"/>
      </w:rPr>
    </w:lvl>
    <w:lvl w:ilvl="5" w:tplc="C9C04BF8">
      <w:numFmt w:val="bullet"/>
      <w:lvlText w:val=""/>
      <w:lvlJc w:val="left"/>
      <w:pPr>
        <w:ind w:left="1440" w:hanging="360"/>
      </w:pPr>
      <w:rPr>
        <w:rFonts w:ascii="Symbol" w:eastAsia="Batang" w:hAnsi="Symbol" w:hint="default"/>
        <w:b/>
        <w:color w:val="000000"/>
        <w:sz w:val="22"/>
      </w:rPr>
    </w:lvl>
    <w:lvl w:ilvl="6" w:tplc="FE30FCA0">
      <w:numFmt w:val="bullet"/>
      <w:lvlText w:val=""/>
      <w:lvlJc w:val="left"/>
      <w:pPr>
        <w:ind w:left="1440" w:hanging="360"/>
      </w:pPr>
      <w:rPr>
        <w:rFonts w:ascii="Symbol" w:eastAsia="Batang" w:hAnsi="Symbol" w:hint="default"/>
        <w:b/>
        <w:color w:val="000000"/>
        <w:sz w:val="22"/>
      </w:rPr>
    </w:lvl>
    <w:lvl w:ilvl="7" w:tplc="0F36D392">
      <w:numFmt w:val="bullet"/>
      <w:lvlText w:val=""/>
      <w:lvlJc w:val="left"/>
      <w:pPr>
        <w:ind w:left="1440" w:hanging="360"/>
      </w:pPr>
      <w:rPr>
        <w:rFonts w:ascii="Symbol" w:eastAsia="Batang" w:hAnsi="Symbol" w:hint="default"/>
        <w:b/>
        <w:color w:val="000000"/>
        <w:sz w:val="22"/>
      </w:rPr>
    </w:lvl>
    <w:lvl w:ilvl="8" w:tplc="0478EEE0">
      <w:numFmt w:val="bullet"/>
      <w:lvlText w:val=""/>
      <w:lvlJc w:val="left"/>
      <w:pPr>
        <w:ind w:left="1440" w:hanging="360"/>
      </w:pPr>
      <w:rPr>
        <w:rFonts w:ascii="Symbol" w:eastAsia="Batang" w:hAnsi="Symbol" w:hint="default"/>
        <w:b/>
        <w:color w:val="000000"/>
        <w:sz w:val="22"/>
      </w:rPr>
    </w:lvl>
  </w:abstractNum>
  <w:abstractNum w:abstractNumId="38" w15:restartNumberingAfterBreak="0">
    <w:nsid w:val="72A443D1"/>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757"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DA05A4"/>
    <w:multiLevelType w:val="multilevel"/>
    <w:tmpl w:val="1C8EC7DE"/>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0"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80A688E"/>
    <w:multiLevelType w:val="multilevel"/>
    <w:tmpl w:val="AAE6CE70"/>
    <w:lvl w:ilvl="0">
      <w:start w:val="1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240" w:hanging="36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160" w:hanging="1080"/>
      </w:pPr>
      <w:rPr>
        <w:rFonts w:hint="default"/>
      </w:rPr>
    </w:lvl>
    <w:lvl w:ilvl="8">
      <w:start w:val="1"/>
      <w:numFmt w:val="decimal"/>
      <w:lvlText w:val="%1.%2.%3.%4.%5.%6.%7.%8.%9"/>
      <w:lvlJc w:val="left"/>
      <w:pPr>
        <w:ind w:left="12960" w:hanging="1440"/>
      </w:pPr>
      <w:rPr>
        <w:rFonts w:hint="default"/>
      </w:rPr>
    </w:lvl>
  </w:abstractNum>
  <w:abstractNum w:abstractNumId="42" w15:restartNumberingAfterBreak="0">
    <w:nsid w:val="7C756E7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281346665">
    <w:abstractNumId w:val="36"/>
  </w:num>
  <w:num w:numId="2" w16cid:durableId="1087657432">
    <w:abstractNumId w:val="4"/>
  </w:num>
  <w:num w:numId="3" w16cid:durableId="904727051">
    <w:abstractNumId w:val="20"/>
  </w:num>
  <w:num w:numId="4" w16cid:durableId="1915897194">
    <w:abstractNumId w:val="31"/>
  </w:num>
  <w:num w:numId="5" w16cid:durableId="258491594">
    <w:abstractNumId w:val="0"/>
  </w:num>
  <w:num w:numId="6" w16cid:durableId="28916975">
    <w:abstractNumId w:val="13"/>
  </w:num>
  <w:num w:numId="7" w16cid:durableId="1109593422">
    <w:abstractNumId w:val="11"/>
  </w:num>
  <w:num w:numId="8" w16cid:durableId="1803689706">
    <w:abstractNumId w:val="27"/>
  </w:num>
  <w:num w:numId="9" w16cid:durableId="637733300">
    <w:abstractNumId w:val="14"/>
  </w:num>
  <w:num w:numId="10" w16cid:durableId="1673676250">
    <w:abstractNumId w:val="7"/>
  </w:num>
  <w:num w:numId="11" w16cid:durableId="9573483">
    <w:abstractNumId w:val="8"/>
  </w:num>
  <w:num w:numId="12" w16cid:durableId="1939175410">
    <w:abstractNumId w:val="9"/>
  </w:num>
  <w:num w:numId="13" w16cid:durableId="799805623">
    <w:abstractNumId w:val="15"/>
  </w:num>
  <w:num w:numId="14" w16cid:durableId="1148790871">
    <w:abstractNumId w:val="18"/>
  </w:num>
  <w:num w:numId="15" w16cid:durableId="1373076701">
    <w:abstractNumId w:val="26"/>
  </w:num>
  <w:num w:numId="16" w16cid:durableId="126289763">
    <w:abstractNumId w:val="23"/>
  </w:num>
  <w:num w:numId="17" w16cid:durableId="173230328">
    <w:abstractNumId w:val="22"/>
  </w:num>
  <w:num w:numId="18" w16cid:durableId="1372608441">
    <w:abstractNumId w:val="21"/>
  </w:num>
  <w:num w:numId="19" w16cid:durableId="1170216260">
    <w:abstractNumId w:val="40"/>
  </w:num>
  <w:num w:numId="20" w16cid:durableId="1266304192">
    <w:abstractNumId w:val="5"/>
  </w:num>
  <w:num w:numId="21" w16cid:durableId="285047122">
    <w:abstractNumId w:val="24"/>
  </w:num>
  <w:num w:numId="22" w16cid:durableId="275450249">
    <w:abstractNumId w:val="38"/>
  </w:num>
  <w:num w:numId="23" w16cid:durableId="2016959466">
    <w:abstractNumId w:val="12"/>
  </w:num>
  <w:num w:numId="24" w16cid:durableId="68045602">
    <w:abstractNumId w:val="19"/>
  </w:num>
  <w:num w:numId="25" w16cid:durableId="949822711">
    <w:abstractNumId w:val="1"/>
  </w:num>
  <w:num w:numId="26" w16cid:durableId="139155549">
    <w:abstractNumId w:val="28"/>
  </w:num>
  <w:num w:numId="27" w16cid:durableId="163786141">
    <w:abstractNumId w:val="33"/>
  </w:num>
  <w:num w:numId="28" w16cid:durableId="2018694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269047">
    <w:abstractNumId w:val="43"/>
  </w:num>
  <w:num w:numId="30" w16cid:durableId="41056458">
    <w:abstractNumId w:val="2"/>
  </w:num>
  <w:num w:numId="31" w16cid:durableId="613292076">
    <w:abstractNumId w:val="3"/>
  </w:num>
  <w:num w:numId="32" w16cid:durableId="2137218436">
    <w:abstractNumId w:val="30"/>
  </w:num>
  <w:num w:numId="33" w16cid:durableId="2103795848">
    <w:abstractNumId w:val="39"/>
  </w:num>
  <w:num w:numId="34" w16cid:durableId="2017920746">
    <w:abstractNumId w:val="42"/>
  </w:num>
  <w:num w:numId="35" w16cid:durableId="512037873">
    <w:abstractNumId w:val="35"/>
  </w:num>
  <w:num w:numId="36" w16cid:durableId="829636425">
    <w:abstractNumId w:val="6"/>
  </w:num>
  <w:num w:numId="37" w16cid:durableId="1719082246">
    <w:abstractNumId w:val="37"/>
  </w:num>
  <w:num w:numId="38" w16cid:durableId="1890411140">
    <w:abstractNumId w:val="10"/>
  </w:num>
  <w:num w:numId="39" w16cid:durableId="1107848351">
    <w:abstractNumId w:val="34"/>
  </w:num>
  <w:num w:numId="40" w16cid:durableId="166555501">
    <w:abstractNumId w:val="41"/>
  </w:num>
  <w:num w:numId="41" w16cid:durableId="427576739">
    <w:abstractNumId w:val="29"/>
  </w:num>
  <w:num w:numId="42" w16cid:durableId="1935239618">
    <w:abstractNumId w:val="17"/>
  </w:num>
  <w:num w:numId="43" w16cid:durableId="243073375">
    <w:abstractNumId w:val="32"/>
  </w:num>
  <w:num w:numId="44" w16cid:durableId="1854344702">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5F9C"/>
    <w:rsid w:val="00014F9C"/>
    <w:rsid w:val="000157E4"/>
    <w:rsid w:val="00042890"/>
    <w:rsid w:val="00062C74"/>
    <w:rsid w:val="00081B40"/>
    <w:rsid w:val="000830FE"/>
    <w:rsid w:val="000A32D7"/>
    <w:rsid w:val="000B53B4"/>
    <w:rsid w:val="000D7665"/>
    <w:rsid w:val="000F091D"/>
    <w:rsid w:val="00120A2A"/>
    <w:rsid w:val="0013180C"/>
    <w:rsid w:val="001464C2"/>
    <w:rsid w:val="00176B2A"/>
    <w:rsid w:val="001A7EE7"/>
    <w:rsid w:val="001C252D"/>
    <w:rsid w:val="001C2844"/>
    <w:rsid w:val="001D041D"/>
    <w:rsid w:val="001F029D"/>
    <w:rsid w:val="0020010A"/>
    <w:rsid w:val="00205C6D"/>
    <w:rsid w:val="00242E8F"/>
    <w:rsid w:val="00280353"/>
    <w:rsid w:val="002C3D9E"/>
    <w:rsid w:val="002C7612"/>
    <w:rsid w:val="00331C9D"/>
    <w:rsid w:val="00336145"/>
    <w:rsid w:val="003413D8"/>
    <w:rsid w:val="00373E98"/>
    <w:rsid w:val="003C0958"/>
    <w:rsid w:val="003D5035"/>
    <w:rsid w:val="004078EE"/>
    <w:rsid w:val="00420D45"/>
    <w:rsid w:val="0042199E"/>
    <w:rsid w:val="00421F95"/>
    <w:rsid w:val="0042489B"/>
    <w:rsid w:val="00447FEE"/>
    <w:rsid w:val="004648B9"/>
    <w:rsid w:val="004721F4"/>
    <w:rsid w:val="00491EAA"/>
    <w:rsid w:val="004D48E6"/>
    <w:rsid w:val="00504AB7"/>
    <w:rsid w:val="0050601D"/>
    <w:rsid w:val="0052464C"/>
    <w:rsid w:val="00525314"/>
    <w:rsid w:val="00526820"/>
    <w:rsid w:val="00530B72"/>
    <w:rsid w:val="00531DC3"/>
    <w:rsid w:val="00554D74"/>
    <w:rsid w:val="00581FDD"/>
    <w:rsid w:val="005B3F66"/>
    <w:rsid w:val="006106C1"/>
    <w:rsid w:val="00616DA6"/>
    <w:rsid w:val="0065434E"/>
    <w:rsid w:val="00684972"/>
    <w:rsid w:val="006A22E8"/>
    <w:rsid w:val="0073696A"/>
    <w:rsid w:val="00744030"/>
    <w:rsid w:val="00775089"/>
    <w:rsid w:val="00775A35"/>
    <w:rsid w:val="007B2C4F"/>
    <w:rsid w:val="007C687C"/>
    <w:rsid w:val="007C6C99"/>
    <w:rsid w:val="007E01F5"/>
    <w:rsid w:val="00826F8D"/>
    <w:rsid w:val="00882343"/>
    <w:rsid w:val="008A2291"/>
    <w:rsid w:val="00901186"/>
    <w:rsid w:val="009116DB"/>
    <w:rsid w:val="00913B92"/>
    <w:rsid w:val="00931C72"/>
    <w:rsid w:val="00970A2B"/>
    <w:rsid w:val="00974EED"/>
    <w:rsid w:val="009B49E1"/>
    <w:rsid w:val="009D11DE"/>
    <w:rsid w:val="009D3A1F"/>
    <w:rsid w:val="009E1014"/>
    <w:rsid w:val="00A06EE4"/>
    <w:rsid w:val="00A10A5F"/>
    <w:rsid w:val="00A41D1C"/>
    <w:rsid w:val="00A57F95"/>
    <w:rsid w:val="00A84477"/>
    <w:rsid w:val="00AC57A4"/>
    <w:rsid w:val="00AC5F17"/>
    <w:rsid w:val="00AE3A32"/>
    <w:rsid w:val="00B03115"/>
    <w:rsid w:val="00B2051D"/>
    <w:rsid w:val="00B2709F"/>
    <w:rsid w:val="00B64F23"/>
    <w:rsid w:val="00B77D2F"/>
    <w:rsid w:val="00B97DA5"/>
    <w:rsid w:val="00BE560E"/>
    <w:rsid w:val="00C05AC2"/>
    <w:rsid w:val="00C10F21"/>
    <w:rsid w:val="00C22151"/>
    <w:rsid w:val="00C25467"/>
    <w:rsid w:val="00C34195"/>
    <w:rsid w:val="00C5595D"/>
    <w:rsid w:val="00C9690A"/>
    <w:rsid w:val="00CA042A"/>
    <w:rsid w:val="00CB14A8"/>
    <w:rsid w:val="00CD1E86"/>
    <w:rsid w:val="00D146E2"/>
    <w:rsid w:val="00D32853"/>
    <w:rsid w:val="00D743A4"/>
    <w:rsid w:val="00D9281A"/>
    <w:rsid w:val="00DF12A4"/>
    <w:rsid w:val="00DF3D44"/>
    <w:rsid w:val="00E81C45"/>
    <w:rsid w:val="00E9663E"/>
    <w:rsid w:val="00EA2355"/>
    <w:rsid w:val="00EC1FEC"/>
    <w:rsid w:val="00EE3B3A"/>
    <w:rsid w:val="00F0720B"/>
    <w:rsid w:val="00F1032A"/>
    <w:rsid w:val="00F25910"/>
    <w:rsid w:val="00F335B7"/>
    <w:rsid w:val="00F33CC6"/>
    <w:rsid w:val="00F64035"/>
    <w:rsid w:val="00F73B5C"/>
    <w:rsid w:val="00F90AE1"/>
    <w:rsid w:val="00F943B5"/>
    <w:rsid w:val="00FA01D0"/>
    <w:rsid w:val="00FA1D1B"/>
    <w:rsid w:val="00FA4BA6"/>
    <w:rsid w:val="00FB230C"/>
    <w:rsid w:val="00FD3947"/>
    <w:rsid w:val="00FE52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6A5E9CE1-8DC1-104C-BF34-667E1DEC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9"/>
    <w:qFormat/>
    <w:rsid w:val="00120A2A"/>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120A2A"/>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120A2A"/>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120A2A"/>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uiPriority w:val="99"/>
    <w:qFormat/>
    <w:rsid w:val="00120A2A"/>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uiPriority w:val="99"/>
    <w:qFormat/>
    <w:rsid w:val="00120A2A"/>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uiPriority w:val="99"/>
    <w:qFormat/>
    <w:rsid w:val="00120A2A"/>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uiPriority w:val="99"/>
    <w:qFormat/>
    <w:rsid w:val="00120A2A"/>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uiPriority w:val="99"/>
    <w:qFormat/>
    <w:rsid w:val="00120A2A"/>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iPriority w:val="99"/>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uiPriority w:val="99"/>
    <w:rsid w:val="004648B9"/>
  </w:style>
  <w:style w:type="paragraph" w:styleId="Piedepgina">
    <w:name w:val="footer"/>
    <w:basedOn w:val="Normal"/>
    <w:link w:val="PiedepginaCar"/>
    <w:uiPriority w:val="99"/>
    <w:unhideWhenUsed/>
    <w:rsid w:val="004648B9"/>
    <w:pPr>
      <w:tabs>
        <w:tab w:val="center" w:pos="4419"/>
        <w:tab w:val="right" w:pos="8838"/>
      </w:tabs>
    </w:pPr>
  </w:style>
  <w:style w:type="character" w:customStyle="1" w:styleId="PiedepginaCar">
    <w:name w:val="Pie de página Car"/>
    <w:basedOn w:val="Fuentedeprrafopredeter"/>
    <w:link w:val="Piedepgina"/>
    <w:uiPriority w:val="99"/>
    <w:rsid w:val="004648B9"/>
  </w:style>
  <w:style w:type="character" w:customStyle="1" w:styleId="Ttulo1Car">
    <w:name w:val="Título 1 Car"/>
    <w:basedOn w:val="Fuentedeprrafopredeter"/>
    <w:link w:val="Ttulo1"/>
    <w:uiPriority w:val="99"/>
    <w:rsid w:val="00120A2A"/>
    <w:rPr>
      <w:rFonts w:ascii="Arial" w:eastAsia="Times New Roman" w:hAnsi="Arial" w:cs="Times New Roman"/>
      <w:b/>
      <w:sz w:val="22"/>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120A2A"/>
    <w:rPr>
      <w:rFonts w:ascii="Arial" w:eastAsia="Times New Roman" w:hAnsi="Arial" w:cs="Times New Roman"/>
      <w:b/>
      <w:sz w:val="22"/>
      <w:szCs w:val="20"/>
      <w:lang w:val="es-ES_tradnl" w:eastAsia="es-ES"/>
    </w:rPr>
  </w:style>
  <w:style w:type="character" w:customStyle="1" w:styleId="Ttulo3Car">
    <w:name w:val="Título 3 Car"/>
    <w:aliases w:val="H3 Car1"/>
    <w:basedOn w:val="Fuentedeprrafopredeter"/>
    <w:link w:val="Ttulo3"/>
    <w:rsid w:val="00120A2A"/>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120A2A"/>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uiPriority w:val="99"/>
    <w:rsid w:val="00120A2A"/>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uiPriority w:val="99"/>
    <w:rsid w:val="00120A2A"/>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uiPriority w:val="99"/>
    <w:rsid w:val="00120A2A"/>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uiPriority w:val="99"/>
    <w:rsid w:val="00120A2A"/>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uiPriority w:val="99"/>
    <w:rsid w:val="00120A2A"/>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120A2A"/>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debloque1">
    <w:name w:val="Texto de bloque1"/>
    <w:basedOn w:val="Normal"/>
    <w:uiPriority w:val="99"/>
    <w:rsid w:val="00120A2A"/>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aliases w:val="Body Text Char"/>
    <w:basedOn w:val="Normal"/>
    <w:link w:val="TextoindependienteCar"/>
    <w:rsid w:val="00120A2A"/>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aliases w:val="Body Text Char Car1"/>
    <w:basedOn w:val="Fuentedeprrafopredeter"/>
    <w:link w:val="Textoindependiente"/>
    <w:rsid w:val="00120A2A"/>
    <w:rPr>
      <w:rFonts w:ascii="Arial" w:eastAsia="Times New Roman" w:hAnsi="Arial" w:cs="Times New Roman"/>
      <w:sz w:val="22"/>
      <w:szCs w:val="20"/>
      <w:lang w:val="es-ES_tradnl" w:eastAsia="es-ES"/>
    </w:rPr>
  </w:style>
  <w:style w:type="paragraph" w:customStyle="1" w:styleId="Sangra2detindependiente1">
    <w:name w:val="Sangría 2 de t. independiente1"/>
    <w:basedOn w:val="Normal"/>
    <w:uiPriority w:val="99"/>
    <w:rsid w:val="00120A2A"/>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1">
    <w:name w:val="Sangría 3 de t. independiente1"/>
    <w:basedOn w:val="Normal"/>
    <w:uiPriority w:val="99"/>
    <w:rsid w:val="00120A2A"/>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styleId="Textoindependiente2">
    <w:name w:val="Body Text 2"/>
    <w:basedOn w:val="Normal"/>
    <w:link w:val="Textoindependiente2Car"/>
    <w:rsid w:val="00120A2A"/>
    <w:pPr>
      <w:ind w:right="51"/>
      <w:jc w:val="both"/>
    </w:pPr>
    <w:rPr>
      <w:rFonts w:ascii="Arial" w:eastAsia="Times New Roman" w:hAnsi="Arial" w:cs="Times New Roman"/>
      <w:sz w:val="22"/>
      <w:szCs w:val="20"/>
      <w:lang w:val="es-ES_tradnl" w:eastAsia="es-ES"/>
    </w:rPr>
  </w:style>
  <w:style w:type="character" w:customStyle="1" w:styleId="Textoindependiente2Car">
    <w:name w:val="Texto independiente 2 Car"/>
    <w:basedOn w:val="Fuentedeprrafopredeter"/>
    <w:link w:val="Textoindependiente2"/>
    <w:rsid w:val="00120A2A"/>
    <w:rPr>
      <w:rFonts w:ascii="Arial" w:eastAsia="Times New Roman" w:hAnsi="Arial" w:cs="Times New Roman"/>
      <w:sz w:val="22"/>
      <w:szCs w:val="20"/>
      <w:lang w:val="es-ES_tradnl" w:eastAsia="es-ES"/>
    </w:rPr>
  </w:style>
  <w:style w:type="paragraph" w:styleId="Textoindependiente3">
    <w:name w:val="Body Text 3"/>
    <w:basedOn w:val="Normal"/>
    <w:link w:val="Textoindependiente3Car"/>
    <w:uiPriority w:val="99"/>
    <w:rsid w:val="00120A2A"/>
    <w:pPr>
      <w:ind w:right="51"/>
      <w:jc w:val="both"/>
    </w:pPr>
    <w:rPr>
      <w:rFonts w:ascii="Arial" w:eastAsia="Times New Roman" w:hAnsi="Arial" w:cs="Times New Roman"/>
      <w:b/>
      <w:sz w:val="22"/>
      <w:szCs w:val="20"/>
      <w:lang w:val="es-ES_tradnl" w:eastAsia="es-ES"/>
    </w:rPr>
  </w:style>
  <w:style w:type="character" w:customStyle="1" w:styleId="Textoindependiente3Car">
    <w:name w:val="Texto independiente 3 Car"/>
    <w:basedOn w:val="Fuentedeprrafopredeter"/>
    <w:link w:val="Textoindependiente3"/>
    <w:uiPriority w:val="99"/>
    <w:rsid w:val="00120A2A"/>
    <w:rPr>
      <w:rFonts w:ascii="Arial" w:eastAsia="Times New Roman" w:hAnsi="Arial" w:cs="Times New Roman"/>
      <w:b/>
      <w:sz w:val="22"/>
      <w:szCs w:val="20"/>
      <w:lang w:val="es-ES_tradnl" w:eastAsia="es-ES"/>
    </w:rPr>
  </w:style>
  <w:style w:type="paragraph" w:styleId="Textodebloque">
    <w:name w:val="Block Text"/>
    <w:basedOn w:val="Normal"/>
    <w:uiPriority w:val="99"/>
    <w:rsid w:val="00120A2A"/>
    <w:pPr>
      <w:tabs>
        <w:tab w:val="left" w:pos="705"/>
        <w:tab w:val="left" w:pos="7513"/>
      </w:tabs>
      <w:ind w:left="705" w:right="284" w:hanging="705"/>
      <w:jc w:val="both"/>
    </w:pPr>
    <w:rPr>
      <w:rFonts w:ascii="Arial" w:eastAsia="Times New Roman" w:hAnsi="Arial" w:cs="Times New Roman"/>
      <w:b/>
      <w:sz w:val="22"/>
      <w:szCs w:val="20"/>
      <w:lang w:val="es-ES_tradnl" w:eastAsia="es-ES"/>
    </w:rPr>
  </w:style>
  <w:style w:type="paragraph" w:styleId="Sangra2detindependiente">
    <w:name w:val="Body Text Indent 2"/>
    <w:basedOn w:val="Normal"/>
    <w:link w:val="Sangra2detindependienteCar"/>
    <w:rsid w:val="00120A2A"/>
    <w:pPr>
      <w:tabs>
        <w:tab w:val="left" w:pos="5529"/>
        <w:tab w:val="right" w:pos="9923"/>
      </w:tabs>
      <w:ind w:left="851"/>
    </w:pPr>
    <w:rPr>
      <w:rFonts w:ascii="Century Gothic" w:eastAsia="Times New Roman" w:hAnsi="Century Gothic" w:cs="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120A2A"/>
    <w:rPr>
      <w:rFonts w:ascii="Century Gothic" w:eastAsia="Times New Roman" w:hAnsi="Century Gothic" w:cs="Times New Roman"/>
      <w:sz w:val="20"/>
      <w:szCs w:val="20"/>
      <w:lang w:val="es-ES_tradnl" w:eastAsia="es-ES"/>
    </w:rPr>
  </w:style>
  <w:style w:type="paragraph" w:styleId="Descripcin">
    <w:name w:val="caption"/>
    <w:basedOn w:val="Normal"/>
    <w:next w:val="Normal"/>
    <w:uiPriority w:val="99"/>
    <w:qFormat/>
    <w:rsid w:val="00120A2A"/>
    <w:pPr>
      <w:ind w:left="851"/>
      <w:jc w:val="center"/>
    </w:pPr>
    <w:rPr>
      <w:rFonts w:ascii="Arial" w:eastAsia="Times New Roman" w:hAnsi="Arial" w:cs="Times New Roman"/>
      <w:b/>
      <w:sz w:val="22"/>
      <w:szCs w:val="20"/>
      <w:lang w:val="es-ES_tradnl" w:eastAsia="es-ES"/>
    </w:rPr>
  </w:style>
  <w:style w:type="paragraph" w:customStyle="1" w:styleId="xl32">
    <w:name w:val="xl32"/>
    <w:basedOn w:val="Normal"/>
    <w:uiPriority w:val="99"/>
    <w:rsid w:val="00120A2A"/>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22">
    <w:name w:val="xl22"/>
    <w:basedOn w:val="Normal"/>
    <w:uiPriority w:val="99"/>
    <w:rsid w:val="00120A2A"/>
    <w:pPr>
      <w:spacing w:before="100" w:beforeAutospacing="1" w:after="100" w:afterAutospacing="1"/>
    </w:pPr>
    <w:rPr>
      <w:rFonts w:ascii="Arial" w:eastAsia="Arial Unicode MS" w:hAnsi="Arial" w:cs="Arial"/>
      <w:sz w:val="16"/>
      <w:szCs w:val="16"/>
      <w:lang w:val="es-ES" w:eastAsia="es-ES"/>
    </w:rPr>
  </w:style>
  <w:style w:type="paragraph" w:styleId="Textodeglobo">
    <w:name w:val="Balloon Text"/>
    <w:basedOn w:val="Normal"/>
    <w:link w:val="TextodegloboCar"/>
    <w:uiPriority w:val="99"/>
    <w:semiHidden/>
    <w:rsid w:val="00120A2A"/>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120A2A"/>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uiPriority w:val="99"/>
    <w:rsid w:val="00120A2A"/>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120A2A"/>
    <w:rPr>
      <w:rFonts w:ascii="Times New Roman" w:eastAsia="Times New Roman" w:hAnsi="Times New Roman" w:cs="Times New Roman"/>
      <w:sz w:val="16"/>
      <w:szCs w:val="16"/>
      <w:lang w:val="es-ES" w:eastAsia="es-ES"/>
    </w:rPr>
  </w:style>
  <w:style w:type="paragraph" w:customStyle="1" w:styleId="font5">
    <w:name w:val="font5"/>
    <w:basedOn w:val="Normal"/>
    <w:rsid w:val="00120A2A"/>
    <w:pPr>
      <w:spacing w:before="100" w:beforeAutospacing="1" w:after="100" w:afterAutospacing="1"/>
    </w:pPr>
    <w:rPr>
      <w:rFonts w:ascii="Arial" w:eastAsia="Arial Unicode MS" w:hAnsi="Arial" w:cs="Arial"/>
      <w:b/>
      <w:bCs/>
      <w:sz w:val="20"/>
      <w:szCs w:val="20"/>
      <w:lang w:val="es-ES" w:eastAsia="es-ES"/>
    </w:rPr>
  </w:style>
  <w:style w:type="table" w:styleId="Tablaconcuadrcula">
    <w:name w:val="Table Grid"/>
    <w:basedOn w:val="Tablanormal"/>
    <w:uiPriority w:val="39"/>
    <w:rsid w:val="00120A2A"/>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120A2A"/>
    <w:pPr>
      <w:ind w:left="708"/>
    </w:pPr>
    <w:rPr>
      <w:rFonts w:ascii="Times New Roman" w:eastAsia="Times New Roman" w:hAnsi="Times New Roman" w:cs="Times New Roman"/>
      <w:sz w:val="20"/>
      <w:szCs w:val="20"/>
      <w:lang w:val="es-ES_tradnl" w:eastAsia="es-ES"/>
    </w:rPr>
  </w:style>
  <w:style w:type="character" w:styleId="Hipervnculo">
    <w:name w:val="Hyperlink"/>
    <w:uiPriority w:val="99"/>
    <w:rsid w:val="00120A2A"/>
    <w:rPr>
      <w:color w:val="0000FF"/>
      <w:u w:val="single"/>
    </w:rPr>
  </w:style>
  <w:style w:type="paragraph" w:styleId="Textosinformato">
    <w:name w:val="Plain Text"/>
    <w:basedOn w:val="Normal"/>
    <w:link w:val="TextosinformatoCar"/>
    <w:uiPriority w:val="99"/>
    <w:rsid w:val="00120A2A"/>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120A2A"/>
    <w:rPr>
      <w:rFonts w:ascii="Courier New" w:eastAsia="Times New Roman" w:hAnsi="Courier New" w:cs="Courier New"/>
      <w:sz w:val="20"/>
      <w:szCs w:val="20"/>
      <w:lang w:val="es-ES" w:eastAsia="es-ES"/>
    </w:rPr>
  </w:style>
  <w:style w:type="paragraph" w:customStyle="1" w:styleId="BodyText21">
    <w:name w:val="Body Text 21"/>
    <w:basedOn w:val="Normal"/>
    <w:uiPriority w:val="99"/>
    <w:rsid w:val="00120A2A"/>
    <w:rPr>
      <w:rFonts w:ascii="Arial" w:eastAsia="Times New Roman" w:hAnsi="Arial" w:cs="Times New Roman"/>
      <w:sz w:val="18"/>
      <w:szCs w:val="20"/>
      <w:lang w:val="es-ES_tradnl" w:eastAsia="es-ES"/>
    </w:rPr>
  </w:style>
  <w:style w:type="paragraph" w:customStyle="1" w:styleId="Textoindependiente22">
    <w:name w:val="Texto independiente 22"/>
    <w:basedOn w:val="Normal"/>
    <w:rsid w:val="00120A2A"/>
    <w:rPr>
      <w:rFonts w:ascii="Arial" w:eastAsia="Times New Roman" w:hAnsi="Arial" w:cs="Times New Roman"/>
      <w:sz w:val="18"/>
      <w:szCs w:val="20"/>
      <w:lang w:val="es-ES_tradnl" w:eastAsia="es-ES"/>
    </w:rPr>
  </w:style>
  <w:style w:type="paragraph" w:customStyle="1" w:styleId="Textodebloque2">
    <w:name w:val="Texto de bloque2"/>
    <w:basedOn w:val="Normal"/>
    <w:uiPriority w:val="99"/>
    <w:rsid w:val="00120A2A"/>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2">
    <w:name w:val="Sangría 2 de t. independiente2"/>
    <w:basedOn w:val="Normal"/>
    <w:uiPriority w:val="99"/>
    <w:rsid w:val="00120A2A"/>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2">
    <w:name w:val="Sangría 3 de t. independiente2"/>
    <w:basedOn w:val="Normal"/>
    <w:uiPriority w:val="99"/>
    <w:rsid w:val="00120A2A"/>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Prrafodelista1">
    <w:name w:val="Párrafo de lista1"/>
    <w:basedOn w:val="Normal"/>
    <w:uiPriority w:val="99"/>
    <w:rsid w:val="00120A2A"/>
    <w:pPr>
      <w:spacing w:after="200" w:line="276" w:lineRule="auto"/>
      <w:ind w:left="720"/>
    </w:pPr>
    <w:rPr>
      <w:rFonts w:ascii="Calibri" w:eastAsia="Times New Roman" w:hAnsi="Calibri" w:cs="Calibri"/>
      <w:sz w:val="22"/>
      <w:szCs w:val="22"/>
      <w:lang w:val="es-PA"/>
    </w:rPr>
  </w:style>
  <w:style w:type="paragraph" w:customStyle="1" w:styleId="xl58">
    <w:name w:val="xl58"/>
    <w:basedOn w:val="Normal"/>
    <w:uiPriority w:val="99"/>
    <w:rsid w:val="00120A2A"/>
    <w:pPr>
      <w:suppressAutoHyphens/>
      <w:spacing w:before="100" w:after="100"/>
      <w:jc w:val="both"/>
      <w:textAlignment w:val="center"/>
    </w:pPr>
    <w:rPr>
      <w:rFonts w:ascii="Arial" w:eastAsia="Arial Unicode MS" w:hAnsi="Arial" w:cs="Arial"/>
      <w:sz w:val="14"/>
      <w:szCs w:val="14"/>
      <w:lang w:eastAsia="ar-SA"/>
    </w:rPr>
  </w:style>
  <w:style w:type="paragraph" w:customStyle="1" w:styleId="ListParagraph1">
    <w:name w:val="List Paragraph1"/>
    <w:basedOn w:val="Normal"/>
    <w:uiPriority w:val="99"/>
    <w:rsid w:val="00120A2A"/>
    <w:pPr>
      <w:spacing w:after="200" w:line="276" w:lineRule="auto"/>
      <w:ind w:left="720"/>
    </w:pPr>
    <w:rPr>
      <w:rFonts w:ascii="Calibri" w:eastAsia="Times New Roman" w:hAnsi="Calibri" w:cs="Calibri"/>
      <w:sz w:val="22"/>
      <w:szCs w:val="22"/>
      <w:lang w:val="es-PA"/>
    </w:rPr>
  </w:style>
  <w:style w:type="paragraph" w:customStyle="1" w:styleId="Prrafodelista2">
    <w:name w:val="Párrafo de lista2"/>
    <w:basedOn w:val="Normal"/>
    <w:rsid w:val="00120A2A"/>
    <w:pPr>
      <w:spacing w:after="200" w:line="276" w:lineRule="auto"/>
      <w:ind w:left="720"/>
    </w:pPr>
    <w:rPr>
      <w:rFonts w:ascii="Calibri" w:eastAsia="Times New Roman" w:hAnsi="Calibri" w:cs="Calibri"/>
      <w:sz w:val="22"/>
      <w:szCs w:val="22"/>
      <w:lang w:val="es-PA"/>
    </w:rPr>
  </w:style>
  <w:style w:type="paragraph" w:customStyle="1" w:styleId="ecxmsonormal">
    <w:name w:val="ecxmsonormal"/>
    <w:basedOn w:val="Normal"/>
    <w:uiPriority w:val="99"/>
    <w:rsid w:val="00120A2A"/>
    <w:pPr>
      <w:spacing w:before="100" w:beforeAutospacing="1" w:after="100" w:afterAutospacing="1"/>
    </w:pPr>
    <w:rPr>
      <w:rFonts w:ascii="Times New Roman" w:eastAsia="Times New Roman" w:hAnsi="Times New Roman" w:cs="Times New Roman"/>
      <w:lang w:eastAsia="es-MX"/>
    </w:rPr>
  </w:style>
  <w:style w:type="paragraph" w:customStyle="1" w:styleId="BlockText1">
    <w:name w:val="Block Text1"/>
    <w:basedOn w:val="Normal"/>
    <w:uiPriority w:val="99"/>
    <w:rsid w:val="00120A2A"/>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Textoindependiente23">
    <w:name w:val="Texto independiente 23"/>
    <w:basedOn w:val="Normal"/>
    <w:uiPriority w:val="99"/>
    <w:rsid w:val="00120A2A"/>
    <w:rPr>
      <w:rFonts w:ascii="Arial" w:eastAsia="Times New Roman" w:hAnsi="Arial" w:cs="Times New Roman"/>
      <w:sz w:val="18"/>
      <w:szCs w:val="20"/>
      <w:lang w:val="es-ES_tradnl" w:eastAsia="es-ES"/>
    </w:rPr>
  </w:style>
  <w:style w:type="paragraph" w:styleId="Sangradetextonormal">
    <w:name w:val="Body Text Indent"/>
    <w:basedOn w:val="Normal"/>
    <w:link w:val="SangradetextonormalCar"/>
    <w:uiPriority w:val="99"/>
    <w:unhideWhenUsed/>
    <w:rsid w:val="00120A2A"/>
    <w:pPr>
      <w:spacing w:after="120"/>
      <w:ind w:left="283"/>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120A2A"/>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120A2A"/>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11">
    <w:name w:val="Texto independiente 211"/>
    <w:basedOn w:val="Normal"/>
    <w:rsid w:val="00120A2A"/>
    <w:pPr>
      <w:tabs>
        <w:tab w:val="right" w:pos="1276"/>
      </w:tabs>
      <w:ind w:right="-518"/>
      <w:jc w:val="both"/>
    </w:pPr>
    <w:rPr>
      <w:rFonts w:ascii="Arial" w:eastAsia="Times New Roman" w:hAnsi="Arial" w:cs="Times New Roman"/>
      <w:b/>
      <w:sz w:val="22"/>
      <w:szCs w:val="20"/>
      <w:lang w:val="es-ES_tradnl" w:eastAsia="es-ES"/>
    </w:rPr>
  </w:style>
  <w:style w:type="character" w:styleId="Nmerodepgina">
    <w:name w:val="page number"/>
    <w:basedOn w:val="Fuentedeprrafopredeter"/>
    <w:rsid w:val="00120A2A"/>
  </w:style>
  <w:style w:type="paragraph" w:customStyle="1" w:styleId="L">
    <w:name w:val="L"/>
    <w:rsid w:val="00120A2A"/>
    <w:pPr>
      <w:widowControl w:val="0"/>
      <w:spacing w:line="240" w:lineRule="atLeast"/>
    </w:pPr>
    <w:rPr>
      <w:rFonts w:ascii="Courier" w:eastAsia="Times New Roman" w:hAnsi="Courier" w:cs="Times New Roman"/>
      <w:szCs w:val="20"/>
      <w:lang w:val="en-US" w:eastAsia="es-ES"/>
    </w:rPr>
  </w:style>
  <w:style w:type="paragraph" w:styleId="Listaconnmeros">
    <w:name w:val="List Number"/>
    <w:basedOn w:val="Normal"/>
    <w:rsid w:val="00120A2A"/>
    <w:pPr>
      <w:jc w:val="both"/>
    </w:pPr>
    <w:rPr>
      <w:rFonts w:ascii="Arial" w:eastAsia="Times New Roman" w:hAnsi="Arial" w:cs="Times New Roman"/>
      <w:sz w:val="22"/>
      <w:szCs w:val="20"/>
      <w:lang w:eastAsia="es-ES"/>
    </w:rPr>
  </w:style>
  <w:style w:type="paragraph" w:customStyle="1" w:styleId="GREEN4">
    <w:name w:val="GREEN4"/>
    <w:basedOn w:val="Normal"/>
    <w:rsid w:val="00120A2A"/>
    <w:pPr>
      <w:jc w:val="both"/>
    </w:pPr>
    <w:rPr>
      <w:rFonts w:ascii="CG Times (W1)" w:eastAsia="Times New Roman" w:hAnsi="CG Times (W1)" w:cs="Times New Roman"/>
      <w:sz w:val="22"/>
      <w:szCs w:val="20"/>
      <w:lang w:val="es-ES_tradnl" w:eastAsia="es-ES"/>
    </w:rPr>
  </w:style>
  <w:style w:type="paragraph" w:customStyle="1" w:styleId="norma">
    <w:name w:val="norma"/>
    <w:basedOn w:val="Normal"/>
    <w:rsid w:val="00120A2A"/>
    <w:pPr>
      <w:spacing w:after="101" w:line="242" w:lineRule="exact"/>
      <w:ind w:left="540"/>
    </w:pPr>
    <w:rPr>
      <w:rFonts w:ascii="Arial" w:eastAsia="Times New Roman" w:hAnsi="Arial" w:cs="Times New Roman"/>
      <w:szCs w:val="20"/>
      <w:lang w:val="es-ES_tradnl" w:eastAsia="es-ES"/>
    </w:rPr>
  </w:style>
  <w:style w:type="paragraph" w:customStyle="1" w:styleId="xl25">
    <w:name w:val="xl25"/>
    <w:basedOn w:val="Normal"/>
    <w:rsid w:val="00120A2A"/>
    <w:pPr>
      <w:spacing w:before="100" w:beforeAutospacing="1" w:after="100" w:afterAutospacing="1"/>
    </w:pPr>
    <w:rPr>
      <w:rFonts w:ascii="Arial Unicode MS" w:eastAsia="Arial Unicode MS" w:hAnsi="Arial Unicode MS" w:cs="Arial Unicode MS"/>
      <w:lang w:val="es-ES" w:eastAsia="es-ES"/>
    </w:rPr>
  </w:style>
  <w:style w:type="paragraph" w:customStyle="1" w:styleId="Textoindependiente31">
    <w:name w:val="Texto independiente 31"/>
    <w:basedOn w:val="Normal"/>
    <w:rsid w:val="00120A2A"/>
    <w:pPr>
      <w:tabs>
        <w:tab w:val="left" w:pos="709"/>
        <w:tab w:val="left" w:pos="993"/>
      </w:tabs>
      <w:ind w:right="-232"/>
    </w:pPr>
    <w:rPr>
      <w:rFonts w:ascii="Arial" w:eastAsia="Times New Roman" w:hAnsi="Arial" w:cs="Times New Roman"/>
      <w:sz w:val="22"/>
      <w:szCs w:val="20"/>
      <w:lang w:val="es-ES_tradnl" w:eastAsia="es-ES"/>
    </w:rPr>
  </w:style>
  <w:style w:type="paragraph" w:styleId="Ttulo">
    <w:name w:val="Title"/>
    <w:basedOn w:val="Normal"/>
    <w:link w:val="TtuloCar"/>
    <w:qFormat/>
    <w:rsid w:val="00120A2A"/>
    <w:pPr>
      <w:jc w:val="center"/>
    </w:pPr>
    <w:rPr>
      <w:rFonts w:ascii="Arial" w:eastAsia="Times New Roman" w:hAnsi="Arial" w:cs="Arial"/>
      <w:b/>
      <w:bCs/>
      <w:lang w:val="es-ES" w:eastAsia="es-ES"/>
    </w:rPr>
  </w:style>
  <w:style w:type="character" w:customStyle="1" w:styleId="TtuloCar">
    <w:name w:val="Título Car"/>
    <w:basedOn w:val="Fuentedeprrafopredeter"/>
    <w:link w:val="Ttulo"/>
    <w:rsid w:val="00120A2A"/>
    <w:rPr>
      <w:rFonts w:ascii="Arial" w:eastAsia="Times New Roman" w:hAnsi="Arial" w:cs="Arial"/>
      <w:b/>
      <w:bCs/>
      <w:lang w:val="es-ES" w:eastAsia="es-ES"/>
    </w:rPr>
  </w:style>
  <w:style w:type="paragraph" w:styleId="Subttulo">
    <w:name w:val="Subtitle"/>
    <w:basedOn w:val="Normal"/>
    <w:link w:val="SubttuloCar"/>
    <w:qFormat/>
    <w:rsid w:val="00120A2A"/>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120A2A"/>
    <w:rPr>
      <w:rFonts w:ascii="Arial" w:eastAsia="Times New Roman" w:hAnsi="Arial" w:cs="Arial"/>
      <w:b/>
      <w:bCs/>
      <w:lang w:val="es-ES" w:eastAsia="es-ES"/>
    </w:rPr>
  </w:style>
  <w:style w:type="paragraph" w:customStyle="1" w:styleId="font0">
    <w:name w:val="font0"/>
    <w:basedOn w:val="Normal"/>
    <w:rsid w:val="00120A2A"/>
    <w:pPr>
      <w:spacing w:before="100" w:beforeAutospacing="1" w:after="100" w:afterAutospacing="1"/>
    </w:pPr>
    <w:rPr>
      <w:rFonts w:ascii="Arial" w:eastAsia="Arial Unicode MS" w:hAnsi="Arial" w:cs="Arial"/>
      <w:sz w:val="20"/>
      <w:szCs w:val="20"/>
      <w:lang w:val="es-ES" w:eastAsia="es-ES"/>
    </w:rPr>
  </w:style>
  <w:style w:type="paragraph" w:customStyle="1" w:styleId="xl23">
    <w:name w:val="xl23"/>
    <w:basedOn w:val="Normal"/>
    <w:rsid w:val="00120A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120A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120A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120A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120A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120A2A"/>
    <w:pP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texto">
    <w:name w:val="texto"/>
    <w:basedOn w:val="Normal"/>
    <w:rsid w:val="00120A2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1">
    <w:name w:val="1"/>
    <w:basedOn w:val="texto"/>
    <w:rsid w:val="00120A2A"/>
    <w:pPr>
      <w:tabs>
        <w:tab w:val="left" w:pos="1170"/>
      </w:tabs>
      <w:spacing w:after="0" w:line="190" w:lineRule="exact"/>
      <w:ind w:firstLine="0"/>
    </w:pPr>
    <w:rPr>
      <w:sz w:val="16"/>
    </w:rPr>
  </w:style>
  <w:style w:type="paragraph" w:customStyle="1" w:styleId="Cuerpodetexto">
    <w:name w:val="Cuerpo de texto"/>
    <w:basedOn w:val="Normal"/>
    <w:autoRedefine/>
    <w:rsid w:val="00120A2A"/>
    <w:pPr>
      <w:jc w:val="both"/>
    </w:pPr>
    <w:rPr>
      <w:rFonts w:ascii="Arial" w:eastAsia="Times New Roman" w:hAnsi="Arial" w:cs="Arial"/>
      <w:bCs/>
      <w:noProof/>
      <w:sz w:val="20"/>
      <w:szCs w:val="20"/>
      <w:lang w:val="es-ES" w:eastAsia="es-ES"/>
    </w:rPr>
  </w:style>
  <w:style w:type="paragraph" w:styleId="Listaconnmeros2">
    <w:name w:val="List Number 2"/>
    <w:basedOn w:val="Normal"/>
    <w:rsid w:val="00120A2A"/>
    <w:pPr>
      <w:numPr>
        <w:numId w:val="5"/>
      </w:numPr>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120A2A"/>
    <w:pPr>
      <w:numPr>
        <w:ilvl w:val="2"/>
        <w:numId w:val="6"/>
      </w:numPr>
      <w:jc w:val="both"/>
    </w:pPr>
    <w:rPr>
      <w:rFonts w:ascii="Arial" w:eastAsia="Times New Roman" w:hAnsi="Arial" w:cs="Times New Roman"/>
      <w:snapToGrid w:val="0"/>
      <w:sz w:val="22"/>
      <w:szCs w:val="22"/>
      <w:lang w:val="es-ES"/>
    </w:rPr>
  </w:style>
  <w:style w:type="paragraph" w:customStyle="1" w:styleId="ROMANOS">
    <w:name w:val="ROMANOS"/>
    <w:basedOn w:val="Normal"/>
    <w:rsid w:val="00120A2A"/>
    <w:pPr>
      <w:spacing w:after="101" w:line="216" w:lineRule="atLeast"/>
      <w:ind w:left="810" w:hanging="540"/>
      <w:jc w:val="both"/>
    </w:pPr>
    <w:rPr>
      <w:rFonts w:ascii="Arial" w:eastAsia="Times New Roman" w:hAnsi="Arial" w:cs="Times New Roman"/>
      <w:sz w:val="18"/>
      <w:szCs w:val="20"/>
      <w:lang w:val="es-ES_tradnl" w:eastAsia="es-ES"/>
    </w:rPr>
  </w:style>
  <w:style w:type="character" w:styleId="Hipervnculovisitado">
    <w:name w:val="FollowedHyperlink"/>
    <w:uiPriority w:val="99"/>
    <w:rsid w:val="00120A2A"/>
    <w:rPr>
      <w:rFonts w:ascii="Arial" w:hAnsi="Arial"/>
      <w:color w:val="800080"/>
      <w:sz w:val="22"/>
      <w:u w:val="single"/>
    </w:rPr>
  </w:style>
  <w:style w:type="paragraph" w:styleId="Listaconvietas2">
    <w:name w:val="List Bullet 2"/>
    <w:basedOn w:val="Normal"/>
    <w:autoRedefine/>
    <w:rsid w:val="00120A2A"/>
    <w:pPr>
      <w:tabs>
        <w:tab w:val="num" w:pos="1593"/>
      </w:tabs>
      <w:ind w:left="1593" w:hanging="360"/>
    </w:pPr>
    <w:rPr>
      <w:rFonts w:ascii="Arial" w:eastAsia="Times New Roman" w:hAnsi="Arial" w:cs="Times New Roman"/>
      <w:sz w:val="22"/>
      <w:szCs w:val="20"/>
      <w:lang w:val="es-ES_tradnl" w:eastAsia="es-ES"/>
    </w:rPr>
  </w:style>
  <w:style w:type="paragraph" w:styleId="Listaconvietas3">
    <w:name w:val="List Bullet 3"/>
    <w:basedOn w:val="Normal"/>
    <w:autoRedefine/>
    <w:rsid w:val="00120A2A"/>
    <w:pPr>
      <w:tabs>
        <w:tab w:val="num" w:pos="1287"/>
      </w:tabs>
      <w:ind w:left="1287" w:hanging="360"/>
    </w:pPr>
    <w:rPr>
      <w:rFonts w:ascii="Arial" w:eastAsia="Times New Roman" w:hAnsi="Arial" w:cs="Times New Roman"/>
      <w:sz w:val="22"/>
      <w:szCs w:val="20"/>
      <w:lang w:val="es-ES_tradnl" w:eastAsia="es-ES"/>
    </w:rPr>
  </w:style>
  <w:style w:type="paragraph" w:styleId="Listaconvietas5">
    <w:name w:val="List Bullet 5"/>
    <w:basedOn w:val="Normal"/>
    <w:autoRedefine/>
    <w:rsid w:val="00120A2A"/>
    <w:pPr>
      <w:keepLines/>
    </w:pPr>
    <w:rPr>
      <w:rFonts w:ascii="Arial" w:eastAsia="Times New Roman" w:hAnsi="Arial" w:cs="Arial"/>
      <w:sz w:val="18"/>
      <w:szCs w:val="20"/>
      <w:lang w:val="es-ES_tradnl" w:eastAsia="es-ES"/>
    </w:rPr>
  </w:style>
  <w:style w:type="paragraph" w:styleId="Listaconvietas4">
    <w:name w:val="List Bullet 4"/>
    <w:basedOn w:val="Normal"/>
    <w:autoRedefine/>
    <w:rsid w:val="00120A2A"/>
    <w:pPr>
      <w:tabs>
        <w:tab w:val="num" w:pos="1209"/>
      </w:tabs>
      <w:ind w:left="1209" w:hanging="360"/>
    </w:pPr>
    <w:rPr>
      <w:rFonts w:ascii="Arial" w:eastAsia="Times New Roman" w:hAnsi="Arial" w:cs="Times New Roman"/>
      <w:sz w:val="22"/>
      <w:szCs w:val="20"/>
      <w:lang w:val="es-ES_tradnl" w:eastAsia="es-ES"/>
    </w:rPr>
  </w:style>
  <w:style w:type="paragraph" w:customStyle="1" w:styleId="H4">
    <w:name w:val="H4"/>
    <w:basedOn w:val="Normal"/>
    <w:next w:val="Normal"/>
    <w:rsid w:val="00120A2A"/>
    <w:pPr>
      <w:keepNext/>
      <w:spacing w:before="100" w:after="100"/>
      <w:outlineLvl w:val="4"/>
    </w:pPr>
    <w:rPr>
      <w:rFonts w:ascii="Times New Roman" w:eastAsia="Times New Roman" w:hAnsi="Times New Roman" w:cs="Times New Roman"/>
      <w:b/>
      <w:snapToGrid w:val="0"/>
      <w:szCs w:val="20"/>
      <w:lang w:val="en-US"/>
    </w:rPr>
  </w:style>
  <w:style w:type="paragraph" w:customStyle="1" w:styleId="Entre1">
    <w:name w:val="Entre1"/>
    <w:basedOn w:val="Normal"/>
    <w:rsid w:val="00120A2A"/>
    <w:pPr>
      <w:tabs>
        <w:tab w:val="left" w:pos="1440"/>
      </w:tabs>
      <w:ind w:left="283" w:hanging="283"/>
    </w:pPr>
    <w:rPr>
      <w:rFonts w:ascii="Arial" w:eastAsia="Times New Roman" w:hAnsi="Arial" w:cs="Arial"/>
      <w:sz w:val="22"/>
      <w:szCs w:val="22"/>
      <w:lang w:val="es-ES_tradnl" w:eastAsia="es-MX"/>
    </w:rPr>
  </w:style>
  <w:style w:type="paragraph" w:customStyle="1" w:styleId="Entre2">
    <w:name w:val="Entre2"/>
    <w:basedOn w:val="Normal"/>
    <w:rsid w:val="00120A2A"/>
    <w:rPr>
      <w:rFonts w:ascii="Arial" w:eastAsia="Times New Roman" w:hAnsi="Arial" w:cs="Arial"/>
      <w:sz w:val="22"/>
      <w:szCs w:val="22"/>
      <w:lang w:val="es-ES_tradnl" w:eastAsia="es-MX"/>
    </w:rPr>
  </w:style>
  <w:style w:type="paragraph" w:customStyle="1" w:styleId="Entr1">
    <w:name w:val="Entr1"/>
    <w:basedOn w:val="Normal"/>
    <w:rsid w:val="00120A2A"/>
    <w:pPr>
      <w:ind w:left="2124"/>
    </w:pPr>
    <w:rPr>
      <w:rFonts w:ascii="Arial" w:eastAsia="Times New Roman" w:hAnsi="Arial" w:cs="Times New Roman"/>
      <w:sz w:val="22"/>
      <w:szCs w:val="20"/>
      <w:lang w:val="es-ES_tradnl" w:eastAsia="es-MX"/>
    </w:rPr>
  </w:style>
  <w:style w:type="paragraph" w:customStyle="1" w:styleId="Entre0">
    <w:name w:val="Entre0"/>
    <w:basedOn w:val="Normal"/>
    <w:rsid w:val="00120A2A"/>
    <w:pPr>
      <w:ind w:left="2124"/>
    </w:pPr>
    <w:rPr>
      <w:rFonts w:ascii="Arial" w:eastAsia="Times New Roman" w:hAnsi="Arial" w:cs="Times New Roman"/>
      <w:sz w:val="22"/>
      <w:szCs w:val="20"/>
      <w:u w:val="single"/>
      <w:lang w:val="es-ES_tradnl" w:eastAsia="es-MX"/>
    </w:rPr>
  </w:style>
  <w:style w:type="paragraph" w:customStyle="1" w:styleId="Entre3">
    <w:name w:val="Entre3"/>
    <w:basedOn w:val="Normal"/>
    <w:rsid w:val="00120A2A"/>
    <w:pPr>
      <w:ind w:left="283" w:hanging="283"/>
    </w:pPr>
    <w:rPr>
      <w:rFonts w:ascii="Arial" w:eastAsia="Times New Roman" w:hAnsi="Arial" w:cs="Arial"/>
      <w:snapToGrid w:val="0"/>
      <w:sz w:val="22"/>
      <w:szCs w:val="22"/>
      <w:lang w:val="es-ES_tradnl" w:eastAsia="es-MX"/>
    </w:rPr>
  </w:style>
  <w:style w:type="paragraph" w:customStyle="1" w:styleId="VietasOK">
    <w:name w:val="Viñetas O.K."/>
    <w:basedOn w:val="Normal"/>
    <w:rsid w:val="00120A2A"/>
    <w:pPr>
      <w:ind w:left="283" w:hanging="283"/>
    </w:pPr>
    <w:rPr>
      <w:rFonts w:ascii="MS Sans Serif" w:eastAsia="Times New Roman" w:hAnsi="MS Sans Serif" w:cs="Times New Roman"/>
      <w:sz w:val="20"/>
      <w:szCs w:val="20"/>
    </w:rPr>
  </w:style>
  <w:style w:type="paragraph" w:customStyle="1" w:styleId="Estilo1">
    <w:name w:val="Estilo1"/>
    <w:basedOn w:val="Normal"/>
    <w:rsid w:val="00120A2A"/>
    <w:pPr>
      <w:ind w:left="283" w:hanging="283"/>
    </w:pPr>
    <w:rPr>
      <w:rFonts w:ascii="Arial" w:eastAsia="Times New Roman" w:hAnsi="Arial" w:cs="Times New Roman"/>
      <w:sz w:val="20"/>
    </w:rPr>
  </w:style>
  <w:style w:type="paragraph" w:styleId="Lista5">
    <w:name w:val="List 5"/>
    <w:basedOn w:val="Normal"/>
    <w:rsid w:val="00120A2A"/>
    <w:pPr>
      <w:ind w:left="1415" w:hanging="283"/>
    </w:pPr>
    <w:rPr>
      <w:rFonts w:ascii="Arial" w:eastAsia="Times New Roman" w:hAnsi="Arial" w:cs="Times New Roman"/>
      <w:sz w:val="22"/>
      <w:szCs w:val="20"/>
      <w:lang w:val="es-ES_tradnl" w:eastAsia="es-ES"/>
    </w:rPr>
  </w:style>
  <w:style w:type="paragraph" w:styleId="Continuarlista5">
    <w:name w:val="List Continue 5"/>
    <w:basedOn w:val="Normal"/>
    <w:rsid w:val="00120A2A"/>
    <w:pPr>
      <w:tabs>
        <w:tab w:val="num" w:pos="1593"/>
      </w:tabs>
      <w:spacing w:after="120"/>
      <w:ind w:left="1415"/>
    </w:pPr>
    <w:rPr>
      <w:rFonts w:ascii="Arial" w:eastAsia="Times New Roman" w:hAnsi="Arial" w:cs="Times New Roman"/>
      <w:sz w:val="22"/>
      <w:szCs w:val="20"/>
      <w:lang w:val="es-ES_tradnl" w:eastAsia="es-ES"/>
    </w:rPr>
  </w:style>
  <w:style w:type="paragraph" w:styleId="Sangranormal">
    <w:name w:val="Normal Indent"/>
    <w:basedOn w:val="Normal"/>
    <w:rsid w:val="00120A2A"/>
    <w:pPr>
      <w:tabs>
        <w:tab w:val="num" w:pos="1287"/>
      </w:tabs>
      <w:ind w:left="708"/>
    </w:pPr>
    <w:rPr>
      <w:rFonts w:ascii="Arial" w:eastAsia="Times New Roman" w:hAnsi="Arial" w:cs="Times New Roman"/>
      <w:sz w:val="22"/>
      <w:szCs w:val="20"/>
      <w:lang w:val="es-ES_tradnl" w:eastAsia="es-ES"/>
    </w:rPr>
  </w:style>
  <w:style w:type="paragraph" w:customStyle="1" w:styleId="Remiteabreviado">
    <w:name w:val="Remite abreviado"/>
    <w:basedOn w:val="Normal"/>
    <w:rsid w:val="00120A2A"/>
    <w:pPr>
      <w:tabs>
        <w:tab w:val="num" w:pos="720"/>
      </w:tabs>
    </w:pPr>
    <w:rPr>
      <w:rFonts w:ascii="Arial" w:eastAsia="Times New Roman" w:hAnsi="Arial" w:cs="Times New Roman"/>
      <w:sz w:val="22"/>
      <w:szCs w:val="20"/>
      <w:lang w:val="es-ES_tradnl" w:eastAsia="es-ES"/>
    </w:rPr>
  </w:style>
  <w:style w:type="paragraph" w:customStyle="1" w:styleId="TableText">
    <w:name w:val="Table Text"/>
    <w:rsid w:val="00120A2A"/>
    <w:rPr>
      <w:rFonts w:ascii="Times New Roman" w:eastAsia="Times New Roman" w:hAnsi="Times New Roman" w:cs="Times New Roman"/>
      <w:color w:val="000000"/>
      <w:sz w:val="22"/>
      <w:szCs w:val="20"/>
      <w:lang w:val="en-US"/>
    </w:rPr>
  </w:style>
  <w:style w:type="paragraph" w:customStyle="1" w:styleId="-BodyText2">
    <w:name w:val="-Body Text 2"/>
    <w:basedOn w:val="Normal"/>
    <w:rsid w:val="00120A2A"/>
    <w:rPr>
      <w:rFonts w:ascii="Times New Roman" w:eastAsia="Times New Roman" w:hAnsi="Times New Roman" w:cs="Times New Roman"/>
      <w:szCs w:val="20"/>
    </w:rPr>
  </w:style>
  <w:style w:type="paragraph" w:customStyle="1" w:styleId="GREEN2">
    <w:name w:val="GREEN2"/>
    <w:basedOn w:val="Normal"/>
    <w:rsid w:val="00120A2A"/>
    <w:pPr>
      <w:tabs>
        <w:tab w:val="left" w:pos="7655"/>
      </w:tabs>
      <w:jc w:val="center"/>
    </w:pPr>
    <w:rPr>
      <w:rFonts w:ascii="CG Times (W1)" w:eastAsia="Times New Roman" w:hAnsi="CG Times (W1)" w:cs="Times New Roman"/>
      <w:b/>
      <w:sz w:val="28"/>
      <w:szCs w:val="20"/>
      <w:lang w:val="es-ES_tradnl" w:eastAsia="es-MX"/>
    </w:rPr>
  </w:style>
  <w:style w:type="paragraph" w:styleId="TDC1">
    <w:name w:val="toc 1"/>
    <w:basedOn w:val="Normal"/>
    <w:next w:val="Normal"/>
    <w:autoRedefine/>
    <w:rsid w:val="00120A2A"/>
    <w:pPr>
      <w:keepLines/>
      <w:jc w:val="both"/>
    </w:pPr>
    <w:rPr>
      <w:rFonts w:ascii="Arial" w:eastAsia="Times New Roman" w:hAnsi="Arial" w:cs="Arial"/>
      <w:sz w:val="22"/>
      <w:szCs w:val="20"/>
      <w:lang w:val="es-ES_tradnl" w:eastAsia="es-ES"/>
    </w:rPr>
  </w:style>
  <w:style w:type="paragraph" w:customStyle="1" w:styleId="BodySingle">
    <w:name w:val="Body Single"/>
    <w:basedOn w:val="Normal"/>
    <w:rsid w:val="00120A2A"/>
    <w:rPr>
      <w:rFonts w:ascii="Times New Roman" w:eastAsia="Times New Roman" w:hAnsi="Times New Roman" w:cs="Times New Roman"/>
      <w:szCs w:val="20"/>
      <w:lang w:val="es-ES_tradnl"/>
    </w:rPr>
  </w:style>
  <w:style w:type="paragraph" w:styleId="NormalWeb">
    <w:name w:val="Normal (Web)"/>
    <w:basedOn w:val="Normal"/>
    <w:uiPriority w:val="99"/>
    <w:rsid w:val="00120A2A"/>
    <w:pPr>
      <w:spacing w:before="100" w:beforeAutospacing="1" w:after="100" w:afterAutospacing="1"/>
    </w:pPr>
    <w:rPr>
      <w:rFonts w:ascii="Arial Unicode MS" w:eastAsia="Arial Unicode MS" w:hAnsi="Arial Unicode MS" w:cs="Arial Unicode MS"/>
      <w:lang w:val="es-ES" w:eastAsia="es-ES"/>
    </w:rPr>
  </w:style>
  <w:style w:type="character" w:customStyle="1" w:styleId="InitialStyle">
    <w:name w:val="InitialStyle"/>
    <w:rsid w:val="00120A2A"/>
    <w:rPr>
      <w:rFonts w:ascii="Times New Roman" w:hAnsi="Times New Roman"/>
      <w:color w:val="auto"/>
      <w:spacing w:val="0"/>
      <w:sz w:val="20"/>
    </w:rPr>
  </w:style>
  <w:style w:type="paragraph" w:customStyle="1" w:styleId="T1">
    <w:name w:val="T1"/>
    <w:basedOn w:val="Normal"/>
    <w:rsid w:val="00120A2A"/>
    <w:pPr>
      <w:tabs>
        <w:tab w:val="left" w:pos="330"/>
      </w:tabs>
      <w:ind w:left="330" w:hanging="330"/>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120A2A"/>
    <w:pPr>
      <w:widowControl w:val="0"/>
      <w:jc w:val="both"/>
    </w:pPr>
    <w:rPr>
      <w:rFonts w:ascii="Arial" w:eastAsia="Times New Roman" w:hAnsi="Arial" w:cs="Times New Roman"/>
      <w:b/>
      <w:szCs w:val="20"/>
      <w:lang w:val="es-ES_tradnl" w:eastAsia="es-ES"/>
    </w:rPr>
  </w:style>
  <w:style w:type="paragraph" w:customStyle="1" w:styleId="BodyText22">
    <w:name w:val="Body Text 22"/>
    <w:basedOn w:val="Normal"/>
    <w:rsid w:val="00120A2A"/>
    <w:pPr>
      <w:widowControl w:val="0"/>
      <w:jc w:val="both"/>
    </w:pPr>
    <w:rPr>
      <w:rFonts w:ascii="Arial" w:eastAsia="Times New Roman" w:hAnsi="Arial" w:cs="Times New Roman"/>
      <w:szCs w:val="20"/>
      <w:lang w:val="es-ES_tradnl" w:eastAsia="es-ES"/>
    </w:rPr>
  </w:style>
  <w:style w:type="paragraph" w:customStyle="1" w:styleId="BodyTextIndent21">
    <w:name w:val="Body Text Indent 21"/>
    <w:basedOn w:val="Normal"/>
    <w:rsid w:val="00120A2A"/>
    <w:pPr>
      <w:widowControl w:val="0"/>
      <w:tabs>
        <w:tab w:val="left" w:pos="284"/>
      </w:tabs>
      <w:ind w:left="284" w:hanging="284"/>
      <w:jc w:val="both"/>
    </w:pPr>
    <w:rPr>
      <w:rFonts w:ascii="Arial" w:eastAsia="Times New Roman" w:hAnsi="Arial" w:cs="Times New Roman"/>
      <w:szCs w:val="20"/>
      <w:lang w:val="es-ES_tradnl" w:eastAsia="es-ES"/>
    </w:rPr>
  </w:style>
  <w:style w:type="character" w:styleId="Textoennegrita">
    <w:name w:val="Strong"/>
    <w:qFormat/>
    <w:rsid w:val="00120A2A"/>
    <w:rPr>
      <w:b/>
      <w:bCs/>
    </w:rPr>
  </w:style>
  <w:style w:type="paragraph" w:styleId="Continuarlista2">
    <w:name w:val="List Continue 2"/>
    <w:basedOn w:val="Normal"/>
    <w:next w:val="Normal"/>
    <w:rsid w:val="00120A2A"/>
    <w:pPr>
      <w:keepLines/>
      <w:tabs>
        <w:tab w:val="num" w:pos="840"/>
      </w:tabs>
      <w:ind w:left="216" w:firstLine="264"/>
    </w:pPr>
    <w:rPr>
      <w:rFonts w:ascii="Arial" w:eastAsia="Times New Roman" w:hAnsi="Arial" w:cs="Times New Roman"/>
      <w:sz w:val="18"/>
      <w:szCs w:val="20"/>
      <w:lang w:val="es-ES_tradnl" w:eastAsia="es-ES"/>
    </w:rPr>
  </w:style>
  <w:style w:type="character" w:styleId="nfasis">
    <w:name w:val="Emphasis"/>
    <w:qFormat/>
    <w:rsid w:val="00120A2A"/>
    <w:rPr>
      <w:i/>
      <w:iCs/>
    </w:rPr>
  </w:style>
  <w:style w:type="paragraph" w:customStyle="1" w:styleId="ACUERPODTEXTO">
    <w:name w:val="A.CUERPO D TEXTO"/>
    <w:basedOn w:val="Normal"/>
    <w:autoRedefine/>
    <w:rsid w:val="00120A2A"/>
    <w:pPr>
      <w:tabs>
        <w:tab w:val="left" w:pos="414"/>
      </w:tabs>
      <w:ind w:left="540"/>
      <w:jc w:val="both"/>
    </w:pPr>
    <w:rPr>
      <w:rFonts w:ascii="Arial" w:eastAsia="Times New Roman" w:hAnsi="Arial" w:cs="Arial"/>
      <w:lang w:val="es-ES" w:eastAsia="es-ES"/>
    </w:rPr>
  </w:style>
  <w:style w:type="paragraph" w:styleId="Sinespaciado">
    <w:name w:val="No Spacing"/>
    <w:uiPriority w:val="1"/>
    <w:qFormat/>
    <w:rsid w:val="00120A2A"/>
    <w:rPr>
      <w:rFonts w:ascii="Calibri" w:eastAsia="Calibri" w:hAnsi="Calibri" w:cs="Times New Roman"/>
      <w:sz w:val="22"/>
      <w:szCs w:val="22"/>
    </w:rPr>
  </w:style>
  <w:style w:type="paragraph" w:customStyle="1" w:styleId="Default">
    <w:name w:val="Default"/>
    <w:rsid w:val="00120A2A"/>
    <w:pPr>
      <w:widowControl w:val="0"/>
      <w:autoSpaceDE w:val="0"/>
      <w:autoSpaceDN w:val="0"/>
      <w:adjustRightInd w:val="0"/>
    </w:pPr>
    <w:rPr>
      <w:rFonts w:ascii="Verdana" w:eastAsia="Times New Roman" w:hAnsi="Verdana" w:cs="Verdana"/>
      <w:color w:val="000000"/>
      <w:lang w:eastAsia="es-MX"/>
    </w:rPr>
  </w:style>
  <w:style w:type="paragraph" w:customStyle="1" w:styleId="CM23">
    <w:name w:val="CM23"/>
    <w:basedOn w:val="Default"/>
    <w:next w:val="Default"/>
    <w:rsid w:val="00120A2A"/>
    <w:pPr>
      <w:spacing w:after="255"/>
    </w:pPr>
    <w:rPr>
      <w:rFonts w:cs="Times New Roman"/>
      <w:color w:val="auto"/>
    </w:rPr>
  </w:style>
  <w:style w:type="paragraph" w:customStyle="1" w:styleId="CM25">
    <w:name w:val="CM25"/>
    <w:basedOn w:val="Default"/>
    <w:next w:val="Default"/>
    <w:rsid w:val="00120A2A"/>
    <w:pPr>
      <w:spacing w:after="935"/>
    </w:pPr>
    <w:rPr>
      <w:rFonts w:cs="Times New Roman"/>
      <w:color w:val="auto"/>
    </w:rPr>
  </w:style>
  <w:style w:type="paragraph" w:customStyle="1" w:styleId="CM15">
    <w:name w:val="CM15"/>
    <w:basedOn w:val="Default"/>
    <w:next w:val="Default"/>
    <w:rsid w:val="00120A2A"/>
    <w:pPr>
      <w:spacing w:line="231" w:lineRule="atLeast"/>
    </w:pPr>
    <w:rPr>
      <w:rFonts w:cs="Times New Roman"/>
      <w:color w:val="auto"/>
    </w:rPr>
  </w:style>
  <w:style w:type="paragraph" w:customStyle="1" w:styleId="CM17">
    <w:name w:val="CM17"/>
    <w:basedOn w:val="Default"/>
    <w:next w:val="Default"/>
    <w:rsid w:val="00120A2A"/>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120A2A"/>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120A2A"/>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120A2A"/>
    <w:rPr>
      <w:lang w:val="es-ES_tradnl"/>
    </w:rPr>
  </w:style>
  <w:style w:type="paragraph" w:customStyle="1" w:styleId="Textoindependiente25">
    <w:name w:val="Texto independiente 25"/>
    <w:basedOn w:val="Normal"/>
    <w:rsid w:val="00120A2A"/>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0">
    <w:name w:val="Texto"/>
    <w:basedOn w:val="Normal"/>
    <w:uiPriority w:val="99"/>
    <w:rsid w:val="00120A2A"/>
    <w:pPr>
      <w:spacing w:after="101" w:line="216" w:lineRule="exact"/>
      <w:ind w:firstLine="288"/>
      <w:jc w:val="both"/>
    </w:pPr>
    <w:rPr>
      <w:rFonts w:ascii="Arial" w:eastAsia="Times New Roman" w:hAnsi="Arial" w:cs="Arial"/>
      <w:sz w:val="18"/>
      <w:szCs w:val="18"/>
      <w:lang w:val="es-ES" w:eastAsia="es-ES"/>
    </w:rPr>
  </w:style>
  <w:style w:type="paragraph" w:styleId="Lista2">
    <w:name w:val="List 2"/>
    <w:basedOn w:val="Normal"/>
    <w:uiPriority w:val="99"/>
    <w:semiHidden/>
    <w:unhideWhenUsed/>
    <w:rsid w:val="00120A2A"/>
    <w:pPr>
      <w:ind w:left="566" w:hanging="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semiHidden/>
    <w:unhideWhenUsed/>
    <w:rsid w:val="00120A2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0A2A"/>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120A2A"/>
    <w:pPr>
      <w:widowControl w:val="0"/>
      <w:ind w:left="849" w:hanging="283"/>
      <w:contextualSpacing/>
    </w:pPr>
    <w:rPr>
      <w:rFonts w:ascii="Times New Roman" w:eastAsia="Times New Roman" w:hAnsi="Times New Roman" w:cs="Times New Roman"/>
      <w:sz w:val="20"/>
      <w:szCs w:val="20"/>
      <w:lang w:val="en-US" w:eastAsia="es-ES"/>
    </w:rPr>
  </w:style>
  <w:style w:type="paragraph" w:customStyle="1" w:styleId="Textoindependiente26">
    <w:name w:val="Texto independiente 26"/>
    <w:basedOn w:val="Normal"/>
    <w:rsid w:val="00120A2A"/>
    <w:pPr>
      <w:tabs>
        <w:tab w:val="right" w:pos="1276"/>
      </w:tabs>
      <w:ind w:right="-518"/>
      <w:jc w:val="both"/>
    </w:pPr>
    <w:rPr>
      <w:rFonts w:ascii="Arial" w:eastAsia="Times New Roman" w:hAnsi="Arial" w:cs="Times New Roman"/>
      <w:b/>
      <w:sz w:val="22"/>
      <w:szCs w:val="20"/>
      <w:lang w:val="es-ES_tradnl" w:eastAsia="es-ES"/>
    </w:rPr>
  </w:style>
  <w:style w:type="paragraph" w:styleId="Continuarlista">
    <w:name w:val="List Continue"/>
    <w:basedOn w:val="Normal"/>
    <w:uiPriority w:val="99"/>
    <w:semiHidden/>
    <w:unhideWhenUsed/>
    <w:rsid w:val="00120A2A"/>
    <w:pPr>
      <w:spacing w:after="120"/>
      <w:ind w:left="283"/>
      <w:contextualSpacing/>
    </w:pPr>
    <w:rPr>
      <w:rFonts w:ascii="Times New Roman" w:eastAsia="Times New Roman" w:hAnsi="Times New Roman" w:cs="Times New Roman"/>
      <w:sz w:val="20"/>
      <w:szCs w:val="20"/>
      <w:lang w:val="es-ES_tradnl" w:eastAsia="es-ES"/>
    </w:rPr>
  </w:style>
  <w:style w:type="paragraph" w:customStyle="1" w:styleId="Prrafodelista3">
    <w:name w:val="Párrafo de lista3"/>
    <w:basedOn w:val="Normal"/>
    <w:uiPriority w:val="99"/>
    <w:rsid w:val="00120A2A"/>
    <w:pPr>
      <w:ind w:left="708"/>
    </w:pPr>
    <w:rPr>
      <w:rFonts w:ascii="Times New Roman" w:eastAsia="Calibri" w:hAnsi="Times New Roman" w:cs="Times New Roman"/>
      <w:sz w:val="20"/>
      <w:szCs w:val="20"/>
      <w:lang w:val="es-ES_tradnl" w:eastAsia="es-ES"/>
    </w:rPr>
  </w:style>
  <w:style w:type="paragraph" w:customStyle="1" w:styleId="BlockText2">
    <w:name w:val="Block Text2"/>
    <w:basedOn w:val="Normal"/>
    <w:rsid w:val="00120A2A"/>
    <w:pPr>
      <w:tabs>
        <w:tab w:val="left" w:pos="851"/>
      </w:tabs>
      <w:ind w:left="851" w:right="-518" w:hanging="284"/>
      <w:jc w:val="both"/>
    </w:pPr>
    <w:rPr>
      <w:rFonts w:ascii="Arial" w:eastAsia="Times New Roman" w:hAnsi="Arial" w:cs="Times New Roman"/>
      <w:sz w:val="22"/>
      <w:szCs w:val="20"/>
      <w:lang w:val="es-ES_tradnl" w:eastAsia="es-ES"/>
    </w:rPr>
  </w:style>
  <w:style w:type="paragraph" w:styleId="Lista">
    <w:name w:val="List"/>
    <w:basedOn w:val="Normal"/>
    <w:uiPriority w:val="99"/>
    <w:semiHidden/>
    <w:rsid w:val="00120A2A"/>
    <w:pPr>
      <w:autoSpaceDE w:val="0"/>
      <w:autoSpaceDN w:val="0"/>
      <w:spacing w:line="360" w:lineRule="auto"/>
      <w:ind w:left="1069" w:hanging="360"/>
    </w:pPr>
    <w:rPr>
      <w:rFonts w:ascii="Arial" w:eastAsia="Times New Roman" w:hAnsi="Arial" w:cs="Times New Roman"/>
      <w:szCs w:val="20"/>
      <w:lang w:val="de-DE" w:eastAsia="de-DE"/>
    </w:rPr>
  </w:style>
  <w:style w:type="paragraph" w:customStyle="1" w:styleId="ecxmsolistparagraph">
    <w:name w:val="ecxmsolistparagraph"/>
    <w:basedOn w:val="Normal"/>
    <w:uiPriority w:val="99"/>
    <w:rsid w:val="00120A2A"/>
    <w:pPr>
      <w:spacing w:after="324"/>
    </w:pPr>
    <w:rPr>
      <w:rFonts w:ascii="Times New Roman" w:eastAsia="Times New Roman" w:hAnsi="Times New Roman" w:cs="Times New Roman"/>
      <w:lang w:eastAsia="es-MX"/>
    </w:rPr>
  </w:style>
  <w:style w:type="paragraph" w:customStyle="1" w:styleId="font6">
    <w:name w:val="font6"/>
    <w:basedOn w:val="Normal"/>
    <w:rsid w:val="00120A2A"/>
    <w:pPr>
      <w:spacing w:before="100" w:beforeAutospacing="1" w:after="100" w:afterAutospacing="1"/>
    </w:pPr>
    <w:rPr>
      <w:rFonts w:ascii="Arial" w:eastAsia="Times New Roman" w:hAnsi="Arial" w:cs="Arial"/>
      <w:b/>
      <w:bCs/>
      <w:sz w:val="16"/>
      <w:szCs w:val="16"/>
      <w:lang w:val="es-ES" w:eastAsia="es-ES"/>
    </w:rPr>
  </w:style>
  <w:style w:type="paragraph" w:customStyle="1" w:styleId="xl71">
    <w:name w:val="xl71"/>
    <w:basedOn w:val="Normal"/>
    <w:rsid w:val="00120A2A"/>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2">
    <w:name w:val="xl72"/>
    <w:basedOn w:val="Normal"/>
    <w:rsid w:val="00120A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3">
    <w:name w:val="xl73"/>
    <w:basedOn w:val="Normal"/>
    <w:rsid w:val="00120A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4">
    <w:name w:val="xl74"/>
    <w:basedOn w:val="Normal"/>
    <w:rsid w:val="00120A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5">
    <w:name w:val="xl75"/>
    <w:basedOn w:val="Normal"/>
    <w:rsid w:val="00120A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val="es-ES" w:eastAsia="es-ES"/>
    </w:rPr>
  </w:style>
  <w:style w:type="paragraph" w:customStyle="1" w:styleId="xl76">
    <w:name w:val="xl76"/>
    <w:basedOn w:val="Normal"/>
    <w:rsid w:val="00120A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77">
    <w:name w:val="xl77"/>
    <w:basedOn w:val="Normal"/>
    <w:rsid w:val="00120A2A"/>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8">
    <w:name w:val="xl78"/>
    <w:basedOn w:val="Normal"/>
    <w:rsid w:val="00120A2A"/>
    <w:pP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9">
    <w:name w:val="xl79"/>
    <w:basedOn w:val="Normal"/>
    <w:rsid w:val="00120A2A"/>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0">
    <w:name w:val="xl80"/>
    <w:basedOn w:val="Normal"/>
    <w:rsid w:val="00120A2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1">
    <w:name w:val="xl81"/>
    <w:basedOn w:val="Normal"/>
    <w:rsid w:val="00120A2A"/>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2">
    <w:name w:val="xl82"/>
    <w:basedOn w:val="Normal"/>
    <w:rsid w:val="00120A2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3">
    <w:name w:val="xl83"/>
    <w:basedOn w:val="Normal"/>
    <w:rsid w:val="00120A2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4">
    <w:name w:val="xl84"/>
    <w:basedOn w:val="Normal"/>
    <w:rsid w:val="00120A2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5">
    <w:name w:val="xl85"/>
    <w:basedOn w:val="Normal"/>
    <w:rsid w:val="00120A2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6">
    <w:name w:val="xl86"/>
    <w:basedOn w:val="Normal"/>
    <w:rsid w:val="00120A2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7">
    <w:name w:val="xl87"/>
    <w:basedOn w:val="Normal"/>
    <w:rsid w:val="00120A2A"/>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8">
    <w:name w:val="xl88"/>
    <w:basedOn w:val="Normal"/>
    <w:rsid w:val="00120A2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ANOTACION">
    <w:name w:val="ANOTACION"/>
    <w:basedOn w:val="Normal"/>
    <w:uiPriority w:val="99"/>
    <w:rsid w:val="00120A2A"/>
    <w:pPr>
      <w:autoSpaceDE w:val="0"/>
      <w:autoSpaceDN w:val="0"/>
      <w:spacing w:after="101" w:line="216" w:lineRule="atLeast"/>
      <w:jc w:val="center"/>
    </w:pPr>
    <w:rPr>
      <w:rFonts w:ascii="Arial" w:eastAsia="Times New Roman" w:hAnsi="Arial" w:cs="Arial"/>
      <w:b/>
      <w:bCs/>
      <w:sz w:val="18"/>
      <w:szCs w:val="18"/>
      <w:lang w:val="es-ES_tradnl" w:eastAsia="es-ES"/>
    </w:rPr>
  </w:style>
  <w:style w:type="paragraph" w:customStyle="1" w:styleId="xl63">
    <w:name w:val="xl63"/>
    <w:basedOn w:val="Normal"/>
    <w:rsid w:val="00120A2A"/>
    <w:pPr>
      <w:spacing w:before="100" w:beforeAutospacing="1" w:after="100" w:afterAutospacing="1"/>
    </w:pPr>
    <w:rPr>
      <w:rFonts w:ascii="Times New Roman" w:eastAsia="Times New Roman" w:hAnsi="Times New Roman" w:cs="Times New Roman"/>
      <w:sz w:val="12"/>
      <w:szCs w:val="12"/>
      <w:lang w:val="es-ES" w:eastAsia="es-ES"/>
    </w:rPr>
  </w:style>
  <w:style w:type="paragraph" w:customStyle="1" w:styleId="xl64">
    <w:name w:val="xl64"/>
    <w:basedOn w:val="Normal"/>
    <w:rsid w:val="00120A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5">
    <w:name w:val="xl65"/>
    <w:basedOn w:val="Normal"/>
    <w:rsid w:val="00120A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6">
    <w:name w:val="xl66"/>
    <w:basedOn w:val="Normal"/>
    <w:rsid w:val="00120A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7">
    <w:name w:val="xl67"/>
    <w:basedOn w:val="Normal"/>
    <w:rsid w:val="00120A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8">
    <w:name w:val="xl68"/>
    <w:basedOn w:val="Normal"/>
    <w:rsid w:val="00120A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69">
    <w:name w:val="xl69"/>
    <w:basedOn w:val="Normal"/>
    <w:rsid w:val="00120A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70">
    <w:name w:val="xl70"/>
    <w:basedOn w:val="Normal"/>
    <w:rsid w:val="00120A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89">
    <w:name w:val="xl89"/>
    <w:basedOn w:val="Normal"/>
    <w:rsid w:val="00120A2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0">
    <w:name w:val="xl90"/>
    <w:basedOn w:val="Normal"/>
    <w:rsid w:val="00120A2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1">
    <w:name w:val="xl91"/>
    <w:basedOn w:val="Normal"/>
    <w:rsid w:val="00120A2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92">
    <w:name w:val="xl92"/>
    <w:basedOn w:val="Normal"/>
    <w:rsid w:val="00120A2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3">
    <w:name w:val="xl93"/>
    <w:basedOn w:val="Normal"/>
    <w:rsid w:val="00120A2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94">
    <w:name w:val="xl94"/>
    <w:basedOn w:val="Normal"/>
    <w:rsid w:val="00120A2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5">
    <w:name w:val="xl95"/>
    <w:basedOn w:val="Normal"/>
    <w:rsid w:val="00120A2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6">
    <w:name w:val="xl96"/>
    <w:basedOn w:val="Normal"/>
    <w:rsid w:val="00120A2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7">
    <w:name w:val="xl97"/>
    <w:basedOn w:val="Normal"/>
    <w:rsid w:val="00120A2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8">
    <w:name w:val="xl98"/>
    <w:basedOn w:val="Normal"/>
    <w:rsid w:val="00120A2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Times New Roman" w:eastAsia="Times New Roman" w:hAnsi="Times New Roman" w:cs="Times New Roman"/>
      <w:color w:val="000000"/>
      <w:sz w:val="16"/>
      <w:szCs w:val="16"/>
      <w:lang w:val="es-ES" w:eastAsia="es-ES"/>
    </w:rPr>
  </w:style>
  <w:style w:type="paragraph" w:customStyle="1" w:styleId="xl99">
    <w:name w:val="xl99"/>
    <w:basedOn w:val="Normal"/>
    <w:rsid w:val="00120A2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100">
    <w:name w:val="xl100"/>
    <w:basedOn w:val="Normal"/>
    <w:rsid w:val="00120A2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101">
    <w:name w:val="xl101"/>
    <w:basedOn w:val="Normal"/>
    <w:rsid w:val="00120A2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102">
    <w:name w:val="xl102"/>
    <w:basedOn w:val="Normal"/>
    <w:rsid w:val="00120A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val="es-ES" w:eastAsia="es-ES"/>
    </w:rPr>
  </w:style>
  <w:style w:type="paragraph" w:customStyle="1" w:styleId="xl103">
    <w:name w:val="xl103"/>
    <w:basedOn w:val="Normal"/>
    <w:rsid w:val="00120A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val="es-ES" w:eastAsia="es-ES"/>
    </w:rPr>
  </w:style>
  <w:style w:type="paragraph" w:customStyle="1" w:styleId="xl104">
    <w:name w:val="xl104"/>
    <w:basedOn w:val="Normal"/>
    <w:rsid w:val="00120A2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sz w:val="16"/>
      <w:szCs w:val="16"/>
      <w:lang w:val="es-ES" w:eastAsia="es-ES"/>
    </w:rPr>
  </w:style>
  <w:style w:type="paragraph" w:customStyle="1" w:styleId="xl105">
    <w:name w:val="xl105"/>
    <w:basedOn w:val="Normal"/>
    <w:rsid w:val="00120A2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b/>
      <w:bCs/>
      <w:sz w:val="16"/>
      <w:szCs w:val="16"/>
      <w:lang w:val="es-ES" w:eastAsia="es-ES"/>
    </w:rPr>
  </w:style>
  <w:style w:type="paragraph" w:customStyle="1" w:styleId="xl106">
    <w:name w:val="xl106"/>
    <w:basedOn w:val="Normal"/>
    <w:rsid w:val="00120A2A"/>
    <w:pPr>
      <w:spacing w:before="100" w:beforeAutospacing="1" w:after="100" w:afterAutospacing="1"/>
      <w:jc w:val="right"/>
    </w:pPr>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120A2A"/>
    <w:rPr>
      <w:sz w:val="16"/>
      <w:szCs w:val="16"/>
    </w:rPr>
  </w:style>
  <w:style w:type="paragraph" w:styleId="Textocomentario">
    <w:name w:val="annotation text"/>
    <w:basedOn w:val="Normal"/>
    <w:link w:val="TextocomentarioCar"/>
    <w:uiPriority w:val="99"/>
    <w:semiHidden/>
    <w:unhideWhenUsed/>
    <w:rsid w:val="00120A2A"/>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120A2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120A2A"/>
    <w:pPr>
      <w:suppressAutoHyphens/>
      <w:spacing w:after="120" w:line="100" w:lineRule="atLeast"/>
      <w:ind w:left="283"/>
    </w:pPr>
    <w:rPr>
      <w:rFonts w:ascii="Times New Roman" w:eastAsia="Times New Roman" w:hAnsi="Times New Roman" w:cs="Times New Roman"/>
      <w:kern w:val="1"/>
      <w:sz w:val="16"/>
      <w:szCs w:val="16"/>
      <w:lang w:val="es-ES" w:eastAsia="ar-SA"/>
    </w:rPr>
  </w:style>
  <w:style w:type="paragraph" w:customStyle="1" w:styleId="Prrafodelista4">
    <w:name w:val="Párrafo de lista4"/>
    <w:basedOn w:val="Normal"/>
    <w:uiPriority w:val="99"/>
    <w:rsid w:val="00120A2A"/>
    <w:pPr>
      <w:ind w:left="708"/>
    </w:pPr>
    <w:rPr>
      <w:rFonts w:ascii="Times New Roman" w:eastAsia="Calibri" w:hAnsi="Times New Roman" w:cs="Times New Roman"/>
      <w:sz w:val="20"/>
      <w:szCs w:val="20"/>
      <w:lang w:val="es-ES_tradnl" w:eastAsia="es-ES"/>
    </w:rPr>
  </w:style>
  <w:style w:type="paragraph" w:customStyle="1" w:styleId="Prrafodelista5">
    <w:name w:val="Párrafo de lista5"/>
    <w:basedOn w:val="Normal"/>
    <w:rsid w:val="00120A2A"/>
    <w:pPr>
      <w:ind w:left="708"/>
    </w:pPr>
    <w:rPr>
      <w:rFonts w:ascii="Times New Roman" w:eastAsia="Calibri" w:hAnsi="Times New Roman" w:cs="Times New Roman"/>
      <w:sz w:val="20"/>
      <w:szCs w:val="20"/>
      <w:lang w:val="es-ES_tradnl" w:eastAsia="es-ES"/>
    </w:rPr>
  </w:style>
  <w:style w:type="paragraph" w:customStyle="1" w:styleId="font7">
    <w:name w:val="font7"/>
    <w:basedOn w:val="Normal"/>
    <w:rsid w:val="00120A2A"/>
    <w:pPr>
      <w:spacing w:before="100" w:beforeAutospacing="1" w:after="100" w:afterAutospacing="1"/>
    </w:pPr>
    <w:rPr>
      <w:rFonts w:ascii="Arial" w:eastAsia="Times New Roman" w:hAnsi="Arial" w:cs="Arial"/>
      <w:b/>
      <w:bCs/>
      <w:color w:val="000000"/>
      <w:sz w:val="20"/>
      <w:szCs w:val="20"/>
      <w:lang w:val="es-ES" w:eastAsia="es-ES"/>
    </w:rPr>
  </w:style>
  <w:style w:type="paragraph" w:customStyle="1" w:styleId="font8">
    <w:name w:val="font8"/>
    <w:basedOn w:val="Normal"/>
    <w:rsid w:val="00120A2A"/>
    <w:pPr>
      <w:spacing w:before="100" w:beforeAutospacing="1" w:after="100" w:afterAutospacing="1"/>
    </w:pPr>
    <w:rPr>
      <w:rFonts w:ascii="Arial" w:eastAsia="Times New Roman" w:hAnsi="Arial" w:cs="Arial"/>
      <w:b/>
      <w:bCs/>
      <w:color w:val="000000"/>
      <w:sz w:val="20"/>
      <w:szCs w:val="20"/>
      <w:lang w:val="es-ES" w:eastAsia="es-ES"/>
    </w:rPr>
  </w:style>
  <w:style w:type="paragraph" w:customStyle="1" w:styleId="font9">
    <w:name w:val="font9"/>
    <w:basedOn w:val="Normal"/>
    <w:rsid w:val="00120A2A"/>
    <w:pPr>
      <w:spacing w:before="100" w:beforeAutospacing="1" w:after="100" w:afterAutospacing="1"/>
    </w:pPr>
    <w:rPr>
      <w:rFonts w:ascii="Arial" w:eastAsia="Times New Roman" w:hAnsi="Arial" w:cs="Arial"/>
      <w:b/>
      <w:bCs/>
      <w:color w:val="000000"/>
      <w:sz w:val="20"/>
      <w:szCs w:val="20"/>
      <w:lang w:val="es-ES" w:eastAsia="es-ES"/>
    </w:rPr>
  </w:style>
  <w:style w:type="paragraph" w:customStyle="1" w:styleId="font10">
    <w:name w:val="font10"/>
    <w:basedOn w:val="Normal"/>
    <w:rsid w:val="00120A2A"/>
    <w:pPr>
      <w:spacing w:before="100" w:beforeAutospacing="1" w:after="100" w:afterAutospacing="1"/>
    </w:pPr>
    <w:rPr>
      <w:rFonts w:ascii="Arial" w:eastAsia="Times New Roman" w:hAnsi="Arial" w:cs="Arial"/>
      <w:color w:val="000000"/>
      <w:sz w:val="20"/>
      <w:szCs w:val="20"/>
      <w:lang w:val="es-ES" w:eastAsia="es-ES"/>
    </w:rPr>
  </w:style>
  <w:style w:type="paragraph" w:customStyle="1" w:styleId="Textoindependiente221">
    <w:name w:val="Texto independiente 221"/>
    <w:basedOn w:val="Normal"/>
    <w:uiPriority w:val="99"/>
    <w:rsid w:val="00120A2A"/>
    <w:rPr>
      <w:rFonts w:ascii="Arial" w:eastAsia="Times New Roman" w:hAnsi="Arial" w:cs="Times New Roman"/>
      <w:sz w:val="18"/>
      <w:szCs w:val="20"/>
      <w:lang w:val="es-ES_tradnl" w:eastAsia="es-ES"/>
    </w:rPr>
  </w:style>
  <w:style w:type="paragraph" w:customStyle="1" w:styleId="ListParagraph2">
    <w:name w:val="List Paragraph2"/>
    <w:basedOn w:val="Normal"/>
    <w:uiPriority w:val="99"/>
    <w:rsid w:val="00120A2A"/>
    <w:pPr>
      <w:ind w:left="708"/>
    </w:pPr>
    <w:rPr>
      <w:rFonts w:ascii="Times New Roman" w:eastAsia="Calibri" w:hAnsi="Times New Roman" w:cs="Times New Roman"/>
      <w:sz w:val="20"/>
      <w:szCs w:val="20"/>
      <w:lang w:val="es-ES_tradnl" w:eastAsia="es-ES"/>
    </w:rPr>
  </w:style>
  <w:style w:type="paragraph" w:customStyle="1" w:styleId="ParaAttribute0">
    <w:name w:val="ParaAttribute0"/>
    <w:rsid w:val="00120A2A"/>
    <w:pPr>
      <w:widowControl w:val="0"/>
      <w:wordWrap w:val="0"/>
      <w:spacing w:after="200"/>
      <w:jc w:val="center"/>
    </w:pPr>
    <w:rPr>
      <w:rFonts w:ascii="Times New Roman" w:eastAsia="Batang" w:hAnsi="Times New Roman" w:cs="Times New Roman"/>
      <w:sz w:val="20"/>
      <w:szCs w:val="20"/>
      <w:lang w:val="es-ES"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120A2A"/>
    <w:rPr>
      <w:rFonts w:ascii="Times New Roman" w:eastAsia="Times New Roman" w:hAnsi="Times New Roman" w:cs="Times New Roman"/>
      <w:sz w:val="20"/>
      <w:szCs w:val="20"/>
      <w:lang w:val="es-ES_tradnl" w:eastAsia="es-ES"/>
    </w:rPr>
  </w:style>
  <w:style w:type="paragraph" w:customStyle="1" w:styleId="ParaAttribute5">
    <w:name w:val="ParaAttribute5"/>
    <w:rsid w:val="00120A2A"/>
    <w:pPr>
      <w:widowControl w:val="0"/>
      <w:wordWrap w:val="0"/>
      <w:ind w:left="1440"/>
    </w:pPr>
    <w:rPr>
      <w:rFonts w:ascii="Times New Roman" w:eastAsia="Batang" w:hAnsi="Times New Roman" w:cs="Times New Roman"/>
      <w:sz w:val="20"/>
      <w:szCs w:val="20"/>
      <w:lang w:val="es-ES" w:eastAsia="es-ES"/>
    </w:rPr>
  </w:style>
  <w:style w:type="character" w:customStyle="1" w:styleId="CharAttribute1">
    <w:name w:val="CharAttribute1"/>
    <w:rsid w:val="00120A2A"/>
    <w:rPr>
      <w:rFonts w:ascii="Calibri" w:eastAsia="Calibri" w:hAnsi="Calibri" w:cs="Calibri" w:hint="default"/>
      <w:b/>
      <w:bCs w:val="0"/>
      <w:sz w:val="32"/>
    </w:rPr>
  </w:style>
  <w:style w:type="character" w:customStyle="1" w:styleId="CharAttribute3">
    <w:name w:val="CharAttribute3"/>
    <w:rsid w:val="00120A2A"/>
    <w:rPr>
      <w:rFonts w:ascii="Calibri" w:eastAsia="Calibri" w:hAnsi="Calibri" w:cs="Calibri" w:hint="default"/>
      <w:b/>
      <w:bCs w:val="0"/>
      <w:sz w:val="22"/>
    </w:rPr>
  </w:style>
  <w:style w:type="character" w:customStyle="1" w:styleId="CharAttribute7">
    <w:name w:val="CharAttribute7"/>
    <w:rsid w:val="00120A2A"/>
    <w:rPr>
      <w:rFonts w:ascii="Calibri" w:eastAsia="Calibri" w:hAnsi="Calibri" w:cs="Calibri"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3" Type="http://schemas.openxmlformats.org/officeDocument/2006/relationships/settings" Target="settings.xml"/><Relationship Id="rId7" Type="http://schemas.openxmlformats.org/officeDocument/2006/relationships/hyperlink" Target="http://saludnl.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733</TotalTime>
  <Pages>57</Pages>
  <Words>27309</Words>
  <Characters>150203</Characters>
  <Application>Microsoft Office Word</Application>
  <DocSecurity>0</DocSecurity>
  <Lines>1251</Lines>
  <Paragraphs>354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61</cp:revision>
  <dcterms:created xsi:type="dcterms:W3CDTF">2025-05-02T19:16:00Z</dcterms:created>
  <dcterms:modified xsi:type="dcterms:W3CDTF">2026-04-22T22:53:00Z</dcterms:modified>
</cp:coreProperties>
</file>