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ADAB2" w14:textId="6DE6AB7A" w:rsidR="00796A3D" w:rsidRPr="00D154C2" w:rsidRDefault="008414C8" w:rsidP="004860A2">
      <w:pPr>
        <w:pStyle w:val="Textoindependiente"/>
        <w:tabs>
          <w:tab w:val="left" w:pos="7371"/>
          <w:tab w:val="left" w:pos="9498"/>
        </w:tabs>
        <w:spacing w:after="0"/>
        <w:ind w:left="-284" w:right="-319"/>
        <w:jc w:val="both"/>
        <w:rPr>
          <w:rFonts w:ascii="Calibri" w:hAnsi="Calibri"/>
          <w:sz w:val="18"/>
          <w:szCs w:val="18"/>
        </w:rPr>
      </w:pPr>
      <w:r>
        <w:rPr>
          <w:rFonts w:ascii="Calibri" w:hAnsi="Calibri"/>
          <w:noProof/>
          <w:sz w:val="18"/>
          <w:szCs w:val="18"/>
          <w:lang w:eastAsia="es-MX"/>
          <w14:ligatures w14:val="standardContextual"/>
        </w:rPr>
        <mc:AlternateContent>
          <mc:Choice Requires="wps">
            <w:drawing>
              <wp:anchor distT="0" distB="0" distL="114300" distR="114300" simplePos="0" relativeHeight="251659264" behindDoc="1" locked="0" layoutInCell="1" allowOverlap="1" wp14:anchorId="0F7C97D7" wp14:editId="404F5882">
                <wp:simplePos x="0" y="0"/>
                <wp:positionH relativeFrom="column">
                  <wp:posOffset>6329680</wp:posOffset>
                </wp:positionH>
                <wp:positionV relativeFrom="paragraph">
                  <wp:posOffset>-294640</wp:posOffset>
                </wp:positionV>
                <wp:extent cx="1352550" cy="257175"/>
                <wp:effectExtent l="0" t="0" r="0" b="9525"/>
                <wp:wrapNone/>
                <wp:docPr id="1535031890" name="Cuadro de texto 1"/>
                <wp:cNvGraphicFramePr/>
                <a:graphic xmlns:a="http://schemas.openxmlformats.org/drawingml/2006/main">
                  <a:graphicData uri="http://schemas.microsoft.com/office/word/2010/wordprocessingShape">
                    <wps:wsp>
                      <wps:cNvSpPr txBox="1"/>
                      <wps:spPr>
                        <a:xfrm>
                          <a:off x="0" y="0"/>
                          <a:ext cx="1352550" cy="257175"/>
                        </a:xfrm>
                        <a:prstGeom prst="rect">
                          <a:avLst/>
                        </a:prstGeom>
                        <a:solidFill>
                          <a:schemeClr val="lt1"/>
                        </a:solidFill>
                        <a:ln w="6350">
                          <a:noFill/>
                        </a:ln>
                      </wps:spPr>
                      <wps:txbx>
                        <w:txbxContent>
                          <w:p w14:paraId="0D30D8DE" w14:textId="38BFCD3D" w:rsidR="008414C8" w:rsidRPr="008414C8" w:rsidRDefault="008414C8" w:rsidP="008414C8">
                            <w:pPr>
                              <w:jc w:val="right"/>
                              <w:rPr>
                                <w:rFonts w:asciiTheme="minorHAnsi" w:hAnsiTheme="minorHAnsi" w:cstheme="minorHAnsi"/>
                                <w:b/>
                                <w:bCs/>
                                <w:sz w:val="18"/>
                                <w:szCs w:val="18"/>
                              </w:rPr>
                            </w:pPr>
                            <w:r w:rsidRPr="008414C8">
                              <w:rPr>
                                <w:rFonts w:asciiTheme="minorHAnsi" w:hAnsiTheme="minorHAnsi" w:cstheme="minorHAnsi"/>
                                <w:b/>
                                <w:bCs/>
                                <w:sz w:val="18"/>
                                <w:szCs w:val="18"/>
                              </w:rPr>
                              <w:t xml:space="preserve">CONVOCATORIA </w:t>
                            </w:r>
                            <w:r w:rsidR="0043112E">
                              <w:rPr>
                                <w:rFonts w:asciiTheme="minorHAnsi" w:hAnsiTheme="minorHAnsi" w:cstheme="minorHAnsi"/>
                                <w:b/>
                                <w:bCs/>
                                <w:sz w:val="18"/>
                                <w:szCs w:val="18"/>
                              </w:rPr>
                              <w:t>0</w:t>
                            </w:r>
                            <w:r w:rsidR="00C620B0">
                              <w:rPr>
                                <w:rFonts w:asciiTheme="minorHAnsi" w:hAnsiTheme="minorHAnsi" w:cstheme="minorHAnsi"/>
                                <w:b/>
                                <w:bCs/>
                                <w:sz w:val="18"/>
                                <w:szCs w:val="18"/>
                              </w:rPr>
                              <w:t>2</w:t>
                            </w:r>
                            <w:r>
                              <w:rPr>
                                <w:rFonts w:asciiTheme="minorHAnsi" w:hAnsiTheme="minorHAnsi" w:cstheme="minorHAnsi"/>
                                <w:b/>
                                <w:bCs/>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7C97D7" id="_x0000_t202" coordsize="21600,21600" o:spt="202" path="m,l,21600r21600,l21600,xe">
                <v:stroke joinstyle="miter"/>
                <v:path gradientshapeok="t" o:connecttype="rect"/>
              </v:shapetype>
              <v:shape id="Cuadro de texto 1" o:spid="_x0000_s1026" type="#_x0000_t202" style="position:absolute;left:0;text-align:left;margin-left:498.4pt;margin-top:-23.2pt;width:106.5pt;height:20.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" fillcolor="white [3201]" stroked="f" strokeweight=".5pt">
                <v:textbox>
                  <w:txbxContent>
                    <w:p w14:paraId="0D30D8DE" w14:textId="38BFCD3D" w:rsidR="008414C8" w:rsidRPr="008414C8" w:rsidRDefault="008414C8" w:rsidP="008414C8">
                      <w:pPr>
                        <w:jc w:val="right"/>
                        <w:rPr>
                          <w:rFonts w:asciiTheme="minorHAnsi" w:hAnsiTheme="minorHAnsi" w:cstheme="minorHAnsi"/>
                          <w:b/>
                          <w:bCs/>
                          <w:sz w:val="18"/>
                          <w:szCs w:val="18"/>
                        </w:rPr>
                      </w:pPr>
                      <w:r w:rsidRPr="008414C8">
                        <w:rPr>
                          <w:rFonts w:asciiTheme="minorHAnsi" w:hAnsiTheme="minorHAnsi" w:cstheme="minorHAnsi"/>
                          <w:b/>
                          <w:bCs/>
                          <w:sz w:val="18"/>
                          <w:szCs w:val="18"/>
                        </w:rPr>
                        <w:t xml:space="preserve">CONVOCATORIA </w:t>
                      </w:r>
                      <w:r w:rsidR="0043112E">
                        <w:rPr>
                          <w:rFonts w:asciiTheme="minorHAnsi" w:hAnsiTheme="minorHAnsi" w:cstheme="minorHAnsi"/>
                          <w:b/>
                          <w:bCs/>
                          <w:sz w:val="18"/>
                          <w:szCs w:val="18"/>
                        </w:rPr>
                        <w:t>0</w:t>
                      </w:r>
                      <w:r w:rsidR="00C620B0">
                        <w:rPr>
                          <w:rFonts w:asciiTheme="minorHAnsi" w:hAnsiTheme="minorHAnsi" w:cstheme="minorHAnsi"/>
                          <w:b/>
                          <w:bCs/>
                          <w:sz w:val="18"/>
                          <w:szCs w:val="18"/>
                        </w:rPr>
                        <w:t>2</w:t>
                      </w:r>
                      <w:r>
                        <w:rPr>
                          <w:rFonts w:asciiTheme="minorHAnsi" w:hAnsiTheme="minorHAnsi" w:cstheme="minorHAnsi"/>
                          <w:b/>
                          <w:bCs/>
                          <w:sz w:val="18"/>
                          <w:szCs w:val="18"/>
                        </w:rPr>
                        <w:t>.</w:t>
                      </w:r>
                    </w:p>
                  </w:txbxContent>
                </v:textbox>
              </v:shape>
            </w:pict>
          </mc:Fallback>
        </mc:AlternateContent>
      </w:r>
      <w:r w:rsidR="00796A3D" w:rsidRPr="005E05A5">
        <w:rPr>
          <w:rFonts w:ascii="Calibri" w:hAnsi="Calibri"/>
          <w:sz w:val="18"/>
          <w:szCs w:val="18"/>
        </w:rPr>
        <w:t xml:space="preserve">Servicios de Salud de Nuevo León, Organismo Público Descentralizado del Gobierno del Estado de Nuevo León, en cumplimiento con lo dispuesto en los </w:t>
      </w:r>
      <w:r w:rsidR="00796A3D" w:rsidRPr="006C3731">
        <w:rPr>
          <w:rFonts w:ascii="Calibri" w:hAnsi="Calibri"/>
          <w:sz w:val="18"/>
          <w:szCs w:val="18"/>
        </w:rPr>
        <w:t xml:space="preserve">Artículos 1 fracción VI, 5, 25 fracción I, 27 tercer párrafo, 29 </w:t>
      </w:r>
      <w:r w:rsidR="00796A3D" w:rsidRPr="00B52BA7">
        <w:rPr>
          <w:rFonts w:ascii="Calibri" w:hAnsi="Calibri"/>
          <w:sz w:val="18"/>
          <w:szCs w:val="18"/>
        </w:rPr>
        <w:t>fracción</w:t>
      </w:r>
      <w:r w:rsidR="00E71E06">
        <w:rPr>
          <w:rFonts w:ascii="Calibri" w:hAnsi="Calibri"/>
          <w:sz w:val="18"/>
          <w:szCs w:val="18"/>
        </w:rPr>
        <w:t xml:space="preserve"> </w:t>
      </w:r>
      <w:r w:rsidR="00C620B0">
        <w:rPr>
          <w:rFonts w:ascii="Calibri" w:hAnsi="Calibri"/>
          <w:sz w:val="18"/>
          <w:szCs w:val="18"/>
        </w:rPr>
        <w:t xml:space="preserve">I y </w:t>
      </w:r>
      <w:r w:rsidR="00E71E06">
        <w:rPr>
          <w:rFonts w:ascii="Calibri" w:hAnsi="Calibri"/>
          <w:sz w:val="18"/>
          <w:szCs w:val="18"/>
        </w:rPr>
        <w:t>II</w:t>
      </w:r>
      <w:r w:rsidR="00796A3D" w:rsidRPr="00B52BA7">
        <w:rPr>
          <w:rFonts w:ascii="Calibri" w:hAnsi="Calibri"/>
          <w:sz w:val="18"/>
          <w:szCs w:val="18"/>
        </w:rPr>
        <w:t>,</w:t>
      </w:r>
      <w:r w:rsidR="00796A3D" w:rsidRPr="006C3731">
        <w:rPr>
          <w:rFonts w:ascii="Calibri" w:hAnsi="Calibri"/>
          <w:sz w:val="18"/>
          <w:szCs w:val="18"/>
        </w:rPr>
        <w:t xml:space="preserve"> 31 </w:t>
      </w:r>
      <w:r w:rsidR="00796A3D" w:rsidRPr="005E05A5">
        <w:rPr>
          <w:rFonts w:ascii="Calibri" w:hAnsi="Calibri"/>
          <w:sz w:val="18"/>
          <w:szCs w:val="18"/>
        </w:rPr>
        <w:t>y demás relativos de la Ley de Adquisiciones, Arrendamientos y Contratación de Servicios del Estado de Nuevo León,</w:t>
      </w:r>
      <w:r w:rsidR="00796A3D" w:rsidRPr="006C3731">
        <w:rPr>
          <w:rFonts w:ascii="Calibri" w:hAnsi="Calibri"/>
          <w:sz w:val="18"/>
          <w:szCs w:val="18"/>
        </w:rPr>
        <w:t xml:space="preserve"> Artículo 59 </w:t>
      </w:r>
      <w:r w:rsidR="00796A3D" w:rsidRPr="005E05A5">
        <w:rPr>
          <w:rFonts w:ascii="Calibri" w:hAnsi="Calibri"/>
          <w:sz w:val="18"/>
          <w:szCs w:val="18"/>
        </w:rPr>
        <w:t>del Reglamento de la Ley de Adquisiciones, Arrendamientos y Contratación de Servicios del Estado de Nuevo León</w:t>
      </w:r>
      <w:r w:rsidR="00796A3D" w:rsidRPr="006C3731">
        <w:rPr>
          <w:rFonts w:ascii="Calibri" w:hAnsi="Calibri"/>
          <w:sz w:val="18"/>
          <w:szCs w:val="18"/>
        </w:rPr>
        <w:t xml:space="preserve"> </w:t>
      </w:r>
      <w:r w:rsidR="00796A3D">
        <w:rPr>
          <w:rFonts w:ascii="Calibri" w:hAnsi="Calibri"/>
          <w:sz w:val="18"/>
          <w:szCs w:val="18"/>
        </w:rPr>
        <w:t xml:space="preserve">y </w:t>
      </w:r>
      <w:r w:rsidR="00796A3D" w:rsidRPr="006C3731">
        <w:rPr>
          <w:rFonts w:ascii="Calibri" w:hAnsi="Calibri"/>
          <w:sz w:val="18"/>
          <w:szCs w:val="18"/>
        </w:rPr>
        <w:t xml:space="preserve">Artículos 1 y 2 Fracción XIV </w:t>
      </w:r>
      <w:r w:rsidR="00796A3D" w:rsidRPr="005E05A5">
        <w:rPr>
          <w:rFonts w:ascii="Calibri" w:hAnsi="Calibri"/>
          <w:sz w:val="18"/>
          <w:szCs w:val="18"/>
        </w:rPr>
        <w:t xml:space="preserve">de la Ley que Crea el Organismo Público Descentralizado denominado Servicios de Salud de Nuevo León </w:t>
      </w:r>
      <w:r w:rsidR="00796A3D" w:rsidRPr="006C3731">
        <w:rPr>
          <w:rFonts w:ascii="Calibri" w:hAnsi="Calibri"/>
          <w:sz w:val="18"/>
          <w:szCs w:val="18"/>
        </w:rPr>
        <w:t xml:space="preserve">y 19 Fracción XV </w:t>
      </w:r>
      <w:r w:rsidR="00796A3D" w:rsidRPr="005E05A5">
        <w:rPr>
          <w:rFonts w:ascii="Calibri" w:hAnsi="Calibri"/>
          <w:sz w:val="18"/>
          <w:szCs w:val="18"/>
        </w:rPr>
        <w:t>del Reglamento Interior de Servicios de Salud de Nuevo León, O.P.D</w:t>
      </w:r>
      <w:r w:rsidR="00796A3D" w:rsidRPr="001719F5">
        <w:rPr>
          <w:rFonts w:ascii="Calibri" w:hAnsi="Calibri"/>
          <w:sz w:val="18"/>
          <w:szCs w:val="18"/>
        </w:rPr>
        <w:t xml:space="preserve">., en debida concordancia con el Artículo </w:t>
      </w:r>
      <w:r w:rsidR="00796A3D">
        <w:rPr>
          <w:rFonts w:ascii="Calibri" w:hAnsi="Calibri"/>
          <w:sz w:val="18"/>
          <w:szCs w:val="18"/>
        </w:rPr>
        <w:t>correspondiente</w:t>
      </w:r>
      <w:r w:rsidR="00796A3D" w:rsidRPr="001719F5">
        <w:rPr>
          <w:rFonts w:ascii="Calibri" w:hAnsi="Calibri"/>
          <w:sz w:val="18"/>
          <w:szCs w:val="18"/>
        </w:rPr>
        <w:t xml:space="preserve"> </w:t>
      </w:r>
      <w:r w:rsidR="00796A3D" w:rsidRPr="00FE6BBA">
        <w:rPr>
          <w:rFonts w:ascii="Calibri" w:hAnsi="Calibri"/>
          <w:sz w:val="18"/>
          <w:szCs w:val="18"/>
        </w:rPr>
        <w:t>de la Ley de Egresos para el año del 202</w:t>
      </w:r>
      <w:r w:rsidR="00524695">
        <w:rPr>
          <w:rFonts w:ascii="Calibri" w:hAnsi="Calibri"/>
          <w:sz w:val="18"/>
          <w:szCs w:val="18"/>
        </w:rPr>
        <w:t>6</w:t>
      </w:r>
      <w:r w:rsidR="00796A3D" w:rsidRPr="00FE6BBA">
        <w:rPr>
          <w:rFonts w:ascii="Calibri" w:hAnsi="Calibri"/>
          <w:sz w:val="18"/>
          <w:szCs w:val="18"/>
        </w:rPr>
        <w:t>, CONVOCA</w:t>
      </w:r>
      <w:r w:rsidR="00796A3D" w:rsidRPr="005E05A5">
        <w:rPr>
          <w:rFonts w:ascii="Calibri" w:hAnsi="Calibri"/>
          <w:sz w:val="18"/>
          <w:szCs w:val="18"/>
        </w:rPr>
        <w:t xml:space="preserve"> a las personas físicas o morales a participar en la</w:t>
      </w:r>
      <w:r w:rsidR="00524695">
        <w:rPr>
          <w:rFonts w:ascii="Calibri" w:hAnsi="Calibri"/>
          <w:sz w:val="18"/>
          <w:szCs w:val="18"/>
        </w:rPr>
        <w:t>s</w:t>
      </w:r>
      <w:r w:rsidR="00796A3D" w:rsidRPr="005E05A5">
        <w:rPr>
          <w:rFonts w:ascii="Calibri" w:hAnsi="Calibri"/>
          <w:sz w:val="18"/>
          <w:szCs w:val="18"/>
        </w:rPr>
        <w:t xml:space="preserve"> siguiente</w:t>
      </w:r>
      <w:r w:rsidR="00524695">
        <w:rPr>
          <w:rFonts w:ascii="Calibri" w:hAnsi="Calibri"/>
          <w:sz w:val="18"/>
          <w:szCs w:val="18"/>
        </w:rPr>
        <w:t>s</w:t>
      </w:r>
      <w:r w:rsidR="00782EDA">
        <w:rPr>
          <w:rFonts w:ascii="Calibri" w:hAnsi="Calibri"/>
          <w:sz w:val="18"/>
          <w:szCs w:val="18"/>
        </w:rPr>
        <w:t xml:space="preserve"> </w:t>
      </w:r>
      <w:r w:rsidR="00796A3D" w:rsidRPr="005E05A5">
        <w:rPr>
          <w:rFonts w:ascii="Calibri" w:hAnsi="Calibri"/>
          <w:sz w:val="18"/>
          <w:szCs w:val="18"/>
        </w:rPr>
        <w:t>Licitac</w:t>
      </w:r>
      <w:r w:rsidR="00796A3D">
        <w:rPr>
          <w:rFonts w:ascii="Calibri" w:hAnsi="Calibri"/>
          <w:sz w:val="18"/>
          <w:szCs w:val="18"/>
        </w:rPr>
        <w:t>i</w:t>
      </w:r>
      <w:r w:rsidR="00524695">
        <w:rPr>
          <w:rFonts w:ascii="Calibri" w:hAnsi="Calibri"/>
          <w:sz w:val="18"/>
          <w:szCs w:val="18"/>
        </w:rPr>
        <w:t>ones</w:t>
      </w:r>
      <w:r w:rsidR="00796A3D" w:rsidRPr="005E05A5">
        <w:rPr>
          <w:rFonts w:ascii="Calibri" w:hAnsi="Calibri"/>
          <w:sz w:val="18"/>
          <w:szCs w:val="18"/>
        </w:rPr>
        <w:t>:</w:t>
      </w:r>
    </w:p>
    <w:tbl>
      <w:tblPr>
        <w:tblW w:w="13008" w:type="dxa"/>
        <w:jc w:val="center"/>
        <w:tblLayout w:type="fixed"/>
        <w:tblCellMar>
          <w:left w:w="70" w:type="dxa"/>
          <w:right w:w="70" w:type="dxa"/>
        </w:tblCellMar>
        <w:tblLook w:val="0000" w:firstRow="0" w:lastRow="0" w:firstColumn="0" w:lastColumn="0" w:noHBand="0" w:noVBand="0"/>
      </w:tblPr>
      <w:tblGrid>
        <w:gridCol w:w="1696"/>
        <w:gridCol w:w="4536"/>
        <w:gridCol w:w="1276"/>
        <w:gridCol w:w="1443"/>
        <w:gridCol w:w="1250"/>
        <w:gridCol w:w="1276"/>
        <w:gridCol w:w="1531"/>
      </w:tblGrid>
      <w:tr w:rsidR="00651516" w:rsidRPr="009B7AE6" w14:paraId="4BFB8351" w14:textId="77777777" w:rsidTr="00E526A4">
        <w:trPr>
          <w:trHeight w:val="570"/>
          <w:jc w:val="center"/>
        </w:trPr>
        <w:tc>
          <w:tcPr>
            <w:tcW w:w="1696" w:type="dxa"/>
            <w:tcBorders>
              <w:top w:val="single" w:sz="4" w:space="0" w:color="auto"/>
              <w:left w:val="single" w:sz="4" w:space="0" w:color="auto"/>
              <w:bottom w:val="single" w:sz="4" w:space="0" w:color="auto"/>
              <w:right w:val="single" w:sz="4" w:space="0" w:color="auto"/>
            </w:tcBorders>
            <w:shd w:val="clear" w:color="auto" w:fill="D9D9D9"/>
            <w:vAlign w:val="center"/>
          </w:tcPr>
          <w:p w14:paraId="37790114" w14:textId="77777777" w:rsidR="00651516" w:rsidRPr="007C090D" w:rsidRDefault="00651516" w:rsidP="00E526A4">
            <w:pPr>
              <w:jc w:val="center"/>
              <w:rPr>
                <w:rFonts w:ascii="Century Gothic" w:hAnsi="Century Gothic"/>
                <w:b/>
                <w:sz w:val="14"/>
                <w:szCs w:val="14"/>
              </w:rPr>
            </w:pPr>
            <w:bookmarkStart w:id="0" w:name="_Hlk214898356"/>
            <w:r w:rsidRPr="007C090D">
              <w:rPr>
                <w:rFonts w:ascii="Century Gothic" w:hAnsi="Century Gothic"/>
                <w:b/>
                <w:sz w:val="14"/>
                <w:szCs w:val="14"/>
              </w:rPr>
              <w:t>No. de Licitación</w:t>
            </w:r>
          </w:p>
        </w:tc>
        <w:tc>
          <w:tcPr>
            <w:tcW w:w="4536" w:type="dxa"/>
            <w:tcBorders>
              <w:top w:val="single" w:sz="4" w:space="0" w:color="auto"/>
              <w:left w:val="single" w:sz="4" w:space="0" w:color="auto"/>
              <w:bottom w:val="single" w:sz="4" w:space="0" w:color="auto"/>
              <w:right w:val="single" w:sz="4" w:space="0" w:color="auto"/>
            </w:tcBorders>
            <w:shd w:val="clear" w:color="auto" w:fill="D9D9D9"/>
            <w:vAlign w:val="center"/>
          </w:tcPr>
          <w:p w14:paraId="382B3A27" w14:textId="77777777" w:rsidR="00651516" w:rsidRPr="007C090D" w:rsidRDefault="00651516" w:rsidP="00E526A4">
            <w:pPr>
              <w:jc w:val="center"/>
              <w:rPr>
                <w:rFonts w:ascii="Century Gothic" w:hAnsi="Century Gothic"/>
                <w:b/>
                <w:sz w:val="14"/>
                <w:szCs w:val="14"/>
              </w:rPr>
            </w:pPr>
            <w:r w:rsidRPr="007C090D">
              <w:rPr>
                <w:rFonts w:ascii="Century Gothic" w:hAnsi="Century Gothic"/>
                <w:b/>
                <w:sz w:val="14"/>
                <w:szCs w:val="14"/>
              </w:rPr>
              <w:t>Descripción</w:t>
            </w:r>
          </w:p>
        </w:tc>
        <w:tc>
          <w:tcPr>
            <w:tcW w:w="1276" w:type="dxa"/>
            <w:tcBorders>
              <w:top w:val="single" w:sz="4" w:space="0" w:color="auto"/>
              <w:left w:val="single" w:sz="4" w:space="0" w:color="auto"/>
              <w:bottom w:val="single" w:sz="4" w:space="0" w:color="auto"/>
              <w:right w:val="single" w:sz="4" w:space="0" w:color="auto"/>
            </w:tcBorders>
            <w:shd w:val="clear" w:color="auto" w:fill="D9D9D9"/>
            <w:vAlign w:val="center"/>
          </w:tcPr>
          <w:p w14:paraId="6D62B47F" w14:textId="77777777" w:rsidR="00651516" w:rsidRPr="007C090D" w:rsidRDefault="00651516" w:rsidP="00E526A4">
            <w:pPr>
              <w:jc w:val="center"/>
              <w:rPr>
                <w:rFonts w:ascii="Century Gothic" w:hAnsi="Century Gothic"/>
                <w:b/>
                <w:sz w:val="14"/>
                <w:szCs w:val="14"/>
              </w:rPr>
            </w:pPr>
            <w:r w:rsidRPr="007C090D">
              <w:rPr>
                <w:rFonts w:ascii="Century Gothic" w:hAnsi="Century Gothic"/>
                <w:b/>
                <w:sz w:val="14"/>
                <w:szCs w:val="14"/>
              </w:rPr>
              <w:t>Fecha y Hora de Junta de Aclaraciones</w:t>
            </w:r>
          </w:p>
        </w:tc>
        <w:tc>
          <w:tcPr>
            <w:tcW w:w="1443" w:type="dxa"/>
            <w:tcBorders>
              <w:top w:val="single" w:sz="4" w:space="0" w:color="auto"/>
              <w:left w:val="single" w:sz="4" w:space="0" w:color="auto"/>
              <w:bottom w:val="single" w:sz="4" w:space="0" w:color="auto"/>
              <w:right w:val="single" w:sz="4" w:space="0" w:color="auto"/>
            </w:tcBorders>
            <w:shd w:val="clear" w:color="auto" w:fill="D9D9D9"/>
            <w:vAlign w:val="center"/>
          </w:tcPr>
          <w:p w14:paraId="7EB34D2A" w14:textId="77777777" w:rsidR="00651516" w:rsidRPr="007C090D" w:rsidRDefault="00651516" w:rsidP="00E526A4">
            <w:pPr>
              <w:jc w:val="center"/>
              <w:rPr>
                <w:rFonts w:ascii="Century Gothic" w:hAnsi="Century Gothic"/>
                <w:b/>
                <w:sz w:val="14"/>
                <w:szCs w:val="14"/>
              </w:rPr>
            </w:pPr>
            <w:r w:rsidRPr="007C090D">
              <w:rPr>
                <w:rFonts w:ascii="Century Gothic" w:hAnsi="Century Gothic"/>
                <w:b/>
                <w:sz w:val="14"/>
                <w:szCs w:val="14"/>
              </w:rPr>
              <w:t>Fecha y Hora de Apertura de Propuesta Técnica</w:t>
            </w:r>
          </w:p>
        </w:tc>
        <w:tc>
          <w:tcPr>
            <w:tcW w:w="1250" w:type="dxa"/>
            <w:tcBorders>
              <w:top w:val="single" w:sz="4" w:space="0" w:color="auto"/>
              <w:left w:val="single" w:sz="4" w:space="0" w:color="auto"/>
              <w:bottom w:val="single" w:sz="4" w:space="0" w:color="auto"/>
              <w:right w:val="single" w:sz="4" w:space="0" w:color="auto"/>
            </w:tcBorders>
            <w:shd w:val="clear" w:color="auto" w:fill="D9D9D9"/>
            <w:vAlign w:val="center"/>
          </w:tcPr>
          <w:p w14:paraId="3FA44D27" w14:textId="77777777" w:rsidR="00651516" w:rsidRPr="007C090D" w:rsidRDefault="00651516" w:rsidP="00E526A4">
            <w:pPr>
              <w:jc w:val="center"/>
              <w:rPr>
                <w:rFonts w:ascii="Century Gothic" w:hAnsi="Century Gothic"/>
                <w:b/>
                <w:sz w:val="14"/>
                <w:szCs w:val="14"/>
              </w:rPr>
            </w:pPr>
            <w:r w:rsidRPr="007C090D">
              <w:rPr>
                <w:rFonts w:ascii="Century Gothic" w:hAnsi="Century Gothic"/>
                <w:b/>
                <w:sz w:val="14"/>
                <w:szCs w:val="14"/>
              </w:rPr>
              <w:t>Fecha y Hora de Fallo Técnico</w:t>
            </w:r>
          </w:p>
        </w:tc>
        <w:tc>
          <w:tcPr>
            <w:tcW w:w="1276" w:type="dxa"/>
            <w:tcBorders>
              <w:top w:val="single" w:sz="4" w:space="0" w:color="auto"/>
              <w:left w:val="single" w:sz="4" w:space="0" w:color="auto"/>
              <w:bottom w:val="single" w:sz="4" w:space="0" w:color="auto"/>
              <w:right w:val="single" w:sz="4" w:space="0" w:color="auto"/>
            </w:tcBorders>
            <w:shd w:val="clear" w:color="auto" w:fill="D9D9D9"/>
            <w:vAlign w:val="center"/>
          </w:tcPr>
          <w:p w14:paraId="1D30A59D" w14:textId="77777777" w:rsidR="00651516" w:rsidRPr="007C090D" w:rsidRDefault="00651516" w:rsidP="00E526A4">
            <w:pPr>
              <w:jc w:val="center"/>
              <w:rPr>
                <w:rFonts w:ascii="Century Gothic" w:hAnsi="Century Gothic"/>
                <w:b/>
                <w:sz w:val="14"/>
                <w:szCs w:val="14"/>
              </w:rPr>
            </w:pPr>
            <w:r w:rsidRPr="007C090D">
              <w:rPr>
                <w:rFonts w:ascii="Century Gothic" w:hAnsi="Century Gothic"/>
                <w:b/>
                <w:sz w:val="14"/>
                <w:szCs w:val="14"/>
              </w:rPr>
              <w:t>Fecha y Hora de Apertura Económica</w:t>
            </w:r>
          </w:p>
        </w:tc>
        <w:tc>
          <w:tcPr>
            <w:tcW w:w="1531" w:type="dxa"/>
            <w:tcBorders>
              <w:top w:val="single" w:sz="4" w:space="0" w:color="auto"/>
              <w:left w:val="single" w:sz="4" w:space="0" w:color="auto"/>
              <w:bottom w:val="single" w:sz="4" w:space="0" w:color="auto"/>
              <w:right w:val="single" w:sz="4" w:space="0" w:color="auto"/>
            </w:tcBorders>
            <w:shd w:val="clear" w:color="auto" w:fill="D9D9D9"/>
            <w:vAlign w:val="center"/>
          </w:tcPr>
          <w:p w14:paraId="6E4E46B5" w14:textId="77777777" w:rsidR="00651516" w:rsidRPr="007C090D" w:rsidRDefault="00651516" w:rsidP="00E526A4">
            <w:pPr>
              <w:jc w:val="center"/>
              <w:rPr>
                <w:rFonts w:ascii="Century Gothic" w:hAnsi="Century Gothic"/>
                <w:b/>
                <w:sz w:val="14"/>
                <w:szCs w:val="14"/>
              </w:rPr>
            </w:pPr>
            <w:r w:rsidRPr="007C090D">
              <w:rPr>
                <w:rFonts w:ascii="Century Gothic" w:hAnsi="Century Gothic"/>
                <w:b/>
                <w:sz w:val="14"/>
                <w:szCs w:val="14"/>
              </w:rPr>
              <w:t>Fecha y hora estimada para Fallo Económico</w:t>
            </w:r>
          </w:p>
        </w:tc>
      </w:tr>
      <w:tr w:rsidR="001B27BB" w:rsidRPr="009B7AE6" w14:paraId="6A850B2A" w14:textId="77777777" w:rsidTr="00E526A4">
        <w:trPr>
          <w:trHeight w:val="89"/>
          <w:jc w:val="center"/>
        </w:trPr>
        <w:tc>
          <w:tcPr>
            <w:tcW w:w="1696" w:type="dxa"/>
            <w:tcBorders>
              <w:top w:val="single" w:sz="4" w:space="0" w:color="auto"/>
              <w:left w:val="single" w:sz="4" w:space="0" w:color="auto"/>
              <w:bottom w:val="single" w:sz="4" w:space="0" w:color="auto"/>
              <w:right w:val="single" w:sz="4" w:space="0" w:color="auto"/>
            </w:tcBorders>
            <w:vAlign w:val="center"/>
          </w:tcPr>
          <w:p w14:paraId="0AE9941E" w14:textId="32E00BC4" w:rsidR="001B27BB" w:rsidRPr="00FD6BF6" w:rsidRDefault="001B27BB" w:rsidP="001B27BB">
            <w:pPr>
              <w:jc w:val="center"/>
              <w:rPr>
                <w:rFonts w:ascii="Century Gothic" w:hAnsi="Century Gothic"/>
                <w:bCs/>
                <w:sz w:val="14"/>
                <w:szCs w:val="14"/>
                <w:lang w:val="en-US"/>
              </w:rPr>
            </w:pPr>
            <w:r w:rsidRPr="00B2657A">
              <w:rPr>
                <w:rFonts w:ascii="Century Gothic" w:hAnsi="Century Gothic"/>
                <w:bCs/>
                <w:sz w:val="14"/>
                <w:szCs w:val="14"/>
                <w:lang w:val="en-US"/>
              </w:rPr>
              <w:t>LP-919044992-N04-2026</w:t>
            </w:r>
          </w:p>
        </w:tc>
        <w:tc>
          <w:tcPr>
            <w:tcW w:w="4536" w:type="dxa"/>
            <w:tcBorders>
              <w:top w:val="single" w:sz="4" w:space="0" w:color="auto"/>
              <w:left w:val="single" w:sz="4" w:space="0" w:color="auto"/>
              <w:bottom w:val="single" w:sz="4" w:space="0" w:color="auto"/>
              <w:right w:val="single" w:sz="4" w:space="0" w:color="auto"/>
            </w:tcBorders>
            <w:vAlign w:val="center"/>
          </w:tcPr>
          <w:p w14:paraId="3DE406A2" w14:textId="4A564D06" w:rsidR="001B27BB" w:rsidRPr="00C620B0" w:rsidRDefault="001B27BB" w:rsidP="001B27BB">
            <w:pPr>
              <w:jc w:val="center"/>
              <w:rPr>
                <w:rFonts w:ascii="Century Gothic" w:hAnsi="Century Gothic"/>
                <w:bCs/>
                <w:sz w:val="14"/>
                <w:szCs w:val="14"/>
              </w:rPr>
            </w:pPr>
            <w:r w:rsidRPr="00C620B0">
              <w:rPr>
                <w:rFonts w:ascii="Century Gothic" w:hAnsi="Century Gothic"/>
                <w:bCs/>
                <w:sz w:val="14"/>
                <w:szCs w:val="14"/>
              </w:rPr>
              <w:t>GASOLINA Y DIESEL (TARJETA ELÉCTRONICA)</w:t>
            </w:r>
          </w:p>
        </w:tc>
        <w:tc>
          <w:tcPr>
            <w:tcW w:w="1276" w:type="dxa"/>
            <w:tcBorders>
              <w:top w:val="single" w:sz="4" w:space="0" w:color="auto"/>
              <w:left w:val="single" w:sz="4" w:space="0" w:color="auto"/>
              <w:bottom w:val="single" w:sz="4" w:space="0" w:color="auto"/>
              <w:right w:val="single" w:sz="4" w:space="0" w:color="auto"/>
            </w:tcBorders>
            <w:vAlign w:val="center"/>
          </w:tcPr>
          <w:p w14:paraId="034CCDCB" w14:textId="77777777" w:rsidR="001B27BB" w:rsidRPr="001B27BB" w:rsidRDefault="001B27BB" w:rsidP="001B27BB">
            <w:pPr>
              <w:jc w:val="center"/>
              <w:rPr>
                <w:rFonts w:ascii="Century Gothic" w:hAnsi="Century Gothic"/>
                <w:bCs/>
                <w:sz w:val="14"/>
                <w:szCs w:val="14"/>
                <w:lang w:val="en-US"/>
              </w:rPr>
            </w:pPr>
            <w:r w:rsidRPr="001B27BB">
              <w:rPr>
                <w:rFonts w:ascii="Century Gothic" w:hAnsi="Century Gothic"/>
                <w:bCs/>
                <w:sz w:val="14"/>
                <w:szCs w:val="14"/>
                <w:lang w:val="en-US"/>
              </w:rPr>
              <w:t>26/02/2026</w:t>
            </w:r>
          </w:p>
          <w:p w14:paraId="6605A085" w14:textId="347F83FE" w:rsidR="001B27BB" w:rsidRPr="001B27BB" w:rsidRDefault="001B27BB" w:rsidP="001B27BB">
            <w:pPr>
              <w:jc w:val="center"/>
              <w:rPr>
                <w:rFonts w:ascii="Century Gothic" w:hAnsi="Century Gothic"/>
                <w:bCs/>
                <w:sz w:val="14"/>
                <w:szCs w:val="14"/>
                <w:lang w:val="en-US"/>
              </w:rPr>
            </w:pPr>
            <w:r w:rsidRPr="001B27BB">
              <w:rPr>
                <w:rFonts w:ascii="Century Gothic" w:hAnsi="Century Gothic"/>
                <w:bCs/>
                <w:sz w:val="14"/>
                <w:szCs w:val="14"/>
                <w:lang w:val="en-US"/>
              </w:rPr>
              <w:t>10:00 HRS</w:t>
            </w:r>
          </w:p>
        </w:tc>
        <w:tc>
          <w:tcPr>
            <w:tcW w:w="1443" w:type="dxa"/>
            <w:tcBorders>
              <w:top w:val="single" w:sz="4" w:space="0" w:color="auto"/>
              <w:left w:val="single" w:sz="4" w:space="0" w:color="auto"/>
              <w:bottom w:val="single" w:sz="4" w:space="0" w:color="auto"/>
              <w:right w:val="single" w:sz="4" w:space="0" w:color="auto"/>
            </w:tcBorders>
            <w:vAlign w:val="center"/>
          </w:tcPr>
          <w:p w14:paraId="22A88F27" w14:textId="77777777" w:rsidR="001B27BB" w:rsidRPr="001B27BB" w:rsidRDefault="001B27BB" w:rsidP="001B27BB">
            <w:pPr>
              <w:jc w:val="center"/>
              <w:rPr>
                <w:rFonts w:ascii="Century Gothic" w:hAnsi="Century Gothic"/>
                <w:bCs/>
                <w:sz w:val="14"/>
                <w:szCs w:val="14"/>
                <w:lang w:val="en-US"/>
              </w:rPr>
            </w:pPr>
            <w:r w:rsidRPr="001B27BB">
              <w:rPr>
                <w:rFonts w:ascii="Century Gothic" w:hAnsi="Century Gothic"/>
                <w:bCs/>
                <w:sz w:val="14"/>
                <w:szCs w:val="14"/>
                <w:lang w:val="en-US"/>
              </w:rPr>
              <w:t>09/03/2026</w:t>
            </w:r>
          </w:p>
          <w:p w14:paraId="79ED61E2" w14:textId="37889E44" w:rsidR="001B27BB" w:rsidRPr="001B27BB" w:rsidRDefault="001B27BB" w:rsidP="001B27BB">
            <w:pPr>
              <w:jc w:val="center"/>
              <w:rPr>
                <w:rFonts w:ascii="Century Gothic" w:hAnsi="Century Gothic"/>
                <w:bCs/>
                <w:sz w:val="14"/>
                <w:szCs w:val="14"/>
                <w:lang w:val="en-US"/>
              </w:rPr>
            </w:pPr>
            <w:r w:rsidRPr="001B27BB">
              <w:rPr>
                <w:rFonts w:ascii="Century Gothic" w:hAnsi="Century Gothic"/>
                <w:bCs/>
                <w:sz w:val="14"/>
                <w:szCs w:val="14"/>
                <w:lang w:val="en-US"/>
              </w:rPr>
              <w:t>10:00 HRS</w:t>
            </w:r>
          </w:p>
        </w:tc>
        <w:tc>
          <w:tcPr>
            <w:tcW w:w="1250" w:type="dxa"/>
            <w:tcBorders>
              <w:top w:val="single" w:sz="4" w:space="0" w:color="auto"/>
              <w:left w:val="single" w:sz="4" w:space="0" w:color="auto"/>
              <w:bottom w:val="single" w:sz="4" w:space="0" w:color="auto"/>
              <w:right w:val="single" w:sz="4" w:space="0" w:color="auto"/>
            </w:tcBorders>
            <w:vAlign w:val="center"/>
          </w:tcPr>
          <w:p w14:paraId="33AD5B49" w14:textId="77777777" w:rsidR="001B27BB" w:rsidRPr="001B27BB" w:rsidRDefault="001B27BB" w:rsidP="001B27BB">
            <w:pPr>
              <w:jc w:val="center"/>
              <w:rPr>
                <w:rFonts w:ascii="Century Gothic" w:hAnsi="Century Gothic"/>
                <w:bCs/>
                <w:sz w:val="14"/>
                <w:szCs w:val="14"/>
                <w:lang w:val="en-US"/>
              </w:rPr>
            </w:pPr>
            <w:r w:rsidRPr="001B27BB">
              <w:rPr>
                <w:rFonts w:ascii="Century Gothic" w:hAnsi="Century Gothic"/>
                <w:bCs/>
                <w:sz w:val="14"/>
                <w:szCs w:val="14"/>
                <w:lang w:val="en-US"/>
              </w:rPr>
              <w:t>10/03/2026</w:t>
            </w:r>
          </w:p>
          <w:p w14:paraId="4A53A528" w14:textId="1C93D265" w:rsidR="001B27BB" w:rsidRPr="001B27BB" w:rsidRDefault="001B27BB" w:rsidP="001B27BB">
            <w:pPr>
              <w:jc w:val="center"/>
              <w:rPr>
                <w:rFonts w:ascii="Century Gothic" w:hAnsi="Century Gothic"/>
                <w:bCs/>
                <w:sz w:val="14"/>
                <w:szCs w:val="14"/>
                <w:lang w:val="en-US"/>
              </w:rPr>
            </w:pPr>
            <w:r w:rsidRPr="001B27BB">
              <w:rPr>
                <w:rFonts w:ascii="Century Gothic" w:hAnsi="Century Gothic"/>
                <w:bCs/>
                <w:sz w:val="14"/>
                <w:szCs w:val="14"/>
                <w:lang w:val="en-US"/>
              </w:rPr>
              <w:t>10:00 HRS</w:t>
            </w:r>
          </w:p>
        </w:tc>
        <w:tc>
          <w:tcPr>
            <w:tcW w:w="1276" w:type="dxa"/>
            <w:tcBorders>
              <w:top w:val="single" w:sz="4" w:space="0" w:color="auto"/>
              <w:left w:val="single" w:sz="4" w:space="0" w:color="auto"/>
              <w:bottom w:val="single" w:sz="4" w:space="0" w:color="auto"/>
              <w:right w:val="single" w:sz="4" w:space="0" w:color="auto"/>
            </w:tcBorders>
            <w:vAlign w:val="center"/>
          </w:tcPr>
          <w:p w14:paraId="5572AA47" w14:textId="77777777" w:rsidR="001B27BB" w:rsidRPr="001B27BB" w:rsidRDefault="001B27BB" w:rsidP="001B27BB">
            <w:pPr>
              <w:jc w:val="center"/>
              <w:rPr>
                <w:rFonts w:ascii="Century Gothic" w:hAnsi="Century Gothic"/>
                <w:bCs/>
                <w:sz w:val="14"/>
                <w:szCs w:val="14"/>
                <w:lang w:val="en-US"/>
              </w:rPr>
            </w:pPr>
            <w:r w:rsidRPr="001B27BB">
              <w:rPr>
                <w:rFonts w:ascii="Century Gothic" w:hAnsi="Century Gothic"/>
                <w:bCs/>
                <w:sz w:val="14"/>
                <w:szCs w:val="14"/>
                <w:lang w:val="en-US"/>
              </w:rPr>
              <w:t>10/03/2026</w:t>
            </w:r>
          </w:p>
          <w:p w14:paraId="75D723CA" w14:textId="2AFB378B" w:rsidR="001B27BB" w:rsidRPr="001B27BB" w:rsidRDefault="001B27BB" w:rsidP="001B27BB">
            <w:pPr>
              <w:jc w:val="center"/>
              <w:rPr>
                <w:rFonts w:ascii="Century Gothic" w:hAnsi="Century Gothic"/>
                <w:bCs/>
                <w:sz w:val="14"/>
                <w:szCs w:val="14"/>
                <w:lang w:val="en-US"/>
              </w:rPr>
            </w:pPr>
            <w:r w:rsidRPr="001B27BB">
              <w:rPr>
                <w:rFonts w:ascii="Century Gothic" w:hAnsi="Century Gothic"/>
                <w:bCs/>
                <w:sz w:val="14"/>
                <w:szCs w:val="14"/>
                <w:lang w:val="en-US"/>
              </w:rPr>
              <w:t>10:30 HRS</w:t>
            </w:r>
          </w:p>
        </w:tc>
        <w:tc>
          <w:tcPr>
            <w:tcW w:w="1531" w:type="dxa"/>
            <w:tcBorders>
              <w:top w:val="single" w:sz="4" w:space="0" w:color="auto"/>
              <w:left w:val="single" w:sz="4" w:space="0" w:color="auto"/>
              <w:bottom w:val="single" w:sz="4" w:space="0" w:color="auto"/>
              <w:right w:val="single" w:sz="4" w:space="0" w:color="auto"/>
            </w:tcBorders>
            <w:vAlign w:val="center"/>
          </w:tcPr>
          <w:p w14:paraId="313D70E1" w14:textId="77777777" w:rsidR="001B27BB" w:rsidRPr="001B27BB" w:rsidRDefault="001B27BB" w:rsidP="001B27BB">
            <w:pPr>
              <w:jc w:val="center"/>
              <w:rPr>
                <w:rFonts w:ascii="Century Gothic" w:hAnsi="Century Gothic"/>
                <w:bCs/>
                <w:sz w:val="14"/>
                <w:szCs w:val="14"/>
                <w:lang w:val="en-US"/>
              </w:rPr>
            </w:pPr>
            <w:r w:rsidRPr="001B27BB">
              <w:rPr>
                <w:rFonts w:ascii="Century Gothic" w:hAnsi="Century Gothic"/>
                <w:bCs/>
                <w:sz w:val="14"/>
                <w:szCs w:val="14"/>
                <w:lang w:val="en-US"/>
              </w:rPr>
              <w:t>10/03/2026</w:t>
            </w:r>
          </w:p>
          <w:p w14:paraId="5F08AA95" w14:textId="1D2033DF" w:rsidR="001B27BB" w:rsidRPr="001B27BB" w:rsidRDefault="001B27BB" w:rsidP="001B27BB">
            <w:pPr>
              <w:jc w:val="center"/>
              <w:rPr>
                <w:rFonts w:ascii="Century Gothic" w:hAnsi="Century Gothic"/>
                <w:bCs/>
                <w:sz w:val="14"/>
                <w:szCs w:val="14"/>
                <w:lang w:val="en-US"/>
              </w:rPr>
            </w:pPr>
            <w:r w:rsidRPr="001B27BB">
              <w:rPr>
                <w:rFonts w:ascii="Century Gothic" w:hAnsi="Century Gothic"/>
                <w:bCs/>
                <w:sz w:val="14"/>
                <w:szCs w:val="14"/>
                <w:lang w:val="en-US"/>
              </w:rPr>
              <w:t>11:00 HRS</w:t>
            </w:r>
          </w:p>
        </w:tc>
      </w:tr>
      <w:tr w:rsidR="001B27BB" w:rsidRPr="009B7AE6" w14:paraId="3796302B" w14:textId="77777777" w:rsidTr="00E526A4">
        <w:trPr>
          <w:trHeight w:val="89"/>
          <w:jc w:val="center"/>
        </w:trPr>
        <w:tc>
          <w:tcPr>
            <w:tcW w:w="1696" w:type="dxa"/>
            <w:tcBorders>
              <w:top w:val="single" w:sz="4" w:space="0" w:color="auto"/>
              <w:left w:val="single" w:sz="4" w:space="0" w:color="auto"/>
              <w:bottom w:val="single" w:sz="4" w:space="0" w:color="auto"/>
              <w:right w:val="single" w:sz="4" w:space="0" w:color="auto"/>
            </w:tcBorders>
            <w:vAlign w:val="center"/>
          </w:tcPr>
          <w:p w14:paraId="0D0A3FD3" w14:textId="051B1463" w:rsidR="001B27BB" w:rsidRPr="002C19A9" w:rsidRDefault="001B27BB" w:rsidP="001B27BB">
            <w:pPr>
              <w:jc w:val="center"/>
              <w:rPr>
                <w:rFonts w:ascii="Century Gothic" w:hAnsi="Century Gothic"/>
                <w:bCs/>
                <w:sz w:val="14"/>
                <w:szCs w:val="14"/>
                <w:lang w:val="en-US"/>
              </w:rPr>
            </w:pPr>
            <w:r w:rsidRPr="00B2657A">
              <w:rPr>
                <w:rFonts w:ascii="Century Gothic" w:hAnsi="Century Gothic"/>
                <w:bCs/>
                <w:sz w:val="14"/>
                <w:szCs w:val="14"/>
                <w:lang w:val="en-US"/>
              </w:rPr>
              <w:t>LP-919044992-N05-2026</w:t>
            </w:r>
          </w:p>
        </w:tc>
        <w:tc>
          <w:tcPr>
            <w:tcW w:w="4536" w:type="dxa"/>
            <w:tcBorders>
              <w:top w:val="single" w:sz="4" w:space="0" w:color="auto"/>
              <w:left w:val="single" w:sz="4" w:space="0" w:color="auto"/>
              <w:bottom w:val="single" w:sz="4" w:space="0" w:color="auto"/>
              <w:right w:val="single" w:sz="4" w:space="0" w:color="auto"/>
            </w:tcBorders>
            <w:vAlign w:val="center"/>
          </w:tcPr>
          <w:p w14:paraId="5D3F34E7" w14:textId="76197E1E" w:rsidR="001B27BB" w:rsidRPr="001B27BB" w:rsidRDefault="001B27BB" w:rsidP="001B27BB">
            <w:pPr>
              <w:jc w:val="center"/>
              <w:rPr>
                <w:rFonts w:ascii="Century Gothic" w:hAnsi="Century Gothic"/>
                <w:bCs/>
                <w:sz w:val="14"/>
                <w:szCs w:val="14"/>
                <w:lang w:val="en-US"/>
              </w:rPr>
            </w:pPr>
            <w:r w:rsidRPr="001B27BB">
              <w:rPr>
                <w:rFonts w:ascii="Century Gothic" w:hAnsi="Century Gothic"/>
                <w:bCs/>
                <w:sz w:val="14"/>
                <w:szCs w:val="14"/>
                <w:lang w:val="en-US"/>
              </w:rPr>
              <w:t>ARRENDAMIENTO DE ROPA QUIRÚRJICA</w:t>
            </w:r>
          </w:p>
        </w:tc>
        <w:tc>
          <w:tcPr>
            <w:tcW w:w="1276" w:type="dxa"/>
            <w:tcBorders>
              <w:top w:val="single" w:sz="4" w:space="0" w:color="auto"/>
              <w:left w:val="single" w:sz="4" w:space="0" w:color="auto"/>
              <w:bottom w:val="single" w:sz="4" w:space="0" w:color="auto"/>
              <w:right w:val="single" w:sz="4" w:space="0" w:color="auto"/>
            </w:tcBorders>
            <w:vAlign w:val="center"/>
          </w:tcPr>
          <w:p w14:paraId="153EDFFE" w14:textId="77777777" w:rsidR="001B27BB" w:rsidRPr="001B27BB" w:rsidRDefault="001B27BB" w:rsidP="001B27BB">
            <w:pPr>
              <w:jc w:val="center"/>
              <w:rPr>
                <w:rFonts w:ascii="Century Gothic" w:hAnsi="Century Gothic"/>
                <w:bCs/>
                <w:sz w:val="14"/>
                <w:szCs w:val="14"/>
                <w:lang w:val="en-US"/>
              </w:rPr>
            </w:pPr>
            <w:r w:rsidRPr="001B27BB">
              <w:rPr>
                <w:rFonts w:ascii="Century Gothic" w:hAnsi="Century Gothic"/>
                <w:bCs/>
                <w:sz w:val="14"/>
                <w:szCs w:val="14"/>
                <w:lang w:val="en-US"/>
              </w:rPr>
              <w:t>26/02/2026</w:t>
            </w:r>
          </w:p>
          <w:p w14:paraId="347A631D" w14:textId="2823C447" w:rsidR="001B27BB" w:rsidRPr="001B27BB" w:rsidRDefault="001B27BB" w:rsidP="001B27BB">
            <w:pPr>
              <w:jc w:val="center"/>
              <w:rPr>
                <w:rFonts w:ascii="Century Gothic" w:hAnsi="Century Gothic"/>
                <w:bCs/>
                <w:sz w:val="14"/>
                <w:szCs w:val="14"/>
                <w:lang w:val="en-US"/>
              </w:rPr>
            </w:pPr>
            <w:r w:rsidRPr="001B27BB">
              <w:rPr>
                <w:rFonts w:ascii="Century Gothic" w:hAnsi="Century Gothic"/>
                <w:bCs/>
                <w:sz w:val="14"/>
                <w:szCs w:val="14"/>
                <w:lang w:val="en-US"/>
              </w:rPr>
              <w:t>11:00 HRS</w:t>
            </w:r>
          </w:p>
        </w:tc>
        <w:tc>
          <w:tcPr>
            <w:tcW w:w="1443" w:type="dxa"/>
            <w:tcBorders>
              <w:top w:val="single" w:sz="4" w:space="0" w:color="auto"/>
              <w:left w:val="single" w:sz="4" w:space="0" w:color="auto"/>
              <w:bottom w:val="single" w:sz="4" w:space="0" w:color="auto"/>
              <w:right w:val="single" w:sz="4" w:space="0" w:color="auto"/>
            </w:tcBorders>
            <w:vAlign w:val="center"/>
          </w:tcPr>
          <w:p w14:paraId="15D3B33C" w14:textId="77777777" w:rsidR="001B27BB" w:rsidRPr="001B27BB" w:rsidRDefault="001B27BB" w:rsidP="001B27BB">
            <w:pPr>
              <w:jc w:val="center"/>
              <w:rPr>
                <w:rFonts w:ascii="Century Gothic" w:hAnsi="Century Gothic"/>
                <w:bCs/>
                <w:sz w:val="14"/>
                <w:szCs w:val="14"/>
                <w:lang w:val="en-US"/>
              </w:rPr>
            </w:pPr>
            <w:r w:rsidRPr="001B27BB">
              <w:rPr>
                <w:rFonts w:ascii="Century Gothic" w:hAnsi="Century Gothic"/>
                <w:bCs/>
                <w:sz w:val="14"/>
                <w:szCs w:val="14"/>
                <w:lang w:val="en-US"/>
              </w:rPr>
              <w:t>09/03/2026</w:t>
            </w:r>
          </w:p>
          <w:p w14:paraId="680C6F88" w14:textId="758FC6A8" w:rsidR="001B27BB" w:rsidRPr="001B27BB" w:rsidRDefault="001B27BB" w:rsidP="001B27BB">
            <w:pPr>
              <w:jc w:val="center"/>
              <w:rPr>
                <w:rFonts w:ascii="Century Gothic" w:hAnsi="Century Gothic"/>
                <w:bCs/>
                <w:sz w:val="14"/>
                <w:szCs w:val="14"/>
                <w:lang w:val="en-US"/>
              </w:rPr>
            </w:pPr>
            <w:r w:rsidRPr="001B27BB">
              <w:rPr>
                <w:rFonts w:ascii="Century Gothic" w:hAnsi="Century Gothic"/>
                <w:bCs/>
                <w:sz w:val="14"/>
                <w:szCs w:val="14"/>
                <w:lang w:val="en-US"/>
              </w:rPr>
              <w:t>11:00 HRS</w:t>
            </w:r>
          </w:p>
        </w:tc>
        <w:tc>
          <w:tcPr>
            <w:tcW w:w="1250" w:type="dxa"/>
            <w:tcBorders>
              <w:top w:val="single" w:sz="4" w:space="0" w:color="auto"/>
              <w:left w:val="single" w:sz="4" w:space="0" w:color="auto"/>
              <w:bottom w:val="single" w:sz="4" w:space="0" w:color="auto"/>
              <w:right w:val="single" w:sz="4" w:space="0" w:color="auto"/>
            </w:tcBorders>
            <w:vAlign w:val="center"/>
          </w:tcPr>
          <w:p w14:paraId="4DC154FE" w14:textId="77777777" w:rsidR="001B27BB" w:rsidRPr="001B27BB" w:rsidRDefault="001B27BB" w:rsidP="001B27BB">
            <w:pPr>
              <w:jc w:val="center"/>
              <w:rPr>
                <w:rFonts w:ascii="Century Gothic" w:hAnsi="Century Gothic"/>
                <w:bCs/>
                <w:sz w:val="14"/>
                <w:szCs w:val="14"/>
                <w:lang w:val="en-US"/>
              </w:rPr>
            </w:pPr>
            <w:r w:rsidRPr="001B27BB">
              <w:rPr>
                <w:rFonts w:ascii="Century Gothic" w:hAnsi="Century Gothic"/>
                <w:bCs/>
                <w:sz w:val="14"/>
                <w:szCs w:val="14"/>
                <w:lang w:val="en-US"/>
              </w:rPr>
              <w:t>10/03/2026</w:t>
            </w:r>
          </w:p>
          <w:p w14:paraId="1710C802" w14:textId="0CE66BA5" w:rsidR="001B27BB" w:rsidRPr="001B27BB" w:rsidRDefault="001B27BB" w:rsidP="001B27BB">
            <w:pPr>
              <w:jc w:val="center"/>
              <w:rPr>
                <w:rFonts w:ascii="Century Gothic" w:hAnsi="Century Gothic"/>
                <w:bCs/>
                <w:sz w:val="14"/>
                <w:szCs w:val="14"/>
                <w:lang w:val="en-US"/>
              </w:rPr>
            </w:pPr>
            <w:r w:rsidRPr="001B27BB">
              <w:rPr>
                <w:rFonts w:ascii="Century Gothic" w:hAnsi="Century Gothic"/>
                <w:bCs/>
                <w:sz w:val="14"/>
                <w:szCs w:val="14"/>
                <w:lang w:val="en-US"/>
              </w:rPr>
              <w:t>11:30 HRS</w:t>
            </w:r>
          </w:p>
        </w:tc>
        <w:tc>
          <w:tcPr>
            <w:tcW w:w="1276" w:type="dxa"/>
            <w:tcBorders>
              <w:top w:val="single" w:sz="4" w:space="0" w:color="auto"/>
              <w:left w:val="single" w:sz="4" w:space="0" w:color="auto"/>
              <w:bottom w:val="single" w:sz="4" w:space="0" w:color="auto"/>
              <w:right w:val="single" w:sz="4" w:space="0" w:color="auto"/>
            </w:tcBorders>
            <w:vAlign w:val="center"/>
          </w:tcPr>
          <w:p w14:paraId="179BC441" w14:textId="77777777" w:rsidR="001B27BB" w:rsidRPr="001B27BB" w:rsidRDefault="001B27BB" w:rsidP="001B27BB">
            <w:pPr>
              <w:jc w:val="center"/>
              <w:rPr>
                <w:rFonts w:ascii="Century Gothic" w:hAnsi="Century Gothic"/>
                <w:bCs/>
                <w:sz w:val="14"/>
                <w:szCs w:val="14"/>
                <w:lang w:val="en-US"/>
              </w:rPr>
            </w:pPr>
            <w:r w:rsidRPr="001B27BB">
              <w:rPr>
                <w:rFonts w:ascii="Century Gothic" w:hAnsi="Century Gothic"/>
                <w:bCs/>
                <w:sz w:val="14"/>
                <w:szCs w:val="14"/>
                <w:lang w:val="en-US"/>
              </w:rPr>
              <w:t>10/03/2026</w:t>
            </w:r>
          </w:p>
          <w:p w14:paraId="160154CA" w14:textId="4DC4B37A" w:rsidR="001B27BB" w:rsidRPr="001B27BB" w:rsidRDefault="001B27BB" w:rsidP="001B27BB">
            <w:pPr>
              <w:jc w:val="center"/>
              <w:rPr>
                <w:rFonts w:ascii="Century Gothic" w:hAnsi="Century Gothic"/>
                <w:bCs/>
                <w:sz w:val="14"/>
                <w:szCs w:val="14"/>
                <w:lang w:val="en-US"/>
              </w:rPr>
            </w:pPr>
            <w:r w:rsidRPr="001B27BB">
              <w:rPr>
                <w:rFonts w:ascii="Century Gothic" w:hAnsi="Century Gothic"/>
                <w:bCs/>
                <w:sz w:val="14"/>
                <w:szCs w:val="14"/>
                <w:lang w:val="en-US"/>
              </w:rPr>
              <w:t>12:00 HRS</w:t>
            </w:r>
          </w:p>
        </w:tc>
        <w:tc>
          <w:tcPr>
            <w:tcW w:w="1531" w:type="dxa"/>
            <w:tcBorders>
              <w:top w:val="single" w:sz="4" w:space="0" w:color="auto"/>
              <w:left w:val="single" w:sz="4" w:space="0" w:color="auto"/>
              <w:bottom w:val="single" w:sz="4" w:space="0" w:color="auto"/>
              <w:right w:val="single" w:sz="4" w:space="0" w:color="auto"/>
            </w:tcBorders>
            <w:vAlign w:val="center"/>
          </w:tcPr>
          <w:p w14:paraId="671491F0" w14:textId="77777777" w:rsidR="001B27BB" w:rsidRPr="001B27BB" w:rsidRDefault="001B27BB" w:rsidP="001B27BB">
            <w:pPr>
              <w:jc w:val="center"/>
              <w:rPr>
                <w:rFonts w:ascii="Century Gothic" w:hAnsi="Century Gothic"/>
                <w:bCs/>
                <w:sz w:val="14"/>
                <w:szCs w:val="14"/>
                <w:lang w:val="en-US"/>
              </w:rPr>
            </w:pPr>
            <w:r w:rsidRPr="001B27BB">
              <w:rPr>
                <w:rFonts w:ascii="Century Gothic" w:hAnsi="Century Gothic"/>
                <w:bCs/>
                <w:sz w:val="14"/>
                <w:szCs w:val="14"/>
                <w:lang w:val="en-US"/>
              </w:rPr>
              <w:t>10/03/2026</w:t>
            </w:r>
          </w:p>
          <w:p w14:paraId="47FC5D5A" w14:textId="1B2F93FC" w:rsidR="001B27BB" w:rsidRPr="001B27BB" w:rsidRDefault="001B27BB" w:rsidP="001B27BB">
            <w:pPr>
              <w:jc w:val="center"/>
              <w:rPr>
                <w:rFonts w:ascii="Century Gothic" w:hAnsi="Century Gothic"/>
                <w:bCs/>
                <w:sz w:val="14"/>
                <w:szCs w:val="14"/>
                <w:lang w:val="en-US"/>
              </w:rPr>
            </w:pPr>
            <w:r w:rsidRPr="001B27BB">
              <w:rPr>
                <w:rFonts w:ascii="Century Gothic" w:hAnsi="Century Gothic"/>
                <w:bCs/>
                <w:sz w:val="14"/>
                <w:szCs w:val="14"/>
                <w:lang w:val="en-US"/>
              </w:rPr>
              <w:t>12:30 HRS</w:t>
            </w:r>
          </w:p>
        </w:tc>
      </w:tr>
      <w:tr w:rsidR="001B27BB" w:rsidRPr="009B7AE6" w14:paraId="7AE2E6FB" w14:textId="77777777" w:rsidTr="00E526A4">
        <w:trPr>
          <w:trHeight w:val="89"/>
          <w:jc w:val="center"/>
        </w:trPr>
        <w:tc>
          <w:tcPr>
            <w:tcW w:w="1696" w:type="dxa"/>
            <w:tcBorders>
              <w:top w:val="single" w:sz="4" w:space="0" w:color="auto"/>
              <w:left w:val="single" w:sz="4" w:space="0" w:color="auto"/>
              <w:bottom w:val="single" w:sz="4" w:space="0" w:color="auto"/>
              <w:right w:val="single" w:sz="4" w:space="0" w:color="auto"/>
            </w:tcBorders>
            <w:vAlign w:val="center"/>
          </w:tcPr>
          <w:p w14:paraId="2903CA40" w14:textId="1EF9DD56" w:rsidR="001B27BB" w:rsidRPr="002C19A9" w:rsidRDefault="001B27BB" w:rsidP="001B27BB">
            <w:pPr>
              <w:jc w:val="center"/>
              <w:rPr>
                <w:rFonts w:ascii="Century Gothic" w:hAnsi="Century Gothic"/>
                <w:bCs/>
                <w:sz w:val="14"/>
                <w:szCs w:val="14"/>
                <w:lang w:val="en-US"/>
              </w:rPr>
            </w:pPr>
            <w:r w:rsidRPr="00B2657A">
              <w:rPr>
                <w:rFonts w:ascii="Century Gothic" w:hAnsi="Century Gothic"/>
                <w:bCs/>
                <w:sz w:val="14"/>
                <w:szCs w:val="14"/>
                <w:lang w:val="en-US"/>
              </w:rPr>
              <w:t>LP-919044992-N06-2026</w:t>
            </w:r>
          </w:p>
        </w:tc>
        <w:tc>
          <w:tcPr>
            <w:tcW w:w="4536" w:type="dxa"/>
            <w:tcBorders>
              <w:top w:val="single" w:sz="4" w:space="0" w:color="auto"/>
              <w:left w:val="single" w:sz="4" w:space="0" w:color="auto"/>
              <w:bottom w:val="single" w:sz="4" w:space="0" w:color="auto"/>
              <w:right w:val="single" w:sz="4" w:space="0" w:color="auto"/>
            </w:tcBorders>
            <w:vAlign w:val="center"/>
          </w:tcPr>
          <w:p w14:paraId="1172B4AC" w14:textId="70458287" w:rsidR="001B27BB" w:rsidRPr="00C620B0" w:rsidRDefault="001B27BB" w:rsidP="001B27BB">
            <w:pPr>
              <w:jc w:val="center"/>
              <w:rPr>
                <w:rFonts w:ascii="Century Gothic" w:hAnsi="Century Gothic"/>
                <w:bCs/>
                <w:sz w:val="14"/>
                <w:szCs w:val="14"/>
              </w:rPr>
            </w:pPr>
            <w:r w:rsidRPr="00C620B0">
              <w:rPr>
                <w:rFonts w:ascii="Century Gothic" w:hAnsi="Century Gothic"/>
                <w:bCs/>
                <w:sz w:val="14"/>
                <w:szCs w:val="14"/>
              </w:rPr>
              <w:t>SERVICIO INTEGRAL Y ADMINISTRACIÓN DE DISPENSACIÓN AUTOMATIZADA Y CONTROL DE MEDICAMENTOS Y MATERIALES</w:t>
            </w:r>
          </w:p>
        </w:tc>
        <w:tc>
          <w:tcPr>
            <w:tcW w:w="1276" w:type="dxa"/>
            <w:tcBorders>
              <w:top w:val="single" w:sz="4" w:space="0" w:color="auto"/>
              <w:left w:val="single" w:sz="4" w:space="0" w:color="auto"/>
              <w:bottom w:val="single" w:sz="4" w:space="0" w:color="auto"/>
              <w:right w:val="single" w:sz="4" w:space="0" w:color="auto"/>
            </w:tcBorders>
            <w:vAlign w:val="center"/>
          </w:tcPr>
          <w:p w14:paraId="563EF442" w14:textId="77777777" w:rsidR="001B27BB" w:rsidRPr="001B27BB" w:rsidRDefault="001B27BB" w:rsidP="001B27BB">
            <w:pPr>
              <w:jc w:val="center"/>
              <w:rPr>
                <w:rFonts w:ascii="Century Gothic" w:hAnsi="Century Gothic"/>
                <w:bCs/>
                <w:sz w:val="14"/>
                <w:szCs w:val="14"/>
                <w:lang w:val="en-US"/>
              </w:rPr>
            </w:pPr>
            <w:r w:rsidRPr="001B27BB">
              <w:rPr>
                <w:rFonts w:ascii="Century Gothic" w:hAnsi="Century Gothic"/>
                <w:bCs/>
                <w:sz w:val="14"/>
                <w:szCs w:val="14"/>
                <w:lang w:val="en-US"/>
              </w:rPr>
              <w:t>26/02/2026</w:t>
            </w:r>
          </w:p>
          <w:p w14:paraId="7889DF88" w14:textId="482D7752" w:rsidR="001B27BB" w:rsidRPr="001B27BB" w:rsidRDefault="001B27BB" w:rsidP="001B27BB">
            <w:pPr>
              <w:jc w:val="center"/>
              <w:rPr>
                <w:rFonts w:ascii="Century Gothic" w:hAnsi="Century Gothic"/>
                <w:bCs/>
                <w:sz w:val="14"/>
                <w:szCs w:val="14"/>
                <w:lang w:val="en-US"/>
              </w:rPr>
            </w:pPr>
            <w:r w:rsidRPr="001B27BB">
              <w:rPr>
                <w:rFonts w:ascii="Century Gothic" w:hAnsi="Century Gothic"/>
                <w:bCs/>
                <w:sz w:val="14"/>
                <w:szCs w:val="14"/>
                <w:lang w:val="en-US"/>
              </w:rPr>
              <w:t>12:00 HRS</w:t>
            </w:r>
          </w:p>
        </w:tc>
        <w:tc>
          <w:tcPr>
            <w:tcW w:w="1443" w:type="dxa"/>
            <w:tcBorders>
              <w:top w:val="single" w:sz="4" w:space="0" w:color="auto"/>
              <w:left w:val="single" w:sz="4" w:space="0" w:color="auto"/>
              <w:bottom w:val="single" w:sz="4" w:space="0" w:color="auto"/>
              <w:right w:val="single" w:sz="4" w:space="0" w:color="auto"/>
            </w:tcBorders>
            <w:vAlign w:val="center"/>
          </w:tcPr>
          <w:p w14:paraId="338D5D98" w14:textId="77777777" w:rsidR="001B27BB" w:rsidRPr="001B27BB" w:rsidRDefault="001B27BB" w:rsidP="001B27BB">
            <w:pPr>
              <w:jc w:val="center"/>
              <w:rPr>
                <w:rFonts w:ascii="Century Gothic" w:hAnsi="Century Gothic"/>
                <w:bCs/>
                <w:sz w:val="14"/>
                <w:szCs w:val="14"/>
                <w:lang w:val="en-US"/>
              </w:rPr>
            </w:pPr>
            <w:r w:rsidRPr="001B27BB">
              <w:rPr>
                <w:rFonts w:ascii="Century Gothic" w:hAnsi="Century Gothic"/>
                <w:bCs/>
                <w:sz w:val="14"/>
                <w:szCs w:val="14"/>
                <w:lang w:val="en-US"/>
              </w:rPr>
              <w:t>09/03/2026</w:t>
            </w:r>
          </w:p>
          <w:p w14:paraId="5C515552" w14:textId="514C56E0" w:rsidR="001B27BB" w:rsidRPr="001B27BB" w:rsidRDefault="001B27BB" w:rsidP="001B27BB">
            <w:pPr>
              <w:jc w:val="center"/>
              <w:rPr>
                <w:rFonts w:ascii="Century Gothic" w:hAnsi="Century Gothic"/>
                <w:bCs/>
                <w:sz w:val="14"/>
                <w:szCs w:val="14"/>
                <w:lang w:val="en-US"/>
              </w:rPr>
            </w:pPr>
            <w:r w:rsidRPr="001B27BB">
              <w:rPr>
                <w:rFonts w:ascii="Century Gothic" w:hAnsi="Century Gothic"/>
                <w:bCs/>
                <w:sz w:val="14"/>
                <w:szCs w:val="14"/>
                <w:lang w:val="en-US"/>
              </w:rPr>
              <w:t>12:00 HRS</w:t>
            </w:r>
          </w:p>
        </w:tc>
        <w:tc>
          <w:tcPr>
            <w:tcW w:w="1250" w:type="dxa"/>
            <w:tcBorders>
              <w:top w:val="single" w:sz="4" w:space="0" w:color="auto"/>
              <w:left w:val="single" w:sz="4" w:space="0" w:color="auto"/>
              <w:bottom w:val="single" w:sz="4" w:space="0" w:color="auto"/>
              <w:right w:val="single" w:sz="4" w:space="0" w:color="auto"/>
            </w:tcBorders>
            <w:vAlign w:val="center"/>
          </w:tcPr>
          <w:p w14:paraId="3AE801A4" w14:textId="77777777" w:rsidR="001B27BB" w:rsidRPr="001B27BB" w:rsidRDefault="001B27BB" w:rsidP="001B27BB">
            <w:pPr>
              <w:jc w:val="center"/>
              <w:rPr>
                <w:rFonts w:ascii="Century Gothic" w:hAnsi="Century Gothic"/>
                <w:bCs/>
                <w:sz w:val="14"/>
                <w:szCs w:val="14"/>
                <w:lang w:val="en-US"/>
              </w:rPr>
            </w:pPr>
            <w:r w:rsidRPr="001B27BB">
              <w:rPr>
                <w:rFonts w:ascii="Century Gothic" w:hAnsi="Century Gothic"/>
                <w:bCs/>
                <w:sz w:val="14"/>
                <w:szCs w:val="14"/>
                <w:lang w:val="en-US"/>
              </w:rPr>
              <w:t>10/03/2026</w:t>
            </w:r>
          </w:p>
          <w:p w14:paraId="374320CD" w14:textId="7193D20F" w:rsidR="001B27BB" w:rsidRPr="001B27BB" w:rsidRDefault="001B27BB" w:rsidP="001B27BB">
            <w:pPr>
              <w:jc w:val="center"/>
              <w:rPr>
                <w:rFonts w:ascii="Century Gothic" w:hAnsi="Century Gothic"/>
                <w:bCs/>
                <w:sz w:val="14"/>
                <w:szCs w:val="14"/>
                <w:lang w:val="en-US"/>
              </w:rPr>
            </w:pPr>
            <w:r w:rsidRPr="001B27BB">
              <w:rPr>
                <w:rFonts w:ascii="Century Gothic" w:hAnsi="Century Gothic"/>
                <w:bCs/>
                <w:sz w:val="14"/>
                <w:szCs w:val="14"/>
                <w:lang w:val="en-US"/>
              </w:rPr>
              <w:t>13:00 HRS</w:t>
            </w:r>
          </w:p>
        </w:tc>
        <w:tc>
          <w:tcPr>
            <w:tcW w:w="1276" w:type="dxa"/>
            <w:tcBorders>
              <w:top w:val="single" w:sz="4" w:space="0" w:color="auto"/>
              <w:left w:val="single" w:sz="4" w:space="0" w:color="auto"/>
              <w:bottom w:val="single" w:sz="4" w:space="0" w:color="auto"/>
              <w:right w:val="single" w:sz="4" w:space="0" w:color="auto"/>
            </w:tcBorders>
            <w:vAlign w:val="center"/>
          </w:tcPr>
          <w:p w14:paraId="2C32AABC" w14:textId="77777777" w:rsidR="001B27BB" w:rsidRPr="001B27BB" w:rsidRDefault="001B27BB" w:rsidP="001B27BB">
            <w:pPr>
              <w:jc w:val="center"/>
              <w:rPr>
                <w:rFonts w:ascii="Century Gothic" w:hAnsi="Century Gothic"/>
                <w:bCs/>
                <w:sz w:val="14"/>
                <w:szCs w:val="14"/>
                <w:lang w:val="en-US"/>
              </w:rPr>
            </w:pPr>
            <w:r w:rsidRPr="001B27BB">
              <w:rPr>
                <w:rFonts w:ascii="Century Gothic" w:hAnsi="Century Gothic"/>
                <w:bCs/>
                <w:sz w:val="14"/>
                <w:szCs w:val="14"/>
                <w:lang w:val="en-US"/>
              </w:rPr>
              <w:t>10/03/2026</w:t>
            </w:r>
          </w:p>
          <w:p w14:paraId="254E3589" w14:textId="2ECCBC60" w:rsidR="001B27BB" w:rsidRPr="001B27BB" w:rsidRDefault="001B27BB" w:rsidP="001B27BB">
            <w:pPr>
              <w:jc w:val="center"/>
              <w:rPr>
                <w:rFonts w:ascii="Century Gothic" w:hAnsi="Century Gothic"/>
                <w:bCs/>
                <w:sz w:val="14"/>
                <w:szCs w:val="14"/>
                <w:lang w:val="en-US"/>
              </w:rPr>
            </w:pPr>
            <w:r w:rsidRPr="001B27BB">
              <w:rPr>
                <w:rFonts w:ascii="Century Gothic" w:hAnsi="Century Gothic"/>
                <w:bCs/>
                <w:sz w:val="14"/>
                <w:szCs w:val="14"/>
                <w:lang w:val="en-US"/>
              </w:rPr>
              <w:t>13:30 HRS</w:t>
            </w:r>
          </w:p>
        </w:tc>
        <w:tc>
          <w:tcPr>
            <w:tcW w:w="1531" w:type="dxa"/>
            <w:tcBorders>
              <w:top w:val="single" w:sz="4" w:space="0" w:color="auto"/>
              <w:left w:val="single" w:sz="4" w:space="0" w:color="auto"/>
              <w:bottom w:val="single" w:sz="4" w:space="0" w:color="auto"/>
              <w:right w:val="single" w:sz="4" w:space="0" w:color="auto"/>
            </w:tcBorders>
            <w:vAlign w:val="center"/>
          </w:tcPr>
          <w:p w14:paraId="244D9686" w14:textId="77777777" w:rsidR="001B27BB" w:rsidRPr="001B27BB" w:rsidRDefault="001B27BB" w:rsidP="001B27BB">
            <w:pPr>
              <w:jc w:val="center"/>
              <w:rPr>
                <w:rFonts w:ascii="Century Gothic" w:hAnsi="Century Gothic"/>
                <w:bCs/>
                <w:sz w:val="14"/>
                <w:szCs w:val="14"/>
                <w:lang w:val="en-US"/>
              </w:rPr>
            </w:pPr>
            <w:r w:rsidRPr="001B27BB">
              <w:rPr>
                <w:rFonts w:ascii="Century Gothic" w:hAnsi="Century Gothic"/>
                <w:bCs/>
                <w:sz w:val="14"/>
                <w:szCs w:val="14"/>
                <w:lang w:val="en-US"/>
              </w:rPr>
              <w:t>10/03/2026</w:t>
            </w:r>
          </w:p>
          <w:p w14:paraId="4468932C" w14:textId="4F944C73" w:rsidR="001B27BB" w:rsidRPr="001B27BB" w:rsidRDefault="001B27BB" w:rsidP="001B27BB">
            <w:pPr>
              <w:jc w:val="center"/>
              <w:rPr>
                <w:rFonts w:ascii="Century Gothic" w:hAnsi="Century Gothic"/>
                <w:bCs/>
                <w:sz w:val="14"/>
                <w:szCs w:val="14"/>
                <w:lang w:val="en-US"/>
              </w:rPr>
            </w:pPr>
            <w:r w:rsidRPr="001B27BB">
              <w:rPr>
                <w:rFonts w:ascii="Century Gothic" w:hAnsi="Century Gothic"/>
                <w:bCs/>
                <w:sz w:val="14"/>
                <w:szCs w:val="14"/>
                <w:lang w:val="en-US"/>
              </w:rPr>
              <w:t>14:00 HRS</w:t>
            </w:r>
          </w:p>
        </w:tc>
      </w:tr>
      <w:tr w:rsidR="001B27BB" w:rsidRPr="009B7AE6" w14:paraId="0CED0D9F" w14:textId="77777777" w:rsidTr="00E526A4">
        <w:trPr>
          <w:trHeight w:val="89"/>
          <w:jc w:val="center"/>
        </w:trPr>
        <w:tc>
          <w:tcPr>
            <w:tcW w:w="1696" w:type="dxa"/>
            <w:tcBorders>
              <w:top w:val="single" w:sz="4" w:space="0" w:color="auto"/>
              <w:left w:val="single" w:sz="4" w:space="0" w:color="auto"/>
              <w:bottom w:val="single" w:sz="4" w:space="0" w:color="auto"/>
              <w:right w:val="single" w:sz="4" w:space="0" w:color="auto"/>
            </w:tcBorders>
            <w:vAlign w:val="center"/>
          </w:tcPr>
          <w:p w14:paraId="1B6FED26" w14:textId="0745B358" w:rsidR="001B27BB" w:rsidRDefault="001B27BB" w:rsidP="001B27BB">
            <w:pPr>
              <w:jc w:val="center"/>
              <w:rPr>
                <w:rFonts w:ascii="Century Gothic" w:hAnsi="Century Gothic"/>
                <w:bCs/>
                <w:sz w:val="14"/>
                <w:szCs w:val="14"/>
                <w:lang w:val="en-US"/>
              </w:rPr>
            </w:pPr>
            <w:r w:rsidRPr="00B2657A">
              <w:rPr>
                <w:rFonts w:ascii="Century Gothic" w:hAnsi="Century Gothic"/>
                <w:bCs/>
                <w:sz w:val="14"/>
                <w:szCs w:val="14"/>
                <w:lang w:val="en-US"/>
              </w:rPr>
              <w:t>LP-919044992-</w:t>
            </w:r>
            <w:r>
              <w:rPr>
                <w:rFonts w:ascii="Century Gothic" w:hAnsi="Century Gothic"/>
                <w:bCs/>
                <w:sz w:val="14"/>
                <w:szCs w:val="14"/>
                <w:lang w:val="en-US"/>
              </w:rPr>
              <w:t>N</w:t>
            </w:r>
            <w:r w:rsidRPr="00B2657A">
              <w:rPr>
                <w:rFonts w:ascii="Century Gothic" w:hAnsi="Century Gothic"/>
                <w:bCs/>
                <w:sz w:val="14"/>
                <w:szCs w:val="14"/>
                <w:lang w:val="en-US"/>
              </w:rPr>
              <w:t>07-2026</w:t>
            </w:r>
          </w:p>
        </w:tc>
        <w:tc>
          <w:tcPr>
            <w:tcW w:w="4536" w:type="dxa"/>
            <w:tcBorders>
              <w:top w:val="single" w:sz="4" w:space="0" w:color="auto"/>
              <w:left w:val="single" w:sz="4" w:space="0" w:color="auto"/>
              <w:bottom w:val="single" w:sz="4" w:space="0" w:color="auto"/>
              <w:right w:val="single" w:sz="4" w:space="0" w:color="auto"/>
            </w:tcBorders>
            <w:vAlign w:val="center"/>
          </w:tcPr>
          <w:p w14:paraId="2FE995A9" w14:textId="17FDE919" w:rsidR="001B27BB" w:rsidRPr="001B27BB" w:rsidRDefault="001B27BB" w:rsidP="001B27BB">
            <w:pPr>
              <w:jc w:val="center"/>
              <w:rPr>
                <w:rFonts w:ascii="Century Gothic" w:hAnsi="Century Gothic"/>
                <w:bCs/>
                <w:sz w:val="14"/>
                <w:szCs w:val="14"/>
                <w:lang w:val="en-US"/>
              </w:rPr>
            </w:pPr>
            <w:r w:rsidRPr="001B27BB">
              <w:rPr>
                <w:rFonts w:ascii="Century Gothic" w:hAnsi="Century Gothic"/>
                <w:bCs/>
                <w:sz w:val="14"/>
                <w:szCs w:val="14"/>
                <w:lang w:val="en-US"/>
              </w:rPr>
              <w:t>SERVICIO DE FUMIGACIÓN</w:t>
            </w:r>
          </w:p>
        </w:tc>
        <w:tc>
          <w:tcPr>
            <w:tcW w:w="1276" w:type="dxa"/>
            <w:tcBorders>
              <w:top w:val="single" w:sz="4" w:space="0" w:color="auto"/>
              <w:left w:val="single" w:sz="4" w:space="0" w:color="auto"/>
              <w:bottom w:val="single" w:sz="4" w:space="0" w:color="auto"/>
              <w:right w:val="single" w:sz="4" w:space="0" w:color="auto"/>
            </w:tcBorders>
            <w:vAlign w:val="center"/>
          </w:tcPr>
          <w:p w14:paraId="02E42B6B" w14:textId="77777777" w:rsidR="001B27BB" w:rsidRPr="001B27BB" w:rsidRDefault="001B27BB" w:rsidP="001B27BB">
            <w:pPr>
              <w:jc w:val="center"/>
              <w:rPr>
                <w:rFonts w:ascii="Century Gothic" w:hAnsi="Century Gothic"/>
                <w:bCs/>
                <w:sz w:val="14"/>
                <w:szCs w:val="14"/>
                <w:lang w:val="en-US"/>
              </w:rPr>
            </w:pPr>
            <w:r w:rsidRPr="001B27BB">
              <w:rPr>
                <w:rFonts w:ascii="Century Gothic" w:hAnsi="Century Gothic"/>
                <w:bCs/>
                <w:sz w:val="14"/>
                <w:szCs w:val="14"/>
                <w:lang w:val="en-US"/>
              </w:rPr>
              <w:t>03/03/2026</w:t>
            </w:r>
          </w:p>
          <w:p w14:paraId="2F1F397B" w14:textId="0662585B" w:rsidR="001B27BB" w:rsidRPr="001B27BB" w:rsidRDefault="001B27BB" w:rsidP="001B27BB">
            <w:pPr>
              <w:jc w:val="center"/>
              <w:rPr>
                <w:rFonts w:ascii="Century Gothic" w:hAnsi="Century Gothic"/>
                <w:bCs/>
                <w:sz w:val="14"/>
                <w:szCs w:val="14"/>
                <w:lang w:val="en-US"/>
              </w:rPr>
            </w:pPr>
            <w:r w:rsidRPr="001B27BB">
              <w:rPr>
                <w:rFonts w:ascii="Century Gothic" w:hAnsi="Century Gothic"/>
                <w:bCs/>
                <w:sz w:val="14"/>
                <w:szCs w:val="14"/>
                <w:lang w:val="en-US"/>
              </w:rPr>
              <w:t>10:00 HRS</w:t>
            </w:r>
          </w:p>
        </w:tc>
        <w:tc>
          <w:tcPr>
            <w:tcW w:w="1443" w:type="dxa"/>
            <w:tcBorders>
              <w:top w:val="single" w:sz="4" w:space="0" w:color="auto"/>
              <w:left w:val="single" w:sz="4" w:space="0" w:color="auto"/>
              <w:bottom w:val="single" w:sz="4" w:space="0" w:color="auto"/>
              <w:right w:val="single" w:sz="4" w:space="0" w:color="auto"/>
            </w:tcBorders>
            <w:vAlign w:val="center"/>
          </w:tcPr>
          <w:p w14:paraId="05E43C2F" w14:textId="77777777" w:rsidR="001B27BB" w:rsidRPr="001B27BB" w:rsidRDefault="001B27BB" w:rsidP="001B27BB">
            <w:pPr>
              <w:jc w:val="center"/>
              <w:rPr>
                <w:rFonts w:ascii="Century Gothic" w:hAnsi="Century Gothic"/>
                <w:bCs/>
                <w:sz w:val="14"/>
                <w:szCs w:val="14"/>
                <w:lang w:val="en-US"/>
              </w:rPr>
            </w:pPr>
            <w:r w:rsidRPr="001B27BB">
              <w:rPr>
                <w:rFonts w:ascii="Century Gothic" w:hAnsi="Century Gothic"/>
                <w:bCs/>
                <w:sz w:val="14"/>
                <w:szCs w:val="14"/>
                <w:lang w:val="en-US"/>
              </w:rPr>
              <w:t>11/03/2026</w:t>
            </w:r>
          </w:p>
          <w:p w14:paraId="5BECE94A" w14:textId="1FE5861F" w:rsidR="001B27BB" w:rsidRPr="001B27BB" w:rsidRDefault="001B27BB" w:rsidP="001B27BB">
            <w:pPr>
              <w:jc w:val="center"/>
              <w:rPr>
                <w:rFonts w:ascii="Century Gothic" w:hAnsi="Century Gothic"/>
                <w:bCs/>
                <w:sz w:val="14"/>
                <w:szCs w:val="14"/>
                <w:lang w:val="en-US"/>
              </w:rPr>
            </w:pPr>
            <w:r w:rsidRPr="001B27BB">
              <w:rPr>
                <w:rFonts w:ascii="Century Gothic" w:hAnsi="Century Gothic"/>
                <w:bCs/>
                <w:sz w:val="14"/>
                <w:szCs w:val="14"/>
                <w:lang w:val="en-US"/>
              </w:rPr>
              <w:t>10:00 HRS</w:t>
            </w:r>
          </w:p>
        </w:tc>
        <w:tc>
          <w:tcPr>
            <w:tcW w:w="1250" w:type="dxa"/>
            <w:tcBorders>
              <w:top w:val="single" w:sz="4" w:space="0" w:color="auto"/>
              <w:left w:val="single" w:sz="4" w:space="0" w:color="auto"/>
              <w:bottom w:val="single" w:sz="4" w:space="0" w:color="auto"/>
              <w:right w:val="single" w:sz="4" w:space="0" w:color="auto"/>
            </w:tcBorders>
            <w:vAlign w:val="center"/>
          </w:tcPr>
          <w:p w14:paraId="4357208A" w14:textId="77777777" w:rsidR="001B27BB" w:rsidRPr="001B27BB" w:rsidRDefault="001B27BB" w:rsidP="001B27BB">
            <w:pPr>
              <w:jc w:val="center"/>
              <w:rPr>
                <w:rFonts w:ascii="Century Gothic" w:hAnsi="Century Gothic"/>
                <w:bCs/>
                <w:sz w:val="14"/>
                <w:szCs w:val="14"/>
                <w:lang w:val="en-US"/>
              </w:rPr>
            </w:pPr>
            <w:r w:rsidRPr="001B27BB">
              <w:rPr>
                <w:rFonts w:ascii="Century Gothic" w:hAnsi="Century Gothic"/>
                <w:bCs/>
                <w:sz w:val="14"/>
                <w:szCs w:val="14"/>
                <w:lang w:val="en-US"/>
              </w:rPr>
              <w:t>12/03/2026</w:t>
            </w:r>
          </w:p>
          <w:p w14:paraId="2ABEB245" w14:textId="008839CF" w:rsidR="001B27BB" w:rsidRPr="001B27BB" w:rsidRDefault="001B27BB" w:rsidP="001B27BB">
            <w:pPr>
              <w:jc w:val="center"/>
              <w:rPr>
                <w:rFonts w:ascii="Century Gothic" w:hAnsi="Century Gothic"/>
                <w:bCs/>
                <w:sz w:val="14"/>
                <w:szCs w:val="14"/>
                <w:lang w:val="en-US"/>
              </w:rPr>
            </w:pPr>
            <w:r w:rsidRPr="001B27BB">
              <w:rPr>
                <w:rFonts w:ascii="Century Gothic" w:hAnsi="Century Gothic"/>
                <w:bCs/>
                <w:sz w:val="14"/>
                <w:szCs w:val="14"/>
                <w:lang w:val="en-US"/>
              </w:rPr>
              <w:t>10:00 HRS</w:t>
            </w:r>
          </w:p>
        </w:tc>
        <w:tc>
          <w:tcPr>
            <w:tcW w:w="1276" w:type="dxa"/>
            <w:tcBorders>
              <w:top w:val="single" w:sz="4" w:space="0" w:color="auto"/>
              <w:left w:val="single" w:sz="4" w:space="0" w:color="auto"/>
              <w:bottom w:val="single" w:sz="4" w:space="0" w:color="auto"/>
              <w:right w:val="single" w:sz="4" w:space="0" w:color="auto"/>
            </w:tcBorders>
            <w:vAlign w:val="center"/>
          </w:tcPr>
          <w:p w14:paraId="051E6E5A" w14:textId="77777777" w:rsidR="001B27BB" w:rsidRPr="001B27BB" w:rsidRDefault="001B27BB" w:rsidP="001B27BB">
            <w:pPr>
              <w:jc w:val="center"/>
              <w:rPr>
                <w:rFonts w:ascii="Century Gothic" w:hAnsi="Century Gothic"/>
                <w:bCs/>
                <w:sz w:val="14"/>
                <w:szCs w:val="14"/>
                <w:lang w:val="en-US"/>
              </w:rPr>
            </w:pPr>
            <w:r w:rsidRPr="001B27BB">
              <w:rPr>
                <w:rFonts w:ascii="Century Gothic" w:hAnsi="Century Gothic"/>
                <w:bCs/>
                <w:sz w:val="14"/>
                <w:szCs w:val="14"/>
                <w:lang w:val="en-US"/>
              </w:rPr>
              <w:t>12/03/2026</w:t>
            </w:r>
          </w:p>
          <w:p w14:paraId="70C9DA9A" w14:textId="7B7C365A" w:rsidR="001B27BB" w:rsidRPr="001B27BB" w:rsidRDefault="001B27BB" w:rsidP="001B27BB">
            <w:pPr>
              <w:jc w:val="center"/>
              <w:rPr>
                <w:rFonts w:ascii="Century Gothic" w:hAnsi="Century Gothic"/>
                <w:bCs/>
                <w:sz w:val="14"/>
                <w:szCs w:val="14"/>
                <w:lang w:val="en-US"/>
              </w:rPr>
            </w:pPr>
            <w:r w:rsidRPr="001B27BB">
              <w:rPr>
                <w:rFonts w:ascii="Century Gothic" w:hAnsi="Century Gothic"/>
                <w:bCs/>
                <w:sz w:val="14"/>
                <w:szCs w:val="14"/>
                <w:lang w:val="en-US"/>
              </w:rPr>
              <w:t>10:30 HRS</w:t>
            </w:r>
          </w:p>
        </w:tc>
        <w:tc>
          <w:tcPr>
            <w:tcW w:w="1531" w:type="dxa"/>
            <w:tcBorders>
              <w:top w:val="single" w:sz="4" w:space="0" w:color="auto"/>
              <w:left w:val="single" w:sz="4" w:space="0" w:color="auto"/>
              <w:bottom w:val="single" w:sz="4" w:space="0" w:color="auto"/>
              <w:right w:val="single" w:sz="4" w:space="0" w:color="auto"/>
            </w:tcBorders>
            <w:vAlign w:val="center"/>
          </w:tcPr>
          <w:p w14:paraId="673E2737" w14:textId="77777777" w:rsidR="001B27BB" w:rsidRPr="001B27BB" w:rsidRDefault="001B27BB" w:rsidP="001B27BB">
            <w:pPr>
              <w:jc w:val="center"/>
              <w:rPr>
                <w:rFonts w:ascii="Century Gothic" w:hAnsi="Century Gothic"/>
                <w:bCs/>
                <w:sz w:val="14"/>
                <w:szCs w:val="14"/>
                <w:lang w:val="en-US"/>
              </w:rPr>
            </w:pPr>
            <w:r w:rsidRPr="001B27BB">
              <w:rPr>
                <w:rFonts w:ascii="Century Gothic" w:hAnsi="Century Gothic"/>
                <w:bCs/>
                <w:sz w:val="14"/>
                <w:szCs w:val="14"/>
                <w:lang w:val="en-US"/>
              </w:rPr>
              <w:t>12/03/2026</w:t>
            </w:r>
          </w:p>
          <w:p w14:paraId="0AD44879" w14:textId="567367FC" w:rsidR="001B27BB" w:rsidRPr="001B27BB" w:rsidRDefault="001B27BB" w:rsidP="001B27BB">
            <w:pPr>
              <w:jc w:val="center"/>
              <w:rPr>
                <w:rFonts w:ascii="Century Gothic" w:hAnsi="Century Gothic"/>
                <w:bCs/>
                <w:sz w:val="14"/>
                <w:szCs w:val="14"/>
                <w:lang w:val="en-US"/>
              </w:rPr>
            </w:pPr>
            <w:r w:rsidRPr="001B27BB">
              <w:rPr>
                <w:rFonts w:ascii="Century Gothic" w:hAnsi="Century Gothic"/>
                <w:bCs/>
                <w:sz w:val="14"/>
                <w:szCs w:val="14"/>
                <w:lang w:val="en-US"/>
              </w:rPr>
              <w:t>11:00 HRS</w:t>
            </w:r>
          </w:p>
        </w:tc>
      </w:tr>
      <w:tr w:rsidR="001B27BB" w:rsidRPr="009B7AE6" w14:paraId="11E460B9" w14:textId="77777777" w:rsidTr="00F35690">
        <w:trPr>
          <w:trHeight w:val="89"/>
          <w:jc w:val="center"/>
        </w:trPr>
        <w:tc>
          <w:tcPr>
            <w:tcW w:w="1696" w:type="dxa"/>
            <w:tcBorders>
              <w:top w:val="single" w:sz="4" w:space="0" w:color="auto"/>
              <w:left w:val="single" w:sz="4" w:space="0" w:color="auto"/>
              <w:bottom w:val="single" w:sz="4" w:space="0" w:color="auto"/>
              <w:right w:val="single" w:sz="4" w:space="0" w:color="auto"/>
            </w:tcBorders>
            <w:vAlign w:val="center"/>
          </w:tcPr>
          <w:p w14:paraId="65850A7E" w14:textId="246903D1" w:rsidR="001B27BB" w:rsidRDefault="001B27BB" w:rsidP="001B27BB">
            <w:pPr>
              <w:jc w:val="center"/>
              <w:rPr>
                <w:rFonts w:ascii="Century Gothic" w:hAnsi="Century Gothic"/>
                <w:bCs/>
                <w:sz w:val="14"/>
                <w:szCs w:val="14"/>
                <w:lang w:val="en-US"/>
              </w:rPr>
            </w:pPr>
            <w:r w:rsidRPr="00B2657A">
              <w:rPr>
                <w:rFonts w:ascii="Century Gothic" w:hAnsi="Century Gothic"/>
                <w:bCs/>
                <w:sz w:val="14"/>
                <w:szCs w:val="14"/>
                <w:lang w:val="en-US"/>
              </w:rPr>
              <w:t>LP-919044992-</w:t>
            </w:r>
            <w:r>
              <w:rPr>
                <w:rFonts w:ascii="Century Gothic" w:hAnsi="Century Gothic"/>
                <w:bCs/>
                <w:sz w:val="14"/>
                <w:szCs w:val="14"/>
                <w:lang w:val="en-US"/>
              </w:rPr>
              <w:t>I</w:t>
            </w:r>
            <w:r w:rsidRPr="00B2657A">
              <w:rPr>
                <w:rFonts w:ascii="Century Gothic" w:hAnsi="Century Gothic"/>
                <w:bCs/>
                <w:sz w:val="14"/>
                <w:szCs w:val="14"/>
                <w:lang w:val="en-US"/>
              </w:rPr>
              <w:t>08-2026</w:t>
            </w:r>
          </w:p>
        </w:tc>
        <w:tc>
          <w:tcPr>
            <w:tcW w:w="4536" w:type="dxa"/>
            <w:tcBorders>
              <w:top w:val="single" w:sz="4" w:space="0" w:color="auto"/>
              <w:left w:val="single" w:sz="4" w:space="0" w:color="auto"/>
              <w:bottom w:val="single" w:sz="4" w:space="0" w:color="auto"/>
              <w:right w:val="single" w:sz="4" w:space="0" w:color="auto"/>
            </w:tcBorders>
            <w:vAlign w:val="center"/>
          </w:tcPr>
          <w:p w14:paraId="3BF06F25" w14:textId="6BC43786" w:rsidR="001B27BB" w:rsidRPr="001B27BB" w:rsidRDefault="001B27BB" w:rsidP="001B27BB">
            <w:pPr>
              <w:jc w:val="center"/>
              <w:rPr>
                <w:rFonts w:ascii="Century Gothic" w:hAnsi="Century Gothic"/>
                <w:bCs/>
                <w:sz w:val="14"/>
                <w:szCs w:val="14"/>
                <w:lang w:val="en-US"/>
              </w:rPr>
            </w:pPr>
            <w:r w:rsidRPr="001B27BB">
              <w:rPr>
                <w:rFonts w:ascii="Century Gothic" w:hAnsi="Century Gothic"/>
                <w:bCs/>
                <w:sz w:val="14"/>
                <w:szCs w:val="14"/>
                <w:lang w:val="en-US"/>
              </w:rPr>
              <w:t>SERVICIO DE HEMODINAMIA</w:t>
            </w:r>
          </w:p>
        </w:tc>
        <w:tc>
          <w:tcPr>
            <w:tcW w:w="1276" w:type="dxa"/>
            <w:tcBorders>
              <w:top w:val="single" w:sz="4" w:space="0" w:color="auto"/>
              <w:left w:val="single" w:sz="4" w:space="0" w:color="auto"/>
              <w:bottom w:val="single" w:sz="4" w:space="0" w:color="auto"/>
              <w:right w:val="single" w:sz="4" w:space="0" w:color="auto"/>
            </w:tcBorders>
            <w:vAlign w:val="center"/>
          </w:tcPr>
          <w:p w14:paraId="6192FE46" w14:textId="78E3220A" w:rsidR="001B27BB" w:rsidRPr="001B27BB" w:rsidRDefault="001B27BB" w:rsidP="001B27BB">
            <w:pPr>
              <w:jc w:val="center"/>
              <w:rPr>
                <w:rFonts w:ascii="Century Gothic" w:hAnsi="Century Gothic"/>
                <w:bCs/>
                <w:sz w:val="14"/>
                <w:szCs w:val="14"/>
                <w:lang w:val="en-US"/>
              </w:rPr>
            </w:pPr>
            <w:r w:rsidRPr="001B27BB">
              <w:rPr>
                <w:rFonts w:ascii="Century Gothic" w:hAnsi="Century Gothic"/>
                <w:bCs/>
                <w:sz w:val="14"/>
                <w:szCs w:val="14"/>
                <w:lang w:val="en-US"/>
              </w:rPr>
              <w:t>03/0</w:t>
            </w:r>
            <w:r w:rsidR="004165D3">
              <w:rPr>
                <w:rFonts w:ascii="Century Gothic" w:hAnsi="Century Gothic"/>
                <w:bCs/>
                <w:sz w:val="14"/>
                <w:szCs w:val="14"/>
                <w:lang w:val="en-US"/>
              </w:rPr>
              <w:t>3</w:t>
            </w:r>
            <w:r w:rsidRPr="001B27BB">
              <w:rPr>
                <w:rFonts w:ascii="Century Gothic" w:hAnsi="Century Gothic"/>
                <w:bCs/>
                <w:sz w:val="14"/>
                <w:szCs w:val="14"/>
                <w:lang w:val="en-US"/>
              </w:rPr>
              <w:t>/2026</w:t>
            </w:r>
          </w:p>
          <w:p w14:paraId="11E4C373" w14:textId="5F31A12A" w:rsidR="001B27BB" w:rsidRPr="001B27BB" w:rsidRDefault="001B27BB" w:rsidP="001B27BB">
            <w:pPr>
              <w:jc w:val="center"/>
              <w:rPr>
                <w:rFonts w:ascii="Century Gothic" w:hAnsi="Century Gothic"/>
                <w:bCs/>
                <w:sz w:val="14"/>
                <w:szCs w:val="14"/>
                <w:lang w:val="en-US"/>
              </w:rPr>
            </w:pPr>
            <w:r w:rsidRPr="001B27BB">
              <w:rPr>
                <w:rFonts w:ascii="Century Gothic" w:hAnsi="Century Gothic"/>
                <w:bCs/>
                <w:sz w:val="14"/>
                <w:szCs w:val="14"/>
                <w:lang w:val="en-US"/>
              </w:rPr>
              <w:t>11:00 HRS</w:t>
            </w:r>
          </w:p>
        </w:tc>
        <w:tc>
          <w:tcPr>
            <w:tcW w:w="1443" w:type="dxa"/>
            <w:tcBorders>
              <w:top w:val="single" w:sz="4" w:space="0" w:color="auto"/>
              <w:left w:val="single" w:sz="4" w:space="0" w:color="auto"/>
              <w:bottom w:val="single" w:sz="4" w:space="0" w:color="auto"/>
              <w:right w:val="single" w:sz="4" w:space="0" w:color="auto"/>
            </w:tcBorders>
            <w:vAlign w:val="center"/>
          </w:tcPr>
          <w:p w14:paraId="0E00AB04" w14:textId="77777777" w:rsidR="001B27BB" w:rsidRPr="001B27BB" w:rsidRDefault="001B27BB" w:rsidP="001B27BB">
            <w:pPr>
              <w:jc w:val="center"/>
              <w:rPr>
                <w:rFonts w:ascii="Century Gothic" w:hAnsi="Century Gothic"/>
                <w:bCs/>
                <w:sz w:val="14"/>
                <w:szCs w:val="14"/>
                <w:lang w:val="en-US"/>
              </w:rPr>
            </w:pPr>
            <w:r w:rsidRPr="001B27BB">
              <w:rPr>
                <w:rFonts w:ascii="Century Gothic" w:hAnsi="Century Gothic"/>
                <w:bCs/>
                <w:sz w:val="14"/>
                <w:szCs w:val="14"/>
                <w:lang w:val="en-US"/>
              </w:rPr>
              <w:t>12/03/2026</w:t>
            </w:r>
          </w:p>
          <w:p w14:paraId="102AC090" w14:textId="4AAD7B5D" w:rsidR="001B27BB" w:rsidRPr="001B27BB" w:rsidRDefault="001B27BB" w:rsidP="001B27BB">
            <w:pPr>
              <w:jc w:val="center"/>
              <w:rPr>
                <w:rFonts w:ascii="Century Gothic" w:hAnsi="Century Gothic"/>
                <w:bCs/>
                <w:sz w:val="14"/>
                <w:szCs w:val="14"/>
                <w:lang w:val="en-US"/>
              </w:rPr>
            </w:pPr>
            <w:r w:rsidRPr="001B27BB">
              <w:rPr>
                <w:rFonts w:ascii="Century Gothic" w:hAnsi="Century Gothic"/>
                <w:bCs/>
                <w:sz w:val="14"/>
                <w:szCs w:val="14"/>
                <w:lang w:val="en-US"/>
              </w:rPr>
              <w:t>11:30 HRS</w:t>
            </w:r>
          </w:p>
        </w:tc>
        <w:tc>
          <w:tcPr>
            <w:tcW w:w="1250" w:type="dxa"/>
            <w:tcBorders>
              <w:top w:val="single" w:sz="4" w:space="0" w:color="auto"/>
              <w:left w:val="single" w:sz="4" w:space="0" w:color="auto"/>
              <w:bottom w:val="single" w:sz="4" w:space="0" w:color="auto"/>
              <w:right w:val="single" w:sz="4" w:space="0" w:color="auto"/>
            </w:tcBorders>
          </w:tcPr>
          <w:p w14:paraId="7C62807D" w14:textId="77777777" w:rsidR="001B27BB" w:rsidRPr="001B27BB" w:rsidRDefault="001B27BB" w:rsidP="001B27BB">
            <w:pPr>
              <w:jc w:val="center"/>
              <w:rPr>
                <w:rFonts w:ascii="Century Gothic" w:hAnsi="Century Gothic"/>
                <w:bCs/>
                <w:sz w:val="14"/>
                <w:szCs w:val="14"/>
                <w:lang w:val="en-US"/>
              </w:rPr>
            </w:pPr>
            <w:r w:rsidRPr="001B27BB">
              <w:rPr>
                <w:rFonts w:ascii="Century Gothic" w:hAnsi="Century Gothic"/>
                <w:bCs/>
                <w:sz w:val="14"/>
                <w:szCs w:val="14"/>
                <w:lang w:val="en-US"/>
              </w:rPr>
              <w:t>13/03/2026</w:t>
            </w:r>
          </w:p>
          <w:p w14:paraId="532A071D" w14:textId="69E83637" w:rsidR="001B27BB" w:rsidRPr="001B27BB" w:rsidRDefault="001B27BB" w:rsidP="001B27BB">
            <w:pPr>
              <w:jc w:val="center"/>
              <w:rPr>
                <w:rFonts w:ascii="Century Gothic" w:hAnsi="Century Gothic"/>
                <w:bCs/>
                <w:sz w:val="14"/>
                <w:szCs w:val="14"/>
                <w:lang w:val="en-US"/>
              </w:rPr>
            </w:pPr>
            <w:r w:rsidRPr="001B27BB">
              <w:rPr>
                <w:rFonts w:ascii="Century Gothic" w:hAnsi="Century Gothic"/>
                <w:bCs/>
                <w:sz w:val="14"/>
                <w:szCs w:val="14"/>
                <w:lang w:val="en-US"/>
              </w:rPr>
              <w:t>10:00 HRS</w:t>
            </w:r>
          </w:p>
        </w:tc>
        <w:tc>
          <w:tcPr>
            <w:tcW w:w="1276" w:type="dxa"/>
            <w:tcBorders>
              <w:top w:val="single" w:sz="4" w:space="0" w:color="auto"/>
              <w:left w:val="single" w:sz="4" w:space="0" w:color="auto"/>
              <w:bottom w:val="single" w:sz="4" w:space="0" w:color="auto"/>
              <w:right w:val="single" w:sz="4" w:space="0" w:color="auto"/>
            </w:tcBorders>
          </w:tcPr>
          <w:p w14:paraId="0C74D119" w14:textId="77777777" w:rsidR="001B27BB" w:rsidRPr="001B27BB" w:rsidRDefault="001B27BB" w:rsidP="001B27BB">
            <w:pPr>
              <w:jc w:val="center"/>
              <w:rPr>
                <w:rFonts w:ascii="Century Gothic" w:hAnsi="Century Gothic"/>
                <w:bCs/>
                <w:sz w:val="14"/>
                <w:szCs w:val="14"/>
                <w:lang w:val="en-US"/>
              </w:rPr>
            </w:pPr>
            <w:r w:rsidRPr="001B27BB">
              <w:rPr>
                <w:rFonts w:ascii="Century Gothic" w:hAnsi="Century Gothic"/>
                <w:bCs/>
                <w:sz w:val="14"/>
                <w:szCs w:val="14"/>
                <w:lang w:val="en-US"/>
              </w:rPr>
              <w:t>13/03/2026</w:t>
            </w:r>
          </w:p>
          <w:p w14:paraId="0E5FC339" w14:textId="78865BE2" w:rsidR="001B27BB" w:rsidRPr="001B27BB" w:rsidRDefault="001B27BB" w:rsidP="001B27BB">
            <w:pPr>
              <w:jc w:val="center"/>
              <w:rPr>
                <w:rFonts w:ascii="Century Gothic" w:hAnsi="Century Gothic"/>
                <w:bCs/>
                <w:sz w:val="14"/>
                <w:szCs w:val="14"/>
                <w:lang w:val="en-US"/>
              </w:rPr>
            </w:pPr>
            <w:r w:rsidRPr="001B27BB">
              <w:rPr>
                <w:rFonts w:ascii="Century Gothic" w:hAnsi="Century Gothic"/>
                <w:bCs/>
                <w:sz w:val="14"/>
                <w:szCs w:val="14"/>
                <w:lang w:val="en-US"/>
              </w:rPr>
              <w:t>10:30 HRS</w:t>
            </w:r>
          </w:p>
        </w:tc>
        <w:tc>
          <w:tcPr>
            <w:tcW w:w="1531" w:type="dxa"/>
            <w:tcBorders>
              <w:top w:val="single" w:sz="4" w:space="0" w:color="auto"/>
              <w:left w:val="single" w:sz="4" w:space="0" w:color="auto"/>
              <w:bottom w:val="single" w:sz="4" w:space="0" w:color="auto"/>
              <w:right w:val="single" w:sz="4" w:space="0" w:color="auto"/>
            </w:tcBorders>
          </w:tcPr>
          <w:p w14:paraId="557FE8F5" w14:textId="77777777" w:rsidR="001B27BB" w:rsidRPr="001B27BB" w:rsidRDefault="001B27BB" w:rsidP="001B27BB">
            <w:pPr>
              <w:jc w:val="center"/>
              <w:rPr>
                <w:rFonts w:ascii="Century Gothic" w:hAnsi="Century Gothic"/>
                <w:bCs/>
                <w:sz w:val="14"/>
                <w:szCs w:val="14"/>
                <w:lang w:val="en-US"/>
              </w:rPr>
            </w:pPr>
            <w:r w:rsidRPr="001B27BB">
              <w:rPr>
                <w:rFonts w:ascii="Century Gothic" w:hAnsi="Century Gothic"/>
                <w:bCs/>
                <w:sz w:val="14"/>
                <w:szCs w:val="14"/>
                <w:lang w:val="en-US"/>
              </w:rPr>
              <w:t>13/03/2026</w:t>
            </w:r>
          </w:p>
          <w:p w14:paraId="0AD11377" w14:textId="2718E296" w:rsidR="001B27BB" w:rsidRPr="001B27BB" w:rsidRDefault="001B27BB" w:rsidP="001B27BB">
            <w:pPr>
              <w:jc w:val="center"/>
              <w:rPr>
                <w:rFonts w:ascii="Century Gothic" w:hAnsi="Century Gothic"/>
                <w:bCs/>
                <w:sz w:val="14"/>
                <w:szCs w:val="14"/>
                <w:lang w:val="en-US"/>
              </w:rPr>
            </w:pPr>
            <w:r w:rsidRPr="001B27BB">
              <w:rPr>
                <w:rFonts w:ascii="Century Gothic" w:hAnsi="Century Gothic"/>
                <w:bCs/>
                <w:sz w:val="14"/>
                <w:szCs w:val="14"/>
                <w:lang w:val="en-US"/>
              </w:rPr>
              <w:t>11:00 HRS</w:t>
            </w:r>
          </w:p>
        </w:tc>
      </w:tr>
    </w:tbl>
    <w:bookmarkEnd w:id="0"/>
    <w:p w14:paraId="5823A9F6" w14:textId="77777777" w:rsidR="00796A3D" w:rsidRDefault="00796A3D" w:rsidP="004860A2">
      <w:pPr>
        <w:ind w:right="-319" w:hanging="284"/>
        <w:rPr>
          <w:rFonts w:ascii="Century Gothic" w:hAnsi="Century Gothic"/>
          <w:b/>
          <w:i/>
          <w:sz w:val="18"/>
          <w:szCs w:val="18"/>
          <w:u w:val="single"/>
        </w:rPr>
      </w:pPr>
      <w:r w:rsidRPr="00EB3AC9">
        <w:rPr>
          <w:rFonts w:ascii="Century Gothic" w:hAnsi="Century Gothic"/>
          <w:b/>
          <w:i/>
          <w:sz w:val="18"/>
          <w:szCs w:val="18"/>
          <w:u w:val="single"/>
        </w:rPr>
        <w:t>CONDICIONES GENERALES:</w:t>
      </w:r>
    </w:p>
    <w:p w14:paraId="6B3C16BC" w14:textId="18C3E282" w:rsidR="00796A3D" w:rsidRPr="00EB3AC9" w:rsidRDefault="00796A3D" w:rsidP="004860A2">
      <w:pPr>
        <w:numPr>
          <w:ilvl w:val="0"/>
          <w:numId w:val="2"/>
        </w:numPr>
        <w:ind w:left="0" w:right="-319" w:hanging="284"/>
        <w:rPr>
          <w:rFonts w:ascii="Century Gothic" w:hAnsi="Century Gothic"/>
          <w:sz w:val="18"/>
          <w:szCs w:val="18"/>
        </w:rPr>
      </w:pPr>
      <w:r w:rsidRPr="00EB3AC9">
        <w:rPr>
          <w:rFonts w:ascii="Calibri" w:hAnsi="Calibri"/>
          <w:sz w:val="18"/>
          <w:szCs w:val="18"/>
        </w:rPr>
        <w:t xml:space="preserve">Lugar de entrega de los bienes y/o prestación del </w:t>
      </w:r>
      <w:proofErr w:type="gramStart"/>
      <w:r w:rsidRPr="00EB3AC9">
        <w:rPr>
          <w:rFonts w:ascii="Calibri" w:hAnsi="Calibri"/>
          <w:sz w:val="18"/>
          <w:szCs w:val="18"/>
        </w:rPr>
        <w:t>servicio.-</w:t>
      </w:r>
      <w:proofErr w:type="gramEnd"/>
      <w:r w:rsidRPr="00EB3AC9">
        <w:rPr>
          <w:rFonts w:ascii="Calibri" w:hAnsi="Calibri"/>
          <w:sz w:val="18"/>
          <w:szCs w:val="18"/>
        </w:rPr>
        <w:tab/>
        <w:t>Conforme a lo establecido en el punto 1.</w:t>
      </w:r>
      <w:r>
        <w:rPr>
          <w:rFonts w:ascii="Calibri" w:hAnsi="Calibri"/>
          <w:sz w:val="18"/>
          <w:szCs w:val="18"/>
        </w:rPr>
        <w:t>3</w:t>
      </w:r>
      <w:r w:rsidRPr="00EB3AC9">
        <w:rPr>
          <w:rFonts w:ascii="Calibri" w:hAnsi="Calibri"/>
          <w:sz w:val="18"/>
          <w:szCs w:val="18"/>
        </w:rPr>
        <w:t xml:space="preserve">.2 de las bases. </w:t>
      </w:r>
    </w:p>
    <w:p w14:paraId="7B41185D" w14:textId="2DD55D89" w:rsidR="00796A3D" w:rsidRPr="00EB3AC9" w:rsidRDefault="00796A3D" w:rsidP="004860A2">
      <w:pPr>
        <w:numPr>
          <w:ilvl w:val="0"/>
          <w:numId w:val="2"/>
        </w:numPr>
        <w:ind w:left="0" w:right="-319" w:hanging="284"/>
        <w:rPr>
          <w:rFonts w:ascii="Century Gothic" w:hAnsi="Century Gothic"/>
          <w:sz w:val="18"/>
          <w:szCs w:val="18"/>
        </w:rPr>
      </w:pPr>
      <w:r w:rsidRPr="00EB3AC9">
        <w:rPr>
          <w:rFonts w:ascii="Calibri" w:hAnsi="Calibri"/>
          <w:sz w:val="18"/>
          <w:szCs w:val="18"/>
        </w:rPr>
        <w:t xml:space="preserve">Forma de </w:t>
      </w:r>
      <w:proofErr w:type="gramStart"/>
      <w:r w:rsidRPr="00EB3AC9">
        <w:rPr>
          <w:rFonts w:ascii="Calibri" w:hAnsi="Calibri"/>
          <w:sz w:val="18"/>
          <w:szCs w:val="18"/>
        </w:rPr>
        <w:t>Pago.-</w:t>
      </w:r>
      <w:proofErr w:type="gramEnd"/>
      <w:r w:rsidRPr="00EB3AC9">
        <w:rPr>
          <w:rFonts w:ascii="Calibri" w:hAnsi="Calibri"/>
          <w:sz w:val="18"/>
          <w:szCs w:val="18"/>
        </w:rPr>
        <w:tab/>
      </w:r>
      <w:r w:rsidRPr="00EB3AC9">
        <w:rPr>
          <w:rFonts w:ascii="Calibri" w:hAnsi="Calibri"/>
          <w:sz w:val="18"/>
          <w:szCs w:val="18"/>
        </w:rPr>
        <w:tab/>
      </w:r>
      <w:r w:rsidRPr="00EB3AC9">
        <w:rPr>
          <w:rFonts w:ascii="Calibri" w:hAnsi="Calibri"/>
          <w:sz w:val="18"/>
          <w:szCs w:val="18"/>
        </w:rPr>
        <w:tab/>
      </w:r>
      <w:r w:rsidRPr="00EB3AC9">
        <w:rPr>
          <w:rFonts w:ascii="Calibri" w:hAnsi="Calibri"/>
          <w:sz w:val="18"/>
          <w:szCs w:val="18"/>
        </w:rPr>
        <w:tab/>
      </w:r>
      <w:r w:rsidRPr="00EB3AC9">
        <w:rPr>
          <w:rFonts w:ascii="Calibri" w:hAnsi="Calibri"/>
          <w:sz w:val="18"/>
          <w:szCs w:val="18"/>
        </w:rPr>
        <w:tab/>
        <w:t>Conforme a lo establecido en el punto 8.1 de las bases.</w:t>
      </w:r>
    </w:p>
    <w:p w14:paraId="0B50A18C" w14:textId="6D720F1C" w:rsidR="00796A3D" w:rsidRPr="00EB3AC9" w:rsidRDefault="00796A3D" w:rsidP="004860A2">
      <w:pPr>
        <w:numPr>
          <w:ilvl w:val="0"/>
          <w:numId w:val="2"/>
        </w:numPr>
        <w:ind w:left="0" w:right="-319" w:hanging="284"/>
        <w:rPr>
          <w:rFonts w:ascii="Century Gothic" w:hAnsi="Century Gothic"/>
          <w:sz w:val="18"/>
          <w:szCs w:val="18"/>
        </w:rPr>
      </w:pPr>
      <w:r w:rsidRPr="00EB3AC9">
        <w:rPr>
          <w:rFonts w:ascii="Calibri" w:hAnsi="Calibri"/>
          <w:sz w:val="18"/>
          <w:szCs w:val="18"/>
        </w:rPr>
        <w:t xml:space="preserve">Modo de </w:t>
      </w:r>
      <w:proofErr w:type="gramStart"/>
      <w:r w:rsidRPr="00EB3AC9">
        <w:rPr>
          <w:rFonts w:ascii="Calibri" w:hAnsi="Calibri"/>
          <w:sz w:val="18"/>
          <w:szCs w:val="18"/>
        </w:rPr>
        <w:t>Entrega.-</w:t>
      </w:r>
      <w:proofErr w:type="gramEnd"/>
      <w:r w:rsidRPr="00EB3AC9">
        <w:rPr>
          <w:rFonts w:ascii="Calibri" w:hAnsi="Calibri"/>
          <w:sz w:val="18"/>
          <w:szCs w:val="18"/>
        </w:rPr>
        <w:tab/>
      </w:r>
      <w:r w:rsidRPr="00EB3AC9">
        <w:rPr>
          <w:rFonts w:ascii="Calibri" w:hAnsi="Calibri"/>
          <w:sz w:val="18"/>
          <w:szCs w:val="18"/>
        </w:rPr>
        <w:tab/>
      </w:r>
      <w:r w:rsidRPr="00EB3AC9">
        <w:rPr>
          <w:rFonts w:ascii="Calibri" w:hAnsi="Calibri"/>
          <w:sz w:val="18"/>
          <w:szCs w:val="18"/>
        </w:rPr>
        <w:tab/>
      </w:r>
      <w:r w:rsidRPr="00EB3AC9">
        <w:rPr>
          <w:rFonts w:ascii="Calibri" w:hAnsi="Calibri"/>
          <w:sz w:val="18"/>
          <w:szCs w:val="18"/>
        </w:rPr>
        <w:tab/>
      </w:r>
      <w:r w:rsidRPr="00EB3AC9">
        <w:rPr>
          <w:rFonts w:ascii="Calibri" w:hAnsi="Calibri"/>
          <w:sz w:val="18"/>
          <w:szCs w:val="18"/>
        </w:rPr>
        <w:tab/>
        <w:t>Será conforme a lo establecido en el punto 1.3 de las bases.</w:t>
      </w:r>
      <w:r>
        <w:rPr>
          <w:rFonts w:ascii="Calibri" w:hAnsi="Calibri"/>
          <w:sz w:val="18"/>
          <w:szCs w:val="18"/>
        </w:rPr>
        <w:t xml:space="preserve">                                                                                                                                                              </w:t>
      </w:r>
    </w:p>
    <w:p w14:paraId="2F5231C8" w14:textId="77777777" w:rsidR="00796A3D" w:rsidRPr="00EB3AC9" w:rsidRDefault="00796A3D" w:rsidP="004860A2">
      <w:pPr>
        <w:pStyle w:val="Textoindependiente2"/>
        <w:tabs>
          <w:tab w:val="left" w:pos="12645"/>
        </w:tabs>
        <w:spacing w:after="0" w:line="240" w:lineRule="auto"/>
        <w:ind w:right="-319"/>
        <w:rPr>
          <w:rFonts w:ascii="Calibri" w:hAnsi="Calibri"/>
          <w:sz w:val="18"/>
          <w:szCs w:val="18"/>
        </w:rPr>
      </w:pPr>
      <w:r w:rsidRPr="00EB3AC9">
        <w:rPr>
          <w:rFonts w:ascii="Calibri" w:hAnsi="Calibri"/>
          <w:sz w:val="18"/>
          <w:szCs w:val="18"/>
        </w:rPr>
        <w:t>La descripción de los bienes y/o servicios, así como las demás especificaciones y características se señalan dentro de las bases del concurso.</w:t>
      </w:r>
      <w:r>
        <w:rPr>
          <w:rFonts w:ascii="Calibri" w:hAnsi="Calibri"/>
          <w:sz w:val="18"/>
          <w:szCs w:val="18"/>
        </w:rPr>
        <w:tab/>
      </w:r>
    </w:p>
    <w:p w14:paraId="7F4C88CA" w14:textId="77777777" w:rsidR="00796A3D" w:rsidRPr="005A7E84" w:rsidRDefault="00796A3D" w:rsidP="004860A2">
      <w:pPr>
        <w:ind w:right="-319" w:hanging="284"/>
        <w:jc w:val="both"/>
        <w:rPr>
          <w:rFonts w:ascii="Century Gothic" w:hAnsi="Century Gothic"/>
          <w:b/>
          <w:i/>
          <w:sz w:val="10"/>
          <w:szCs w:val="10"/>
          <w:u w:val="single"/>
        </w:rPr>
      </w:pPr>
    </w:p>
    <w:p w14:paraId="3628A3FF" w14:textId="77777777" w:rsidR="00796A3D" w:rsidRPr="00EB3AC9" w:rsidRDefault="00796A3D" w:rsidP="004860A2">
      <w:pPr>
        <w:ind w:right="-319" w:hanging="284"/>
        <w:jc w:val="both"/>
        <w:rPr>
          <w:rFonts w:ascii="Century Gothic" w:hAnsi="Century Gothic"/>
          <w:b/>
          <w:i/>
          <w:sz w:val="18"/>
          <w:szCs w:val="18"/>
          <w:u w:val="single"/>
        </w:rPr>
      </w:pPr>
      <w:r w:rsidRPr="00EB3AC9">
        <w:rPr>
          <w:rFonts w:ascii="Century Gothic" w:hAnsi="Century Gothic"/>
          <w:b/>
          <w:i/>
          <w:sz w:val="18"/>
          <w:szCs w:val="18"/>
          <w:u w:val="single"/>
        </w:rPr>
        <w:t>INSCRIPCIÓN DE PARTICIPANTES:</w:t>
      </w:r>
    </w:p>
    <w:p w14:paraId="502835CB" w14:textId="42F13AE2" w:rsidR="00796A3D" w:rsidRDefault="00796A3D" w:rsidP="004860A2">
      <w:pPr>
        <w:pStyle w:val="Textoindependiente2"/>
        <w:tabs>
          <w:tab w:val="left" w:pos="6300"/>
          <w:tab w:val="left" w:pos="11880"/>
        </w:tabs>
        <w:spacing w:after="0" w:line="240" w:lineRule="auto"/>
        <w:ind w:right="-319"/>
        <w:jc w:val="both"/>
        <w:rPr>
          <w:rFonts w:ascii="Calibri" w:hAnsi="Calibri"/>
          <w:sz w:val="18"/>
          <w:szCs w:val="18"/>
        </w:rPr>
      </w:pPr>
      <w:r w:rsidRPr="00EB3AC9">
        <w:rPr>
          <w:rFonts w:ascii="Calibri" w:hAnsi="Calibri"/>
          <w:sz w:val="18"/>
          <w:szCs w:val="18"/>
        </w:rPr>
        <w:t xml:space="preserve">Los interesados deberán acudir a solicitar su inscripción en la oficina del Departamento </w:t>
      </w:r>
      <w:r>
        <w:rPr>
          <w:rFonts w:ascii="Calibri" w:hAnsi="Calibri"/>
          <w:sz w:val="18"/>
          <w:szCs w:val="18"/>
        </w:rPr>
        <w:t>de Adquisiciones</w:t>
      </w:r>
      <w:r w:rsidRPr="00EB3AC9">
        <w:rPr>
          <w:rFonts w:ascii="Calibri" w:hAnsi="Calibri"/>
          <w:sz w:val="18"/>
          <w:szCs w:val="18"/>
        </w:rPr>
        <w:t xml:space="preserve">, ubicado en calle Matamoros oriente No. 520, primer piso, en el Centro de la Ciudad de Monterrey, Nuevo León, C.P. 64000, a partir de la fecha de publicación de la presente convocatoria y </w:t>
      </w:r>
      <w:bookmarkStart w:id="1" w:name="_Hlk95306262"/>
      <w:r w:rsidRPr="00EB3AC9">
        <w:rPr>
          <w:rFonts w:ascii="Calibri" w:hAnsi="Calibri"/>
          <w:sz w:val="18"/>
          <w:szCs w:val="18"/>
        </w:rPr>
        <w:t xml:space="preserve">hasta </w:t>
      </w:r>
      <w:r w:rsidR="00340ADF">
        <w:rPr>
          <w:rFonts w:ascii="Calibri" w:hAnsi="Calibri"/>
          <w:sz w:val="18"/>
          <w:szCs w:val="18"/>
        </w:rPr>
        <w:t>inclusive 24 horas</w:t>
      </w:r>
      <w:r>
        <w:rPr>
          <w:rFonts w:ascii="Calibri" w:hAnsi="Calibri"/>
          <w:sz w:val="18"/>
          <w:szCs w:val="18"/>
        </w:rPr>
        <w:t xml:space="preserve"> previ</w:t>
      </w:r>
      <w:r w:rsidR="00340ADF">
        <w:rPr>
          <w:rFonts w:ascii="Calibri" w:hAnsi="Calibri"/>
          <w:sz w:val="18"/>
          <w:szCs w:val="18"/>
        </w:rPr>
        <w:t>as</w:t>
      </w:r>
      <w:r w:rsidRPr="00EB3AC9">
        <w:rPr>
          <w:rFonts w:ascii="Calibri" w:hAnsi="Calibri"/>
          <w:sz w:val="18"/>
          <w:szCs w:val="18"/>
        </w:rPr>
        <w:t xml:space="preserve"> al acto de apertura técnica</w:t>
      </w:r>
      <w:bookmarkEnd w:id="1"/>
      <w:r w:rsidRPr="00EB3AC9">
        <w:rPr>
          <w:rFonts w:ascii="Calibri" w:hAnsi="Calibri"/>
          <w:sz w:val="18"/>
          <w:szCs w:val="18"/>
        </w:rPr>
        <w:t>, en un horario de Lunes a Viernes de 9:00 a 14:00 hor</w:t>
      </w:r>
      <w:r>
        <w:rPr>
          <w:rFonts w:ascii="Calibri" w:hAnsi="Calibri"/>
          <w:sz w:val="18"/>
          <w:szCs w:val="18"/>
        </w:rPr>
        <w:t>as, o para solicitar informes al</w:t>
      </w:r>
      <w:r w:rsidRPr="00EB3AC9">
        <w:rPr>
          <w:rFonts w:ascii="Calibri" w:hAnsi="Calibri"/>
          <w:sz w:val="18"/>
          <w:szCs w:val="18"/>
        </w:rPr>
        <w:t xml:space="preserve"> teléfono 81 </w:t>
      </w:r>
      <w:r>
        <w:rPr>
          <w:rFonts w:ascii="Calibri" w:hAnsi="Calibri"/>
          <w:sz w:val="18"/>
          <w:szCs w:val="18"/>
        </w:rPr>
        <w:t xml:space="preserve">81 </w:t>
      </w:r>
      <w:r w:rsidRPr="00EB3AC9">
        <w:rPr>
          <w:rFonts w:ascii="Calibri" w:hAnsi="Calibri"/>
          <w:sz w:val="18"/>
          <w:szCs w:val="18"/>
        </w:rPr>
        <w:t>30 70 4</w:t>
      </w:r>
      <w:r>
        <w:rPr>
          <w:rFonts w:ascii="Calibri" w:hAnsi="Calibri"/>
          <w:sz w:val="18"/>
          <w:szCs w:val="18"/>
        </w:rPr>
        <w:t>9</w:t>
      </w:r>
      <w:r w:rsidRPr="00EB3AC9">
        <w:rPr>
          <w:rFonts w:ascii="Calibri" w:hAnsi="Calibri"/>
          <w:sz w:val="18"/>
          <w:szCs w:val="18"/>
        </w:rPr>
        <w:t>, así mismo podrá obtener las bases en el Portal de Servicios de Salud de Nuevo León en</w:t>
      </w:r>
      <w:r w:rsidRPr="00EB3AC9">
        <w:rPr>
          <w:rFonts w:ascii="Calibri" w:hAnsi="Calibri" w:cs="Arial"/>
          <w:sz w:val="18"/>
          <w:szCs w:val="18"/>
        </w:rPr>
        <w:t xml:space="preserve"> </w:t>
      </w:r>
      <w:hyperlink r:id="rId7" w:history="1">
        <w:r w:rsidR="00B9043E" w:rsidRPr="00715925">
          <w:rPr>
            <w:rStyle w:val="Hipervnculo"/>
            <w:rFonts w:ascii="Calibri" w:hAnsi="Calibri" w:cs="Arial"/>
            <w:sz w:val="18"/>
            <w:szCs w:val="18"/>
          </w:rPr>
          <w:t>http://www.saludnl.gob.mx/drupal/licitaciones</w:t>
        </w:r>
      </w:hyperlink>
      <w:r w:rsidR="00B9043E">
        <w:rPr>
          <w:rStyle w:val="Hipervnculo"/>
          <w:rFonts w:ascii="Calibri" w:hAnsi="Calibri" w:cs="Arial"/>
          <w:sz w:val="18"/>
          <w:szCs w:val="18"/>
        </w:rPr>
        <w:t xml:space="preserve">, </w:t>
      </w:r>
      <w:r w:rsidRPr="00EB3AC9">
        <w:rPr>
          <w:rFonts w:ascii="Calibri" w:hAnsi="Calibri"/>
          <w:sz w:val="18"/>
          <w:szCs w:val="18"/>
        </w:rPr>
        <w:t xml:space="preserve">en la parte inferior, apartado “licitaciones” o solicitarlas de manera gratuita en el Departamento de </w:t>
      </w:r>
      <w:r>
        <w:rPr>
          <w:rFonts w:ascii="Calibri" w:hAnsi="Calibri"/>
          <w:sz w:val="18"/>
          <w:szCs w:val="18"/>
        </w:rPr>
        <w:t>Adquisiciones</w:t>
      </w:r>
      <w:r w:rsidRPr="00EB3AC9">
        <w:rPr>
          <w:rFonts w:ascii="Calibri" w:hAnsi="Calibri"/>
          <w:sz w:val="18"/>
          <w:szCs w:val="18"/>
        </w:rPr>
        <w:t>.</w:t>
      </w:r>
    </w:p>
    <w:p w14:paraId="31A48384" w14:textId="77777777" w:rsidR="00796A3D" w:rsidRPr="005A7E84" w:rsidRDefault="00796A3D" w:rsidP="004860A2">
      <w:pPr>
        <w:pStyle w:val="Textoindependiente2"/>
        <w:tabs>
          <w:tab w:val="left" w:pos="6300"/>
          <w:tab w:val="left" w:pos="11880"/>
        </w:tabs>
        <w:spacing w:after="0" w:line="240" w:lineRule="auto"/>
        <w:ind w:right="-319"/>
        <w:jc w:val="both"/>
        <w:rPr>
          <w:rFonts w:ascii="Calibri" w:hAnsi="Calibri"/>
          <w:sz w:val="10"/>
          <w:szCs w:val="10"/>
        </w:rPr>
      </w:pPr>
    </w:p>
    <w:p w14:paraId="0F561F78" w14:textId="77777777" w:rsidR="00796A3D" w:rsidRPr="00EB3AC9" w:rsidRDefault="00796A3D" w:rsidP="004860A2">
      <w:pPr>
        <w:ind w:right="-319" w:hanging="284"/>
        <w:jc w:val="both"/>
        <w:rPr>
          <w:rFonts w:ascii="Century Gothic" w:hAnsi="Century Gothic"/>
          <w:b/>
          <w:i/>
          <w:sz w:val="18"/>
          <w:szCs w:val="18"/>
          <w:u w:val="single"/>
        </w:rPr>
      </w:pPr>
      <w:r w:rsidRPr="00EB3AC9">
        <w:rPr>
          <w:rFonts w:ascii="Century Gothic" w:hAnsi="Century Gothic"/>
          <w:b/>
          <w:i/>
          <w:sz w:val="18"/>
          <w:szCs w:val="18"/>
          <w:u w:val="single"/>
        </w:rPr>
        <w:t xml:space="preserve">AL MOMENTO </w:t>
      </w:r>
      <w:r>
        <w:rPr>
          <w:rFonts w:ascii="Century Gothic" w:hAnsi="Century Gothic"/>
          <w:b/>
          <w:i/>
          <w:sz w:val="18"/>
          <w:szCs w:val="18"/>
          <w:u w:val="single"/>
        </w:rPr>
        <w:t xml:space="preserve">DE LA INSCRIPCIÓN </w:t>
      </w:r>
      <w:r w:rsidRPr="00EB3AC9">
        <w:rPr>
          <w:rFonts w:ascii="Century Gothic" w:hAnsi="Century Gothic"/>
          <w:b/>
          <w:i/>
          <w:sz w:val="18"/>
          <w:szCs w:val="18"/>
          <w:u w:val="single"/>
        </w:rPr>
        <w:t>LOS INTERESADOS DEBERÁN ENTREGAR LA SIGUIENTE DOCUMENTACIÓN</w:t>
      </w:r>
      <w:r>
        <w:rPr>
          <w:rFonts w:ascii="Century Gothic" w:hAnsi="Century Gothic"/>
          <w:b/>
          <w:i/>
          <w:sz w:val="18"/>
          <w:szCs w:val="18"/>
          <w:u w:val="single"/>
        </w:rPr>
        <w:t xml:space="preserve"> Y CD O USB QUE CONTENGA TODOS LOS DOCUMENTOS EN FORMATO DE WORD, PDF O EXCEL</w:t>
      </w:r>
      <w:r w:rsidRPr="00EB3AC9">
        <w:rPr>
          <w:rFonts w:ascii="Century Gothic" w:hAnsi="Century Gothic"/>
          <w:b/>
          <w:i/>
          <w:sz w:val="18"/>
          <w:szCs w:val="18"/>
          <w:u w:val="single"/>
        </w:rPr>
        <w:t>:</w:t>
      </w:r>
    </w:p>
    <w:p w14:paraId="76020121" w14:textId="77777777" w:rsidR="00796A3D" w:rsidRDefault="00796A3D" w:rsidP="004860A2">
      <w:pPr>
        <w:numPr>
          <w:ilvl w:val="0"/>
          <w:numId w:val="1"/>
        </w:numPr>
        <w:ind w:left="0" w:right="-319" w:hanging="284"/>
        <w:jc w:val="both"/>
        <w:rPr>
          <w:rFonts w:ascii="Calibri" w:hAnsi="Calibri"/>
          <w:sz w:val="18"/>
          <w:szCs w:val="18"/>
        </w:rPr>
      </w:pPr>
      <w:r w:rsidRPr="00660635">
        <w:rPr>
          <w:rFonts w:ascii="Calibri" w:hAnsi="Calibri"/>
          <w:sz w:val="18"/>
          <w:szCs w:val="18"/>
        </w:rPr>
        <w:t xml:space="preserve">Información sobre la compañía Anexo 8 de las bases; </w:t>
      </w:r>
      <w:r>
        <w:rPr>
          <w:rFonts w:ascii="Calibri" w:hAnsi="Calibri"/>
          <w:sz w:val="18"/>
          <w:szCs w:val="18"/>
        </w:rPr>
        <w:t>se</w:t>
      </w:r>
      <w:r w:rsidRPr="00AC087B">
        <w:rPr>
          <w:rFonts w:ascii="Calibri" w:hAnsi="Calibri"/>
          <w:sz w:val="18"/>
          <w:szCs w:val="18"/>
        </w:rPr>
        <w:t xml:space="preserve"> deberá anexar copia simple legible de toda</w:t>
      </w:r>
      <w:r>
        <w:rPr>
          <w:rFonts w:ascii="Calibri" w:hAnsi="Calibri"/>
          <w:sz w:val="18"/>
          <w:szCs w:val="18"/>
        </w:rPr>
        <w:t>s las actas, reformas y poderes</w:t>
      </w:r>
      <w:r w:rsidRPr="00AC087B">
        <w:rPr>
          <w:rFonts w:ascii="Calibri" w:hAnsi="Calibri"/>
          <w:sz w:val="18"/>
          <w:szCs w:val="18"/>
        </w:rPr>
        <w:t>.</w:t>
      </w:r>
    </w:p>
    <w:p w14:paraId="45F23437" w14:textId="77777777" w:rsidR="00796A3D" w:rsidRPr="00B9043E" w:rsidRDefault="00796A3D" w:rsidP="004860A2">
      <w:pPr>
        <w:numPr>
          <w:ilvl w:val="0"/>
          <w:numId w:val="1"/>
        </w:numPr>
        <w:ind w:left="0" w:right="-319" w:hanging="284"/>
        <w:jc w:val="both"/>
        <w:rPr>
          <w:rFonts w:ascii="Calibri" w:hAnsi="Calibri"/>
          <w:sz w:val="18"/>
          <w:szCs w:val="18"/>
        </w:rPr>
      </w:pPr>
      <w:r w:rsidRPr="00B9043E">
        <w:rPr>
          <w:rFonts w:ascii="Calibri" w:hAnsi="Calibri"/>
          <w:sz w:val="18"/>
          <w:szCs w:val="18"/>
        </w:rPr>
        <w:t>Comprobante original de pago de Inscripción.</w:t>
      </w:r>
    </w:p>
    <w:p w14:paraId="77CA0B1A" w14:textId="517AEAF0" w:rsidR="00796A3D" w:rsidRPr="00BE709E" w:rsidRDefault="00796A3D" w:rsidP="004860A2">
      <w:pPr>
        <w:numPr>
          <w:ilvl w:val="0"/>
          <w:numId w:val="1"/>
        </w:numPr>
        <w:ind w:left="0" w:right="-319" w:hanging="284"/>
        <w:jc w:val="both"/>
        <w:rPr>
          <w:rFonts w:ascii="Calibri" w:hAnsi="Calibri"/>
          <w:sz w:val="18"/>
          <w:szCs w:val="18"/>
        </w:rPr>
      </w:pPr>
      <w:r w:rsidRPr="00BE709E">
        <w:rPr>
          <w:rFonts w:ascii="Calibri" w:hAnsi="Calibri"/>
          <w:sz w:val="18"/>
          <w:szCs w:val="18"/>
        </w:rPr>
        <w:t xml:space="preserve">Monto de </w:t>
      </w:r>
      <w:r>
        <w:rPr>
          <w:rFonts w:ascii="Calibri" w:hAnsi="Calibri"/>
          <w:sz w:val="18"/>
          <w:szCs w:val="18"/>
        </w:rPr>
        <w:t>Ingresos Nominales</w:t>
      </w:r>
      <w:r w:rsidRPr="00BE709E">
        <w:rPr>
          <w:rFonts w:ascii="Calibri" w:hAnsi="Calibri"/>
          <w:sz w:val="18"/>
          <w:szCs w:val="18"/>
        </w:rPr>
        <w:t xml:space="preserve"> del Ejercicio Fiscal 202</w:t>
      </w:r>
      <w:r w:rsidR="00B9043E">
        <w:rPr>
          <w:rFonts w:ascii="Calibri" w:hAnsi="Calibri"/>
          <w:sz w:val="18"/>
          <w:szCs w:val="18"/>
        </w:rPr>
        <w:t>4</w:t>
      </w:r>
      <w:r w:rsidRPr="00BE709E">
        <w:rPr>
          <w:rFonts w:ascii="Calibri" w:hAnsi="Calibri"/>
          <w:sz w:val="18"/>
          <w:szCs w:val="18"/>
        </w:rPr>
        <w:t>: deberá acreditarse con la declaración correspondiente al ejercicio fiscal del 202</w:t>
      </w:r>
      <w:r w:rsidR="00B9043E">
        <w:rPr>
          <w:rFonts w:ascii="Calibri" w:hAnsi="Calibri"/>
          <w:sz w:val="18"/>
          <w:szCs w:val="18"/>
        </w:rPr>
        <w:t>4</w:t>
      </w:r>
      <w:r w:rsidRPr="00BE709E">
        <w:rPr>
          <w:rFonts w:ascii="Calibri" w:hAnsi="Calibri"/>
          <w:sz w:val="18"/>
          <w:szCs w:val="18"/>
        </w:rPr>
        <w:t>; o con los estados financieros presentados ante las Secretaría de Hacienda y Crédito Público, auditados y/o dictaminados por Contador Público externo autorizado por la Secretaría de Hacienda y Crédito Público, correspondiente al ejercicio fiscal del 202</w:t>
      </w:r>
      <w:r w:rsidR="00B9043E">
        <w:rPr>
          <w:rFonts w:ascii="Calibri" w:hAnsi="Calibri"/>
          <w:sz w:val="18"/>
          <w:szCs w:val="18"/>
        </w:rPr>
        <w:t>4</w:t>
      </w:r>
      <w:r w:rsidRPr="00BE709E">
        <w:rPr>
          <w:rFonts w:ascii="Calibri" w:hAnsi="Calibri"/>
          <w:sz w:val="18"/>
          <w:szCs w:val="18"/>
        </w:rPr>
        <w:t xml:space="preserve">. </w:t>
      </w:r>
    </w:p>
    <w:p w14:paraId="1D18DE95" w14:textId="5BC9C2F1" w:rsidR="00796A3D" w:rsidRPr="0022227E" w:rsidRDefault="00796A3D" w:rsidP="004860A2">
      <w:pPr>
        <w:numPr>
          <w:ilvl w:val="0"/>
          <w:numId w:val="1"/>
        </w:numPr>
        <w:ind w:left="0" w:right="-319" w:hanging="284"/>
        <w:jc w:val="both"/>
        <w:rPr>
          <w:rFonts w:ascii="Calibri" w:hAnsi="Calibri"/>
          <w:sz w:val="18"/>
          <w:szCs w:val="18"/>
        </w:rPr>
      </w:pPr>
      <w:r w:rsidRPr="00BE709E">
        <w:rPr>
          <w:rFonts w:ascii="Calibri" w:hAnsi="Calibri"/>
          <w:sz w:val="18"/>
          <w:szCs w:val="18"/>
        </w:rPr>
        <w:t xml:space="preserve">Así mismo deberán de presentar carta bajo protesta de decir verdad, firmada por el representante legal, en donde manifiesten que la documentación entregada, referente a este requisito, contiene las cantidades correctas y que el monto de </w:t>
      </w:r>
      <w:r w:rsidR="00493D46">
        <w:rPr>
          <w:rFonts w:ascii="Calibri" w:hAnsi="Calibri"/>
          <w:sz w:val="18"/>
          <w:szCs w:val="18"/>
        </w:rPr>
        <w:t xml:space="preserve">ingresos nominales </w:t>
      </w:r>
      <w:r w:rsidRPr="00BE709E">
        <w:rPr>
          <w:rFonts w:ascii="Calibri" w:hAnsi="Calibri"/>
          <w:sz w:val="18"/>
          <w:szCs w:val="18"/>
        </w:rPr>
        <w:t>mínim</w:t>
      </w:r>
      <w:r w:rsidR="00493D46">
        <w:rPr>
          <w:rFonts w:ascii="Calibri" w:hAnsi="Calibri"/>
          <w:sz w:val="18"/>
          <w:szCs w:val="18"/>
        </w:rPr>
        <w:t>o</w:t>
      </w:r>
      <w:r w:rsidRPr="00BE709E">
        <w:rPr>
          <w:rFonts w:ascii="Calibri" w:hAnsi="Calibri"/>
          <w:sz w:val="18"/>
          <w:szCs w:val="18"/>
        </w:rPr>
        <w:t>s requerid</w:t>
      </w:r>
      <w:r w:rsidR="00493D46">
        <w:rPr>
          <w:rFonts w:ascii="Calibri" w:hAnsi="Calibri"/>
          <w:sz w:val="18"/>
          <w:szCs w:val="18"/>
        </w:rPr>
        <w:t>o</w:t>
      </w:r>
      <w:r w:rsidRPr="00BE709E">
        <w:rPr>
          <w:rFonts w:ascii="Calibri" w:hAnsi="Calibri"/>
          <w:sz w:val="18"/>
          <w:szCs w:val="18"/>
        </w:rPr>
        <w:t>s no tiene alteración alguna.</w:t>
      </w:r>
    </w:p>
    <w:p w14:paraId="5E1FB09A" w14:textId="77777777" w:rsidR="00796A3D" w:rsidRPr="006537E8" w:rsidRDefault="00796A3D" w:rsidP="004860A2">
      <w:pPr>
        <w:numPr>
          <w:ilvl w:val="0"/>
          <w:numId w:val="1"/>
        </w:numPr>
        <w:ind w:left="0" w:right="-319" w:hanging="284"/>
        <w:jc w:val="both"/>
        <w:rPr>
          <w:rFonts w:ascii="Calibri" w:hAnsi="Calibri"/>
          <w:sz w:val="18"/>
          <w:szCs w:val="18"/>
        </w:rPr>
      </w:pPr>
      <w:r w:rsidRPr="00AC087B">
        <w:rPr>
          <w:rFonts w:ascii="Calibri" w:hAnsi="Calibri"/>
          <w:sz w:val="18"/>
          <w:szCs w:val="18"/>
        </w:rPr>
        <w:t>Escrito simple en el cual manifieste, bajo protesta de decir verdad de estar al corriente en el cumplimiento de Obligaciones Estatales y Federales, en lo relativo al pago de impuestos.</w:t>
      </w:r>
    </w:p>
    <w:p w14:paraId="00C6DFD0" w14:textId="77777777" w:rsidR="00796A3D" w:rsidRPr="00CA3DA1" w:rsidRDefault="00796A3D" w:rsidP="004860A2">
      <w:pPr>
        <w:numPr>
          <w:ilvl w:val="0"/>
          <w:numId w:val="1"/>
        </w:numPr>
        <w:ind w:left="0" w:right="-319" w:hanging="284"/>
        <w:jc w:val="both"/>
        <w:rPr>
          <w:rFonts w:ascii="Calibri" w:hAnsi="Calibri"/>
          <w:sz w:val="18"/>
          <w:szCs w:val="18"/>
          <w:u w:val="single"/>
        </w:rPr>
      </w:pPr>
      <w:r w:rsidRPr="004027E5">
        <w:rPr>
          <w:rFonts w:ascii="Calibri" w:hAnsi="Calibri" w:cs="Arial"/>
          <w:sz w:val="18"/>
          <w:szCs w:val="18"/>
        </w:rPr>
        <w:t xml:space="preserve">Para dar cumplimiento a </w:t>
      </w:r>
      <w:r w:rsidRPr="004027E5">
        <w:rPr>
          <w:rFonts w:ascii="Calibri" w:hAnsi="Calibri"/>
          <w:sz w:val="18"/>
          <w:szCs w:val="18"/>
        </w:rPr>
        <w:t>lo dispuesto en el Artículo 49, Fracción IX de la Ley De Responsabilidades Administrativas del Estado De Nuevo León, escrito de manifestación bajo protesta de decir verdad que no desempeña empleo, cargo o comisión en el servicio público o, en su caso, que a pesar de desempeñarlo, con la formalización del contrato correspondiente, en caso de</w:t>
      </w:r>
      <w:r>
        <w:rPr>
          <w:rFonts w:ascii="Calibri" w:hAnsi="Calibri"/>
          <w:sz w:val="18"/>
          <w:szCs w:val="18"/>
        </w:rPr>
        <w:t xml:space="preserve"> </w:t>
      </w:r>
      <w:r w:rsidRPr="00B04D6E">
        <w:rPr>
          <w:rFonts w:ascii="Calibri" w:hAnsi="Calibri"/>
          <w:sz w:val="18"/>
          <w:szCs w:val="18"/>
        </w:rPr>
        <w:t xml:space="preserve">resultar con adjudicación, no se actualiza un Conflicto de Interés; para el caso de personas morales, deberá ser firmado, por el representante legal y por aquellos socios o accionistas que ejercen control sobre una sociedad, siendo administradores o quienes formen parte del consejo de administración, o bien conjunta o separadamente, directa o indirectamente, </w:t>
      </w:r>
      <w:r w:rsidRPr="00B04D6E">
        <w:rPr>
          <w:rFonts w:ascii="Calibri" w:hAnsi="Calibri"/>
          <w:sz w:val="18"/>
          <w:szCs w:val="18"/>
          <w:u w:val="single"/>
        </w:rPr>
        <w:t xml:space="preserve">mantengan la titularidad de derechos que permitan ejercer el voto respecto de más del cincuenta por ciento del capital, tengan poder decisorio en sus asambleas, </w:t>
      </w:r>
      <w:r w:rsidRPr="00B04D6E">
        <w:rPr>
          <w:rFonts w:ascii="Calibri" w:hAnsi="Calibri"/>
          <w:sz w:val="18"/>
          <w:szCs w:val="18"/>
          <w:u w:val="single"/>
        </w:rPr>
        <w:lastRenderedPageBreak/>
        <w:t>estén en posibilidades de nombrar a la mayoría de los miembros de su órgano de administración o por cualquier otro medio tengan facultades de tomar las decisiones fundamentales de dichas personas morales, acompañado de copia simple de identificación oficial vigente por ambos lados de cada uno de ellos (Anexo 8-A).</w:t>
      </w:r>
    </w:p>
    <w:p w14:paraId="6884D633" w14:textId="77777777" w:rsidR="00796A3D" w:rsidRPr="00EC4B60" w:rsidRDefault="00796A3D" w:rsidP="004860A2">
      <w:pPr>
        <w:numPr>
          <w:ilvl w:val="0"/>
          <w:numId w:val="1"/>
        </w:numPr>
        <w:ind w:left="0" w:right="-319" w:hanging="284"/>
        <w:jc w:val="both"/>
        <w:rPr>
          <w:rFonts w:ascii="Calibri" w:hAnsi="Calibri"/>
          <w:sz w:val="18"/>
          <w:szCs w:val="18"/>
        </w:rPr>
      </w:pPr>
      <w:r>
        <w:rPr>
          <w:rFonts w:ascii="Calibri" w:hAnsi="Calibri"/>
          <w:sz w:val="18"/>
          <w:szCs w:val="18"/>
        </w:rPr>
        <w:t>Constancia del</w:t>
      </w:r>
      <w:r w:rsidRPr="00EC4B60">
        <w:rPr>
          <w:rFonts w:ascii="Calibri" w:hAnsi="Calibri"/>
          <w:sz w:val="18"/>
          <w:szCs w:val="18"/>
        </w:rPr>
        <w:t xml:space="preserve"> curso de prevención y concientización sobre las faltas administ</w:t>
      </w:r>
      <w:r>
        <w:rPr>
          <w:rFonts w:ascii="Calibri" w:hAnsi="Calibri"/>
          <w:sz w:val="18"/>
          <w:szCs w:val="18"/>
        </w:rPr>
        <w:t xml:space="preserve">rativas y hechos de corrupción; a la cual se deberá anexar un documento signado por el representante legal </w:t>
      </w:r>
      <w:r w:rsidRPr="00EC4B60">
        <w:rPr>
          <w:rFonts w:ascii="Calibri" w:hAnsi="Calibri"/>
          <w:sz w:val="18"/>
          <w:szCs w:val="18"/>
        </w:rPr>
        <w:t>en el que manifiesten</w:t>
      </w:r>
      <w:r>
        <w:rPr>
          <w:rFonts w:ascii="Calibri" w:hAnsi="Calibri"/>
          <w:sz w:val="18"/>
          <w:szCs w:val="18"/>
        </w:rPr>
        <w:t xml:space="preserve"> bajo protesta de decir verdad</w:t>
      </w:r>
      <w:r w:rsidRPr="00EC4B60">
        <w:rPr>
          <w:rFonts w:ascii="Calibri" w:hAnsi="Calibri"/>
          <w:sz w:val="18"/>
          <w:szCs w:val="18"/>
        </w:rPr>
        <w:t xml:space="preserve"> estar plenamente conscientes de la prevención y sanción de las citadas irregularidades.</w:t>
      </w:r>
    </w:p>
    <w:p w14:paraId="4B1A3FBD" w14:textId="77777777" w:rsidR="00796A3D" w:rsidRPr="00EB3AC9" w:rsidRDefault="00796A3D" w:rsidP="004860A2">
      <w:pPr>
        <w:numPr>
          <w:ilvl w:val="0"/>
          <w:numId w:val="1"/>
        </w:numPr>
        <w:ind w:left="0" w:right="-319" w:hanging="284"/>
        <w:jc w:val="both"/>
        <w:rPr>
          <w:rFonts w:ascii="Calibri" w:hAnsi="Calibri"/>
          <w:sz w:val="18"/>
          <w:szCs w:val="18"/>
        </w:rPr>
      </w:pPr>
      <w:r w:rsidRPr="00EB3AC9">
        <w:rPr>
          <w:rFonts w:ascii="Calibri" w:hAnsi="Calibri"/>
          <w:sz w:val="18"/>
          <w:szCs w:val="18"/>
        </w:rPr>
        <w:t>Registro vigente en el Padrón de Proveedores de Gobierno del Estado</w:t>
      </w:r>
      <w:r>
        <w:rPr>
          <w:rFonts w:ascii="Calibri" w:hAnsi="Calibri"/>
          <w:sz w:val="18"/>
          <w:szCs w:val="18"/>
        </w:rPr>
        <w:t xml:space="preserve">, </w:t>
      </w:r>
      <w:r w:rsidRPr="00DA0450">
        <w:rPr>
          <w:rFonts w:ascii="Calibri" w:hAnsi="Calibri"/>
          <w:sz w:val="18"/>
          <w:szCs w:val="18"/>
        </w:rPr>
        <w:t>o el vínculo electrónico donde aparezca dicho padrón</w:t>
      </w:r>
      <w:r>
        <w:rPr>
          <w:rFonts w:ascii="Calibri" w:hAnsi="Calibri"/>
          <w:sz w:val="18"/>
          <w:szCs w:val="18"/>
        </w:rPr>
        <w:t xml:space="preserve"> o certificado de registro en el padrón</w:t>
      </w:r>
      <w:r w:rsidRPr="00EB3AC9">
        <w:rPr>
          <w:rFonts w:ascii="Calibri" w:hAnsi="Calibri"/>
          <w:sz w:val="18"/>
          <w:szCs w:val="18"/>
        </w:rPr>
        <w:t>; en caso de no presentar este requisito, sus proposiciones estarán condicionadas al registro en el Padrón a más tardar a la fecha del fallo correspondiente. Lo anterior de conform</w:t>
      </w:r>
      <w:r>
        <w:rPr>
          <w:rFonts w:ascii="Calibri" w:hAnsi="Calibri"/>
          <w:sz w:val="18"/>
          <w:szCs w:val="18"/>
        </w:rPr>
        <w:t xml:space="preserve">idad con lo dispuesto en </w:t>
      </w:r>
      <w:r w:rsidRPr="00EB3AC9">
        <w:rPr>
          <w:rFonts w:ascii="Calibri" w:hAnsi="Calibri"/>
          <w:sz w:val="18"/>
          <w:szCs w:val="18"/>
        </w:rPr>
        <w:t>l</w:t>
      </w:r>
      <w:r>
        <w:rPr>
          <w:rFonts w:ascii="Calibri" w:hAnsi="Calibri"/>
          <w:sz w:val="18"/>
          <w:szCs w:val="18"/>
        </w:rPr>
        <w:t>os</w:t>
      </w:r>
      <w:r w:rsidRPr="00EB3AC9">
        <w:rPr>
          <w:rFonts w:ascii="Calibri" w:hAnsi="Calibri"/>
          <w:sz w:val="18"/>
          <w:szCs w:val="18"/>
        </w:rPr>
        <w:t xml:space="preserve"> </w:t>
      </w:r>
      <w:r w:rsidRPr="00DA0450">
        <w:rPr>
          <w:rFonts w:ascii="Calibri" w:hAnsi="Calibri"/>
          <w:sz w:val="18"/>
          <w:szCs w:val="18"/>
        </w:rPr>
        <w:t>Artículo</w:t>
      </w:r>
      <w:r>
        <w:rPr>
          <w:rFonts w:ascii="Calibri" w:hAnsi="Calibri"/>
          <w:sz w:val="18"/>
          <w:szCs w:val="18"/>
        </w:rPr>
        <w:t>s</w:t>
      </w:r>
      <w:r w:rsidRPr="00DA0450">
        <w:rPr>
          <w:rFonts w:ascii="Calibri" w:hAnsi="Calibri"/>
          <w:sz w:val="18"/>
          <w:szCs w:val="18"/>
        </w:rPr>
        <w:t xml:space="preserve"> 24</w:t>
      </w:r>
      <w:r>
        <w:rPr>
          <w:rFonts w:ascii="Calibri" w:hAnsi="Calibri"/>
          <w:sz w:val="18"/>
          <w:szCs w:val="18"/>
        </w:rPr>
        <w:t xml:space="preserve"> </w:t>
      </w:r>
      <w:r w:rsidRPr="00EB3AC9">
        <w:rPr>
          <w:rFonts w:ascii="Calibri" w:hAnsi="Calibri"/>
          <w:sz w:val="18"/>
          <w:szCs w:val="18"/>
        </w:rPr>
        <w:t>de la Ley de Adquisiciones, Arrendamientos y Contratación de Ser</w:t>
      </w:r>
      <w:r>
        <w:rPr>
          <w:rFonts w:ascii="Calibri" w:hAnsi="Calibri"/>
          <w:sz w:val="18"/>
          <w:szCs w:val="18"/>
        </w:rPr>
        <w:t>vicios del Estado de Nuevo León y 22, 36 y 58 de su Reglamento.</w:t>
      </w:r>
    </w:p>
    <w:p w14:paraId="490C1977" w14:textId="77777777" w:rsidR="00796A3D" w:rsidRPr="002F7789" w:rsidRDefault="00796A3D" w:rsidP="004860A2">
      <w:pPr>
        <w:pStyle w:val="Default"/>
        <w:numPr>
          <w:ilvl w:val="0"/>
          <w:numId w:val="1"/>
        </w:numPr>
        <w:ind w:left="0" w:right="-319"/>
        <w:jc w:val="both"/>
        <w:rPr>
          <w:rFonts w:ascii="Century Gothic" w:hAnsi="Century Gothic"/>
          <w:b/>
          <w:i/>
          <w:sz w:val="18"/>
          <w:szCs w:val="18"/>
          <w:u w:val="single"/>
        </w:rPr>
      </w:pPr>
      <w:r>
        <w:rPr>
          <w:rFonts w:ascii="Calibri" w:hAnsi="Calibri"/>
          <w:sz w:val="18"/>
          <w:szCs w:val="18"/>
        </w:rPr>
        <w:t>C</w:t>
      </w:r>
      <w:r w:rsidRPr="00EB3AC9">
        <w:rPr>
          <w:rFonts w:ascii="Calibri" w:hAnsi="Calibri"/>
          <w:sz w:val="18"/>
          <w:szCs w:val="18"/>
        </w:rPr>
        <w:t>édula de Identificación Fiscal, Registro Federal de Contribuyentes, comprobante de domicilio fiscal actualizado y el del establecimiento donde realicen sus principales operaciones en caso de ser diferente al domicilio fiscal, nombre de los apoderados, representantes y socios, poderes en los que consten a las personas que se les delega actos de adm</w:t>
      </w:r>
      <w:r>
        <w:rPr>
          <w:rFonts w:ascii="Calibri" w:hAnsi="Calibri"/>
          <w:sz w:val="18"/>
          <w:szCs w:val="18"/>
        </w:rPr>
        <w:t xml:space="preserve">inistración. </w:t>
      </w:r>
      <w:r w:rsidRPr="002F7789">
        <w:rPr>
          <w:rFonts w:ascii="Calibri" w:hAnsi="Calibri"/>
          <w:sz w:val="18"/>
          <w:szCs w:val="18"/>
        </w:rPr>
        <w:t xml:space="preserve">Tratándose de Personas Físicas: Deberá acreditar su personalidad a través de: Constancia de alta en la Secretaría de Hacienda y Crédito Público, identificación oficial con fotografía, acta de nacimiento o en su caso de naturalización y comprobante de domicilio fiscal actualizado y el del establecimiento donde realicen sus principales operaciones en caso de ser diferente al domicilio fiscal. </w:t>
      </w:r>
    </w:p>
    <w:p w14:paraId="7039C1F8" w14:textId="77777777" w:rsidR="00796A3D" w:rsidRPr="005A7E84" w:rsidRDefault="00796A3D" w:rsidP="004860A2">
      <w:pPr>
        <w:pStyle w:val="Default"/>
        <w:ind w:right="-319"/>
        <w:jc w:val="both"/>
        <w:rPr>
          <w:rFonts w:ascii="Century Gothic" w:hAnsi="Century Gothic"/>
          <w:b/>
          <w:i/>
          <w:sz w:val="10"/>
          <w:szCs w:val="10"/>
          <w:u w:val="single"/>
        </w:rPr>
      </w:pPr>
    </w:p>
    <w:p w14:paraId="72D33BD4" w14:textId="77777777" w:rsidR="00796A3D" w:rsidRPr="00EB3AC9" w:rsidRDefault="00796A3D" w:rsidP="004860A2">
      <w:pPr>
        <w:pStyle w:val="Default"/>
        <w:ind w:right="-319"/>
        <w:jc w:val="both"/>
        <w:rPr>
          <w:rFonts w:ascii="Century Gothic" w:hAnsi="Century Gothic"/>
          <w:b/>
          <w:i/>
          <w:sz w:val="18"/>
          <w:szCs w:val="18"/>
          <w:u w:val="single"/>
        </w:rPr>
      </w:pPr>
      <w:r w:rsidRPr="00EB3AC9">
        <w:rPr>
          <w:rFonts w:ascii="Century Gothic" w:hAnsi="Century Gothic"/>
          <w:b/>
          <w:i/>
          <w:sz w:val="18"/>
          <w:szCs w:val="18"/>
          <w:u w:val="single"/>
        </w:rPr>
        <w:t>CONDICIONES GENERALES:</w:t>
      </w:r>
    </w:p>
    <w:p w14:paraId="2CAB3438" w14:textId="77777777" w:rsidR="00796A3D" w:rsidRPr="00EB3AC9" w:rsidRDefault="00796A3D" w:rsidP="004860A2">
      <w:pPr>
        <w:numPr>
          <w:ilvl w:val="0"/>
          <w:numId w:val="1"/>
        </w:numPr>
        <w:ind w:left="0" w:right="-319"/>
        <w:jc w:val="both"/>
        <w:rPr>
          <w:rFonts w:ascii="Calibri" w:hAnsi="Calibri"/>
          <w:b/>
          <w:sz w:val="18"/>
          <w:szCs w:val="18"/>
        </w:rPr>
      </w:pPr>
      <w:r w:rsidRPr="00EB3AC9">
        <w:rPr>
          <w:rFonts w:ascii="Calibri" w:hAnsi="Calibri"/>
          <w:sz w:val="18"/>
          <w:szCs w:val="18"/>
        </w:rPr>
        <w:t xml:space="preserve">Los licitantes participantes deberán presentar su propuesta técnica y económica en sobres cerrados separados. </w:t>
      </w:r>
    </w:p>
    <w:p w14:paraId="3EFF1A17" w14:textId="77777777" w:rsidR="00796A3D" w:rsidRPr="00EB3AC9" w:rsidRDefault="00796A3D" w:rsidP="004860A2">
      <w:pPr>
        <w:numPr>
          <w:ilvl w:val="0"/>
          <w:numId w:val="1"/>
        </w:numPr>
        <w:ind w:left="0" w:right="-319"/>
        <w:jc w:val="both"/>
        <w:rPr>
          <w:rFonts w:ascii="Calibri" w:hAnsi="Calibri"/>
          <w:b/>
          <w:sz w:val="18"/>
          <w:szCs w:val="18"/>
        </w:rPr>
      </w:pPr>
      <w:r w:rsidRPr="00EB3AC9">
        <w:rPr>
          <w:rFonts w:ascii="Calibri" w:hAnsi="Calibri"/>
          <w:sz w:val="18"/>
          <w:szCs w:val="18"/>
        </w:rPr>
        <w:t>Ninguna de las condiciones contenidas en las bases de la licitación, así como en las proposiciones presentadas por los participantes podrán ser negociadas.</w:t>
      </w:r>
    </w:p>
    <w:p w14:paraId="5B98C4B6" w14:textId="77777777" w:rsidR="00796A3D" w:rsidRPr="00EB3AC9" w:rsidRDefault="00796A3D" w:rsidP="004860A2">
      <w:pPr>
        <w:numPr>
          <w:ilvl w:val="0"/>
          <w:numId w:val="1"/>
        </w:numPr>
        <w:ind w:left="0" w:right="-319"/>
        <w:jc w:val="both"/>
        <w:rPr>
          <w:rFonts w:ascii="Calibri" w:hAnsi="Calibri"/>
          <w:b/>
          <w:sz w:val="18"/>
          <w:szCs w:val="18"/>
        </w:rPr>
      </w:pPr>
      <w:r w:rsidRPr="00EB3AC9">
        <w:rPr>
          <w:rFonts w:ascii="Calibri" w:hAnsi="Calibri"/>
          <w:sz w:val="18"/>
          <w:szCs w:val="18"/>
        </w:rPr>
        <w:t xml:space="preserve">En la presente licitación </w:t>
      </w:r>
      <w:r>
        <w:rPr>
          <w:rFonts w:ascii="Calibri" w:hAnsi="Calibri"/>
          <w:sz w:val="18"/>
          <w:szCs w:val="18"/>
        </w:rPr>
        <w:t>no se otorgará anticipo</w:t>
      </w:r>
      <w:r w:rsidRPr="00EB3AC9">
        <w:rPr>
          <w:rFonts w:ascii="Calibri" w:hAnsi="Calibri"/>
          <w:sz w:val="18"/>
          <w:szCs w:val="18"/>
        </w:rPr>
        <w:t>.</w:t>
      </w:r>
    </w:p>
    <w:p w14:paraId="0EBF6A96" w14:textId="77777777" w:rsidR="00796A3D" w:rsidRPr="00520E8C" w:rsidRDefault="00796A3D" w:rsidP="004860A2">
      <w:pPr>
        <w:numPr>
          <w:ilvl w:val="0"/>
          <w:numId w:val="1"/>
        </w:numPr>
        <w:ind w:left="0" w:right="-319"/>
        <w:jc w:val="both"/>
        <w:rPr>
          <w:rFonts w:ascii="Calibri" w:hAnsi="Calibri"/>
          <w:b/>
          <w:sz w:val="18"/>
          <w:szCs w:val="18"/>
        </w:rPr>
      </w:pPr>
      <w:r w:rsidRPr="00520E8C">
        <w:rPr>
          <w:rFonts w:ascii="Calibri" w:hAnsi="Calibri"/>
          <w:sz w:val="18"/>
          <w:szCs w:val="18"/>
        </w:rPr>
        <w:t>La pena por incumplimiento de los contratos será la que se establece en las</w:t>
      </w:r>
      <w:r>
        <w:rPr>
          <w:rFonts w:ascii="Calibri" w:hAnsi="Calibri"/>
          <w:sz w:val="18"/>
          <w:szCs w:val="18"/>
        </w:rPr>
        <w:t xml:space="preserve"> </w:t>
      </w:r>
      <w:r w:rsidRPr="00520E8C">
        <w:rPr>
          <w:rFonts w:ascii="Calibri" w:hAnsi="Calibri"/>
          <w:sz w:val="18"/>
          <w:szCs w:val="18"/>
        </w:rPr>
        <w:t>bases.</w:t>
      </w:r>
    </w:p>
    <w:p w14:paraId="6068C89E" w14:textId="2333715C" w:rsidR="00796A3D" w:rsidRPr="006A446B" w:rsidRDefault="00796A3D" w:rsidP="004860A2">
      <w:pPr>
        <w:numPr>
          <w:ilvl w:val="0"/>
          <w:numId w:val="1"/>
        </w:numPr>
        <w:ind w:left="0" w:right="-319"/>
        <w:jc w:val="both"/>
        <w:rPr>
          <w:rFonts w:ascii="Calibri" w:hAnsi="Calibri"/>
          <w:b/>
          <w:sz w:val="18"/>
          <w:szCs w:val="18"/>
        </w:rPr>
      </w:pPr>
      <w:r w:rsidRPr="00AD4099">
        <w:rPr>
          <w:rFonts w:ascii="Calibri" w:hAnsi="Calibri"/>
          <w:sz w:val="18"/>
          <w:szCs w:val="18"/>
        </w:rPr>
        <w:t xml:space="preserve">El lugar donde se realizarán los eventos será en la Sala de Juntas de la </w:t>
      </w:r>
      <w:r w:rsidR="00B55FDF">
        <w:rPr>
          <w:rFonts w:ascii="Calibri" w:hAnsi="Calibri"/>
          <w:sz w:val="18"/>
          <w:szCs w:val="18"/>
        </w:rPr>
        <w:t>Subdirección de Recursos Materiales</w:t>
      </w:r>
      <w:r w:rsidRPr="00AD4099">
        <w:rPr>
          <w:rFonts w:ascii="Calibri" w:hAnsi="Calibri"/>
          <w:sz w:val="18"/>
          <w:szCs w:val="18"/>
        </w:rPr>
        <w:t>,</w:t>
      </w:r>
      <w:r w:rsidR="00B55FDF">
        <w:rPr>
          <w:rFonts w:ascii="Calibri" w:hAnsi="Calibri"/>
          <w:sz w:val="18"/>
          <w:szCs w:val="18"/>
        </w:rPr>
        <w:t xml:space="preserve"> </w:t>
      </w:r>
      <w:r w:rsidR="00B55FDF" w:rsidRPr="00B95F4E">
        <w:rPr>
          <w:rFonts w:ascii="Calibri" w:hAnsi="Calibri"/>
          <w:sz w:val="18"/>
          <w:szCs w:val="18"/>
        </w:rPr>
        <w:t>ubicada en el Sótano</w:t>
      </w:r>
      <w:r w:rsidR="00B95F4E" w:rsidRPr="00B95F4E">
        <w:rPr>
          <w:rFonts w:ascii="Calibri" w:hAnsi="Calibri"/>
          <w:sz w:val="18"/>
          <w:szCs w:val="18"/>
        </w:rPr>
        <w:t xml:space="preserve"> del inmueble situado</w:t>
      </w:r>
      <w:r w:rsidRPr="00AD4099">
        <w:rPr>
          <w:rFonts w:ascii="Calibri" w:hAnsi="Calibri"/>
          <w:sz w:val="18"/>
          <w:szCs w:val="18"/>
        </w:rPr>
        <w:t xml:space="preserve"> </w:t>
      </w:r>
      <w:r w:rsidR="00B95F4E">
        <w:rPr>
          <w:rFonts w:ascii="Calibri" w:hAnsi="Calibri"/>
          <w:sz w:val="18"/>
          <w:szCs w:val="18"/>
        </w:rPr>
        <w:t>en la calle</w:t>
      </w:r>
      <w:r w:rsidRPr="00AD4099">
        <w:rPr>
          <w:rFonts w:ascii="Calibri" w:hAnsi="Calibri"/>
          <w:sz w:val="18"/>
          <w:szCs w:val="18"/>
        </w:rPr>
        <w:t xml:space="preserve"> Matamoros, No. 520 oriente, Centro de Monterrey, Nuevo León, C.P. 64000. </w:t>
      </w:r>
    </w:p>
    <w:p w14:paraId="2EE54438" w14:textId="77777777" w:rsidR="00796A3D" w:rsidRPr="005A7E84" w:rsidRDefault="00796A3D" w:rsidP="00796A3D">
      <w:pPr>
        <w:ind w:left="1004"/>
        <w:jc w:val="both"/>
        <w:rPr>
          <w:rFonts w:ascii="Calibri" w:hAnsi="Calibri"/>
          <w:b/>
          <w:sz w:val="10"/>
          <w:szCs w:val="10"/>
        </w:rPr>
      </w:pPr>
    </w:p>
    <w:p w14:paraId="2C76E49F" w14:textId="5D9368D6" w:rsidR="00796A3D" w:rsidRDefault="00796A3D" w:rsidP="00796A3D">
      <w:pPr>
        <w:jc w:val="center"/>
        <w:rPr>
          <w:rFonts w:ascii="Calibri" w:hAnsi="Calibri"/>
          <w:b/>
          <w:sz w:val="18"/>
          <w:szCs w:val="18"/>
        </w:rPr>
      </w:pPr>
      <w:r w:rsidRPr="00EB3AC9">
        <w:rPr>
          <w:rFonts w:ascii="Calibri" w:hAnsi="Calibri"/>
          <w:b/>
          <w:sz w:val="18"/>
          <w:szCs w:val="18"/>
        </w:rPr>
        <w:t>Monterrey, Nuevo León,</w:t>
      </w:r>
      <w:r>
        <w:rPr>
          <w:rFonts w:ascii="Calibri" w:hAnsi="Calibri"/>
          <w:b/>
          <w:sz w:val="18"/>
          <w:szCs w:val="18"/>
        </w:rPr>
        <w:t xml:space="preserve"> </w:t>
      </w:r>
      <w:r w:rsidR="001B27BB">
        <w:rPr>
          <w:rFonts w:ascii="Calibri" w:hAnsi="Calibri"/>
          <w:b/>
          <w:sz w:val="18"/>
          <w:szCs w:val="18"/>
        </w:rPr>
        <w:t>febrero</w:t>
      </w:r>
      <w:r w:rsidRPr="00EB3AC9">
        <w:rPr>
          <w:rFonts w:ascii="Calibri" w:hAnsi="Calibri"/>
          <w:b/>
          <w:sz w:val="18"/>
          <w:szCs w:val="18"/>
        </w:rPr>
        <w:t xml:space="preserve"> </w:t>
      </w:r>
      <w:r w:rsidR="00C37D0E">
        <w:rPr>
          <w:rFonts w:ascii="Calibri" w:hAnsi="Calibri"/>
          <w:b/>
          <w:sz w:val="18"/>
          <w:szCs w:val="18"/>
        </w:rPr>
        <w:t>de 2025</w:t>
      </w:r>
      <w:r>
        <w:rPr>
          <w:rFonts w:ascii="Calibri" w:hAnsi="Calibri"/>
          <w:b/>
          <w:sz w:val="18"/>
          <w:szCs w:val="18"/>
        </w:rPr>
        <w:t xml:space="preserve"> </w:t>
      </w:r>
    </w:p>
    <w:p w14:paraId="17D63972" w14:textId="77777777" w:rsidR="00B45D11" w:rsidRDefault="00B45D11" w:rsidP="00796A3D">
      <w:pPr>
        <w:jc w:val="center"/>
        <w:rPr>
          <w:rFonts w:ascii="Calibri" w:hAnsi="Calibri"/>
          <w:b/>
          <w:sz w:val="18"/>
          <w:szCs w:val="18"/>
        </w:rPr>
      </w:pPr>
    </w:p>
    <w:p w14:paraId="344D8891" w14:textId="22BFEF46" w:rsidR="00796A3D" w:rsidRPr="00DF34BD" w:rsidRDefault="00796A3D" w:rsidP="00D154C2">
      <w:pPr>
        <w:jc w:val="center"/>
        <w:rPr>
          <w:rFonts w:ascii="Calibri" w:hAnsi="Calibri"/>
          <w:sz w:val="18"/>
        </w:rPr>
      </w:pPr>
      <w:r>
        <w:rPr>
          <w:rFonts w:ascii="Calibri" w:hAnsi="Calibri"/>
          <w:sz w:val="18"/>
        </w:rPr>
        <w:t>________________________________________</w:t>
      </w:r>
    </w:p>
    <w:p w14:paraId="1D7CF9D2" w14:textId="692EA742" w:rsidR="00796A3D" w:rsidRPr="00F91697" w:rsidRDefault="00796A3D" w:rsidP="00EB6FB4">
      <w:pPr>
        <w:tabs>
          <w:tab w:val="center" w:pos="7043"/>
          <w:tab w:val="left" w:pos="10230"/>
        </w:tabs>
        <w:ind w:left="708" w:right="1467" w:firstLine="708"/>
        <w:jc w:val="center"/>
        <w:rPr>
          <w:rFonts w:ascii="Candara" w:eastAsia="Meiryo UI" w:hAnsi="Candara" w:cs="Meiryo UI"/>
          <w:b/>
        </w:rPr>
      </w:pPr>
      <w:r>
        <w:rPr>
          <w:rFonts w:ascii="Candara" w:eastAsia="Meiryo UI" w:hAnsi="Candara" w:cs="Meiryo UI"/>
          <w:b/>
        </w:rPr>
        <w:t>LIC. VICENTE ARTURO LÓPEZ LIMÓN</w:t>
      </w:r>
    </w:p>
    <w:p w14:paraId="5E88AA47" w14:textId="77777777" w:rsidR="00796A3D" w:rsidRPr="00E876FD" w:rsidRDefault="00796A3D" w:rsidP="00796A3D">
      <w:pPr>
        <w:ind w:right="48"/>
        <w:jc w:val="center"/>
        <w:rPr>
          <w:rFonts w:ascii="Candara" w:eastAsia="Meiryo UI" w:hAnsi="Candara" w:cs="Meiryo UI"/>
          <w:b/>
          <w:sz w:val="20"/>
          <w:szCs w:val="20"/>
        </w:rPr>
      </w:pPr>
      <w:r>
        <w:rPr>
          <w:rFonts w:ascii="Candara" w:eastAsia="Meiryo UI" w:hAnsi="Candara" w:cs="Meiryo UI"/>
          <w:b/>
          <w:sz w:val="20"/>
          <w:szCs w:val="20"/>
        </w:rPr>
        <w:t>DIRECTOR ADMINISTRATIVO</w:t>
      </w:r>
    </w:p>
    <w:p w14:paraId="3BF96073" w14:textId="77777777" w:rsidR="00796A3D" w:rsidRPr="00E876FD" w:rsidRDefault="00796A3D" w:rsidP="00796A3D">
      <w:pPr>
        <w:ind w:right="48"/>
        <w:jc w:val="center"/>
        <w:rPr>
          <w:rFonts w:ascii="Candara" w:eastAsia="Meiryo UI" w:hAnsi="Candara" w:cs="Meiryo UI"/>
          <w:b/>
          <w:sz w:val="20"/>
          <w:szCs w:val="20"/>
        </w:rPr>
      </w:pPr>
      <w:r w:rsidRPr="00E876FD">
        <w:rPr>
          <w:rFonts w:ascii="Candara" w:eastAsia="Meiryo UI" w:hAnsi="Candara" w:cs="Meiryo UI"/>
          <w:b/>
          <w:sz w:val="20"/>
          <w:szCs w:val="20"/>
        </w:rPr>
        <w:t>DE SERVICIOS DE SALUD DE NUEVO LEÓN, O.P.D.</w:t>
      </w:r>
    </w:p>
    <w:p w14:paraId="35E70177" w14:textId="103CF501" w:rsidR="0091601D" w:rsidRPr="00D154C2" w:rsidRDefault="00796A3D" w:rsidP="00D154C2">
      <w:pPr>
        <w:jc w:val="center"/>
        <w:rPr>
          <w:rFonts w:ascii="Calibri" w:hAnsi="Calibri"/>
          <w:b/>
          <w:sz w:val="16"/>
        </w:rPr>
      </w:pPr>
      <w:r w:rsidRPr="00E876FD">
        <w:rPr>
          <w:rFonts w:ascii="Calibri" w:hAnsi="Calibri"/>
          <w:b/>
          <w:sz w:val="16"/>
        </w:rPr>
        <w:t>Rúbric</w:t>
      </w:r>
      <w:r w:rsidR="00D154C2">
        <w:rPr>
          <w:rFonts w:ascii="Calibri" w:hAnsi="Calibri"/>
          <w:b/>
          <w:sz w:val="16"/>
        </w:rPr>
        <w:t>a</w:t>
      </w:r>
    </w:p>
    <w:sectPr w:rsidR="0091601D" w:rsidRPr="00D154C2" w:rsidSect="004860A2">
      <w:headerReference w:type="even" r:id="rId8"/>
      <w:headerReference w:type="default" r:id="rId9"/>
      <w:footerReference w:type="default" r:id="rId10"/>
      <w:headerReference w:type="first" r:id="rId11"/>
      <w:pgSz w:w="15840" w:h="12240" w:orient="landscape"/>
      <w:pgMar w:top="1701"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4D06C" w14:textId="77777777" w:rsidR="00A018CD" w:rsidRDefault="00A018CD" w:rsidP="008D17B2">
      <w:r>
        <w:separator/>
      </w:r>
    </w:p>
  </w:endnote>
  <w:endnote w:type="continuationSeparator" w:id="0">
    <w:p w14:paraId="5F52CD8A" w14:textId="77777777" w:rsidR="00A018CD" w:rsidRDefault="00A018CD" w:rsidP="008D1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Meiryo UI">
    <w:charset w:val="80"/>
    <w:family w:val="swiss"/>
    <w:pitch w:val="variable"/>
    <w:sig w:usb0="E00002FF" w:usb1="6AC7FFFF"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D7EF8" w14:textId="6E2F369E" w:rsidR="00796A3D" w:rsidRDefault="006F2F99">
    <w:pPr>
      <w:pStyle w:val="Piedepgina"/>
    </w:pPr>
    <w:r>
      <w:rPr>
        <w:noProof/>
      </w:rPr>
      <w:drawing>
        <wp:anchor distT="0" distB="0" distL="114300" distR="114300" simplePos="0" relativeHeight="251673600" behindDoc="1" locked="0" layoutInCell="1" allowOverlap="1" wp14:anchorId="244F313A" wp14:editId="307F1BC4">
          <wp:simplePos x="0" y="0"/>
          <wp:positionH relativeFrom="column">
            <wp:posOffset>-904875</wp:posOffset>
          </wp:positionH>
          <wp:positionV relativeFrom="page">
            <wp:posOffset>6852285</wp:posOffset>
          </wp:positionV>
          <wp:extent cx="3667125" cy="1077595"/>
          <wp:effectExtent l="0" t="0" r="9525" b="8255"/>
          <wp:wrapNone/>
          <wp:docPr id="197816300" name="Imagen 197816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1" cstate="print">
                    <a:extLst>
                      <a:ext uri="{28A0092B-C50C-407E-A947-70E740481C1C}">
                        <a14:useLocalDpi xmlns:a14="http://schemas.microsoft.com/office/drawing/2010/main" val="0"/>
                      </a:ext>
                    </a:extLst>
                  </a:blip>
                  <a:srcRect l="10396" t="85910" r="44631" b="3880"/>
                  <a:stretch/>
                </pic:blipFill>
                <pic:spPr bwMode="auto">
                  <a:xfrm>
                    <a:off x="0" y="0"/>
                    <a:ext cx="3667125" cy="10775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53051">
      <w:rPr>
        <w:noProof/>
        <w:lang w:eastAsia="es-MX"/>
        <w14:ligatures w14:val="standardContextual"/>
      </w:rPr>
      <w:drawing>
        <wp:anchor distT="0" distB="0" distL="114300" distR="114300" simplePos="0" relativeHeight="251667456" behindDoc="1" locked="0" layoutInCell="1" allowOverlap="1" wp14:anchorId="208B121D" wp14:editId="69073867">
          <wp:simplePos x="0" y="0"/>
          <wp:positionH relativeFrom="margin">
            <wp:posOffset>1818640</wp:posOffset>
          </wp:positionH>
          <wp:positionV relativeFrom="paragraph">
            <wp:posOffset>6665595</wp:posOffset>
          </wp:positionV>
          <wp:extent cx="6229985" cy="982980"/>
          <wp:effectExtent l="0" t="0" r="0" b="7620"/>
          <wp:wrapNone/>
          <wp:docPr id="362187551"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
                    <a:extLst>
                      <a:ext uri="{28A0092B-C50C-407E-A947-70E740481C1C}">
                        <a14:useLocalDpi xmlns:a14="http://schemas.microsoft.com/office/drawing/2010/main" val="0"/>
                      </a:ext>
                    </a:extLst>
                  </a:blip>
                  <a:srcRect l="19116" t="84444" r="19299" b="5547"/>
                  <a:stretch>
                    <a:fillRect/>
                  </a:stretch>
                </pic:blipFill>
                <pic:spPr bwMode="auto">
                  <a:xfrm>
                    <a:off x="0" y="0"/>
                    <a:ext cx="6229985" cy="982980"/>
                  </a:xfrm>
                  <a:prstGeom prst="rect">
                    <a:avLst/>
                  </a:prstGeom>
                  <a:noFill/>
                  <a:ln>
                    <a:noFill/>
                  </a:ln>
                </pic:spPr>
              </pic:pic>
            </a:graphicData>
          </a:graphic>
          <wp14:sizeRelH relativeFrom="page">
            <wp14:pctWidth>0</wp14:pctWidth>
          </wp14:sizeRelH>
          <wp14:sizeRelV relativeFrom="page">
            <wp14:pctHeight>0</wp14:pctHeight>
          </wp14:sizeRelV>
        </wp:anchor>
      </w:drawing>
    </w:r>
    <w:r w:rsidR="00E53051">
      <w:rPr>
        <w:noProof/>
        <w:lang w:eastAsia="es-MX"/>
        <w14:ligatures w14:val="standardContextual"/>
      </w:rPr>
      <w:drawing>
        <wp:anchor distT="0" distB="0" distL="114300" distR="114300" simplePos="0" relativeHeight="251666432" behindDoc="1" locked="0" layoutInCell="1" allowOverlap="1" wp14:anchorId="208B121D" wp14:editId="721F9766">
          <wp:simplePos x="0" y="0"/>
          <wp:positionH relativeFrom="margin">
            <wp:posOffset>1818640</wp:posOffset>
          </wp:positionH>
          <wp:positionV relativeFrom="paragraph">
            <wp:posOffset>6665595</wp:posOffset>
          </wp:positionV>
          <wp:extent cx="6229985" cy="982980"/>
          <wp:effectExtent l="0" t="0" r="0" b="7620"/>
          <wp:wrapNone/>
          <wp:docPr id="69439324"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
                    <a:extLst>
                      <a:ext uri="{28A0092B-C50C-407E-A947-70E740481C1C}">
                        <a14:useLocalDpi xmlns:a14="http://schemas.microsoft.com/office/drawing/2010/main" val="0"/>
                      </a:ext>
                    </a:extLst>
                  </a:blip>
                  <a:srcRect l="19116" t="84444" r="19299" b="5547"/>
                  <a:stretch>
                    <a:fillRect/>
                  </a:stretch>
                </pic:blipFill>
                <pic:spPr bwMode="auto">
                  <a:xfrm>
                    <a:off x="0" y="0"/>
                    <a:ext cx="6229985" cy="982980"/>
                  </a:xfrm>
                  <a:prstGeom prst="rect">
                    <a:avLst/>
                  </a:prstGeom>
                  <a:noFill/>
                  <a:ln>
                    <a:noFill/>
                  </a:ln>
                </pic:spPr>
              </pic:pic>
            </a:graphicData>
          </a:graphic>
          <wp14:sizeRelH relativeFrom="page">
            <wp14:pctWidth>0</wp14:pctWidth>
          </wp14:sizeRelH>
          <wp14:sizeRelV relativeFrom="page">
            <wp14:pctHeight>0</wp14:pctHeight>
          </wp14:sizeRelV>
        </wp:anchor>
      </w:drawing>
    </w:r>
    <w:r w:rsidR="00E53051">
      <w:rPr>
        <w:noProof/>
        <w:lang w:eastAsia="es-MX"/>
        <w14:ligatures w14:val="standardContextual"/>
      </w:rPr>
      <w:drawing>
        <wp:anchor distT="0" distB="0" distL="114300" distR="114300" simplePos="0" relativeHeight="251665408" behindDoc="1" locked="0" layoutInCell="1" allowOverlap="1" wp14:anchorId="208B121D" wp14:editId="5B824720">
          <wp:simplePos x="0" y="0"/>
          <wp:positionH relativeFrom="margin">
            <wp:posOffset>1818640</wp:posOffset>
          </wp:positionH>
          <wp:positionV relativeFrom="paragraph">
            <wp:posOffset>6665595</wp:posOffset>
          </wp:positionV>
          <wp:extent cx="6229985" cy="982980"/>
          <wp:effectExtent l="0" t="0" r="0" b="7620"/>
          <wp:wrapNone/>
          <wp:docPr id="1673914678"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
                    <a:extLst>
                      <a:ext uri="{28A0092B-C50C-407E-A947-70E740481C1C}">
                        <a14:useLocalDpi xmlns:a14="http://schemas.microsoft.com/office/drawing/2010/main" val="0"/>
                      </a:ext>
                    </a:extLst>
                  </a:blip>
                  <a:srcRect l="19116" t="84444" r="19299" b="5547"/>
                  <a:stretch>
                    <a:fillRect/>
                  </a:stretch>
                </pic:blipFill>
                <pic:spPr bwMode="auto">
                  <a:xfrm>
                    <a:off x="0" y="0"/>
                    <a:ext cx="6229985" cy="98298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65D1F" w14:textId="77777777" w:rsidR="00A018CD" w:rsidRDefault="00A018CD" w:rsidP="008D17B2">
      <w:r>
        <w:separator/>
      </w:r>
    </w:p>
  </w:footnote>
  <w:footnote w:type="continuationSeparator" w:id="0">
    <w:p w14:paraId="50D3F5E1" w14:textId="77777777" w:rsidR="00A018CD" w:rsidRDefault="00A018CD" w:rsidP="008D17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C7BD0" w14:textId="23499AE9" w:rsidR="008D17B2" w:rsidRDefault="00000000">
    <w:pPr>
      <w:pStyle w:val="Encabezado"/>
    </w:pPr>
    <w:r>
      <w:rPr>
        <w:noProof/>
      </w:rPr>
      <w:pict w14:anchorId="59C8A3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4890626" o:spid="_x0000_s1035" type="#_x0000_t75" style="position:absolute;margin-left:0;margin-top:0;width:647.3pt;height:829.4pt;z-index:-251657216;mso-position-horizontal:center;mso-position-horizontal-relative:margin;mso-position-vertical:center;mso-position-vertical-relative:margin" o:allowincell="f">
          <v:imagedata r:id="rId1" o:title="membretada_servicios_centra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5564B" w14:textId="04167763" w:rsidR="008D17B2" w:rsidRDefault="001B27BB">
    <w:pPr>
      <w:pStyle w:val="Encabezado"/>
    </w:pPr>
    <w:r>
      <w:rPr>
        <w:noProof/>
        <w:lang w:eastAsia="es-MX"/>
        <w14:ligatures w14:val="standardContextual"/>
      </w:rPr>
      <mc:AlternateContent>
        <mc:Choice Requires="wps">
          <w:drawing>
            <wp:anchor distT="0" distB="0" distL="114300" distR="114300" simplePos="0" relativeHeight="251662336" behindDoc="0" locked="0" layoutInCell="1" allowOverlap="1" wp14:anchorId="4BA21003" wp14:editId="72222ABD">
              <wp:simplePos x="0" y="0"/>
              <wp:positionH relativeFrom="column">
                <wp:posOffset>-909320</wp:posOffset>
              </wp:positionH>
              <wp:positionV relativeFrom="paragraph">
                <wp:posOffset>-163830</wp:posOffset>
              </wp:positionV>
              <wp:extent cx="10086975" cy="674370"/>
              <wp:effectExtent l="0" t="0" r="0" b="0"/>
              <wp:wrapNone/>
              <wp:docPr id="647720075"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86975" cy="674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2FD559" w14:textId="77777777" w:rsidR="00E53051" w:rsidRDefault="00E53051" w:rsidP="00E53051">
                          <w:pPr>
                            <w:jc w:val="center"/>
                            <w:rPr>
                              <w:rFonts w:ascii="Century Gothic" w:hAnsi="Century Gothic"/>
                              <w:b/>
                            </w:rPr>
                          </w:pPr>
                          <w:r w:rsidRPr="00F32B4A">
                            <w:rPr>
                              <w:rFonts w:ascii="Century Gothic" w:hAnsi="Century Gothic"/>
                              <w:b/>
                            </w:rPr>
                            <w:t>SERVICIOS DE SALUD DE NUEVO LEÓN</w:t>
                          </w:r>
                          <w:r>
                            <w:rPr>
                              <w:rFonts w:ascii="Century Gothic" w:hAnsi="Century Gothic"/>
                              <w:b/>
                            </w:rPr>
                            <w:t>,</w:t>
                          </w:r>
                          <w:r w:rsidRPr="00F32B4A">
                            <w:rPr>
                              <w:rFonts w:ascii="Century Gothic" w:hAnsi="Century Gothic"/>
                              <w:b/>
                            </w:rPr>
                            <w:t xml:space="preserve"> O.P.D.</w:t>
                          </w:r>
                        </w:p>
                        <w:p w14:paraId="35188ABA" w14:textId="77777777" w:rsidR="00E53051" w:rsidRPr="00FB45B8" w:rsidRDefault="00E53051" w:rsidP="00E53051">
                          <w:pPr>
                            <w:jc w:val="center"/>
                            <w:rPr>
                              <w:rFonts w:ascii="Century Gothic" w:hAnsi="Century Gothic"/>
                              <w:b/>
                            </w:rPr>
                          </w:pPr>
                          <w:r w:rsidRPr="00F32B4A">
                            <w:rPr>
                              <w:rFonts w:ascii="Century Gothic" w:hAnsi="Century Gothic"/>
                              <w:sz w:val="18"/>
                            </w:rPr>
                            <w:t>Dirección Administrativa</w:t>
                          </w:r>
                        </w:p>
                        <w:p w14:paraId="098EE1C8" w14:textId="77777777" w:rsidR="00E53051" w:rsidRPr="00F32B4A" w:rsidRDefault="00E53051" w:rsidP="00E53051">
                          <w:pPr>
                            <w:jc w:val="center"/>
                            <w:rPr>
                              <w:rFonts w:ascii="Century Gothic" w:hAnsi="Century Gothic"/>
                              <w:sz w:val="18"/>
                            </w:rPr>
                          </w:pPr>
                          <w:r w:rsidRPr="00F32B4A">
                            <w:rPr>
                              <w:rFonts w:ascii="Century Gothic" w:hAnsi="Century Gothic"/>
                              <w:sz w:val="18"/>
                            </w:rPr>
                            <w:t>Subdirección de Recursos Materiales</w:t>
                          </w:r>
                        </w:p>
                        <w:p w14:paraId="2CB38006" w14:textId="25B1F9DF" w:rsidR="00E53051" w:rsidRDefault="00E53051" w:rsidP="00E53051">
                          <w:pPr>
                            <w:jc w:val="center"/>
                            <w:rPr>
                              <w:rFonts w:ascii="Meiryo UI" w:eastAsia="Meiryo UI" w:hAnsi="Meiryo UI" w:cs="Meiryo UI"/>
                              <w:b/>
                              <w:sz w:val="20"/>
                              <w:u w:val="single"/>
                            </w:rPr>
                          </w:pPr>
                          <w:r>
                            <w:rPr>
                              <w:rFonts w:ascii="Century Gothic" w:hAnsi="Century Gothic"/>
                              <w:sz w:val="18"/>
                            </w:rPr>
                            <w:t>Licitación Pública Presencial</w:t>
                          </w:r>
                        </w:p>
                        <w:p w14:paraId="7D432DE2" w14:textId="1C1FBEDB" w:rsidR="00E53051" w:rsidRDefault="00E53051" w:rsidP="00E53051">
                          <w:pPr>
                            <w:pStyle w:val="Textoindependiente"/>
                            <w:tabs>
                              <w:tab w:val="left" w:pos="9498"/>
                            </w:tabs>
                            <w:ind w:right="753"/>
                            <w:jc w:val="right"/>
                            <w:rPr>
                              <w:rFonts w:ascii="Meiryo UI" w:eastAsia="Meiryo UI" w:hAnsi="Meiryo UI" w:cs="Meiryo UI"/>
                              <w:b/>
                              <w:sz w:val="20"/>
                              <w:u w:val="single"/>
                            </w:rPr>
                          </w:pPr>
                        </w:p>
                        <w:p w14:paraId="154430CA" w14:textId="77777777" w:rsidR="00E53051" w:rsidRDefault="00E53051" w:rsidP="00E53051">
                          <w:pPr>
                            <w:pStyle w:val="Textoindependiente"/>
                            <w:tabs>
                              <w:tab w:val="left" w:pos="9498"/>
                            </w:tabs>
                            <w:jc w:val="center"/>
                            <w:rPr>
                              <w:rFonts w:ascii="Meiryo UI" w:eastAsia="Meiryo UI" w:hAnsi="Meiryo UI" w:cs="Meiryo UI"/>
                              <w:b/>
                              <w:sz w:val="20"/>
                              <w:u w:val="single"/>
                            </w:rPr>
                          </w:pPr>
                        </w:p>
                        <w:p w14:paraId="74106842" w14:textId="77777777" w:rsidR="00E53051" w:rsidRPr="00E05F1A" w:rsidRDefault="00E53051" w:rsidP="00E53051">
                          <w:pPr>
                            <w:pStyle w:val="Textoindependiente"/>
                            <w:tabs>
                              <w:tab w:val="left" w:pos="9498"/>
                            </w:tabs>
                            <w:jc w:val="right"/>
                            <w:rPr>
                              <w:rFonts w:ascii="Calibri" w:hAnsi="Calibri"/>
                              <w:sz w:val="18"/>
                              <w:u w:val="single"/>
                            </w:rPr>
                          </w:pPr>
                        </w:p>
                        <w:p w14:paraId="347C92A1" w14:textId="77777777" w:rsidR="00E53051" w:rsidRDefault="00E53051" w:rsidP="00E53051">
                          <w:pPr>
                            <w:jc w:val="righ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A21003" id="_x0000_t202" coordsize="21600,21600" o:spt="202" path="m,l,21600r21600,l21600,xe">
              <v:stroke joinstyle="miter"/>
              <v:path gradientshapeok="t" o:connecttype="rect"/>
            </v:shapetype>
            <v:shape id="_x0000_s1027" type="#_x0000_t202" style="position:absolute;margin-left:-71.6pt;margin-top:-12.9pt;width:794.25pt;height:53.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" filled="f" stroked="f">
              <v:textbox>
                <w:txbxContent>
                  <w:p w14:paraId="3B2FD559" w14:textId="77777777" w:rsidR="00E53051" w:rsidRDefault="00E53051" w:rsidP="00E53051">
                    <w:pPr>
                      <w:jc w:val="center"/>
                      <w:rPr>
                        <w:rFonts w:ascii="Century Gothic" w:hAnsi="Century Gothic"/>
                        <w:b/>
                      </w:rPr>
                    </w:pPr>
                    <w:r w:rsidRPr="00F32B4A">
                      <w:rPr>
                        <w:rFonts w:ascii="Century Gothic" w:hAnsi="Century Gothic"/>
                        <w:b/>
                      </w:rPr>
                      <w:t>SERVICIOS DE SALUD DE NUEVO LEÓN</w:t>
                    </w:r>
                    <w:r>
                      <w:rPr>
                        <w:rFonts w:ascii="Century Gothic" w:hAnsi="Century Gothic"/>
                        <w:b/>
                      </w:rPr>
                      <w:t>,</w:t>
                    </w:r>
                    <w:r w:rsidRPr="00F32B4A">
                      <w:rPr>
                        <w:rFonts w:ascii="Century Gothic" w:hAnsi="Century Gothic"/>
                        <w:b/>
                      </w:rPr>
                      <w:t xml:space="preserve"> O.P.D.</w:t>
                    </w:r>
                  </w:p>
                  <w:p w14:paraId="35188ABA" w14:textId="77777777" w:rsidR="00E53051" w:rsidRPr="00FB45B8" w:rsidRDefault="00E53051" w:rsidP="00E53051">
                    <w:pPr>
                      <w:jc w:val="center"/>
                      <w:rPr>
                        <w:rFonts w:ascii="Century Gothic" w:hAnsi="Century Gothic"/>
                        <w:b/>
                      </w:rPr>
                    </w:pPr>
                    <w:r w:rsidRPr="00F32B4A">
                      <w:rPr>
                        <w:rFonts w:ascii="Century Gothic" w:hAnsi="Century Gothic"/>
                        <w:sz w:val="18"/>
                      </w:rPr>
                      <w:t>Dirección Administrativa</w:t>
                    </w:r>
                  </w:p>
                  <w:p w14:paraId="098EE1C8" w14:textId="77777777" w:rsidR="00E53051" w:rsidRPr="00F32B4A" w:rsidRDefault="00E53051" w:rsidP="00E53051">
                    <w:pPr>
                      <w:jc w:val="center"/>
                      <w:rPr>
                        <w:rFonts w:ascii="Century Gothic" w:hAnsi="Century Gothic"/>
                        <w:sz w:val="18"/>
                      </w:rPr>
                    </w:pPr>
                    <w:r w:rsidRPr="00F32B4A">
                      <w:rPr>
                        <w:rFonts w:ascii="Century Gothic" w:hAnsi="Century Gothic"/>
                        <w:sz w:val="18"/>
                      </w:rPr>
                      <w:t>Subdirección de Recursos Materiales</w:t>
                    </w:r>
                  </w:p>
                  <w:p w14:paraId="2CB38006" w14:textId="25B1F9DF" w:rsidR="00E53051" w:rsidRDefault="00E53051" w:rsidP="00E53051">
                    <w:pPr>
                      <w:jc w:val="center"/>
                      <w:rPr>
                        <w:rFonts w:ascii="Meiryo UI" w:eastAsia="Meiryo UI" w:hAnsi="Meiryo UI" w:cs="Meiryo UI"/>
                        <w:b/>
                        <w:sz w:val="20"/>
                        <w:u w:val="single"/>
                      </w:rPr>
                    </w:pPr>
                    <w:r>
                      <w:rPr>
                        <w:rFonts w:ascii="Century Gothic" w:hAnsi="Century Gothic"/>
                        <w:sz w:val="18"/>
                      </w:rPr>
                      <w:t>Licitación Pública Presencial</w:t>
                    </w:r>
                  </w:p>
                  <w:p w14:paraId="7D432DE2" w14:textId="1C1FBEDB" w:rsidR="00E53051" w:rsidRDefault="00E53051" w:rsidP="00E53051">
                    <w:pPr>
                      <w:pStyle w:val="Textoindependiente"/>
                      <w:tabs>
                        <w:tab w:val="left" w:pos="9498"/>
                      </w:tabs>
                      <w:ind w:right="753"/>
                      <w:jc w:val="right"/>
                      <w:rPr>
                        <w:rFonts w:ascii="Meiryo UI" w:eastAsia="Meiryo UI" w:hAnsi="Meiryo UI" w:cs="Meiryo UI"/>
                        <w:b/>
                        <w:sz w:val="20"/>
                        <w:u w:val="single"/>
                      </w:rPr>
                    </w:pPr>
                  </w:p>
                  <w:p w14:paraId="154430CA" w14:textId="77777777" w:rsidR="00E53051" w:rsidRDefault="00E53051" w:rsidP="00E53051">
                    <w:pPr>
                      <w:pStyle w:val="Textoindependiente"/>
                      <w:tabs>
                        <w:tab w:val="left" w:pos="9498"/>
                      </w:tabs>
                      <w:jc w:val="center"/>
                      <w:rPr>
                        <w:rFonts w:ascii="Meiryo UI" w:eastAsia="Meiryo UI" w:hAnsi="Meiryo UI" w:cs="Meiryo UI"/>
                        <w:b/>
                        <w:sz w:val="20"/>
                        <w:u w:val="single"/>
                      </w:rPr>
                    </w:pPr>
                  </w:p>
                  <w:p w14:paraId="74106842" w14:textId="77777777" w:rsidR="00E53051" w:rsidRPr="00E05F1A" w:rsidRDefault="00E53051" w:rsidP="00E53051">
                    <w:pPr>
                      <w:pStyle w:val="Textoindependiente"/>
                      <w:tabs>
                        <w:tab w:val="left" w:pos="9498"/>
                      </w:tabs>
                      <w:jc w:val="right"/>
                      <w:rPr>
                        <w:rFonts w:ascii="Calibri" w:hAnsi="Calibri"/>
                        <w:sz w:val="18"/>
                        <w:u w:val="single"/>
                      </w:rPr>
                    </w:pPr>
                  </w:p>
                  <w:p w14:paraId="347C92A1" w14:textId="77777777" w:rsidR="00E53051" w:rsidRDefault="00E53051" w:rsidP="00E53051">
                    <w:pPr>
                      <w:jc w:val="right"/>
                    </w:pPr>
                  </w:p>
                </w:txbxContent>
              </v:textbox>
            </v:shape>
          </w:pict>
        </mc:Fallback>
      </mc:AlternateContent>
    </w:r>
    <w:r w:rsidR="00524695">
      <w:rPr>
        <w:noProof/>
      </w:rPr>
      <w:drawing>
        <wp:anchor distT="0" distB="0" distL="114300" distR="114300" simplePos="0" relativeHeight="251671552" behindDoc="1" locked="0" layoutInCell="1" allowOverlap="1" wp14:anchorId="62BC4454" wp14:editId="6A7D1679">
          <wp:simplePos x="0" y="0"/>
          <wp:positionH relativeFrom="column">
            <wp:posOffset>7722235</wp:posOffset>
          </wp:positionH>
          <wp:positionV relativeFrom="page">
            <wp:posOffset>76200</wp:posOffset>
          </wp:positionV>
          <wp:extent cx="802071" cy="1057275"/>
          <wp:effectExtent l="0" t="0" r="0" b="0"/>
          <wp:wrapNone/>
          <wp:docPr id="1343439448" name="Imagen 1343439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1" cstate="print">
                    <a:extLst>
                      <a:ext uri="{28A0092B-C50C-407E-A947-70E740481C1C}">
                        <a14:useLocalDpi xmlns:a14="http://schemas.microsoft.com/office/drawing/2010/main" val="0"/>
                      </a:ext>
                    </a:extLst>
                  </a:blip>
                  <a:srcRect l="75350" t="5144" r="9229" b="79153"/>
                  <a:stretch/>
                </pic:blipFill>
                <pic:spPr bwMode="auto">
                  <a:xfrm>
                    <a:off x="0" y="0"/>
                    <a:ext cx="802071" cy="10572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F2F99">
      <w:rPr>
        <w:noProof/>
      </w:rPr>
      <w:drawing>
        <wp:anchor distT="0" distB="0" distL="114300" distR="114300" simplePos="0" relativeHeight="251669504" behindDoc="1" locked="0" layoutInCell="1" allowOverlap="1" wp14:anchorId="7454B011" wp14:editId="56EFF676">
          <wp:simplePos x="0" y="0"/>
          <wp:positionH relativeFrom="column">
            <wp:posOffset>-447675</wp:posOffset>
          </wp:positionH>
          <wp:positionV relativeFrom="page">
            <wp:posOffset>73660</wp:posOffset>
          </wp:positionV>
          <wp:extent cx="2028825" cy="942975"/>
          <wp:effectExtent l="0" t="0" r="9525" b="9525"/>
          <wp:wrapNone/>
          <wp:docPr id="1493502476" name="Imagen 14935024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1" cstate="print">
                    <a:extLst>
                      <a:ext uri="{28A0092B-C50C-407E-A947-70E740481C1C}">
                        <a14:useLocalDpi xmlns:a14="http://schemas.microsoft.com/office/drawing/2010/main" val="0"/>
                      </a:ext>
                    </a:extLst>
                  </a:blip>
                  <a:srcRect l="9930" t="8483" r="65189" b="82584"/>
                  <a:stretch/>
                </pic:blipFill>
                <pic:spPr bwMode="auto">
                  <a:xfrm>
                    <a:off x="0" y="0"/>
                    <a:ext cx="2028825" cy="9429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FDB1C" w14:textId="33755474" w:rsidR="008D17B2" w:rsidRDefault="00000000">
    <w:pPr>
      <w:pStyle w:val="Encabezado"/>
    </w:pPr>
    <w:r>
      <w:rPr>
        <w:noProof/>
      </w:rPr>
      <w:pict w14:anchorId="3735BA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4890625" o:spid="_x0000_s1034" type="#_x0000_t75" style="position:absolute;margin-left:0;margin-top:0;width:647.3pt;height:829.4pt;z-index:-251658240;mso-position-horizontal:center;mso-position-horizontal-relative:margin;mso-position-vertical:center;mso-position-vertical-relative:margin" o:allowincell="f">
          <v:imagedata r:id="rId1" o:title="membretada_servicios_centr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2464"/>
    <w:multiLevelType w:val="hybridMultilevel"/>
    <w:tmpl w:val="42E6C2D8"/>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 w15:restartNumberingAfterBreak="0">
    <w:nsid w:val="57244F03"/>
    <w:multiLevelType w:val="hybridMultilevel"/>
    <w:tmpl w:val="C4EC19D6"/>
    <w:lvl w:ilvl="0" w:tplc="0C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340623295">
    <w:abstractNumId w:val="0"/>
  </w:num>
  <w:num w:numId="2" w16cid:durableId="13773942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17B2"/>
    <w:rsid w:val="000333E6"/>
    <w:rsid w:val="00033D5B"/>
    <w:rsid w:val="000366AB"/>
    <w:rsid w:val="000371B6"/>
    <w:rsid w:val="0004164F"/>
    <w:rsid w:val="00046D11"/>
    <w:rsid w:val="00061A51"/>
    <w:rsid w:val="00086D75"/>
    <w:rsid w:val="00093E05"/>
    <w:rsid w:val="000A2FE4"/>
    <w:rsid w:val="000B3BC1"/>
    <w:rsid w:val="000C363A"/>
    <w:rsid w:val="000C5646"/>
    <w:rsid w:val="000D3382"/>
    <w:rsid w:val="0011073D"/>
    <w:rsid w:val="00114996"/>
    <w:rsid w:val="00127AD6"/>
    <w:rsid w:val="00130F0A"/>
    <w:rsid w:val="00133C09"/>
    <w:rsid w:val="00150EC8"/>
    <w:rsid w:val="00173F5E"/>
    <w:rsid w:val="001945D4"/>
    <w:rsid w:val="001963CB"/>
    <w:rsid w:val="001B27BB"/>
    <w:rsid w:val="001B3380"/>
    <w:rsid w:val="001C10FF"/>
    <w:rsid w:val="001C152D"/>
    <w:rsid w:val="001D5EFB"/>
    <w:rsid w:val="00214EBD"/>
    <w:rsid w:val="00216B58"/>
    <w:rsid w:val="00223ED6"/>
    <w:rsid w:val="00237970"/>
    <w:rsid w:val="00237C3F"/>
    <w:rsid w:val="00242A85"/>
    <w:rsid w:val="002451F9"/>
    <w:rsid w:val="00261668"/>
    <w:rsid w:val="00286D63"/>
    <w:rsid w:val="00294963"/>
    <w:rsid w:val="002966F9"/>
    <w:rsid w:val="002A5A26"/>
    <w:rsid w:val="002A6305"/>
    <w:rsid w:val="002C7F8F"/>
    <w:rsid w:val="002D4260"/>
    <w:rsid w:val="002D7BB6"/>
    <w:rsid w:val="002E14D0"/>
    <w:rsid w:val="002E3B80"/>
    <w:rsid w:val="00321F1D"/>
    <w:rsid w:val="00340ADF"/>
    <w:rsid w:val="00344D55"/>
    <w:rsid w:val="0035678F"/>
    <w:rsid w:val="00370C6B"/>
    <w:rsid w:val="0037119E"/>
    <w:rsid w:val="003925C3"/>
    <w:rsid w:val="003A17E8"/>
    <w:rsid w:val="003B2D4B"/>
    <w:rsid w:val="003B3ECB"/>
    <w:rsid w:val="003C0305"/>
    <w:rsid w:val="003C386A"/>
    <w:rsid w:val="003C4A7E"/>
    <w:rsid w:val="003C6486"/>
    <w:rsid w:val="003E2BD8"/>
    <w:rsid w:val="003E376B"/>
    <w:rsid w:val="00400845"/>
    <w:rsid w:val="004078BB"/>
    <w:rsid w:val="00407DE4"/>
    <w:rsid w:val="0041082E"/>
    <w:rsid w:val="00412D5D"/>
    <w:rsid w:val="004165D3"/>
    <w:rsid w:val="004209D0"/>
    <w:rsid w:val="004309FF"/>
    <w:rsid w:val="0043112E"/>
    <w:rsid w:val="00436977"/>
    <w:rsid w:val="004402CC"/>
    <w:rsid w:val="004478AE"/>
    <w:rsid w:val="004648E0"/>
    <w:rsid w:val="00477CC4"/>
    <w:rsid w:val="00482727"/>
    <w:rsid w:val="004860A2"/>
    <w:rsid w:val="00492364"/>
    <w:rsid w:val="00493D46"/>
    <w:rsid w:val="0049426A"/>
    <w:rsid w:val="004B270D"/>
    <w:rsid w:val="004C6B91"/>
    <w:rsid w:val="004C7D13"/>
    <w:rsid w:val="004E4653"/>
    <w:rsid w:val="005140CA"/>
    <w:rsid w:val="00517683"/>
    <w:rsid w:val="00521CFC"/>
    <w:rsid w:val="00523F1F"/>
    <w:rsid w:val="00524695"/>
    <w:rsid w:val="005476C0"/>
    <w:rsid w:val="00555781"/>
    <w:rsid w:val="00571EBD"/>
    <w:rsid w:val="00574F0A"/>
    <w:rsid w:val="00577DE8"/>
    <w:rsid w:val="00581222"/>
    <w:rsid w:val="00583C49"/>
    <w:rsid w:val="00585546"/>
    <w:rsid w:val="0059676D"/>
    <w:rsid w:val="005A50B2"/>
    <w:rsid w:val="005A53EC"/>
    <w:rsid w:val="005B1F13"/>
    <w:rsid w:val="005F3E1B"/>
    <w:rsid w:val="005F45CD"/>
    <w:rsid w:val="005F5902"/>
    <w:rsid w:val="006057ED"/>
    <w:rsid w:val="00606617"/>
    <w:rsid w:val="00611A13"/>
    <w:rsid w:val="00620970"/>
    <w:rsid w:val="00631B73"/>
    <w:rsid w:val="00651516"/>
    <w:rsid w:val="00651F95"/>
    <w:rsid w:val="0065257D"/>
    <w:rsid w:val="006645E0"/>
    <w:rsid w:val="006752CC"/>
    <w:rsid w:val="00676A6C"/>
    <w:rsid w:val="006A7C15"/>
    <w:rsid w:val="006B0D79"/>
    <w:rsid w:val="006B3836"/>
    <w:rsid w:val="006F2F99"/>
    <w:rsid w:val="00703209"/>
    <w:rsid w:val="00704560"/>
    <w:rsid w:val="00712E08"/>
    <w:rsid w:val="00714798"/>
    <w:rsid w:val="0071679F"/>
    <w:rsid w:val="00731E17"/>
    <w:rsid w:val="00750363"/>
    <w:rsid w:val="0075244D"/>
    <w:rsid w:val="007534AE"/>
    <w:rsid w:val="00773D4E"/>
    <w:rsid w:val="00782EDA"/>
    <w:rsid w:val="00790128"/>
    <w:rsid w:val="00796A3D"/>
    <w:rsid w:val="007A31F4"/>
    <w:rsid w:val="007B051A"/>
    <w:rsid w:val="007C1DC5"/>
    <w:rsid w:val="007D46F8"/>
    <w:rsid w:val="007F2C3D"/>
    <w:rsid w:val="00804ADE"/>
    <w:rsid w:val="008259E5"/>
    <w:rsid w:val="008414C8"/>
    <w:rsid w:val="0085246E"/>
    <w:rsid w:val="008540AC"/>
    <w:rsid w:val="008557DB"/>
    <w:rsid w:val="00861D12"/>
    <w:rsid w:val="00863C34"/>
    <w:rsid w:val="00870320"/>
    <w:rsid w:val="00871B85"/>
    <w:rsid w:val="00883ADF"/>
    <w:rsid w:val="00896DB2"/>
    <w:rsid w:val="008D17B2"/>
    <w:rsid w:val="008D23DE"/>
    <w:rsid w:val="008E468C"/>
    <w:rsid w:val="008F173C"/>
    <w:rsid w:val="0091601D"/>
    <w:rsid w:val="00917763"/>
    <w:rsid w:val="009214B6"/>
    <w:rsid w:val="00960820"/>
    <w:rsid w:val="00970A08"/>
    <w:rsid w:val="009909ED"/>
    <w:rsid w:val="00991C57"/>
    <w:rsid w:val="009B5142"/>
    <w:rsid w:val="009F6C5B"/>
    <w:rsid w:val="009F7D7D"/>
    <w:rsid w:val="00A018CD"/>
    <w:rsid w:val="00A01B75"/>
    <w:rsid w:val="00A07333"/>
    <w:rsid w:val="00A142A4"/>
    <w:rsid w:val="00A47F35"/>
    <w:rsid w:val="00A57829"/>
    <w:rsid w:val="00A81A2F"/>
    <w:rsid w:val="00A86098"/>
    <w:rsid w:val="00AB5736"/>
    <w:rsid w:val="00AD73FE"/>
    <w:rsid w:val="00AF7553"/>
    <w:rsid w:val="00AF77CE"/>
    <w:rsid w:val="00B00A70"/>
    <w:rsid w:val="00B00AE9"/>
    <w:rsid w:val="00B00D84"/>
    <w:rsid w:val="00B023ED"/>
    <w:rsid w:val="00B06731"/>
    <w:rsid w:val="00B06E9F"/>
    <w:rsid w:val="00B204AF"/>
    <w:rsid w:val="00B23C0C"/>
    <w:rsid w:val="00B27D3F"/>
    <w:rsid w:val="00B40530"/>
    <w:rsid w:val="00B45D11"/>
    <w:rsid w:val="00B52BA7"/>
    <w:rsid w:val="00B548CE"/>
    <w:rsid w:val="00B55FDF"/>
    <w:rsid w:val="00B62FBD"/>
    <w:rsid w:val="00B638F1"/>
    <w:rsid w:val="00B9043E"/>
    <w:rsid w:val="00B914E2"/>
    <w:rsid w:val="00B941EF"/>
    <w:rsid w:val="00B95F4E"/>
    <w:rsid w:val="00BA255E"/>
    <w:rsid w:val="00BA4D6A"/>
    <w:rsid w:val="00BA79DE"/>
    <w:rsid w:val="00BC6749"/>
    <w:rsid w:val="00BC7F63"/>
    <w:rsid w:val="00BD5E24"/>
    <w:rsid w:val="00BD7DE3"/>
    <w:rsid w:val="00BE572B"/>
    <w:rsid w:val="00BF0666"/>
    <w:rsid w:val="00C026FC"/>
    <w:rsid w:val="00C0619A"/>
    <w:rsid w:val="00C37D0E"/>
    <w:rsid w:val="00C40F87"/>
    <w:rsid w:val="00C534E2"/>
    <w:rsid w:val="00C558C4"/>
    <w:rsid w:val="00C55EE5"/>
    <w:rsid w:val="00C620B0"/>
    <w:rsid w:val="00C6251F"/>
    <w:rsid w:val="00C629A2"/>
    <w:rsid w:val="00C64D85"/>
    <w:rsid w:val="00C70B71"/>
    <w:rsid w:val="00C840D9"/>
    <w:rsid w:val="00C9150D"/>
    <w:rsid w:val="00CA1BA3"/>
    <w:rsid w:val="00CC2189"/>
    <w:rsid w:val="00CD7739"/>
    <w:rsid w:val="00CE1BB5"/>
    <w:rsid w:val="00CE6DDE"/>
    <w:rsid w:val="00CF179A"/>
    <w:rsid w:val="00CF7A4C"/>
    <w:rsid w:val="00D02344"/>
    <w:rsid w:val="00D11664"/>
    <w:rsid w:val="00D154C2"/>
    <w:rsid w:val="00D21433"/>
    <w:rsid w:val="00D25B77"/>
    <w:rsid w:val="00D77894"/>
    <w:rsid w:val="00DF0AAC"/>
    <w:rsid w:val="00DF149A"/>
    <w:rsid w:val="00E015D7"/>
    <w:rsid w:val="00E1400D"/>
    <w:rsid w:val="00E27AB9"/>
    <w:rsid w:val="00E31382"/>
    <w:rsid w:val="00E53051"/>
    <w:rsid w:val="00E5588C"/>
    <w:rsid w:val="00E61BEB"/>
    <w:rsid w:val="00E65965"/>
    <w:rsid w:val="00E67A00"/>
    <w:rsid w:val="00E71E06"/>
    <w:rsid w:val="00E87DDD"/>
    <w:rsid w:val="00EA2E0D"/>
    <w:rsid w:val="00EB1B41"/>
    <w:rsid w:val="00EB6FB4"/>
    <w:rsid w:val="00EC41B1"/>
    <w:rsid w:val="00ED0BAF"/>
    <w:rsid w:val="00EF3E5B"/>
    <w:rsid w:val="00EF5CA6"/>
    <w:rsid w:val="00F053C3"/>
    <w:rsid w:val="00F13ADE"/>
    <w:rsid w:val="00F438CB"/>
    <w:rsid w:val="00F653ED"/>
    <w:rsid w:val="00F66993"/>
    <w:rsid w:val="00F66EF5"/>
    <w:rsid w:val="00F678FA"/>
    <w:rsid w:val="00F761F6"/>
    <w:rsid w:val="00FA13C9"/>
    <w:rsid w:val="00FD1D59"/>
    <w:rsid w:val="00FD4948"/>
    <w:rsid w:val="00FD6BF6"/>
    <w:rsid w:val="00FD73E7"/>
    <w:rsid w:val="00FE163E"/>
    <w:rsid w:val="00FE4342"/>
    <w:rsid w:val="00FE6B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A68C85"/>
  <w15:chartTrackingRefBased/>
  <w15:docId w15:val="{286F3509-4DCC-41CC-8993-03A7B6DD0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6A3D"/>
    <w:pPr>
      <w:spacing w:after="0" w:line="240" w:lineRule="auto"/>
    </w:pPr>
    <w:rPr>
      <w:rFonts w:ascii="Times New Roman" w:eastAsia="Times New Roman" w:hAnsi="Times New Roman" w:cs="Times New Roman"/>
      <w:kern w:val="0"/>
      <w:sz w:val="24"/>
      <w:szCs w:val="24"/>
      <w:lang w:eastAsia="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D17B2"/>
    <w:pPr>
      <w:tabs>
        <w:tab w:val="center" w:pos="4419"/>
        <w:tab w:val="right" w:pos="8838"/>
      </w:tabs>
    </w:pPr>
  </w:style>
  <w:style w:type="character" w:customStyle="1" w:styleId="EncabezadoCar">
    <w:name w:val="Encabezado Car"/>
    <w:basedOn w:val="Fuentedeprrafopredeter"/>
    <w:link w:val="Encabezado"/>
    <w:uiPriority w:val="99"/>
    <w:rsid w:val="008D17B2"/>
  </w:style>
  <w:style w:type="paragraph" w:styleId="Piedepgina">
    <w:name w:val="footer"/>
    <w:basedOn w:val="Normal"/>
    <w:link w:val="PiedepginaCar"/>
    <w:uiPriority w:val="99"/>
    <w:unhideWhenUsed/>
    <w:rsid w:val="008D17B2"/>
    <w:pPr>
      <w:tabs>
        <w:tab w:val="center" w:pos="4419"/>
        <w:tab w:val="right" w:pos="8838"/>
      </w:tabs>
    </w:pPr>
  </w:style>
  <w:style w:type="character" w:customStyle="1" w:styleId="PiedepginaCar">
    <w:name w:val="Pie de página Car"/>
    <w:basedOn w:val="Fuentedeprrafopredeter"/>
    <w:link w:val="Piedepgina"/>
    <w:uiPriority w:val="99"/>
    <w:rsid w:val="008D17B2"/>
  </w:style>
  <w:style w:type="paragraph" w:styleId="Textoindependiente">
    <w:name w:val="Body Text"/>
    <w:basedOn w:val="Normal"/>
    <w:link w:val="TextoindependienteCar"/>
    <w:uiPriority w:val="99"/>
    <w:unhideWhenUsed/>
    <w:rsid w:val="00796A3D"/>
    <w:pPr>
      <w:spacing w:after="120"/>
    </w:pPr>
  </w:style>
  <w:style w:type="character" w:customStyle="1" w:styleId="TextoindependienteCar">
    <w:name w:val="Texto independiente Car"/>
    <w:basedOn w:val="Fuentedeprrafopredeter"/>
    <w:link w:val="Textoindependiente"/>
    <w:uiPriority w:val="99"/>
    <w:rsid w:val="00796A3D"/>
    <w:rPr>
      <w:rFonts w:ascii="Times New Roman" w:eastAsia="Times New Roman" w:hAnsi="Times New Roman" w:cs="Times New Roman"/>
      <w:kern w:val="0"/>
      <w:sz w:val="24"/>
      <w:szCs w:val="24"/>
      <w:lang w:eastAsia="es-ES_tradnl"/>
      <w14:ligatures w14:val="none"/>
    </w:rPr>
  </w:style>
  <w:style w:type="paragraph" w:styleId="Textoindependiente2">
    <w:name w:val="Body Text 2"/>
    <w:basedOn w:val="Normal"/>
    <w:link w:val="Textoindependiente2Car"/>
    <w:uiPriority w:val="99"/>
    <w:semiHidden/>
    <w:unhideWhenUsed/>
    <w:rsid w:val="00796A3D"/>
    <w:pPr>
      <w:spacing w:after="120" w:line="480" w:lineRule="auto"/>
    </w:pPr>
  </w:style>
  <w:style w:type="character" w:customStyle="1" w:styleId="Textoindependiente2Car">
    <w:name w:val="Texto independiente 2 Car"/>
    <w:basedOn w:val="Fuentedeprrafopredeter"/>
    <w:link w:val="Textoindependiente2"/>
    <w:uiPriority w:val="99"/>
    <w:semiHidden/>
    <w:rsid w:val="00796A3D"/>
    <w:rPr>
      <w:rFonts w:ascii="Times New Roman" w:eastAsia="Times New Roman" w:hAnsi="Times New Roman" w:cs="Times New Roman"/>
      <w:kern w:val="0"/>
      <w:sz w:val="24"/>
      <w:szCs w:val="24"/>
      <w:lang w:eastAsia="es-ES_tradnl"/>
      <w14:ligatures w14:val="none"/>
    </w:rPr>
  </w:style>
  <w:style w:type="character" w:styleId="Hipervnculo">
    <w:name w:val="Hyperlink"/>
    <w:uiPriority w:val="99"/>
    <w:rsid w:val="00796A3D"/>
    <w:rPr>
      <w:color w:val="0000FF"/>
      <w:u w:val="single"/>
    </w:rPr>
  </w:style>
  <w:style w:type="paragraph" w:customStyle="1" w:styleId="Default">
    <w:name w:val="Default"/>
    <w:rsid w:val="00796A3D"/>
    <w:pPr>
      <w:widowControl w:val="0"/>
      <w:autoSpaceDE w:val="0"/>
      <w:autoSpaceDN w:val="0"/>
      <w:adjustRightInd w:val="0"/>
      <w:spacing w:after="0" w:line="240" w:lineRule="auto"/>
    </w:pPr>
    <w:rPr>
      <w:rFonts w:ascii="Verdana" w:eastAsia="Times New Roman" w:hAnsi="Verdana" w:cs="Verdana"/>
      <w:color w:val="000000"/>
      <w:kern w:val="0"/>
      <w:sz w:val="24"/>
      <w:szCs w:val="24"/>
      <w:lang w:eastAsia="es-MX"/>
      <w14:ligatures w14:val="none"/>
    </w:rPr>
  </w:style>
  <w:style w:type="character" w:styleId="Textoennegrita">
    <w:name w:val="Strong"/>
    <w:basedOn w:val="Fuentedeprrafopredeter"/>
    <w:uiPriority w:val="22"/>
    <w:qFormat/>
    <w:rsid w:val="00577DE8"/>
    <w:rPr>
      <w:b/>
      <w:bCs/>
    </w:rPr>
  </w:style>
  <w:style w:type="character" w:styleId="Mencinsinresolver">
    <w:name w:val="Unresolved Mention"/>
    <w:basedOn w:val="Fuentedeprrafopredeter"/>
    <w:uiPriority w:val="99"/>
    <w:semiHidden/>
    <w:unhideWhenUsed/>
    <w:rsid w:val="00B904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aludnl.gob.mx/drupal/licitacion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406</TotalTime>
  <Pages>2</Pages>
  <Words>1268</Words>
  <Characters>6980</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Chavez Davila</dc:creator>
  <cp:keywords/>
  <dc:description/>
  <cp:lastModifiedBy>Claudia Verenisse Delgadillo Sandoval</cp:lastModifiedBy>
  <cp:revision>51</cp:revision>
  <cp:lastPrinted>2026-02-13T23:01:00Z</cp:lastPrinted>
  <dcterms:created xsi:type="dcterms:W3CDTF">2025-01-10T15:16:00Z</dcterms:created>
  <dcterms:modified xsi:type="dcterms:W3CDTF">2026-02-20T23:19:00Z</dcterms:modified>
</cp:coreProperties>
</file>