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89282D" w:rsidRDefault="001B5AF2" w:rsidP="001B5AF2">
      <w:pPr>
        <w:pStyle w:val="Ttulo9"/>
        <w:ind w:right="-232"/>
        <w:jc w:val="center"/>
        <w:rPr>
          <w:rFonts w:ascii="Meiryo" w:eastAsia="Meiryo" w:hAnsi="Meiryo" w:cs="Meiryo"/>
          <w:color w:val="7030A0"/>
          <w:sz w:val="28"/>
          <w:szCs w:val="28"/>
          <w:lang w:val="es-ES" w:eastAsia="en-US"/>
        </w:rPr>
      </w:pPr>
      <w:r w:rsidRPr="0089282D">
        <w:rPr>
          <w:rFonts w:ascii="Meiryo" w:eastAsia="Meiryo" w:hAnsi="Meiryo" w:cs="Meiryo"/>
          <w:color w:val="7030A0"/>
          <w:sz w:val="28"/>
          <w:szCs w:val="28"/>
          <w:lang w:val="es-ES" w:eastAsia="en-US"/>
        </w:rPr>
        <w:t>LP-919044992-</w:t>
      </w:r>
      <w:r w:rsidR="00A300D9">
        <w:rPr>
          <w:rFonts w:ascii="Meiryo" w:eastAsia="Meiryo" w:hAnsi="Meiryo" w:cs="Meiryo"/>
          <w:color w:val="7030A0"/>
          <w:sz w:val="28"/>
          <w:szCs w:val="28"/>
          <w:lang w:val="es-ES" w:eastAsia="en-US"/>
        </w:rPr>
        <w:t>N06-2021</w:t>
      </w:r>
    </w:p>
    <w:p w:rsidR="001B5AF2" w:rsidRPr="0089282D" w:rsidRDefault="001B5AF2" w:rsidP="001B5AF2">
      <w:pPr>
        <w:jc w:val="center"/>
        <w:rPr>
          <w:b/>
          <w:color w:val="7030A0"/>
          <w:sz w:val="28"/>
          <w:szCs w:val="28"/>
        </w:rPr>
      </w:pPr>
    </w:p>
    <w:p w:rsidR="001B5AF2" w:rsidRPr="0089282D" w:rsidRDefault="001B5AF2" w:rsidP="001B5AF2">
      <w:pPr>
        <w:jc w:val="center"/>
        <w:rPr>
          <w:b/>
          <w:color w:val="7030A0"/>
          <w:sz w:val="28"/>
          <w:szCs w:val="28"/>
        </w:rPr>
      </w:pPr>
    </w:p>
    <w:p w:rsidR="001B5AF2" w:rsidRPr="0089282D" w:rsidRDefault="001B5AF2" w:rsidP="001B5AF2">
      <w:pPr>
        <w:jc w:val="center"/>
        <w:rPr>
          <w:rFonts w:ascii="Arial Black" w:hAnsi="Arial Black"/>
          <w:color w:val="7030A0"/>
          <w:sz w:val="36"/>
          <w:szCs w:val="28"/>
        </w:rPr>
      </w:pPr>
      <w:r w:rsidRPr="0089282D">
        <w:rPr>
          <w:rFonts w:ascii="Arial Black" w:hAnsi="Arial Black"/>
          <w:b/>
          <w:color w:val="7030A0"/>
          <w:sz w:val="36"/>
          <w:szCs w:val="28"/>
        </w:rPr>
        <w:t>“</w:t>
      </w:r>
      <w:r w:rsidR="00C14267" w:rsidRPr="0089282D">
        <w:rPr>
          <w:rFonts w:ascii="Arial Black" w:hAnsi="Arial Black"/>
          <w:b/>
          <w:color w:val="7030A0"/>
          <w:sz w:val="36"/>
          <w:szCs w:val="28"/>
        </w:rPr>
        <w:t>SUMINISTRO DE GASES MEDICINALES PARA DIFERENTES UNIDADES</w:t>
      </w:r>
      <w:r w:rsidRPr="0089282D">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A300D9" w:rsidP="0061030C">
      <w:pPr>
        <w:jc w:val="center"/>
        <w:rPr>
          <w:rFonts w:asciiTheme="minorHAnsi" w:hAnsiTheme="minorHAnsi"/>
          <w:b/>
          <w:sz w:val="32"/>
        </w:rPr>
      </w:pPr>
      <w:r>
        <w:rPr>
          <w:rFonts w:asciiTheme="minorHAnsi" w:hAnsiTheme="minorHAnsi"/>
          <w:b/>
          <w:sz w:val="32"/>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300D9">
        <w:rPr>
          <w:rFonts w:asciiTheme="minorHAnsi" w:hAnsiTheme="minorHAnsi" w:cs="Arial"/>
        </w:rPr>
        <w:t>N06-2021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w:t>
      </w:r>
      <w:r w:rsidR="00DB2C65">
        <w:rPr>
          <w:rFonts w:asciiTheme="minorHAnsi" w:hAnsiTheme="minorHAnsi"/>
        </w:rPr>
        <w:t xml:space="preserve">de Licitación </w:t>
      </w:r>
      <w:r w:rsidR="001A0EBB">
        <w:rPr>
          <w:rFonts w:asciiTheme="minorHAnsi" w:hAnsiTheme="minorHAnsi"/>
        </w:rPr>
        <w:t>Pública</w:t>
      </w:r>
      <w:r w:rsidR="00DB2C65">
        <w:rPr>
          <w:rFonts w:asciiTheme="minorHAnsi" w:hAnsiTheme="minorHAnsi"/>
        </w:rPr>
        <w:t xml:space="preserve"> Nacional</w:t>
      </w:r>
      <w:r w:rsidR="001A0EBB">
        <w:rPr>
          <w:rFonts w:asciiTheme="minorHAnsi" w:hAnsiTheme="minorHAnsi"/>
        </w:rPr>
        <w:t xml:space="preserve"> </w:t>
      </w:r>
      <w:r w:rsidR="001A0EBB" w:rsidRPr="00EC0FE3">
        <w:rPr>
          <w:rFonts w:asciiTheme="minorHAnsi" w:hAnsiTheme="minorHAnsi"/>
        </w:rPr>
        <w:t xml:space="preserve">Presencial; </w:t>
      </w:r>
      <w:r w:rsidR="00037DE1" w:rsidRPr="00EC0FE3">
        <w:rPr>
          <w:rFonts w:asciiTheme="minorHAnsi" w:hAnsiTheme="minorHAnsi"/>
        </w:rPr>
        <w:t xml:space="preserve">Artículo </w:t>
      </w:r>
      <w:r w:rsidRPr="00EC0FE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EC0FE3">
        <w:rPr>
          <w:rFonts w:asciiTheme="minorHAnsi" w:hAnsiTheme="minorHAnsi"/>
        </w:rPr>
        <w:t xml:space="preserve"> en debida</w:t>
      </w:r>
      <w:r w:rsidR="00037DE1" w:rsidRPr="00EC0FE3">
        <w:rPr>
          <w:rFonts w:asciiTheme="minorHAnsi" w:hAnsiTheme="minorHAnsi"/>
        </w:rPr>
        <w:t xml:space="preserve"> concordancia con </w:t>
      </w:r>
      <w:r w:rsidR="0089282D">
        <w:rPr>
          <w:rFonts w:asciiTheme="minorHAnsi" w:hAnsiTheme="minorHAnsi"/>
        </w:rPr>
        <w:t>el Artículo 7</w:t>
      </w:r>
      <w:r w:rsidR="00A300D9">
        <w:rPr>
          <w:rFonts w:asciiTheme="minorHAnsi" w:hAnsiTheme="minorHAnsi"/>
        </w:rPr>
        <w:t>7</w:t>
      </w:r>
      <w:r w:rsidR="007E6B77">
        <w:rPr>
          <w:rFonts w:asciiTheme="minorHAnsi" w:hAnsiTheme="minorHAnsi"/>
        </w:rPr>
        <w:t xml:space="preserve"> de </w:t>
      </w:r>
      <w:r w:rsidRPr="00EC0FE3">
        <w:rPr>
          <w:rFonts w:asciiTheme="minorHAnsi" w:hAnsiTheme="minorHAnsi" w:cs="Arial"/>
        </w:rPr>
        <w:t>la Le</w:t>
      </w:r>
      <w:r w:rsidR="0089282D">
        <w:rPr>
          <w:rFonts w:asciiTheme="minorHAnsi" w:hAnsiTheme="minorHAnsi" w:cs="Arial"/>
        </w:rPr>
        <w:t>y de Egresos para el año del 202</w:t>
      </w:r>
      <w:r w:rsidR="00A300D9">
        <w:rPr>
          <w:rFonts w:asciiTheme="minorHAnsi" w:hAnsiTheme="minorHAnsi" w:cs="Arial"/>
        </w:rPr>
        <w:t>1</w:t>
      </w:r>
      <w:r w:rsidRPr="00EC0FE3">
        <w:rPr>
          <w:rFonts w:asciiTheme="minorHAnsi" w:hAnsiTheme="minorHAnsi" w:cs="Arial"/>
        </w:rPr>
        <w:t>,</w:t>
      </w:r>
      <w:r w:rsidRPr="00EC0FE3">
        <w:rPr>
          <w:rFonts w:asciiTheme="minorHAnsi" w:hAnsiTheme="minorHAnsi"/>
        </w:rPr>
        <w:t xml:space="preserve"> </w:t>
      </w:r>
      <w:r w:rsidRPr="00EC0FE3">
        <w:rPr>
          <w:rFonts w:asciiTheme="minorHAnsi" w:hAnsiTheme="minorHAnsi"/>
          <w:b/>
        </w:rPr>
        <w:t>CONVOCA</w:t>
      </w:r>
      <w:r w:rsidRPr="00EC0FE3">
        <w:rPr>
          <w:rFonts w:asciiTheme="minorHAnsi" w:hAnsiTheme="minorHAnsi"/>
        </w:rPr>
        <w:t xml:space="preserve"> a las personas físicas o morales </w:t>
      </w:r>
      <w:r w:rsidRPr="00EC0FE3">
        <w:rPr>
          <w:rFonts w:asciiTheme="minorHAnsi" w:hAnsiTheme="minorHAnsi" w:cs="Arial"/>
        </w:rPr>
        <w:t>a participar en</w:t>
      </w:r>
      <w:r w:rsidRPr="00EC0FE3">
        <w:rPr>
          <w:rFonts w:asciiTheme="minorHAnsi" w:hAnsiTheme="minorHAnsi"/>
        </w:rPr>
        <w:t xml:space="preserve"> la </w:t>
      </w:r>
      <w:r w:rsidR="00B32CA1" w:rsidRPr="00EC0FE3">
        <w:rPr>
          <w:rFonts w:asciiTheme="minorHAnsi" w:hAnsiTheme="minorHAnsi" w:cs="Arial"/>
        </w:rPr>
        <w:t>Licitación Pública Nacional Presencial</w:t>
      </w:r>
      <w:r w:rsidR="0058000A" w:rsidRPr="00EC0FE3">
        <w:rPr>
          <w:rFonts w:asciiTheme="minorHAnsi" w:hAnsiTheme="minorHAnsi" w:cs="Arial"/>
        </w:rPr>
        <w:t xml:space="preserve"> </w:t>
      </w:r>
      <w:r w:rsidRPr="00EC0FE3">
        <w:rPr>
          <w:rFonts w:asciiTheme="minorHAnsi" w:hAnsiTheme="minorHAnsi" w:cs="Arial"/>
        </w:rPr>
        <w:t xml:space="preserve">No. </w:t>
      </w:r>
      <w:r w:rsidR="00B32CA1" w:rsidRPr="00EC0FE3">
        <w:rPr>
          <w:rFonts w:asciiTheme="minorHAnsi" w:hAnsiTheme="minorHAnsi" w:cs="Arial"/>
        </w:rPr>
        <w:t>LP</w:t>
      </w:r>
      <w:r w:rsidRPr="00EC0FE3">
        <w:rPr>
          <w:rFonts w:asciiTheme="minorHAnsi" w:hAnsiTheme="minorHAnsi" w:cs="Arial"/>
        </w:rPr>
        <w:t>-919044992-</w:t>
      </w:r>
      <w:r w:rsidR="00A300D9">
        <w:rPr>
          <w:rFonts w:asciiTheme="minorHAnsi" w:hAnsiTheme="minorHAnsi" w:cs="Arial"/>
        </w:rPr>
        <w:t>N06-2021</w:t>
      </w:r>
      <w:r w:rsidRPr="00EC0FE3">
        <w:rPr>
          <w:rFonts w:asciiTheme="minorHAnsi" w:hAnsiTheme="minorHAnsi" w:cs="Arial"/>
        </w:rPr>
        <w:t xml:space="preserve"> para </w:t>
      </w:r>
      <w:r w:rsidR="00BC5687" w:rsidRPr="00EC0FE3">
        <w:rPr>
          <w:rFonts w:asciiTheme="minorHAnsi" w:hAnsiTheme="minorHAnsi" w:cs="Arial"/>
        </w:rPr>
        <w:t xml:space="preserve">la </w:t>
      </w:r>
      <w:r w:rsidR="00CC13EB" w:rsidRPr="00EC0FE3">
        <w:rPr>
          <w:rFonts w:asciiTheme="minorHAnsi" w:hAnsiTheme="minorHAnsi" w:cs="Arial"/>
        </w:rPr>
        <w:t>contratación</w:t>
      </w:r>
      <w:r w:rsidR="00CA35BE" w:rsidRPr="00EC0FE3">
        <w:rPr>
          <w:rFonts w:asciiTheme="minorHAnsi" w:hAnsiTheme="minorHAnsi" w:cs="Arial"/>
        </w:rPr>
        <w:t xml:space="preserve"> de</w:t>
      </w:r>
      <w:r w:rsidR="00B81B08" w:rsidRPr="00EC0FE3">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E6791">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E6791">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551BFA"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1E6791">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w:t>
      </w:r>
      <w:r w:rsidR="001A0EBB" w:rsidRPr="00551BFA">
        <w:rPr>
          <w:rFonts w:asciiTheme="minorHAnsi" w:hAnsiTheme="minorHAnsi" w:cs="Arial"/>
        </w:rPr>
        <w:t>. a 3</w:t>
      </w:r>
      <w:r w:rsidRPr="00551BFA">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1E6791" w:rsidRDefault="00267C25" w:rsidP="007E6B77">
      <w:pPr>
        <w:pStyle w:val="Prrafodelista"/>
        <w:numPr>
          <w:ilvl w:val="0"/>
          <w:numId w:val="9"/>
        </w:numPr>
        <w:tabs>
          <w:tab w:val="left" w:pos="284"/>
        </w:tabs>
        <w:ind w:right="-1"/>
        <w:jc w:val="both"/>
        <w:rPr>
          <w:rFonts w:asciiTheme="minorHAnsi" w:hAnsiTheme="minorHAnsi" w:cs="Arial"/>
        </w:rPr>
      </w:pPr>
      <w:r w:rsidRPr="001E6791">
        <w:rPr>
          <w:rFonts w:asciiTheme="minorHAnsi" w:hAnsiTheme="minorHAnsi" w:cs="Arial"/>
        </w:rPr>
        <w:t xml:space="preserve">La presente </w:t>
      </w:r>
      <w:r w:rsidR="00CE2E1F" w:rsidRPr="001E6791">
        <w:rPr>
          <w:rFonts w:asciiTheme="minorHAnsi" w:hAnsiTheme="minorHAnsi" w:cs="Arial"/>
        </w:rPr>
        <w:t>Licitación Pública Nacional Presencial</w:t>
      </w:r>
      <w:r w:rsidRPr="001E6791">
        <w:rPr>
          <w:rFonts w:asciiTheme="minorHAnsi" w:hAnsiTheme="minorHAnsi" w:cs="Arial"/>
        </w:rPr>
        <w:t xml:space="preserve"> será identificada por el No</w:t>
      </w:r>
      <w:r w:rsidR="001A0EBB" w:rsidRPr="001E6791">
        <w:rPr>
          <w:rFonts w:asciiTheme="minorHAnsi" w:hAnsiTheme="minorHAnsi" w:cs="Arial"/>
        </w:rPr>
        <w:t>.</w:t>
      </w:r>
      <w:r w:rsidRPr="001E6791">
        <w:rPr>
          <w:rFonts w:asciiTheme="minorHAnsi" w:hAnsiTheme="minorHAnsi" w:cs="Arial"/>
        </w:rPr>
        <w:t xml:space="preserve"> </w:t>
      </w:r>
      <w:r w:rsidR="00CE2E1F" w:rsidRPr="001E6791">
        <w:rPr>
          <w:rFonts w:asciiTheme="minorHAnsi" w:hAnsiTheme="minorHAnsi" w:cs="Arial"/>
        </w:rPr>
        <w:t>LP</w:t>
      </w:r>
      <w:r w:rsidRPr="001E6791">
        <w:rPr>
          <w:rFonts w:asciiTheme="minorHAnsi" w:hAnsiTheme="minorHAnsi" w:cs="Arial"/>
        </w:rPr>
        <w:t>-919044992-</w:t>
      </w:r>
      <w:r w:rsidR="00A300D9">
        <w:rPr>
          <w:rFonts w:asciiTheme="minorHAnsi" w:hAnsiTheme="minorHAnsi" w:cs="Arial"/>
        </w:rPr>
        <w:t>N06-2021</w:t>
      </w:r>
      <w:r w:rsidRPr="001E6791">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w:t>
      </w:r>
      <w:r w:rsidR="00453121">
        <w:rPr>
          <w:rFonts w:asciiTheme="minorHAnsi" w:hAnsiTheme="minorHAnsi" w:cs="Arial"/>
        </w:rPr>
        <w:t>responde al ejercicio fiscal 202</w:t>
      </w:r>
      <w:r w:rsidR="00A300D9">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353397" w:rsidRDefault="00644EBE" w:rsidP="003C7CE4">
      <w:pPr>
        <w:pStyle w:val="Prrafodelista"/>
        <w:numPr>
          <w:ilvl w:val="0"/>
          <w:numId w:val="9"/>
        </w:numPr>
        <w:tabs>
          <w:tab w:val="left" w:pos="284"/>
        </w:tabs>
        <w:ind w:right="51"/>
        <w:jc w:val="both"/>
        <w:rPr>
          <w:rFonts w:asciiTheme="minorHAnsi" w:hAnsiTheme="minorHAnsi" w:cs="Arial"/>
        </w:rPr>
      </w:pPr>
      <w:r w:rsidRPr="00353397">
        <w:rPr>
          <w:rFonts w:asciiTheme="minorHAnsi" w:hAnsiTheme="minorHAnsi" w:cs="Arial"/>
        </w:rPr>
        <w:t xml:space="preserve">El </w:t>
      </w:r>
      <w:r w:rsidR="009A4F2F" w:rsidRPr="00353397">
        <w:rPr>
          <w:rFonts w:asciiTheme="minorHAnsi" w:hAnsiTheme="minorHAnsi" w:cs="Arial"/>
        </w:rPr>
        <w:t xml:space="preserve">Suministro de Gases Medicinales </w:t>
      </w:r>
      <w:r w:rsidR="00B64229" w:rsidRPr="00353397">
        <w:rPr>
          <w:rFonts w:asciiTheme="minorHAnsi" w:hAnsiTheme="minorHAnsi" w:cs="Arial"/>
        </w:rPr>
        <w:t xml:space="preserve">requerido por </w:t>
      </w:r>
      <w:r w:rsidR="00955C15" w:rsidRPr="00353397">
        <w:rPr>
          <w:rFonts w:asciiTheme="minorHAnsi" w:hAnsiTheme="minorHAnsi" w:cs="Arial"/>
        </w:rPr>
        <w:t>l</w:t>
      </w:r>
      <w:r w:rsidR="00B64229" w:rsidRPr="00353397">
        <w:rPr>
          <w:rFonts w:asciiTheme="minorHAnsi" w:hAnsiTheme="minorHAnsi" w:cs="Arial"/>
        </w:rPr>
        <w:t xml:space="preserve">a Convocante, se realizará con recursos del tipo de presupuesto </w:t>
      </w:r>
      <w:r w:rsidR="000433C4" w:rsidRPr="00353397">
        <w:rPr>
          <w:rFonts w:asciiTheme="minorHAnsi" w:hAnsiTheme="minorHAnsi" w:cs="Arial"/>
        </w:rPr>
        <w:t>122002</w:t>
      </w:r>
      <w:r w:rsidR="00955C15" w:rsidRPr="00353397">
        <w:rPr>
          <w:rFonts w:asciiTheme="minorHAnsi" w:hAnsiTheme="minorHAnsi" w:cs="Arial"/>
        </w:rPr>
        <w:t>,</w:t>
      </w:r>
      <w:r w:rsidR="00B64229" w:rsidRPr="00353397">
        <w:rPr>
          <w:rFonts w:asciiTheme="minorHAnsi" w:hAnsiTheme="minorHAnsi" w:cs="Arial"/>
        </w:rPr>
        <w:t xml:space="preserve"> </w:t>
      </w:r>
      <w:r w:rsidR="000433C4" w:rsidRPr="00353397">
        <w:rPr>
          <w:rFonts w:asciiTheme="minorHAnsi" w:hAnsiTheme="minorHAnsi" w:cs="Arial"/>
        </w:rPr>
        <w:t>diversos p</w:t>
      </w:r>
      <w:r w:rsidR="00B64229" w:rsidRPr="00353397">
        <w:rPr>
          <w:rFonts w:asciiTheme="minorHAnsi" w:hAnsiTheme="minorHAnsi" w:cs="Arial"/>
        </w:rPr>
        <w:t>rograma</w:t>
      </w:r>
      <w:r w:rsidR="007B677B" w:rsidRPr="00353397">
        <w:rPr>
          <w:rFonts w:asciiTheme="minorHAnsi" w:hAnsiTheme="minorHAnsi" w:cs="Arial"/>
        </w:rPr>
        <w:t>s</w:t>
      </w:r>
      <w:r w:rsidR="00955C15" w:rsidRPr="00353397">
        <w:rPr>
          <w:rFonts w:asciiTheme="minorHAnsi" w:hAnsiTheme="minorHAnsi" w:cs="Arial"/>
        </w:rPr>
        <w:t>,</w:t>
      </w:r>
      <w:r w:rsidR="00B64229" w:rsidRPr="00353397">
        <w:rPr>
          <w:rFonts w:asciiTheme="minorHAnsi" w:hAnsiTheme="minorHAnsi" w:cs="Arial"/>
        </w:rPr>
        <w:t xml:space="preserve"> Partida </w:t>
      </w:r>
      <w:r w:rsidR="00A91686" w:rsidRPr="00353397">
        <w:rPr>
          <w:rFonts w:asciiTheme="minorHAnsi" w:hAnsiTheme="minorHAnsi" w:cs="Arial"/>
        </w:rPr>
        <w:t>25301</w:t>
      </w:r>
      <w:r w:rsidR="007B677B" w:rsidRPr="00353397">
        <w:rPr>
          <w:rFonts w:asciiTheme="minorHAnsi" w:hAnsiTheme="minorHAnsi" w:cs="Arial"/>
        </w:rPr>
        <w:t>,</w:t>
      </w:r>
      <w:r w:rsidR="00A300D9" w:rsidRPr="00353397">
        <w:rPr>
          <w:rFonts w:asciiTheme="minorHAnsi" w:hAnsiTheme="minorHAnsi" w:cs="Arial"/>
        </w:rPr>
        <w:t xml:space="preserve"> con cargo a distintas unidades</w:t>
      </w:r>
      <w:r w:rsidR="00353397" w:rsidRPr="00353397">
        <w:rPr>
          <w:rFonts w:asciiTheme="minorHAnsi" w:hAnsiTheme="minorHAnsi" w:cs="Arial"/>
        </w:rPr>
        <w:t>, cuenta bancaria No. 1121550960</w:t>
      </w:r>
      <w:r w:rsidR="00353397">
        <w:rPr>
          <w:rFonts w:asciiTheme="minorHAnsi" w:hAnsiTheme="minorHAnsi" w:cs="Arial"/>
        </w:rPr>
        <w:t>.</w:t>
      </w:r>
    </w:p>
    <w:p w:rsidR="00CE2E1F" w:rsidRPr="000433C4"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suministro deberá ser de</w:t>
      </w:r>
      <w:r w:rsidR="00A41739">
        <w:rPr>
          <w:rFonts w:asciiTheme="minorHAnsi" w:hAnsiTheme="minorHAnsi"/>
        </w:rPr>
        <w:t xml:space="preserve"> Lunes </w:t>
      </w:r>
      <w:r w:rsidR="00A41739" w:rsidRPr="00551BFA">
        <w:rPr>
          <w:rFonts w:asciiTheme="minorHAnsi" w:hAnsiTheme="minorHAnsi"/>
        </w:rPr>
        <w:t>a s</w:t>
      </w:r>
      <w:r w:rsidRPr="00551BFA">
        <w:rPr>
          <w:rFonts w:asciiTheme="minorHAnsi" w:hAnsiTheme="minorHAnsi"/>
        </w:rPr>
        <w:t>ábado en</w:t>
      </w:r>
      <w:r w:rsidRPr="004B3FCD">
        <w:rPr>
          <w:rFonts w:asciiTheme="minorHAnsi" w:hAnsiTheme="minorHAnsi"/>
        </w:rPr>
        <w:t xml:space="preserve">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El licitante que resulte con la adjudicación del suministro de Gases Medicinales objeto de este concurso, deberá de instalar tanques de almacenamiento en las Unidades en donde se requiera para su óptimo servicio, así como realizar las adecuaciones necesarias para iniciar </w:t>
      </w:r>
      <w:r w:rsidR="00B64868">
        <w:rPr>
          <w:rFonts w:asciiTheme="minorHAnsi" w:hAnsiTheme="minorHAnsi"/>
        </w:rPr>
        <w:t>a tiempo el suministro de Gases, de acuerdo al contenido del Anexo 1;</w:t>
      </w:r>
      <w:r w:rsidR="00E66885">
        <w:rPr>
          <w:rFonts w:asciiTheme="minorHAnsi" w:hAnsiTheme="minorHAnsi"/>
        </w:rPr>
        <w:t xml:space="preserve"> así como </w:t>
      </w:r>
      <w:r w:rsidR="00E66885">
        <w:rPr>
          <w:rFonts w:asciiTheme="minorHAnsi" w:hAnsiTheme="minorHAnsi"/>
        </w:rPr>
        <w:lastRenderedPageBreak/>
        <w:t>para el Renglón 8, un equipo de monitoreo de las partes por millón suministradas al paciente y para el renglón 18, tanques criogénicos estacionarios y equipo para la mezcla del aire sintético en sitio.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Los licitantes participantes deberán de considerar dentro de su propuesta económica el proporcionar los tanques </w:t>
      </w:r>
      <w:r w:rsidR="00401D0C">
        <w:rPr>
          <w:rFonts w:asciiTheme="minorHAnsi" w:hAnsiTheme="minorHAnsi"/>
        </w:rPr>
        <w:t>y equipos solicitados, así como el mantenimiento preventivo y correctivo durante la vigencia del contrato</w:t>
      </w:r>
      <w:r w:rsidRPr="004B3FCD">
        <w:rPr>
          <w:rFonts w:asciiTheme="minorHAnsi" w:hAnsiTheme="minorHAnsi"/>
        </w:rPr>
        <w:t>.</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w:t>
      </w:r>
      <w:r w:rsidR="00A41739">
        <w:rPr>
          <w:rFonts w:asciiTheme="minorHAnsi" w:hAnsiTheme="minorHAnsi" w:cs="Arial"/>
        </w:rPr>
        <w:t xml:space="preserve">rato quedando la Convocante en </w:t>
      </w:r>
      <w:r w:rsidRPr="004B3FCD">
        <w:rPr>
          <w:rFonts w:asciiTheme="minorHAnsi" w:hAnsiTheme="minorHAnsi" w:cs="Arial"/>
        </w:rPr>
        <w:t>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w:t>
      </w:r>
      <w:r w:rsidR="00A41739">
        <w:rPr>
          <w:rFonts w:asciiTheme="minorHAnsi" w:hAnsiTheme="minorHAnsi" w:cs="Arial"/>
        </w:rPr>
        <w:t xml:space="preserve">ente, seguridad en el manejo y </w:t>
      </w:r>
      <w:r w:rsidRPr="004B3FCD">
        <w:rPr>
          <w:rFonts w:asciiTheme="minorHAnsi" w:hAnsiTheme="minorHAnsi" w:cs="Arial"/>
        </w:rPr>
        <w:t>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lastRenderedPageBreak/>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F73FE2" w:rsidP="004B3FCD">
      <w:pPr>
        <w:numPr>
          <w:ilvl w:val="0"/>
          <w:numId w:val="23"/>
        </w:numPr>
        <w:ind w:left="1276" w:hanging="283"/>
        <w:contextualSpacing/>
        <w:jc w:val="both"/>
        <w:rPr>
          <w:rFonts w:asciiTheme="minorHAnsi" w:hAnsiTheme="minorHAnsi" w:cs="Arial"/>
          <w:kern w:val="24"/>
          <w:szCs w:val="24"/>
          <w:lang w:val="es-ES" w:eastAsia="es-MX"/>
        </w:rPr>
      </w:pPr>
      <w:r w:rsidRPr="00F73FE2">
        <w:rPr>
          <w:rFonts w:asciiTheme="minorHAnsi" w:hAnsiTheme="minorHAnsi" w:cs="Arial"/>
          <w:kern w:val="24"/>
          <w:szCs w:val="24"/>
          <w:lang w:val="es-ES" w:eastAsia="es-MX"/>
        </w:rPr>
        <w:t>NMX-H-9809-1-NORMEX-2014</w:t>
      </w:r>
      <w:r w:rsidRPr="00933613">
        <w:rPr>
          <w:rFonts w:asciiTheme="minorHAnsi" w:hAnsiTheme="minorHAnsi" w:cs="Arial"/>
          <w:kern w:val="24"/>
          <w:szCs w:val="24"/>
          <w:lang w:val="es-ES" w:eastAsia="es-MX"/>
        </w:rPr>
        <w:t xml:space="preserve"> </w:t>
      </w:r>
      <w:r w:rsidR="004B3FCD" w:rsidRPr="00933613">
        <w:rPr>
          <w:rFonts w:asciiTheme="minorHAnsi" w:hAnsiTheme="minorHAnsi" w:cs="Arial"/>
          <w:kern w:val="24"/>
          <w:szCs w:val="24"/>
          <w:lang w:val="es-ES" w:eastAsia="es-MX"/>
        </w:rPr>
        <w:t>“</w:t>
      </w:r>
      <w:r w:rsidRPr="00F73FE2">
        <w:rPr>
          <w:rFonts w:asciiTheme="minorHAnsi" w:hAnsiTheme="minorHAnsi" w:cs="Arial"/>
          <w:kern w:val="24"/>
          <w:szCs w:val="24"/>
          <w:lang w:val="es-ES" w:eastAsia="es-MX"/>
        </w:rPr>
        <w:t>CILINDROS PARA EL TRANSPORTE DE GASES COMPRIMIDOS Y</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LICUADOS. ESPECIFICACIONES PARA EL DISEÑO Y CONSTRUCCIÓN</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CILINDROS DE ACERO SIN SOLDADURA RELLENABLES CON GAS,</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UNA CAPACIDAD DESDE 0.5 LITROS HASTA 150 LITROS.</w:t>
      </w:r>
      <w:r w:rsidR="004B3FCD" w:rsidRPr="00933613">
        <w:rPr>
          <w:rFonts w:asciiTheme="minorHAnsi" w:hAnsiTheme="minorHAnsi" w:cs="Arial"/>
          <w:kern w:val="24"/>
          <w:szCs w:val="24"/>
          <w:lang w:val="es-ES" w:eastAsia="es-MX"/>
        </w:rPr>
        <w:t>”</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proofErr w:type="spellStart"/>
      <w:r w:rsidRPr="00933613">
        <w:rPr>
          <w:rFonts w:asciiTheme="minorHAnsi" w:hAnsiTheme="minorHAnsi" w:cs="Arial"/>
          <w:kern w:val="24"/>
          <w:szCs w:val="24"/>
          <w:lang w:val="es-ES" w:eastAsia="es-MX"/>
        </w:rPr>
        <w:t>Pharmacopeia</w:t>
      </w:r>
      <w:proofErr w:type="spellEnd"/>
      <w:r w:rsidRPr="00933613">
        <w:rPr>
          <w:rFonts w:asciiTheme="minorHAnsi" w:hAnsiTheme="minorHAnsi" w:cs="Arial"/>
          <w:kern w:val="24"/>
          <w:szCs w:val="24"/>
          <w:lang w:val="es-ES" w:eastAsia="es-MX"/>
        </w:rPr>
        <w:t xml:space="preserve"> (</w:t>
      </w:r>
      <w:r w:rsidR="00DC2E83" w:rsidRPr="00DC2E83">
        <w:rPr>
          <w:rFonts w:asciiTheme="minorHAnsi" w:hAnsiTheme="minorHAnsi" w:cs="Arial"/>
          <w:kern w:val="24"/>
          <w:szCs w:val="24"/>
          <w:lang w:val="es-ES" w:eastAsia="es-MX"/>
        </w:rPr>
        <w:t>USP 38 NF33</w:t>
      </w:r>
      <w:r w:rsidRPr="00933613">
        <w:rPr>
          <w:rFonts w:asciiTheme="minorHAnsi" w:hAnsiTheme="minorHAnsi" w:cs="Arial"/>
          <w:kern w:val="24"/>
          <w:szCs w:val="24"/>
          <w:lang w:val="es-ES" w:eastAsia="es-MX"/>
        </w:rPr>
        <w:t>)</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w:t>
      </w:r>
      <w:r w:rsidR="00EF2AB1">
        <w:rPr>
          <w:rFonts w:asciiTheme="minorHAnsi" w:hAnsiTheme="minorHAnsi"/>
        </w:rPr>
        <w:t xml:space="preserve">Calle </w:t>
      </w:r>
      <w:r w:rsidRPr="004B3FCD">
        <w:rPr>
          <w:rFonts w:asciiTheme="minorHAnsi" w:hAnsiTheme="minorHAnsi"/>
        </w:rPr>
        <w:t xml:space="preserve">Matamoros No. 520 </w:t>
      </w:r>
      <w:proofErr w:type="spellStart"/>
      <w:r w:rsidRPr="004B3FCD">
        <w:rPr>
          <w:rFonts w:asciiTheme="minorHAnsi" w:hAnsiTheme="minorHAnsi"/>
        </w:rPr>
        <w:t>Ote</w:t>
      </w:r>
      <w:proofErr w:type="spellEnd"/>
      <w:r w:rsidRPr="004B3FCD">
        <w:rPr>
          <w:rFonts w:asciiTheme="minorHAnsi" w:hAnsiTheme="minorHAnsi"/>
        </w:rPr>
        <w:t xml:space="preserve">, </w:t>
      </w:r>
      <w:r w:rsidR="00221835">
        <w:rPr>
          <w:rFonts w:asciiTheme="minorHAnsi" w:hAnsiTheme="minorHAnsi"/>
        </w:rPr>
        <w:t>3</w:t>
      </w:r>
      <w:r w:rsidRPr="004B3FCD">
        <w:rPr>
          <w:rFonts w:asciiTheme="minorHAnsi" w:hAnsiTheme="minorHAnsi"/>
        </w:rPr>
        <w:t xml:space="preserve">er. y 2do piso, Centro de </w:t>
      </w:r>
      <w:r w:rsidRPr="001068D2">
        <w:rPr>
          <w:rFonts w:asciiTheme="minorHAnsi" w:hAnsiTheme="minorHAnsi"/>
        </w:rPr>
        <w:t>Monterrey</w:t>
      </w:r>
      <w:r w:rsidR="001068D2" w:rsidRPr="001068D2">
        <w:rPr>
          <w:rFonts w:asciiTheme="minorHAnsi" w:hAnsiTheme="minorHAnsi"/>
        </w:rPr>
        <w:t>,</w:t>
      </w:r>
      <w:r w:rsidRPr="001068D2">
        <w:rPr>
          <w:rFonts w:asciiTheme="minorHAnsi" w:hAnsiTheme="minorHAnsi"/>
        </w:rPr>
        <w:t xml:space="preserve"> Nuevo León</w:t>
      </w:r>
      <w:r w:rsidRPr="004B3FCD">
        <w:rPr>
          <w:rFonts w:asciiTheme="minorHAnsi" w:hAnsiTheme="minorHAnsi"/>
        </w:rPr>
        <w:t>,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83310D">
        <w:rPr>
          <w:rFonts w:asciiTheme="minorHAnsi" w:hAnsiTheme="minorHAnsi" w:cstheme="minorHAnsi"/>
        </w:rPr>
        <w:t xml:space="preserve">El período de </w:t>
      </w:r>
      <w:r w:rsidR="00B81B08" w:rsidRPr="0083310D">
        <w:rPr>
          <w:rFonts w:asciiTheme="minorHAnsi" w:hAnsiTheme="minorHAnsi" w:cstheme="minorHAnsi"/>
        </w:rPr>
        <w:t>prestación del servicio será del</w:t>
      </w:r>
      <w:r w:rsidRPr="0083310D">
        <w:rPr>
          <w:rFonts w:asciiTheme="minorHAnsi" w:hAnsiTheme="minorHAnsi" w:cstheme="minorHAnsi"/>
        </w:rPr>
        <w:t xml:space="preserve"> </w:t>
      </w:r>
      <w:r w:rsidR="00A300D9">
        <w:rPr>
          <w:rFonts w:asciiTheme="minorHAnsi" w:hAnsiTheme="minorHAnsi" w:cstheme="minorHAnsi"/>
        </w:rPr>
        <w:t>1</w:t>
      </w:r>
      <w:r w:rsidR="00B81B08" w:rsidRPr="0083310D">
        <w:rPr>
          <w:rFonts w:asciiTheme="minorHAnsi" w:hAnsiTheme="minorHAnsi" w:cstheme="minorHAnsi"/>
        </w:rPr>
        <w:t xml:space="preserve"> </w:t>
      </w:r>
      <w:r w:rsidR="00453121">
        <w:rPr>
          <w:rFonts w:asciiTheme="minorHAnsi" w:hAnsiTheme="minorHAnsi" w:cstheme="minorHAnsi"/>
        </w:rPr>
        <w:t xml:space="preserve">de </w:t>
      </w:r>
      <w:r w:rsidR="00A300D9">
        <w:rPr>
          <w:rFonts w:asciiTheme="minorHAnsi" w:hAnsiTheme="minorHAnsi" w:cstheme="minorHAnsi"/>
        </w:rPr>
        <w:t>Febrero</w:t>
      </w:r>
      <w:r w:rsidRPr="0083310D">
        <w:rPr>
          <w:rFonts w:asciiTheme="minorHAnsi" w:hAnsiTheme="minorHAnsi" w:cstheme="minorHAnsi"/>
        </w:rPr>
        <w:t xml:space="preserve"> del 20</w:t>
      </w:r>
      <w:r w:rsidR="00453121">
        <w:rPr>
          <w:rFonts w:asciiTheme="minorHAnsi" w:hAnsiTheme="minorHAnsi" w:cstheme="minorHAnsi"/>
        </w:rPr>
        <w:t>2</w:t>
      </w:r>
      <w:r w:rsidR="00A300D9">
        <w:rPr>
          <w:rFonts w:asciiTheme="minorHAnsi" w:hAnsiTheme="minorHAnsi" w:cstheme="minorHAnsi"/>
        </w:rPr>
        <w:t>1</w:t>
      </w:r>
      <w:r w:rsidR="00A41739" w:rsidRPr="0083310D">
        <w:rPr>
          <w:rFonts w:asciiTheme="minorHAnsi" w:hAnsiTheme="minorHAnsi" w:cstheme="minorHAnsi"/>
        </w:rPr>
        <w:t xml:space="preserve"> al 3</w:t>
      </w:r>
      <w:r w:rsidR="0089282D">
        <w:rPr>
          <w:rFonts w:asciiTheme="minorHAnsi" w:hAnsiTheme="minorHAnsi" w:cstheme="minorHAnsi"/>
        </w:rPr>
        <w:t>1</w:t>
      </w:r>
      <w:r w:rsidR="00A41739" w:rsidRPr="0083310D">
        <w:rPr>
          <w:rFonts w:asciiTheme="minorHAnsi" w:hAnsiTheme="minorHAnsi" w:cstheme="minorHAnsi"/>
        </w:rPr>
        <w:t xml:space="preserve"> de </w:t>
      </w:r>
      <w:r w:rsidR="0089282D">
        <w:rPr>
          <w:rFonts w:asciiTheme="minorHAnsi" w:hAnsiTheme="minorHAnsi" w:cstheme="minorHAnsi"/>
        </w:rPr>
        <w:t>Diciembre</w:t>
      </w:r>
      <w:r w:rsidR="00453121">
        <w:rPr>
          <w:rFonts w:asciiTheme="minorHAnsi" w:hAnsiTheme="minorHAnsi" w:cstheme="minorHAnsi"/>
        </w:rPr>
        <w:t xml:space="preserve"> del 202</w:t>
      </w:r>
      <w:r w:rsidR="00A300D9">
        <w:rPr>
          <w:rFonts w:asciiTheme="minorHAnsi" w:hAnsiTheme="minorHAnsi" w:cstheme="minorHAnsi"/>
        </w:rPr>
        <w:t>1</w:t>
      </w:r>
      <w:r w:rsidR="004B3FCD" w:rsidRPr="0083310D">
        <w:rPr>
          <w:rFonts w:asciiTheme="minorHAnsi" w:hAnsiTheme="minorHAnsi" w:cstheme="minorHAnsi"/>
        </w:rPr>
        <w:t>.</w:t>
      </w:r>
    </w:p>
    <w:p w:rsidR="00226021" w:rsidRDefault="00226021" w:rsidP="00226021">
      <w:pPr>
        <w:tabs>
          <w:tab w:val="left" w:pos="851"/>
        </w:tabs>
        <w:ind w:left="709" w:right="-1"/>
        <w:jc w:val="both"/>
        <w:rPr>
          <w:rFonts w:asciiTheme="minorHAnsi" w:hAnsiTheme="minorHAnsi" w:cs="Arial"/>
        </w:rPr>
      </w:pPr>
    </w:p>
    <w:p w:rsidR="00226021" w:rsidRDefault="004B3FCD" w:rsidP="00226021">
      <w:pPr>
        <w:tabs>
          <w:tab w:val="left" w:pos="851"/>
        </w:tabs>
        <w:ind w:left="709" w:right="-1"/>
        <w:jc w:val="both"/>
        <w:rPr>
          <w:rFonts w:asciiTheme="minorHAnsi" w:hAnsiTheme="minorHAnsi" w:cs="Arial"/>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la </w:t>
      </w:r>
      <w:r w:rsidRPr="00933613">
        <w:rPr>
          <w:rFonts w:asciiTheme="minorHAnsi" w:hAnsiTheme="minorHAnsi" w:cs="Arial"/>
          <w:b/>
        </w:rPr>
        <w:t>Convocante</w:t>
      </w:r>
      <w:r w:rsidRPr="00933613">
        <w:rPr>
          <w:rFonts w:asciiTheme="minorHAnsi" w:hAnsiTheme="minorHAnsi" w:cs="Arial"/>
        </w:rPr>
        <w:t xml:space="preserve"> no otorgará prórroga alguna en caso de retraso.</w:t>
      </w:r>
    </w:p>
    <w:p w:rsidR="00226021" w:rsidRDefault="00226021" w:rsidP="00226021">
      <w:pPr>
        <w:tabs>
          <w:tab w:val="left" w:pos="851"/>
        </w:tabs>
        <w:ind w:left="709" w:right="-1"/>
        <w:jc w:val="both"/>
        <w:rPr>
          <w:rFonts w:asciiTheme="minorHAnsi" w:hAnsiTheme="minorHAnsi" w:cs="Arial"/>
        </w:rPr>
      </w:pPr>
    </w:p>
    <w:p w:rsidR="00226021" w:rsidRPr="00226021" w:rsidRDefault="00226021" w:rsidP="00226021">
      <w:pPr>
        <w:tabs>
          <w:tab w:val="left" w:pos="851"/>
        </w:tabs>
        <w:ind w:left="709" w:right="-1"/>
        <w:jc w:val="both"/>
        <w:rPr>
          <w:rFonts w:asciiTheme="minorHAnsi" w:hAnsiTheme="minorHAnsi" w:cs="Arial"/>
        </w:rPr>
      </w:pPr>
      <w:r>
        <w:rPr>
          <w:rFonts w:asciiTheme="minorHAnsi" w:hAnsiTheme="minorHAnsi"/>
        </w:rPr>
        <w:t>Los gases medicinales</w:t>
      </w:r>
      <w:r w:rsidRPr="00226021">
        <w:rPr>
          <w:rFonts w:asciiTheme="minorHAnsi" w:hAnsiTheme="minorHAnsi"/>
        </w:rPr>
        <w:t xml:space="preserve"> se entregará</w:t>
      </w:r>
      <w:r>
        <w:rPr>
          <w:rFonts w:asciiTheme="minorHAnsi" w:hAnsiTheme="minorHAnsi"/>
        </w:rPr>
        <w:t>n</w:t>
      </w:r>
      <w:r w:rsidRPr="00226021">
        <w:rPr>
          <w:rFonts w:asciiTheme="minorHAnsi" w:hAnsiTheme="minorHAnsi"/>
        </w:rPr>
        <w:t xml:space="preserve"> dentro de los 14 días naturales posteriores a la recepción de la Orden de Envío por parte del proveedor que resulte con adjudicación.</w:t>
      </w:r>
    </w:p>
    <w:p w:rsidR="00226021" w:rsidRDefault="00226021" w:rsidP="00A83A41">
      <w:pPr>
        <w:ind w:left="709" w:right="-1"/>
        <w:jc w:val="both"/>
        <w:rPr>
          <w:rFonts w:asciiTheme="minorHAnsi" w:hAnsiTheme="minorHAnsi"/>
          <w:b/>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6848BA" w:rsidRDefault="006848BA" w:rsidP="00203F50">
      <w:pPr>
        <w:tabs>
          <w:tab w:val="right" w:pos="709"/>
        </w:tabs>
        <w:ind w:left="709" w:right="-1"/>
        <w:jc w:val="both"/>
        <w:rPr>
          <w:rFonts w:asciiTheme="minorHAnsi" w:hAnsiTheme="minorHAnsi"/>
        </w:rPr>
      </w:pPr>
    </w:p>
    <w:p w:rsidR="00A300D9" w:rsidRDefault="00A300D9" w:rsidP="00203F50">
      <w:pPr>
        <w:tabs>
          <w:tab w:val="right" w:pos="709"/>
        </w:tabs>
        <w:ind w:left="709" w:right="-1"/>
        <w:jc w:val="both"/>
        <w:rPr>
          <w:rFonts w:asciiTheme="minorHAnsi" w:hAnsiTheme="minorHAnsi"/>
        </w:rPr>
      </w:pPr>
    </w:p>
    <w:p w:rsidR="00A300D9" w:rsidRDefault="00A300D9" w:rsidP="00203F50">
      <w:pPr>
        <w:tabs>
          <w:tab w:val="right" w:pos="709"/>
        </w:tabs>
        <w:ind w:left="709" w:right="-1"/>
        <w:jc w:val="both"/>
        <w:rPr>
          <w:rFonts w:asciiTheme="minorHAnsi" w:hAnsiTheme="minorHAnsi"/>
        </w:rPr>
      </w:pPr>
    </w:p>
    <w:p w:rsidR="00A300D9" w:rsidRDefault="00A300D9" w:rsidP="00203F50">
      <w:pPr>
        <w:tabs>
          <w:tab w:val="right" w:pos="709"/>
        </w:tabs>
        <w:ind w:left="709" w:right="-1"/>
        <w:jc w:val="both"/>
        <w:rPr>
          <w:rFonts w:asciiTheme="minorHAnsi" w:hAnsiTheme="minorHAnsi"/>
        </w:rPr>
      </w:pPr>
    </w:p>
    <w:p w:rsidR="00A300D9" w:rsidRDefault="00A300D9" w:rsidP="00203F50">
      <w:pPr>
        <w:tabs>
          <w:tab w:val="right" w:pos="709"/>
        </w:tabs>
        <w:ind w:left="709" w:right="-1"/>
        <w:jc w:val="both"/>
        <w:rPr>
          <w:rFonts w:asciiTheme="minorHAnsi" w:hAnsiTheme="minorHAnsi"/>
        </w:rPr>
      </w:pPr>
    </w:p>
    <w:p w:rsidR="00A300D9" w:rsidRDefault="00A300D9" w:rsidP="00203F50">
      <w:pPr>
        <w:tabs>
          <w:tab w:val="right" w:pos="709"/>
        </w:tabs>
        <w:ind w:left="709" w:right="-1"/>
        <w:jc w:val="both"/>
        <w:rPr>
          <w:rFonts w:asciiTheme="minorHAnsi" w:hAnsiTheme="minorHAnsi"/>
        </w:rPr>
      </w:pPr>
    </w:p>
    <w:p w:rsidR="00A300D9" w:rsidRDefault="00A300D9" w:rsidP="00203F50">
      <w:pPr>
        <w:tabs>
          <w:tab w:val="right" w:pos="709"/>
        </w:tabs>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7225"/>
      </w:tblGrid>
      <w:tr w:rsidR="00AD5A14" w:rsidRPr="00780E06" w:rsidTr="00D54145">
        <w:trPr>
          <w:trHeight w:val="166"/>
          <w:jc w:val="center"/>
        </w:trPr>
        <w:tc>
          <w:tcPr>
            <w:tcW w:w="3543"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7225"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0348C5" w:rsidRPr="00A300D9" w:rsidRDefault="000348C5" w:rsidP="004871CF">
            <w:pPr>
              <w:rPr>
                <w:rFonts w:ascii="Century Gothic" w:hAnsi="Century Gothic" w:cstheme="minorHAnsi"/>
                <w:sz w:val="14"/>
                <w:szCs w:val="14"/>
              </w:rPr>
            </w:pPr>
            <w:r w:rsidRPr="00A300D9">
              <w:rPr>
                <w:rFonts w:ascii="Century Gothic" w:hAnsi="Century Gothic" w:cstheme="minorHAnsi"/>
                <w:sz w:val="14"/>
                <w:szCs w:val="14"/>
              </w:rPr>
              <w:t>Hospital Metropolitano Dr. Bernardo Sepúlveda</w:t>
            </w:r>
          </w:p>
        </w:tc>
        <w:tc>
          <w:tcPr>
            <w:tcW w:w="7225" w:type="dxa"/>
            <w:tcBorders>
              <w:top w:val="single" w:sz="4" w:space="0" w:color="auto"/>
              <w:left w:val="single" w:sz="4" w:space="0" w:color="auto"/>
              <w:bottom w:val="single" w:sz="4" w:space="0" w:color="auto"/>
              <w:right w:val="single" w:sz="4" w:space="0" w:color="auto"/>
            </w:tcBorders>
            <w:vAlign w:val="center"/>
          </w:tcPr>
          <w:p w:rsidR="000348C5" w:rsidRPr="00A300D9" w:rsidRDefault="00D30504" w:rsidP="00E73AB6">
            <w:pPr>
              <w:jc w:val="both"/>
              <w:rPr>
                <w:rFonts w:ascii="Century Gothic" w:hAnsi="Century Gothic" w:cstheme="minorHAnsi"/>
                <w:sz w:val="14"/>
                <w:szCs w:val="14"/>
              </w:rPr>
            </w:pPr>
            <w:r w:rsidRPr="00A300D9">
              <w:rPr>
                <w:rFonts w:ascii="Century Gothic" w:hAnsi="Century Gothic" w:cstheme="minorHAnsi"/>
                <w:sz w:val="14"/>
                <w:szCs w:val="14"/>
              </w:rPr>
              <w:t xml:space="preserve">Ave. Adolfo López Mateos No. 4600 Col. Bosques del </w:t>
            </w:r>
            <w:proofErr w:type="spellStart"/>
            <w:r w:rsidRPr="00A300D9">
              <w:rPr>
                <w:rFonts w:ascii="Century Gothic" w:hAnsi="Century Gothic" w:cstheme="minorHAnsi"/>
                <w:sz w:val="14"/>
                <w:szCs w:val="14"/>
              </w:rPr>
              <w:t>Nogalar</w:t>
            </w:r>
            <w:proofErr w:type="spellEnd"/>
            <w:r w:rsidRPr="00A300D9">
              <w:rPr>
                <w:rFonts w:ascii="Century Gothic" w:hAnsi="Century Gothic" w:cstheme="minorHAnsi"/>
                <w:sz w:val="14"/>
                <w:szCs w:val="14"/>
              </w:rPr>
              <w:t xml:space="preserve"> en San Nicolás de los Garza, N.L. C.P. 66480</w:t>
            </w:r>
          </w:p>
        </w:tc>
      </w:tr>
      <w:tr w:rsidR="00235398"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35398" w:rsidRPr="00A300D9" w:rsidRDefault="00235398" w:rsidP="004871CF">
            <w:pPr>
              <w:rPr>
                <w:rFonts w:ascii="Century Gothic" w:hAnsi="Century Gothic" w:cstheme="minorHAnsi"/>
                <w:sz w:val="14"/>
                <w:szCs w:val="14"/>
              </w:rPr>
            </w:pPr>
            <w:r w:rsidRPr="00A300D9">
              <w:rPr>
                <w:rFonts w:ascii="Century Gothic" w:hAnsi="Century Gothic" w:cstheme="minorHAnsi"/>
                <w:sz w:val="14"/>
                <w:szCs w:val="14"/>
              </w:rPr>
              <w:t>Hospital Regional Materno Infantil</w:t>
            </w:r>
          </w:p>
        </w:tc>
        <w:tc>
          <w:tcPr>
            <w:tcW w:w="7225" w:type="dxa"/>
            <w:tcBorders>
              <w:top w:val="single" w:sz="4" w:space="0" w:color="auto"/>
              <w:left w:val="single" w:sz="4" w:space="0" w:color="auto"/>
              <w:bottom w:val="single" w:sz="4" w:space="0" w:color="auto"/>
              <w:right w:val="single" w:sz="4" w:space="0" w:color="auto"/>
            </w:tcBorders>
          </w:tcPr>
          <w:p w:rsidR="00235398" w:rsidRPr="00A300D9" w:rsidRDefault="00235398" w:rsidP="00235398">
            <w:pPr>
              <w:jc w:val="both"/>
              <w:rPr>
                <w:rFonts w:ascii="Century Gothic" w:hAnsi="Century Gothic" w:cstheme="minorHAnsi"/>
                <w:sz w:val="14"/>
                <w:szCs w:val="14"/>
              </w:rPr>
            </w:pPr>
            <w:r w:rsidRPr="00A300D9">
              <w:rPr>
                <w:rFonts w:ascii="Century Gothic" w:hAnsi="Century Gothic" w:cstheme="minorHAnsi"/>
                <w:sz w:val="14"/>
                <w:szCs w:val="14"/>
              </w:rPr>
              <w:t>Calle Aldama No. 460 entre Independencia y 18 de Marzo, Colo</w:t>
            </w:r>
            <w:r w:rsidR="00203F50" w:rsidRPr="00A300D9">
              <w:rPr>
                <w:rFonts w:ascii="Century Gothic" w:hAnsi="Century Gothic" w:cstheme="minorHAnsi"/>
                <w:sz w:val="14"/>
                <w:szCs w:val="14"/>
              </w:rPr>
              <w:t>nia San Rafael, Guadalupe, N.L.</w:t>
            </w:r>
          </w:p>
        </w:tc>
      </w:tr>
      <w:tr w:rsidR="004B3FCD"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A300D9" w:rsidRDefault="004B3FCD" w:rsidP="004871CF">
            <w:pPr>
              <w:rPr>
                <w:rFonts w:ascii="Century Gothic" w:hAnsi="Century Gothic" w:cstheme="minorHAnsi"/>
                <w:sz w:val="14"/>
                <w:szCs w:val="14"/>
              </w:rPr>
            </w:pPr>
            <w:r w:rsidRPr="00A300D9">
              <w:rPr>
                <w:rFonts w:ascii="Century Gothic" w:hAnsi="Century Gothic" w:cstheme="minorHAnsi"/>
                <w:sz w:val="14"/>
                <w:szCs w:val="14"/>
              </w:rPr>
              <w:t>Hospital General de Galeana, N. L.</w:t>
            </w:r>
          </w:p>
        </w:tc>
        <w:tc>
          <w:tcPr>
            <w:tcW w:w="7225" w:type="dxa"/>
            <w:tcBorders>
              <w:top w:val="single" w:sz="4" w:space="0" w:color="auto"/>
              <w:left w:val="single" w:sz="4" w:space="0" w:color="auto"/>
              <w:bottom w:val="single" w:sz="4" w:space="0" w:color="auto"/>
              <w:right w:val="single" w:sz="4" w:space="0" w:color="auto"/>
            </w:tcBorders>
          </w:tcPr>
          <w:p w:rsidR="004B3FCD" w:rsidRPr="00A300D9" w:rsidRDefault="004B3FCD" w:rsidP="005D5F60">
            <w:pPr>
              <w:rPr>
                <w:rFonts w:ascii="Century Gothic" w:hAnsi="Century Gothic" w:cstheme="minorHAnsi"/>
                <w:sz w:val="14"/>
                <w:szCs w:val="14"/>
              </w:rPr>
            </w:pPr>
            <w:r w:rsidRPr="00A300D9">
              <w:rPr>
                <w:rFonts w:ascii="Century Gothic" w:hAnsi="Century Gothic" w:cstheme="minorHAnsi"/>
                <w:sz w:val="14"/>
                <w:szCs w:val="14"/>
              </w:rPr>
              <w:t>Carretera a Galeana-Linares Km. 1, Galeana, N. L. C.P. 67850.</w:t>
            </w:r>
          </w:p>
        </w:tc>
      </w:tr>
      <w:tr w:rsidR="004B3FCD" w:rsidRPr="00A300D9" w:rsidTr="006848BA">
        <w:trPr>
          <w:trHeight w:val="41"/>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A300D9" w:rsidRDefault="004B3FCD" w:rsidP="004871CF">
            <w:pPr>
              <w:rPr>
                <w:rFonts w:ascii="Century Gothic" w:hAnsi="Century Gothic" w:cstheme="minorHAnsi"/>
                <w:sz w:val="14"/>
                <w:szCs w:val="14"/>
              </w:rPr>
            </w:pPr>
            <w:r w:rsidRPr="00A300D9">
              <w:rPr>
                <w:rFonts w:ascii="Century Gothic" w:hAnsi="Century Gothic" w:cstheme="minorHAnsi"/>
                <w:sz w:val="14"/>
                <w:szCs w:val="14"/>
              </w:rPr>
              <w:t>Hospital General de Dr. Arroyo, N. L.</w:t>
            </w:r>
          </w:p>
        </w:tc>
        <w:tc>
          <w:tcPr>
            <w:tcW w:w="7225" w:type="dxa"/>
            <w:tcBorders>
              <w:top w:val="single" w:sz="4" w:space="0" w:color="auto"/>
              <w:left w:val="single" w:sz="4" w:space="0" w:color="auto"/>
              <w:bottom w:val="single" w:sz="4" w:space="0" w:color="auto"/>
              <w:right w:val="single" w:sz="4" w:space="0" w:color="auto"/>
            </w:tcBorders>
          </w:tcPr>
          <w:p w:rsidR="004B3FCD" w:rsidRPr="00A300D9" w:rsidRDefault="004B3FCD" w:rsidP="005D5F60">
            <w:pPr>
              <w:rPr>
                <w:rFonts w:ascii="Century Gothic" w:hAnsi="Century Gothic" w:cstheme="minorHAnsi"/>
                <w:sz w:val="14"/>
                <w:szCs w:val="14"/>
              </w:rPr>
            </w:pPr>
            <w:r w:rsidRPr="00A300D9">
              <w:rPr>
                <w:rFonts w:ascii="Century Gothic" w:hAnsi="Century Gothic" w:cstheme="minorHAnsi"/>
                <w:sz w:val="14"/>
                <w:szCs w:val="14"/>
              </w:rPr>
              <w:t>Padre Severiano Martínez S/No., Dr. Arroyo, N. L. C.P. 67900.</w:t>
            </w:r>
          </w:p>
        </w:tc>
      </w:tr>
      <w:tr w:rsidR="004B3FCD" w:rsidRPr="00A300D9" w:rsidTr="006848BA">
        <w:trPr>
          <w:trHeight w:val="41"/>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A300D9" w:rsidRDefault="004B3FCD" w:rsidP="004871CF">
            <w:pPr>
              <w:rPr>
                <w:rFonts w:ascii="Century Gothic" w:hAnsi="Century Gothic" w:cstheme="minorHAnsi"/>
                <w:sz w:val="14"/>
                <w:szCs w:val="14"/>
              </w:rPr>
            </w:pPr>
            <w:r w:rsidRPr="00A300D9">
              <w:rPr>
                <w:rFonts w:ascii="Century Gothic" w:hAnsi="Century Gothic" w:cstheme="minorHAnsi"/>
                <w:sz w:val="14"/>
                <w:szCs w:val="14"/>
              </w:rPr>
              <w:t xml:space="preserve">Hospital General de </w:t>
            </w:r>
            <w:proofErr w:type="spellStart"/>
            <w:r w:rsidRPr="00A300D9">
              <w:rPr>
                <w:rFonts w:ascii="Century Gothic" w:hAnsi="Century Gothic" w:cstheme="minorHAnsi"/>
                <w:sz w:val="14"/>
                <w:szCs w:val="14"/>
              </w:rPr>
              <w:t>Cerralvo</w:t>
            </w:r>
            <w:proofErr w:type="spellEnd"/>
            <w:r w:rsidRPr="00A300D9">
              <w:rPr>
                <w:rFonts w:ascii="Century Gothic" w:hAnsi="Century Gothic" w:cstheme="minorHAnsi"/>
                <w:sz w:val="14"/>
                <w:szCs w:val="14"/>
              </w:rPr>
              <w:t>, N. L.</w:t>
            </w:r>
          </w:p>
        </w:tc>
        <w:tc>
          <w:tcPr>
            <w:tcW w:w="7225" w:type="dxa"/>
            <w:tcBorders>
              <w:top w:val="single" w:sz="4" w:space="0" w:color="auto"/>
              <w:left w:val="single" w:sz="4" w:space="0" w:color="auto"/>
              <w:bottom w:val="single" w:sz="4" w:space="0" w:color="auto"/>
              <w:right w:val="single" w:sz="4" w:space="0" w:color="auto"/>
            </w:tcBorders>
          </w:tcPr>
          <w:p w:rsidR="004B3FCD" w:rsidRPr="00A300D9" w:rsidRDefault="004B3FCD" w:rsidP="005D5F60">
            <w:pPr>
              <w:rPr>
                <w:rFonts w:ascii="Century Gothic" w:hAnsi="Century Gothic" w:cstheme="minorHAnsi"/>
                <w:sz w:val="14"/>
                <w:szCs w:val="14"/>
              </w:rPr>
            </w:pPr>
            <w:r w:rsidRPr="00A300D9">
              <w:rPr>
                <w:rFonts w:ascii="Century Gothic" w:hAnsi="Century Gothic" w:cstheme="minorHAnsi"/>
                <w:sz w:val="14"/>
                <w:szCs w:val="14"/>
              </w:rPr>
              <w:t xml:space="preserve">Dr. Cornelio González Ramos No. 400, Libramiento Carretera Monterrey-Miguel Alemán en </w:t>
            </w:r>
            <w:proofErr w:type="spellStart"/>
            <w:r w:rsidRPr="00A300D9">
              <w:rPr>
                <w:rFonts w:ascii="Century Gothic" w:hAnsi="Century Gothic" w:cstheme="minorHAnsi"/>
                <w:sz w:val="14"/>
                <w:szCs w:val="14"/>
              </w:rPr>
              <w:t>Cerralvo</w:t>
            </w:r>
            <w:proofErr w:type="spellEnd"/>
            <w:r w:rsidRPr="00A300D9">
              <w:rPr>
                <w:rFonts w:ascii="Century Gothic" w:hAnsi="Century Gothic" w:cstheme="minorHAnsi"/>
                <w:sz w:val="14"/>
                <w:szCs w:val="14"/>
              </w:rPr>
              <w:t>, Nuevo León C.P. 65900.</w:t>
            </w:r>
          </w:p>
        </w:tc>
      </w:tr>
      <w:tr w:rsidR="00203F50"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A300D9" w:rsidRDefault="00203F50" w:rsidP="004871CF">
            <w:pPr>
              <w:rPr>
                <w:rFonts w:ascii="Century Gothic" w:hAnsi="Century Gothic" w:cstheme="minorHAnsi"/>
                <w:sz w:val="14"/>
                <w:szCs w:val="14"/>
              </w:rPr>
            </w:pPr>
            <w:r w:rsidRPr="00A300D9">
              <w:rPr>
                <w:rFonts w:ascii="Century Gothic" w:hAnsi="Century Gothic" w:cstheme="minorHAnsi"/>
                <w:sz w:val="14"/>
                <w:szCs w:val="14"/>
              </w:rPr>
              <w:t>Hospital General de Montemorelos</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A300D9" w:rsidRDefault="00B77AB9" w:rsidP="00203F50">
            <w:pPr>
              <w:rPr>
                <w:rFonts w:ascii="Century Gothic" w:hAnsi="Century Gothic" w:cstheme="minorHAnsi"/>
                <w:sz w:val="14"/>
                <w:szCs w:val="14"/>
              </w:rPr>
            </w:pPr>
            <w:r w:rsidRPr="00A300D9">
              <w:rPr>
                <w:rFonts w:ascii="Century Gothic" w:hAnsi="Century Gothic" w:cstheme="minorHAnsi"/>
                <w:sz w:val="14"/>
                <w:szCs w:val="14"/>
              </w:rPr>
              <w:t>Ave. Capitán Alonso de León Km 4, Comunidad la Parrita, Montemorelos, N.L.</w:t>
            </w:r>
          </w:p>
        </w:tc>
      </w:tr>
      <w:tr w:rsidR="00FC6D24"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FC6D24" w:rsidRPr="00A300D9" w:rsidRDefault="00FC6D24" w:rsidP="004871CF">
            <w:pPr>
              <w:rPr>
                <w:rFonts w:ascii="Century Gothic" w:hAnsi="Century Gothic" w:cstheme="minorHAnsi"/>
                <w:sz w:val="14"/>
                <w:szCs w:val="14"/>
              </w:rPr>
            </w:pPr>
            <w:r w:rsidRPr="00A300D9">
              <w:rPr>
                <w:rFonts w:ascii="Century Gothic" w:hAnsi="Century Gothic" w:cstheme="minorHAnsi"/>
                <w:sz w:val="14"/>
                <w:szCs w:val="14"/>
              </w:rPr>
              <w:t>Hospital General de Montemorelos (Comunitario)</w:t>
            </w:r>
          </w:p>
        </w:tc>
        <w:tc>
          <w:tcPr>
            <w:tcW w:w="7225" w:type="dxa"/>
            <w:tcBorders>
              <w:top w:val="single" w:sz="4" w:space="0" w:color="auto"/>
              <w:left w:val="single" w:sz="4" w:space="0" w:color="auto"/>
              <w:bottom w:val="single" w:sz="4" w:space="0" w:color="auto"/>
              <w:right w:val="single" w:sz="4" w:space="0" w:color="auto"/>
            </w:tcBorders>
            <w:vAlign w:val="center"/>
          </w:tcPr>
          <w:p w:rsidR="00FC6D24" w:rsidRPr="00A300D9" w:rsidRDefault="00FC6D24" w:rsidP="00FC6D24">
            <w:pPr>
              <w:rPr>
                <w:rFonts w:ascii="Century Gothic" w:hAnsi="Century Gothic" w:cstheme="minorHAnsi"/>
                <w:sz w:val="14"/>
                <w:szCs w:val="14"/>
              </w:rPr>
            </w:pPr>
            <w:proofErr w:type="spellStart"/>
            <w:r w:rsidRPr="00A300D9">
              <w:rPr>
                <w:rFonts w:ascii="Century Gothic" w:hAnsi="Century Gothic" w:cstheme="minorHAnsi"/>
                <w:sz w:val="14"/>
                <w:szCs w:val="14"/>
              </w:rPr>
              <w:t>Amel</w:t>
            </w:r>
            <w:proofErr w:type="spellEnd"/>
            <w:r w:rsidRPr="00A300D9">
              <w:rPr>
                <w:rFonts w:ascii="Century Gothic" w:hAnsi="Century Gothic" w:cstheme="minorHAnsi"/>
                <w:sz w:val="14"/>
                <w:szCs w:val="14"/>
              </w:rPr>
              <w:t xml:space="preserve"> </w:t>
            </w:r>
            <w:proofErr w:type="spellStart"/>
            <w:r w:rsidRPr="00A300D9">
              <w:rPr>
                <w:rFonts w:ascii="Century Gothic" w:hAnsi="Century Gothic" w:cstheme="minorHAnsi"/>
                <w:sz w:val="14"/>
                <w:szCs w:val="14"/>
              </w:rPr>
              <w:t>Barocio</w:t>
            </w:r>
            <w:proofErr w:type="spellEnd"/>
            <w:r w:rsidRPr="00A300D9">
              <w:rPr>
                <w:rFonts w:ascii="Century Gothic" w:hAnsi="Century Gothic" w:cstheme="minorHAnsi"/>
                <w:sz w:val="14"/>
                <w:szCs w:val="14"/>
              </w:rPr>
              <w:t xml:space="preserve"> y Panamá, Barrio Zaragoza, </w:t>
            </w:r>
            <w:proofErr w:type="spellStart"/>
            <w:r w:rsidRPr="00A300D9">
              <w:rPr>
                <w:rFonts w:ascii="Century Gothic" w:hAnsi="Century Gothic" w:cstheme="minorHAnsi"/>
                <w:sz w:val="14"/>
                <w:szCs w:val="14"/>
              </w:rPr>
              <w:t>Montemorelos,N</w:t>
            </w:r>
            <w:proofErr w:type="spellEnd"/>
            <w:r w:rsidRPr="00A300D9">
              <w:rPr>
                <w:rFonts w:ascii="Century Gothic" w:hAnsi="Century Gothic" w:cstheme="minorHAnsi"/>
                <w:sz w:val="14"/>
                <w:szCs w:val="14"/>
              </w:rPr>
              <w:t>. L.</w:t>
            </w:r>
          </w:p>
        </w:tc>
      </w:tr>
      <w:tr w:rsidR="00203F50"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A300D9" w:rsidRDefault="00203F50" w:rsidP="00A300D9">
            <w:pPr>
              <w:rPr>
                <w:rFonts w:ascii="Century Gothic" w:hAnsi="Century Gothic" w:cstheme="minorHAnsi"/>
                <w:sz w:val="14"/>
                <w:szCs w:val="14"/>
              </w:rPr>
            </w:pPr>
            <w:r w:rsidRPr="00A300D9">
              <w:rPr>
                <w:rFonts w:ascii="Century Gothic" w:hAnsi="Century Gothic" w:cstheme="minorHAnsi"/>
                <w:sz w:val="14"/>
                <w:szCs w:val="14"/>
              </w:rPr>
              <w:t xml:space="preserve">Hospital General </w:t>
            </w:r>
            <w:r w:rsidR="00A300D9" w:rsidRPr="00A300D9">
              <w:rPr>
                <w:rFonts w:ascii="Century Gothic" w:hAnsi="Century Gothic" w:cstheme="minorHAnsi"/>
                <w:sz w:val="14"/>
                <w:szCs w:val="14"/>
              </w:rPr>
              <w:t>Virginia Ayala de Garza</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A300D9" w:rsidRDefault="00203F50" w:rsidP="00203F50">
            <w:pPr>
              <w:rPr>
                <w:rFonts w:ascii="Century Gothic" w:hAnsi="Century Gothic" w:cstheme="minorHAnsi"/>
                <w:sz w:val="14"/>
                <w:szCs w:val="14"/>
              </w:rPr>
            </w:pPr>
            <w:r w:rsidRPr="00A300D9">
              <w:rPr>
                <w:rFonts w:ascii="Century Gothic" w:hAnsi="Century Gothic" w:cstheme="minorHAnsi"/>
                <w:sz w:val="14"/>
                <w:szCs w:val="14"/>
              </w:rPr>
              <w:t>Alberto Chapa No. 500, Sabinas Hidalgo, N. L.</w:t>
            </w:r>
          </w:p>
        </w:tc>
      </w:tr>
      <w:tr w:rsidR="006848BA"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6848BA" w:rsidRPr="00A300D9" w:rsidRDefault="006848BA" w:rsidP="004871CF">
            <w:pPr>
              <w:rPr>
                <w:rFonts w:ascii="Century Gothic" w:hAnsi="Century Gothic" w:cstheme="minorHAnsi"/>
                <w:sz w:val="14"/>
                <w:szCs w:val="14"/>
              </w:rPr>
            </w:pPr>
            <w:r w:rsidRPr="00A300D9">
              <w:rPr>
                <w:rFonts w:ascii="Century Gothic" w:hAnsi="Century Gothic" w:cstheme="minorHAnsi"/>
                <w:sz w:val="14"/>
                <w:szCs w:val="14"/>
              </w:rPr>
              <w:t>Hospital General de Sabinas Hidalgo</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A300D9" w:rsidRDefault="00FC6D24" w:rsidP="005D5F60">
            <w:pPr>
              <w:rPr>
                <w:rFonts w:ascii="Century Gothic" w:hAnsi="Century Gothic" w:cstheme="minorHAnsi"/>
                <w:sz w:val="14"/>
                <w:szCs w:val="14"/>
              </w:rPr>
            </w:pPr>
            <w:r w:rsidRPr="00A300D9">
              <w:rPr>
                <w:rFonts w:ascii="Century Gothic" w:hAnsi="Century Gothic" w:cstheme="minorHAnsi"/>
                <w:sz w:val="14"/>
                <w:szCs w:val="14"/>
              </w:rPr>
              <w:t>Carretera Nacional S/N Col. Industrial, Sabinas Hidalgo, Nuevo León</w:t>
            </w:r>
          </w:p>
        </w:tc>
      </w:tr>
      <w:tr w:rsidR="006848BA"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6848BA" w:rsidRPr="00A300D9" w:rsidRDefault="006848BA" w:rsidP="004871CF">
            <w:pPr>
              <w:rPr>
                <w:rFonts w:ascii="Century Gothic" w:hAnsi="Century Gothic" w:cstheme="minorHAnsi"/>
                <w:sz w:val="14"/>
                <w:szCs w:val="14"/>
              </w:rPr>
            </w:pPr>
            <w:r w:rsidRPr="00A300D9">
              <w:rPr>
                <w:rFonts w:ascii="Century Gothic" w:hAnsi="Century Gothic" w:cstheme="minorHAnsi"/>
                <w:sz w:val="14"/>
                <w:szCs w:val="14"/>
              </w:rPr>
              <w:t>Hospital General de Juárez</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A300D9" w:rsidRDefault="00FC6D24" w:rsidP="005D5F60">
            <w:pPr>
              <w:rPr>
                <w:rFonts w:ascii="Century Gothic" w:hAnsi="Century Gothic" w:cstheme="minorHAnsi"/>
                <w:sz w:val="14"/>
                <w:szCs w:val="14"/>
              </w:rPr>
            </w:pPr>
            <w:r w:rsidRPr="00A300D9">
              <w:rPr>
                <w:rFonts w:ascii="Century Gothic" w:hAnsi="Century Gothic" w:cstheme="minorHAnsi"/>
                <w:sz w:val="14"/>
                <w:szCs w:val="14"/>
              </w:rPr>
              <w:t>LAT. TEÓFILO SALINAS GARZA PTE, REAL DE SAN JOSÉ 2O SECTOR, CD. JUÁREZ, N.L.</w:t>
            </w:r>
          </w:p>
        </w:tc>
      </w:tr>
      <w:tr w:rsidR="005D5F60"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4871CF">
            <w:pPr>
              <w:rPr>
                <w:rFonts w:ascii="Century Gothic" w:hAnsi="Century Gothic" w:cstheme="minorHAnsi"/>
                <w:sz w:val="14"/>
                <w:szCs w:val="14"/>
              </w:rPr>
            </w:pPr>
            <w:r w:rsidRPr="00A300D9">
              <w:rPr>
                <w:rFonts w:ascii="Century Gothic" w:hAnsi="Century Gothic" w:cstheme="minorHAnsi"/>
                <w:sz w:val="14"/>
                <w:szCs w:val="14"/>
              </w:rPr>
              <w:t>Hospital General de  Linares,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5D5F60">
            <w:pPr>
              <w:rPr>
                <w:rFonts w:ascii="Century Gothic" w:hAnsi="Century Gothic" w:cstheme="minorHAnsi"/>
                <w:sz w:val="14"/>
                <w:szCs w:val="14"/>
              </w:rPr>
            </w:pPr>
            <w:r w:rsidRPr="00A300D9">
              <w:rPr>
                <w:rFonts w:ascii="Century Gothic" w:hAnsi="Century Gothic" w:cstheme="minorHAnsi"/>
                <w:sz w:val="14"/>
                <w:szCs w:val="14"/>
              </w:rPr>
              <w:t xml:space="preserve">Ave. Álamo y Naranjo s/n, Col. </w:t>
            </w:r>
            <w:proofErr w:type="spellStart"/>
            <w:r w:rsidRPr="00A300D9">
              <w:rPr>
                <w:rFonts w:ascii="Century Gothic" w:hAnsi="Century Gothic" w:cstheme="minorHAnsi"/>
                <w:sz w:val="14"/>
                <w:szCs w:val="14"/>
              </w:rPr>
              <w:t>Provileón</w:t>
            </w:r>
            <w:proofErr w:type="spellEnd"/>
            <w:r w:rsidRPr="00A300D9">
              <w:rPr>
                <w:rFonts w:ascii="Century Gothic" w:hAnsi="Century Gothic" w:cstheme="minorHAnsi"/>
                <w:sz w:val="14"/>
                <w:szCs w:val="14"/>
              </w:rPr>
              <w:t xml:space="preserve"> Linares, N.L.</w:t>
            </w:r>
          </w:p>
        </w:tc>
      </w:tr>
      <w:tr w:rsidR="006848BA" w:rsidRPr="00A300D9" w:rsidTr="00FC6D24">
        <w:trPr>
          <w:trHeight w:val="71"/>
          <w:jc w:val="center"/>
        </w:trPr>
        <w:tc>
          <w:tcPr>
            <w:tcW w:w="3543" w:type="dxa"/>
            <w:tcBorders>
              <w:top w:val="single" w:sz="4" w:space="0" w:color="auto"/>
              <w:left w:val="single" w:sz="4" w:space="0" w:color="auto"/>
              <w:bottom w:val="single" w:sz="4" w:space="0" w:color="auto"/>
              <w:right w:val="single" w:sz="4" w:space="0" w:color="auto"/>
            </w:tcBorders>
            <w:vAlign w:val="center"/>
          </w:tcPr>
          <w:p w:rsidR="006848BA" w:rsidRPr="00A300D9" w:rsidRDefault="006848BA" w:rsidP="00FC6D24">
            <w:pPr>
              <w:rPr>
                <w:rFonts w:ascii="Century Gothic" w:hAnsi="Century Gothic" w:cstheme="minorHAnsi"/>
                <w:sz w:val="14"/>
                <w:szCs w:val="14"/>
              </w:rPr>
            </w:pPr>
            <w:r w:rsidRPr="00A300D9">
              <w:rPr>
                <w:rFonts w:ascii="Century Gothic" w:hAnsi="Century Gothic" w:cstheme="minorHAnsi"/>
                <w:sz w:val="14"/>
                <w:szCs w:val="14"/>
              </w:rPr>
              <w:t>Hospital General de Tierra y Libertad</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A300D9" w:rsidRDefault="006848BA" w:rsidP="00FC6D24">
            <w:pPr>
              <w:rPr>
                <w:rFonts w:ascii="Century Gothic" w:hAnsi="Century Gothic" w:cstheme="minorHAnsi"/>
                <w:sz w:val="14"/>
                <w:szCs w:val="14"/>
              </w:rPr>
            </w:pPr>
            <w:r w:rsidRPr="00A300D9">
              <w:rPr>
                <w:rFonts w:ascii="Century Gothic" w:hAnsi="Century Gothic" w:cstheme="minorHAnsi"/>
                <w:sz w:val="14"/>
                <w:szCs w:val="14"/>
              </w:rPr>
              <w:t>Almazán y Rodrigo Gomez , Col. Francisco I. Madero C.P. 64249</w:t>
            </w:r>
          </w:p>
        </w:tc>
      </w:tr>
      <w:tr w:rsidR="005D5F60"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4871CF">
            <w:pPr>
              <w:rPr>
                <w:rFonts w:ascii="Century Gothic" w:hAnsi="Century Gothic" w:cstheme="minorHAnsi"/>
                <w:sz w:val="14"/>
                <w:szCs w:val="14"/>
              </w:rPr>
            </w:pPr>
            <w:r w:rsidRPr="00A300D9">
              <w:rPr>
                <w:rFonts w:ascii="Century Gothic" w:hAnsi="Century Gothic" w:cstheme="minorHAnsi"/>
                <w:sz w:val="14"/>
                <w:szCs w:val="14"/>
              </w:rPr>
              <w:t>UNEME Pediátrica</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5D5F60">
            <w:pPr>
              <w:pStyle w:val="BodyText21"/>
              <w:rPr>
                <w:rFonts w:ascii="Century Gothic" w:hAnsi="Century Gothic" w:cstheme="minorHAnsi"/>
                <w:sz w:val="14"/>
                <w:szCs w:val="14"/>
              </w:rPr>
            </w:pPr>
            <w:r w:rsidRPr="00A300D9">
              <w:rPr>
                <w:rFonts w:ascii="Century Gothic" w:hAnsi="Century Gothic" w:cstheme="minorHAnsi"/>
                <w:sz w:val="14"/>
                <w:szCs w:val="14"/>
              </w:rPr>
              <w:t xml:space="preserve">Isabel la Católica No. 110, </w:t>
            </w:r>
            <w:proofErr w:type="spellStart"/>
            <w:r w:rsidRPr="00A300D9">
              <w:rPr>
                <w:rFonts w:ascii="Century Gothic" w:hAnsi="Century Gothic" w:cstheme="minorHAnsi"/>
                <w:sz w:val="14"/>
                <w:szCs w:val="14"/>
              </w:rPr>
              <w:t>Fracc</w:t>
            </w:r>
            <w:proofErr w:type="spellEnd"/>
            <w:r w:rsidRPr="00A300D9">
              <w:rPr>
                <w:rFonts w:ascii="Century Gothic" w:hAnsi="Century Gothic" w:cstheme="minorHAnsi"/>
                <w:sz w:val="14"/>
                <w:szCs w:val="14"/>
              </w:rPr>
              <w:t>. Centro, Monterrey, N.L., C.P. 64720.</w:t>
            </w:r>
          </w:p>
        </w:tc>
      </w:tr>
      <w:tr w:rsidR="005D5F60"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4871CF">
            <w:pPr>
              <w:rPr>
                <w:rFonts w:ascii="Century Gothic" w:hAnsi="Century Gothic" w:cstheme="minorHAnsi"/>
                <w:sz w:val="14"/>
                <w:szCs w:val="14"/>
              </w:rPr>
            </w:pPr>
            <w:r w:rsidRPr="00A300D9">
              <w:rPr>
                <w:rFonts w:ascii="Century Gothic" w:hAnsi="Century Gothic" w:cstheme="minorHAnsi"/>
                <w:sz w:val="14"/>
                <w:szCs w:val="14"/>
              </w:rPr>
              <w:t>Jurisdicción Sanitaria No. 4</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5D5F60">
            <w:pPr>
              <w:rPr>
                <w:rFonts w:ascii="Century Gothic" w:hAnsi="Century Gothic" w:cstheme="minorHAnsi"/>
                <w:sz w:val="14"/>
                <w:szCs w:val="14"/>
              </w:rPr>
            </w:pPr>
            <w:r w:rsidRPr="00A300D9">
              <w:rPr>
                <w:rFonts w:ascii="Century Gothic" w:hAnsi="Century Gothic" w:cstheme="minorHAnsi"/>
                <w:sz w:val="14"/>
                <w:szCs w:val="14"/>
              </w:rPr>
              <w:t>Ave. 20 de Noviembre No. 720, Col. 20 de Noviembre, Guadalupe, N.L.</w:t>
            </w:r>
          </w:p>
        </w:tc>
      </w:tr>
      <w:tr w:rsidR="005D5F60"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4871CF">
            <w:pPr>
              <w:rPr>
                <w:rFonts w:ascii="Century Gothic" w:hAnsi="Century Gothic" w:cstheme="minorHAnsi"/>
                <w:sz w:val="14"/>
                <w:szCs w:val="14"/>
              </w:rPr>
            </w:pPr>
            <w:r w:rsidRPr="00A300D9">
              <w:rPr>
                <w:rFonts w:ascii="Century Gothic" w:hAnsi="Century Gothic" w:cstheme="minorHAnsi"/>
                <w:sz w:val="14"/>
                <w:szCs w:val="14"/>
              </w:rPr>
              <w:t>Jurisdicción Sanitaria No. 5 (C.S. Anáhuac,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A300D9" w:rsidRDefault="005D5F60" w:rsidP="005D5F60">
            <w:pPr>
              <w:rPr>
                <w:rFonts w:ascii="Century Gothic" w:hAnsi="Century Gothic" w:cstheme="minorHAnsi"/>
                <w:sz w:val="14"/>
                <w:szCs w:val="14"/>
              </w:rPr>
            </w:pPr>
            <w:r w:rsidRPr="00A300D9">
              <w:rPr>
                <w:rFonts w:ascii="Century Gothic" w:hAnsi="Century Gothic" w:cstheme="minorHAnsi"/>
                <w:sz w:val="14"/>
                <w:szCs w:val="14"/>
              </w:rPr>
              <w:t>Nadadores cruz con Hidalgo s/n,  Anáhuac, N.L.</w:t>
            </w:r>
          </w:p>
        </w:tc>
      </w:tr>
      <w:tr w:rsidR="00B96DDB"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B96DDB" w:rsidRPr="00A300D9" w:rsidRDefault="006848BA" w:rsidP="00B96DDB">
            <w:pPr>
              <w:rPr>
                <w:rFonts w:ascii="Century Gothic" w:hAnsi="Century Gothic" w:cstheme="minorHAnsi"/>
                <w:sz w:val="14"/>
                <w:szCs w:val="14"/>
              </w:rPr>
            </w:pPr>
            <w:r w:rsidRPr="00A300D9">
              <w:rPr>
                <w:rFonts w:ascii="Century Gothic" w:hAnsi="Century Gothic" w:cstheme="minorHAnsi"/>
                <w:sz w:val="14"/>
                <w:szCs w:val="14"/>
              </w:rPr>
              <w:t xml:space="preserve">Jurisdicción Sanitaria No. 7 </w:t>
            </w:r>
            <w:r w:rsidR="00B96DDB" w:rsidRPr="00A300D9">
              <w:rPr>
                <w:rFonts w:ascii="Century Gothic" w:hAnsi="Century Gothic" w:cstheme="minorHAnsi"/>
                <w:sz w:val="14"/>
                <w:szCs w:val="14"/>
              </w:rPr>
              <w:t>Unidad de Shock Trauma (Santiago, N.L.)</w:t>
            </w:r>
          </w:p>
        </w:tc>
        <w:tc>
          <w:tcPr>
            <w:tcW w:w="7225" w:type="dxa"/>
            <w:tcBorders>
              <w:top w:val="single" w:sz="4" w:space="0" w:color="auto"/>
              <w:left w:val="single" w:sz="4" w:space="0" w:color="auto"/>
              <w:bottom w:val="single" w:sz="4" w:space="0" w:color="auto"/>
              <w:right w:val="single" w:sz="4" w:space="0" w:color="auto"/>
            </w:tcBorders>
            <w:vAlign w:val="center"/>
          </w:tcPr>
          <w:p w:rsidR="00B96DDB" w:rsidRPr="00A300D9" w:rsidRDefault="00B96DDB" w:rsidP="00B96DDB">
            <w:pPr>
              <w:jc w:val="both"/>
              <w:rPr>
                <w:rFonts w:ascii="Century Gothic" w:hAnsi="Century Gothic" w:cstheme="minorHAnsi"/>
                <w:sz w:val="14"/>
                <w:szCs w:val="14"/>
              </w:rPr>
            </w:pPr>
            <w:r w:rsidRPr="00A300D9">
              <w:rPr>
                <w:rFonts w:ascii="Century Gothic" w:hAnsi="Century Gothic" w:cstheme="minorHAnsi"/>
                <w:sz w:val="14"/>
                <w:szCs w:val="14"/>
              </w:rPr>
              <w:t>Carretera Nacional Km 241.5 Congregación San Pedro, Santiago, N.L.</w:t>
            </w:r>
          </w:p>
        </w:tc>
      </w:tr>
      <w:tr w:rsidR="00DA302B"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A300D9" w:rsidRDefault="00DA302B" w:rsidP="00DA302B">
            <w:pPr>
              <w:rPr>
                <w:rFonts w:ascii="Century Gothic" w:hAnsi="Century Gothic" w:cstheme="minorHAnsi"/>
                <w:sz w:val="14"/>
                <w:szCs w:val="14"/>
              </w:rPr>
            </w:pPr>
            <w:r w:rsidRPr="00A300D9">
              <w:rPr>
                <w:rFonts w:ascii="Century Gothic" w:hAnsi="Century Gothic" w:cstheme="minorHAnsi"/>
                <w:sz w:val="14"/>
                <w:szCs w:val="14"/>
              </w:rPr>
              <w:t>Unidad de Shock Trauma (Galeana, N.L.)</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A300D9" w:rsidRDefault="00DA302B" w:rsidP="00DA302B">
            <w:pPr>
              <w:jc w:val="both"/>
              <w:rPr>
                <w:rFonts w:ascii="Century Gothic" w:hAnsi="Century Gothic" w:cstheme="minorHAnsi"/>
                <w:sz w:val="14"/>
                <w:szCs w:val="14"/>
              </w:rPr>
            </w:pPr>
            <w:r w:rsidRPr="00A300D9">
              <w:rPr>
                <w:rFonts w:ascii="Century Gothic" w:hAnsi="Century Gothic" w:cstheme="minorHAnsi"/>
                <w:sz w:val="14"/>
                <w:szCs w:val="14"/>
              </w:rPr>
              <w:t>Carretera Federal No. 57 Km 180, San Rafael, N.L.</w:t>
            </w:r>
          </w:p>
        </w:tc>
      </w:tr>
      <w:tr w:rsidR="00DA302B"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A300D9" w:rsidRDefault="00DA302B" w:rsidP="00DA302B">
            <w:pPr>
              <w:rPr>
                <w:rFonts w:ascii="Century Gothic" w:hAnsi="Century Gothic" w:cstheme="minorHAnsi"/>
                <w:sz w:val="14"/>
                <w:szCs w:val="14"/>
              </w:rPr>
            </w:pPr>
            <w:r w:rsidRPr="00A300D9">
              <w:rPr>
                <w:rFonts w:ascii="Century Gothic" w:hAnsi="Century Gothic" w:cstheme="minorHAnsi"/>
                <w:sz w:val="14"/>
                <w:szCs w:val="14"/>
              </w:rPr>
              <w:t>UNEME Pesquería</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A300D9" w:rsidRDefault="00DA302B" w:rsidP="00DA302B">
            <w:pPr>
              <w:jc w:val="both"/>
              <w:rPr>
                <w:rFonts w:ascii="Century Gothic" w:hAnsi="Century Gothic" w:cstheme="minorHAnsi"/>
                <w:sz w:val="14"/>
                <w:szCs w:val="14"/>
              </w:rPr>
            </w:pPr>
            <w:r w:rsidRPr="00A300D9">
              <w:rPr>
                <w:rFonts w:ascii="Century Gothic" w:hAnsi="Century Gothic" w:cstheme="minorHAnsi"/>
                <w:sz w:val="14"/>
                <w:szCs w:val="14"/>
              </w:rPr>
              <w:t>José López Portillo No. 100, Esquina Batallón de San Blas, Col. Centro, Pesquería, N.L.</w:t>
            </w:r>
          </w:p>
        </w:tc>
      </w:tr>
      <w:tr w:rsidR="00DA302B" w:rsidRPr="00A300D9"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A300D9" w:rsidRDefault="00DA302B" w:rsidP="00DA302B">
            <w:pPr>
              <w:rPr>
                <w:rFonts w:ascii="Century Gothic" w:hAnsi="Century Gothic" w:cstheme="minorHAnsi"/>
                <w:sz w:val="14"/>
                <w:szCs w:val="14"/>
              </w:rPr>
            </w:pPr>
            <w:r w:rsidRPr="00A300D9">
              <w:rPr>
                <w:rFonts w:ascii="Century Gothic" w:hAnsi="Century Gothic" w:cstheme="minorHAnsi"/>
                <w:sz w:val="14"/>
                <w:szCs w:val="14"/>
              </w:rPr>
              <w:t>UNEME Escobedo</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A300D9" w:rsidRDefault="00DA302B" w:rsidP="00DA302B">
            <w:pPr>
              <w:jc w:val="both"/>
              <w:rPr>
                <w:rFonts w:ascii="Century Gothic" w:hAnsi="Century Gothic" w:cstheme="minorHAnsi"/>
                <w:sz w:val="14"/>
                <w:szCs w:val="14"/>
              </w:rPr>
            </w:pPr>
            <w:r w:rsidRPr="00A300D9">
              <w:rPr>
                <w:rFonts w:ascii="Century Gothic" w:hAnsi="Century Gothic" w:cstheme="minorHAnsi"/>
                <w:sz w:val="14"/>
                <w:szCs w:val="14"/>
              </w:rPr>
              <w:t>Ave. Constitución y Artículo 72 S/N Col. Privadas de Camino Real II, Escobedo, N.L.</w:t>
            </w:r>
          </w:p>
        </w:tc>
      </w:tr>
      <w:tr w:rsidR="00D54145" w:rsidRPr="00A300D9" w:rsidTr="00D54145">
        <w:tblPrEx>
          <w:jc w:val="left"/>
        </w:tblPrEx>
        <w:tc>
          <w:tcPr>
            <w:tcW w:w="3543" w:type="dxa"/>
            <w:tcBorders>
              <w:top w:val="single" w:sz="4" w:space="0" w:color="auto"/>
              <w:left w:val="single" w:sz="4" w:space="0" w:color="auto"/>
              <w:bottom w:val="single" w:sz="4" w:space="0" w:color="auto"/>
              <w:right w:val="single" w:sz="4" w:space="0" w:color="auto"/>
            </w:tcBorders>
            <w:vAlign w:val="center"/>
          </w:tcPr>
          <w:p w:rsidR="00D54145" w:rsidRPr="00A300D9" w:rsidRDefault="00D54145" w:rsidP="00D54145">
            <w:pPr>
              <w:rPr>
                <w:rFonts w:ascii="Century Gothic" w:hAnsi="Century Gothic" w:cstheme="minorHAnsi"/>
                <w:sz w:val="14"/>
                <w:szCs w:val="14"/>
              </w:rPr>
            </w:pPr>
            <w:r w:rsidRPr="00A300D9">
              <w:rPr>
                <w:rFonts w:ascii="Century Gothic" w:hAnsi="Century Gothic" w:cstheme="minorHAnsi"/>
                <w:sz w:val="14"/>
                <w:szCs w:val="14"/>
              </w:rPr>
              <w:t>Centro Regulador de Urgencias Médicas</w:t>
            </w:r>
          </w:p>
        </w:tc>
        <w:tc>
          <w:tcPr>
            <w:tcW w:w="7225" w:type="dxa"/>
            <w:tcBorders>
              <w:top w:val="single" w:sz="4" w:space="0" w:color="auto"/>
              <w:left w:val="single" w:sz="4" w:space="0" w:color="auto"/>
              <w:bottom w:val="single" w:sz="4" w:space="0" w:color="auto"/>
              <w:right w:val="single" w:sz="4" w:space="0" w:color="auto"/>
            </w:tcBorders>
            <w:vAlign w:val="center"/>
          </w:tcPr>
          <w:p w:rsidR="00D54145" w:rsidRPr="00A300D9" w:rsidRDefault="00D54145" w:rsidP="00D54145">
            <w:pPr>
              <w:jc w:val="both"/>
              <w:rPr>
                <w:rFonts w:ascii="Century Gothic" w:hAnsi="Century Gothic" w:cstheme="minorHAnsi"/>
                <w:sz w:val="14"/>
                <w:szCs w:val="14"/>
              </w:rPr>
            </w:pPr>
            <w:r w:rsidRPr="00A300D9">
              <w:rPr>
                <w:rFonts w:ascii="Century Gothic" w:hAnsi="Century Gothic" w:cstheme="minorHAnsi"/>
                <w:sz w:val="14"/>
                <w:szCs w:val="14"/>
              </w:rPr>
              <w:t>Juan Zuazua No. 250 Col. Centro, Monterrey, N.L.</w:t>
            </w:r>
          </w:p>
        </w:tc>
      </w:tr>
      <w:tr w:rsidR="006848BA" w:rsidRPr="00780E06" w:rsidTr="006848BA">
        <w:tblPrEx>
          <w:jc w:val="left"/>
        </w:tblPrEx>
        <w:tc>
          <w:tcPr>
            <w:tcW w:w="3543" w:type="dxa"/>
            <w:tcBorders>
              <w:top w:val="single" w:sz="4" w:space="0" w:color="auto"/>
              <w:left w:val="single" w:sz="4" w:space="0" w:color="auto"/>
              <w:bottom w:val="single" w:sz="4" w:space="0" w:color="auto"/>
              <w:right w:val="single" w:sz="4" w:space="0" w:color="auto"/>
            </w:tcBorders>
            <w:vAlign w:val="center"/>
          </w:tcPr>
          <w:p w:rsidR="006848BA" w:rsidRPr="00A300D9" w:rsidRDefault="006848BA" w:rsidP="00FC6D24">
            <w:pPr>
              <w:rPr>
                <w:rFonts w:ascii="Century Gothic" w:hAnsi="Century Gothic" w:cstheme="minorHAnsi"/>
                <w:sz w:val="14"/>
                <w:szCs w:val="14"/>
              </w:rPr>
            </w:pPr>
            <w:r w:rsidRPr="00A300D9">
              <w:rPr>
                <w:rFonts w:ascii="Century Gothic" w:hAnsi="Century Gothic" w:cstheme="minorHAnsi"/>
                <w:sz w:val="14"/>
                <w:szCs w:val="14"/>
              </w:rPr>
              <w:t>Laboratorio Estatal</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5D5F60" w:rsidRDefault="006848BA" w:rsidP="006848BA">
            <w:pPr>
              <w:jc w:val="both"/>
              <w:rPr>
                <w:rFonts w:ascii="Century Gothic" w:hAnsi="Century Gothic" w:cstheme="minorHAnsi"/>
                <w:sz w:val="14"/>
                <w:szCs w:val="14"/>
              </w:rPr>
            </w:pPr>
            <w:r w:rsidRPr="00A300D9">
              <w:rPr>
                <w:rFonts w:ascii="Century Gothic" w:hAnsi="Century Gothic" w:cstheme="minorHAnsi"/>
                <w:sz w:val="14"/>
                <w:szCs w:val="14"/>
              </w:rPr>
              <w:t>Serafín Peña No. 2211, Col. 2 de Mayo, Guadalupe, N.L.</w:t>
            </w:r>
          </w:p>
        </w:tc>
      </w:tr>
    </w:tbl>
    <w:p w:rsidR="00D54145" w:rsidRDefault="00D54145" w:rsidP="005D5F60">
      <w:pPr>
        <w:ind w:left="1134"/>
        <w:jc w:val="both"/>
        <w:rPr>
          <w:rFonts w:asciiTheme="minorHAnsi" w:hAnsiTheme="minorHAnsi" w:cs="Arial"/>
          <w:kern w:val="24"/>
          <w:szCs w:val="24"/>
          <w:lang w:eastAsia="es-MX"/>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w:t>
      </w:r>
      <w:proofErr w:type="spellStart"/>
      <w:r w:rsidRPr="00933613">
        <w:rPr>
          <w:rFonts w:asciiTheme="minorHAnsi" w:hAnsiTheme="minorHAnsi" w:cs="Arial"/>
          <w:kern w:val="24"/>
          <w:szCs w:val="24"/>
          <w:lang w:eastAsia="es-MX"/>
        </w:rPr>
        <w:t>Dewar</w:t>
      </w:r>
      <w:proofErr w:type="spellEnd"/>
      <w:r w:rsidRPr="00933613">
        <w:rPr>
          <w:rFonts w:asciiTheme="minorHAnsi" w:hAnsiTheme="minorHAnsi" w:cs="Arial"/>
          <w:kern w:val="24"/>
          <w:szCs w:val="24"/>
          <w:lang w:eastAsia="es-MX"/>
        </w:rPr>
        <w:t xml:space="preserve"> (</w:t>
      </w:r>
      <w:r w:rsidRPr="00933613">
        <w:rPr>
          <w:rFonts w:asciiTheme="minorHAnsi" w:hAnsiTheme="minorHAnsi" w:cs="Arial"/>
          <w:szCs w:val="24"/>
          <w:lang w:val="es-ES"/>
        </w:rPr>
        <w:t xml:space="preserve">PGS, </w:t>
      </w:r>
      <w:proofErr w:type="spellStart"/>
      <w:r w:rsidRPr="00933613">
        <w:rPr>
          <w:rFonts w:asciiTheme="minorHAnsi" w:hAnsiTheme="minorHAnsi" w:cs="Arial"/>
          <w:szCs w:val="24"/>
          <w:lang w:val="es-ES"/>
        </w:rPr>
        <w:t>Permacyl</w:t>
      </w:r>
      <w:proofErr w:type="spellEnd"/>
      <w:r w:rsidRPr="00933613">
        <w:rPr>
          <w:rFonts w:asciiTheme="minorHAnsi" w:hAnsiTheme="minorHAnsi" w:cs="Arial"/>
          <w:szCs w:val="24"/>
          <w:lang w:val="es-ES"/>
        </w:rPr>
        <w:t xml:space="preserve"> y </w:t>
      </w:r>
      <w:proofErr w:type="spellStart"/>
      <w:r w:rsidRPr="00933613">
        <w:rPr>
          <w:rFonts w:asciiTheme="minorHAnsi" w:hAnsiTheme="minorHAnsi" w:cs="Arial"/>
          <w:szCs w:val="24"/>
          <w:lang w:val="es-ES"/>
        </w:rPr>
        <w:t>Microbulk</w:t>
      </w:r>
      <w:proofErr w:type="spellEnd"/>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w:t>
      </w:r>
      <w:r w:rsidRPr="00D54145">
        <w:rPr>
          <w:rFonts w:asciiTheme="minorHAnsi" w:hAnsiTheme="minorHAnsi" w:cs="Arial"/>
          <w:b/>
          <w:kern w:val="24"/>
          <w:szCs w:val="24"/>
          <w:lang w:eastAsia="es-MX"/>
        </w:rPr>
        <w:t>l</w:t>
      </w:r>
      <w:r w:rsidRPr="00933613">
        <w:rPr>
          <w:rFonts w:asciiTheme="minorHAnsi" w:hAnsiTheme="minorHAnsi" w:cs="Arial"/>
          <w:kern w:val="24"/>
          <w:szCs w:val="24"/>
          <w:lang w:eastAsia="es-MX"/>
        </w:rPr>
        <w:t>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Recursos Materiales de la convocante.</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w:t>
      </w:r>
      <w:proofErr w:type="spellStart"/>
      <w:r w:rsidRPr="00933613">
        <w:rPr>
          <w:rFonts w:asciiTheme="minorHAnsi" w:hAnsiTheme="minorHAnsi" w:cs="Arial"/>
          <w:kern w:val="24"/>
          <w:szCs w:val="24"/>
          <w:lang w:val="es-ES" w:eastAsia="es-MX"/>
        </w:rPr>
        <w:t>hr</w:t>
      </w:r>
      <w:proofErr w:type="spellEnd"/>
      <w:r w:rsidRPr="00933613">
        <w:rPr>
          <w:rFonts w:asciiTheme="minorHAnsi" w:hAnsiTheme="minorHAnsi" w:cs="Arial"/>
          <w:kern w:val="24"/>
          <w:szCs w:val="24"/>
          <w:lang w:val="es-ES" w:eastAsia="es-MX"/>
        </w:rPr>
        <w:t xml:space="preserve">. Siguientes a la petición inicial  y en los casos de otro tipo de gases el tiempo </w:t>
      </w:r>
      <w:r>
        <w:rPr>
          <w:rFonts w:asciiTheme="minorHAnsi" w:hAnsiTheme="minorHAnsi" w:cs="Arial"/>
          <w:kern w:val="24"/>
          <w:szCs w:val="24"/>
          <w:lang w:val="es-ES" w:eastAsia="es-MX"/>
        </w:rPr>
        <w:t xml:space="preserve">máximo de entrega será de 72 </w:t>
      </w:r>
      <w:proofErr w:type="spellStart"/>
      <w:r>
        <w:rPr>
          <w:rFonts w:asciiTheme="minorHAnsi" w:hAnsiTheme="minorHAnsi" w:cs="Arial"/>
          <w:kern w:val="24"/>
          <w:szCs w:val="24"/>
          <w:lang w:val="es-ES" w:eastAsia="es-MX"/>
        </w:rPr>
        <w:t>hr</w:t>
      </w:r>
      <w:proofErr w:type="spellEnd"/>
      <w:r>
        <w:rPr>
          <w:rFonts w:asciiTheme="minorHAnsi" w:hAnsiTheme="minorHAnsi" w:cs="Arial"/>
          <w:kern w:val="24"/>
          <w:szCs w:val="24"/>
          <w:lang w:val="es-ES" w:eastAsia="es-MX"/>
        </w:rPr>
        <w:t>.</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Default="005D5F60"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proofErr w:type="spellStart"/>
            <w:r w:rsidRPr="000D135A">
              <w:rPr>
                <w:rFonts w:asciiTheme="minorHAnsi" w:hAnsiTheme="minorHAnsi"/>
                <w:b/>
              </w:rPr>
              <w:t>Manifold</w:t>
            </w:r>
            <w:proofErr w:type="spellEnd"/>
            <w:r w:rsidRPr="000D135A">
              <w:rPr>
                <w:rFonts w:asciiTheme="minorHAnsi" w:hAnsiTheme="minorHAnsi"/>
                <w:b/>
              </w:rPr>
              <w:t xml:space="preserve">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 xml:space="preserve">Válvula </w:t>
            </w:r>
            <w:proofErr w:type="spellStart"/>
            <w:r w:rsidRPr="000D135A">
              <w:rPr>
                <w:rFonts w:asciiTheme="minorHAnsi" w:hAnsiTheme="minorHAnsi"/>
                <w:sz w:val="18"/>
              </w:rPr>
              <w:t>check</w:t>
            </w:r>
            <w:proofErr w:type="spellEnd"/>
            <w:r w:rsidRPr="000D135A">
              <w:rPr>
                <w:rFonts w:asciiTheme="minorHAnsi" w:hAnsiTheme="minorHAnsi"/>
                <w:sz w:val="18"/>
              </w:rPr>
              <w:t>.</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proofErr w:type="spellStart"/>
            <w:r w:rsidRPr="000D135A">
              <w:rPr>
                <w:rFonts w:asciiTheme="minorHAnsi" w:hAnsiTheme="minorHAnsi" w:cs="Arial"/>
                <w:b/>
                <w:bCs/>
                <w:szCs w:val="24"/>
                <w:lang w:val="es-ES"/>
              </w:rPr>
              <w:t>Manifold</w:t>
            </w:r>
            <w:proofErr w:type="spellEnd"/>
            <w:r w:rsidRPr="000D135A">
              <w:rPr>
                <w:rFonts w:asciiTheme="minorHAnsi" w:hAnsiTheme="minorHAnsi" w:cs="Arial"/>
                <w:b/>
                <w:bCs/>
                <w:szCs w:val="24"/>
                <w:lang w:val="es-ES"/>
              </w:rPr>
              <w:t xml:space="preserve">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del </w:t>
            </w:r>
            <w:proofErr w:type="spellStart"/>
            <w:r w:rsidRPr="000D135A">
              <w:rPr>
                <w:rFonts w:asciiTheme="minorHAnsi" w:hAnsiTheme="minorHAnsi" w:cs="Arial"/>
                <w:bCs/>
                <w:sz w:val="18"/>
                <w:szCs w:val="24"/>
                <w:lang w:val="es-ES"/>
              </w:rPr>
              <w:t>manifold</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w:t>
            </w:r>
            <w:proofErr w:type="spellStart"/>
            <w:r w:rsidRPr="000D135A">
              <w:rPr>
                <w:rFonts w:asciiTheme="minorHAnsi" w:hAnsiTheme="minorHAnsi" w:cs="Arial"/>
                <w:bCs/>
                <w:sz w:val="18"/>
                <w:szCs w:val="24"/>
                <w:lang w:val="es-ES"/>
              </w:rPr>
              <w:t>checks</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proofErr w:type="spellStart"/>
            <w:r w:rsidRPr="000D135A">
              <w:rPr>
                <w:rFonts w:asciiTheme="minorHAnsi" w:hAnsiTheme="minorHAnsi" w:cs="Arial"/>
                <w:bCs/>
                <w:sz w:val="18"/>
                <w:szCs w:val="24"/>
                <w:lang w:val="es-ES"/>
              </w:rPr>
              <w:t>Presostato</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 xml:space="preserve">En las unidades hospitalarias, el licitante que resulte adjudicado realizará la instalación de los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cuantos sean necesarios para atender la demanda de almacenamiento, atendiendo las características requeridas para el servicio, debiendo de entrar en operación dichos tanques en un máximo de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 la petición, debiendo de prever el abastecimiento de oxigeno que requiera la unidad durante el período de instalación, sin que esto genere costos adicionales a los Servicios de Salud.</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xml:space="preserve">) y entregarlos como máximo a las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xml:space="preserve">. de la recepción de los mismos, en caso de los cilindros portátiles propiedad de la convocante, el plazo máximo de entrega será 48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con la finalidad de que se le apliquen a los cilindros las pruebas establecidas en las normas de calidad  correspondientes, y en caso de que los cilindros no cumplan con estas pruebas deberán de ser devueltos sin llenar, para que se proceda a su baja inmediata.</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y cilindros), deberá realizarse en un plazo no mayor a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al reporte de la falla, exceptuando los casos que ameriten atención técnica inmediata, donde los tiempos serán inferiores.</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AA5852" w:rsidRDefault="00AA5852" w:rsidP="005D5F60">
      <w:pPr>
        <w:ind w:left="426"/>
        <w:jc w:val="both"/>
        <w:rPr>
          <w:rFonts w:asciiTheme="minorHAnsi" w:hAnsiTheme="minorHAnsi"/>
          <w:b/>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lastRenderedPageBreak/>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F0B73" w:rsidRPr="00037DE1" w:rsidRDefault="00A83A41" w:rsidP="00D5414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A2095F" w:rsidRPr="00E617F2" w:rsidRDefault="005B22FF" w:rsidP="005B22FF">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7129F" w:rsidRDefault="0077129F" w:rsidP="00A2095F">
      <w:pPr>
        <w:pStyle w:val="Prrafodelista"/>
        <w:tabs>
          <w:tab w:val="right" w:pos="851"/>
        </w:tabs>
        <w:ind w:left="567" w:right="49"/>
        <w:jc w:val="both"/>
        <w:rPr>
          <w:rFonts w:asciiTheme="minorHAnsi" w:hAnsiTheme="minorHAnsi"/>
          <w:bCs/>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E6791">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A2095F">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w:t>
      </w:r>
      <w:r w:rsidR="005B22FF" w:rsidRPr="00E27A5A">
        <w:rPr>
          <w:rFonts w:asciiTheme="minorHAnsi" w:hAnsiTheme="minorHAnsi"/>
        </w:rPr>
        <w:t xml:space="preserve">contener firma autógrafa del representante legal de la compañía en </w:t>
      </w:r>
      <w:r w:rsidR="005B22FF">
        <w:rPr>
          <w:rFonts w:asciiTheme="minorHAnsi" w:hAnsiTheme="minorHAnsi"/>
        </w:rPr>
        <w:t>la última hoja</w:t>
      </w:r>
      <w:r w:rsidR="005B22FF" w:rsidRPr="00E27A5A">
        <w:rPr>
          <w:rFonts w:asciiTheme="minorHAnsi" w:hAnsiTheme="minorHAnsi"/>
        </w:rPr>
        <w:t xml:space="preserve"> de</w:t>
      </w:r>
      <w:r w:rsidR="005B22FF">
        <w:rPr>
          <w:rFonts w:asciiTheme="minorHAnsi" w:hAnsiTheme="minorHAnsi"/>
        </w:rPr>
        <w:t xml:space="preserve"> cada uno de </w:t>
      </w:r>
      <w:r w:rsidR="005B22FF" w:rsidRPr="00E27A5A">
        <w:rPr>
          <w:rFonts w:asciiTheme="minorHAnsi" w:hAnsiTheme="minorHAnsi"/>
        </w:rPr>
        <w:t>los documentos</w:t>
      </w:r>
      <w:r w:rsidRPr="00E27A5A">
        <w:rPr>
          <w:rFonts w:asciiTheme="minorHAnsi" w:hAnsiTheme="minorHAnsi"/>
        </w:rPr>
        <w:t>;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a la </w:t>
      </w:r>
      <w:r w:rsidRPr="005B22FF">
        <w:rPr>
          <w:rFonts w:asciiTheme="minorHAnsi" w:hAnsiTheme="minorHAnsi" w:cs="Arial"/>
        </w:rPr>
        <w:t>presente</w:t>
      </w:r>
      <w:r w:rsidR="005B22FF" w:rsidRPr="005B22FF">
        <w:rPr>
          <w:rFonts w:asciiTheme="minorHAnsi" w:hAnsiTheme="minorHAnsi" w:cs="Arial"/>
        </w:rPr>
        <w:t xml:space="preserve"> convocatoria</w:t>
      </w:r>
      <w:r w:rsidRPr="005B22FF">
        <w:rPr>
          <w:rFonts w:asciiTheme="minorHAnsi" w:hAnsiTheme="minorHAnsi" w:cs="Arial"/>
        </w:rPr>
        <w:t>,</w:t>
      </w:r>
      <w:r w:rsidRPr="005B22FF">
        <w:rPr>
          <w:rFonts w:asciiTheme="minorHAnsi" w:hAnsiTheme="minorHAnsi"/>
        </w:rPr>
        <w:t xml:space="preserve"> demostrándolo mediante una relación de las principales operaciones de ventas o prestación de</w:t>
      </w:r>
      <w:r w:rsidRPr="007E5216">
        <w:rPr>
          <w:rFonts w:asciiTheme="minorHAnsi" w:hAnsiTheme="minorHAnsi"/>
        </w:rPr>
        <w:t xml:space="preserv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B22FF">
      <w:pPr>
        <w:pStyle w:val="Prrafodelista"/>
        <w:numPr>
          <w:ilvl w:val="0"/>
          <w:numId w:val="8"/>
        </w:numPr>
        <w:tabs>
          <w:tab w:val="left" w:pos="709"/>
          <w:tab w:val="right" w:pos="1418"/>
        </w:tabs>
        <w:jc w:val="both"/>
        <w:rPr>
          <w:rFonts w:asciiTheme="minorHAnsi" w:hAnsiTheme="minorHAnsi"/>
        </w:rPr>
      </w:pPr>
      <w:r w:rsidRPr="005B22FF">
        <w:rPr>
          <w:rFonts w:asciiTheme="minorHAnsi" w:hAnsiTheme="minorHAnsi" w:cs="Arial"/>
        </w:rPr>
        <w:t>Carta bajo protesta</w:t>
      </w:r>
      <w:r w:rsidRPr="00E60267">
        <w:rPr>
          <w:rFonts w:asciiTheme="minorHAnsi" w:hAnsiTheme="minorHAnsi" w:cs="Arial"/>
        </w:rPr>
        <w:t xml:space="preserve">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B22FF">
      <w:pPr>
        <w:pStyle w:val="Prrafodelista"/>
        <w:numPr>
          <w:ilvl w:val="0"/>
          <w:numId w:val="8"/>
        </w:numPr>
        <w:tabs>
          <w:tab w:val="left" w:pos="709"/>
          <w:tab w:val="right" w:pos="1418"/>
        </w:tabs>
        <w:jc w:val="both"/>
        <w:rPr>
          <w:rFonts w:asciiTheme="minorHAnsi" w:hAnsiTheme="minorHAnsi"/>
        </w:rPr>
      </w:pPr>
      <w:r w:rsidRPr="005B22FF">
        <w:rPr>
          <w:rFonts w:asciiTheme="minorHAnsi" w:hAnsiTheme="minorHAnsi"/>
        </w:rPr>
        <w:t>Carta compromiso</w:t>
      </w:r>
      <w:r w:rsidRPr="00E60267">
        <w:rPr>
          <w:rFonts w:asciiTheme="minorHAnsi" w:hAnsiTheme="minorHAnsi"/>
        </w:rPr>
        <w:t xml:space="preserve">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lastRenderedPageBreak/>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 xml:space="preserve">Copia de los registros sanitarios vigentes </w:t>
      </w:r>
      <w:r w:rsidR="006627FC">
        <w:rPr>
          <w:rFonts w:asciiTheme="minorHAnsi" w:hAnsiTheme="minorHAnsi"/>
        </w:rPr>
        <w:t xml:space="preserve">del Óxido Nitroso, Oxígeno, </w:t>
      </w:r>
      <w:r w:rsidR="006627FC" w:rsidRPr="006627FC">
        <w:rPr>
          <w:rFonts w:asciiTheme="minorHAnsi" w:hAnsiTheme="minorHAnsi"/>
        </w:rPr>
        <w:t>Aire, CO2 (Dióxido de Carbono) y Nitrógeno</w:t>
      </w:r>
      <w:r w:rsidR="006627FC">
        <w:rPr>
          <w:rFonts w:asciiTheme="minorHAnsi" w:hAnsiTheme="minorHAnsi"/>
        </w:rPr>
        <w:t>.</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w:t>
      </w:r>
      <w:r w:rsidR="00F73FE2">
        <w:rPr>
          <w:rFonts w:asciiTheme="minorHAnsi" w:hAnsiTheme="minorHAnsi"/>
        </w:rPr>
        <w:t>Buenas prácticas de fabricación de medicamentos</w:t>
      </w:r>
      <w:r w:rsidRPr="00933613">
        <w:rPr>
          <w:rFonts w:asciiTheme="minorHAnsi" w:hAnsiTheme="minorHAnsi"/>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343E41" w:rsidP="005352EF">
      <w:pPr>
        <w:pStyle w:val="Prrafodelista"/>
        <w:numPr>
          <w:ilvl w:val="0"/>
          <w:numId w:val="8"/>
        </w:numPr>
        <w:jc w:val="both"/>
        <w:rPr>
          <w:rFonts w:asciiTheme="minorHAnsi" w:hAnsiTheme="minorHAnsi" w:cs="Arial"/>
          <w:kern w:val="24"/>
          <w:szCs w:val="24"/>
          <w:lang w:eastAsia="es-MX"/>
        </w:rPr>
      </w:pPr>
      <w:r>
        <w:rPr>
          <w:rFonts w:asciiTheme="minorHAnsi" w:hAnsiTheme="minorHAnsi" w:cs="Arial"/>
          <w:kern w:val="24"/>
          <w:szCs w:val="24"/>
          <w:lang w:eastAsia="es-MX"/>
        </w:rPr>
        <w:t>Escrito bajo protesta de decir verdad en el que manifieste</w:t>
      </w:r>
      <w:r w:rsidR="005352EF" w:rsidRPr="00933613">
        <w:rPr>
          <w:rFonts w:asciiTheme="minorHAnsi" w:hAnsiTheme="minorHAnsi" w:cs="Arial"/>
          <w:kern w:val="24"/>
          <w:szCs w:val="24"/>
          <w:lang w:eastAsia="es-MX"/>
        </w:rPr>
        <w:t xml:space="preserve"> que cumplen con las Norma</w:t>
      </w:r>
      <w:r w:rsidR="005352EF">
        <w:rPr>
          <w:rFonts w:asciiTheme="minorHAnsi" w:hAnsiTheme="minorHAnsi" w:cs="Arial"/>
          <w:kern w:val="24"/>
          <w:szCs w:val="24"/>
          <w:lang w:eastAsia="es-MX"/>
        </w:rPr>
        <w:t>s que se señalan en el punto 1.1.13</w:t>
      </w:r>
      <w:r w:rsidR="005352EF"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sidR="005352EF">
        <w:rPr>
          <w:rFonts w:asciiTheme="minorHAnsi" w:hAnsiTheme="minorHAnsi" w:cs="Arial"/>
          <w:kern w:val="24"/>
          <w:szCs w:val="24"/>
          <w:lang w:eastAsia="es-MX"/>
        </w:rPr>
        <w:t>rmas señaladas en el numeral 1.1.13</w:t>
      </w:r>
      <w:r w:rsidR="006627FC">
        <w:rPr>
          <w:rFonts w:asciiTheme="minorHAnsi" w:hAnsiTheme="minorHAnsi" w:cs="Arial"/>
          <w:kern w:val="24"/>
          <w:szCs w:val="24"/>
          <w:lang w:eastAsia="es-MX"/>
        </w:rPr>
        <w:t xml:space="preserve">, </w:t>
      </w:r>
      <w:r w:rsidR="006627FC" w:rsidRPr="006627FC">
        <w:rPr>
          <w:rFonts w:asciiTheme="minorHAnsi" w:hAnsiTheme="minorHAnsi" w:cs="Arial"/>
          <w:kern w:val="24"/>
          <w:szCs w:val="24"/>
          <w:lang w:eastAsia="es-MX"/>
        </w:rPr>
        <w:t>o carta de manifiesto de cumplimiento bajo protesta de decir verdad.</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6627FC">
        <w:rPr>
          <w:rFonts w:asciiTheme="minorHAnsi" w:hAnsiTheme="minorHAnsi" w:cs="Arial"/>
          <w:kern w:val="24"/>
          <w:szCs w:val="24"/>
          <w:lang w:eastAsia="es-MX"/>
        </w:rPr>
        <w:t>Documento en que el indique la ubicación de las dos plantas criogénicas</w:t>
      </w:r>
      <w:r w:rsidRPr="00933613">
        <w:rPr>
          <w:rFonts w:asciiTheme="minorHAnsi" w:hAnsiTheme="minorHAnsi" w:cs="Arial"/>
          <w:kern w:val="24"/>
          <w:szCs w:val="24"/>
          <w:lang w:val="es-ES" w:eastAsia="es-MX"/>
        </w:rPr>
        <w:t xml:space="preserve">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proofErr w:type="spellStart"/>
      <w:r w:rsidRPr="00933613">
        <w:rPr>
          <w:rFonts w:asciiTheme="minorHAnsi" w:hAnsiTheme="minorHAnsi" w:cs="Arial"/>
          <w:kern w:val="24"/>
          <w:szCs w:val="24"/>
          <w:lang w:val="es-ES" w:eastAsia="es-MX"/>
        </w:rPr>
        <w:t>rograma</w:t>
      </w:r>
      <w:proofErr w:type="spellEnd"/>
      <w:r w:rsidRPr="00933613">
        <w:rPr>
          <w:rFonts w:asciiTheme="minorHAnsi" w:hAnsiTheme="minorHAnsi" w:cs="Arial"/>
          <w:kern w:val="24"/>
          <w:szCs w:val="24"/>
          <w:lang w:val="es-ES" w:eastAsia="es-MX"/>
        </w:rPr>
        <w:t xml:space="preserve">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t>Cartas selladas y firmadas por 2 Administradores de las Unidades locales y 2 de las Unidades foráneas, a las</w:t>
      </w:r>
      <w:r w:rsidR="001E6791">
        <w:rPr>
          <w:rFonts w:asciiTheme="minorHAnsi" w:hAnsiTheme="minorHAnsi"/>
        </w:rPr>
        <w:t xml:space="preserve"> que hace alusión el punto 1.2.2</w:t>
      </w:r>
      <w:r w:rsidRPr="00933613">
        <w:rPr>
          <w:rFonts w:asciiTheme="minorHAnsi" w:hAnsiTheme="minorHAnsi"/>
        </w:rPr>
        <w:t xml:space="preserve">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AA5852">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1E6791">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tanto federales como estatales y municipales, documento actualizado expedido por el S.A.T., en el que se emita opinión </w:t>
      </w:r>
      <w:r w:rsidR="00AA5852">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EF2AB1">
        <w:rPr>
          <w:rFonts w:asciiTheme="minorHAnsi" w:hAnsiTheme="minorHAnsi" w:cstheme="minorHAnsi"/>
        </w:rPr>
        <w:t xml:space="preserve"> </w:t>
      </w:r>
      <w:r w:rsidR="00EF2AB1">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26021" w:rsidRDefault="000B78E5" w:rsidP="00226021">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226021" w:rsidRDefault="00226021" w:rsidP="00226021">
      <w:pPr>
        <w:tabs>
          <w:tab w:val="left" w:pos="10064"/>
        </w:tabs>
        <w:ind w:right="-1"/>
        <w:jc w:val="both"/>
        <w:rPr>
          <w:rFonts w:ascii="Calibri" w:hAnsi="Calibri"/>
        </w:rPr>
      </w:pPr>
    </w:p>
    <w:p w:rsidR="00226021" w:rsidRPr="00226021" w:rsidRDefault="00226021" w:rsidP="00226021">
      <w:pPr>
        <w:tabs>
          <w:tab w:val="left" w:pos="10064"/>
        </w:tabs>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D54145" w:rsidRPr="0039320A" w:rsidRDefault="00D54145" w:rsidP="000B78E5">
      <w:pPr>
        <w:pStyle w:val="Textoindependiente26"/>
        <w:tabs>
          <w:tab w:val="clear" w:pos="1276"/>
        </w:tabs>
        <w:ind w:right="-1"/>
        <w:outlineLvl w:val="0"/>
        <w:rPr>
          <w:rFonts w:ascii="Calibri" w:hAnsi="Calibri"/>
          <w:b w:val="0"/>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226021" w:rsidRPr="0039320A" w:rsidRDefault="00226021" w:rsidP="000B78E5">
      <w:pPr>
        <w:pStyle w:val="Textoindependiente26"/>
        <w:tabs>
          <w:tab w:val="clear" w:pos="1276"/>
        </w:tabs>
        <w:ind w:right="-1"/>
        <w:rPr>
          <w:rFonts w:ascii="Calibri" w:hAnsi="Calibri"/>
          <w:b w:val="0"/>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26021" w:rsidRPr="0039320A" w:rsidRDefault="00226021" w:rsidP="000B78E5">
      <w:pPr>
        <w:pStyle w:val="BodyText21"/>
        <w:ind w:right="-1"/>
        <w:rPr>
          <w:rFonts w:ascii="Calibri" w:hAnsi="Calibri"/>
          <w:b/>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lastRenderedPageBreak/>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1E6791">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w:t>
      </w:r>
      <w:r w:rsidR="0092542D">
        <w:rPr>
          <w:rFonts w:ascii="Calibri" w:hAnsi="Calibri" w:cs="Arial"/>
          <w:iCs/>
        </w:rPr>
        <w:t xml:space="preserve"> correspondiente en un plazo no mayor a 5 días hábiles.</w:t>
      </w:r>
    </w:p>
    <w:p w:rsidR="000B78E5" w:rsidRDefault="000B78E5" w:rsidP="000B78E5">
      <w:pPr>
        <w:ind w:right="-1"/>
        <w:jc w:val="both"/>
        <w:rPr>
          <w:rFonts w:ascii="Calibri" w:hAnsi="Calibri"/>
        </w:rPr>
      </w:pPr>
    </w:p>
    <w:p w:rsidR="00342412" w:rsidRDefault="00342412" w:rsidP="00342412">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5F230B" w:rsidRDefault="005F230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26021">
        <w:rPr>
          <w:rFonts w:ascii="Calibri" w:hAnsi="Calibri"/>
        </w:rPr>
        <w:t>ena convencional (Sanción) del 2</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w:t>
      </w:r>
      <w:r w:rsidRPr="00D54145">
        <w:rPr>
          <w:rFonts w:ascii="Calibri" w:hAnsi="Calibri"/>
          <w:b/>
          <w:shd w:val="clear" w:color="auto" w:fill="7030A0"/>
        </w:rPr>
        <w:t>T</w:t>
      </w:r>
      <w:r w:rsidRPr="0039320A">
        <w:rPr>
          <w:rFonts w:ascii="Calibri" w:hAnsi="Calibri"/>
          <w:b/>
        </w:rPr>
        <w: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B011DA" w:rsidRPr="0039320A" w:rsidRDefault="00B011DA"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011DA" w:rsidRPr="0039320A" w:rsidRDefault="00B011DA" w:rsidP="00B011DA">
      <w:pPr>
        <w:ind w:right="-1"/>
        <w:jc w:val="both"/>
        <w:rPr>
          <w:rFonts w:ascii="Calibri" w:hAnsi="Calibri"/>
        </w:rPr>
      </w:pPr>
    </w:p>
    <w:p w:rsidR="00B011DA" w:rsidRPr="0083310D" w:rsidRDefault="00B011DA" w:rsidP="00B011D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83310D">
        <w:rPr>
          <w:rFonts w:asciiTheme="minorHAnsi" w:hAnsiTheme="minorHAnsi"/>
          <w:sz w:val="20"/>
          <w:szCs w:val="20"/>
        </w:rPr>
        <w:t>Estado</w:t>
      </w:r>
      <w:r w:rsidRPr="0083310D">
        <w:rPr>
          <w:rFonts w:asciiTheme="minorHAnsi" w:hAnsiTheme="minorHAnsi"/>
          <w:color w:val="auto"/>
          <w:sz w:val="20"/>
          <w:szCs w:val="20"/>
        </w:rPr>
        <w:t xml:space="preserve">, el </w:t>
      </w:r>
      <w:r w:rsidR="00FC6D24">
        <w:rPr>
          <w:rFonts w:asciiTheme="minorHAnsi" w:hAnsiTheme="minorHAnsi"/>
          <w:color w:val="auto"/>
          <w:sz w:val="20"/>
          <w:szCs w:val="20"/>
        </w:rPr>
        <w:t>1</w:t>
      </w:r>
      <w:r w:rsidR="00A300D9">
        <w:rPr>
          <w:rFonts w:asciiTheme="minorHAnsi" w:hAnsiTheme="minorHAnsi"/>
          <w:color w:val="auto"/>
          <w:sz w:val="20"/>
          <w:szCs w:val="20"/>
        </w:rPr>
        <w:t xml:space="preserve">1 </w:t>
      </w:r>
      <w:r w:rsidR="00D54145">
        <w:rPr>
          <w:rFonts w:asciiTheme="minorHAnsi" w:hAnsiTheme="minorHAnsi"/>
          <w:color w:val="auto"/>
          <w:sz w:val="20"/>
          <w:szCs w:val="20"/>
        </w:rPr>
        <w:t xml:space="preserve">de </w:t>
      </w:r>
      <w:r w:rsidR="00A300D9">
        <w:rPr>
          <w:rFonts w:asciiTheme="minorHAnsi" w:hAnsiTheme="minorHAnsi"/>
          <w:color w:val="auto"/>
          <w:sz w:val="20"/>
          <w:szCs w:val="20"/>
        </w:rPr>
        <w:t>Enero del 2021</w:t>
      </w:r>
      <w:r w:rsidRPr="0083310D">
        <w:rPr>
          <w:rFonts w:asciiTheme="minorHAnsi" w:hAnsiTheme="minorHAnsi"/>
          <w:color w:val="auto"/>
          <w:sz w:val="20"/>
          <w:szCs w:val="20"/>
        </w:rPr>
        <w:t xml:space="preserve">. </w:t>
      </w:r>
    </w:p>
    <w:p w:rsidR="00B011DA" w:rsidRPr="0083310D" w:rsidRDefault="00B011DA" w:rsidP="00B011DA">
      <w:pPr>
        <w:pStyle w:val="Default"/>
        <w:jc w:val="both"/>
        <w:rPr>
          <w:rFonts w:asciiTheme="minorHAnsi" w:hAnsiTheme="minorHAnsi"/>
          <w:b/>
          <w:color w:val="auto"/>
          <w:sz w:val="20"/>
          <w:szCs w:val="20"/>
        </w:rPr>
      </w:pPr>
    </w:p>
    <w:p w:rsidR="00B011DA" w:rsidRDefault="00B011DA" w:rsidP="00B011DA">
      <w:pPr>
        <w:pStyle w:val="Default"/>
        <w:jc w:val="both"/>
        <w:rPr>
          <w:rFonts w:asciiTheme="minorHAnsi" w:hAnsiTheme="minorHAnsi"/>
          <w:color w:val="auto"/>
          <w:sz w:val="20"/>
          <w:szCs w:val="20"/>
        </w:rPr>
      </w:pPr>
      <w:r w:rsidRPr="0083310D">
        <w:rPr>
          <w:rFonts w:asciiTheme="minorHAnsi" w:hAnsiTheme="minorHAnsi"/>
          <w:b/>
          <w:color w:val="auto"/>
          <w:sz w:val="20"/>
          <w:szCs w:val="20"/>
        </w:rPr>
        <w:t>Publicación de bases:</w:t>
      </w:r>
      <w:r w:rsidRPr="0083310D">
        <w:rPr>
          <w:rFonts w:asciiTheme="minorHAnsi" w:hAnsiTheme="minorHAnsi"/>
          <w:color w:val="auto"/>
          <w:sz w:val="20"/>
          <w:szCs w:val="20"/>
        </w:rPr>
        <w:t xml:space="preserve"> </w:t>
      </w:r>
      <w:r w:rsidRPr="0083310D">
        <w:rPr>
          <w:rFonts w:asciiTheme="minorHAnsi" w:hAnsiTheme="minorHAnsi"/>
          <w:color w:val="auto"/>
          <w:sz w:val="20"/>
          <w:szCs w:val="20"/>
        </w:rPr>
        <w:tab/>
      </w:r>
      <w:r w:rsidRPr="0083310D">
        <w:rPr>
          <w:rFonts w:asciiTheme="minorHAnsi" w:hAnsiTheme="minorHAnsi"/>
          <w:color w:val="auto"/>
          <w:sz w:val="20"/>
          <w:szCs w:val="20"/>
        </w:rPr>
        <w:tab/>
        <w:t xml:space="preserve">A través de la página </w:t>
      </w:r>
      <w:hyperlink r:id="rId9" w:history="1">
        <w:r w:rsidRPr="0083310D">
          <w:rPr>
            <w:rStyle w:val="Hipervnculo"/>
            <w:rFonts w:asciiTheme="minorHAnsi" w:hAnsiTheme="minorHAnsi"/>
            <w:sz w:val="20"/>
            <w:szCs w:val="20"/>
          </w:rPr>
          <w:t>http://saludnl.gob.mx</w:t>
        </w:r>
      </w:hyperlink>
      <w:r w:rsidRPr="0083310D">
        <w:rPr>
          <w:rFonts w:asciiTheme="minorHAnsi" w:hAnsiTheme="minorHAnsi"/>
          <w:color w:val="auto"/>
          <w:sz w:val="20"/>
          <w:szCs w:val="20"/>
        </w:rPr>
        <w:t xml:space="preserve">, </w:t>
      </w:r>
      <w:r w:rsidR="00A300D9" w:rsidRPr="0083310D">
        <w:rPr>
          <w:rFonts w:asciiTheme="minorHAnsi" w:hAnsiTheme="minorHAnsi"/>
          <w:color w:val="auto"/>
          <w:sz w:val="20"/>
          <w:szCs w:val="20"/>
        </w:rPr>
        <w:t xml:space="preserve">el </w:t>
      </w:r>
      <w:r w:rsidR="00A300D9">
        <w:rPr>
          <w:rFonts w:asciiTheme="minorHAnsi" w:hAnsiTheme="minorHAnsi"/>
          <w:color w:val="auto"/>
          <w:sz w:val="20"/>
          <w:szCs w:val="20"/>
        </w:rPr>
        <w:t>11 de Enero del 2021</w:t>
      </w:r>
      <w:r>
        <w:rPr>
          <w:rFonts w:asciiTheme="minorHAnsi" w:hAnsiTheme="minorHAnsi"/>
          <w:color w:val="auto"/>
          <w:sz w:val="20"/>
          <w:szCs w:val="20"/>
        </w:rPr>
        <w:t>.</w:t>
      </w:r>
    </w:p>
    <w:p w:rsidR="00A300D9" w:rsidRDefault="00A300D9" w:rsidP="00B011DA">
      <w:pPr>
        <w:pStyle w:val="Default"/>
        <w:jc w:val="both"/>
        <w:rPr>
          <w:rFonts w:asciiTheme="minorHAnsi" w:hAnsiTheme="minorHAnsi"/>
          <w:color w:val="auto"/>
          <w:sz w:val="20"/>
          <w:szCs w:val="20"/>
        </w:rPr>
      </w:pPr>
    </w:p>
    <w:p w:rsidR="00A300D9" w:rsidRDefault="00A300D9" w:rsidP="00B011DA">
      <w:pPr>
        <w:pStyle w:val="Default"/>
        <w:jc w:val="both"/>
        <w:rPr>
          <w:rFonts w:asciiTheme="minorHAnsi" w:hAnsiTheme="minorHAnsi"/>
          <w:color w:val="auto"/>
          <w:sz w:val="20"/>
          <w:szCs w:val="20"/>
        </w:rPr>
      </w:pPr>
    </w:p>
    <w:p w:rsidR="00A300D9" w:rsidRDefault="00A300D9" w:rsidP="00B011DA">
      <w:pPr>
        <w:pStyle w:val="Default"/>
        <w:jc w:val="both"/>
        <w:rPr>
          <w:rFonts w:asciiTheme="minorHAnsi" w:hAnsiTheme="minorHAnsi"/>
          <w:sz w:val="20"/>
          <w:szCs w:val="20"/>
        </w:rPr>
      </w:pPr>
    </w:p>
    <w:p w:rsidR="005F230B" w:rsidRDefault="005F230B" w:rsidP="00B011DA">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011DA" w:rsidRPr="004A4FC1" w:rsidTr="00D5414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B011DA" w:rsidRPr="00E50172" w:rsidRDefault="00B011DA" w:rsidP="005F230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300D9">
              <w:rPr>
                <w:rFonts w:ascii="Century Gothic" w:hAnsi="Century Gothic" w:cs="Arial"/>
                <w:b/>
                <w:color w:val="000000"/>
                <w:sz w:val="18"/>
              </w:rPr>
              <w:t>N06-2021</w:t>
            </w:r>
          </w:p>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DE GASES MEDICINALES PARA DIERENTES UNIDADES”</w:t>
            </w:r>
          </w:p>
        </w:tc>
      </w:tr>
      <w:tr w:rsidR="00B011DA" w:rsidRPr="004A4FC1" w:rsidTr="00D5414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011DA" w:rsidRPr="00E50172" w:rsidTr="005F230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A300D9" w:rsidP="005F230B">
            <w:pPr>
              <w:jc w:val="center"/>
              <w:rPr>
                <w:rFonts w:ascii="Century Gothic" w:hAnsi="Century Gothic" w:cs="Arial"/>
                <w:sz w:val="16"/>
                <w:szCs w:val="18"/>
              </w:rPr>
            </w:pPr>
            <w:r>
              <w:rPr>
                <w:rFonts w:ascii="Century Gothic" w:hAnsi="Century Gothic" w:cs="Arial"/>
                <w:sz w:val="16"/>
                <w:szCs w:val="18"/>
              </w:rPr>
              <w:t>19/01/2021</w:t>
            </w:r>
          </w:p>
          <w:p w:rsidR="00B011DA" w:rsidRPr="0083310D" w:rsidRDefault="001A1387" w:rsidP="00226021">
            <w:pPr>
              <w:jc w:val="center"/>
              <w:rPr>
                <w:rFonts w:ascii="Century Gothic" w:hAnsi="Century Gothic" w:cs="Arial"/>
                <w:sz w:val="16"/>
                <w:szCs w:val="18"/>
              </w:rPr>
            </w:pPr>
            <w:r>
              <w:rPr>
                <w:rFonts w:ascii="Century Gothic" w:hAnsi="Century Gothic" w:cs="Arial"/>
                <w:sz w:val="16"/>
                <w:szCs w:val="18"/>
              </w:rPr>
              <w:t>1</w:t>
            </w:r>
            <w:r w:rsidR="00D54145">
              <w:rPr>
                <w:rFonts w:ascii="Century Gothic" w:hAnsi="Century Gothic" w:cs="Arial"/>
                <w:sz w:val="16"/>
                <w:szCs w:val="18"/>
              </w:rPr>
              <w:t>0:0</w:t>
            </w:r>
            <w:r w:rsidR="00B011DA" w:rsidRPr="0083310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Los eventos serán presenciales y serán llevados a cabo en la Sala de Juntas </w:t>
            </w:r>
            <w:r w:rsidR="00226021">
              <w:rPr>
                <w:rFonts w:ascii="Century Gothic" w:hAnsi="Century Gothic" w:cs="Arial"/>
                <w:color w:val="000000"/>
                <w:sz w:val="16"/>
                <w:szCs w:val="18"/>
              </w:rPr>
              <w:t>de la Dirección Administrativa o</w:t>
            </w:r>
            <w:r w:rsidRPr="0083310D">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segundo y tercer piso, respectivamente, Centro de Monterrey, Nuevo León, C.P. 64000</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A300D9" w:rsidP="005F230B">
            <w:pPr>
              <w:jc w:val="center"/>
              <w:rPr>
                <w:rFonts w:ascii="Century Gothic" w:hAnsi="Century Gothic" w:cs="Arial"/>
                <w:sz w:val="16"/>
                <w:szCs w:val="18"/>
              </w:rPr>
            </w:pPr>
            <w:r>
              <w:rPr>
                <w:rFonts w:ascii="Century Gothic" w:hAnsi="Century Gothic" w:cs="Arial"/>
                <w:sz w:val="16"/>
                <w:szCs w:val="18"/>
              </w:rPr>
              <w:t>27/01/2021</w:t>
            </w:r>
          </w:p>
          <w:p w:rsidR="00B011DA" w:rsidRPr="0083310D" w:rsidRDefault="00B011DA" w:rsidP="005F230B">
            <w:pPr>
              <w:jc w:val="center"/>
              <w:rPr>
                <w:rFonts w:ascii="Century Gothic" w:hAnsi="Century Gothic" w:cs="Arial"/>
                <w:sz w:val="16"/>
                <w:szCs w:val="18"/>
              </w:rPr>
            </w:pPr>
            <w:r w:rsidRPr="0083310D">
              <w:rPr>
                <w:rFonts w:ascii="Century Gothic" w:hAnsi="Century Gothic" w:cs="Arial"/>
                <w:sz w:val="16"/>
                <w:szCs w:val="18"/>
              </w:rPr>
              <w:t>1</w:t>
            </w:r>
            <w:r w:rsidR="00D54145">
              <w:rPr>
                <w:rFonts w:ascii="Century Gothic" w:hAnsi="Century Gothic" w:cs="Arial"/>
                <w:sz w:val="16"/>
                <w:szCs w:val="18"/>
              </w:rPr>
              <w:t>0:0</w:t>
            </w:r>
            <w:r w:rsidR="00D808CC">
              <w:rPr>
                <w:rFonts w:ascii="Century Gothic" w:hAnsi="Century Gothic" w:cs="Arial"/>
                <w:sz w:val="16"/>
                <w:szCs w:val="18"/>
              </w:rPr>
              <w:t>0</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A300D9" w:rsidP="005F230B">
            <w:pPr>
              <w:jc w:val="center"/>
              <w:rPr>
                <w:rFonts w:ascii="Century Gothic" w:hAnsi="Century Gothic" w:cs="Arial"/>
                <w:sz w:val="16"/>
                <w:szCs w:val="18"/>
              </w:rPr>
            </w:pPr>
            <w:r>
              <w:rPr>
                <w:rFonts w:ascii="Century Gothic" w:hAnsi="Century Gothic" w:cs="Arial"/>
                <w:sz w:val="16"/>
                <w:szCs w:val="18"/>
              </w:rPr>
              <w:t>29/01/2021</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10:00</w:t>
            </w:r>
            <w:r w:rsidR="00B011DA"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54145" w:rsidRPr="0083310D" w:rsidRDefault="00A300D9" w:rsidP="00D54145">
            <w:pPr>
              <w:jc w:val="center"/>
              <w:rPr>
                <w:rFonts w:ascii="Century Gothic" w:hAnsi="Century Gothic" w:cs="Arial"/>
                <w:sz w:val="16"/>
                <w:szCs w:val="18"/>
              </w:rPr>
            </w:pPr>
            <w:r>
              <w:rPr>
                <w:rFonts w:ascii="Century Gothic" w:hAnsi="Century Gothic" w:cs="Arial"/>
                <w:sz w:val="16"/>
                <w:szCs w:val="18"/>
              </w:rPr>
              <w:t>29/01/2021</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10:15</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300D9" w:rsidRPr="0083310D" w:rsidRDefault="00A300D9" w:rsidP="00A300D9">
            <w:pPr>
              <w:jc w:val="center"/>
              <w:rPr>
                <w:rFonts w:ascii="Century Gothic" w:hAnsi="Century Gothic" w:cs="Arial"/>
                <w:sz w:val="16"/>
                <w:szCs w:val="18"/>
              </w:rPr>
            </w:pPr>
            <w:r>
              <w:rPr>
                <w:rFonts w:ascii="Century Gothic" w:hAnsi="Century Gothic" w:cs="Arial"/>
                <w:sz w:val="16"/>
                <w:szCs w:val="18"/>
              </w:rPr>
              <w:t>29/01/2021</w:t>
            </w:r>
          </w:p>
          <w:p w:rsidR="00B011DA" w:rsidRPr="0083310D" w:rsidRDefault="00A300D9" w:rsidP="00A300D9">
            <w:pPr>
              <w:jc w:val="center"/>
              <w:rPr>
                <w:rFonts w:ascii="Century Gothic" w:hAnsi="Century Gothic" w:cs="Arial"/>
                <w:sz w:val="16"/>
                <w:szCs w:val="18"/>
              </w:rPr>
            </w:pPr>
            <w:r>
              <w:rPr>
                <w:rFonts w:ascii="Century Gothic" w:hAnsi="Century Gothic" w:cs="Arial"/>
                <w:sz w:val="16"/>
                <w:szCs w:val="18"/>
              </w:rPr>
              <w:t>10:30</w:t>
            </w:r>
            <w:r w:rsidRPr="0083310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83310D" w:rsidRDefault="00B011DA" w:rsidP="00A300D9">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En caso de </w:t>
            </w:r>
            <w:r w:rsidRPr="0083310D">
              <w:rPr>
                <w:rFonts w:ascii="Century Gothic" w:hAnsi="Century Gothic" w:cs="Arial"/>
                <w:sz w:val="16"/>
                <w:szCs w:val="18"/>
              </w:rPr>
              <w:t xml:space="preserve">resultar adjudicados los proveedores deberán presentarse a más tardar el </w:t>
            </w:r>
            <w:r w:rsidR="001A1387">
              <w:rPr>
                <w:rFonts w:ascii="Century Gothic" w:hAnsi="Century Gothic" w:cs="Arial"/>
                <w:sz w:val="16"/>
                <w:szCs w:val="18"/>
              </w:rPr>
              <w:t xml:space="preserve">día </w:t>
            </w:r>
            <w:r w:rsidR="00A300D9">
              <w:rPr>
                <w:rFonts w:ascii="Century Gothic" w:hAnsi="Century Gothic" w:cs="Arial"/>
                <w:sz w:val="16"/>
                <w:szCs w:val="18"/>
              </w:rPr>
              <w:t>15</w:t>
            </w:r>
            <w:r w:rsidRPr="0083310D">
              <w:rPr>
                <w:rFonts w:ascii="Century Gothic" w:hAnsi="Century Gothic" w:cs="Arial"/>
                <w:sz w:val="16"/>
                <w:szCs w:val="18"/>
              </w:rPr>
              <w:t xml:space="preserve"> de </w:t>
            </w:r>
            <w:r w:rsidR="00A300D9">
              <w:rPr>
                <w:rFonts w:ascii="Century Gothic" w:hAnsi="Century Gothic" w:cs="Arial"/>
                <w:sz w:val="16"/>
                <w:szCs w:val="18"/>
              </w:rPr>
              <w:t>Febrero</w:t>
            </w:r>
            <w:r w:rsidR="00FC6D24">
              <w:rPr>
                <w:rFonts w:ascii="Century Gothic" w:hAnsi="Century Gothic" w:cs="Arial"/>
                <w:sz w:val="16"/>
                <w:szCs w:val="18"/>
              </w:rPr>
              <w:t xml:space="preserve"> </w:t>
            </w:r>
            <w:r w:rsidRPr="0083310D">
              <w:rPr>
                <w:rFonts w:ascii="Century Gothic" w:hAnsi="Century Gothic" w:cs="Arial"/>
                <w:sz w:val="16"/>
                <w:szCs w:val="18"/>
              </w:rPr>
              <w:t>de</w:t>
            </w:r>
            <w:r w:rsidR="001A1387">
              <w:rPr>
                <w:rFonts w:ascii="Century Gothic" w:hAnsi="Century Gothic" w:cs="Arial"/>
                <w:sz w:val="16"/>
                <w:szCs w:val="18"/>
              </w:rPr>
              <w:t>l</w:t>
            </w:r>
            <w:r w:rsidRPr="0083310D">
              <w:rPr>
                <w:rFonts w:ascii="Century Gothic" w:hAnsi="Century Gothic" w:cs="Arial"/>
                <w:sz w:val="16"/>
                <w:szCs w:val="18"/>
              </w:rPr>
              <w:t xml:space="preserve"> 20</w:t>
            </w:r>
            <w:r w:rsidR="00A300D9">
              <w:rPr>
                <w:rFonts w:ascii="Century Gothic" w:hAnsi="Century Gothic" w:cs="Arial"/>
                <w:sz w:val="16"/>
                <w:szCs w:val="18"/>
              </w:rPr>
              <w:t>21</w:t>
            </w:r>
            <w:r w:rsidRPr="0083310D">
              <w:rPr>
                <w:rFonts w:ascii="Century Gothic" w:hAnsi="Century Gothic" w:cs="Arial"/>
                <w:sz w:val="16"/>
                <w:szCs w:val="18"/>
              </w:rPr>
              <w:t xml:space="preserve"> en </w:t>
            </w:r>
            <w:r w:rsidR="001E6791">
              <w:rPr>
                <w:rFonts w:ascii="Century Gothic" w:hAnsi="Century Gothic" w:cs="Arial"/>
                <w:color w:val="000000"/>
                <w:sz w:val="16"/>
                <w:szCs w:val="18"/>
              </w:rPr>
              <w:t>el Departamento de Contratos ubicado</w:t>
            </w:r>
            <w:r w:rsidRPr="0083310D">
              <w:rPr>
                <w:rFonts w:ascii="Century Gothic" w:hAnsi="Century Gothic" w:cs="Arial"/>
                <w:color w:val="000000"/>
                <w:sz w:val="16"/>
                <w:szCs w:val="18"/>
              </w:rPr>
              <w:t xml:space="preserve">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primer piso, Centro de Monterrey, Nuevo León, C.P. 64000, en el horario de 9:00 a 17:00 horas.</w:t>
            </w:r>
          </w:p>
        </w:tc>
      </w:tr>
      <w:tr w:rsidR="00B011DA" w:rsidRPr="00E50172" w:rsidTr="005F230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011DA" w:rsidRDefault="00B011DA" w:rsidP="00B011DA">
      <w:pPr>
        <w:ind w:right="51"/>
        <w:jc w:val="both"/>
        <w:rPr>
          <w:rFonts w:ascii="Calibri" w:hAnsi="Calibri"/>
        </w:rPr>
      </w:pPr>
    </w:p>
    <w:p w:rsidR="00B011DA" w:rsidRDefault="00B011DA" w:rsidP="00B011DA">
      <w:pPr>
        <w:ind w:right="51"/>
        <w:jc w:val="both"/>
        <w:rPr>
          <w:rFonts w:ascii="Calibri" w:hAnsi="Calibri"/>
        </w:rPr>
      </w:pPr>
      <w:r>
        <w:rPr>
          <w:rFonts w:ascii="Calibri" w:hAnsi="Calibri"/>
        </w:rPr>
        <w:t>Los eventos se llevarán bajo las siguientes condiciones:</w:t>
      </w:r>
    </w:p>
    <w:p w:rsidR="00B011DA" w:rsidRDefault="00B011DA" w:rsidP="00B011DA">
      <w:pPr>
        <w:ind w:right="51"/>
        <w:jc w:val="both"/>
        <w:rPr>
          <w:rFonts w:ascii="Calibri" w:hAnsi="Calibri"/>
        </w:rPr>
      </w:pPr>
    </w:p>
    <w:p w:rsidR="00B011DA" w:rsidRDefault="00B011DA" w:rsidP="00B011DA">
      <w:pPr>
        <w:pStyle w:val="Prrafodelista"/>
        <w:numPr>
          <w:ilvl w:val="0"/>
          <w:numId w:val="3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E6791">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2069C">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B011DA" w:rsidRDefault="00B011DA" w:rsidP="00B011DA">
      <w:pPr>
        <w:pStyle w:val="Prrafodelista"/>
        <w:numPr>
          <w:ilvl w:val="2"/>
          <w:numId w:val="4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011DA" w:rsidRDefault="00B011DA" w:rsidP="00B011DA">
      <w:pPr>
        <w:pStyle w:val="Prrafodelista"/>
        <w:numPr>
          <w:ilvl w:val="2"/>
          <w:numId w:val="4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011DA" w:rsidRPr="001C463D" w:rsidRDefault="00B011DA" w:rsidP="00B011DA">
      <w:pPr>
        <w:pStyle w:val="Prrafodelista"/>
        <w:numPr>
          <w:ilvl w:val="2"/>
          <w:numId w:val="4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011DA" w:rsidRPr="009A3619" w:rsidRDefault="00B011DA" w:rsidP="00B011DA">
      <w:pPr>
        <w:pStyle w:val="Prrafodelista"/>
        <w:numPr>
          <w:ilvl w:val="2"/>
          <w:numId w:val="4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011DA" w:rsidRPr="009A3619" w:rsidRDefault="00B011DA" w:rsidP="00B011D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011DA" w:rsidRDefault="00B011DA" w:rsidP="000B78E5">
      <w:pPr>
        <w:pStyle w:val="Textoindependiente2"/>
        <w:ind w:right="-1"/>
        <w:rPr>
          <w:rFonts w:ascii="Calibri" w:hAnsi="Calibri"/>
          <w:sz w:val="20"/>
        </w:rPr>
      </w:pPr>
    </w:p>
    <w:p w:rsidR="000B78E5"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5E531C" w:rsidRDefault="005E531C" w:rsidP="007F0B73">
      <w:pPr>
        <w:ind w:right="51"/>
        <w:jc w:val="both"/>
        <w:rPr>
          <w:rFonts w:asciiTheme="minorHAnsi" w:hAnsiTheme="minorHAns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2069C" w:rsidRPr="00C2069C">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C657F" w:rsidRDefault="00DC657F" w:rsidP="005E531C">
      <w:pPr>
        <w:ind w:right="-1"/>
        <w:jc w:val="both"/>
        <w:rPr>
          <w:rFonts w:ascii="Calibri" w:hAnsi="Calibri"/>
          <w:b/>
          <w:sz w:val="16"/>
        </w:rPr>
      </w:pPr>
    </w:p>
    <w:p w:rsidR="005E531C" w:rsidRPr="0039320A" w:rsidRDefault="005E531C"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011DA">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DC657F" w:rsidRPr="0039320A" w:rsidRDefault="00DC657F" w:rsidP="00DC657F">
      <w:pPr>
        <w:ind w:right="-1"/>
        <w:jc w:val="both"/>
        <w:rPr>
          <w:rFonts w:ascii="Calibri" w:hAnsi="Calibri"/>
        </w:rPr>
      </w:pPr>
      <w:r>
        <w:rPr>
          <w:rFonts w:ascii="Calibri" w:hAnsi="Calibri"/>
        </w:rPr>
        <w:lastRenderedPageBreak/>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 se indica que el o los contratos que se deriven de la adjudicación de la presente licitación serán contratos abiertos.</w:t>
      </w:r>
    </w:p>
    <w:p w:rsidR="00DC657F" w:rsidRPr="0039320A" w:rsidRDefault="00DC657F"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011DA">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B011DA"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B9771E">
        <w:rPr>
          <w:rFonts w:ascii="Calibri" w:hAnsi="Calibri"/>
          <w:sz w:val="20"/>
        </w:rPr>
        <w:t xml:space="preserve">La vigencia del contrato que se derive </w:t>
      </w:r>
      <w:r w:rsidR="009E04A4" w:rsidRPr="00B9771E">
        <w:rPr>
          <w:rFonts w:ascii="Calibri" w:hAnsi="Calibri"/>
          <w:sz w:val="20"/>
        </w:rPr>
        <w:t xml:space="preserve">de la </w:t>
      </w:r>
      <w:r w:rsidRPr="00B9771E">
        <w:rPr>
          <w:rFonts w:ascii="Calibri" w:hAnsi="Calibri"/>
          <w:sz w:val="20"/>
        </w:rPr>
        <w:t xml:space="preserve">presente </w:t>
      </w:r>
      <w:r w:rsidR="009E04A4" w:rsidRPr="00B9771E">
        <w:rPr>
          <w:rFonts w:ascii="Calibri" w:hAnsi="Calibri"/>
          <w:sz w:val="20"/>
        </w:rPr>
        <w:t>licitación</w:t>
      </w:r>
      <w:r w:rsidRPr="00B9771E">
        <w:rPr>
          <w:rFonts w:ascii="Calibri" w:hAnsi="Calibri"/>
          <w:sz w:val="20"/>
        </w:rPr>
        <w:t xml:space="preserve">, será del </w:t>
      </w:r>
      <w:r w:rsidR="00A300D9">
        <w:rPr>
          <w:rFonts w:ascii="Calibri" w:hAnsi="Calibri"/>
          <w:sz w:val="20"/>
        </w:rPr>
        <w:t>1</w:t>
      </w:r>
      <w:r w:rsidRPr="00B9771E">
        <w:rPr>
          <w:rFonts w:ascii="Calibri" w:hAnsi="Calibri"/>
          <w:sz w:val="20"/>
        </w:rPr>
        <w:t xml:space="preserve"> de </w:t>
      </w:r>
      <w:r w:rsidR="00A300D9">
        <w:rPr>
          <w:rFonts w:ascii="Calibri" w:hAnsi="Calibri"/>
          <w:sz w:val="20"/>
        </w:rPr>
        <w:t>Febrero del 2021</w:t>
      </w:r>
      <w:r w:rsidRPr="00B9771E">
        <w:rPr>
          <w:rFonts w:ascii="Calibri" w:hAnsi="Calibri"/>
          <w:sz w:val="20"/>
        </w:rPr>
        <w:t xml:space="preserve"> al </w:t>
      </w:r>
      <w:r w:rsidR="00DC657F">
        <w:rPr>
          <w:rFonts w:ascii="Calibri" w:hAnsi="Calibri"/>
          <w:sz w:val="20"/>
        </w:rPr>
        <w:t>31 de Diciembre</w:t>
      </w:r>
      <w:r w:rsidRPr="00B9771E">
        <w:rPr>
          <w:rFonts w:ascii="Calibri" w:hAnsi="Calibri"/>
          <w:sz w:val="20"/>
        </w:rPr>
        <w:t xml:space="preserve"> del 20</w:t>
      </w:r>
      <w:r w:rsidR="00D808CC">
        <w:rPr>
          <w:rFonts w:ascii="Calibri" w:hAnsi="Calibri"/>
          <w:sz w:val="20"/>
        </w:rPr>
        <w:t>2</w:t>
      </w:r>
      <w:r w:rsidR="00A300D9">
        <w:rPr>
          <w:rFonts w:ascii="Calibri" w:hAnsi="Calibri"/>
          <w:sz w:val="20"/>
        </w:rPr>
        <w:t>1</w:t>
      </w:r>
      <w:r w:rsidRPr="00B9771E">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FC6D24" w:rsidRDefault="00FC6D24" w:rsidP="005E531C">
      <w:pPr>
        <w:ind w:right="-1"/>
        <w:jc w:val="both"/>
        <w:rPr>
          <w:rFonts w:ascii="Calibri" w:hAnsi="Calibr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011DA">
        <w:rPr>
          <w:rFonts w:ascii="Calibri" w:hAnsi="Calibri"/>
          <w:b/>
        </w:rPr>
        <w:t>7</w:t>
      </w:r>
      <w:r w:rsidRPr="0039320A">
        <w:rPr>
          <w:rFonts w:ascii="Calibri" w:hAnsi="Calibri"/>
          <w:b/>
        </w:rPr>
        <w:t>.</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C2069C" w:rsidRPr="00DB6160" w:rsidRDefault="00C2069C" w:rsidP="00C2069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bienes o servicios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DC657F" w:rsidRDefault="00DC657F" w:rsidP="005E531C">
      <w:pPr>
        <w:ind w:right="-1"/>
        <w:jc w:val="both"/>
        <w:rPr>
          <w:rFonts w:ascii="Calibri" w:hAnsi="Calibr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3246F8" w:rsidRDefault="003246F8"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A41CE2"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300D9">
        <w:rPr>
          <w:rFonts w:asciiTheme="minorHAnsi" w:hAnsiTheme="minorHAnsi"/>
          <w:b/>
        </w:rPr>
        <w:t>1</w:t>
      </w:r>
      <w:r w:rsidR="00FC6D24">
        <w:rPr>
          <w:rFonts w:asciiTheme="minorHAnsi" w:hAnsiTheme="minorHAnsi"/>
          <w:b/>
        </w:rPr>
        <w:t>1</w:t>
      </w:r>
      <w:r w:rsidR="00DC657F">
        <w:rPr>
          <w:rFonts w:asciiTheme="minorHAnsi" w:hAnsiTheme="minorHAnsi"/>
          <w:b/>
        </w:rPr>
        <w:t xml:space="preserve"> DE </w:t>
      </w:r>
      <w:r w:rsidR="00A300D9">
        <w:rPr>
          <w:rFonts w:asciiTheme="minorHAnsi" w:hAnsiTheme="minorHAnsi"/>
          <w:b/>
        </w:rPr>
        <w:t>ENERO DEL 2021</w:t>
      </w: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1068D2" w:rsidRDefault="001068D2" w:rsidP="007F0B73">
      <w:pPr>
        <w:ind w:right="284"/>
        <w:jc w:val="center"/>
        <w:rPr>
          <w:rFonts w:asciiTheme="minorHAnsi" w:hAnsiTheme="minorHAnsi"/>
          <w:b/>
        </w:rPr>
      </w:pPr>
    </w:p>
    <w:p w:rsidR="00A300D9" w:rsidRDefault="00A300D9" w:rsidP="007F0B73">
      <w:pPr>
        <w:ind w:right="284"/>
        <w:jc w:val="center"/>
        <w:rPr>
          <w:rFonts w:asciiTheme="minorHAnsi" w:hAnsiTheme="minorHAnsi"/>
          <w:b/>
        </w:rPr>
      </w:pPr>
    </w:p>
    <w:p w:rsidR="00A300D9" w:rsidRDefault="00A300D9" w:rsidP="007F0B73">
      <w:pPr>
        <w:ind w:right="284"/>
        <w:jc w:val="center"/>
        <w:rPr>
          <w:rFonts w:asciiTheme="minorHAnsi" w:hAnsiTheme="minorHAnsi"/>
          <w:b/>
        </w:rPr>
      </w:pPr>
    </w:p>
    <w:p w:rsidR="00A300D9" w:rsidRDefault="00A300D9"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FE283B" w:rsidRPr="00AB7D71" w:rsidRDefault="00934D52"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tbl>
      <w:tblPr>
        <w:tblW w:w="11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06"/>
        <w:gridCol w:w="1151"/>
        <w:gridCol w:w="937"/>
        <w:gridCol w:w="838"/>
        <w:gridCol w:w="8186"/>
      </w:tblGrid>
      <w:tr w:rsidR="00BE34A4" w:rsidRPr="00BE7566" w:rsidTr="00BE7566">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F504B6"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PARTIDA</w:t>
            </w:r>
          </w:p>
        </w:tc>
        <w:tc>
          <w:tcPr>
            <w:tcW w:w="125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F504B6"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DESCRIPCIÓN</w:t>
            </w:r>
          </w:p>
        </w:tc>
        <w:tc>
          <w:tcPr>
            <w:tcW w:w="8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F504B6"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CANTIDAD</w:t>
            </w:r>
          </w:p>
        </w:tc>
        <w:tc>
          <w:tcPr>
            <w:tcW w:w="108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F504B6"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UNIDAD DE MEDIDA</w:t>
            </w:r>
          </w:p>
        </w:tc>
        <w:tc>
          <w:tcPr>
            <w:tcW w:w="7504" w:type="dxa"/>
            <w:tcBorders>
              <w:top w:val="single" w:sz="4" w:space="0" w:color="000000"/>
              <w:left w:val="single" w:sz="4" w:space="0" w:color="000000"/>
              <w:bottom w:val="single" w:sz="4" w:space="0" w:color="000000"/>
              <w:right w:val="single" w:sz="4" w:space="0" w:color="000000"/>
            </w:tcBorders>
            <w:shd w:val="clear" w:color="auto" w:fill="7030A0"/>
          </w:tcPr>
          <w:p w:rsidR="00BE34A4" w:rsidRPr="00BE7566" w:rsidRDefault="00F504B6" w:rsidP="00BE34A4">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ESPECIFICACIONES TÉCNICAS</w:t>
            </w:r>
          </w:p>
        </w:tc>
      </w:tr>
      <w:tr w:rsidR="00BE34A4" w:rsidRPr="00BE7566" w:rsidTr="00BE7566">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F504B6" w:rsidP="008B470B">
            <w:pPr>
              <w:jc w:val="center"/>
              <w:rPr>
                <w:rFonts w:asciiTheme="minorHAnsi" w:hAnsiTheme="minorHAnsi" w:cs="Arial"/>
                <w:color w:val="000000"/>
                <w:sz w:val="18"/>
                <w:szCs w:val="18"/>
              </w:rPr>
            </w:pPr>
            <w:r w:rsidRPr="00BE7566">
              <w:rPr>
                <w:rFonts w:asciiTheme="minorHAnsi" w:hAnsiTheme="minorHAnsi" w:cs="Arial"/>
                <w:color w:val="000000"/>
                <w:sz w:val="18"/>
                <w:szCs w:val="18"/>
              </w:rPr>
              <w:t>1</w:t>
            </w:r>
          </w:p>
        </w:tc>
        <w:tc>
          <w:tcPr>
            <w:tcW w:w="1258"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F504B6" w:rsidP="008B470B">
            <w:pPr>
              <w:jc w:val="center"/>
              <w:rPr>
                <w:rFonts w:asciiTheme="minorHAnsi" w:hAnsiTheme="minorHAnsi" w:cs="Arial"/>
                <w:color w:val="000000"/>
                <w:sz w:val="18"/>
                <w:szCs w:val="18"/>
              </w:rPr>
            </w:pPr>
            <w:r w:rsidRPr="00BE7566">
              <w:rPr>
                <w:rFonts w:asciiTheme="minorHAnsi" w:hAnsiTheme="minorHAnsi" w:cs="Arial"/>
                <w:color w:val="000000"/>
                <w:sz w:val="18"/>
                <w:szCs w:val="18"/>
              </w:rPr>
              <w:t>SUMINISTRO DE GASES MEDICINALES PARA DIFERENTES UNIDADES.</w:t>
            </w:r>
          </w:p>
        </w:tc>
        <w:tc>
          <w:tcPr>
            <w:tcW w:w="884"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F504B6" w:rsidP="008B470B">
            <w:pPr>
              <w:jc w:val="center"/>
              <w:rPr>
                <w:rFonts w:asciiTheme="minorHAnsi" w:hAnsiTheme="minorHAnsi" w:cs="Arial"/>
                <w:color w:val="000000"/>
                <w:sz w:val="18"/>
                <w:szCs w:val="18"/>
              </w:rPr>
            </w:pPr>
            <w:r w:rsidRPr="00BE7566">
              <w:rPr>
                <w:rFonts w:asciiTheme="minorHAnsi" w:hAnsiTheme="minorHAnsi" w:cs="Arial"/>
                <w:color w:val="000000"/>
                <w:sz w:val="18"/>
                <w:szCs w:val="18"/>
              </w:rPr>
              <w:t>1.00</w:t>
            </w:r>
          </w:p>
        </w:tc>
        <w:tc>
          <w:tcPr>
            <w:tcW w:w="1081"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F504B6" w:rsidP="008B470B">
            <w:pPr>
              <w:jc w:val="center"/>
              <w:rPr>
                <w:rFonts w:asciiTheme="minorHAnsi" w:hAnsiTheme="minorHAnsi" w:cs="Arial"/>
                <w:sz w:val="18"/>
                <w:szCs w:val="18"/>
              </w:rPr>
            </w:pPr>
            <w:r w:rsidRPr="00BE7566">
              <w:rPr>
                <w:rFonts w:asciiTheme="minorHAnsi" w:hAnsiTheme="minorHAnsi" w:cs="Arial"/>
                <w:sz w:val="18"/>
                <w:szCs w:val="18"/>
              </w:rPr>
              <w:t>PAQUETE</w:t>
            </w:r>
          </w:p>
        </w:tc>
        <w:tc>
          <w:tcPr>
            <w:tcW w:w="7504" w:type="dxa"/>
            <w:tcBorders>
              <w:top w:val="single" w:sz="4" w:space="0" w:color="000000"/>
              <w:left w:val="single" w:sz="4" w:space="0" w:color="000000"/>
              <w:bottom w:val="single" w:sz="4" w:space="0" w:color="000000"/>
              <w:right w:val="single" w:sz="4" w:space="0" w:color="000000"/>
            </w:tcBorders>
          </w:tcPr>
          <w:tbl>
            <w:tblPr>
              <w:tblW w:w="8026" w:type="dxa"/>
              <w:tblCellMar>
                <w:left w:w="70" w:type="dxa"/>
                <w:right w:w="70" w:type="dxa"/>
              </w:tblCellMar>
              <w:tblLook w:val="04A0" w:firstRow="1" w:lastRow="0" w:firstColumn="1" w:lastColumn="0" w:noHBand="0" w:noVBand="1"/>
            </w:tblPr>
            <w:tblGrid>
              <w:gridCol w:w="1200"/>
              <w:gridCol w:w="1993"/>
              <w:gridCol w:w="1233"/>
              <w:gridCol w:w="1200"/>
              <w:gridCol w:w="1200"/>
              <w:gridCol w:w="1200"/>
            </w:tblGrid>
            <w:tr w:rsidR="00F504B6" w:rsidRPr="009C6CEA" w:rsidTr="00F504B6">
              <w:trPr>
                <w:trHeight w:val="300"/>
              </w:trPr>
              <w:tc>
                <w:tcPr>
                  <w:tcW w:w="120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F504B6" w:rsidRPr="009C6CEA" w:rsidRDefault="00F504B6" w:rsidP="00F504B6">
                  <w:pPr>
                    <w:jc w:val="center"/>
                    <w:rPr>
                      <w:rFonts w:ascii="Calibri" w:hAnsi="Calibri"/>
                      <w:b/>
                      <w:bCs/>
                      <w:color w:val="000000"/>
                      <w:sz w:val="16"/>
                      <w:szCs w:val="16"/>
                      <w:lang w:val="es-MX" w:eastAsia="es-MX"/>
                    </w:rPr>
                  </w:pPr>
                  <w:r w:rsidRPr="009C6CEA">
                    <w:rPr>
                      <w:rFonts w:ascii="Calibri" w:hAnsi="Calibri"/>
                      <w:b/>
                      <w:bCs/>
                      <w:color w:val="000000"/>
                      <w:sz w:val="16"/>
                      <w:szCs w:val="16"/>
                      <w:lang w:val="es-MX" w:eastAsia="es-MX"/>
                    </w:rPr>
                    <w:t xml:space="preserve">RENGLÓN </w:t>
                  </w:r>
                </w:p>
              </w:tc>
              <w:tc>
                <w:tcPr>
                  <w:tcW w:w="1993" w:type="dxa"/>
                  <w:tcBorders>
                    <w:top w:val="single" w:sz="8" w:space="0" w:color="auto"/>
                    <w:left w:val="nil"/>
                    <w:bottom w:val="single" w:sz="8" w:space="0" w:color="auto"/>
                    <w:right w:val="single" w:sz="8" w:space="0" w:color="auto"/>
                  </w:tcBorders>
                  <w:shd w:val="clear" w:color="000000" w:fill="7030A0"/>
                  <w:noWrap/>
                  <w:vAlign w:val="center"/>
                  <w:hideMark/>
                </w:tcPr>
                <w:p w:rsidR="00F504B6" w:rsidRPr="009C6CEA" w:rsidRDefault="00F504B6" w:rsidP="00F504B6">
                  <w:pPr>
                    <w:jc w:val="center"/>
                    <w:rPr>
                      <w:rFonts w:ascii="Calibri" w:hAnsi="Calibri"/>
                      <w:b/>
                      <w:bCs/>
                      <w:color w:val="000000"/>
                      <w:sz w:val="16"/>
                      <w:szCs w:val="16"/>
                      <w:lang w:val="es-MX" w:eastAsia="es-MX"/>
                    </w:rPr>
                  </w:pPr>
                  <w:r w:rsidRPr="009C6CEA">
                    <w:rPr>
                      <w:rFonts w:ascii="Calibri" w:hAnsi="Calibri"/>
                      <w:b/>
                      <w:bCs/>
                      <w:color w:val="000000"/>
                      <w:sz w:val="16"/>
                      <w:szCs w:val="16"/>
                      <w:lang w:val="es-MX" w:eastAsia="es-MX"/>
                    </w:rPr>
                    <w:t>DESCRIPCIÓN</w:t>
                  </w:r>
                </w:p>
              </w:tc>
              <w:tc>
                <w:tcPr>
                  <w:tcW w:w="1233" w:type="dxa"/>
                  <w:tcBorders>
                    <w:top w:val="single" w:sz="8" w:space="0" w:color="auto"/>
                    <w:left w:val="nil"/>
                    <w:bottom w:val="single" w:sz="8" w:space="0" w:color="auto"/>
                    <w:right w:val="single" w:sz="8" w:space="0" w:color="auto"/>
                  </w:tcBorders>
                  <w:shd w:val="clear" w:color="000000" w:fill="7030A0"/>
                  <w:noWrap/>
                  <w:vAlign w:val="center"/>
                  <w:hideMark/>
                </w:tcPr>
                <w:p w:rsidR="00F504B6" w:rsidRPr="009C6CEA" w:rsidRDefault="00F504B6" w:rsidP="00F504B6">
                  <w:pPr>
                    <w:jc w:val="center"/>
                    <w:rPr>
                      <w:rFonts w:ascii="Calibri" w:hAnsi="Calibri"/>
                      <w:b/>
                      <w:bCs/>
                      <w:color w:val="000000"/>
                      <w:sz w:val="16"/>
                      <w:szCs w:val="16"/>
                      <w:lang w:val="es-MX" w:eastAsia="es-MX"/>
                    </w:rPr>
                  </w:pPr>
                  <w:r w:rsidRPr="009C6CEA">
                    <w:rPr>
                      <w:rFonts w:ascii="Calibri" w:hAnsi="Calibri"/>
                      <w:b/>
                      <w:bCs/>
                      <w:color w:val="000000"/>
                      <w:sz w:val="16"/>
                      <w:szCs w:val="16"/>
                      <w:lang w:val="es-MX" w:eastAsia="es-MX"/>
                    </w:rPr>
                    <w:t>TIPO DE CILINDRO</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F504B6" w:rsidRPr="009C6CEA" w:rsidRDefault="00F504B6" w:rsidP="00F504B6">
                  <w:pPr>
                    <w:jc w:val="center"/>
                    <w:rPr>
                      <w:rFonts w:ascii="Calibri" w:hAnsi="Calibri"/>
                      <w:b/>
                      <w:bCs/>
                      <w:color w:val="000000"/>
                      <w:sz w:val="16"/>
                      <w:szCs w:val="16"/>
                      <w:lang w:val="es-MX" w:eastAsia="es-MX"/>
                    </w:rPr>
                  </w:pPr>
                  <w:r w:rsidRPr="009C6CEA">
                    <w:rPr>
                      <w:rFonts w:ascii="Calibri" w:hAnsi="Calibri"/>
                      <w:b/>
                      <w:bCs/>
                      <w:color w:val="000000"/>
                      <w:sz w:val="16"/>
                      <w:szCs w:val="16"/>
                      <w:lang w:val="es-MX" w:eastAsia="es-MX"/>
                    </w:rPr>
                    <w:t>VOLÚMEN</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rsidR="00F504B6" w:rsidRPr="009C6CEA" w:rsidRDefault="00F504B6" w:rsidP="00F504B6">
                  <w:pPr>
                    <w:jc w:val="center"/>
                    <w:rPr>
                      <w:rFonts w:ascii="Calibri" w:hAnsi="Calibri"/>
                      <w:b/>
                      <w:bCs/>
                      <w:color w:val="000000"/>
                      <w:sz w:val="16"/>
                      <w:szCs w:val="16"/>
                      <w:lang w:val="es-MX" w:eastAsia="es-MX"/>
                    </w:rPr>
                  </w:pPr>
                  <w:r w:rsidRPr="009C6CEA">
                    <w:rPr>
                      <w:rFonts w:ascii="Calibri" w:hAnsi="Calibri"/>
                      <w:b/>
                      <w:bCs/>
                      <w:color w:val="000000"/>
                      <w:sz w:val="16"/>
                      <w:szCs w:val="16"/>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F504B6" w:rsidRPr="009C6CEA" w:rsidRDefault="00F504B6" w:rsidP="00F504B6">
                  <w:pPr>
                    <w:jc w:val="center"/>
                    <w:rPr>
                      <w:rFonts w:ascii="Calibri" w:hAnsi="Calibri"/>
                      <w:b/>
                      <w:bCs/>
                      <w:color w:val="000000"/>
                      <w:sz w:val="16"/>
                      <w:szCs w:val="16"/>
                      <w:lang w:val="es-MX" w:eastAsia="es-MX"/>
                    </w:rPr>
                  </w:pPr>
                  <w:r w:rsidRPr="009C6CEA">
                    <w:rPr>
                      <w:rFonts w:ascii="Calibri" w:hAnsi="Calibri"/>
                      <w:b/>
                      <w:bCs/>
                      <w:color w:val="000000"/>
                      <w:sz w:val="16"/>
                      <w:szCs w:val="16"/>
                      <w:lang w:val="es-MX" w:eastAsia="es-MX"/>
                    </w:rPr>
                    <w:t>CANTIDAD</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ACETILENO ULTRAPURO PARA ABSORCION ATOMICA</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ACUMULADOR</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12 KGS</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KG</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rPr>
                    <w:t>36</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2</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AIRE USP CILINDRO  "K" Y " T"</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6 M3 Y 8.5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M3 TIPO 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3498</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3</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ARGON ULTRA PURO</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7 M3 Y 9.3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 xml:space="preserve">CARGA TIPO T </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60</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4</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CO2 DIOXIDO DE CARBONO  U.S.P. CILINDRO  "E"</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E</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3 KGS</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563</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5</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CO2 DIOXIDO DE CARBONO  U.S.P. CILINDRO  "K"</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25 KGS</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KG 25 KG</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462</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6</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CO2 GAS CARBONICO INDUSTRIAL 25 GRADO</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25 KGS</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25 KG</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8</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7</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CONSUMIBLES PARA GHIP OXIDO NITRICO</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NO APLICA</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NO APLICA</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 xml:space="preserve">KIT </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96</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8</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OXIDO NITRICO</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ALEACIÓN ALUMINIO 6061-T6; VÁLVULA DE ACERO INOXIDABLE AISI 303; CGA626</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29.5 LITROS</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4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40</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9</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HELIO 5.0 ULTRA ALTA</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6.1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TIPO T Y K</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8</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10</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 xml:space="preserve">NITROGENO N.F. CILINDRO "T "    </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6 M3 Y 8.5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 xml:space="preserve">M3 TIPO T </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321</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11</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 xml:space="preserve">NITROGENO ULTRA </w:t>
                  </w:r>
                  <w:proofErr w:type="spellStart"/>
                  <w:r w:rsidRPr="009C6CEA">
                    <w:rPr>
                      <w:rFonts w:ascii="Calibri" w:hAnsi="Calibri"/>
                      <w:color w:val="000000"/>
                      <w:sz w:val="16"/>
                      <w:szCs w:val="16"/>
                      <w:lang w:val="es-MX" w:eastAsia="es-MX"/>
                    </w:rPr>
                    <w:t>ULTRA</w:t>
                  </w:r>
                  <w:proofErr w:type="spellEnd"/>
                  <w:r w:rsidRPr="009C6CEA">
                    <w:rPr>
                      <w:rFonts w:ascii="Calibri" w:hAnsi="Calibri"/>
                      <w:color w:val="000000"/>
                      <w:sz w:val="16"/>
                      <w:szCs w:val="16"/>
                      <w:lang w:val="es-MX" w:eastAsia="es-MX"/>
                    </w:rPr>
                    <w:t xml:space="preserve"> PURO</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6 M3 Y 8.5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TIPO T Y K</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17</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12</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OXIDO NITROSO USP CILINDRO "K"</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29.5 KGS</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KG K</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1970</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13</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OXIGENO USP CILINDRO " K" Y "T"</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K Y T</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7 M3 Y 9.5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 xml:space="preserve">M3 TIPO T , K </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44261</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14</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OXIGENO USP CILINDRO "E"</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E</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0.7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314</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15</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OXIGENO USP CILINDRO "Q"</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Q, D, M</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3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TIPO Q</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81</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16</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OXIGENO USP LIQ. BULK</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TANQUE CRIOGÉNICO</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VARIABLE</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M3 TERMO</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1450000</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17</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PAQUETE "RESPIROX" (INCLUYE REGULADOR), CARGA.</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RESPIROX</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0.7 M3</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4341</w:t>
                  </w:r>
                </w:p>
              </w:tc>
            </w:tr>
            <w:tr w:rsidR="009C6CEA" w:rsidRPr="009C6CEA" w:rsidTr="00F504B6">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18</w:t>
                  </w:r>
                </w:p>
              </w:tc>
              <w:tc>
                <w:tcPr>
                  <w:tcW w:w="199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NITRÓGENO USP LÍQUIDO BULK ( AIRE SINTÉTICO )</w:t>
                  </w:r>
                </w:p>
              </w:tc>
              <w:tc>
                <w:tcPr>
                  <w:tcW w:w="1233"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TANQUE CRIOGENICO</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rPr>
                      <w:rFonts w:ascii="Calibri" w:hAnsi="Calibri"/>
                      <w:color w:val="000000"/>
                      <w:sz w:val="16"/>
                      <w:szCs w:val="16"/>
                      <w:lang w:val="es-MX" w:eastAsia="es-MX"/>
                    </w:rPr>
                  </w:pPr>
                  <w:r w:rsidRPr="009C6CEA">
                    <w:rPr>
                      <w:rFonts w:ascii="Calibri" w:hAnsi="Calibri"/>
                      <w:color w:val="000000"/>
                      <w:sz w:val="16"/>
                      <w:szCs w:val="16"/>
                      <w:lang w:val="es-MX" w:eastAsia="es-MX"/>
                    </w:rPr>
                    <w:t>VARIABLE</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lang w:val="es-MX" w:eastAsia="es-MX"/>
                    </w:rPr>
                  </w:pPr>
                  <w:r w:rsidRPr="009C6CEA">
                    <w:rPr>
                      <w:rFonts w:ascii="Calibri" w:hAnsi="Calibri"/>
                      <w:color w:val="000000"/>
                      <w:sz w:val="16"/>
                      <w:szCs w:val="16"/>
                      <w:lang w:val="es-MX" w:eastAsia="es-MX"/>
                    </w:rPr>
                    <w:t xml:space="preserve">M3 </w:t>
                  </w:r>
                </w:p>
              </w:tc>
              <w:tc>
                <w:tcPr>
                  <w:tcW w:w="1200" w:type="dxa"/>
                  <w:tcBorders>
                    <w:top w:val="nil"/>
                    <w:left w:val="nil"/>
                    <w:bottom w:val="single" w:sz="8" w:space="0" w:color="auto"/>
                    <w:right w:val="single" w:sz="8" w:space="0" w:color="auto"/>
                  </w:tcBorders>
                  <w:shd w:val="clear" w:color="auto" w:fill="auto"/>
                  <w:noWrap/>
                  <w:vAlign w:val="center"/>
                  <w:hideMark/>
                </w:tcPr>
                <w:p w:rsidR="009C6CEA" w:rsidRPr="009C6CEA" w:rsidRDefault="009C6CEA" w:rsidP="009C6CEA">
                  <w:pPr>
                    <w:jc w:val="center"/>
                    <w:rPr>
                      <w:rFonts w:ascii="Calibri" w:hAnsi="Calibri"/>
                      <w:color w:val="000000"/>
                      <w:sz w:val="16"/>
                      <w:szCs w:val="16"/>
                    </w:rPr>
                  </w:pPr>
                  <w:r w:rsidRPr="009C6CEA">
                    <w:rPr>
                      <w:rFonts w:ascii="Calibri" w:hAnsi="Calibri"/>
                      <w:color w:val="000000"/>
                      <w:sz w:val="16"/>
                      <w:szCs w:val="16"/>
                    </w:rPr>
                    <w:t>195000</w:t>
                  </w:r>
                </w:p>
              </w:tc>
            </w:tr>
          </w:tbl>
          <w:p w:rsidR="00104D64" w:rsidRPr="00BE7566" w:rsidRDefault="00104D64" w:rsidP="00DF5AB9">
            <w:pPr>
              <w:jc w:val="both"/>
              <w:rPr>
                <w:rFonts w:asciiTheme="minorHAnsi" w:hAnsiTheme="minorHAnsi" w:cs="Arial"/>
                <w:sz w:val="18"/>
                <w:szCs w:val="18"/>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E34A4" w:rsidRPr="00007CCB" w:rsidRDefault="00BE34A4" w:rsidP="00DC657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DC657F">
        <w:trPr>
          <w:trHeight w:val="64"/>
          <w:jc w:val="center"/>
        </w:trPr>
        <w:tc>
          <w:tcPr>
            <w:tcW w:w="1125"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D808CC" w:rsidRDefault="00D808CC"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C657F">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A300D9">
              <w:rPr>
                <w:rFonts w:ascii="Calibri" w:hAnsi="Calibri"/>
                <w:bCs/>
              </w:rPr>
              <w:t>N06-2021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C657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C657F">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C657F">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DC657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C657F">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300D9">
              <w:rPr>
                <w:rFonts w:asciiTheme="minorHAnsi" w:hAnsiTheme="minorHAnsi" w:cs="Arial"/>
                <w:bCs/>
                <w:u w:val="single"/>
              </w:rPr>
              <w:t>N06-2021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C657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10381"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gridCol w:w="948"/>
      </w:tblGrid>
      <w:tr w:rsidR="009F39B9" w:rsidRPr="0093321E" w:rsidTr="009F39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9F39B9" w:rsidRPr="0093321E" w:rsidTr="009F39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D808CC" w:rsidRDefault="00D808CC"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DC657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A41CE2"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808CC" w:rsidRDefault="00D808CC" w:rsidP="003B3E89">
      <w:pPr>
        <w:tabs>
          <w:tab w:val="left" w:pos="5245"/>
          <w:tab w:val="left" w:pos="7655"/>
        </w:tabs>
        <w:rPr>
          <w:rFonts w:ascii="Calibri" w:hAnsi="Calibri" w:cs="Arial"/>
          <w:b/>
          <w:i/>
          <w:u w:val="single"/>
        </w:rPr>
      </w:pPr>
    </w:p>
    <w:p w:rsidR="00D808CC" w:rsidRDefault="00D808CC" w:rsidP="003B3E89">
      <w:pPr>
        <w:tabs>
          <w:tab w:val="left" w:pos="5245"/>
          <w:tab w:val="left" w:pos="7655"/>
        </w:tabs>
        <w:rPr>
          <w:rFonts w:ascii="Calibri" w:hAnsi="Calibri" w:cs="Arial"/>
          <w:b/>
          <w:i/>
          <w:u w:val="single"/>
        </w:rPr>
      </w:pPr>
    </w:p>
    <w:p w:rsidR="00BA09CD" w:rsidRPr="00C40ADF" w:rsidRDefault="00BA09CD"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87C6E" w:rsidRDefault="00087C6E"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C657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1068D2">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2D593A">
        <w:rPr>
          <w:rFonts w:ascii="Calibri" w:hAnsi="Calibri" w:cs="Calibri"/>
          <w:sz w:val="20"/>
          <w:szCs w:val="20"/>
        </w:rPr>
        <w:t xml:space="preserve">__, ____ de _____________ </w:t>
      </w:r>
      <w:proofErr w:type="spellStart"/>
      <w:r w:rsidR="002D593A">
        <w:rPr>
          <w:rFonts w:ascii="Calibri" w:hAnsi="Calibri" w:cs="Calibri"/>
          <w:sz w:val="20"/>
          <w:szCs w:val="20"/>
        </w:rPr>
        <w:t>de</w:t>
      </w:r>
      <w:proofErr w:type="spellEnd"/>
      <w:r w:rsidR="002D593A">
        <w:rPr>
          <w:rFonts w:ascii="Calibri" w:hAnsi="Calibri" w:cs="Calibri"/>
          <w:sz w:val="20"/>
          <w:szCs w:val="20"/>
        </w:rPr>
        <w:t xml:space="preserve"> _____</w:t>
      </w:r>
    </w:p>
    <w:p w:rsidR="00CA04EA" w:rsidRPr="00B63CD0" w:rsidRDefault="00CA04EA" w:rsidP="00CA04EA">
      <w:pPr>
        <w:pStyle w:val="Default"/>
        <w:rPr>
          <w:rFonts w:ascii="Calibri" w:hAnsi="Calibri" w:cs="Calibri"/>
          <w:sz w:val="20"/>
          <w:szCs w:val="20"/>
        </w:rPr>
      </w:pPr>
    </w:p>
    <w:p w:rsidR="00CA04EA" w:rsidRPr="00B63CD0" w:rsidRDefault="00A41CE2"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A300D9">
        <w:rPr>
          <w:rFonts w:ascii="Calibri" w:hAnsi="Calibri" w:cs="Calibri"/>
          <w:b/>
          <w:bCs/>
          <w:sz w:val="20"/>
          <w:szCs w:val="20"/>
        </w:rPr>
        <w:t>N06-2021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AA585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1068D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9771E" w:rsidRPr="00B63CD0" w:rsidRDefault="00B9771E"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BA09CD" w:rsidRPr="001C3B83" w:rsidRDefault="00BA09CD" w:rsidP="00DC657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12FCF">
        <w:rPr>
          <w:rFonts w:ascii="Calibri" w:hAnsi="Calibri" w:cs="Arial"/>
        </w:rPr>
        <w:t>9</w:t>
      </w:r>
      <w:r w:rsidR="0030246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12FCF">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A41CE2">
        <w:rPr>
          <w:rFonts w:ascii="Calibri" w:hAnsi="Calibri" w:cs="Arial"/>
          <w:sz w:val="16"/>
          <w:szCs w:val="16"/>
        </w:rPr>
        <w:t>nte al ejercicio fiscal del 201</w:t>
      </w:r>
      <w:r w:rsidR="00112FCF">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808CC" w:rsidRDefault="00D808CC" w:rsidP="00B37CE3">
      <w:pPr>
        <w:jc w:val="both"/>
        <w:rPr>
          <w:rFonts w:ascii="Calibri" w:hAnsi="Calibri" w:cs="Arial"/>
          <w:b/>
          <w:i/>
          <w:sz w:val="18"/>
        </w:rPr>
      </w:pPr>
    </w:p>
    <w:p w:rsidR="00CA04EA" w:rsidRPr="0007345B"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A41CE2"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A300D9">
        <w:rPr>
          <w:rFonts w:asciiTheme="minorHAnsi" w:hAnsiTheme="minorHAnsi" w:cstheme="minorHAnsi"/>
          <w:b/>
          <w:u w:val="single"/>
        </w:rPr>
        <w:t>N06-2021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D808CC" w:rsidRDefault="00D808CC"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C657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93C69" w:rsidRPr="00710604" w:rsidRDefault="00293C69" w:rsidP="00293C6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293C69" w:rsidRPr="00710604" w:rsidRDefault="00293C69" w:rsidP="00293C6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293C69" w:rsidRPr="00710604" w:rsidRDefault="00293C69" w:rsidP="00293C69">
      <w:pPr>
        <w:tabs>
          <w:tab w:val="left" w:pos="3969"/>
          <w:tab w:val="left" w:pos="8080"/>
        </w:tabs>
        <w:ind w:right="1"/>
        <w:jc w:val="center"/>
        <w:rPr>
          <w:rFonts w:ascii="Calibri" w:hAnsi="Calibri" w:cs="Arial"/>
          <w:b/>
          <w:sz w:val="18"/>
          <w:szCs w:val="18"/>
          <w:u w:val="single"/>
        </w:rPr>
      </w:pPr>
    </w:p>
    <w:p w:rsidR="00293C69" w:rsidRPr="00710604" w:rsidRDefault="00293C69" w:rsidP="00293C69">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293C69" w:rsidRPr="00710604" w:rsidRDefault="00293C69" w:rsidP="00293C69">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293C69" w:rsidRPr="00710604" w:rsidRDefault="00293C69" w:rsidP="00293C69">
      <w:pPr>
        <w:tabs>
          <w:tab w:val="left" w:pos="8080"/>
        </w:tabs>
        <w:spacing w:line="360" w:lineRule="auto"/>
        <w:jc w:val="both"/>
        <w:rPr>
          <w:rFonts w:ascii="Calibri" w:hAnsi="Calibri" w:cs="Arial"/>
          <w:lang w:val="es-ES"/>
        </w:rPr>
      </w:pPr>
    </w:p>
    <w:p w:rsidR="003B3E89" w:rsidRPr="00293C69" w:rsidRDefault="003B3E89" w:rsidP="003B3E89">
      <w:pPr>
        <w:tabs>
          <w:tab w:val="left" w:pos="8080"/>
        </w:tabs>
        <w:spacing w:line="360" w:lineRule="auto"/>
        <w:jc w:val="both"/>
        <w:rPr>
          <w:rFonts w:ascii="Calibri" w:hAnsi="Calibri" w:cs="Arial"/>
          <w:lang w:val="es-ES"/>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D808CC" w:rsidRDefault="00D808CC"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9771E" w:rsidRDefault="00B9771E" w:rsidP="009952B4">
      <w:pPr>
        <w:autoSpaceDE w:val="0"/>
        <w:autoSpaceDN w:val="0"/>
        <w:adjustRightInd w:val="0"/>
        <w:rPr>
          <w:rFonts w:ascii="Arial" w:hAnsi="Arial" w:cs="Arial"/>
          <w:sz w:val="18"/>
          <w:szCs w:val="18"/>
        </w:rPr>
      </w:pPr>
    </w:p>
    <w:p w:rsidR="00BA09CD" w:rsidRPr="00174D9C"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A41CE2"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A300D9">
        <w:rPr>
          <w:rFonts w:ascii="Calibri" w:hAnsi="Calibri" w:cs="Calibri"/>
          <w:b/>
          <w:bCs/>
          <w:sz w:val="20"/>
          <w:szCs w:val="20"/>
        </w:rPr>
        <w:t>N06-2021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D808CC" w:rsidRDefault="00D808CC" w:rsidP="00BA09CD">
      <w:pPr>
        <w:rPr>
          <w:rFonts w:ascii="Calibri" w:hAnsi="Calibri"/>
          <w:lang w:val="es-MX"/>
        </w:rPr>
      </w:pPr>
    </w:p>
    <w:p w:rsidR="00D808CC" w:rsidRDefault="00D808CC" w:rsidP="00BA09CD">
      <w:pPr>
        <w:rPr>
          <w:rFonts w:ascii="Calibri" w:hAnsi="Calibri"/>
          <w:lang w:val="es-MX"/>
        </w:rPr>
      </w:pPr>
    </w:p>
    <w:p w:rsidR="00D808CC" w:rsidRPr="00174D9C" w:rsidRDefault="00D808CC"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C657F">
        <w:trPr>
          <w:trHeight w:val="96"/>
          <w:jc w:val="center"/>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C657F">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C657F">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C657F">
        <w:trPr>
          <w:jc w:val="center"/>
        </w:trPr>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C657F">
        <w:trPr>
          <w:jc w:val="center"/>
        </w:trPr>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C657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A300D9">
        <w:rPr>
          <w:rFonts w:ascii="Calibri" w:hAnsi="Calibri"/>
          <w:b/>
          <w:bCs/>
          <w:sz w:val="20"/>
          <w:szCs w:val="20"/>
        </w:rPr>
        <w:t>N06-2021</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C657F">
        <w:trPr>
          <w:trHeight w:val="109"/>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6627FC" w:rsidP="005352EF">
            <w:pPr>
              <w:tabs>
                <w:tab w:val="num" w:pos="851"/>
              </w:tabs>
              <w:ind w:left="13"/>
              <w:jc w:val="both"/>
              <w:rPr>
                <w:sz w:val="14"/>
                <w:szCs w:val="14"/>
              </w:rPr>
            </w:pPr>
            <w:r w:rsidRPr="006627FC">
              <w:rPr>
                <w:rFonts w:asciiTheme="minorHAnsi" w:hAnsiTheme="minorHAnsi"/>
                <w:sz w:val="14"/>
                <w:szCs w:val="14"/>
              </w:rPr>
              <w:t>Copia de los registros sanitarios vigentes del Óxido Nitroso, Oxígeno, Aire, CO2 (Dióxido de Carbono) y Nitrógeno</w:t>
            </w:r>
            <w:r>
              <w:rPr>
                <w:rFonts w:asciiTheme="minorHAnsi" w:hAnsiTheme="minorHAnsi"/>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w:t>
            </w:r>
            <w:r w:rsidR="00F73FE2">
              <w:rPr>
                <w:rFonts w:asciiTheme="minorHAnsi" w:hAnsiTheme="minorHAnsi"/>
                <w:sz w:val="14"/>
                <w:szCs w:val="14"/>
              </w:rPr>
              <w:t>Buenas prácticas de fabricación de medicamentos</w:t>
            </w:r>
            <w:r w:rsidRPr="005352EF">
              <w:rPr>
                <w:rFonts w:asciiTheme="minorHAnsi" w:hAnsiTheme="minorHAnsi"/>
                <w:sz w:val="14"/>
                <w:szCs w:val="14"/>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031007" w:rsidP="00031007">
            <w:pPr>
              <w:ind w:left="13"/>
              <w:jc w:val="both"/>
              <w:rPr>
                <w:rFonts w:cs="Arial"/>
                <w:kern w:val="24"/>
                <w:sz w:val="14"/>
                <w:szCs w:val="14"/>
              </w:rPr>
            </w:pPr>
            <w:r>
              <w:rPr>
                <w:rFonts w:asciiTheme="minorHAnsi" w:hAnsiTheme="minorHAnsi" w:cs="Arial"/>
                <w:kern w:val="24"/>
                <w:sz w:val="14"/>
                <w:szCs w:val="14"/>
                <w:lang w:val="es-MX" w:eastAsia="es-MX"/>
              </w:rPr>
              <w:t>Escrito bajo protesta de decir verdad en el cual manifieste</w:t>
            </w:r>
            <w:r w:rsidR="005352EF" w:rsidRPr="005352EF">
              <w:rPr>
                <w:rFonts w:asciiTheme="minorHAnsi" w:hAnsiTheme="minorHAnsi" w:cs="Arial"/>
                <w:kern w:val="24"/>
                <w:sz w:val="14"/>
                <w:szCs w:val="14"/>
                <w:lang w:eastAsia="es-MX"/>
              </w:rPr>
              <w:t xml:space="preserve"> que cumplen con las Normas que se señalan en el punto 1.1.13 de las presentes bases, para las Normas; así como informes de ensayos emitidos por un tercero </w:t>
            </w:r>
            <w:r w:rsidR="006627FC">
              <w:rPr>
                <w:rFonts w:asciiTheme="minorHAnsi" w:hAnsiTheme="minorHAnsi" w:cs="Arial"/>
                <w:kern w:val="24"/>
                <w:sz w:val="14"/>
                <w:szCs w:val="14"/>
                <w:lang w:eastAsia="es-MX"/>
              </w:rPr>
              <w:t xml:space="preserve">o </w:t>
            </w:r>
            <w:r w:rsidR="005352EF" w:rsidRPr="005352EF">
              <w:rPr>
                <w:rFonts w:asciiTheme="minorHAnsi" w:hAnsiTheme="minorHAnsi" w:cs="Arial"/>
                <w:kern w:val="24"/>
                <w:sz w:val="14"/>
                <w:szCs w:val="14"/>
                <w:lang w:eastAsia="es-MX"/>
              </w:rPr>
              <w:t>que comprueben el cumplimiento de todas las normas</w:t>
            </w:r>
            <w:r w:rsidR="006627FC">
              <w:rPr>
                <w:rFonts w:asciiTheme="minorHAnsi" w:hAnsiTheme="minorHAnsi" w:cs="Arial"/>
                <w:kern w:val="24"/>
                <w:sz w:val="14"/>
                <w:szCs w:val="14"/>
                <w:lang w:eastAsia="es-MX"/>
              </w:rPr>
              <w:t xml:space="preserve"> señaladas en el numeral 1.1.13, o carta de manifiesto de cumplimiento bajo protesta de decir verdad.</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proofErr w:type="spellStart"/>
            <w:r w:rsidRPr="005352EF">
              <w:rPr>
                <w:rFonts w:asciiTheme="minorHAnsi" w:hAnsiTheme="minorHAnsi" w:cs="Arial"/>
                <w:kern w:val="24"/>
                <w:sz w:val="14"/>
                <w:szCs w:val="14"/>
                <w:lang w:val="es-ES" w:eastAsia="es-MX"/>
              </w:rPr>
              <w:t>rograma</w:t>
            </w:r>
            <w:proofErr w:type="spellEnd"/>
            <w:r w:rsidRPr="005352EF">
              <w:rPr>
                <w:rFonts w:asciiTheme="minorHAnsi" w:hAnsiTheme="minorHAnsi" w:cs="Arial"/>
                <w:kern w:val="24"/>
                <w:sz w:val="14"/>
                <w:szCs w:val="14"/>
                <w:lang w:val="es-ES" w:eastAsia="es-MX"/>
              </w:rPr>
              <w:t xml:space="preserve">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1E6791">
            <w:pPr>
              <w:tabs>
                <w:tab w:val="num" w:pos="851"/>
              </w:tabs>
              <w:ind w:left="13"/>
              <w:jc w:val="both"/>
              <w:rPr>
                <w:sz w:val="14"/>
                <w:szCs w:val="14"/>
              </w:rPr>
            </w:pPr>
            <w:r w:rsidRPr="005352EF">
              <w:rPr>
                <w:rFonts w:asciiTheme="minorHAnsi" w:hAnsiTheme="minorHAnsi"/>
                <w:sz w:val="14"/>
                <w:szCs w:val="14"/>
              </w:rPr>
              <w:t>Cartas selladas y firmadas por 2 Administradores de las Unidades locales y 2 de las Unidades foráneas, a las que hace alusión el punto 1.2.</w:t>
            </w:r>
            <w:r w:rsidR="001E6791">
              <w:rPr>
                <w:rFonts w:asciiTheme="minorHAnsi" w:hAnsiTheme="minorHAnsi"/>
                <w:sz w:val="14"/>
                <w:szCs w:val="14"/>
              </w:rPr>
              <w:t>2</w:t>
            </w:r>
            <w:r w:rsidRPr="005352EF">
              <w:rPr>
                <w:rFonts w:asciiTheme="minorHAnsi" w:hAnsiTheme="minorHAnsi"/>
                <w:sz w:val="14"/>
                <w:szCs w:val="14"/>
              </w:rPr>
              <w:t xml:space="preserve">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 xml:space="preserve">Cd o USB que contenga el total de los documentos incluidos en el sobre técnico en formato </w:t>
            </w:r>
            <w:proofErr w:type="spellStart"/>
            <w:r w:rsidRPr="005352EF">
              <w:rPr>
                <w:rFonts w:asciiTheme="minorHAnsi" w:hAnsiTheme="minorHAnsi"/>
                <w:bCs/>
                <w:sz w:val="14"/>
                <w:szCs w:val="14"/>
              </w:rPr>
              <w:t>pdf</w:t>
            </w:r>
            <w:proofErr w:type="spellEnd"/>
            <w:r w:rsidRPr="005352EF">
              <w:rPr>
                <w:rFonts w:asciiTheme="minorHAnsi" w:hAnsiTheme="minorHAnsi"/>
                <w:bCs/>
                <w:sz w:val="14"/>
                <w:szCs w:val="14"/>
              </w:rPr>
              <w:t xml:space="preserve">, </w:t>
            </w:r>
            <w:proofErr w:type="spellStart"/>
            <w:r w:rsidRPr="005352EF">
              <w:rPr>
                <w:rFonts w:asciiTheme="minorHAnsi" w:hAnsiTheme="minorHAnsi"/>
                <w:bCs/>
                <w:sz w:val="14"/>
                <w:szCs w:val="14"/>
              </w:rPr>
              <w:t>word</w:t>
            </w:r>
            <w:proofErr w:type="spellEnd"/>
            <w:r w:rsidRPr="005352EF">
              <w:rPr>
                <w:rFonts w:asciiTheme="minorHAnsi" w:hAnsiTheme="minorHAnsi"/>
                <w:bCs/>
                <w:sz w:val="14"/>
                <w:szCs w:val="14"/>
              </w:rPr>
              <w:t xml:space="preserve"> o </w:t>
            </w:r>
            <w:proofErr w:type="spellStart"/>
            <w:r w:rsidRPr="005352EF">
              <w:rPr>
                <w:rFonts w:asciiTheme="minorHAnsi" w:hAnsiTheme="minorHAnsi"/>
                <w:bCs/>
                <w:sz w:val="14"/>
                <w:szCs w:val="14"/>
              </w:rPr>
              <w:t>excel</w:t>
            </w:r>
            <w:proofErr w:type="spellEnd"/>
            <w:r w:rsidRPr="005352EF">
              <w:rPr>
                <w:rFonts w:asciiTheme="minorHAnsi" w:hAnsiTheme="minorHAnsi"/>
                <w:bCs/>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AA5852">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00AA5852">
              <w:rPr>
                <w:rFonts w:asciiTheme="minorHAnsi" w:hAnsiTheme="minorHAnsi" w:cstheme="minorHAnsi"/>
                <w:sz w:val="14"/>
                <w:szCs w:val="14"/>
              </w:rPr>
              <w:t xml:space="preserve"> de la Ley </w:t>
            </w:r>
            <w:r w:rsidRPr="005352EF">
              <w:rPr>
                <w:rFonts w:asciiTheme="minorHAnsi" w:hAnsiTheme="minorHAnsi" w:cs="Arial"/>
                <w:sz w:val="14"/>
                <w:szCs w:val="14"/>
              </w:rPr>
              <w:t xml:space="preserve">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1E6791">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xml:space="preserve">. Escrito en el que manifieste bajo protesta de decir verdad, que es de nacionalidad mexicana y, además manifestará que los </w:t>
            </w:r>
            <w:r w:rsidR="001E6791">
              <w:rPr>
                <w:rFonts w:asciiTheme="minorHAnsi" w:hAnsiTheme="minorHAnsi"/>
                <w:sz w:val="14"/>
                <w:szCs w:val="14"/>
              </w:rPr>
              <w:t>bienes</w:t>
            </w:r>
            <w:r w:rsidRPr="005352EF">
              <w:rPr>
                <w:rFonts w:asciiTheme="minorHAnsi" w:hAnsiTheme="minorHAnsi"/>
                <w:sz w:val="14"/>
                <w:szCs w:val="14"/>
              </w:rPr>
              <w:t xml:space="preserve">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331BF0">
            <w:pPr>
              <w:tabs>
                <w:tab w:val="left" w:pos="1134"/>
              </w:tabs>
              <w:ind w:left="13"/>
              <w:jc w:val="both"/>
              <w:rPr>
                <w:color w:val="000000"/>
                <w:sz w:val="14"/>
                <w:szCs w:val="14"/>
              </w:rPr>
            </w:pPr>
            <w:r w:rsidRPr="005352EF">
              <w:rPr>
                <w:rFonts w:asciiTheme="minorHAnsi" w:hAnsiTheme="minorHAnsi" w:cs="Arial"/>
                <w:sz w:val="14"/>
                <w:szCs w:val="14"/>
              </w:rPr>
              <w:t>Documentos que acrediten encontrarse al corriente en el cumplimiento de sus obligaciones fiscales, tanto federales como estatales y municipales, documento actualizado expedido por el S.A.T., en el que se emita opinión</w:t>
            </w:r>
            <w:r w:rsidR="00C96A03">
              <w:rPr>
                <w:rFonts w:asciiTheme="minorHAnsi" w:hAnsiTheme="minorHAnsi" w:cs="Arial"/>
                <w:sz w:val="14"/>
                <w:szCs w:val="14"/>
              </w:rPr>
              <w:t xml:space="preserve"> positiva y vigente</w:t>
            </w:r>
            <w:r w:rsidRPr="005352EF">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EF2AB1">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F2AB1">
              <w:rPr>
                <w:rFonts w:asciiTheme="minorHAnsi" w:hAnsiTheme="minorHAnsi" w:cstheme="minorHAnsi"/>
                <w:sz w:val="14"/>
                <w:szCs w:val="14"/>
                <w:lang w:val="es-MX"/>
              </w:rPr>
              <w:t xml:space="preserve"> </w:t>
            </w:r>
            <w:r w:rsidRPr="005352EF">
              <w:rPr>
                <w:rFonts w:asciiTheme="minorHAnsi" w:hAnsiTheme="minorHAnsi" w:cstheme="minorHAnsi"/>
                <w:sz w:val="14"/>
                <w:szCs w:val="14"/>
              </w:rPr>
              <w:t>En caso de que no participen en propuestas conjuntas deberá manifestarlo por escrit</w:t>
            </w:r>
            <w:r w:rsidR="00EF2AB1">
              <w:rPr>
                <w:rFonts w:asciiTheme="minorHAnsi" w:hAnsiTheme="minorHAnsi" w:cstheme="minorHAnsi"/>
                <w:sz w:val="14"/>
                <w:szCs w:val="14"/>
              </w:rPr>
              <w:t>o bajo protesta de decir verdad (La falta de presentación de este documento, no será motivo de descalificación)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C97F19" w:rsidRDefault="00C97F19"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190C8C" w:rsidRPr="00C765F1"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bookmarkStart w:id="0" w:name="_GoBack"/>
      <w:bookmarkEnd w:id="0"/>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040C4D">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A300D9">
        <w:rPr>
          <w:rFonts w:asciiTheme="minorHAnsi" w:hAnsiTheme="minorHAnsi"/>
          <w:color w:val="auto"/>
          <w:sz w:val="18"/>
          <w:szCs w:val="16"/>
        </w:rPr>
        <w:t>N06-2021</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557397" w:rsidP="00190C8C">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9A4F2F">
        <w:rPr>
          <w:rFonts w:asciiTheme="minorHAnsi" w:hAnsiTheme="minorHAnsi"/>
          <w:color w:val="auto"/>
          <w:sz w:val="18"/>
          <w:szCs w:val="16"/>
        </w:rPr>
        <w:t xml:space="preserve">, manifiesto que es de mi interés participar en la Licitación Pública </w:t>
      </w:r>
      <w:r w:rsidR="00040C4D">
        <w:rPr>
          <w:rFonts w:asciiTheme="minorHAnsi" w:hAnsiTheme="minorHAnsi"/>
          <w:color w:val="auto"/>
          <w:sz w:val="18"/>
          <w:szCs w:val="16"/>
        </w:rPr>
        <w:t xml:space="preserve">Nacional Presencial </w:t>
      </w:r>
      <w:r w:rsidR="00190C8C"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00190C8C" w:rsidRPr="009A4F2F">
        <w:rPr>
          <w:rFonts w:asciiTheme="minorHAnsi" w:hAnsiTheme="minorHAnsi"/>
          <w:color w:val="auto"/>
          <w:sz w:val="18"/>
          <w:szCs w:val="16"/>
        </w:rPr>
        <w:t>-919044992-</w:t>
      </w:r>
      <w:r w:rsidR="00A300D9">
        <w:rPr>
          <w:rFonts w:asciiTheme="minorHAnsi" w:hAnsiTheme="minorHAnsi"/>
          <w:color w:val="auto"/>
          <w:sz w:val="18"/>
          <w:szCs w:val="16"/>
        </w:rPr>
        <w:t>N06-2021</w:t>
      </w:r>
      <w:r w:rsidR="00190C8C" w:rsidRPr="009A4F2F">
        <w:rPr>
          <w:rFonts w:asciiTheme="minorHAnsi" w:hAnsiTheme="minorHAnsi"/>
          <w:color w:val="auto"/>
          <w:sz w:val="18"/>
          <w:szCs w:val="16"/>
        </w:rPr>
        <w:t xml:space="preserve"> que cuento </w:t>
      </w:r>
      <w:r w:rsidR="00190C8C"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Default="00BA09CD" w:rsidP="00BA09CD">
      <w:pPr>
        <w:tabs>
          <w:tab w:val="left" w:pos="4253"/>
          <w:tab w:val="left" w:pos="8080"/>
        </w:tabs>
        <w:ind w:right="1"/>
        <w:jc w:val="center"/>
        <w:rPr>
          <w:rFonts w:ascii="Calibri" w:hAnsi="Calibri" w:cs="Arial"/>
          <w:b/>
          <w:bCs/>
          <w:lang w:val="es-MX"/>
        </w:rPr>
      </w:pPr>
    </w:p>
    <w:p w:rsidR="00D808CC" w:rsidRPr="00190C8C" w:rsidRDefault="00D808CC"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DC657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D808CC" w:rsidRPr="00EB0F15" w:rsidRDefault="00D808CC" w:rsidP="00D808CC">
      <w:pPr>
        <w:pStyle w:val="Prrafodelista"/>
        <w:numPr>
          <w:ilvl w:val="0"/>
          <w:numId w:val="42"/>
        </w:numPr>
        <w:rPr>
          <w:rFonts w:ascii="Arial" w:hAnsi="Arial" w:cs="Arial"/>
          <w:b/>
        </w:rPr>
      </w:pPr>
      <w:r w:rsidRPr="00EB0F15">
        <w:rPr>
          <w:rFonts w:ascii="Arial" w:hAnsi="Arial" w:cs="Arial"/>
          <w:b/>
          <w:i/>
        </w:rPr>
        <w:t>Dudas Administrativas</w:t>
      </w:r>
      <w:r w:rsidRPr="00EB0F15">
        <w:rPr>
          <w:rFonts w:ascii="Arial" w:hAnsi="Arial" w:cs="Arial"/>
          <w:b/>
        </w:rPr>
        <w:t>:</w:t>
      </w:r>
    </w:p>
    <w:p w:rsidR="00D808CC" w:rsidRPr="00EB0F15" w:rsidRDefault="00D808CC" w:rsidP="00D808C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808CC" w:rsidRPr="00EB0F15" w:rsidTr="00D54145">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D808CC" w:rsidRPr="00EB0F15" w:rsidRDefault="00D808CC" w:rsidP="00D808C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D808CC" w:rsidRPr="00EB0F15" w:rsidRDefault="00D808CC" w:rsidP="00D808C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808CC" w:rsidRPr="00EB0F15" w:rsidTr="00D54145">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A41CE2">
        <w:rPr>
          <w:rFonts w:asciiTheme="minorHAnsi" w:hAnsiTheme="minorHAnsi"/>
          <w:b/>
          <w:sz w:val="17"/>
          <w:szCs w:val="17"/>
        </w:rPr>
        <w:t>C.P. AARÓN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B22FF">
        <w:rPr>
          <w:rFonts w:asciiTheme="minorHAnsi" w:hAnsiTheme="minorHAnsi"/>
          <w:sz w:val="17"/>
          <w:szCs w:val="17"/>
        </w:rPr>
        <w:t>C.P. Aarón Serrato A</w:t>
      </w:r>
      <w:r w:rsidR="00A41CE2">
        <w:rPr>
          <w:rFonts w:asciiTheme="minorHAnsi" w:hAnsiTheme="minorHAnsi"/>
          <w:sz w:val="17"/>
          <w:szCs w:val="17"/>
        </w:rPr>
        <w:t>raoz</w:t>
      </w:r>
      <w:r w:rsidRPr="000A4F8C">
        <w:rPr>
          <w:rFonts w:asciiTheme="minorHAnsi" w:hAnsiTheme="minorHAnsi"/>
          <w:sz w:val="17"/>
          <w:szCs w:val="17"/>
        </w:rPr>
        <w:t xml:space="preserve">  justifica su personalidad mediante oficio No. </w:t>
      </w:r>
      <w:r w:rsidR="00A41CE2">
        <w:rPr>
          <w:rFonts w:asciiTheme="minorHAnsi" w:hAnsiTheme="minorHAnsi"/>
          <w:sz w:val="17"/>
          <w:szCs w:val="17"/>
        </w:rPr>
        <w:t>________</w:t>
      </w:r>
      <w:r w:rsidRPr="000A4F8C">
        <w:rPr>
          <w:rFonts w:asciiTheme="minorHAnsi" w:hAnsiTheme="minorHAnsi"/>
          <w:sz w:val="17"/>
          <w:szCs w:val="17"/>
        </w:rPr>
        <w:t xml:space="preserve">, signado por el DR. MED. MANUEL ENRIQUE DE LA O CAVAZOS de fecha </w:t>
      </w:r>
      <w:r w:rsidR="00A41CE2">
        <w:rPr>
          <w:rFonts w:asciiTheme="minorHAnsi" w:hAnsiTheme="minorHAnsi"/>
          <w:sz w:val="17"/>
          <w:szCs w:val="17"/>
        </w:rPr>
        <w:t xml:space="preserve">_____ de _________ </w:t>
      </w:r>
      <w:proofErr w:type="spellStart"/>
      <w:r w:rsidR="00A41CE2">
        <w:rPr>
          <w:rFonts w:asciiTheme="minorHAnsi" w:hAnsiTheme="minorHAnsi"/>
          <w:sz w:val="17"/>
          <w:szCs w:val="17"/>
        </w:rPr>
        <w:t>de</w:t>
      </w:r>
      <w:proofErr w:type="spellEnd"/>
      <w:r w:rsidR="00A41CE2">
        <w:rPr>
          <w:rFonts w:asciiTheme="minorHAnsi" w:hAnsiTheme="minorHAnsi"/>
          <w:sz w:val="17"/>
          <w:szCs w:val="17"/>
        </w:rPr>
        <w:t>_________</w:t>
      </w:r>
      <w:r w:rsidRPr="000A4F8C">
        <w:rPr>
          <w:rFonts w:asciiTheme="minorHAnsi" w:hAnsiTheme="minorHAnsi"/>
          <w:sz w:val="17"/>
          <w:szCs w:val="17"/>
        </w:rPr>
        <w:t>.</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A300D9">
        <w:rPr>
          <w:rFonts w:ascii="Calibri" w:hAnsi="Calibri"/>
          <w:sz w:val="17"/>
          <w:szCs w:val="17"/>
        </w:rPr>
        <w:t>N06-2021</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sidR="00A300D9">
        <w:rPr>
          <w:rFonts w:asciiTheme="minorHAnsi" w:hAnsiTheme="minorHAnsi"/>
          <w:b/>
          <w:sz w:val="17"/>
          <w:szCs w:val="17"/>
          <w:lang w:val="es-MX"/>
        </w:rPr>
        <w:t>N06-2021</w:t>
      </w:r>
      <w:r w:rsidR="001068D2">
        <w:rPr>
          <w:rFonts w:asciiTheme="minorHAnsi" w:hAnsiTheme="minorHAnsi" w:cs="Tahoma"/>
          <w:sz w:val="17"/>
          <w:szCs w:val="17"/>
        </w:rPr>
        <w:t>, junta</w:t>
      </w:r>
      <w:r w:rsidRPr="009A4F2F">
        <w:rPr>
          <w:rFonts w:asciiTheme="minorHAnsi" w:hAnsiTheme="minorHAnsi" w:cs="Tahoma"/>
          <w:sz w:val="17"/>
          <w:szCs w:val="17"/>
        </w:rPr>
        <w:t xml:space="preserve">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w:t>
      </w:r>
      <w:r w:rsidR="001068D2">
        <w:rPr>
          <w:rFonts w:asciiTheme="minorHAnsi" w:hAnsiTheme="minorHAnsi" w:cs="Tahoma"/>
          <w:sz w:val="17"/>
          <w:szCs w:val="17"/>
        </w:rPr>
        <w:t>pesos Mexicanos, dentro de los 2</w:t>
      </w:r>
      <w:r w:rsidRPr="009A4F2F">
        <w:rPr>
          <w:rFonts w:asciiTheme="minorHAnsi" w:hAnsiTheme="minorHAnsi" w:cs="Tahoma"/>
          <w:sz w:val="17"/>
          <w:szCs w:val="17"/>
        </w:rPr>
        <w:t xml:space="preserve">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 xml:space="preserve">Horario de atención de Lunes a Domingo de las 6:00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 xml:space="preserve"> a las 00:00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w:t>
      </w:r>
      <w:r w:rsidR="0092542D">
        <w:rPr>
          <w:rFonts w:asciiTheme="minorHAnsi" w:hAnsiTheme="minorHAnsi" w:cs="Tahoma"/>
          <w:sz w:val="17"/>
          <w:szCs w:val="17"/>
        </w:rPr>
        <w:t>cará una pena convencional del 2</w:t>
      </w:r>
      <w:r w:rsidRPr="009A4F2F">
        <w:rPr>
          <w:rFonts w:asciiTheme="minorHAnsi" w:hAnsiTheme="minorHAnsi" w:cs="Tahoma"/>
          <w:sz w:val="17"/>
          <w:szCs w:val="17"/>
        </w:rPr>
        <w:t>%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lastRenderedPageBreak/>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w:t>
      </w:r>
      <w:proofErr w:type="spellStart"/>
      <w:r w:rsidRPr="009A4F2F">
        <w:rPr>
          <w:rFonts w:asciiTheme="minorHAnsi" w:hAnsiTheme="minorHAnsi" w:cs="Tahoma"/>
          <w:sz w:val="17"/>
          <w:szCs w:val="17"/>
        </w:rPr>
        <w:t>aún</w:t>
      </w:r>
      <w:proofErr w:type="spellEnd"/>
      <w:r w:rsidRPr="009A4F2F">
        <w:rPr>
          <w:rFonts w:asciiTheme="minorHAnsi" w:hAnsiTheme="minorHAnsi" w:cs="Tahoma"/>
          <w:sz w:val="17"/>
          <w:szCs w:val="17"/>
        </w:rPr>
        <w:t xml:space="preserve">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1068D2">
      <w:pPr>
        <w:ind w:right="-5"/>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lastRenderedPageBreak/>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784F1F"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DE" w:rsidRDefault="00B41ADE" w:rsidP="007F0B73">
      <w:r>
        <w:separator/>
      </w:r>
    </w:p>
  </w:endnote>
  <w:endnote w:type="continuationSeparator" w:id="0">
    <w:p w:rsidR="00B41ADE" w:rsidRDefault="00B41AD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A300D9" w:rsidRPr="007E6B77" w:rsidRDefault="00A300D9" w:rsidP="007E6B77">
        <w:pPr>
          <w:pStyle w:val="Piedepgina"/>
          <w:jc w:val="center"/>
          <w:rPr>
            <w:rFonts w:ascii="Century Gothic" w:hAnsi="Century Gothic"/>
            <w:b/>
            <w:color w:val="7030A0"/>
            <w:sz w:val="18"/>
            <w:szCs w:val="14"/>
          </w:rPr>
        </w:pPr>
      </w:p>
      <w:p w:rsidR="00A300D9" w:rsidRPr="007E6B77" w:rsidRDefault="00A300D9" w:rsidP="00313C66">
        <w:pPr>
          <w:pStyle w:val="Piedepgina"/>
          <w:tabs>
            <w:tab w:val="left" w:pos="6379"/>
          </w:tabs>
          <w:ind w:right="-232" w:hanging="284"/>
          <w:jc w:val="center"/>
          <w:rPr>
            <w:rFonts w:ascii="Century Gothic" w:hAnsi="Century Gothic"/>
            <w:b/>
            <w:color w:val="7030A0"/>
            <w:sz w:val="18"/>
            <w:szCs w:val="14"/>
          </w:rPr>
        </w:pPr>
        <w:r w:rsidRPr="007E6B77">
          <w:rPr>
            <w:rFonts w:ascii="Century Gothic" w:hAnsi="Century Gothic"/>
            <w:b/>
            <w:color w:val="7030A0"/>
            <w:sz w:val="18"/>
            <w:szCs w:val="14"/>
          </w:rPr>
          <w:t>LICITACIÓN PÚBLICA NACIONAL PRESENCIAL</w:t>
        </w:r>
      </w:p>
      <w:p w:rsidR="00A300D9" w:rsidRPr="007E6B77" w:rsidRDefault="00A300D9" w:rsidP="004C675C">
        <w:pPr>
          <w:pStyle w:val="Piedepgina"/>
          <w:jc w:val="center"/>
          <w:rPr>
            <w:b/>
            <w:color w:val="7030A0"/>
            <w:szCs w:val="16"/>
          </w:rPr>
        </w:pPr>
        <w:r>
          <w:rPr>
            <w:rFonts w:ascii="Century Gothic" w:hAnsi="Century Gothic"/>
            <w:b/>
            <w:color w:val="7030A0"/>
            <w:sz w:val="18"/>
            <w:szCs w:val="16"/>
          </w:rPr>
          <w:t>No. LP-919044992-N06-2021</w:t>
        </w:r>
        <w:r w:rsidRPr="007E6B7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7E6B77">
                  <w:rPr>
                    <w:rFonts w:ascii="Century Gothic" w:hAnsi="Century Gothic"/>
                    <w:b/>
                    <w:color w:val="7030A0"/>
                    <w:sz w:val="18"/>
                    <w:szCs w:val="16"/>
                  </w:rPr>
                  <w:t xml:space="preserve">Página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PAGE</w:instrText>
                </w:r>
                <w:r w:rsidRPr="007E6B77">
                  <w:rPr>
                    <w:rFonts w:ascii="Century Gothic" w:hAnsi="Century Gothic"/>
                    <w:b/>
                    <w:color w:val="7030A0"/>
                    <w:sz w:val="18"/>
                    <w:szCs w:val="16"/>
                  </w:rPr>
                  <w:fldChar w:fldCharType="separate"/>
                </w:r>
                <w:r w:rsidR="00557397">
                  <w:rPr>
                    <w:rFonts w:ascii="Century Gothic" w:hAnsi="Century Gothic"/>
                    <w:b/>
                    <w:noProof/>
                    <w:color w:val="7030A0"/>
                    <w:sz w:val="18"/>
                    <w:szCs w:val="16"/>
                  </w:rPr>
                  <w:t>36</w:t>
                </w:r>
                <w:r w:rsidRPr="007E6B77">
                  <w:rPr>
                    <w:rFonts w:ascii="Century Gothic" w:hAnsi="Century Gothic"/>
                    <w:b/>
                    <w:color w:val="7030A0"/>
                    <w:sz w:val="18"/>
                    <w:szCs w:val="16"/>
                  </w:rPr>
                  <w:fldChar w:fldCharType="end"/>
                </w:r>
                <w:r w:rsidRPr="007E6B77">
                  <w:rPr>
                    <w:rFonts w:ascii="Century Gothic" w:hAnsi="Century Gothic"/>
                    <w:b/>
                    <w:color w:val="7030A0"/>
                    <w:sz w:val="18"/>
                    <w:szCs w:val="16"/>
                  </w:rPr>
                  <w:t xml:space="preserve"> de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NUMPAGES</w:instrText>
                </w:r>
                <w:r w:rsidRPr="007E6B77">
                  <w:rPr>
                    <w:rFonts w:ascii="Century Gothic" w:hAnsi="Century Gothic"/>
                    <w:b/>
                    <w:color w:val="7030A0"/>
                    <w:sz w:val="18"/>
                    <w:szCs w:val="16"/>
                  </w:rPr>
                  <w:fldChar w:fldCharType="separate"/>
                </w:r>
                <w:r w:rsidR="00557397">
                  <w:rPr>
                    <w:rFonts w:ascii="Century Gothic" w:hAnsi="Century Gothic"/>
                    <w:b/>
                    <w:noProof/>
                    <w:color w:val="7030A0"/>
                    <w:sz w:val="18"/>
                    <w:szCs w:val="16"/>
                  </w:rPr>
                  <w:t>42</w:t>
                </w:r>
                <w:r w:rsidRPr="007E6B77">
                  <w:rPr>
                    <w:rFonts w:ascii="Century Gothic" w:hAnsi="Century Gothic"/>
                    <w:b/>
                    <w:color w:val="7030A0"/>
                    <w:sz w:val="18"/>
                    <w:szCs w:val="16"/>
                  </w:rPr>
                  <w:fldChar w:fldCharType="end"/>
                </w:r>
              </w:sdtContent>
            </w:sdt>
          </w:sdtContent>
        </w:sdt>
      </w:p>
      <w:p w:rsidR="00A300D9" w:rsidRPr="00CE2E1F" w:rsidRDefault="00A300D9"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6B211741" wp14:editId="6F860DCC">
              <wp:simplePos x="0" y="0"/>
              <wp:positionH relativeFrom="margin">
                <wp:posOffset>-172841</wp:posOffset>
              </wp:positionH>
              <wp:positionV relativeFrom="page">
                <wp:posOffset>9107805</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A300D9" w:rsidRPr="004C675C" w:rsidRDefault="00A300D9" w:rsidP="004C675C">
    <w:pPr>
      <w:pStyle w:val="Piedepgina"/>
    </w:pPr>
  </w:p>
  <w:p w:rsidR="00A300D9" w:rsidRDefault="00A300D9"/>
  <w:p w:rsidR="00A300D9" w:rsidRDefault="00A300D9"/>
  <w:p w:rsidR="00A300D9" w:rsidRDefault="00A300D9"/>
  <w:p w:rsidR="00A300D9" w:rsidRDefault="00A300D9"/>
  <w:p w:rsidR="00A300D9" w:rsidRDefault="00A30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DE" w:rsidRDefault="00B41ADE" w:rsidP="007F0B73">
      <w:r>
        <w:separator/>
      </w:r>
    </w:p>
  </w:footnote>
  <w:footnote w:type="continuationSeparator" w:id="0">
    <w:p w:rsidR="00B41ADE" w:rsidRDefault="00B41AD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D9" w:rsidRPr="00C765F1" w:rsidRDefault="00A300D9"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2F03438" wp14:editId="64102FF8">
          <wp:simplePos x="0" y="0"/>
          <wp:positionH relativeFrom="column">
            <wp:posOffset>-403655</wp:posOffset>
          </wp:positionH>
          <wp:positionV relativeFrom="paragraph">
            <wp:posOffset>-250293</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A300D9" w:rsidRPr="00C765F1" w:rsidRDefault="00A300D9" w:rsidP="00313C66">
    <w:pPr>
      <w:jc w:val="center"/>
      <w:rPr>
        <w:rFonts w:ascii="Corbel" w:hAnsi="Corbel"/>
        <w:b/>
        <w:szCs w:val="16"/>
      </w:rPr>
    </w:pPr>
    <w:r w:rsidRPr="00C765F1">
      <w:rPr>
        <w:rFonts w:ascii="Corbel" w:hAnsi="Corbel"/>
        <w:b/>
        <w:szCs w:val="16"/>
      </w:rPr>
      <w:t>SERVICIOS DE SALUD DE NUEVO LEÓN</w:t>
    </w:r>
  </w:p>
  <w:p w:rsidR="00A300D9" w:rsidRPr="00180FA7" w:rsidRDefault="00A300D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300D9" w:rsidRDefault="00A300D9"/>
  <w:p w:rsidR="00A300D9" w:rsidRDefault="00A300D9"/>
  <w:p w:rsidR="00A300D9" w:rsidRDefault="00A300D9"/>
  <w:p w:rsidR="00A300D9" w:rsidRDefault="00A300D9"/>
  <w:p w:rsidR="00A300D9" w:rsidRDefault="00A300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1"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7"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23"/>
  </w:num>
  <w:num w:numId="4">
    <w:abstractNumId w:val="38"/>
  </w:num>
  <w:num w:numId="5">
    <w:abstractNumId w:val="6"/>
  </w:num>
  <w:num w:numId="6">
    <w:abstractNumId w:val="0"/>
  </w:num>
  <w:num w:numId="7">
    <w:abstractNumId w:val="16"/>
  </w:num>
  <w:num w:numId="8">
    <w:abstractNumId w:val="14"/>
  </w:num>
  <w:num w:numId="9">
    <w:abstractNumId w:val="33"/>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9"/>
  </w:num>
  <w:num w:numId="17">
    <w:abstractNumId w:val="27"/>
  </w:num>
  <w:num w:numId="18">
    <w:abstractNumId w:val="25"/>
  </w:num>
  <w:num w:numId="19">
    <w:abstractNumId w:val="24"/>
  </w:num>
  <w:num w:numId="20">
    <w:abstractNumId w:val="44"/>
  </w:num>
  <w:num w:numId="21">
    <w:abstractNumId w:val="10"/>
  </w:num>
  <w:num w:numId="22">
    <w:abstractNumId w:val="28"/>
  </w:num>
  <w:num w:numId="23">
    <w:abstractNumId w:val="46"/>
  </w:num>
  <w:num w:numId="24">
    <w:abstractNumId w:val="39"/>
  </w:num>
  <w:num w:numId="25">
    <w:abstractNumId w:val="21"/>
  </w:num>
  <w:num w:numId="26">
    <w:abstractNumId w:val="8"/>
  </w:num>
  <w:num w:numId="27">
    <w:abstractNumId w:val="30"/>
  </w:num>
  <w:num w:numId="28">
    <w:abstractNumId w:val="20"/>
  </w:num>
  <w:num w:numId="29">
    <w:abstractNumId w:val="47"/>
  </w:num>
  <w:num w:numId="30">
    <w:abstractNumId w:val="7"/>
  </w:num>
  <w:num w:numId="31">
    <w:abstractNumId w:val="37"/>
  </w:num>
  <w:num w:numId="32">
    <w:abstractNumId w:val="40"/>
  </w:num>
  <w:num w:numId="33">
    <w:abstractNumId w:val="42"/>
  </w:num>
  <w:num w:numId="34">
    <w:abstractNumId w:val="15"/>
  </w:num>
  <w:num w:numId="35">
    <w:abstractNumId w:val="35"/>
  </w:num>
  <w:num w:numId="36">
    <w:abstractNumId w:val="18"/>
  </w:num>
  <w:num w:numId="37">
    <w:abstractNumId w:val="36"/>
  </w:num>
  <w:num w:numId="38">
    <w:abstractNumId w:val="32"/>
  </w:num>
  <w:num w:numId="39">
    <w:abstractNumId w:val="34"/>
  </w:num>
  <w:num w:numId="40">
    <w:abstractNumId w:val="41"/>
  </w:num>
  <w:num w:numId="41">
    <w:abstractNumId w:val="26"/>
  </w:num>
  <w:num w:numId="42">
    <w:abstractNumId w:val="4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1007"/>
    <w:rsid w:val="000348C5"/>
    <w:rsid w:val="00037DE1"/>
    <w:rsid w:val="00040C4D"/>
    <w:rsid w:val="000433C4"/>
    <w:rsid w:val="00043532"/>
    <w:rsid w:val="0004563D"/>
    <w:rsid w:val="000469C3"/>
    <w:rsid w:val="00052AEB"/>
    <w:rsid w:val="00053E80"/>
    <w:rsid w:val="00071AB3"/>
    <w:rsid w:val="0007345B"/>
    <w:rsid w:val="000748B3"/>
    <w:rsid w:val="00080B01"/>
    <w:rsid w:val="00080D85"/>
    <w:rsid w:val="000817B9"/>
    <w:rsid w:val="00083EA1"/>
    <w:rsid w:val="0008536E"/>
    <w:rsid w:val="00085C6B"/>
    <w:rsid w:val="00087C6E"/>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9EA"/>
    <w:rsid w:val="000F1FE2"/>
    <w:rsid w:val="000F3098"/>
    <w:rsid w:val="000F51FA"/>
    <w:rsid w:val="000F63CC"/>
    <w:rsid w:val="000F6CD0"/>
    <w:rsid w:val="000F72BF"/>
    <w:rsid w:val="001001BE"/>
    <w:rsid w:val="001045E8"/>
    <w:rsid w:val="00104D64"/>
    <w:rsid w:val="001068D2"/>
    <w:rsid w:val="00110660"/>
    <w:rsid w:val="00112FCF"/>
    <w:rsid w:val="00113156"/>
    <w:rsid w:val="00115038"/>
    <w:rsid w:val="001161D4"/>
    <w:rsid w:val="00116652"/>
    <w:rsid w:val="00124B69"/>
    <w:rsid w:val="00125C4F"/>
    <w:rsid w:val="00126089"/>
    <w:rsid w:val="001260C9"/>
    <w:rsid w:val="00130AFF"/>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71DE2"/>
    <w:rsid w:val="001800A0"/>
    <w:rsid w:val="00180FA7"/>
    <w:rsid w:val="00181514"/>
    <w:rsid w:val="00190C8C"/>
    <w:rsid w:val="00191051"/>
    <w:rsid w:val="00193A35"/>
    <w:rsid w:val="00197078"/>
    <w:rsid w:val="00197F66"/>
    <w:rsid w:val="001A0EBB"/>
    <w:rsid w:val="001A1387"/>
    <w:rsid w:val="001A154A"/>
    <w:rsid w:val="001A2B75"/>
    <w:rsid w:val="001A3AC3"/>
    <w:rsid w:val="001A6EAA"/>
    <w:rsid w:val="001B5AF2"/>
    <w:rsid w:val="001C147E"/>
    <w:rsid w:val="001C24ED"/>
    <w:rsid w:val="001C2CDE"/>
    <w:rsid w:val="001C7D4C"/>
    <w:rsid w:val="001D05DE"/>
    <w:rsid w:val="001D45A1"/>
    <w:rsid w:val="001E66DB"/>
    <w:rsid w:val="001E6791"/>
    <w:rsid w:val="001E6B43"/>
    <w:rsid w:val="001E6BE8"/>
    <w:rsid w:val="001F0E80"/>
    <w:rsid w:val="001F2C25"/>
    <w:rsid w:val="001F56DB"/>
    <w:rsid w:val="001F585B"/>
    <w:rsid w:val="001F7C8E"/>
    <w:rsid w:val="002012E3"/>
    <w:rsid w:val="002021D2"/>
    <w:rsid w:val="0020302B"/>
    <w:rsid w:val="00203F50"/>
    <w:rsid w:val="002042A5"/>
    <w:rsid w:val="002043AA"/>
    <w:rsid w:val="0020579E"/>
    <w:rsid w:val="002148BF"/>
    <w:rsid w:val="00214C5C"/>
    <w:rsid w:val="002157EE"/>
    <w:rsid w:val="00217D47"/>
    <w:rsid w:val="00221835"/>
    <w:rsid w:val="00221D91"/>
    <w:rsid w:val="00226021"/>
    <w:rsid w:val="0023262D"/>
    <w:rsid w:val="00232672"/>
    <w:rsid w:val="00235398"/>
    <w:rsid w:val="002438AC"/>
    <w:rsid w:val="00250FC6"/>
    <w:rsid w:val="00252C3D"/>
    <w:rsid w:val="0026127A"/>
    <w:rsid w:val="00262420"/>
    <w:rsid w:val="00262CA6"/>
    <w:rsid w:val="00263BDA"/>
    <w:rsid w:val="00266E4C"/>
    <w:rsid w:val="00266EEA"/>
    <w:rsid w:val="00267C25"/>
    <w:rsid w:val="002752D3"/>
    <w:rsid w:val="0027668D"/>
    <w:rsid w:val="00277106"/>
    <w:rsid w:val="00280B21"/>
    <w:rsid w:val="0028407E"/>
    <w:rsid w:val="00284DA6"/>
    <w:rsid w:val="00284F3E"/>
    <w:rsid w:val="00286D6C"/>
    <w:rsid w:val="00287D5B"/>
    <w:rsid w:val="00291340"/>
    <w:rsid w:val="00293C69"/>
    <w:rsid w:val="00297643"/>
    <w:rsid w:val="002A290C"/>
    <w:rsid w:val="002A4118"/>
    <w:rsid w:val="002B2579"/>
    <w:rsid w:val="002B6BE9"/>
    <w:rsid w:val="002C0C5A"/>
    <w:rsid w:val="002C0FDC"/>
    <w:rsid w:val="002C1116"/>
    <w:rsid w:val="002C1A9E"/>
    <w:rsid w:val="002C2F94"/>
    <w:rsid w:val="002D0FCB"/>
    <w:rsid w:val="002D593A"/>
    <w:rsid w:val="002E1616"/>
    <w:rsid w:val="002E38D0"/>
    <w:rsid w:val="002F0BF1"/>
    <w:rsid w:val="002F247C"/>
    <w:rsid w:val="002F2667"/>
    <w:rsid w:val="002F31CF"/>
    <w:rsid w:val="002F4109"/>
    <w:rsid w:val="003010C4"/>
    <w:rsid w:val="00302463"/>
    <w:rsid w:val="00305C08"/>
    <w:rsid w:val="00306A6D"/>
    <w:rsid w:val="00310ACA"/>
    <w:rsid w:val="003110CA"/>
    <w:rsid w:val="00311440"/>
    <w:rsid w:val="00311634"/>
    <w:rsid w:val="00311B0C"/>
    <w:rsid w:val="00313C66"/>
    <w:rsid w:val="003179CA"/>
    <w:rsid w:val="00321765"/>
    <w:rsid w:val="003226DC"/>
    <w:rsid w:val="003246F8"/>
    <w:rsid w:val="00325647"/>
    <w:rsid w:val="00325F91"/>
    <w:rsid w:val="0032677F"/>
    <w:rsid w:val="00331BF0"/>
    <w:rsid w:val="003333E2"/>
    <w:rsid w:val="00336DC6"/>
    <w:rsid w:val="00340D61"/>
    <w:rsid w:val="00342412"/>
    <w:rsid w:val="00343E41"/>
    <w:rsid w:val="00344C04"/>
    <w:rsid w:val="0034525E"/>
    <w:rsid w:val="00353397"/>
    <w:rsid w:val="0035685B"/>
    <w:rsid w:val="00357A32"/>
    <w:rsid w:val="00360AC7"/>
    <w:rsid w:val="003632F9"/>
    <w:rsid w:val="00364DB0"/>
    <w:rsid w:val="00366E7B"/>
    <w:rsid w:val="00367F8B"/>
    <w:rsid w:val="00371AE4"/>
    <w:rsid w:val="00374189"/>
    <w:rsid w:val="003915FB"/>
    <w:rsid w:val="00392614"/>
    <w:rsid w:val="00394C2E"/>
    <w:rsid w:val="003A12A5"/>
    <w:rsid w:val="003A1ACD"/>
    <w:rsid w:val="003A2E13"/>
    <w:rsid w:val="003A6F62"/>
    <w:rsid w:val="003B285F"/>
    <w:rsid w:val="003B3107"/>
    <w:rsid w:val="003B3E89"/>
    <w:rsid w:val="003C1B00"/>
    <w:rsid w:val="003C7CE4"/>
    <w:rsid w:val="003D01DC"/>
    <w:rsid w:val="003D224E"/>
    <w:rsid w:val="003D75D9"/>
    <w:rsid w:val="003E2381"/>
    <w:rsid w:val="003E37D0"/>
    <w:rsid w:val="003E4838"/>
    <w:rsid w:val="003E4D22"/>
    <w:rsid w:val="003E6595"/>
    <w:rsid w:val="003F0BD1"/>
    <w:rsid w:val="003F2962"/>
    <w:rsid w:val="004017C9"/>
    <w:rsid w:val="00401D0C"/>
    <w:rsid w:val="00405D73"/>
    <w:rsid w:val="00406379"/>
    <w:rsid w:val="0040777D"/>
    <w:rsid w:val="0041098D"/>
    <w:rsid w:val="004110B0"/>
    <w:rsid w:val="00415180"/>
    <w:rsid w:val="00415612"/>
    <w:rsid w:val="0041639A"/>
    <w:rsid w:val="0041641A"/>
    <w:rsid w:val="00417F7B"/>
    <w:rsid w:val="00427176"/>
    <w:rsid w:val="004274EE"/>
    <w:rsid w:val="00431510"/>
    <w:rsid w:val="00431A2C"/>
    <w:rsid w:val="00432C2F"/>
    <w:rsid w:val="00433CCB"/>
    <w:rsid w:val="00435A81"/>
    <w:rsid w:val="00435E03"/>
    <w:rsid w:val="0043607F"/>
    <w:rsid w:val="004414B4"/>
    <w:rsid w:val="00442AB6"/>
    <w:rsid w:val="00444FC7"/>
    <w:rsid w:val="004503D5"/>
    <w:rsid w:val="00451746"/>
    <w:rsid w:val="00453121"/>
    <w:rsid w:val="00462584"/>
    <w:rsid w:val="00463389"/>
    <w:rsid w:val="00466913"/>
    <w:rsid w:val="004669DF"/>
    <w:rsid w:val="00472E53"/>
    <w:rsid w:val="00473A38"/>
    <w:rsid w:val="00474DDD"/>
    <w:rsid w:val="00475405"/>
    <w:rsid w:val="004779C6"/>
    <w:rsid w:val="0048262C"/>
    <w:rsid w:val="004851BF"/>
    <w:rsid w:val="004871CF"/>
    <w:rsid w:val="0049243D"/>
    <w:rsid w:val="004A4C14"/>
    <w:rsid w:val="004A7F9B"/>
    <w:rsid w:val="004B2D24"/>
    <w:rsid w:val="004B334B"/>
    <w:rsid w:val="004B3FCD"/>
    <w:rsid w:val="004B4AB7"/>
    <w:rsid w:val="004C220F"/>
    <w:rsid w:val="004C563B"/>
    <w:rsid w:val="004C675C"/>
    <w:rsid w:val="004C7731"/>
    <w:rsid w:val="004D23B2"/>
    <w:rsid w:val="004D2804"/>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365A0"/>
    <w:rsid w:val="00540A9C"/>
    <w:rsid w:val="00541E82"/>
    <w:rsid w:val="00544481"/>
    <w:rsid w:val="005478DA"/>
    <w:rsid w:val="00551BFA"/>
    <w:rsid w:val="005523FF"/>
    <w:rsid w:val="005569D0"/>
    <w:rsid w:val="00557397"/>
    <w:rsid w:val="0056098D"/>
    <w:rsid w:val="0056156A"/>
    <w:rsid w:val="0056254E"/>
    <w:rsid w:val="005653C6"/>
    <w:rsid w:val="00572D88"/>
    <w:rsid w:val="00572EFD"/>
    <w:rsid w:val="0057776D"/>
    <w:rsid w:val="0058000A"/>
    <w:rsid w:val="005865D5"/>
    <w:rsid w:val="005902C4"/>
    <w:rsid w:val="00592406"/>
    <w:rsid w:val="005A43AA"/>
    <w:rsid w:val="005B0C49"/>
    <w:rsid w:val="005B0DA4"/>
    <w:rsid w:val="005B22FF"/>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0B"/>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7FC"/>
    <w:rsid w:val="00662F4D"/>
    <w:rsid w:val="006633C8"/>
    <w:rsid w:val="00664C77"/>
    <w:rsid w:val="00670AB4"/>
    <w:rsid w:val="0067689F"/>
    <w:rsid w:val="006848BA"/>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05579"/>
    <w:rsid w:val="0071071F"/>
    <w:rsid w:val="007211AA"/>
    <w:rsid w:val="007225A9"/>
    <w:rsid w:val="0072316E"/>
    <w:rsid w:val="00724040"/>
    <w:rsid w:val="007250AE"/>
    <w:rsid w:val="007269C5"/>
    <w:rsid w:val="00727A6A"/>
    <w:rsid w:val="00734605"/>
    <w:rsid w:val="00741DEB"/>
    <w:rsid w:val="00742118"/>
    <w:rsid w:val="0074621C"/>
    <w:rsid w:val="0076781A"/>
    <w:rsid w:val="0077129F"/>
    <w:rsid w:val="00772AC9"/>
    <w:rsid w:val="00774545"/>
    <w:rsid w:val="0078059E"/>
    <w:rsid w:val="00784F1F"/>
    <w:rsid w:val="007913C9"/>
    <w:rsid w:val="007953BF"/>
    <w:rsid w:val="007A1C0C"/>
    <w:rsid w:val="007B00BB"/>
    <w:rsid w:val="007B3013"/>
    <w:rsid w:val="007B677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6B77"/>
    <w:rsid w:val="007E7831"/>
    <w:rsid w:val="007F04BE"/>
    <w:rsid w:val="007F0B73"/>
    <w:rsid w:val="007F1AE6"/>
    <w:rsid w:val="007F4217"/>
    <w:rsid w:val="007F508A"/>
    <w:rsid w:val="007F7F27"/>
    <w:rsid w:val="008037DE"/>
    <w:rsid w:val="00804679"/>
    <w:rsid w:val="00813267"/>
    <w:rsid w:val="00813559"/>
    <w:rsid w:val="00813A03"/>
    <w:rsid w:val="0081748F"/>
    <w:rsid w:val="00825003"/>
    <w:rsid w:val="0082578B"/>
    <w:rsid w:val="00826752"/>
    <w:rsid w:val="0082731F"/>
    <w:rsid w:val="0083310D"/>
    <w:rsid w:val="00833292"/>
    <w:rsid w:val="0083552D"/>
    <w:rsid w:val="00836EE6"/>
    <w:rsid w:val="008374DF"/>
    <w:rsid w:val="00843C0D"/>
    <w:rsid w:val="00851D35"/>
    <w:rsid w:val="00856B50"/>
    <w:rsid w:val="008602E6"/>
    <w:rsid w:val="00860FF7"/>
    <w:rsid w:val="00861D52"/>
    <w:rsid w:val="00862619"/>
    <w:rsid w:val="008627EC"/>
    <w:rsid w:val="008630D6"/>
    <w:rsid w:val="0087150B"/>
    <w:rsid w:val="008769BE"/>
    <w:rsid w:val="00880D51"/>
    <w:rsid w:val="0088241C"/>
    <w:rsid w:val="00883100"/>
    <w:rsid w:val="008872E6"/>
    <w:rsid w:val="00891C06"/>
    <w:rsid w:val="0089282D"/>
    <w:rsid w:val="00893BA2"/>
    <w:rsid w:val="008A0301"/>
    <w:rsid w:val="008A3423"/>
    <w:rsid w:val="008B1AF9"/>
    <w:rsid w:val="008B470B"/>
    <w:rsid w:val="008B58D8"/>
    <w:rsid w:val="008B695F"/>
    <w:rsid w:val="008B698D"/>
    <w:rsid w:val="008C13EE"/>
    <w:rsid w:val="008D17B5"/>
    <w:rsid w:val="008D548E"/>
    <w:rsid w:val="008D592B"/>
    <w:rsid w:val="008D66D6"/>
    <w:rsid w:val="008E4DDD"/>
    <w:rsid w:val="008E66FC"/>
    <w:rsid w:val="008F083A"/>
    <w:rsid w:val="008F1241"/>
    <w:rsid w:val="008F4E54"/>
    <w:rsid w:val="008F6C49"/>
    <w:rsid w:val="00904B71"/>
    <w:rsid w:val="00911E72"/>
    <w:rsid w:val="00915F11"/>
    <w:rsid w:val="00916BE4"/>
    <w:rsid w:val="00917BF3"/>
    <w:rsid w:val="00920772"/>
    <w:rsid w:val="00922F7F"/>
    <w:rsid w:val="0092542D"/>
    <w:rsid w:val="009259F3"/>
    <w:rsid w:val="00926292"/>
    <w:rsid w:val="009302C1"/>
    <w:rsid w:val="0093321E"/>
    <w:rsid w:val="00934D52"/>
    <w:rsid w:val="009370AD"/>
    <w:rsid w:val="00941BB2"/>
    <w:rsid w:val="009549E5"/>
    <w:rsid w:val="00955C15"/>
    <w:rsid w:val="00960A7D"/>
    <w:rsid w:val="00965EEA"/>
    <w:rsid w:val="009669D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52B2"/>
    <w:rsid w:val="009B6D47"/>
    <w:rsid w:val="009C2A7F"/>
    <w:rsid w:val="009C4A79"/>
    <w:rsid w:val="009C6CEA"/>
    <w:rsid w:val="009C7D4D"/>
    <w:rsid w:val="009D460F"/>
    <w:rsid w:val="009D555E"/>
    <w:rsid w:val="009E04A4"/>
    <w:rsid w:val="009E167D"/>
    <w:rsid w:val="009E7EBF"/>
    <w:rsid w:val="009F25D5"/>
    <w:rsid w:val="009F3005"/>
    <w:rsid w:val="009F39B9"/>
    <w:rsid w:val="009F4F5A"/>
    <w:rsid w:val="00A02465"/>
    <w:rsid w:val="00A0351D"/>
    <w:rsid w:val="00A04199"/>
    <w:rsid w:val="00A0483B"/>
    <w:rsid w:val="00A10B88"/>
    <w:rsid w:val="00A1692B"/>
    <w:rsid w:val="00A16B2E"/>
    <w:rsid w:val="00A1701D"/>
    <w:rsid w:val="00A2095F"/>
    <w:rsid w:val="00A23C9C"/>
    <w:rsid w:val="00A23CBF"/>
    <w:rsid w:val="00A245D6"/>
    <w:rsid w:val="00A25224"/>
    <w:rsid w:val="00A300D9"/>
    <w:rsid w:val="00A306B7"/>
    <w:rsid w:val="00A331F3"/>
    <w:rsid w:val="00A41739"/>
    <w:rsid w:val="00A41CE2"/>
    <w:rsid w:val="00A432A0"/>
    <w:rsid w:val="00A469AB"/>
    <w:rsid w:val="00A46AFE"/>
    <w:rsid w:val="00A50A01"/>
    <w:rsid w:val="00A51063"/>
    <w:rsid w:val="00A547B5"/>
    <w:rsid w:val="00A55736"/>
    <w:rsid w:val="00A56D1D"/>
    <w:rsid w:val="00A57CB2"/>
    <w:rsid w:val="00A618E9"/>
    <w:rsid w:val="00A62BF8"/>
    <w:rsid w:val="00A634B3"/>
    <w:rsid w:val="00A63F53"/>
    <w:rsid w:val="00A64923"/>
    <w:rsid w:val="00A72FF2"/>
    <w:rsid w:val="00A826CE"/>
    <w:rsid w:val="00A83A41"/>
    <w:rsid w:val="00A86DA7"/>
    <w:rsid w:val="00A87685"/>
    <w:rsid w:val="00A91551"/>
    <w:rsid w:val="00A91686"/>
    <w:rsid w:val="00A928B6"/>
    <w:rsid w:val="00AA0A4C"/>
    <w:rsid w:val="00AA1979"/>
    <w:rsid w:val="00AA1FBB"/>
    <w:rsid w:val="00AA2FC6"/>
    <w:rsid w:val="00AA5852"/>
    <w:rsid w:val="00AB0CB7"/>
    <w:rsid w:val="00AB18B8"/>
    <w:rsid w:val="00AB2AC2"/>
    <w:rsid w:val="00AB7D71"/>
    <w:rsid w:val="00AC11E8"/>
    <w:rsid w:val="00AC2E8D"/>
    <w:rsid w:val="00AC6C3E"/>
    <w:rsid w:val="00AC78E8"/>
    <w:rsid w:val="00AD2739"/>
    <w:rsid w:val="00AD5A14"/>
    <w:rsid w:val="00AE0B09"/>
    <w:rsid w:val="00AF064C"/>
    <w:rsid w:val="00AF7232"/>
    <w:rsid w:val="00B011DA"/>
    <w:rsid w:val="00B06A98"/>
    <w:rsid w:val="00B06D4A"/>
    <w:rsid w:val="00B126C8"/>
    <w:rsid w:val="00B13DAB"/>
    <w:rsid w:val="00B15316"/>
    <w:rsid w:val="00B24C11"/>
    <w:rsid w:val="00B26E1B"/>
    <w:rsid w:val="00B2704D"/>
    <w:rsid w:val="00B32CA1"/>
    <w:rsid w:val="00B334CE"/>
    <w:rsid w:val="00B33781"/>
    <w:rsid w:val="00B35032"/>
    <w:rsid w:val="00B36678"/>
    <w:rsid w:val="00B36C7C"/>
    <w:rsid w:val="00B37969"/>
    <w:rsid w:val="00B37CE3"/>
    <w:rsid w:val="00B411FB"/>
    <w:rsid w:val="00B41ADE"/>
    <w:rsid w:val="00B43A0B"/>
    <w:rsid w:val="00B4493D"/>
    <w:rsid w:val="00B51B1C"/>
    <w:rsid w:val="00B56FE4"/>
    <w:rsid w:val="00B62A5E"/>
    <w:rsid w:val="00B64229"/>
    <w:rsid w:val="00B64868"/>
    <w:rsid w:val="00B65DA6"/>
    <w:rsid w:val="00B66AA9"/>
    <w:rsid w:val="00B70304"/>
    <w:rsid w:val="00B70781"/>
    <w:rsid w:val="00B7261F"/>
    <w:rsid w:val="00B73968"/>
    <w:rsid w:val="00B77AB9"/>
    <w:rsid w:val="00B81B08"/>
    <w:rsid w:val="00B82FB5"/>
    <w:rsid w:val="00B906DD"/>
    <w:rsid w:val="00B911FB"/>
    <w:rsid w:val="00B96DDB"/>
    <w:rsid w:val="00B9771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566"/>
    <w:rsid w:val="00BE7C07"/>
    <w:rsid w:val="00BF2EBF"/>
    <w:rsid w:val="00BF6189"/>
    <w:rsid w:val="00C02600"/>
    <w:rsid w:val="00C06B6F"/>
    <w:rsid w:val="00C1246A"/>
    <w:rsid w:val="00C14267"/>
    <w:rsid w:val="00C2069C"/>
    <w:rsid w:val="00C367FC"/>
    <w:rsid w:val="00C3718C"/>
    <w:rsid w:val="00C4183B"/>
    <w:rsid w:val="00C42BF6"/>
    <w:rsid w:val="00C43A0E"/>
    <w:rsid w:val="00C50B96"/>
    <w:rsid w:val="00C521B1"/>
    <w:rsid w:val="00C531BF"/>
    <w:rsid w:val="00C53500"/>
    <w:rsid w:val="00C552DE"/>
    <w:rsid w:val="00C552E3"/>
    <w:rsid w:val="00C6175F"/>
    <w:rsid w:val="00C658F8"/>
    <w:rsid w:val="00C66C75"/>
    <w:rsid w:val="00C7072C"/>
    <w:rsid w:val="00C77B3E"/>
    <w:rsid w:val="00C77E3E"/>
    <w:rsid w:val="00C80593"/>
    <w:rsid w:val="00C96A03"/>
    <w:rsid w:val="00C97F19"/>
    <w:rsid w:val="00CA04EA"/>
    <w:rsid w:val="00CA35BE"/>
    <w:rsid w:val="00CA5CC8"/>
    <w:rsid w:val="00CA606E"/>
    <w:rsid w:val="00CB0B2E"/>
    <w:rsid w:val="00CB4CB1"/>
    <w:rsid w:val="00CC13EB"/>
    <w:rsid w:val="00CC5ACA"/>
    <w:rsid w:val="00CD13A5"/>
    <w:rsid w:val="00CD34F3"/>
    <w:rsid w:val="00CD3853"/>
    <w:rsid w:val="00CD58F7"/>
    <w:rsid w:val="00CD79F0"/>
    <w:rsid w:val="00CE0944"/>
    <w:rsid w:val="00CE28F7"/>
    <w:rsid w:val="00CE2E1F"/>
    <w:rsid w:val="00CE2F46"/>
    <w:rsid w:val="00CE65E4"/>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54145"/>
    <w:rsid w:val="00D60AD8"/>
    <w:rsid w:val="00D664C4"/>
    <w:rsid w:val="00D808CC"/>
    <w:rsid w:val="00D87871"/>
    <w:rsid w:val="00D925AF"/>
    <w:rsid w:val="00D94CE2"/>
    <w:rsid w:val="00D97E2C"/>
    <w:rsid w:val="00DA0696"/>
    <w:rsid w:val="00DA16E5"/>
    <w:rsid w:val="00DA302B"/>
    <w:rsid w:val="00DA405D"/>
    <w:rsid w:val="00DB2C65"/>
    <w:rsid w:val="00DB4512"/>
    <w:rsid w:val="00DB69DA"/>
    <w:rsid w:val="00DB77E2"/>
    <w:rsid w:val="00DB7B88"/>
    <w:rsid w:val="00DC237B"/>
    <w:rsid w:val="00DC2E83"/>
    <w:rsid w:val="00DC657F"/>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30BA"/>
    <w:rsid w:val="00E1651D"/>
    <w:rsid w:val="00E16FFE"/>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66885"/>
    <w:rsid w:val="00E73AB6"/>
    <w:rsid w:val="00E8124D"/>
    <w:rsid w:val="00E872C1"/>
    <w:rsid w:val="00E93550"/>
    <w:rsid w:val="00E94931"/>
    <w:rsid w:val="00E9636F"/>
    <w:rsid w:val="00EA0C6B"/>
    <w:rsid w:val="00EA43A0"/>
    <w:rsid w:val="00EA4456"/>
    <w:rsid w:val="00EA7EF6"/>
    <w:rsid w:val="00EB135E"/>
    <w:rsid w:val="00EB5703"/>
    <w:rsid w:val="00EC0FE3"/>
    <w:rsid w:val="00EC225E"/>
    <w:rsid w:val="00EC2EF6"/>
    <w:rsid w:val="00EC47BC"/>
    <w:rsid w:val="00EC70A5"/>
    <w:rsid w:val="00EE5326"/>
    <w:rsid w:val="00EE5F02"/>
    <w:rsid w:val="00EE6430"/>
    <w:rsid w:val="00EE7325"/>
    <w:rsid w:val="00EF115D"/>
    <w:rsid w:val="00EF17F7"/>
    <w:rsid w:val="00EF2025"/>
    <w:rsid w:val="00EF2AB1"/>
    <w:rsid w:val="00EF5429"/>
    <w:rsid w:val="00EF586F"/>
    <w:rsid w:val="00EF7E15"/>
    <w:rsid w:val="00F026E5"/>
    <w:rsid w:val="00F046FB"/>
    <w:rsid w:val="00F0714E"/>
    <w:rsid w:val="00F172EF"/>
    <w:rsid w:val="00F24884"/>
    <w:rsid w:val="00F31658"/>
    <w:rsid w:val="00F371BB"/>
    <w:rsid w:val="00F372BA"/>
    <w:rsid w:val="00F37F8E"/>
    <w:rsid w:val="00F40439"/>
    <w:rsid w:val="00F504B6"/>
    <w:rsid w:val="00F52141"/>
    <w:rsid w:val="00F56786"/>
    <w:rsid w:val="00F61393"/>
    <w:rsid w:val="00F61F94"/>
    <w:rsid w:val="00F6397A"/>
    <w:rsid w:val="00F70B66"/>
    <w:rsid w:val="00F71157"/>
    <w:rsid w:val="00F71181"/>
    <w:rsid w:val="00F71B46"/>
    <w:rsid w:val="00F73C0A"/>
    <w:rsid w:val="00F73FE2"/>
    <w:rsid w:val="00F74E74"/>
    <w:rsid w:val="00F75035"/>
    <w:rsid w:val="00F85227"/>
    <w:rsid w:val="00F85F39"/>
    <w:rsid w:val="00F864BA"/>
    <w:rsid w:val="00F90C73"/>
    <w:rsid w:val="00F91400"/>
    <w:rsid w:val="00F92E0A"/>
    <w:rsid w:val="00FA118E"/>
    <w:rsid w:val="00FA2C73"/>
    <w:rsid w:val="00FA2D01"/>
    <w:rsid w:val="00FA4A0F"/>
    <w:rsid w:val="00FA6979"/>
    <w:rsid w:val="00FA6A93"/>
    <w:rsid w:val="00FB1736"/>
    <w:rsid w:val="00FB5D7E"/>
    <w:rsid w:val="00FC026D"/>
    <w:rsid w:val="00FC5686"/>
    <w:rsid w:val="00FC59D9"/>
    <w:rsid w:val="00FC6911"/>
    <w:rsid w:val="00FC6D24"/>
    <w:rsid w:val="00FD2D77"/>
    <w:rsid w:val="00FD57F2"/>
    <w:rsid w:val="00FD6E15"/>
    <w:rsid w:val="00FD7BF3"/>
    <w:rsid w:val="00FE09CC"/>
    <w:rsid w:val="00FE283B"/>
    <w:rsid w:val="00FE2EB3"/>
    <w:rsid w:val="00FE3900"/>
    <w:rsid w:val="00FE75D2"/>
    <w:rsid w:val="00FF0530"/>
    <w:rsid w:val="00FF08D0"/>
    <w:rsid w:val="00FF0D41"/>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7A6BA1F-3C6C-4E30-B6A5-23777F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1266757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4740">
      <w:bodyDiv w:val="1"/>
      <w:marLeft w:val="0"/>
      <w:marRight w:val="0"/>
      <w:marTop w:val="0"/>
      <w:marBottom w:val="0"/>
      <w:divBdr>
        <w:top w:val="none" w:sz="0" w:space="0" w:color="auto"/>
        <w:left w:val="none" w:sz="0" w:space="0" w:color="auto"/>
        <w:bottom w:val="none" w:sz="0" w:space="0" w:color="auto"/>
        <w:right w:val="none" w:sz="0" w:space="0" w:color="auto"/>
      </w:divBdr>
    </w:div>
    <w:div w:id="687564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3621614">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79374090">
      <w:bodyDiv w:val="1"/>
      <w:marLeft w:val="0"/>
      <w:marRight w:val="0"/>
      <w:marTop w:val="0"/>
      <w:marBottom w:val="0"/>
      <w:divBdr>
        <w:top w:val="none" w:sz="0" w:space="0" w:color="auto"/>
        <w:left w:val="none" w:sz="0" w:space="0" w:color="auto"/>
        <w:bottom w:val="none" w:sz="0" w:space="0" w:color="auto"/>
        <w:right w:val="none" w:sz="0" w:space="0" w:color="auto"/>
      </w:divBdr>
    </w:div>
    <w:div w:id="1540971841">
      <w:bodyDiv w:val="1"/>
      <w:marLeft w:val="0"/>
      <w:marRight w:val="0"/>
      <w:marTop w:val="0"/>
      <w:marBottom w:val="0"/>
      <w:divBdr>
        <w:top w:val="none" w:sz="0" w:space="0" w:color="auto"/>
        <w:left w:val="none" w:sz="0" w:space="0" w:color="auto"/>
        <w:bottom w:val="none" w:sz="0" w:space="0" w:color="auto"/>
        <w:right w:val="none" w:sz="0" w:space="0" w:color="auto"/>
      </w:divBdr>
    </w:div>
    <w:div w:id="156317269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6096472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F3D2-B1C6-45E3-9963-1C0CD6DB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42</Pages>
  <Words>18626</Words>
  <Characters>102449</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2016-01-19T23:18:00Z</cp:lastPrinted>
  <dcterms:created xsi:type="dcterms:W3CDTF">2021-01-07T22:32:00Z</dcterms:created>
  <dcterms:modified xsi:type="dcterms:W3CDTF">2021-01-08T23:56:00Z</dcterms:modified>
</cp:coreProperties>
</file>